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565D16" w14:textId="77777777" w:rsidR="00927044" w:rsidRDefault="00927044" w:rsidP="00927044">
      <w:pPr>
        <w:rPr>
          <w:bCs/>
          <w:sz w:val="28"/>
          <w:szCs w:val="28"/>
        </w:rPr>
      </w:pPr>
    </w:p>
    <w:p w14:paraId="5DD1A50D" w14:textId="77777777" w:rsidR="009F22DE" w:rsidRDefault="009F22DE" w:rsidP="00927044">
      <w:pPr>
        <w:rPr>
          <w:bCs/>
          <w:sz w:val="28"/>
          <w:szCs w:val="28"/>
        </w:rPr>
      </w:pPr>
    </w:p>
    <w:p w14:paraId="25F45D8D" w14:textId="77777777" w:rsidR="00DD7BAB" w:rsidRDefault="00DD7BAB" w:rsidP="00927044">
      <w:pPr>
        <w:rPr>
          <w:bCs/>
          <w:sz w:val="28"/>
          <w:szCs w:val="28"/>
        </w:rPr>
      </w:pPr>
    </w:p>
    <w:p w14:paraId="2D787035" w14:textId="1A57CEA0" w:rsidR="002A6185" w:rsidRDefault="002A6185" w:rsidP="002A6185">
      <w:pPr>
        <w:jc w:val="center"/>
        <w:rPr>
          <w:rFonts w:ascii="Century Gothic" w:hAnsi="Century Gothic"/>
          <w:b/>
          <w:sz w:val="24"/>
          <w:szCs w:val="24"/>
        </w:rPr>
      </w:pPr>
      <w:r>
        <w:rPr>
          <w:rFonts w:ascii="Century Gothic" w:hAnsi="Century Gothic"/>
          <w:b/>
          <w:sz w:val="24"/>
          <w:szCs w:val="24"/>
        </w:rPr>
        <w:t>October 29, 2024</w:t>
      </w:r>
    </w:p>
    <w:p w14:paraId="007566B7" w14:textId="77777777" w:rsidR="002A6185" w:rsidRDefault="002A6185" w:rsidP="002A6185">
      <w:pPr>
        <w:jc w:val="center"/>
        <w:rPr>
          <w:rFonts w:ascii="Century Gothic" w:hAnsi="Century Gothic"/>
          <w:b/>
          <w:sz w:val="24"/>
          <w:szCs w:val="24"/>
        </w:rPr>
      </w:pPr>
    </w:p>
    <w:p w14:paraId="3313110F" w14:textId="36B9956B" w:rsidR="000347F2" w:rsidRDefault="000347F2" w:rsidP="002A6185">
      <w:pPr>
        <w:jc w:val="center"/>
        <w:rPr>
          <w:rFonts w:ascii="Century Gothic" w:hAnsi="Century Gothic"/>
          <w:b/>
          <w:sz w:val="24"/>
          <w:szCs w:val="24"/>
        </w:rPr>
      </w:pPr>
    </w:p>
    <w:p w14:paraId="21D3FE2D" w14:textId="08A6086F" w:rsidR="003C0129" w:rsidRDefault="008E78D6" w:rsidP="002A6185">
      <w:pPr>
        <w:jc w:val="center"/>
        <w:rPr>
          <w:rFonts w:ascii="Century Gothic" w:hAnsi="Century Gothic"/>
          <w:b/>
          <w:sz w:val="24"/>
          <w:szCs w:val="24"/>
        </w:rPr>
      </w:pPr>
      <w:r>
        <w:rPr>
          <w:noProof/>
        </w:rPr>
        <mc:AlternateContent>
          <mc:Choice Requires="wps">
            <w:drawing>
              <wp:anchor distT="0" distB="0" distL="114300" distR="114300" simplePos="0" relativeHeight="251601408" behindDoc="0" locked="0" layoutInCell="1" allowOverlap="1" wp14:anchorId="5708DBCC" wp14:editId="682E4BAC">
                <wp:simplePos x="0" y="0"/>
                <wp:positionH relativeFrom="margin">
                  <wp:align>right</wp:align>
                </wp:positionH>
                <wp:positionV relativeFrom="paragraph">
                  <wp:posOffset>11430</wp:posOffset>
                </wp:positionV>
                <wp:extent cx="6858000" cy="0"/>
                <wp:effectExtent l="0" t="19050" r="19050" b="19050"/>
                <wp:wrapNone/>
                <wp:docPr id="900943881" name="Straight Connector 1"/>
                <wp:cNvGraphicFramePr/>
                <a:graphic xmlns:a="http://schemas.openxmlformats.org/drawingml/2006/main">
                  <a:graphicData uri="http://schemas.microsoft.com/office/word/2010/wordprocessingShape">
                    <wps:wsp>
                      <wps:cNvCnPr/>
                      <wps:spPr>
                        <a:xfrm>
                          <a:off x="0" y="0"/>
                          <a:ext cx="6858000"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5A738F" id="Straight Connector 1" o:spid="_x0000_s1026" style="position:absolute;z-index:251601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8.8pt,.9pt" to="1028.8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" strokecolor="#4579b8 [3044]" strokeweight="2.25pt">
                <w10:wrap anchorx="margin"/>
              </v:line>
            </w:pict>
          </mc:Fallback>
        </mc:AlternateContent>
      </w:r>
    </w:p>
    <w:p w14:paraId="69D815DB" w14:textId="03ADF8D0" w:rsidR="003C0129" w:rsidRDefault="003C0129" w:rsidP="002A6185">
      <w:pPr>
        <w:jc w:val="center"/>
        <w:rPr>
          <w:rFonts w:ascii="Century Gothic" w:hAnsi="Century Gothic"/>
          <w:b/>
          <w:sz w:val="24"/>
          <w:szCs w:val="24"/>
        </w:rPr>
      </w:pPr>
    </w:p>
    <w:p w14:paraId="157D5568" w14:textId="77777777" w:rsidR="000347F2" w:rsidRDefault="002A6185" w:rsidP="000347F2">
      <w:pPr>
        <w:jc w:val="center"/>
        <w:rPr>
          <w:rFonts w:ascii="Century Gothic" w:hAnsi="Century Gothic"/>
          <w:b/>
          <w:sz w:val="24"/>
          <w:szCs w:val="24"/>
        </w:rPr>
      </w:pPr>
      <w:r w:rsidRPr="00866A17">
        <w:rPr>
          <w:rFonts w:ascii="Century Gothic" w:hAnsi="Century Gothic"/>
          <w:b/>
          <w:sz w:val="24"/>
          <w:szCs w:val="24"/>
        </w:rPr>
        <w:t>REQUEST FOR QUALI</w:t>
      </w:r>
      <w:r w:rsidR="000347F2">
        <w:rPr>
          <w:rFonts w:ascii="Century Gothic" w:hAnsi="Century Gothic"/>
          <w:b/>
          <w:sz w:val="24"/>
          <w:szCs w:val="24"/>
        </w:rPr>
        <w:t xml:space="preserve">FICATIONS </w:t>
      </w:r>
    </w:p>
    <w:p w14:paraId="7C475605" w14:textId="77777777" w:rsidR="000347F2" w:rsidRDefault="000347F2" w:rsidP="000347F2">
      <w:pPr>
        <w:jc w:val="center"/>
        <w:rPr>
          <w:rFonts w:ascii="Century Gothic" w:hAnsi="Century Gothic"/>
          <w:b/>
          <w:sz w:val="24"/>
          <w:szCs w:val="24"/>
        </w:rPr>
      </w:pPr>
    </w:p>
    <w:p w14:paraId="2500AE47" w14:textId="77777777" w:rsidR="000347F2" w:rsidRDefault="000347F2" w:rsidP="000347F2">
      <w:pPr>
        <w:jc w:val="center"/>
        <w:rPr>
          <w:rFonts w:ascii="Century Gothic" w:hAnsi="Century Gothic"/>
          <w:b/>
          <w:sz w:val="24"/>
          <w:szCs w:val="24"/>
        </w:rPr>
      </w:pPr>
      <w:r>
        <w:rPr>
          <w:rFonts w:ascii="Century Gothic" w:hAnsi="Century Gothic"/>
          <w:b/>
          <w:sz w:val="24"/>
          <w:szCs w:val="24"/>
        </w:rPr>
        <w:t>FOR</w:t>
      </w:r>
    </w:p>
    <w:p w14:paraId="4A49586D" w14:textId="77777777" w:rsidR="000347F2" w:rsidRDefault="000347F2" w:rsidP="000347F2">
      <w:pPr>
        <w:jc w:val="center"/>
        <w:rPr>
          <w:rFonts w:ascii="Century Gothic" w:hAnsi="Century Gothic"/>
          <w:b/>
          <w:sz w:val="24"/>
          <w:szCs w:val="24"/>
        </w:rPr>
      </w:pPr>
    </w:p>
    <w:p w14:paraId="552E2FBF" w14:textId="77777777" w:rsidR="000347F2" w:rsidRDefault="000347F2" w:rsidP="000347F2">
      <w:pPr>
        <w:jc w:val="center"/>
        <w:rPr>
          <w:rFonts w:ascii="Century Gothic" w:hAnsi="Century Gothic"/>
          <w:b/>
          <w:sz w:val="24"/>
          <w:szCs w:val="24"/>
        </w:rPr>
      </w:pPr>
      <w:r>
        <w:rPr>
          <w:rFonts w:ascii="Century Gothic" w:hAnsi="Century Gothic"/>
          <w:b/>
          <w:sz w:val="24"/>
          <w:szCs w:val="24"/>
        </w:rPr>
        <w:t>Information Technology (IT) Management Services</w:t>
      </w:r>
    </w:p>
    <w:p w14:paraId="2D4480EF" w14:textId="77777777" w:rsidR="003C0129" w:rsidRDefault="003C0129" w:rsidP="000347F2">
      <w:pPr>
        <w:jc w:val="center"/>
        <w:rPr>
          <w:rFonts w:ascii="Century Gothic" w:hAnsi="Century Gothic"/>
          <w:b/>
          <w:sz w:val="24"/>
          <w:szCs w:val="24"/>
        </w:rPr>
      </w:pPr>
    </w:p>
    <w:p w14:paraId="4F397162" w14:textId="7A77A3E7" w:rsidR="003C0129" w:rsidRDefault="003C0129" w:rsidP="000347F2">
      <w:pPr>
        <w:jc w:val="center"/>
        <w:rPr>
          <w:rFonts w:ascii="Century Gothic" w:hAnsi="Century Gothic"/>
          <w:b/>
          <w:sz w:val="24"/>
          <w:szCs w:val="24"/>
        </w:rPr>
      </w:pPr>
    </w:p>
    <w:p w14:paraId="7520C88C" w14:textId="5AD7C4C9" w:rsidR="003C0129" w:rsidRDefault="008E78D6" w:rsidP="000347F2">
      <w:pPr>
        <w:jc w:val="center"/>
        <w:rPr>
          <w:rFonts w:ascii="Century Gothic" w:hAnsi="Century Gothic"/>
          <w:b/>
          <w:sz w:val="24"/>
          <w:szCs w:val="24"/>
        </w:rPr>
      </w:pPr>
      <w:r>
        <w:rPr>
          <w:noProof/>
        </w:rPr>
        <mc:AlternateContent>
          <mc:Choice Requires="wps">
            <w:drawing>
              <wp:anchor distT="0" distB="0" distL="114300" distR="114300" simplePos="0" relativeHeight="251603456" behindDoc="0" locked="0" layoutInCell="1" allowOverlap="1" wp14:anchorId="4E4D0924" wp14:editId="0C9AD173">
                <wp:simplePos x="0" y="0"/>
                <wp:positionH relativeFrom="margin">
                  <wp:align>right</wp:align>
                </wp:positionH>
                <wp:positionV relativeFrom="paragraph">
                  <wp:posOffset>75141</wp:posOffset>
                </wp:positionV>
                <wp:extent cx="6858000" cy="0"/>
                <wp:effectExtent l="0" t="19050" r="19050" b="19050"/>
                <wp:wrapNone/>
                <wp:docPr id="1089549919" name="Straight Connector 1"/>
                <wp:cNvGraphicFramePr/>
                <a:graphic xmlns:a="http://schemas.openxmlformats.org/drawingml/2006/main">
                  <a:graphicData uri="http://schemas.microsoft.com/office/word/2010/wordprocessingShape">
                    <wps:wsp>
                      <wps:cNvCnPr/>
                      <wps:spPr>
                        <a:xfrm>
                          <a:off x="0" y="0"/>
                          <a:ext cx="6858000"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9D8DBC" id="Straight Connector 1" o:spid="_x0000_s1026" style="position:absolute;z-index:251603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8.8pt,5.9pt" to="1028.8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" strokecolor="#4579b8 [3044]" strokeweight="2.25pt">
                <w10:wrap anchorx="margin"/>
              </v:line>
            </w:pict>
          </mc:Fallback>
        </mc:AlternateContent>
      </w:r>
    </w:p>
    <w:p w14:paraId="5C6CEDE0" w14:textId="77777777" w:rsidR="003C0129" w:rsidRDefault="003C0129" w:rsidP="0089111D">
      <w:pPr>
        <w:rPr>
          <w:rFonts w:ascii="Century Gothic" w:hAnsi="Century Gothic"/>
          <w:b/>
          <w:sz w:val="24"/>
          <w:szCs w:val="24"/>
        </w:rPr>
      </w:pPr>
    </w:p>
    <w:p w14:paraId="3AEE3654" w14:textId="77777777" w:rsidR="003C0129" w:rsidRDefault="003C0129" w:rsidP="000347F2">
      <w:pPr>
        <w:jc w:val="center"/>
        <w:rPr>
          <w:rFonts w:ascii="Century Gothic" w:hAnsi="Century Gothic"/>
          <w:b/>
          <w:sz w:val="24"/>
          <w:szCs w:val="24"/>
        </w:rPr>
      </w:pPr>
      <w:r>
        <w:rPr>
          <w:rFonts w:ascii="Century Gothic" w:hAnsi="Century Gothic"/>
          <w:b/>
          <w:sz w:val="24"/>
          <w:szCs w:val="24"/>
        </w:rPr>
        <w:t>DUE DATE / TIME</w:t>
      </w:r>
    </w:p>
    <w:p w14:paraId="240A2B53" w14:textId="77777777" w:rsidR="003C0129" w:rsidRDefault="003C0129" w:rsidP="000347F2">
      <w:pPr>
        <w:jc w:val="center"/>
        <w:rPr>
          <w:rFonts w:ascii="Century Gothic" w:hAnsi="Century Gothic"/>
          <w:b/>
          <w:sz w:val="24"/>
          <w:szCs w:val="24"/>
        </w:rPr>
      </w:pPr>
    </w:p>
    <w:p w14:paraId="3903A3A1" w14:textId="77777777" w:rsidR="003C0129" w:rsidRDefault="003C0129" w:rsidP="000347F2">
      <w:pPr>
        <w:jc w:val="center"/>
        <w:rPr>
          <w:rFonts w:ascii="Century Gothic" w:hAnsi="Century Gothic"/>
          <w:b/>
          <w:sz w:val="24"/>
          <w:szCs w:val="24"/>
        </w:rPr>
      </w:pPr>
      <w:r>
        <w:rPr>
          <w:rFonts w:ascii="Century Gothic" w:hAnsi="Century Gothic"/>
          <w:b/>
          <w:sz w:val="24"/>
          <w:szCs w:val="24"/>
        </w:rPr>
        <w:t>November 25, 2024 @ 5:0</w:t>
      </w:r>
      <w:r w:rsidR="0089111D">
        <w:rPr>
          <w:rFonts w:ascii="Century Gothic" w:hAnsi="Century Gothic"/>
          <w:b/>
          <w:sz w:val="24"/>
          <w:szCs w:val="24"/>
        </w:rPr>
        <w:t>0 PM</w:t>
      </w:r>
    </w:p>
    <w:p w14:paraId="02553208" w14:textId="77777777" w:rsidR="0089111D" w:rsidRDefault="0089111D" w:rsidP="000347F2">
      <w:pPr>
        <w:jc w:val="center"/>
        <w:rPr>
          <w:rFonts w:ascii="Century Gothic" w:hAnsi="Century Gothic"/>
          <w:b/>
          <w:sz w:val="24"/>
          <w:szCs w:val="24"/>
        </w:rPr>
      </w:pPr>
    </w:p>
    <w:p w14:paraId="07C6F508" w14:textId="77777777" w:rsidR="0089111D" w:rsidRDefault="0089111D" w:rsidP="000347F2">
      <w:pPr>
        <w:jc w:val="center"/>
        <w:rPr>
          <w:rFonts w:ascii="Century Gothic" w:hAnsi="Century Gothic"/>
          <w:b/>
          <w:sz w:val="24"/>
          <w:szCs w:val="24"/>
        </w:rPr>
      </w:pPr>
    </w:p>
    <w:p w14:paraId="28586FDE" w14:textId="77777777" w:rsidR="0089111D" w:rsidRDefault="0089111D" w:rsidP="000347F2">
      <w:pPr>
        <w:jc w:val="center"/>
        <w:rPr>
          <w:rFonts w:ascii="Century Gothic" w:hAnsi="Century Gothic"/>
          <w:b/>
          <w:sz w:val="24"/>
          <w:szCs w:val="24"/>
        </w:rPr>
      </w:pPr>
    </w:p>
    <w:p w14:paraId="180D843F" w14:textId="77777777" w:rsidR="0089111D" w:rsidRDefault="0089111D" w:rsidP="000347F2">
      <w:pPr>
        <w:jc w:val="center"/>
        <w:rPr>
          <w:rFonts w:ascii="Century Gothic" w:hAnsi="Century Gothic"/>
          <w:b/>
          <w:sz w:val="24"/>
          <w:szCs w:val="24"/>
        </w:rPr>
      </w:pPr>
    </w:p>
    <w:p w14:paraId="1499F8F1" w14:textId="77777777" w:rsidR="0089111D" w:rsidRDefault="0089111D" w:rsidP="000347F2">
      <w:pPr>
        <w:jc w:val="center"/>
        <w:rPr>
          <w:rFonts w:ascii="Century Gothic" w:hAnsi="Century Gothic"/>
          <w:b/>
          <w:sz w:val="24"/>
          <w:szCs w:val="24"/>
        </w:rPr>
      </w:pPr>
    </w:p>
    <w:p w14:paraId="1F019E3B" w14:textId="77777777" w:rsidR="0089111D" w:rsidRDefault="0089111D" w:rsidP="000347F2">
      <w:pPr>
        <w:jc w:val="center"/>
        <w:rPr>
          <w:rFonts w:ascii="Century Gothic" w:hAnsi="Century Gothic"/>
          <w:b/>
          <w:sz w:val="24"/>
          <w:szCs w:val="24"/>
        </w:rPr>
      </w:pPr>
    </w:p>
    <w:p w14:paraId="11F0DABB" w14:textId="77777777" w:rsidR="0089111D" w:rsidRDefault="0089111D" w:rsidP="000347F2">
      <w:pPr>
        <w:jc w:val="center"/>
        <w:rPr>
          <w:rFonts w:ascii="Century Gothic" w:hAnsi="Century Gothic"/>
          <w:b/>
          <w:sz w:val="24"/>
          <w:szCs w:val="24"/>
        </w:rPr>
      </w:pPr>
    </w:p>
    <w:p w14:paraId="139893BB" w14:textId="77777777" w:rsidR="0089111D" w:rsidRDefault="0089111D" w:rsidP="000347F2">
      <w:pPr>
        <w:jc w:val="center"/>
        <w:rPr>
          <w:rFonts w:ascii="Century Gothic" w:hAnsi="Century Gothic"/>
          <w:b/>
          <w:sz w:val="24"/>
          <w:szCs w:val="24"/>
        </w:rPr>
      </w:pPr>
    </w:p>
    <w:p w14:paraId="398AA3FD" w14:textId="77777777" w:rsidR="0089111D" w:rsidRDefault="0089111D" w:rsidP="000347F2">
      <w:pPr>
        <w:jc w:val="center"/>
        <w:rPr>
          <w:rFonts w:ascii="Century Gothic" w:hAnsi="Century Gothic"/>
          <w:b/>
          <w:sz w:val="24"/>
          <w:szCs w:val="24"/>
        </w:rPr>
      </w:pPr>
    </w:p>
    <w:p w14:paraId="1DA852EB" w14:textId="77777777" w:rsidR="0089111D" w:rsidRDefault="0089111D" w:rsidP="00707984">
      <w:pPr>
        <w:rPr>
          <w:rFonts w:ascii="Century Gothic" w:hAnsi="Century Gothic"/>
          <w:b/>
          <w:sz w:val="24"/>
          <w:szCs w:val="24"/>
        </w:rPr>
      </w:pPr>
    </w:p>
    <w:p w14:paraId="46AE7FEE" w14:textId="77777777" w:rsidR="0089111D" w:rsidRDefault="0089111D" w:rsidP="000347F2">
      <w:pPr>
        <w:jc w:val="center"/>
        <w:rPr>
          <w:rFonts w:ascii="Century Gothic" w:hAnsi="Century Gothic"/>
          <w:b/>
          <w:sz w:val="24"/>
          <w:szCs w:val="24"/>
        </w:rPr>
      </w:pPr>
    </w:p>
    <w:p w14:paraId="3B8C7871" w14:textId="77777777" w:rsidR="0089111D" w:rsidRDefault="0089111D" w:rsidP="000347F2">
      <w:pPr>
        <w:jc w:val="center"/>
        <w:rPr>
          <w:rFonts w:ascii="Century Gothic" w:hAnsi="Century Gothic"/>
          <w:b/>
          <w:sz w:val="24"/>
          <w:szCs w:val="24"/>
        </w:rPr>
      </w:pPr>
      <w:r>
        <w:rPr>
          <w:rFonts w:ascii="Century Gothic" w:hAnsi="Century Gothic"/>
          <w:b/>
          <w:sz w:val="24"/>
          <w:szCs w:val="24"/>
        </w:rPr>
        <w:t>Issued by: Town of Selma</w:t>
      </w:r>
    </w:p>
    <w:p w14:paraId="7289E7F1" w14:textId="77777777" w:rsidR="0089111D" w:rsidRDefault="0089111D" w:rsidP="000347F2">
      <w:pPr>
        <w:jc w:val="center"/>
        <w:rPr>
          <w:rFonts w:ascii="Century Gothic" w:hAnsi="Century Gothic"/>
          <w:b/>
          <w:sz w:val="24"/>
          <w:szCs w:val="24"/>
        </w:rPr>
      </w:pPr>
      <w:r>
        <w:rPr>
          <w:rFonts w:ascii="Century Gothic" w:hAnsi="Century Gothic"/>
          <w:b/>
          <w:sz w:val="24"/>
          <w:szCs w:val="24"/>
        </w:rPr>
        <w:t>114 N Raiford Street</w:t>
      </w:r>
    </w:p>
    <w:p w14:paraId="120A6876" w14:textId="68309A5E" w:rsidR="0089111D" w:rsidRPr="00866A17" w:rsidRDefault="0089111D" w:rsidP="000347F2">
      <w:pPr>
        <w:jc w:val="center"/>
        <w:rPr>
          <w:rFonts w:ascii="Century Gothic" w:hAnsi="Century Gothic"/>
          <w:b/>
          <w:sz w:val="24"/>
          <w:szCs w:val="24"/>
        </w:rPr>
        <w:sectPr w:rsidR="0089111D" w:rsidRPr="00866A17" w:rsidSect="002A6185">
          <w:headerReference w:type="even" r:id="rId11"/>
          <w:headerReference w:type="default" r:id="rId12"/>
          <w:footerReference w:type="default" r:id="rId13"/>
          <w:headerReference w:type="first" r:id="rId14"/>
          <w:footerReference w:type="first" r:id="rId15"/>
          <w:type w:val="continuous"/>
          <w:pgSz w:w="12240" w:h="15840"/>
          <w:pgMar w:top="720" w:right="720" w:bottom="1440" w:left="720" w:header="576" w:footer="576" w:gutter="0"/>
          <w:cols w:space="720"/>
          <w:titlePg/>
          <w:docGrid w:linePitch="272"/>
        </w:sectPr>
      </w:pPr>
      <w:r>
        <w:rPr>
          <w:rFonts w:ascii="Century Gothic" w:hAnsi="Century Gothic"/>
          <w:b/>
          <w:sz w:val="24"/>
          <w:szCs w:val="24"/>
        </w:rPr>
        <w:t>Selma, NC 27576</w:t>
      </w:r>
    </w:p>
    <w:p w14:paraId="6D8B5116" w14:textId="2BCCEB06" w:rsidR="004C5D5E" w:rsidRPr="000347F2" w:rsidRDefault="004C5D5E" w:rsidP="000347F2">
      <w:pPr>
        <w:widowControl/>
        <w:autoSpaceDE/>
        <w:autoSpaceDN/>
        <w:adjustRightInd/>
        <w:rPr>
          <w:rFonts w:ascii="Century Gothic" w:hAnsi="Century Gothic"/>
          <w:b/>
          <w:sz w:val="24"/>
          <w:szCs w:val="24"/>
        </w:rPr>
        <w:sectPr w:rsidR="004C5D5E" w:rsidRPr="000347F2" w:rsidSect="00FD6825">
          <w:headerReference w:type="even" r:id="rId16"/>
          <w:headerReference w:type="default" r:id="rId17"/>
          <w:footerReference w:type="default" r:id="rId18"/>
          <w:headerReference w:type="first" r:id="rId19"/>
          <w:footerReference w:type="first" r:id="rId20"/>
          <w:type w:val="continuous"/>
          <w:pgSz w:w="12240" w:h="15840"/>
          <w:pgMar w:top="720" w:right="720" w:bottom="1440" w:left="720" w:header="576" w:footer="576" w:gutter="0"/>
          <w:cols w:space="720"/>
          <w:titlePg/>
          <w:docGrid w:linePitch="272"/>
        </w:sectPr>
      </w:pPr>
    </w:p>
    <w:p w14:paraId="0C40A14B" w14:textId="77777777" w:rsidR="00304BD0" w:rsidRDefault="00304BD0" w:rsidP="0004108D">
      <w:pPr>
        <w:jc w:val="center"/>
        <w:rPr>
          <w:rFonts w:ascii="Century Gothic" w:hAnsi="Century Gothic"/>
          <w:b/>
          <w:sz w:val="24"/>
          <w:szCs w:val="24"/>
        </w:rPr>
      </w:pPr>
    </w:p>
    <w:p w14:paraId="1EF0FB5E" w14:textId="77777777" w:rsidR="00FC3F4D" w:rsidRDefault="00FC3F4D" w:rsidP="0004108D">
      <w:pPr>
        <w:jc w:val="center"/>
        <w:rPr>
          <w:rFonts w:ascii="Century Gothic" w:hAnsi="Century Gothic"/>
          <w:b/>
          <w:sz w:val="24"/>
          <w:szCs w:val="24"/>
        </w:rPr>
      </w:pPr>
    </w:p>
    <w:p w14:paraId="07A04E42" w14:textId="77777777" w:rsidR="00FC3F4D" w:rsidRDefault="00FC3F4D" w:rsidP="0004108D">
      <w:pPr>
        <w:jc w:val="center"/>
        <w:rPr>
          <w:rFonts w:ascii="Century Gothic" w:hAnsi="Century Gothic"/>
          <w:b/>
          <w:sz w:val="24"/>
          <w:szCs w:val="24"/>
        </w:rPr>
      </w:pPr>
    </w:p>
    <w:p w14:paraId="7885BC4D" w14:textId="77777777" w:rsidR="00304BD0" w:rsidRDefault="00304BD0" w:rsidP="0004108D">
      <w:pPr>
        <w:jc w:val="center"/>
        <w:rPr>
          <w:rFonts w:ascii="Century Gothic" w:hAnsi="Century Gothic"/>
          <w:b/>
          <w:sz w:val="24"/>
          <w:szCs w:val="24"/>
        </w:rPr>
      </w:pPr>
    </w:p>
    <w:p w14:paraId="050B8DB6" w14:textId="77777777" w:rsidR="00707984" w:rsidRDefault="00707984" w:rsidP="0004108D">
      <w:pPr>
        <w:jc w:val="center"/>
        <w:rPr>
          <w:rFonts w:ascii="Century Gothic" w:hAnsi="Century Gothic"/>
          <w:b/>
          <w:sz w:val="24"/>
          <w:szCs w:val="24"/>
        </w:rPr>
      </w:pPr>
    </w:p>
    <w:p w14:paraId="240FC1D7" w14:textId="267884A7" w:rsidR="0004108D" w:rsidRDefault="0004108D" w:rsidP="0004108D">
      <w:pPr>
        <w:jc w:val="center"/>
        <w:rPr>
          <w:rFonts w:ascii="Century Gothic" w:hAnsi="Century Gothic"/>
          <w:b/>
          <w:sz w:val="24"/>
          <w:szCs w:val="24"/>
        </w:rPr>
      </w:pPr>
      <w:r w:rsidRPr="00304BD0">
        <w:rPr>
          <w:rFonts w:ascii="Century Gothic" w:hAnsi="Century Gothic"/>
          <w:b/>
          <w:sz w:val="24"/>
          <w:szCs w:val="24"/>
        </w:rPr>
        <w:t>TOWN OF SELMA REQUEST FOR QUALIFICATIONS FOR INFORMATION TECHNOLOGY MANAGEMENT SERVICES</w:t>
      </w:r>
    </w:p>
    <w:p w14:paraId="20AE624C" w14:textId="77777777" w:rsidR="00FC3F4D" w:rsidRPr="00304BD0" w:rsidRDefault="00FC3F4D" w:rsidP="0004108D">
      <w:pPr>
        <w:jc w:val="center"/>
        <w:rPr>
          <w:rFonts w:ascii="Century Gothic" w:hAnsi="Century Gothic"/>
          <w:b/>
          <w:sz w:val="24"/>
          <w:szCs w:val="24"/>
        </w:rPr>
      </w:pPr>
    </w:p>
    <w:p w14:paraId="0B8C2608" w14:textId="77777777" w:rsidR="0004108D" w:rsidRDefault="0004108D" w:rsidP="0004108D">
      <w:pPr>
        <w:jc w:val="center"/>
      </w:pPr>
    </w:p>
    <w:p w14:paraId="1A9BBAFA" w14:textId="20C9375B" w:rsidR="0004108D" w:rsidRDefault="0004108D" w:rsidP="0004108D">
      <w:pPr>
        <w:jc w:val="center"/>
        <w:rPr>
          <w:rFonts w:ascii="Century Gothic" w:hAnsi="Century Gothic"/>
          <w:sz w:val="24"/>
          <w:szCs w:val="24"/>
        </w:rPr>
      </w:pPr>
      <w:r w:rsidRPr="00FC3F4D">
        <w:rPr>
          <w:rFonts w:ascii="Century Gothic" w:hAnsi="Century Gothic"/>
          <w:sz w:val="24"/>
          <w:szCs w:val="24"/>
        </w:rPr>
        <w:t>The Town of Selma (hereafter called “Town”) is soliciting a Request for Qualifications (RFQ) to provide Information Technology Management Services to the Town. The Proposer shall provide the services based on the specifics outlined in this RFQ. One (1) original, and 1 copy of your completed and signed proposal, in the exact order and manner required, must be received at the Town of Selma in a sealed envelope marked “Town of Selma - RFQ: IT Services”. All interested parties are invited to respond to this RFQ by sending a written (hard copy) proposal to:</w:t>
      </w:r>
    </w:p>
    <w:p w14:paraId="0BDB6687" w14:textId="77777777" w:rsidR="00FC3F4D" w:rsidRPr="00FC3F4D" w:rsidRDefault="00FC3F4D" w:rsidP="0004108D">
      <w:pPr>
        <w:jc w:val="center"/>
        <w:rPr>
          <w:rFonts w:ascii="Century Gothic" w:hAnsi="Century Gothic"/>
          <w:sz w:val="24"/>
          <w:szCs w:val="24"/>
        </w:rPr>
      </w:pPr>
    </w:p>
    <w:p w14:paraId="6360D9E4"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Town of Selma</w:t>
      </w:r>
    </w:p>
    <w:p w14:paraId="1593EE33"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Attn: Phillip McDaniel</w:t>
      </w:r>
    </w:p>
    <w:p w14:paraId="6725E35B"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114 N Raiford Street</w:t>
      </w:r>
    </w:p>
    <w:p w14:paraId="3390092E"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Selma, NC 27576</w:t>
      </w:r>
    </w:p>
    <w:p w14:paraId="37BCEB80" w14:textId="77777777" w:rsidR="0004108D" w:rsidRPr="00FC3F4D" w:rsidRDefault="0004108D" w:rsidP="0004108D">
      <w:pPr>
        <w:jc w:val="center"/>
        <w:rPr>
          <w:rFonts w:ascii="Century Gothic" w:hAnsi="Century Gothic"/>
          <w:sz w:val="24"/>
          <w:szCs w:val="24"/>
        </w:rPr>
      </w:pPr>
    </w:p>
    <w:p w14:paraId="65A35368"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Responses must be received by no later than 5:00 p.m. on Monday, November 25, 2024.</w:t>
      </w:r>
    </w:p>
    <w:p w14:paraId="45C3A8AE" w14:textId="77777777" w:rsidR="0004108D" w:rsidRPr="00FC3F4D" w:rsidRDefault="0004108D" w:rsidP="0004108D">
      <w:pPr>
        <w:jc w:val="center"/>
        <w:rPr>
          <w:rFonts w:ascii="Century Gothic" w:hAnsi="Century Gothic"/>
          <w:sz w:val="24"/>
          <w:szCs w:val="24"/>
        </w:rPr>
      </w:pPr>
    </w:p>
    <w:p w14:paraId="7E2AE443"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Please address any questions or comments concerning this RFQ via e-mail to:</w:t>
      </w:r>
    </w:p>
    <w:p w14:paraId="4E83E25D"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Phillip McDaniel, Interim Town Manager</w:t>
      </w:r>
    </w:p>
    <w:p w14:paraId="348FE5B9"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Town of Selma</w:t>
      </w:r>
    </w:p>
    <w:p w14:paraId="0F6CBF2E"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 xml:space="preserve">pmcdaniel@selma-nc.com </w:t>
      </w:r>
    </w:p>
    <w:p w14:paraId="59EEFA70"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Attention: Town of Selma – RFQ: IT Services</w:t>
      </w:r>
    </w:p>
    <w:p w14:paraId="400A7367" w14:textId="77777777" w:rsidR="0004108D" w:rsidRPr="00FC3F4D" w:rsidRDefault="0004108D" w:rsidP="0004108D">
      <w:pPr>
        <w:jc w:val="center"/>
        <w:rPr>
          <w:rFonts w:ascii="Century Gothic" w:hAnsi="Century Gothic"/>
          <w:sz w:val="24"/>
          <w:szCs w:val="24"/>
        </w:rPr>
      </w:pPr>
    </w:p>
    <w:p w14:paraId="6BFA12A7"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All questions and answers will be posted on the Town of Selma website (www.selma-nc.com). Inquirers will also be sent a direct response.</w:t>
      </w:r>
    </w:p>
    <w:p w14:paraId="73AA8182" w14:textId="77777777" w:rsidR="0004108D" w:rsidRPr="00FC3F4D" w:rsidRDefault="0004108D" w:rsidP="0004108D">
      <w:pPr>
        <w:jc w:val="center"/>
        <w:rPr>
          <w:rFonts w:ascii="Century Gothic" w:hAnsi="Century Gothic"/>
          <w:sz w:val="24"/>
          <w:szCs w:val="24"/>
        </w:rPr>
      </w:pPr>
    </w:p>
    <w:p w14:paraId="6F374758" w14:textId="77777777" w:rsidR="0004108D" w:rsidRPr="00FC3F4D" w:rsidRDefault="0004108D" w:rsidP="0004108D">
      <w:pPr>
        <w:jc w:val="center"/>
        <w:rPr>
          <w:rFonts w:ascii="Century Gothic" w:hAnsi="Century Gothic"/>
          <w:sz w:val="24"/>
          <w:szCs w:val="24"/>
        </w:rPr>
      </w:pPr>
    </w:p>
    <w:p w14:paraId="36B8E332" w14:textId="77777777" w:rsidR="0004108D" w:rsidRPr="00FC3F4D" w:rsidRDefault="0004108D" w:rsidP="0004108D">
      <w:pPr>
        <w:jc w:val="center"/>
        <w:rPr>
          <w:rFonts w:ascii="Century Gothic" w:hAnsi="Century Gothic"/>
          <w:sz w:val="24"/>
          <w:szCs w:val="24"/>
        </w:rPr>
      </w:pPr>
    </w:p>
    <w:p w14:paraId="6DF0C21D" w14:textId="77777777" w:rsidR="0004108D" w:rsidRDefault="0004108D" w:rsidP="0004108D">
      <w:pPr>
        <w:jc w:val="center"/>
        <w:rPr>
          <w:rFonts w:ascii="Century Gothic" w:hAnsi="Century Gothic"/>
          <w:b/>
          <w:sz w:val="24"/>
          <w:szCs w:val="24"/>
        </w:rPr>
      </w:pPr>
      <w:r w:rsidRPr="00FC3F4D">
        <w:rPr>
          <w:rFonts w:ascii="Century Gothic" w:hAnsi="Century Gothic"/>
          <w:b/>
          <w:sz w:val="24"/>
          <w:szCs w:val="24"/>
        </w:rPr>
        <w:t>PROPOSALS RECEIVED AFTER SPECIFIED DATE AND TIME WILL NOT BE</w:t>
      </w:r>
      <w:r w:rsidRPr="00FC3F4D">
        <w:rPr>
          <w:rFonts w:ascii="Century Gothic" w:hAnsi="Century Gothic"/>
          <w:b/>
          <w:sz w:val="24"/>
          <w:szCs w:val="24"/>
        </w:rPr>
        <w:br/>
        <w:t>ACCEPTED. VENDORS ARE RESPONSIBLE FOR PROMPT DELIVERY OF THEIR PROPOSALS.</w:t>
      </w:r>
    </w:p>
    <w:p w14:paraId="1B0D0675" w14:textId="77777777" w:rsidR="00FC3F4D" w:rsidRDefault="00FC3F4D" w:rsidP="0004108D">
      <w:pPr>
        <w:jc w:val="center"/>
        <w:rPr>
          <w:rFonts w:ascii="Century Gothic" w:hAnsi="Century Gothic"/>
          <w:b/>
          <w:sz w:val="24"/>
          <w:szCs w:val="24"/>
        </w:rPr>
      </w:pPr>
    </w:p>
    <w:p w14:paraId="4980125C" w14:textId="77777777" w:rsidR="00FC3F4D" w:rsidRDefault="00FC3F4D" w:rsidP="0004108D">
      <w:pPr>
        <w:jc w:val="center"/>
        <w:rPr>
          <w:rFonts w:ascii="Century Gothic" w:hAnsi="Century Gothic"/>
          <w:b/>
          <w:sz w:val="24"/>
          <w:szCs w:val="24"/>
        </w:rPr>
      </w:pPr>
    </w:p>
    <w:p w14:paraId="19C28A06" w14:textId="77777777" w:rsidR="00FC3F4D" w:rsidRDefault="00FC3F4D" w:rsidP="0004108D">
      <w:pPr>
        <w:jc w:val="center"/>
        <w:rPr>
          <w:rFonts w:ascii="Century Gothic" w:hAnsi="Century Gothic"/>
          <w:b/>
          <w:sz w:val="24"/>
          <w:szCs w:val="24"/>
        </w:rPr>
      </w:pPr>
    </w:p>
    <w:p w14:paraId="429B1725" w14:textId="77777777" w:rsidR="00FC3F4D" w:rsidRDefault="00FC3F4D" w:rsidP="0004108D">
      <w:pPr>
        <w:jc w:val="center"/>
        <w:rPr>
          <w:rFonts w:ascii="Century Gothic" w:hAnsi="Century Gothic"/>
          <w:b/>
          <w:sz w:val="24"/>
          <w:szCs w:val="24"/>
        </w:rPr>
      </w:pPr>
    </w:p>
    <w:p w14:paraId="520ED608" w14:textId="77777777" w:rsidR="00B72FC9" w:rsidRPr="00FC3F4D" w:rsidRDefault="00B72FC9" w:rsidP="0004108D">
      <w:pPr>
        <w:rPr>
          <w:rFonts w:ascii="Century Gothic" w:hAnsi="Century Gothic"/>
          <w:sz w:val="24"/>
          <w:szCs w:val="24"/>
        </w:rPr>
      </w:pPr>
    </w:p>
    <w:p w14:paraId="502AAC9D" w14:textId="47A100A9" w:rsidR="0004108D" w:rsidRPr="00FC3F4D" w:rsidRDefault="0004108D" w:rsidP="0004108D">
      <w:pPr>
        <w:pStyle w:val="Heading1"/>
        <w:spacing w:after="120"/>
        <w:rPr>
          <w:rFonts w:ascii="Century Gothic" w:hAnsi="Century Gothic"/>
          <w:b/>
          <w:bCs/>
          <w:caps/>
          <w:color w:val="000000"/>
          <w:sz w:val="24"/>
          <w:szCs w:val="24"/>
        </w:rPr>
      </w:pPr>
      <w:r w:rsidRPr="00FC3F4D">
        <w:rPr>
          <w:rStyle w:val="fontstyle01"/>
          <w:rFonts w:ascii="Century Gothic" w:hAnsi="Century Gothic"/>
          <w:caps/>
          <w:sz w:val="24"/>
          <w:szCs w:val="24"/>
        </w:rPr>
        <w:lastRenderedPageBreak/>
        <w:t>Introduction</w:t>
      </w:r>
    </w:p>
    <w:p w14:paraId="0D5B02A1" w14:textId="77777777" w:rsidR="00FC3F4D" w:rsidRDefault="0004108D" w:rsidP="0004108D">
      <w:pPr>
        <w:spacing w:line="360" w:lineRule="auto"/>
        <w:rPr>
          <w:rFonts w:ascii="Century Gothic" w:hAnsi="Century Gothic"/>
          <w:sz w:val="24"/>
          <w:szCs w:val="24"/>
        </w:rPr>
      </w:pPr>
      <w:r w:rsidRPr="00FC3F4D">
        <w:rPr>
          <w:rFonts w:ascii="Century Gothic" w:hAnsi="Century Gothic"/>
          <w:sz w:val="24"/>
          <w:szCs w:val="24"/>
        </w:rPr>
        <w:t>The Town of Selma is seeking a qualifications proposal from experienced firms to provide Information Technology (IT) Services as a Managed Service Provider (MSP).</w:t>
      </w:r>
      <w:r w:rsidR="00FC3F4D">
        <w:rPr>
          <w:rFonts w:ascii="Century Gothic" w:hAnsi="Century Gothic"/>
          <w:sz w:val="24"/>
          <w:szCs w:val="24"/>
        </w:rPr>
        <w:t xml:space="preserve"> </w:t>
      </w:r>
      <w:r w:rsidRPr="00FC3F4D">
        <w:rPr>
          <w:rFonts w:ascii="Century Gothic" w:hAnsi="Century Gothic"/>
          <w:sz w:val="24"/>
          <w:szCs w:val="24"/>
        </w:rPr>
        <w:t>The qualified vendor will enable the Town to significantly improve operational effectiveness,</w:t>
      </w:r>
      <w:r w:rsidR="00FC3F4D">
        <w:rPr>
          <w:rFonts w:ascii="Century Gothic" w:hAnsi="Century Gothic"/>
          <w:sz w:val="24"/>
          <w:szCs w:val="24"/>
        </w:rPr>
        <w:t xml:space="preserve"> </w:t>
      </w:r>
      <w:r w:rsidRPr="00FC3F4D">
        <w:rPr>
          <w:rFonts w:ascii="Century Gothic" w:hAnsi="Century Gothic"/>
          <w:sz w:val="24"/>
          <w:szCs w:val="24"/>
        </w:rPr>
        <w:t>enhance quality of services, minimize support costs, and maximize return on investment in IT. A</w:t>
      </w:r>
      <w:r w:rsidR="00FC3F4D">
        <w:rPr>
          <w:rFonts w:ascii="Century Gothic" w:hAnsi="Century Gothic"/>
          <w:sz w:val="24"/>
          <w:szCs w:val="24"/>
        </w:rPr>
        <w:t xml:space="preserve"> </w:t>
      </w:r>
      <w:r w:rsidRPr="00FC3F4D">
        <w:rPr>
          <w:rFonts w:ascii="Century Gothic" w:hAnsi="Century Gothic"/>
          <w:sz w:val="24"/>
          <w:szCs w:val="24"/>
        </w:rPr>
        <w:t>contract will be awarded on a "best value" basis; price and ability to deliver services. The Town</w:t>
      </w:r>
      <w:r w:rsidR="00FC3F4D">
        <w:rPr>
          <w:rFonts w:ascii="Century Gothic" w:hAnsi="Century Gothic"/>
          <w:sz w:val="24"/>
          <w:szCs w:val="24"/>
        </w:rPr>
        <w:t xml:space="preserve"> </w:t>
      </w:r>
      <w:r w:rsidRPr="00FC3F4D">
        <w:rPr>
          <w:rFonts w:ascii="Century Gothic" w:hAnsi="Century Gothic"/>
          <w:sz w:val="24"/>
          <w:szCs w:val="24"/>
        </w:rPr>
        <w:t>places greater emphasis on the experience and long-term viability of the vendor.</w:t>
      </w:r>
      <w:r w:rsidR="00FC3F4D">
        <w:rPr>
          <w:rFonts w:ascii="Century Gothic" w:hAnsi="Century Gothic"/>
          <w:sz w:val="24"/>
          <w:szCs w:val="24"/>
        </w:rPr>
        <w:t xml:space="preserve"> </w:t>
      </w:r>
      <w:r w:rsidRPr="00FC3F4D">
        <w:rPr>
          <w:rFonts w:ascii="Century Gothic" w:hAnsi="Century Gothic"/>
          <w:sz w:val="24"/>
          <w:szCs w:val="24"/>
        </w:rPr>
        <w:t>All RFQs must be received no later than 5:00 p.m. on Monday, November 25, 2024. Qualifications submitted after the due date will not be considered. Respondents accept all risks regarding late delivery of mailed submittals, regardless of fault.</w:t>
      </w:r>
      <w:r w:rsidR="00FC3F4D">
        <w:rPr>
          <w:rFonts w:ascii="Century Gothic" w:hAnsi="Century Gothic"/>
          <w:sz w:val="24"/>
          <w:szCs w:val="24"/>
        </w:rPr>
        <w:t xml:space="preserve"> </w:t>
      </w:r>
      <w:r w:rsidRPr="00FC3F4D">
        <w:rPr>
          <w:rFonts w:ascii="Century Gothic" w:hAnsi="Century Gothic"/>
          <w:sz w:val="24"/>
          <w:szCs w:val="24"/>
        </w:rPr>
        <w:t xml:space="preserve">The Town of Selma reserves the right to reject </w:t>
      </w:r>
      <w:proofErr w:type="gramStart"/>
      <w:r w:rsidRPr="00FC3F4D">
        <w:rPr>
          <w:rFonts w:ascii="Century Gothic" w:hAnsi="Century Gothic"/>
          <w:sz w:val="24"/>
          <w:szCs w:val="24"/>
        </w:rPr>
        <w:t>any and all</w:t>
      </w:r>
      <w:proofErr w:type="gramEnd"/>
      <w:r w:rsidRPr="00FC3F4D">
        <w:rPr>
          <w:rFonts w:ascii="Century Gothic" w:hAnsi="Century Gothic"/>
          <w:sz w:val="24"/>
          <w:szCs w:val="24"/>
        </w:rPr>
        <w:t xml:space="preserve"> submittals and to waive irregularities and informalities in the submittal and evaluation process. This RFQ does not </w:t>
      </w:r>
      <w:proofErr w:type="gramStart"/>
      <w:r w:rsidRPr="00FC3F4D">
        <w:rPr>
          <w:rFonts w:ascii="Century Gothic" w:hAnsi="Century Gothic"/>
          <w:sz w:val="24"/>
          <w:szCs w:val="24"/>
        </w:rPr>
        <w:t>obligate</w:t>
      </w:r>
      <w:proofErr w:type="gramEnd"/>
      <w:r w:rsidRPr="00FC3F4D">
        <w:rPr>
          <w:rFonts w:ascii="Century Gothic" w:hAnsi="Century Gothic"/>
          <w:sz w:val="24"/>
          <w:szCs w:val="24"/>
        </w:rPr>
        <w:t xml:space="preserve"> the Town to pay any costs incurred by respondents in the preparation and submission of their statement of qualifications. Furthermore, the RFQ does not </w:t>
      </w:r>
      <w:proofErr w:type="gramStart"/>
      <w:r w:rsidRPr="00FC3F4D">
        <w:rPr>
          <w:rFonts w:ascii="Century Gothic" w:hAnsi="Century Gothic"/>
          <w:sz w:val="24"/>
          <w:szCs w:val="24"/>
        </w:rPr>
        <w:t>obligate</w:t>
      </w:r>
      <w:proofErr w:type="gramEnd"/>
      <w:r w:rsidRPr="00FC3F4D">
        <w:rPr>
          <w:rFonts w:ascii="Century Gothic" w:hAnsi="Century Gothic"/>
          <w:sz w:val="24"/>
          <w:szCs w:val="24"/>
        </w:rPr>
        <w:t xml:space="preserve"> the Town to accept or contract for any expressed or implied services.</w:t>
      </w:r>
      <w:r w:rsidR="00FC3F4D">
        <w:rPr>
          <w:rFonts w:ascii="Century Gothic" w:hAnsi="Century Gothic"/>
          <w:sz w:val="24"/>
          <w:szCs w:val="24"/>
        </w:rPr>
        <w:t xml:space="preserve"> </w:t>
      </w:r>
      <w:r w:rsidRPr="00FC3F4D">
        <w:rPr>
          <w:rFonts w:ascii="Century Gothic" w:hAnsi="Century Gothic"/>
          <w:sz w:val="24"/>
          <w:szCs w:val="24"/>
        </w:rPr>
        <w:t>It is the Town of Selma’s policy to assure that no person shall, on the grounds of race, color, national origin, or sex, as provided by Title VI of the Civil Rights Act of 1964, be excluded from participation in, be denied the benefits of, or be otherwise discriminated against under any of its federally funded programs and activities.</w:t>
      </w:r>
      <w:r w:rsidR="00FC3F4D">
        <w:rPr>
          <w:rFonts w:ascii="Century Gothic" w:hAnsi="Century Gothic"/>
          <w:sz w:val="24"/>
          <w:szCs w:val="24"/>
        </w:rPr>
        <w:t xml:space="preserve"> </w:t>
      </w:r>
      <w:r w:rsidRPr="00FC3F4D">
        <w:rPr>
          <w:rFonts w:ascii="Century Gothic" w:hAnsi="Century Gothic"/>
          <w:sz w:val="24"/>
          <w:szCs w:val="24"/>
        </w:rPr>
        <w:t>The Town is committed to a program of equal employment opportunity regardless of race, color, creed, sex, age, nationality, disability, or sexual orientation. The successful consultant must comply with the Town of Selma’s equal opportunity requirements.</w:t>
      </w:r>
      <w:r w:rsidR="00FC3F4D">
        <w:rPr>
          <w:rFonts w:ascii="Century Gothic" w:hAnsi="Century Gothic"/>
          <w:sz w:val="24"/>
          <w:szCs w:val="24"/>
        </w:rPr>
        <w:t xml:space="preserve"> </w:t>
      </w:r>
      <w:r w:rsidRPr="00FC3F4D">
        <w:rPr>
          <w:rFonts w:ascii="Century Gothic" w:hAnsi="Century Gothic"/>
          <w:sz w:val="24"/>
          <w:szCs w:val="24"/>
        </w:rPr>
        <w:t>All responses to this RFQ accepted by the Town of Selma shall become the exclusive property of the Town. All proposals accepted by the Town shall become a matter of public record and shall be regarded as public, except those elements of each</w:t>
      </w:r>
      <w:r w:rsidR="00FC3F4D">
        <w:rPr>
          <w:rFonts w:ascii="Century Gothic" w:hAnsi="Century Gothic"/>
          <w:sz w:val="24"/>
          <w:szCs w:val="24"/>
        </w:rPr>
        <w:t xml:space="preserve"> </w:t>
      </w:r>
      <w:r w:rsidRPr="00FC3F4D">
        <w:rPr>
          <w:rFonts w:ascii="Century Gothic" w:hAnsi="Century Gothic"/>
          <w:sz w:val="24"/>
          <w:szCs w:val="24"/>
        </w:rPr>
        <w:t xml:space="preserve">proposal which are defined by the proposer as business or trade secrets and </w:t>
      </w:r>
    </w:p>
    <w:p w14:paraId="1AC1A3AC" w14:textId="77777777" w:rsidR="00FC3F4D" w:rsidRDefault="00FC3F4D" w:rsidP="0004108D">
      <w:pPr>
        <w:spacing w:line="360" w:lineRule="auto"/>
        <w:rPr>
          <w:rFonts w:ascii="Century Gothic" w:hAnsi="Century Gothic"/>
          <w:sz w:val="24"/>
          <w:szCs w:val="24"/>
        </w:rPr>
      </w:pPr>
    </w:p>
    <w:p w14:paraId="34D8F851" w14:textId="11B0B3CF" w:rsidR="0004108D" w:rsidRPr="00FC3F4D" w:rsidRDefault="0004108D" w:rsidP="0004108D">
      <w:pPr>
        <w:spacing w:line="360" w:lineRule="auto"/>
        <w:rPr>
          <w:rFonts w:ascii="Century Gothic" w:hAnsi="Century Gothic"/>
          <w:sz w:val="24"/>
          <w:szCs w:val="24"/>
        </w:rPr>
      </w:pPr>
      <w:r w:rsidRPr="00FC3F4D">
        <w:rPr>
          <w:rFonts w:ascii="Century Gothic" w:hAnsi="Century Gothic"/>
          <w:sz w:val="24"/>
          <w:szCs w:val="24"/>
        </w:rPr>
        <w:lastRenderedPageBreak/>
        <w:t>marked as "Trade Secret," "Confidential" or "Proprietary." Each element of a proposal which a company desires not to be considered a public record must be marked as set forth above, and any blanket statement (i.e., regarding entire pages, documents or other non-specific designations) shall not be sufficient and shall not bind the Town in any way whatsoever.</w:t>
      </w:r>
    </w:p>
    <w:p w14:paraId="02BB03BC" w14:textId="77777777" w:rsidR="0004108D" w:rsidRPr="00FC3F4D" w:rsidRDefault="0004108D" w:rsidP="0004108D">
      <w:pPr>
        <w:pStyle w:val="Heading1"/>
        <w:spacing w:after="120"/>
        <w:rPr>
          <w:rFonts w:ascii="Century Gothic" w:hAnsi="Century Gothic"/>
          <w:sz w:val="24"/>
          <w:szCs w:val="24"/>
        </w:rPr>
      </w:pPr>
      <w:r w:rsidRPr="00FC3F4D">
        <w:rPr>
          <w:rStyle w:val="fontstyle01"/>
          <w:rFonts w:ascii="Century Gothic" w:hAnsi="Century Gothic"/>
          <w:sz w:val="24"/>
          <w:szCs w:val="24"/>
        </w:rPr>
        <w:t>PURPOSE AND OBJECTIVES</w:t>
      </w:r>
    </w:p>
    <w:p w14:paraId="7CF7CF27" w14:textId="77777777" w:rsidR="00690F14" w:rsidRDefault="0004108D" w:rsidP="0004108D">
      <w:pPr>
        <w:spacing w:line="360" w:lineRule="auto"/>
        <w:rPr>
          <w:rFonts w:ascii="Century Gothic" w:hAnsi="Century Gothic"/>
          <w:sz w:val="24"/>
          <w:szCs w:val="24"/>
        </w:rPr>
      </w:pPr>
      <w:r w:rsidRPr="00FC3F4D">
        <w:rPr>
          <w:rStyle w:val="fontstyle01"/>
          <w:rFonts w:ascii="Century Gothic" w:hAnsi="Century Gothic"/>
          <w:sz w:val="24"/>
          <w:szCs w:val="24"/>
        </w:rPr>
        <w:t>Purpose:</w:t>
      </w:r>
      <w:r w:rsidRPr="00FC3F4D">
        <w:rPr>
          <w:rStyle w:val="fontstyle31"/>
          <w:rFonts w:ascii="Century Gothic" w:hAnsi="Century Gothic"/>
        </w:rPr>
        <w:t xml:space="preserve"> </w:t>
      </w:r>
      <w:r w:rsidRPr="00FC3F4D">
        <w:rPr>
          <w:rFonts w:ascii="Century Gothic" w:hAnsi="Century Gothic"/>
          <w:sz w:val="24"/>
          <w:szCs w:val="24"/>
        </w:rPr>
        <w:t xml:space="preserve">The Town of Selma is seeking proposals from qualified, knowledgeable, and experienced companies to provide Information Technology (IT) management services. We encourage companies to submit the most comprehensive proposal possible.  </w:t>
      </w:r>
      <w:r w:rsidRPr="00FC3F4D">
        <w:rPr>
          <w:rStyle w:val="fontstyle31"/>
          <w:rFonts w:ascii="Century Gothic" w:hAnsi="Century Gothic"/>
        </w:rPr>
        <w:t>The Town has a Windows based computer network infrastructure. The Town is</w:t>
      </w:r>
      <w:r w:rsidRPr="00FC3F4D">
        <w:rPr>
          <w:rFonts w:ascii="Century Gothic" w:hAnsi="Century Gothic"/>
          <w:color w:val="000000"/>
          <w:sz w:val="24"/>
          <w:szCs w:val="24"/>
        </w:rPr>
        <w:t xml:space="preserve"> </w:t>
      </w:r>
      <w:r w:rsidRPr="00FC3F4D">
        <w:rPr>
          <w:rStyle w:val="fontstyle31"/>
          <w:rFonts w:ascii="Century Gothic" w:hAnsi="Century Gothic"/>
        </w:rPr>
        <w:t>seeking a qualified vendor to provide technical support for this infrastructure, in the form of</w:t>
      </w:r>
      <w:r w:rsidRPr="00FC3F4D">
        <w:rPr>
          <w:rFonts w:ascii="Century Gothic" w:hAnsi="Century Gothic"/>
          <w:color w:val="000000"/>
          <w:sz w:val="24"/>
          <w:szCs w:val="24"/>
        </w:rPr>
        <w:t xml:space="preserve"> </w:t>
      </w:r>
      <w:r w:rsidRPr="00FC3F4D">
        <w:rPr>
          <w:rStyle w:val="fontstyle31"/>
          <w:rFonts w:ascii="Century Gothic" w:hAnsi="Century Gothic"/>
        </w:rPr>
        <w:t>general network support including 24/7 monitoring services, security services, maintenance of</w:t>
      </w:r>
      <w:r w:rsidRPr="00FC3F4D">
        <w:rPr>
          <w:rFonts w:ascii="Century Gothic" w:hAnsi="Century Gothic"/>
          <w:color w:val="000000"/>
          <w:sz w:val="24"/>
          <w:szCs w:val="24"/>
        </w:rPr>
        <w:t xml:space="preserve"> </w:t>
      </w:r>
      <w:r w:rsidRPr="00FC3F4D">
        <w:rPr>
          <w:rStyle w:val="fontstyle31"/>
          <w:rFonts w:ascii="Century Gothic" w:hAnsi="Century Gothic"/>
        </w:rPr>
        <w:t>hardware, updates to software, troubleshooting/repair on all computer systems and network</w:t>
      </w:r>
      <w:r w:rsidRPr="00FC3F4D">
        <w:rPr>
          <w:rFonts w:ascii="Century Gothic" w:hAnsi="Century Gothic"/>
          <w:color w:val="000000"/>
          <w:sz w:val="24"/>
          <w:szCs w:val="24"/>
        </w:rPr>
        <w:t xml:space="preserve"> </w:t>
      </w:r>
      <w:r w:rsidRPr="00FC3F4D">
        <w:rPr>
          <w:rStyle w:val="fontstyle31"/>
          <w:rFonts w:ascii="Century Gothic" w:hAnsi="Century Gothic"/>
        </w:rPr>
        <w:t>server equipment, training and onboarding of new employees, coordination with Tyler Technologies, as well as backup and disaster recovery services through a mix of remote and</w:t>
      </w:r>
      <w:r w:rsidRPr="00FC3F4D">
        <w:rPr>
          <w:rFonts w:ascii="Century Gothic" w:hAnsi="Century Gothic"/>
          <w:color w:val="000000"/>
          <w:sz w:val="24"/>
          <w:szCs w:val="24"/>
        </w:rPr>
        <w:t xml:space="preserve"> </w:t>
      </w:r>
      <w:r w:rsidRPr="00FC3F4D">
        <w:rPr>
          <w:rStyle w:val="fontstyle31"/>
          <w:rFonts w:ascii="Century Gothic" w:hAnsi="Century Gothic"/>
        </w:rPr>
        <w:t>onsite efforts. Also, of importance, is the ability of the vendor to deliver high quality help desk</w:t>
      </w:r>
      <w:r w:rsidRPr="00FC3F4D">
        <w:rPr>
          <w:rFonts w:ascii="Century Gothic" w:hAnsi="Century Gothic"/>
          <w:color w:val="000000"/>
          <w:sz w:val="24"/>
          <w:szCs w:val="24"/>
        </w:rPr>
        <w:t xml:space="preserve"> </w:t>
      </w:r>
      <w:r w:rsidRPr="00FC3F4D">
        <w:rPr>
          <w:rStyle w:val="fontstyle31"/>
          <w:rFonts w:ascii="Century Gothic" w:hAnsi="Century Gothic"/>
        </w:rPr>
        <w:t>support that recognizes the varying levels of technical aptitude of Town staff and provides said</w:t>
      </w:r>
      <w:r w:rsidRPr="00FC3F4D">
        <w:rPr>
          <w:rFonts w:ascii="Century Gothic" w:hAnsi="Century Gothic"/>
          <w:color w:val="000000"/>
          <w:sz w:val="24"/>
          <w:szCs w:val="24"/>
        </w:rPr>
        <w:t xml:space="preserve"> </w:t>
      </w:r>
      <w:r w:rsidRPr="00FC3F4D">
        <w:rPr>
          <w:rStyle w:val="fontstyle31"/>
          <w:rFonts w:ascii="Century Gothic" w:hAnsi="Century Gothic"/>
        </w:rPr>
        <w:t>support in terms that can be understood by a layman. The Town may also look to the successful</w:t>
      </w:r>
      <w:r w:rsidRPr="00FC3F4D">
        <w:rPr>
          <w:rFonts w:ascii="Century Gothic" w:hAnsi="Century Gothic"/>
          <w:color w:val="000000"/>
          <w:sz w:val="24"/>
          <w:szCs w:val="24"/>
        </w:rPr>
        <w:t xml:space="preserve"> </w:t>
      </w:r>
      <w:r w:rsidRPr="00FC3F4D">
        <w:rPr>
          <w:rStyle w:val="fontstyle31"/>
          <w:rFonts w:ascii="Century Gothic" w:hAnsi="Century Gothic"/>
        </w:rPr>
        <w:t xml:space="preserve">vendor for special project consulting from time to time such as installation of software, short and long-range IT planning, and other related services. </w:t>
      </w:r>
      <w:r w:rsidRPr="00FC3F4D">
        <w:rPr>
          <w:rFonts w:ascii="Century Gothic" w:hAnsi="Century Gothic"/>
          <w:sz w:val="24"/>
          <w:szCs w:val="24"/>
        </w:rPr>
        <w:t xml:space="preserve">The company chosen will need to work closely with all Town departments, providing support as needed or instructed. The proposer will provide general professional services on an as-needed/as-instructed basis, primarily during normal business hours (M-F 8:00 a.m. to 5:00 p.m.), either remotely or on-site. However, the vendor must be available 24 hours a day, </w:t>
      </w:r>
    </w:p>
    <w:p w14:paraId="3E0F485D" w14:textId="77777777" w:rsidR="00690F14" w:rsidRDefault="00690F14" w:rsidP="0004108D">
      <w:pPr>
        <w:spacing w:line="360" w:lineRule="auto"/>
        <w:rPr>
          <w:rFonts w:ascii="Century Gothic" w:hAnsi="Century Gothic"/>
          <w:sz w:val="24"/>
          <w:szCs w:val="24"/>
        </w:rPr>
      </w:pPr>
    </w:p>
    <w:p w14:paraId="5B8B01A3" w14:textId="49D2FBB6" w:rsidR="0004108D" w:rsidRPr="00FC3F4D" w:rsidRDefault="0004108D" w:rsidP="0004108D">
      <w:pPr>
        <w:spacing w:line="360" w:lineRule="auto"/>
        <w:rPr>
          <w:rStyle w:val="fontstyle31"/>
          <w:rFonts w:ascii="Century Gothic" w:hAnsi="Century Gothic"/>
        </w:rPr>
      </w:pPr>
      <w:r w:rsidRPr="00FC3F4D">
        <w:rPr>
          <w:rFonts w:ascii="Century Gothic" w:hAnsi="Century Gothic"/>
          <w:sz w:val="24"/>
          <w:szCs w:val="24"/>
        </w:rPr>
        <w:lastRenderedPageBreak/>
        <w:t xml:space="preserve">seven days a week, including holidays, to continuously monitor network operations and proactive engineering services </w:t>
      </w:r>
      <w:proofErr w:type="gramStart"/>
      <w:r w:rsidRPr="00FC3F4D">
        <w:rPr>
          <w:rFonts w:ascii="Century Gothic" w:hAnsi="Century Gothic"/>
          <w:sz w:val="24"/>
          <w:szCs w:val="24"/>
        </w:rPr>
        <w:t>by</w:t>
      </w:r>
      <w:proofErr w:type="gramEnd"/>
      <w:r w:rsidRPr="00FC3F4D">
        <w:rPr>
          <w:rFonts w:ascii="Century Gothic" w:hAnsi="Century Gothic"/>
          <w:sz w:val="24"/>
          <w:szCs w:val="24"/>
        </w:rPr>
        <w:t xml:space="preserve"> qualified support.   </w:t>
      </w:r>
    </w:p>
    <w:p w14:paraId="7ECAA8D9" w14:textId="6F19FBEB" w:rsidR="0004108D" w:rsidRPr="00FC3F4D" w:rsidRDefault="0004108D" w:rsidP="0004108D">
      <w:pPr>
        <w:spacing w:line="360" w:lineRule="auto"/>
        <w:rPr>
          <w:rFonts w:ascii="Century Gothic" w:hAnsi="Century Gothic"/>
          <w:color w:val="000000"/>
          <w:sz w:val="24"/>
          <w:szCs w:val="24"/>
        </w:rPr>
      </w:pPr>
      <w:r w:rsidRPr="00FC3F4D">
        <w:rPr>
          <w:rStyle w:val="fontstyle01"/>
          <w:rFonts w:ascii="Century Gothic" w:hAnsi="Century Gothic"/>
          <w:sz w:val="24"/>
          <w:szCs w:val="24"/>
        </w:rPr>
        <w:t>Objectives:</w:t>
      </w:r>
      <w:r w:rsidRPr="00FC3F4D">
        <w:rPr>
          <w:rStyle w:val="fontstyle31"/>
          <w:rFonts w:ascii="Century Gothic" w:hAnsi="Century Gothic"/>
        </w:rPr>
        <w:t xml:space="preserve"> Our primary objectives are to better manage the cost of maintaining this network</w:t>
      </w:r>
      <w:r w:rsidR="00F968C3">
        <w:rPr>
          <w:rStyle w:val="fontstyle31"/>
          <w:rFonts w:ascii="Century Gothic" w:hAnsi="Century Gothic"/>
        </w:rPr>
        <w:t xml:space="preserve"> </w:t>
      </w:r>
      <w:r w:rsidRPr="00FC3F4D">
        <w:rPr>
          <w:rStyle w:val="fontstyle31"/>
          <w:rFonts w:ascii="Century Gothic" w:hAnsi="Century Gothic"/>
        </w:rPr>
        <w:t>and improve user satisfaction with the system, while maintaining a robust network that ensures</w:t>
      </w:r>
      <w:r w:rsidRPr="00FC3F4D">
        <w:rPr>
          <w:rFonts w:ascii="Century Gothic" w:hAnsi="Century Gothic"/>
          <w:color w:val="000000"/>
          <w:sz w:val="24"/>
          <w:szCs w:val="24"/>
        </w:rPr>
        <w:t xml:space="preserve"> </w:t>
      </w:r>
      <w:r w:rsidRPr="00FC3F4D">
        <w:rPr>
          <w:rStyle w:val="fontstyle31"/>
          <w:rFonts w:ascii="Century Gothic" w:hAnsi="Century Gothic"/>
        </w:rPr>
        <w:t>the security of sensitive data in compliance with Federal and State regulations.</w:t>
      </w:r>
    </w:p>
    <w:p w14:paraId="3FBC8D7C" w14:textId="366E77CD" w:rsidR="0004108D" w:rsidRPr="00FC3F4D" w:rsidRDefault="0004108D" w:rsidP="0004108D">
      <w:pPr>
        <w:spacing w:line="360" w:lineRule="auto"/>
        <w:rPr>
          <w:rFonts w:ascii="Century Gothic" w:hAnsi="Century Gothic"/>
          <w:color w:val="000000"/>
          <w:sz w:val="24"/>
          <w:szCs w:val="24"/>
        </w:rPr>
      </w:pPr>
      <w:r w:rsidRPr="00FC3F4D">
        <w:rPr>
          <w:rStyle w:val="fontstyle01"/>
          <w:rFonts w:ascii="Century Gothic" w:hAnsi="Century Gothic"/>
          <w:sz w:val="24"/>
          <w:szCs w:val="24"/>
        </w:rPr>
        <w:t>Solution Preference</w:t>
      </w:r>
      <w:r w:rsidRPr="00FC3F4D">
        <w:rPr>
          <w:rFonts w:ascii="Century Gothic" w:hAnsi="Century Gothic"/>
          <w:b/>
          <w:bCs/>
          <w:color w:val="000000"/>
          <w:sz w:val="24"/>
          <w:szCs w:val="24"/>
        </w:rPr>
        <w:t xml:space="preserve">: </w:t>
      </w:r>
      <w:r w:rsidRPr="00FC3F4D">
        <w:rPr>
          <w:rStyle w:val="fontstyle31"/>
          <w:rFonts w:ascii="Century Gothic" w:hAnsi="Century Gothic"/>
        </w:rPr>
        <w:t>Based on the Towns’s research and municipal references, the Town has decided to implement an</w:t>
      </w:r>
      <w:r w:rsidRPr="00FC3F4D">
        <w:rPr>
          <w:rFonts w:ascii="Century Gothic" w:hAnsi="Century Gothic"/>
          <w:color w:val="000000"/>
          <w:sz w:val="24"/>
          <w:szCs w:val="24"/>
        </w:rPr>
        <w:t xml:space="preserve"> </w:t>
      </w:r>
      <w:r w:rsidRPr="00FC3F4D">
        <w:rPr>
          <w:rStyle w:val="fontstyle31"/>
          <w:rFonts w:ascii="Century Gothic" w:hAnsi="Century Gothic"/>
        </w:rPr>
        <w:t>IT Managed Services Model. This is a fully outsourced solution where the company assumes</w:t>
      </w:r>
      <w:r w:rsidRPr="00FC3F4D">
        <w:rPr>
          <w:rFonts w:ascii="Century Gothic" w:hAnsi="Century Gothic"/>
          <w:color w:val="000000"/>
          <w:sz w:val="24"/>
          <w:szCs w:val="24"/>
        </w:rPr>
        <w:t xml:space="preserve"> </w:t>
      </w:r>
      <w:r w:rsidRPr="00FC3F4D">
        <w:rPr>
          <w:rStyle w:val="fontstyle31"/>
          <w:rFonts w:ascii="Century Gothic" w:hAnsi="Century Gothic"/>
        </w:rPr>
        <w:t>responsibility for all aspects of the Town’s IT, i.e., the company must be the single point of</w:t>
      </w:r>
      <w:r w:rsidRPr="00FC3F4D">
        <w:rPr>
          <w:rFonts w:ascii="Century Gothic" w:hAnsi="Century Gothic"/>
          <w:color w:val="000000"/>
          <w:sz w:val="24"/>
          <w:szCs w:val="24"/>
        </w:rPr>
        <w:t xml:space="preserve"> </w:t>
      </w:r>
      <w:r w:rsidRPr="00FC3F4D">
        <w:rPr>
          <w:rStyle w:val="fontstyle31"/>
          <w:rFonts w:ascii="Century Gothic" w:hAnsi="Century Gothic"/>
        </w:rPr>
        <w:t xml:space="preserve">contact for all staff and external vendors, </w:t>
      </w:r>
      <w:r w:rsidR="00F968C3">
        <w:rPr>
          <w:rStyle w:val="fontstyle31"/>
          <w:rFonts w:ascii="Century Gothic" w:hAnsi="Century Gothic"/>
        </w:rPr>
        <w:t xml:space="preserve">and </w:t>
      </w:r>
      <w:r w:rsidRPr="00FC3F4D">
        <w:rPr>
          <w:rStyle w:val="fontstyle31"/>
          <w:rFonts w:ascii="Century Gothic" w:hAnsi="Century Gothic"/>
        </w:rPr>
        <w:t>for all IT related issues. Additionally, the selected vendor must illustrate a successful track record of migrating municipal clients to a privately hosted virtual desktop environment.</w:t>
      </w:r>
    </w:p>
    <w:p w14:paraId="3F8CA33E" w14:textId="77777777" w:rsidR="0004108D" w:rsidRPr="00FC3F4D" w:rsidRDefault="0004108D" w:rsidP="0004108D">
      <w:pPr>
        <w:pStyle w:val="Heading1"/>
        <w:spacing w:line="360" w:lineRule="auto"/>
        <w:rPr>
          <w:rStyle w:val="fontstyle31"/>
          <w:rFonts w:ascii="Century Gothic" w:hAnsi="Century Gothic"/>
        </w:rPr>
      </w:pPr>
      <w:r w:rsidRPr="00FC3F4D">
        <w:rPr>
          <w:rStyle w:val="fontstyle01"/>
          <w:rFonts w:ascii="Century Gothic" w:hAnsi="Century Gothic"/>
          <w:sz w:val="24"/>
          <w:szCs w:val="24"/>
        </w:rPr>
        <w:t>OVERVIEW AND SCOPE</w:t>
      </w:r>
      <w:r w:rsidRPr="00FC3F4D">
        <w:rPr>
          <w:rFonts w:ascii="Century Gothic" w:hAnsi="Century Gothic"/>
          <w:sz w:val="24"/>
          <w:szCs w:val="24"/>
        </w:rPr>
        <w:br/>
      </w:r>
      <w:r w:rsidRPr="00FC3F4D">
        <w:rPr>
          <w:rStyle w:val="fontstyle01"/>
          <w:rFonts w:ascii="Century Gothic" w:hAnsi="Century Gothic"/>
          <w:sz w:val="24"/>
          <w:szCs w:val="24"/>
        </w:rPr>
        <w:t>Overview</w:t>
      </w:r>
      <w:r w:rsidRPr="00FC3F4D">
        <w:rPr>
          <w:rFonts w:ascii="Century Gothic" w:hAnsi="Century Gothic"/>
          <w:sz w:val="24"/>
          <w:szCs w:val="24"/>
        </w:rPr>
        <w:br/>
      </w:r>
      <w:r w:rsidRPr="00FC3F4D">
        <w:rPr>
          <w:rStyle w:val="fontstyle31"/>
          <w:rFonts w:ascii="Century Gothic" w:hAnsi="Century Gothic"/>
        </w:rPr>
        <w:t xml:space="preserve">The Town of Selma does not have an in-house IT Department and is currently using an outside vendor to provide IT Managed Services. The Town has a Windows based computer network consisting of servers, desktop workstations, and remote laptops. All workstations are fully networked. The Town of Selma has contracts with several vendors for application specific support. </w:t>
      </w:r>
    </w:p>
    <w:p w14:paraId="7D712F1D" w14:textId="4A6FA362" w:rsidR="00690F14" w:rsidRDefault="0004108D" w:rsidP="0004108D">
      <w:pPr>
        <w:spacing w:line="360" w:lineRule="auto"/>
        <w:rPr>
          <w:rStyle w:val="fontstyle01"/>
          <w:rFonts w:ascii="Century Gothic" w:hAnsi="Century Gothic"/>
          <w:sz w:val="24"/>
          <w:szCs w:val="24"/>
        </w:rPr>
      </w:pPr>
      <w:r w:rsidRPr="00FC3F4D">
        <w:rPr>
          <w:rStyle w:val="fontstyle31"/>
          <w:rFonts w:ascii="Century Gothic" w:hAnsi="Century Gothic"/>
        </w:rPr>
        <w:t>The Vendor selected for IT Managed Services will be required to interface with the applicatio</w:t>
      </w:r>
      <w:r w:rsidR="00F968C3">
        <w:rPr>
          <w:rStyle w:val="fontstyle31"/>
          <w:rFonts w:ascii="Century Gothic" w:hAnsi="Century Gothic"/>
        </w:rPr>
        <w:t xml:space="preserve">n </w:t>
      </w:r>
      <w:r w:rsidRPr="00FC3F4D">
        <w:rPr>
          <w:rStyle w:val="fontstyle31"/>
          <w:rFonts w:ascii="Century Gothic" w:hAnsi="Century Gothic"/>
        </w:rPr>
        <w:t>specific vendors when necessary, including but not limited to ensuring new computers are compatible with said applications, installing new workstations, and troubleshooting problems as they arise.</w:t>
      </w:r>
      <w:r w:rsidRPr="00FC3F4D">
        <w:rPr>
          <w:rFonts w:ascii="Century Gothic" w:hAnsi="Century Gothic"/>
          <w:color w:val="000000"/>
          <w:sz w:val="24"/>
          <w:szCs w:val="24"/>
        </w:rPr>
        <w:br/>
      </w:r>
    </w:p>
    <w:p w14:paraId="1B4F8896" w14:textId="77777777" w:rsidR="00690F14" w:rsidRDefault="00690F14" w:rsidP="0004108D">
      <w:pPr>
        <w:spacing w:line="360" w:lineRule="auto"/>
        <w:rPr>
          <w:rStyle w:val="fontstyle01"/>
          <w:rFonts w:ascii="Century Gothic" w:hAnsi="Century Gothic"/>
          <w:sz w:val="24"/>
          <w:szCs w:val="24"/>
        </w:rPr>
      </w:pPr>
    </w:p>
    <w:p w14:paraId="59B6ABD2" w14:textId="77777777" w:rsidR="00AC7093" w:rsidRDefault="00AC7093" w:rsidP="0004108D">
      <w:pPr>
        <w:spacing w:line="360" w:lineRule="auto"/>
        <w:rPr>
          <w:rStyle w:val="fontstyle01"/>
          <w:rFonts w:ascii="Century Gothic" w:hAnsi="Century Gothic"/>
          <w:sz w:val="24"/>
          <w:szCs w:val="24"/>
        </w:rPr>
      </w:pPr>
    </w:p>
    <w:p w14:paraId="712AE356" w14:textId="77777777" w:rsidR="00AC7093" w:rsidRDefault="00AC7093" w:rsidP="0004108D">
      <w:pPr>
        <w:spacing w:line="360" w:lineRule="auto"/>
        <w:rPr>
          <w:rStyle w:val="fontstyle01"/>
          <w:rFonts w:ascii="Century Gothic" w:hAnsi="Century Gothic"/>
          <w:sz w:val="24"/>
          <w:szCs w:val="24"/>
        </w:rPr>
      </w:pPr>
    </w:p>
    <w:p w14:paraId="26BB05DC" w14:textId="20EC10DC" w:rsidR="00690F14" w:rsidRDefault="0004108D" w:rsidP="0004108D">
      <w:pPr>
        <w:spacing w:line="360" w:lineRule="auto"/>
        <w:rPr>
          <w:rStyle w:val="fontstyle31"/>
          <w:rFonts w:ascii="Century Gothic" w:hAnsi="Century Gothic"/>
          <w:u w:val="single"/>
        </w:rPr>
      </w:pPr>
      <w:r w:rsidRPr="00FC3F4D">
        <w:rPr>
          <w:rStyle w:val="fontstyle01"/>
          <w:rFonts w:ascii="Century Gothic" w:hAnsi="Century Gothic"/>
          <w:sz w:val="24"/>
          <w:szCs w:val="24"/>
        </w:rPr>
        <w:lastRenderedPageBreak/>
        <w:t>Scope</w:t>
      </w:r>
    </w:p>
    <w:p w14:paraId="115F4928" w14:textId="6B57EA0E"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u w:val="single"/>
        </w:rPr>
        <w:t>Existing Equipment:</w:t>
      </w:r>
    </w:p>
    <w:p w14:paraId="0F864FE3" w14:textId="77777777" w:rsidR="0004108D" w:rsidRPr="00FC3F4D" w:rsidRDefault="0004108D" w:rsidP="0004108D">
      <w:pPr>
        <w:pStyle w:val="ListParagraph"/>
        <w:numPr>
          <w:ilvl w:val="0"/>
          <w:numId w:val="4"/>
        </w:numPr>
        <w:spacing w:after="0" w:line="360" w:lineRule="auto"/>
        <w:rPr>
          <w:rStyle w:val="fontstyle31"/>
          <w:rFonts w:ascii="Century Gothic" w:hAnsi="Century Gothic"/>
          <w:color w:val="000000" w:themeColor="text1"/>
        </w:rPr>
      </w:pPr>
      <w:r w:rsidRPr="00FC3F4D">
        <w:rPr>
          <w:rStyle w:val="fontstyle31"/>
          <w:rFonts w:ascii="Century Gothic" w:hAnsi="Century Gothic"/>
        </w:rPr>
        <w:t>91 Desktop &amp; Laptop Workstations</w:t>
      </w:r>
    </w:p>
    <w:p w14:paraId="2EB36E77" w14:textId="77777777" w:rsidR="0004108D" w:rsidRPr="00FC3F4D" w:rsidRDefault="0004108D" w:rsidP="0004108D">
      <w:pPr>
        <w:pStyle w:val="ListParagraph"/>
        <w:numPr>
          <w:ilvl w:val="0"/>
          <w:numId w:val="4"/>
        </w:numPr>
        <w:spacing w:after="0" w:line="360" w:lineRule="auto"/>
        <w:rPr>
          <w:rStyle w:val="fontstyle31"/>
          <w:rFonts w:ascii="Century Gothic" w:hAnsi="Century Gothic"/>
        </w:rPr>
      </w:pPr>
      <w:r w:rsidRPr="00FC3F4D">
        <w:rPr>
          <w:rStyle w:val="fontstyle31"/>
          <w:rFonts w:ascii="Century Gothic" w:hAnsi="Century Gothic"/>
        </w:rPr>
        <w:t>1 Physical Server</w:t>
      </w:r>
    </w:p>
    <w:p w14:paraId="34A18B25" w14:textId="77777777" w:rsidR="0004108D" w:rsidRPr="00FC3F4D" w:rsidRDefault="0004108D" w:rsidP="0004108D">
      <w:pPr>
        <w:pStyle w:val="ListParagraph"/>
        <w:numPr>
          <w:ilvl w:val="0"/>
          <w:numId w:val="4"/>
        </w:numPr>
        <w:spacing w:after="0" w:line="360" w:lineRule="auto"/>
        <w:rPr>
          <w:rStyle w:val="fontstyle31"/>
          <w:rFonts w:ascii="Century Gothic" w:hAnsi="Century Gothic"/>
        </w:rPr>
      </w:pPr>
      <w:r w:rsidRPr="00FC3F4D">
        <w:rPr>
          <w:rStyle w:val="fontstyle31"/>
          <w:rFonts w:ascii="Century Gothic" w:hAnsi="Century Gothic"/>
        </w:rPr>
        <w:t>3 Cloud Based Servers – Microsoft Azure</w:t>
      </w:r>
    </w:p>
    <w:p w14:paraId="3463E1F5"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 xml:space="preserve">The company must provide the following services and support items, covered in the </w:t>
      </w:r>
      <w:r w:rsidRPr="00FC3F4D">
        <w:rPr>
          <w:rStyle w:val="fontstyle01"/>
          <w:rFonts w:ascii="Century Gothic" w:hAnsi="Century Gothic"/>
          <w:sz w:val="24"/>
          <w:szCs w:val="24"/>
        </w:rPr>
        <w:t>fixed</w:t>
      </w:r>
      <w:r w:rsidRPr="00FC3F4D">
        <w:rPr>
          <w:rFonts w:ascii="Century Gothic" w:hAnsi="Century Gothic"/>
          <w:b/>
          <w:bCs/>
          <w:color w:val="000000"/>
          <w:sz w:val="24"/>
          <w:szCs w:val="24"/>
        </w:rPr>
        <w:t xml:space="preserve"> </w:t>
      </w:r>
      <w:r w:rsidRPr="00FC3F4D">
        <w:rPr>
          <w:rStyle w:val="fontstyle01"/>
          <w:rFonts w:ascii="Century Gothic" w:hAnsi="Century Gothic"/>
          <w:sz w:val="24"/>
          <w:szCs w:val="24"/>
        </w:rPr>
        <w:t>monthly fee</w:t>
      </w:r>
      <w:r w:rsidRPr="00FC3F4D">
        <w:rPr>
          <w:rStyle w:val="fontstyle31"/>
          <w:rFonts w:ascii="Century Gothic" w:hAnsi="Century Gothic"/>
        </w:rPr>
        <w:t>:</w:t>
      </w:r>
    </w:p>
    <w:p w14:paraId="76E053D6" w14:textId="77777777" w:rsidR="0004108D" w:rsidRPr="00FC3F4D" w:rsidRDefault="0004108D" w:rsidP="0004108D">
      <w:pPr>
        <w:pStyle w:val="ListParagraph"/>
        <w:numPr>
          <w:ilvl w:val="0"/>
          <w:numId w:val="5"/>
        </w:numPr>
        <w:spacing w:after="0" w:line="360" w:lineRule="auto"/>
        <w:rPr>
          <w:rStyle w:val="fontstyle01"/>
          <w:rFonts w:ascii="Century Gothic" w:hAnsi="Century Gothic"/>
          <w:b w:val="0"/>
          <w:bCs w:val="0"/>
          <w:sz w:val="24"/>
          <w:szCs w:val="24"/>
        </w:rPr>
      </w:pPr>
      <w:r w:rsidRPr="00FC3F4D">
        <w:rPr>
          <w:rStyle w:val="fontstyle01"/>
          <w:rFonts w:ascii="Century Gothic" w:hAnsi="Century Gothic"/>
          <w:sz w:val="24"/>
          <w:szCs w:val="24"/>
        </w:rPr>
        <w:t>Monitoring Services</w:t>
      </w:r>
    </w:p>
    <w:p w14:paraId="16FD1ECC" w14:textId="77777777" w:rsidR="0004108D" w:rsidRPr="00FC3F4D" w:rsidRDefault="0004108D" w:rsidP="0004108D">
      <w:pPr>
        <w:pStyle w:val="ListParagraph"/>
        <w:numPr>
          <w:ilvl w:val="1"/>
          <w:numId w:val="5"/>
        </w:numPr>
        <w:spacing w:after="0" w:line="360" w:lineRule="auto"/>
        <w:rPr>
          <w:rStyle w:val="fontstyle31"/>
          <w:rFonts w:ascii="Century Gothic" w:hAnsi="Century Gothic"/>
        </w:rPr>
      </w:pPr>
      <w:r w:rsidRPr="00FC3F4D">
        <w:rPr>
          <w:rStyle w:val="fontstyle31"/>
          <w:rFonts w:ascii="Century Gothic" w:hAnsi="Century Gothic"/>
        </w:rPr>
        <w:t>7x24 Monitoring &amp; Alerts</w:t>
      </w:r>
    </w:p>
    <w:p w14:paraId="07933AE0" w14:textId="77777777" w:rsidR="0004108D" w:rsidRPr="00FC3F4D" w:rsidRDefault="0004108D" w:rsidP="0004108D">
      <w:pPr>
        <w:pStyle w:val="ListParagraph"/>
        <w:numPr>
          <w:ilvl w:val="1"/>
          <w:numId w:val="5"/>
        </w:numPr>
        <w:spacing w:after="0" w:line="360" w:lineRule="auto"/>
        <w:rPr>
          <w:rStyle w:val="fontstyle31"/>
          <w:rFonts w:ascii="Century Gothic" w:hAnsi="Century Gothic"/>
        </w:rPr>
      </w:pPr>
      <w:r w:rsidRPr="00FC3F4D">
        <w:rPr>
          <w:rStyle w:val="fontstyle31"/>
          <w:rFonts w:ascii="Century Gothic" w:hAnsi="Century Gothic"/>
        </w:rPr>
        <w:t>7x24 Incident Response Services</w:t>
      </w:r>
    </w:p>
    <w:p w14:paraId="364650C8"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Performance Data Collection and Reporting</w:t>
      </w:r>
    </w:p>
    <w:p w14:paraId="4295E558"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Managed Anti-Virus/Anti-Spam</w:t>
      </w:r>
    </w:p>
    <w:p w14:paraId="0B8C2EE6"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Virus incident reporting</w:t>
      </w:r>
    </w:p>
    <w:p w14:paraId="5C0EC7C9" w14:textId="6BFBB225" w:rsidR="0004108D" w:rsidRPr="00F34D5E" w:rsidRDefault="0004108D" w:rsidP="00F34D5E">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Backups Monitor and Management</w:t>
      </w:r>
    </w:p>
    <w:p w14:paraId="3E134967"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Malware Filtering</w:t>
      </w:r>
    </w:p>
    <w:p w14:paraId="04F3D707" w14:textId="77777777" w:rsidR="0004108D" w:rsidRPr="00FC3F4D" w:rsidRDefault="0004108D" w:rsidP="0004108D">
      <w:pPr>
        <w:pStyle w:val="ListParagraph"/>
        <w:numPr>
          <w:ilvl w:val="1"/>
          <w:numId w:val="5"/>
        </w:numPr>
        <w:spacing w:after="120" w:line="360" w:lineRule="auto"/>
        <w:contextualSpacing w:val="0"/>
        <w:rPr>
          <w:rFonts w:ascii="Century Gothic" w:hAnsi="Century Gothic"/>
          <w:color w:val="000000"/>
          <w:sz w:val="24"/>
          <w:szCs w:val="24"/>
        </w:rPr>
      </w:pPr>
      <w:r w:rsidRPr="00FC3F4D">
        <w:rPr>
          <w:rStyle w:val="fontstyle31"/>
          <w:rFonts w:ascii="Century Gothic" w:hAnsi="Century Gothic"/>
        </w:rPr>
        <w:t>Managed and Monitored Security Patches applied as needed from</w:t>
      </w:r>
      <w:r w:rsidRPr="00FC3F4D">
        <w:rPr>
          <w:rFonts w:ascii="Century Gothic" w:hAnsi="Century Gothic"/>
          <w:color w:val="000000"/>
          <w:sz w:val="24"/>
          <w:szCs w:val="24"/>
        </w:rPr>
        <w:t xml:space="preserve"> </w:t>
      </w:r>
      <w:r w:rsidRPr="00FC3F4D">
        <w:rPr>
          <w:rStyle w:val="fontstyle31"/>
          <w:rFonts w:ascii="Century Gothic" w:hAnsi="Century Gothic"/>
        </w:rPr>
        <w:t>Microsoft. Patch both PC’s and Servers.</w:t>
      </w:r>
    </w:p>
    <w:p w14:paraId="198CDC85" w14:textId="77777777" w:rsidR="0004108D" w:rsidRPr="00FC3F4D" w:rsidRDefault="0004108D" w:rsidP="0004108D">
      <w:pPr>
        <w:pStyle w:val="ListParagraph"/>
        <w:numPr>
          <w:ilvl w:val="0"/>
          <w:numId w:val="5"/>
        </w:numPr>
        <w:spacing w:after="0" w:line="360" w:lineRule="auto"/>
        <w:rPr>
          <w:rFonts w:ascii="Century Gothic" w:hAnsi="Century Gothic"/>
          <w:color w:val="000000"/>
          <w:sz w:val="24"/>
          <w:szCs w:val="24"/>
        </w:rPr>
      </w:pPr>
      <w:r w:rsidRPr="00FC3F4D">
        <w:rPr>
          <w:rStyle w:val="fontstyle01"/>
          <w:rFonts w:ascii="Century Gothic" w:hAnsi="Century Gothic"/>
          <w:sz w:val="24"/>
          <w:szCs w:val="24"/>
        </w:rPr>
        <w:t>Managed Services</w:t>
      </w:r>
    </w:p>
    <w:p w14:paraId="4BF49DE7" w14:textId="77777777" w:rsidR="0004108D" w:rsidRPr="00FC3F4D" w:rsidRDefault="0004108D" w:rsidP="0004108D">
      <w:pPr>
        <w:pStyle w:val="ListParagraph"/>
        <w:numPr>
          <w:ilvl w:val="1"/>
          <w:numId w:val="5"/>
        </w:numPr>
        <w:spacing w:after="0" w:line="360" w:lineRule="auto"/>
        <w:rPr>
          <w:rStyle w:val="fontstyle31"/>
          <w:rFonts w:ascii="Century Gothic" w:hAnsi="Century Gothic"/>
        </w:rPr>
      </w:pPr>
      <w:r w:rsidRPr="00FC3F4D">
        <w:rPr>
          <w:rStyle w:val="fontstyle31"/>
          <w:rFonts w:ascii="Century Gothic" w:hAnsi="Century Gothic"/>
        </w:rPr>
        <w:t>IT Director Services</w:t>
      </w:r>
    </w:p>
    <w:p w14:paraId="025A7A9E"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Annual IT Budget Recommendations and Development</w:t>
      </w:r>
    </w:p>
    <w:p w14:paraId="641EAEC0"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Single Point of Contact for all IT Issues</w:t>
      </w:r>
    </w:p>
    <w:p w14:paraId="0822F42A"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Managed Server Support</w:t>
      </w:r>
    </w:p>
    <w:p w14:paraId="3FFDB5C4"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Managed Network Support</w:t>
      </w:r>
    </w:p>
    <w:p w14:paraId="0332F720"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24/7/365 help desk phone and online support</w:t>
      </w:r>
    </w:p>
    <w:p w14:paraId="553F2EB6"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7x24 Onsite Support availability</w:t>
      </w:r>
    </w:p>
    <w:p w14:paraId="73EFDCC6"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3rd Party Vendor Management</w:t>
      </w:r>
    </w:p>
    <w:p w14:paraId="626BBCEB" w14:textId="77777777" w:rsidR="00F34D5E" w:rsidRDefault="0004108D" w:rsidP="00F34D5E">
      <w:pPr>
        <w:pStyle w:val="ListParagraph"/>
        <w:numPr>
          <w:ilvl w:val="1"/>
          <w:numId w:val="5"/>
        </w:numPr>
        <w:spacing w:after="0" w:line="360" w:lineRule="auto"/>
        <w:rPr>
          <w:rStyle w:val="fontstyle31"/>
          <w:rFonts w:ascii="Century Gothic" w:hAnsi="Century Gothic"/>
        </w:rPr>
      </w:pPr>
      <w:r w:rsidRPr="00FC3F4D">
        <w:rPr>
          <w:rStyle w:val="fontstyle31"/>
          <w:rFonts w:ascii="Century Gothic" w:hAnsi="Century Gothic"/>
        </w:rPr>
        <w:t>Managed PC Support</w:t>
      </w:r>
    </w:p>
    <w:p w14:paraId="6883ABFD" w14:textId="229B268D" w:rsidR="00F34D5E" w:rsidRPr="00F968C3" w:rsidRDefault="0004108D" w:rsidP="00F968C3">
      <w:pPr>
        <w:pStyle w:val="ListParagraph"/>
        <w:numPr>
          <w:ilvl w:val="1"/>
          <w:numId w:val="5"/>
        </w:numPr>
        <w:spacing w:after="0" w:line="360" w:lineRule="auto"/>
        <w:rPr>
          <w:rStyle w:val="fontstyle31"/>
          <w:rFonts w:ascii="Century Gothic" w:hAnsi="Century Gothic"/>
        </w:rPr>
      </w:pPr>
      <w:r w:rsidRPr="00F34D5E">
        <w:rPr>
          <w:rStyle w:val="fontstyle31"/>
          <w:rFonts w:ascii="Century Gothic" w:hAnsi="Century Gothic"/>
        </w:rPr>
        <w:t>Remote/Mobile Access for all staff</w:t>
      </w:r>
    </w:p>
    <w:p w14:paraId="38845045" w14:textId="39A0CA75" w:rsidR="0004108D" w:rsidRPr="00F34D5E" w:rsidRDefault="0004108D" w:rsidP="00F34D5E">
      <w:pPr>
        <w:pStyle w:val="ListParagraph"/>
        <w:numPr>
          <w:ilvl w:val="1"/>
          <w:numId w:val="5"/>
        </w:numPr>
        <w:spacing w:after="0" w:line="360" w:lineRule="auto"/>
        <w:rPr>
          <w:rFonts w:ascii="Century Gothic" w:hAnsi="Century Gothic"/>
          <w:color w:val="000000"/>
          <w:sz w:val="24"/>
          <w:szCs w:val="24"/>
        </w:rPr>
      </w:pPr>
      <w:r w:rsidRPr="00F34D5E">
        <w:rPr>
          <w:rStyle w:val="fontstyle31"/>
          <w:rFonts w:ascii="Century Gothic" w:hAnsi="Century Gothic"/>
        </w:rPr>
        <w:t>Manage Cloud Backups</w:t>
      </w:r>
    </w:p>
    <w:p w14:paraId="47084B8C"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lastRenderedPageBreak/>
        <w:t>Manager Cloud Disaster Recovery Services</w:t>
      </w:r>
    </w:p>
    <w:p w14:paraId="24470397" w14:textId="77777777" w:rsidR="0004108D" w:rsidRPr="00FC3F4D" w:rsidRDefault="0004108D" w:rsidP="0004108D">
      <w:pPr>
        <w:pStyle w:val="ListParagraph"/>
        <w:numPr>
          <w:ilvl w:val="1"/>
          <w:numId w:val="5"/>
        </w:numPr>
        <w:spacing w:after="120" w:line="360" w:lineRule="auto"/>
        <w:contextualSpacing w:val="0"/>
        <w:rPr>
          <w:rFonts w:ascii="Century Gothic" w:hAnsi="Century Gothic"/>
          <w:color w:val="000000"/>
          <w:sz w:val="24"/>
          <w:szCs w:val="24"/>
        </w:rPr>
      </w:pPr>
      <w:r w:rsidRPr="00FC3F4D">
        <w:rPr>
          <w:rStyle w:val="fontstyle31"/>
          <w:rFonts w:ascii="Century Gothic" w:hAnsi="Century Gothic"/>
        </w:rPr>
        <w:t>Office365</w:t>
      </w:r>
    </w:p>
    <w:p w14:paraId="53618781" w14:textId="77777777" w:rsidR="0004108D" w:rsidRPr="00FC3F4D" w:rsidRDefault="0004108D" w:rsidP="0004108D">
      <w:pPr>
        <w:pStyle w:val="ListParagraph"/>
        <w:numPr>
          <w:ilvl w:val="0"/>
          <w:numId w:val="5"/>
        </w:numPr>
        <w:spacing w:after="0" w:line="360" w:lineRule="auto"/>
        <w:rPr>
          <w:rFonts w:ascii="Century Gothic" w:hAnsi="Century Gothic"/>
          <w:color w:val="000000"/>
          <w:sz w:val="24"/>
          <w:szCs w:val="24"/>
        </w:rPr>
      </w:pPr>
      <w:r w:rsidRPr="00FC3F4D">
        <w:rPr>
          <w:rStyle w:val="fontstyle01"/>
          <w:rFonts w:ascii="Century Gothic" w:hAnsi="Century Gothic"/>
          <w:sz w:val="24"/>
          <w:szCs w:val="24"/>
        </w:rPr>
        <w:t>VCIO – IT Director Services</w:t>
      </w:r>
    </w:p>
    <w:p w14:paraId="5F983CEC" w14:textId="77777777" w:rsidR="0004108D" w:rsidRPr="00FC3F4D" w:rsidRDefault="0004108D" w:rsidP="0004108D">
      <w:pPr>
        <w:spacing w:after="120" w:line="360" w:lineRule="auto"/>
        <w:ind w:left="720"/>
        <w:rPr>
          <w:rFonts w:ascii="Century Gothic" w:hAnsi="Century Gothic"/>
          <w:color w:val="000000"/>
          <w:sz w:val="24"/>
          <w:szCs w:val="24"/>
        </w:rPr>
      </w:pPr>
      <w:r w:rsidRPr="00FC3F4D">
        <w:rPr>
          <w:rStyle w:val="fontstyle31"/>
          <w:rFonts w:ascii="Century Gothic" w:hAnsi="Century Gothic"/>
        </w:rPr>
        <w:t xml:space="preserve">The selected vendor </w:t>
      </w:r>
      <w:r w:rsidRPr="00FC3F4D">
        <w:rPr>
          <w:rStyle w:val="fontstyle31"/>
          <w:rFonts w:ascii="Century Gothic" w:hAnsi="Century Gothic"/>
          <w:b/>
          <w:bCs/>
        </w:rPr>
        <w:t>must include a Virtual CIO (IT Director</w:t>
      </w:r>
      <w:r w:rsidRPr="00FC3F4D">
        <w:rPr>
          <w:rStyle w:val="fontstyle31"/>
          <w:rFonts w:ascii="Century Gothic" w:hAnsi="Century Gothic"/>
        </w:rPr>
        <w:t>) as part of their managed service solution. This individual’s function is dedicated to overseeing the successful management of the Town's IT operations. The VCIO must have a minimum of 5 years</w:t>
      </w:r>
      <w:r w:rsidRPr="00FC3F4D">
        <w:rPr>
          <w:rFonts w:ascii="Century Gothic" w:hAnsi="Century Gothic"/>
          <w:color w:val="000000"/>
          <w:sz w:val="24"/>
          <w:szCs w:val="24"/>
        </w:rPr>
        <w:t xml:space="preserve"> </w:t>
      </w:r>
      <w:r w:rsidRPr="00FC3F4D">
        <w:rPr>
          <w:rStyle w:val="fontstyle31"/>
          <w:rFonts w:ascii="Century Gothic" w:hAnsi="Century Gothic"/>
        </w:rPr>
        <w:t>CIO level experience in managing, planning, and budgeting IT</w:t>
      </w:r>
      <w:r w:rsidRPr="00FC3F4D">
        <w:rPr>
          <w:rFonts w:ascii="Century Gothic" w:hAnsi="Century Gothic"/>
          <w:color w:val="000000"/>
          <w:sz w:val="24"/>
          <w:szCs w:val="24"/>
        </w:rPr>
        <w:t xml:space="preserve"> </w:t>
      </w:r>
      <w:r w:rsidRPr="00FC3F4D">
        <w:rPr>
          <w:rStyle w:val="fontstyle31"/>
          <w:rFonts w:ascii="Century Gothic" w:hAnsi="Century Gothic"/>
        </w:rPr>
        <w:t xml:space="preserve">operations for major entities. We are looking for someone to help with and create the annual budget for our IT </w:t>
      </w:r>
      <w:proofErr w:type="gramStart"/>
      <w:r w:rsidRPr="00FC3F4D">
        <w:rPr>
          <w:rStyle w:val="fontstyle31"/>
          <w:rFonts w:ascii="Century Gothic" w:hAnsi="Century Gothic"/>
        </w:rPr>
        <w:t>department</w:t>
      </w:r>
      <w:proofErr w:type="gramEnd"/>
      <w:r w:rsidRPr="00FC3F4D">
        <w:rPr>
          <w:rStyle w:val="fontstyle31"/>
          <w:rFonts w:ascii="Century Gothic" w:hAnsi="Century Gothic"/>
        </w:rPr>
        <w:t xml:space="preserve"> needs. Please provide references from NC municipalities. It is not an acceptable solution for a vendor’s day to-day support engineer to also preform the VCIO function. This must be a</w:t>
      </w:r>
      <w:r w:rsidRPr="00FC3F4D">
        <w:rPr>
          <w:rFonts w:ascii="Century Gothic" w:hAnsi="Century Gothic"/>
          <w:color w:val="000000"/>
          <w:sz w:val="24"/>
          <w:szCs w:val="24"/>
        </w:rPr>
        <w:t xml:space="preserve"> </w:t>
      </w:r>
      <w:r w:rsidRPr="00FC3F4D">
        <w:rPr>
          <w:rStyle w:val="fontstyle31"/>
          <w:rFonts w:ascii="Century Gothic" w:hAnsi="Century Gothic"/>
        </w:rPr>
        <w:t>dedicated function.</w:t>
      </w:r>
    </w:p>
    <w:p w14:paraId="6E661A80"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References</w:t>
      </w:r>
    </w:p>
    <w:p w14:paraId="5E138880"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Provide at least four (4) NC municipal references of similar size and scope. These must be active accounts for at least the last 12 months where your company</w:t>
      </w:r>
      <w:r w:rsidRPr="00FC3F4D">
        <w:rPr>
          <w:rFonts w:ascii="Century Gothic" w:hAnsi="Century Gothic"/>
          <w:color w:val="000000" w:themeColor="text1"/>
          <w:sz w:val="24"/>
          <w:szCs w:val="24"/>
        </w:rPr>
        <w:t xml:space="preserve"> </w:t>
      </w:r>
      <w:r w:rsidRPr="00FC3F4D">
        <w:rPr>
          <w:rStyle w:val="fontstyle31"/>
          <w:rFonts w:ascii="Century Gothic" w:hAnsi="Century Gothic"/>
        </w:rPr>
        <w:t xml:space="preserve">provided </w:t>
      </w:r>
      <w:proofErr w:type="gramStart"/>
      <w:r w:rsidRPr="00FC3F4D">
        <w:rPr>
          <w:rStyle w:val="fontstyle31"/>
          <w:rFonts w:ascii="Century Gothic" w:hAnsi="Century Gothic"/>
        </w:rPr>
        <w:t>full</w:t>
      </w:r>
      <w:proofErr w:type="gramEnd"/>
      <w:r w:rsidRPr="00FC3F4D">
        <w:rPr>
          <w:rStyle w:val="fontstyle31"/>
          <w:rFonts w:ascii="Century Gothic" w:hAnsi="Century Gothic"/>
        </w:rPr>
        <w:t xml:space="preserve"> outsourced IT managed services for all Town functions.</w:t>
      </w:r>
      <w:r w:rsidRPr="00FC3F4D">
        <w:rPr>
          <w:rFonts w:ascii="Century Gothic" w:hAnsi="Century Gothic"/>
          <w:color w:val="000000" w:themeColor="text1"/>
          <w:sz w:val="24"/>
          <w:szCs w:val="24"/>
        </w:rPr>
        <w:t xml:space="preserve"> </w:t>
      </w:r>
      <w:r w:rsidRPr="00FC3F4D">
        <w:rPr>
          <w:rStyle w:val="fontstyle31"/>
          <w:rFonts w:ascii="Century Gothic" w:hAnsi="Century Gothic"/>
        </w:rPr>
        <w:t>Include a contact name, phone number, services provided, length of service, and</w:t>
      </w:r>
      <w:r w:rsidRPr="00FC3F4D">
        <w:rPr>
          <w:rFonts w:ascii="Century Gothic" w:hAnsi="Century Gothic"/>
          <w:color w:val="000000" w:themeColor="text1"/>
          <w:sz w:val="24"/>
          <w:szCs w:val="24"/>
        </w:rPr>
        <w:t xml:space="preserve"> </w:t>
      </w:r>
      <w:r w:rsidRPr="00FC3F4D">
        <w:rPr>
          <w:rStyle w:val="fontstyle31"/>
          <w:rFonts w:ascii="Century Gothic" w:hAnsi="Century Gothic"/>
        </w:rPr>
        <w:t>email address.</w:t>
      </w:r>
    </w:p>
    <w:p w14:paraId="2E6874D6"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Endorsements</w:t>
      </w:r>
      <w:r w:rsidRPr="00FC3F4D">
        <w:rPr>
          <w:rFonts w:ascii="Century Gothic" w:hAnsi="Century Gothic"/>
          <w:b/>
          <w:bCs/>
          <w:color w:val="000000"/>
          <w:sz w:val="24"/>
          <w:szCs w:val="24"/>
        </w:rPr>
        <w:br/>
      </w:r>
      <w:r w:rsidRPr="00FC3F4D">
        <w:rPr>
          <w:rStyle w:val="fontstyle31"/>
          <w:rFonts w:ascii="Century Gothic" w:hAnsi="Century Gothic"/>
        </w:rPr>
        <w:t>List all Local Government Association endorsements the company currently has,</w:t>
      </w:r>
      <w:r w:rsidRPr="00FC3F4D">
        <w:rPr>
          <w:rFonts w:ascii="Century Gothic" w:hAnsi="Century Gothic"/>
          <w:color w:val="000000"/>
          <w:sz w:val="24"/>
          <w:szCs w:val="24"/>
        </w:rPr>
        <w:t xml:space="preserve"> </w:t>
      </w:r>
      <w:r w:rsidRPr="00FC3F4D">
        <w:rPr>
          <w:rStyle w:val="fontstyle31"/>
          <w:rFonts w:ascii="Century Gothic" w:hAnsi="Century Gothic"/>
        </w:rPr>
        <w:t>including any special business terms or pricing the endorsement affords the Town.</w:t>
      </w:r>
      <w:r w:rsidRPr="00FC3F4D">
        <w:rPr>
          <w:rFonts w:ascii="Century Gothic" w:hAnsi="Century Gothic"/>
          <w:color w:val="000000"/>
          <w:sz w:val="24"/>
          <w:szCs w:val="24"/>
        </w:rPr>
        <w:t xml:space="preserve"> </w:t>
      </w:r>
      <w:r w:rsidRPr="00FC3F4D">
        <w:rPr>
          <w:rStyle w:val="fontstyle31"/>
          <w:rFonts w:ascii="Century Gothic" w:hAnsi="Century Gothic"/>
        </w:rPr>
        <w:t>Provide a name, telephone number, and email for a contact at each association.</w:t>
      </w:r>
    </w:p>
    <w:p w14:paraId="32F4A138" w14:textId="5D6D578F" w:rsidR="00F34D5E" w:rsidRDefault="0004108D" w:rsidP="0004108D">
      <w:pPr>
        <w:spacing w:after="120" w:line="360" w:lineRule="auto"/>
        <w:rPr>
          <w:rStyle w:val="fontstyle31"/>
          <w:rFonts w:ascii="Century Gothic" w:hAnsi="Century Gothic"/>
        </w:rPr>
      </w:pPr>
      <w:r w:rsidRPr="00FC3F4D">
        <w:rPr>
          <w:rStyle w:val="fontstyle01"/>
          <w:rFonts w:ascii="Century Gothic" w:hAnsi="Century Gothic"/>
          <w:sz w:val="24"/>
          <w:szCs w:val="24"/>
        </w:rPr>
        <w:t>Line-of-Business Application Experience</w:t>
      </w:r>
      <w:r w:rsidRPr="00FC3F4D">
        <w:rPr>
          <w:rFonts w:ascii="Century Gothic" w:hAnsi="Century Gothic"/>
          <w:b/>
          <w:bCs/>
          <w:color w:val="000000"/>
          <w:sz w:val="24"/>
          <w:szCs w:val="24"/>
        </w:rPr>
        <w:br/>
      </w:r>
      <w:r w:rsidRPr="00FC3F4D">
        <w:rPr>
          <w:rStyle w:val="fontstyle31"/>
          <w:rFonts w:ascii="Century Gothic" w:hAnsi="Century Gothic"/>
        </w:rPr>
        <w:t xml:space="preserve">The company should have significant functional experience with a wide variety </w:t>
      </w:r>
    </w:p>
    <w:p w14:paraId="09F83429" w14:textId="77777777" w:rsidR="00F34D5E" w:rsidRDefault="0004108D" w:rsidP="0004108D">
      <w:pPr>
        <w:spacing w:after="120" w:line="360" w:lineRule="auto"/>
        <w:rPr>
          <w:rStyle w:val="fontstyle31"/>
          <w:rFonts w:ascii="Century Gothic" w:hAnsi="Century Gothic"/>
        </w:rPr>
      </w:pPr>
      <w:r w:rsidRPr="00FC3F4D">
        <w:rPr>
          <w:rStyle w:val="fontstyle31"/>
          <w:rFonts w:ascii="Century Gothic" w:hAnsi="Century Gothic"/>
        </w:rPr>
        <w:t>of</w:t>
      </w:r>
      <w:r w:rsidRPr="00FC3F4D">
        <w:rPr>
          <w:rFonts w:ascii="Century Gothic" w:hAnsi="Century Gothic"/>
          <w:color w:val="000000"/>
          <w:sz w:val="24"/>
          <w:szCs w:val="24"/>
        </w:rPr>
        <w:t xml:space="preserve"> </w:t>
      </w:r>
      <w:r w:rsidRPr="00FC3F4D">
        <w:rPr>
          <w:rStyle w:val="fontstyle31"/>
          <w:rFonts w:ascii="Century Gothic" w:hAnsi="Century Gothic"/>
        </w:rPr>
        <w:t xml:space="preserve">different local government specific line-of-business software applications </w:t>
      </w:r>
    </w:p>
    <w:p w14:paraId="78570384" w14:textId="11F5D21A"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where</w:t>
      </w:r>
      <w:r w:rsidRPr="00FC3F4D">
        <w:rPr>
          <w:rFonts w:ascii="Century Gothic" w:hAnsi="Century Gothic"/>
          <w:color w:val="000000"/>
          <w:sz w:val="24"/>
          <w:szCs w:val="24"/>
        </w:rPr>
        <w:t xml:space="preserve"> </w:t>
      </w:r>
      <w:r w:rsidRPr="00FC3F4D">
        <w:rPr>
          <w:rStyle w:val="fontstyle31"/>
          <w:rFonts w:ascii="Century Gothic" w:hAnsi="Century Gothic"/>
        </w:rPr>
        <w:t>IT support and third-party vendor coordination has been provided.</w:t>
      </w:r>
    </w:p>
    <w:p w14:paraId="3D2ECD9F" w14:textId="77777777" w:rsidR="0004108D" w:rsidRPr="00FC3F4D" w:rsidRDefault="0004108D" w:rsidP="0004108D">
      <w:pPr>
        <w:pStyle w:val="paragraph"/>
        <w:spacing w:before="0" w:beforeAutospacing="0" w:after="120" w:afterAutospacing="0"/>
        <w:textAlignment w:val="baseline"/>
        <w:rPr>
          <w:rStyle w:val="fontstyle31"/>
          <w:rFonts w:ascii="Century Gothic" w:hAnsi="Century Gothic"/>
          <w:b/>
          <w:bCs/>
        </w:rPr>
      </w:pPr>
      <w:r w:rsidRPr="00FC3F4D">
        <w:rPr>
          <w:rStyle w:val="fontstyle31"/>
          <w:rFonts w:ascii="Century Gothic" w:hAnsi="Century Gothic"/>
          <w:b/>
          <w:bCs/>
        </w:rPr>
        <w:lastRenderedPageBreak/>
        <w:t>CJIS Security Requirements and Background Checks</w:t>
      </w:r>
    </w:p>
    <w:p w14:paraId="4793318A" w14:textId="77777777" w:rsidR="0004108D" w:rsidRPr="00FC3F4D" w:rsidRDefault="0004108D" w:rsidP="0004108D">
      <w:pPr>
        <w:pStyle w:val="paragraph"/>
        <w:spacing w:before="0" w:beforeAutospacing="0" w:after="0" w:afterAutospacing="0" w:line="360" w:lineRule="auto"/>
        <w:textAlignment w:val="baseline"/>
        <w:rPr>
          <w:rStyle w:val="fontstyle31"/>
          <w:rFonts w:ascii="Century Gothic" w:hAnsi="Century Gothic"/>
        </w:rPr>
      </w:pPr>
      <w:r w:rsidRPr="00FC3F4D">
        <w:rPr>
          <w:rStyle w:val="fontstyle31"/>
          <w:rFonts w:ascii="Century Gothic" w:hAnsi="Century Gothic"/>
        </w:rPr>
        <w:t>The selected vendor and staff must comply with all associated Criminal Justice Information Systems (CJIS) requirements. All vendor support engineers, and support staff must have: </w:t>
      </w:r>
    </w:p>
    <w:p w14:paraId="74E060BC" w14:textId="77777777" w:rsidR="0004108D" w:rsidRPr="00FC3F4D" w:rsidRDefault="0004108D" w:rsidP="0004108D">
      <w:pPr>
        <w:pStyle w:val="ListParagraph"/>
        <w:numPr>
          <w:ilvl w:val="1"/>
          <w:numId w:val="7"/>
        </w:numPr>
        <w:spacing w:after="120" w:line="360" w:lineRule="auto"/>
        <w:rPr>
          <w:rStyle w:val="fontstyle31"/>
          <w:rFonts w:ascii="Century Gothic" w:eastAsiaTheme="minorEastAsia" w:hAnsi="Century Gothic"/>
          <w:color w:val="000000" w:themeColor="text1"/>
        </w:rPr>
      </w:pPr>
      <w:r w:rsidRPr="00FC3F4D">
        <w:rPr>
          <w:rStyle w:val="fontstyle31"/>
          <w:rFonts w:ascii="Century Gothic" w:hAnsi="Century Gothic"/>
        </w:rPr>
        <w:t>Successfully completed the FBI Criminal Justice Information System (CJIS) Security &amp; Awareness Training Course for the Level 1 CJIS Security Test with a valid NC law enforcement agency. </w:t>
      </w:r>
    </w:p>
    <w:p w14:paraId="5EEBF1D3" w14:textId="77777777" w:rsidR="0004108D" w:rsidRPr="00FC3F4D" w:rsidRDefault="0004108D" w:rsidP="0004108D">
      <w:pPr>
        <w:pStyle w:val="ListParagraph"/>
        <w:numPr>
          <w:ilvl w:val="1"/>
          <w:numId w:val="7"/>
        </w:numPr>
        <w:spacing w:after="120" w:line="360" w:lineRule="auto"/>
        <w:rPr>
          <w:rStyle w:val="fontstyle31"/>
          <w:rFonts w:ascii="Century Gothic" w:eastAsiaTheme="minorEastAsia" w:hAnsi="Century Gothic"/>
          <w:color w:val="000000" w:themeColor="text1"/>
        </w:rPr>
      </w:pPr>
      <w:r w:rsidRPr="00FC3F4D">
        <w:rPr>
          <w:rStyle w:val="fontstyle31"/>
          <w:rFonts w:ascii="Century Gothic" w:hAnsi="Century Gothic"/>
        </w:rPr>
        <w:t>Passed the FBI CJIS / NCIC law enforcement background check to verify no pertinent criminal history. </w:t>
      </w:r>
    </w:p>
    <w:p w14:paraId="1CA90A4A" w14:textId="77777777" w:rsidR="0004108D" w:rsidRPr="00FC3F4D" w:rsidRDefault="0004108D" w:rsidP="0004108D">
      <w:pPr>
        <w:pStyle w:val="ListParagraph"/>
        <w:numPr>
          <w:ilvl w:val="1"/>
          <w:numId w:val="7"/>
        </w:numPr>
        <w:spacing w:after="120" w:line="360" w:lineRule="auto"/>
        <w:rPr>
          <w:rStyle w:val="fontstyle31"/>
          <w:rFonts w:ascii="Century Gothic" w:eastAsiaTheme="minorEastAsia" w:hAnsi="Century Gothic"/>
          <w:color w:val="000000" w:themeColor="text1"/>
        </w:rPr>
      </w:pPr>
      <w:r w:rsidRPr="00FC3F4D">
        <w:rPr>
          <w:rStyle w:val="fontstyle31"/>
          <w:rFonts w:ascii="Century Gothic" w:hAnsi="Century Gothic"/>
        </w:rPr>
        <w:t>Complete a Federal Bureau of Investigation national fingerprint database search. </w:t>
      </w:r>
    </w:p>
    <w:p w14:paraId="1BFC7C2C" w14:textId="77777777" w:rsidR="0004108D" w:rsidRPr="00FC3F4D" w:rsidRDefault="0004108D" w:rsidP="0004108D">
      <w:pPr>
        <w:pStyle w:val="ListParagraph"/>
        <w:numPr>
          <w:ilvl w:val="1"/>
          <w:numId w:val="7"/>
        </w:numPr>
        <w:spacing w:after="120" w:line="360" w:lineRule="auto"/>
        <w:rPr>
          <w:rStyle w:val="fontstyle01"/>
          <w:rFonts w:ascii="Century Gothic" w:eastAsiaTheme="minorEastAsia" w:hAnsi="Century Gothic"/>
          <w:b w:val="0"/>
          <w:bCs w:val="0"/>
          <w:color w:val="000000" w:themeColor="text1"/>
          <w:sz w:val="24"/>
          <w:szCs w:val="24"/>
        </w:rPr>
      </w:pPr>
      <w:r w:rsidRPr="00FC3F4D">
        <w:rPr>
          <w:rStyle w:val="fontstyle31"/>
          <w:rFonts w:ascii="Century Gothic" w:hAnsi="Century Gothic"/>
        </w:rPr>
        <w:t>Approval to access networks that connect to the Federal Bureau of Investigation’s (FBI) National Crime Information Center (NCIC) Systems, therefore meeting the requirements needed for local law enforcement audits. </w:t>
      </w:r>
    </w:p>
    <w:p w14:paraId="40345BCE"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Dedicated Project Management Function</w:t>
      </w:r>
    </w:p>
    <w:p w14:paraId="33B2D40A" w14:textId="6F4528D2"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The company must have a dedicated Project Management Team utiliz</w:t>
      </w:r>
      <w:r w:rsidR="00F968C3">
        <w:rPr>
          <w:rStyle w:val="fontstyle31"/>
          <w:rFonts w:ascii="Century Gothic" w:hAnsi="Century Gothic"/>
        </w:rPr>
        <w:t>ing</w:t>
      </w:r>
      <w:r w:rsidRPr="00FC3F4D">
        <w:rPr>
          <w:rStyle w:val="fontstyle31"/>
          <w:rFonts w:ascii="Century Gothic" w:hAnsi="Century Gothic"/>
        </w:rPr>
        <w:t xml:space="preserve"> the</w:t>
      </w:r>
      <w:r w:rsidRPr="00FC3F4D">
        <w:rPr>
          <w:rFonts w:ascii="Century Gothic" w:hAnsi="Century Gothic"/>
          <w:color w:val="000000" w:themeColor="text1"/>
          <w:sz w:val="24"/>
          <w:szCs w:val="24"/>
        </w:rPr>
        <w:t xml:space="preserve"> </w:t>
      </w:r>
      <w:r w:rsidRPr="00FC3F4D">
        <w:rPr>
          <w:rStyle w:val="fontstyle31"/>
          <w:rFonts w:ascii="Century Gothic" w:hAnsi="Century Gothic"/>
        </w:rPr>
        <w:t>guidelines set forth by the Project Management Body of Knowledge (PMBOK)</w:t>
      </w:r>
      <w:r w:rsidRPr="00FC3F4D">
        <w:rPr>
          <w:rFonts w:ascii="Century Gothic" w:hAnsi="Century Gothic"/>
          <w:color w:val="000000" w:themeColor="text1"/>
          <w:sz w:val="24"/>
          <w:szCs w:val="24"/>
        </w:rPr>
        <w:t xml:space="preserve"> </w:t>
      </w:r>
      <w:r w:rsidRPr="00FC3F4D">
        <w:rPr>
          <w:rStyle w:val="fontstyle31"/>
          <w:rFonts w:ascii="Century Gothic" w:hAnsi="Century Gothic"/>
        </w:rPr>
        <w:t>best practices. PMBOK practices are expected to be used to provide the</w:t>
      </w:r>
      <w:r w:rsidRPr="00FC3F4D">
        <w:rPr>
          <w:rFonts w:ascii="Century Gothic" w:hAnsi="Century Gothic"/>
          <w:color w:val="000000" w:themeColor="text1"/>
          <w:sz w:val="24"/>
          <w:szCs w:val="24"/>
        </w:rPr>
        <w:t xml:space="preserve"> </w:t>
      </w:r>
      <w:r w:rsidRPr="00FC3F4D">
        <w:rPr>
          <w:rStyle w:val="fontstyle31"/>
          <w:rFonts w:ascii="Century Gothic" w:hAnsi="Century Gothic"/>
        </w:rPr>
        <w:t>fundamentals of project management by following the guidelines (initiating,</w:t>
      </w:r>
      <w:r w:rsidRPr="00FC3F4D">
        <w:rPr>
          <w:rFonts w:ascii="Century Gothic" w:hAnsi="Century Gothic"/>
          <w:color w:val="000000" w:themeColor="text1"/>
          <w:sz w:val="24"/>
          <w:szCs w:val="24"/>
        </w:rPr>
        <w:t xml:space="preserve"> </w:t>
      </w:r>
      <w:r w:rsidRPr="00FC3F4D">
        <w:rPr>
          <w:rStyle w:val="fontstyle31"/>
          <w:rFonts w:ascii="Century Gothic" w:hAnsi="Century Gothic"/>
        </w:rPr>
        <w:t>Planning, Executing, Monitoring and Controlling, and Closing) to successfully</w:t>
      </w:r>
      <w:r w:rsidRPr="00FC3F4D">
        <w:rPr>
          <w:rFonts w:ascii="Century Gothic" w:hAnsi="Century Gothic"/>
          <w:color w:val="000000" w:themeColor="text1"/>
          <w:sz w:val="24"/>
          <w:szCs w:val="24"/>
        </w:rPr>
        <w:t xml:space="preserve"> </w:t>
      </w:r>
      <w:r w:rsidRPr="00FC3F4D">
        <w:rPr>
          <w:rStyle w:val="fontstyle31"/>
          <w:rFonts w:ascii="Century Gothic" w:hAnsi="Century Gothic"/>
        </w:rPr>
        <w:t>accomplish project objectives and ensure customer satisfaction.</w:t>
      </w:r>
    </w:p>
    <w:p w14:paraId="6E7D542E" w14:textId="77777777" w:rsidR="0004108D" w:rsidRPr="00FC3F4D" w:rsidRDefault="0004108D" w:rsidP="0004108D">
      <w:pPr>
        <w:spacing w:line="360" w:lineRule="auto"/>
        <w:rPr>
          <w:rFonts w:ascii="Century Gothic" w:hAnsi="Century Gothic"/>
          <w:b/>
          <w:bCs/>
          <w:color w:val="000000" w:themeColor="text1"/>
          <w:sz w:val="24"/>
          <w:szCs w:val="24"/>
        </w:rPr>
      </w:pPr>
      <w:r w:rsidRPr="00FC3F4D">
        <w:rPr>
          <w:rStyle w:val="fontstyle01"/>
          <w:rFonts w:ascii="Century Gothic" w:hAnsi="Century Gothic"/>
          <w:sz w:val="24"/>
          <w:szCs w:val="24"/>
        </w:rPr>
        <w:t>Dedicated Cybersecurity Function</w:t>
      </w:r>
    </w:p>
    <w:p w14:paraId="59134CAA" w14:textId="77777777" w:rsidR="0004108D" w:rsidRPr="00FC3F4D" w:rsidRDefault="0004108D" w:rsidP="0004108D">
      <w:pPr>
        <w:spacing w:line="360" w:lineRule="auto"/>
        <w:rPr>
          <w:rStyle w:val="fontstyle31"/>
          <w:rFonts w:ascii="Century Gothic" w:hAnsi="Century Gothic"/>
        </w:rPr>
      </w:pPr>
      <w:r w:rsidRPr="00FC3F4D">
        <w:rPr>
          <w:rStyle w:val="fontstyle31"/>
          <w:rFonts w:ascii="Century Gothic" w:hAnsi="Century Gothic"/>
        </w:rPr>
        <w:t>The company must be able to demonstrate a dedicated cybersecurity function within their organization with substantial expertise and experience in similar municipal environments.</w:t>
      </w:r>
    </w:p>
    <w:p w14:paraId="5470FB96" w14:textId="77777777" w:rsidR="0004108D" w:rsidRDefault="0004108D" w:rsidP="0004108D">
      <w:pPr>
        <w:spacing w:line="360" w:lineRule="auto"/>
        <w:rPr>
          <w:rStyle w:val="fontstyle01"/>
          <w:rFonts w:ascii="Century Gothic" w:hAnsi="Century Gothic"/>
          <w:sz w:val="24"/>
          <w:szCs w:val="24"/>
        </w:rPr>
      </w:pPr>
    </w:p>
    <w:p w14:paraId="2C0A7E22" w14:textId="77777777" w:rsidR="00AC7093" w:rsidRDefault="00AC7093" w:rsidP="0004108D">
      <w:pPr>
        <w:spacing w:line="360" w:lineRule="auto"/>
        <w:rPr>
          <w:rStyle w:val="fontstyle01"/>
          <w:rFonts w:ascii="Century Gothic" w:hAnsi="Century Gothic"/>
          <w:sz w:val="24"/>
          <w:szCs w:val="24"/>
        </w:rPr>
      </w:pPr>
    </w:p>
    <w:p w14:paraId="6B0DD7EB" w14:textId="77777777" w:rsidR="00AC7093" w:rsidRPr="00FC3F4D" w:rsidRDefault="00AC7093" w:rsidP="0004108D">
      <w:pPr>
        <w:spacing w:line="360" w:lineRule="auto"/>
        <w:rPr>
          <w:rStyle w:val="fontstyle01"/>
          <w:rFonts w:ascii="Century Gothic" w:hAnsi="Century Gothic"/>
          <w:sz w:val="24"/>
          <w:szCs w:val="24"/>
        </w:rPr>
      </w:pPr>
    </w:p>
    <w:p w14:paraId="0D707D91"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lastRenderedPageBreak/>
        <w:t>Client Relationship Management</w:t>
      </w:r>
    </w:p>
    <w:p w14:paraId="2F8DCF83" w14:textId="77777777" w:rsidR="0004108D" w:rsidRPr="00FC3F4D" w:rsidRDefault="0004108D" w:rsidP="0004108D">
      <w:pPr>
        <w:pStyle w:val="ListParagraph"/>
        <w:numPr>
          <w:ilvl w:val="0"/>
          <w:numId w:val="6"/>
        </w:numPr>
        <w:spacing w:after="120" w:line="360" w:lineRule="auto"/>
        <w:rPr>
          <w:rFonts w:ascii="Century Gothic" w:eastAsiaTheme="minorEastAsia" w:hAnsi="Century Gothic"/>
          <w:color w:val="000000"/>
          <w:sz w:val="24"/>
          <w:szCs w:val="24"/>
        </w:rPr>
      </w:pPr>
      <w:r w:rsidRPr="00FC3F4D">
        <w:rPr>
          <w:rStyle w:val="fontstyle31"/>
          <w:rFonts w:ascii="Century Gothic" w:hAnsi="Century Gothic"/>
        </w:rPr>
        <w:t xml:space="preserve">Support Staff – Provide the number of support staff by function. </w:t>
      </w:r>
      <w:r w:rsidRPr="00FC3F4D">
        <w:rPr>
          <w:rStyle w:val="fontstyle31"/>
          <w:rFonts w:ascii="Century Gothic" w:hAnsi="Century Gothic"/>
          <w:u w:val="single"/>
        </w:rPr>
        <w:t>Each support individual</w:t>
      </w:r>
      <w:r w:rsidRPr="00FC3F4D">
        <w:rPr>
          <w:rFonts w:ascii="Century Gothic" w:hAnsi="Century Gothic"/>
          <w:color w:val="000000" w:themeColor="text1"/>
          <w:sz w:val="24"/>
          <w:szCs w:val="24"/>
          <w:u w:val="single"/>
        </w:rPr>
        <w:t xml:space="preserve"> </w:t>
      </w:r>
      <w:r w:rsidRPr="00FC3F4D">
        <w:rPr>
          <w:rStyle w:val="fontstyle31"/>
          <w:rFonts w:ascii="Century Gothic" w:hAnsi="Century Gothic"/>
          <w:u w:val="single"/>
        </w:rPr>
        <w:t>can only be listed once.</w:t>
      </w:r>
    </w:p>
    <w:p w14:paraId="6E5E9207"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VCIOs (IT directors)</w:t>
      </w:r>
    </w:p>
    <w:p w14:paraId="3D1514A6"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dedicated Help Desk Engineers</w:t>
      </w:r>
    </w:p>
    <w:p w14:paraId="6CC5F2C1"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System Engineers</w:t>
      </w:r>
    </w:p>
    <w:p w14:paraId="00FEB6C6"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Technical Team Leads</w:t>
      </w:r>
    </w:p>
    <w:p w14:paraId="46B689B2"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Level 3 Escalation Engineers (domain experts)</w:t>
      </w:r>
    </w:p>
    <w:p w14:paraId="63CD3B3E"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Account Managers (primary business contact)</w:t>
      </w:r>
    </w:p>
    <w:p w14:paraId="5366AD10"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Data Center Infrastructure Engineers</w:t>
      </w:r>
    </w:p>
    <w:p w14:paraId="250A1C1A"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Project Managers</w:t>
      </w:r>
    </w:p>
    <w:p w14:paraId="0FE4CA65" w14:textId="77777777" w:rsidR="0004108D" w:rsidRPr="00FC3F4D" w:rsidRDefault="0004108D" w:rsidP="0004108D">
      <w:pPr>
        <w:pStyle w:val="ListParagraph"/>
        <w:numPr>
          <w:ilvl w:val="1"/>
          <w:numId w:val="7"/>
        </w:numPr>
        <w:spacing w:after="120" w:line="360" w:lineRule="auto"/>
        <w:contextualSpacing w:val="0"/>
        <w:rPr>
          <w:rStyle w:val="fontstyle31"/>
          <w:rFonts w:ascii="Century Gothic" w:hAnsi="Century Gothic"/>
        </w:rPr>
      </w:pPr>
      <w:r w:rsidRPr="00FC3F4D">
        <w:rPr>
          <w:rStyle w:val="fontstyle31"/>
          <w:rFonts w:ascii="Century Gothic" w:hAnsi="Century Gothic"/>
        </w:rPr>
        <w:t># of Application Development Engineers</w:t>
      </w:r>
    </w:p>
    <w:p w14:paraId="573539F7" w14:textId="77777777" w:rsidR="0004108D" w:rsidRPr="00FC3F4D" w:rsidRDefault="0004108D" w:rsidP="0004108D">
      <w:pPr>
        <w:pStyle w:val="ListParagraph"/>
        <w:numPr>
          <w:ilvl w:val="0"/>
          <w:numId w:val="7"/>
        </w:numPr>
        <w:spacing w:after="120" w:line="360" w:lineRule="auto"/>
        <w:rPr>
          <w:rFonts w:ascii="Century Gothic" w:eastAsiaTheme="minorEastAsia" w:hAnsi="Century Gothic"/>
          <w:color w:val="000000"/>
          <w:sz w:val="24"/>
          <w:szCs w:val="24"/>
        </w:rPr>
      </w:pPr>
      <w:r w:rsidRPr="00FC3F4D">
        <w:rPr>
          <w:rStyle w:val="fontstyle31"/>
          <w:rFonts w:ascii="Century Gothic" w:hAnsi="Century Gothic"/>
        </w:rPr>
        <w:t>Domain Expertise – Provide the number of individuals and their certifications with specific</w:t>
      </w:r>
      <w:r w:rsidRPr="00FC3F4D">
        <w:rPr>
          <w:rFonts w:ascii="Century Gothic" w:hAnsi="Century Gothic"/>
          <w:color w:val="000000" w:themeColor="text1"/>
          <w:sz w:val="24"/>
          <w:szCs w:val="24"/>
        </w:rPr>
        <w:t xml:space="preserve"> </w:t>
      </w:r>
      <w:r w:rsidRPr="00FC3F4D">
        <w:rPr>
          <w:rStyle w:val="fontstyle31"/>
          <w:rFonts w:ascii="Century Gothic" w:hAnsi="Century Gothic"/>
        </w:rPr>
        <w:t>domain expertise:</w:t>
      </w:r>
    </w:p>
    <w:p w14:paraId="2FFD9831"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PCs</w:t>
      </w:r>
    </w:p>
    <w:p w14:paraId="2EC45303"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MS Servers</w:t>
      </w:r>
    </w:p>
    <w:p w14:paraId="3CB1714F"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MS 365</w:t>
      </w:r>
    </w:p>
    <w:p w14:paraId="7E54A7A8"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Microsoft SharePoint</w:t>
      </w:r>
    </w:p>
    <w:p w14:paraId="10B0CE92"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Networking</w:t>
      </w:r>
    </w:p>
    <w:p w14:paraId="69F1784D"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Virtualization</w:t>
      </w:r>
    </w:p>
    <w:p w14:paraId="6FA103D4"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Storage Systems</w:t>
      </w:r>
    </w:p>
    <w:p w14:paraId="0F1CBE66"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Security</w:t>
      </w:r>
    </w:p>
    <w:p w14:paraId="20716C7B" w14:textId="287A9326" w:rsidR="00E816CB" w:rsidRPr="00F3232C" w:rsidRDefault="0004108D" w:rsidP="00F3232C">
      <w:pPr>
        <w:pStyle w:val="ListParagraph"/>
        <w:numPr>
          <w:ilvl w:val="1"/>
          <w:numId w:val="7"/>
        </w:numPr>
        <w:spacing w:after="120" w:line="360" w:lineRule="auto"/>
        <w:contextualSpacing w:val="0"/>
        <w:rPr>
          <w:rStyle w:val="fontstyle31"/>
          <w:rFonts w:ascii="Century Gothic" w:hAnsi="Century Gothic"/>
        </w:rPr>
      </w:pPr>
      <w:r w:rsidRPr="00FC3F4D">
        <w:rPr>
          <w:rStyle w:val="fontstyle31"/>
          <w:rFonts w:ascii="Century Gothic" w:hAnsi="Century Gothic"/>
        </w:rPr>
        <w:t>MS Power BI</w:t>
      </w:r>
    </w:p>
    <w:p w14:paraId="1D9301E3" w14:textId="77777777" w:rsidR="0004108D" w:rsidRPr="00FC3F4D" w:rsidRDefault="0004108D" w:rsidP="0004108D">
      <w:pPr>
        <w:spacing w:line="360" w:lineRule="auto"/>
        <w:rPr>
          <w:rStyle w:val="fontstyle01"/>
          <w:rFonts w:ascii="Century Gothic" w:hAnsi="Century Gothic"/>
          <w:sz w:val="24"/>
          <w:szCs w:val="24"/>
        </w:rPr>
      </w:pPr>
      <w:r w:rsidRPr="00FC3F4D">
        <w:rPr>
          <w:rStyle w:val="fontstyle01"/>
          <w:rFonts w:ascii="Century Gothic" w:hAnsi="Century Gothic"/>
          <w:sz w:val="24"/>
          <w:szCs w:val="24"/>
        </w:rPr>
        <w:t>Domain Expertise in Information Technology for NC Municipalities</w:t>
      </w:r>
    </w:p>
    <w:p w14:paraId="6A84A753" w14:textId="67F3FE88" w:rsidR="0004108D" w:rsidRPr="00FC3F4D" w:rsidRDefault="0004108D" w:rsidP="0004108D">
      <w:pPr>
        <w:spacing w:line="360" w:lineRule="auto"/>
        <w:rPr>
          <w:rStyle w:val="fontstyle01"/>
          <w:rFonts w:ascii="Century Gothic" w:hAnsi="Century Gothic"/>
          <w:b w:val="0"/>
          <w:bCs w:val="0"/>
          <w:sz w:val="24"/>
          <w:szCs w:val="24"/>
        </w:rPr>
      </w:pPr>
      <w:r w:rsidRPr="00FC3F4D">
        <w:rPr>
          <w:rStyle w:val="fontstyle01"/>
          <w:rFonts w:ascii="Century Gothic" w:hAnsi="Century Gothic"/>
          <w:b w:val="0"/>
          <w:bCs w:val="0"/>
          <w:sz w:val="24"/>
          <w:szCs w:val="24"/>
        </w:rPr>
        <w:t>The selected vendor must have substantial experience and expertise in servicing municipalities in North Carolina.  The selected vendor must also have a</w:t>
      </w:r>
      <w:r w:rsidR="003D1137">
        <w:rPr>
          <w:rStyle w:val="fontstyle01"/>
          <w:rFonts w:ascii="Century Gothic" w:hAnsi="Century Gothic"/>
          <w:b w:val="0"/>
          <w:bCs w:val="0"/>
          <w:sz w:val="24"/>
          <w:szCs w:val="24"/>
        </w:rPr>
        <w:t xml:space="preserve"> </w:t>
      </w:r>
      <w:r w:rsidRPr="00FC3F4D">
        <w:rPr>
          <w:rStyle w:val="fontstyle01"/>
          <w:rFonts w:ascii="Century Gothic" w:hAnsi="Century Gothic"/>
          <w:b w:val="0"/>
          <w:bCs w:val="0"/>
          <w:sz w:val="24"/>
          <w:szCs w:val="24"/>
        </w:rPr>
        <w:t xml:space="preserve">substantial roster of active NC municipal clientele.  These accounts must be active accounts where your company provides full outsourced IT managed services for all municipal functions in a similar nature as requested in this RFQ.  </w:t>
      </w:r>
    </w:p>
    <w:p w14:paraId="5F45BEF6" w14:textId="2C134D62" w:rsidR="0004108D" w:rsidRDefault="0004108D" w:rsidP="0004108D">
      <w:pPr>
        <w:spacing w:line="360" w:lineRule="auto"/>
        <w:rPr>
          <w:rStyle w:val="fontstyle01"/>
          <w:rFonts w:ascii="Century Gothic" w:hAnsi="Century Gothic"/>
          <w:b w:val="0"/>
          <w:bCs w:val="0"/>
          <w:sz w:val="24"/>
          <w:szCs w:val="24"/>
        </w:rPr>
      </w:pPr>
      <w:r w:rsidRPr="00FC3F4D">
        <w:rPr>
          <w:rStyle w:val="fontstyle01"/>
          <w:rFonts w:ascii="Century Gothic" w:hAnsi="Century Gothic"/>
          <w:b w:val="0"/>
          <w:bCs w:val="0"/>
          <w:sz w:val="24"/>
          <w:szCs w:val="24"/>
        </w:rPr>
        <w:lastRenderedPageBreak/>
        <w:t>Expertise must include substantial experience deploying modern, advanced security solutions in a municipal environment including Endpoint Detection and Response (EDR).</w:t>
      </w:r>
    </w:p>
    <w:p w14:paraId="715B9536" w14:textId="77777777" w:rsidR="004952D8" w:rsidRPr="003737BD" w:rsidRDefault="004952D8" w:rsidP="0004108D">
      <w:pPr>
        <w:spacing w:line="360" w:lineRule="auto"/>
        <w:rPr>
          <w:rStyle w:val="fontstyle01"/>
          <w:rFonts w:ascii="Century Gothic" w:hAnsi="Century Gothic"/>
          <w:b w:val="0"/>
          <w:bCs w:val="0"/>
          <w:sz w:val="24"/>
          <w:szCs w:val="24"/>
        </w:rPr>
      </w:pPr>
    </w:p>
    <w:p w14:paraId="11BBC467"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Hours of Operation for Help Desk Support</w:t>
      </w:r>
    </w:p>
    <w:p w14:paraId="6B6A5F82" w14:textId="77777777" w:rsidR="0004108D" w:rsidRDefault="0004108D" w:rsidP="0004108D">
      <w:pPr>
        <w:spacing w:after="120" w:line="360" w:lineRule="auto"/>
        <w:rPr>
          <w:rStyle w:val="fontstyle31"/>
          <w:rFonts w:ascii="Century Gothic" w:hAnsi="Century Gothic"/>
        </w:rPr>
      </w:pPr>
      <w:r w:rsidRPr="00FC3F4D">
        <w:rPr>
          <w:rStyle w:val="fontstyle31"/>
          <w:rFonts w:ascii="Century Gothic" w:hAnsi="Century Gothic"/>
        </w:rPr>
        <w:t>The Town requires the company to staff its helpdesk function with actual company</w:t>
      </w:r>
      <w:r w:rsidRPr="00FC3F4D">
        <w:rPr>
          <w:rFonts w:ascii="Century Gothic" w:hAnsi="Century Gothic"/>
          <w:color w:val="000000" w:themeColor="text1"/>
          <w:sz w:val="24"/>
          <w:szCs w:val="24"/>
        </w:rPr>
        <w:t xml:space="preserve"> </w:t>
      </w:r>
      <w:r w:rsidRPr="00FC3F4D">
        <w:rPr>
          <w:rStyle w:val="fontstyle31"/>
          <w:rFonts w:ascii="Century Gothic" w:hAnsi="Century Gothic"/>
        </w:rPr>
        <w:t>engineers to answer trouble calls 7x24x365 (not an answering service).</w:t>
      </w:r>
    </w:p>
    <w:p w14:paraId="496CEE5E" w14:textId="603B26AC" w:rsidR="00DD3F31" w:rsidRPr="00FC3F4D" w:rsidRDefault="00DD3F31" w:rsidP="0004108D">
      <w:pPr>
        <w:spacing w:after="120" w:line="360" w:lineRule="auto"/>
        <w:rPr>
          <w:rFonts w:ascii="Century Gothic" w:hAnsi="Century Gothic"/>
          <w:color w:val="000000"/>
          <w:sz w:val="24"/>
          <w:szCs w:val="24"/>
        </w:rPr>
      </w:pPr>
      <w:r>
        <w:rPr>
          <w:rStyle w:val="fontstyle31"/>
          <w:rFonts w:ascii="Century Gothic" w:hAnsi="Century Gothic"/>
        </w:rPr>
        <w:t xml:space="preserve">This is to include </w:t>
      </w:r>
      <w:r w:rsidR="00DA4DA6">
        <w:rPr>
          <w:rStyle w:val="fontstyle31"/>
          <w:rFonts w:ascii="Century Gothic" w:hAnsi="Century Gothic"/>
        </w:rPr>
        <w:t>phone, online, and in person support options.</w:t>
      </w:r>
    </w:p>
    <w:p w14:paraId="6ADEF1FD" w14:textId="77777777" w:rsidR="0004108D" w:rsidRPr="00FC3F4D" w:rsidRDefault="0004108D" w:rsidP="0004108D">
      <w:pPr>
        <w:spacing w:line="360" w:lineRule="auto"/>
        <w:rPr>
          <w:rStyle w:val="fontstyle01"/>
          <w:rFonts w:ascii="Century Gothic" w:hAnsi="Century Gothic"/>
          <w:sz w:val="24"/>
          <w:szCs w:val="24"/>
        </w:rPr>
      </w:pPr>
    </w:p>
    <w:p w14:paraId="05F6692E"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Monitoring, Alerting, and Management Tools</w:t>
      </w:r>
    </w:p>
    <w:p w14:paraId="592DBD56" w14:textId="77777777" w:rsidR="0004108D" w:rsidRPr="00FC3F4D" w:rsidRDefault="0004108D" w:rsidP="0004108D">
      <w:pPr>
        <w:pStyle w:val="ListParagraph"/>
        <w:numPr>
          <w:ilvl w:val="0"/>
          <w:numId w:val="8"/>
        </w:numPr>
        <w:spacing w:after="120" w:line="360" w:lineRule="auto"/>
        <w:rPr>
          <w:rFonts w:ascii="Century Gothic" w:hAnsi="Century Gothic"/>
          <w:color w:val="000000"/>
          <w:sz w:val="24"/>
          <w:szCs w:val="24"/>
        </w:rPr>
      </w:pPr>
      <w:r w:rsidRPr="00FC3F4D">
        <w:rPr>
          <w:rStyle w:val="fontstyle31"/>
          <w:rFonts w:ascii="Century Gothic" w:hAnsi="Century Gothic"/>
        </w:rPr>
        <w:t xml:space="preserve">Name of ITIL based </w:t>
      </w:r>
      <w:r w:rsidRPr="00FC3F4D">
        <w:rPr>
          <w:rStyle w:val="fontstyle01"/>
          <w:rFonts w:ascii="Century Gothic" w:hAnsi="Century Gothic"/>
          <w:sz w:val="24"/>
          <w:szCs w:val="24"/>
        </w:rPr>
        <w:t xml:space="preserve">Help Desk System </w:t>
      </w:r>
      <w:r w:rsidRPr="00FC3F4D">
        <w:rPr>
          <w:rStyle w:val="fontstyle31"/>
          <w:rFonts w:ascii="Century Gothic" w:hAnsi="Century Gothic"/>
        </w:rPr>
        <w:t>that would be used to support the Town.</w:t>
      </w:r>
    </w:p>
    <w:p w14:paraId="4AC56BDA" w14:textId="77777777" w:rsidR="0004108D" w:rsidRPr="00FC3F4D" w:rsidRDefault="0004108D" w:rsidP="0004108D">
      <w:pPr>
        <w:pStyle w:val="ListParagraph"/>
        <w:numPr>
          <w:ilvl w:val="0"/>
          <w:numId w:val="8"/>
        </w:numPr>
        <w:spacing w:after="120" w:line="360" w:lineRule="auto"/>
        <w:rPr>
          <w:rStyle w:val="fontstyle31"/>
          <w:rFonts w:ascii="Century Gothic" w:hAnsi="Century Gothic"/>
        </w:rPr>
      </w:pPr>
      <w:r w:rsidRPr="00FC3F4D">
        <w:rPr>
          <w:rStyle w:val="fontstyle31"/>
          <w:rFonts w:ascii="Century Gothic" w:hAnsi="Century Gothic"/>
        </w:rPr>
        <w:t xml:space="preserve">Name of </w:t>
      </w:r>
      <w:r w:rsidRPr="00FC3F4D">
        <w:rPr>
          <w:rStyle w:val="fontstyle01"/>
          <w:rFonts w:ascii="Century Gothic" w:hAnsi="Century Gothic"/>
          <w:sz w:val="24"/>
          <w:szCs w:val="24"/>
        </w:rPr>
        <w:t xml:space="preserve">RMM System </w:t>
      </w:r>
      <w:r w:rsidRPr="00FC3F4D">
        <w:rPr>
          <w:rStyle w:val="fontstyle31"/>
          <w:rFonts w:ascii="Century Gothic" w:hAnsi="Century Gothic"/>
        </w:rPr>
        <w:t>that would be used to support the Town.</w:t>
      </w:r>
    </w:p>
    <w:p w14:paraId="12C75B59" w14:textId="77777777" w:rsidR="0004108D" w:rsidRPr="00FC3F4D" w:rsidRDefault="0004108D" w:rsidP="0004108D">
      <w:pPr>
        <w:pStyle w:val="ListParagraph"/>
        <w:numPr>
          <w:ilvl w:val="0"/>
          <w:numId w:val="8"/>
        </w:numPr>
        <w:spacing w:after="120" w:line="360" w:lineRule="auto"/>
        <w:contextualSpacing w:val="0"/>
        <w:rPr>
          <w:rStyle w:val="fontstyle31"/>
          <w:rFonts w:ascii="Century Gothic" w:hAnsi="Century Gothic"/>
        </w:rPr>
      </w:pPr>
      <w:r w:rsidRPr="00FC3F4D">
        <w:rPr>
          <w:rStyle w:val="fontstyle31"/>
          <w:rFonts w:ascii="Century Gothic" w:hAnsi="Century Gothic"/>
        </w:rPr>
        <w:t xml:space="preserve">Name of </w:t>
      </w:r>
      <w:r w:rsidRPr="00FC3F4D">
        <w:rPr>
          <w:rStyle w:val="fontstyle01"/>
          <w:rFonts w:ascii="Century Gothic" w:hAnsi="Century Gothic"/>
          <w:sz w:val="24"/>
          <w:szCs w:val="24"/>
        </w:rPr>
        <w:t xml:space="preserve">Network Monitoring System </w:t>
      </w:r>
      <w:r w:rsidRPr="00FC3F4D">
        <w:rPr>
          <w:rStyle w:val="fontstyle31"/>
          <w:rFonts w:ascii="Century Gothic" w:hAnsi="Century Gothic"/>
        </w:rPr>
        <w:t>that would be used to support the Town.</w:t>
      </w:r>
    </w:p>
    <w:p w14:paraId="05080DF2" w14:textId="77777777" w:rsidR="0004108D" w:rsidRPr="00FC3F4D" w:rsidRDefault="0004108D" w:rsidP="0004108D">
      <w:pPr>
        <w:pStyle w:val="ListParagraph"/>
        <w:numPr>
          <w:ilvl w:val="0"/>
          <w:numId w:val="8"/>
        </w:numPr>
        <w:spacing w:after="120" w:line="360" w:lineRule="auto"/>
        <w:contextualSpacing w:val="0"/>
        <w:rPr>
          <w:rStyle w:val="fontstyle31"/>
          <w:rFonts w:ascii="Century Gothic" w:hAnsi="Century Gothic"/>
        </w:rPr>
      </w:pPr>
      <w:r w:rsidRPr="00FC3F4D">
        <w:rPr>
          <w:rStyle w:val="fontstyle31"/>
          <w:rFonts w:ascii="Century Gothic" w:hAnsi="Century Gothic"/>
        </w:rPr>
        <w:t>Process for how tickets are created, entered, and tracked.</w:t>
      </w:r>
    </w:p>
    <w:p w14:paraId="1287249F" w14:textId="0D5A8E4B" w:rsidR="00E816CB" w:rsidRPr="00F3232C" w:rsidRDefault="0004108D" w:rsidP="0004108D">
      <w:pPr>
        <w:pStyle w:val="ListParagraph"/>
        <w:numPr>
          <w:ilvl w:val="0"/>
          <w:numId w:val="8"/>
        </w:numPr>
        <w:spacing w:after="120" w:line="360" w:lineRule="auto"/>
        <w:contextualSpacing w:val="0"/>
        <w:rPr>
          <w:rStyle w:val="fontstyle01"/>
          <w:rFonts w:ascii="Century Gothic" w:hAnsi="Century Gothic"/>
          <w:b w:val="0"/>
          <w:bCs w:val="0"/>
          <w:sz w:val="24"/>
          <w:szCs w:val="24"/>
        </w:rPr>
      </w:pPr>
      <w:r w:rsidRPr="00FC3F4D">
        <w:rPr>
          <w:rStyle w:val="fontstyle31"/>
          <w:rFonts w:ascii="Century Gothic" w:hAnsi="Century Gothic"/>
        </w:rPr>
        <w:t>Types of ticketing reports that the Town can generate</w:t>
      </w:r>
      <w:r w:rsidR="00F3232C">
        <w:rPr>
          <w:rStyle w:val="fontstyle31"/>
          <w:rFonts w:ascii="Century Gothic" w:hAnsi="Century Gothic"/>
        </w:rPr>
        <w:t>.</w:t>
      </w:r>
    </w:p>
    <w:p w14:paraId="0B1B023F"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Breadth of Solution Offerings</w:t>
      </w:r>
      <w:r w:rsidRPr="00FC3F4D">
        <w:rPr>
          <w:rFonts w:ascii="Century Gothic" w:hAnsi="Century Gothic"/>
          <w:sz w:val="24"/>
          <w:szCs w:val="24"/>
        </w:rPr>
        <w:br/>
      </w:r>
      <w:r w:rsidRPr="00FC3F4D">
        <w:rPr>
          <w:rStyle w:val="fontstyle31"/>
          <w:rFonts w:ascii="Century Gothic" w:hAnsi="Century Gothic"/>
        </w:rPr>
        <w:t>The Town is looking for a partner with broad solution experience, including</w:t>
      </w:r>
      <w:r w:rsidRPr="00FC3F4D">
        <w:rPr>
          <w:rFonts w:ascii="Century Gothic" w:hAnsi="Century Gothic"/>
          <w:color w:val="000000" w:themeColor="text1"/>
          <w:sz w:val="24"/>
          <w:szCs w:val="24"/>
        </w:rPr>
        <w:t xml:space="preserve"> </w:t>
      </w:r>
      <w:r w:rsidRPr="00FC3F4D">
        <w:rPr>
          <w:rStyle w:val="fontstyle31"/>
          <w:rFonts w:ascii="Century Gothic" w:hAnsi="Century Gothic"/>
        </w:rPr>
        <w:t>multiple engineers with domain expertise in each relevant technology. Check the</w:t>
      </w:r>
      <w:r w:rsidRPr="00FC3F4D">
        <w:rPr>
          <w:rFonts w:ascii="Century Gothic" w:hAnsi="Century Gothic"/>
          <w:color w:val="000000" w:themeColor="text1"/>
          <w:sz w:val="24"/>
          <w:szCs w:val="24"/>
        </w:rPr>
        <w:t xml:space="preserve"> </w:t>
      </w:r>
      <w:r w:rsidRPr="00FC3F4D">
        <w:rPr>
          <w:rStyle w:val="fontstyle31"/>
          <w:rFonts w:ascii="Century Gothic" w:hAnsi="Century Gothic"/>
        </w:rPr>
        <w:t>solution categories where you have existing installations for at least the last 12</w:t>
      </w:r>
      <w:r w:rsidRPr="00FC3F4D">
        <w:rPr>
          <w:rFonts w:ascii="Century Gothic" w:hAnsi="Century Gothic"/>
          <w:color w:val="000000" w:themeColor="text1"/>
          <w:sz w:val="24"/>
          <w:szCs w:val="24"/>
        </w:rPr>
        <w:t xml:space="preserve"> </w:t>
      </w:r>
      <w:r w:rsidRPr="00FC3F4D">
        <w:rPr>
          <w:rStyle w:val="fontstyle31"/>
          <w:rFonts w:ascii="Century Gothic" w:hAnsi="Century Gothic"/>
        </w:rPr>
        <w:t>months.</w:t>
      </w:r>
    </w:p>
    <w:p w14:paraId="2631DC31"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Premise Based Managed Services</w:t>
      </w:r>
    </w:p>
    <w:p w14:paraId="61D90B35"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Hosted Desktop Cloud Based Managed Services</w:t>
      </w:r>
    </w:p>
    <w:p w14:paraId="5E8FCE10" w14:textId="77777777" w:rsidR="0004108D" w:rsidRPr="00FC3F4D" w:rsidRDefault="0004108D" w:rsidP="0004108D">
      <w:pPr>
        <w:spacing w:line="360" w:lineRule="auto"/>
        <w:rPr>
          <w:rStyle w:val="fontstyle31"/>
          <w:rFonts w:ascii="Century Gothic" w:hAnsi="Century Gothic"/>
        </w:rPr>
      </w:pPr>
      <w:r w:rsidRPr="00FC3F4D">
        <w:rPr>
          <w:rStyle w:val="fontstyle31"/>
          <w:rFonts w:ascii="Century Gothic" w:hAnsi="Century Gothic"/>
        </w:rPr>
        <w:t>___ Migrating Environments to Privately Hosted Desktop Environments</w:t>
      </w:r>
    </w:p>
    <w:p w14:paraId="4DE12589"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Managed Security Services &amp; Solutions</w:t>
      </w:r>
    </w:p>
    <w:p w14:paraId="5169DDEC"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VCISO (Virtual Chief Information Security Officer)</w:t>
      </w:r>
    </w:p>
    <w:p w14:paraId="657388D0"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Cloud Based Backups</w:t>
      </w:r>
    </w:p>
    <w:p w14:paraId="1C548ADA"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lastRenderedPageBreak/>
        <w:t>___ Cloud Based Full Solution Disaster Recovery</w:t>
      </w:r>
    </w:p>
    <w:p w14:paraId="725F8743"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Hardware as a Service (</w:t>
      </w:r>
      <w:proofErr w:type="spellStart"/>
      <w:r w:rsidRPr="00FC3F4D">
        <w:rPr>
          <w:rStyle w:val="fontstyle31"/>
          <w:rFonts w:ascii="Century Gothic" w:hAnsi="Century Gothic"/>
        </w:rPr>
        <w:t>HaaS</w:t>
      </w:r>
      <w:proofErr w:type="spellEnd"/>
      <w:r w:rsidRPr="00FC3F4D">
        <w:rPr>
          <w:rStyle w:val="fontstyle31"/>
          <w:rFonts w:ascii="Century Gothic" w:hAnsi="Century Gothic"/>
        </w:rPr>
        <w:t>)</w:t>
      </w:r>
    </w:p>
    <w:p w14:paraId="55D50CC6" w14:textId="77777777" w:rsidR="0004108D" w:rsidRPr="00FC3F4D" w:rsidRDefault="0004108D" w:rsidP="0004108D">
      <w:pPr>
        <w:spacing w:line="360" w:lineRule="auto"/>
        <w:rPr>
          <w:rFonts w:ascii="Century Gothic" w:hAnsi="Century Gothic" w:cs="Calibri"/>
          <w:color w:val="000000"/>
          <w:sz w:val="24"/>
          <w:szCs w:val="24"/>
        </w:rPr>
      </w:pPr>
      <w:r w:rsidRPr="00FC3F4D">
        <w:rPr>
          <w:rStyle w:val="fontstyle31"/>
          <w:rFonts w:ascii="Century Gothic" w:hAnsi="Century Gothic"/>
        </w:rPr>
        <w:t>___ Cloud &amp; Premise Based VoIP Solutions</w:t>
      </w:r>
    </w:p>
    <w:p w14:paraId="6957F672"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Security Assessments</w:t>
      </w:r>
    </w:p>
    <w:p w14:paraId="6E96708B"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Website Design &amp; Hosting</w:t>
      </w:r>
    </w:p>
    <w:p w14:paraId="1C686B60"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Certified SharePoint Design &amp; Consulting Services</w:t>
      </w:r>
    </w:p>
    <w:p w14:paraId="6CEC047C"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___ Application Development Services</w:t>
      </w:r>
    </w:p>
    <w:p w14:paraId="3574F53F" w14:textId="77777777" w:rsidR="0004108D" w:rsidRPr="00FC3F4D" w:rsidRDefault="0004108D" w:rsidP="0004108D">
      <w:pPr>
        <w:spacing w:after="120" w:line="360" w:lineRule="auto"/>
        <w:rPr>
          <w:rStyle w:val="fontstyle01"/>
          <w:rFonts w:ascii="Century Gothic" w:hAnsi="Century Gothic"/>
          <w:sz w:val="24"/>
          <w:szCs w:val="24"/>
        </w:rPr>
      </w:pPr>
    </w:p>
    <w:p w14:paraId="62F13073"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COMPANY REQUIREMENTS</w:t>
      </w:r>
      <w:r w:rsidRPr="00FC3F4D">
        <w:rPr>
          <w:rFonts w:ascii="Century Gothic" w:hAnsi="Century Gothic"/>
          <w:sz w:val="24"/>
          <w:szCs w:val="24"/>
        </w:rPr>
        <w:br/>
      </w:r>
      <w:r w:rsidRPr="00FC3F4D">
        <w:rPr>
          <w:rStyle w:val="fontstyle31"/>
          <w:rFonts w:ascii="Century Gothic" w:hAnsi="Century Gothic"/>
        </w:rPr>
        <w:t>Companies submitting proposals are required to be specific about disclosing any part of the proposal</w:t>
      </w:r>
      <w:r w:rsidRPr="00FC3F4D">
        <w:rPr>
          <w:rFonts w:ascii="Century Gothic" w:hAnsi="Century Gothic"/>
          <w:sz w:val="24"/>
          <w:szCs w:val="24"/>
        </w:rPr>
        <w:t xml:space="preserve"> </w:t>
      </w:r>
      <w:r w:rsidRPr="00FC3F4D">
        <w:rPr>
          <w:rStyle w:val="fontstyle31"/>
          <w:rFonts w:ascii="Century Gothic" w:hAnsi="Century Gothic"/>
        </w:rPr>
        <w:t>which will be carried out by any other parties, the specifics and materials regarding those parties’</w:t>
      </w:r>
      <w:r w:rsidRPr="00FC3F4D">
        <w:rPr>
          <w:rFonts w:ascii="Century Gothic" w:hAnsi="Century Gothic"/>
          <w:sz w:val="24"/>
          <w:szCs w:val="24"/>
        </w:rPr>
        <w:t xml:space="preserve"> </w:t>
      </w:r>
      <w:r w:rsidRPr="00FC3F4D">
        <w:rPr>
          <w:rStyle w:val="fontstyle31"/>
          <w:rFonts w:ascii="Century Gothic" w:hAnsi="Century Gothic"/>
        </w:rPr>
        <w:t>relationships and agreements with the proposal submitter, and provide contact numbers, one for</w:t>
      </w:r>
      <w:r w:rsidRPr="00FC3F4D">
        <w:rPr>
          <w:rFonts w:ascii="Century Gothic" w:hAnsi="Century Gothic"/>
          <w:color w:val="000000" w:themeColor="text1"/>
          <w:sz w:val="24"/>
          <w:szCs w:val="24"/>
        </w:rPr>
        <w:t xml:space="preserve"> </w:t>
      </w:r>
      <w:r w:rsidRPr="00FC3F4D">
        <w:rPr>
          <w:rStyle w:val="fontstyle31"/>
          <w:rFonts w:ascii="Century Gothic" w:hAnsi="Century Gothic"/>
        </w:rPr>
        <w:t>each entity, to the Town.</w:t>
      </w:r>
      <w:r w:rsidRPr="00FC3F4D">
        <w:rPr>
          <w:rFonts w:ascii="Century Gothic" w:hAnsi="Century Gothic"/>
          <w:color w:val="000000" w:themeColor="text1"/>
          <w:sz w:val="24"/>
          <w:szCs w:val="24"/>
        </w:rPr>
        <w:t xml:space="preserve"> </w:t>
      </w:r>
    </w:p>
    <w:p w14:paraId="436088E6" w14:textId="77777777" w:rsidR="002E4185" w:rsidRPr="00FC3F4D" w:rsidRDefault="002E4185" w:rsidP="0004108D">
      <w:pPr>
        <w:spacing w:line="360" w:lineRule="auto"/>
        <w:rPr>
          <w:rStyle w:val="fontstyle01"/>
          <w:rFonts w:ascii="Century Gothic" w:hAnsi="Century Gothic"/>
          <w:sz w:val="24"/>
          <w:szCs w:val="24"/>
        </w:rPr>
      </w:pPr>
    </w:p>
    <w:p w14:paraId="7FD8C3B5"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CRITERIA FOR SELECTION</w:t>
      </w:r>
      <w:r w:rsidRPr="00FC3F4D">
        <w:rPr>
          <w:rFonts w:ascii="Century Gothic" w:hAnsi="Century Gothic"/>
          <w:b/>
          <w:bCs/>
          <w:color w:val="000000"/>
          <w:sz w:val="24"/>
          <w:szCs w:val="24"/>
        </w:rPr>
        <w:t xml:space="preserve"> </w:t>
      </w:r>
    </w:p>
    <w:p w14:paraId="39D8FC6D"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The Town of Selma will use multiple criteria to select the Town’s IT services partner. While</w:t>
      </w:r>
      <w:r w:rsidRPr="00FC3F4D">
        <w:rPr>
          <w:rFonts w:ascii="Century Gothic" w:hAnsi="Century Gothic"/>
          <w:color w:val="000000" w:themeColor="text1"/>
          <w:sz w:val="24"/>
          <w:szCs w:val="24"/>
        </w:rPr>
        <w:t xml:space="preserve"> </w:t>
      </w:r>
      <w:r w:rsidRPr="00FC3F4D">
        <w:rPr>
          <w:rStyle w:val="fontstyle31"/>
          <w:rFonts w:ascii="Century Gothic" w:hAnsi="Century Gothic"/>
        </w:rPr>
        <w:t>all reasonable proposals will be considered and weighed based on their merits, the Town reserves</w:t>
      </w:r>
      <w:r w:rsidRPr="00FC3F4D">
        <w:rPr>
          <w:rFonts w:ascii="Century Gothic" w:hAnsi="Century Gothic"/>
          <w:color w:val="000000" w:themeColor="text1"/>
          <w:sz w:val="24"/>
          <w:szCs w:val="24"/>
        </w:rPr>
        <w:t xml:space="preserve"> </w:t>
      </w:r>
      <w:r w:rsidRPr="00FC3F4D">
        <w:rPr>
          <w:rStyle w:val="fontstyle31"/>
          <w:rFonts w:ascii="Century Gothic" w:hAnsi="Century Gothic"/>
        </w:rPr>
        <w:t>the right to reject any or all proposals and / or limit them to a portion based on what is deemed</w:t>
      </w:r>
      <w:r w:rsidRPr="00FC3F4D">
        <w:rPr>
          <w:rFonts w:ascii="Century Gothic" w:hAnsi="Century Gothic"/>
          <w:color w:val="000000" w:themeColor="text1"/>
          <w:sz w:val="24"/>
          <w:szCs w:val="24"/>
        </w:rPr>
        <w:t xml:space="preserve"> </w:t>
      </w:r>
      <w:r w:rsidRPr="00FC3F4D">
        <w:rPr>
          <w:rStyle w:val="fontstyle31"/>
          <w:rFonts w:ascii="Century Gothic" w:hAnsi="Century Gothic"/>
        </w:rPr>
        <w:t>the best interest of the Town.</w:t>
      </w:r>
    </w:p>
    <w:p w14:paraId="5458BD3C"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We will</w:t>
      </w:r>
      <w:r w:rsidRPr="00FC3F4D">
        <w:rPr>
          <w:rFonts w:ascii="Century Gothic" w:hAnsi="Century Gothic"/>
          <w:color w:val="000000"/>
          <w:sz w:val="24"/>
          <w:szCs w:val="24"/>
        </w:rPr>
        <w:t xml:space="preserve"> </w:t>
      </w:r>
      <w:r w:rsidRPr="00FC3F4D">
        <w:rPr>
          <w:rStyle w:val="fontstyle31"/>
          <w:rFonts w:ascii="Century Gothic" w:hAnsi="Century Gothic"/>
        </w:rPr>
        <w:t>be evaluating IT service companies based on the following areas:</w:t>
      </w:r>
    </w:p>
    <w:p w14:paraId="6B608641"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Meeting the Town’s listed needs</w:t>
      </w:r>
    </w:p>
    <w:p w14:paraId="710B552F"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Documented applicable experience</w:t>
      </w:r>
    </w:p>
    <w:p w14:paraId="5ACFE9BA"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Examples of reports to other municipalities served</w:t>
      </w:r>
    </w:p>
    <w:p w14:paraId="754675EF"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Documented examples of successful troubleshooting and disaster recovery to other</w:t>
      </w:r>
      <w:r w:rsidRPr="00FC3F4D">
        <w:rPr>
          <w:rFonts w:ascii="Century Gothic" w:hAnsi="Century Gothic"/>
          <w:color w:val="000000"/>
          <w:sz w:val="24"/>
          <w:szCs w:val="24"/>
        </w:rPr>
        <w:t xml:space="preserve"> municipalities </w:t>
      </w:r>
      <w:r w:rsidRPr="00FC3F4D">
        <w:rPr>
          <w:rStyle w:val="fontstyle31"/>
          <w:rFonts w:ascii="Century Gothic" w:hAnsi="Century Gothic"/>
        </w:rPr>
        <w:t>served</w:t>
      </w:r>
    </w:p>
    <w:p w14:paraId="2B274B36"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Satisfactory appropriate references</w:t>
      </w:r>
    </w:p>
    <w:p w14:paraId="1D7D13FC"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Availability of help</w:t>
      </w:r>
    </w:p>
    <w:p w14:paraId="62747B51" w14:textId="77777777" w:rsidR="0004108D" w:rsidRPr="00FC3F4D" w:rsidRDefault="0004108D" w:rsidP="0004108D">
      <w:pPr>
        <w:pStyle w:val="ListParagraph"/>
        <w:numPr>
          <w:ilvl w:val="0"/>
          <w:numId w:val="9"/>
        </w:numPr>
        <w:spacing w:after="120" w:line="360" w:lineRule="auto"/>
        <w:rPr>
          <w:rStyle w:val="fontstyle41"/>
          <w:rFonts w:ascii="Century Gothic" w:hAnsi="Century Gothic"/>
        </w:rPr>
      </w:pPr>
      <w:r w:rsidRPr="00FC3F4D">
        <w:rPr>
          <w:rStyle w:val="fontstyle31"/>
          <w:rFonts w:ascii="Century Gothic" w:hAnsi="Century Gothic"/>
        </w:rPr>
        <w:lastRenderedPageBreak/>
        <w:t>Demonstrated capacity of delivering services</w:t>
      </w:r>
      <w:r w:rsidRPr="00FC3F4D">
        <w:rPr>
          <w:rStyle w:val="fontstyle41"/>
          <w:rFonts w:ascii="Century Gothic" w:hAnsi="Century Gothic"/>
        </w:rPr>
        <w:t xml:space="preserve"> </w:t>
      </w:r>
    </w:p>
    <w:p w14:paraId="29ABCB49" w14:textId="77777777" w:rsidR="0004108D" w:rsidRPr="00FC3F4D" w:rsidRDefault="0004108D" w:rsidP="0004108D">
      <w:pPr>
        <w:pStyle w:val="ListParagraph"/>
        <w:numPr>
          <w:ilvl w:val="0"/>
          <w:numId w:val="9"/>
        </w:numPr>
        <w:spacing w:after="120" w:line="360" w:lineRule="auto"/>
        <w:contextualSpacing w:val="0"/>
        <w:rPr>
          <w:rStyle w:val="fontstyle31"/>
          <w:rFonts w:ascii="Century Gothic" w:hAnsi="Century Gothic"/>
        </w:rPr>
      </w:pPr>
      <w:r w:rsidRPr="00FC3F4D">
        <w:rPr>
          <w:rStyle w:val="fontstyle31"/>
          <w:rFonts w:ascii="Century Gothic" w:hAnsi="Century Gothic"/>
        </w:rPr>
        <w:t>Specific analysis of Town’s current systems and hardware and specific of</w:t>
      </w:r>
      <w:r w:rsidRPr="00FC3F4D">
        <w:rPr>
          <w:rFonts w:ascii="Century Gothic" w:hAnsi="Century Gothic"/>
          <w:color w:val="000000"/>
          <w:sz w:val="24"/>
          <w:szCs w:val="24"/>
        </w:rPr>
        <w:t xml:space="preserve"> </w:t>
      </w:r>
      <w:r w:rsidRPr="00FC3F4D">
        <w:rPr>
          <w:rStyle w:val="fontstyle31"/>
          <w:rFonts w:ascii="Century Gothic" w:hAnsi="Century Gothic"/>
        </w:rPr>
        <w:t>recommendations and proposals for enacting suggestions within requested services</w:t>
      </w:r>
    </w:p>
    <w:p w14:paraId="3EA288D6" w14:textId="77777777" w:rsidR="0004108D" w:rsidRPr="00FC3F4D" w:rsidRDefault="0004108D" w:rsidP="0004108D">
      <w:pPr>
        <w:pStyle w:val="ListParagraph"/>
        <w:numPr>
          <w:ilvl w:val="0"/>
          <w:numId w:val="9"/>
        </w:numPr>
        <w:spacing w:after="120" w:line="360" w:lineRule="auto"/>
        <w:contextualSpacing w:val="0"/>
        <w:rPr>
          <w:rStyle w:val="fontstyle31"/>
          <w:rFonts w:ascii="Century Gothic" w:hAnsi="Century Gothic"/>
        </w:rPr>
      </w:pPr>
      <w:r w:rsidRPr="00FC3F4D">
        <w:rPr>
          <w:rStyle w:val="fontstyle31"/>
          <w:rFonts w:ascii="Century Gothic" w:hAnsi="Century Gothic"/>
        </w:rPr>
        <w:t>Cost of Services</w:t>
      </w:r>
    </w:p>
    <w:p w14:paraId="7C6840FF" w14:textId="77777777" w:rsidR="0004108D" w:rsidRPr="00FC3F4D" w:rsidRDefault="0004108D" w:rsidP="0004108D">
      <w:pPr>
        <w:pStyle w:val="ListParagraph"/>
        <w:numPr>
          <w:ilvl w:val="0"/>
          <w:numId w:val="9"/>
        </w:numPr>
        <w:spacing w:after="120" w:line="360" w:lineRule="auto"/>
        <w:contextualSpacing w:val="0"/>
        <w:rPr>
          <w:rStyle w:val="fontstyle31"/>
          <w:rFonts w:ascii="Century Gothic" w:hAnsi="Century Gothic"/>
        </w:rPr>
      </w:pPr>
      <w:r w:rsidRPr="00FC3F4D">
        <w:rPr>
          <w:rStyle w:val="fontstyle31"/>
          <w:rFonts w:ascii="Century Gothic" w:hAnsi="Century Gothic"/>
        </w:rPr>
        <w:t>Documented successful working relationships with major vendors that service the Town:</w:t>
      </w:r>
    </w:p>
    <w:p w14:paraId="46926CE0"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r w:rsidRPr="00FC3F4D">
        <w:rPr>
          <w:rStyle w:val="fontstyle31"/>
          <w:rFonts w:ascii="Century Gothic" w:hAnsi="Century Gothic"/>
        </w:rPr>
        <w:t>Tyler Technologies</w:t>
      </w:r>
    </w:p>
    <w:p w14:paraId="7A679920"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proofErr w:type="spellStart"/>
      <w:r w:rsidRPr="00FC3F4D">
        <w:rPr>
          <w:rStyle w:val="fontstyle31"/>
          <w:rFonts w:ascii="Century Gothic" w:hAnsi="Century Gothic"/>
        </w:rPr>
        <w:t>NexGrid</w:t>
      </w:r>
      <w:proofErr w:type="spellEnd"/>
    </w:p>
    <w:p w14:paraId="736A52F6"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r w:rsidRPr="00FC3F4D">
        <w:rPr>
          <w:rStyle w:val="fontstyle31"/>
          <w:rFonts w:ascii="Century Gothic" w:hAnsi="Century Gothic"/>
        </w:rPr>
        <w:t>Harmony/Master Meter</w:t>
      </w:r>
    </w:p>
    <w:p w14:paraId="50FDAEC3"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proofErr w:type="spellStart"/>
      <w:r w:rsidRPr="00FC3F4D">
        <w:rPr>
          <w:rStyle w:val="fontstyle31"/>
          <w:rFonts w:ascii="Century Gothic" w:hAnsi="Century Gothic"/>
        </w:rPr>
        <w:t>EunaBudget</w:t>
      </w:r>
      <w:proofErr w:type="spellEnd"/>
    </w:p>
    <w:p w14:paraId="2F26515F"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r w:rsidRPr="00FC3F4D">
        <w:rPr>
          <w:rStyle w:val="fontstyle31"/>
          <w:rFonts w:ascii="Century Gothic" w:hAnsi="Century Gothic"/>
        </w:rPr>
        <w:t>Southern Software</w:t>
      </w:r>
    </w:p>
    <w:p w14:paraId="6C0C7DE1"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r w:rsidRPr="00FC3F4D">
        <w:rPr>
          <w:rStyle w:val="fontstyle31"/>
          <w:rFonts w:ascii="Century Gothic" w:hAnsi="Century Gothic"/>
        </w:rPr>
        <w:t>Spectrum VOIP</w:t>
      </w:r>
    </w:p>
    <w:p w14:paraId="3E3CE60A" w14:textId="4E8142BA" w:rsidR="008B26BF" w:rsidRDefault="0004108D" w:rsidP="009646E3">
      <w:pPr>
        <w:pStyle w:val="ListParagraph"/>
        <w:numPr>
          <w:ilvl w:val="1"/>
          <w:numId w:val="9"/>
        </w:numPr>
        <w:spacing w:after="120" w:line="240" w:lineRule="auto"/>
        <w:contextualSpacing w:val="0"/>
        <w:rPr>
          <w:rStyle w:val="fontstyle31"/>
          <w:rFonts w:ascii="Century Gothic" w:hAnsi="Century Gothic"/>
        </w:rPr>
      </w:pPr>
      <w:r w:rsidRPr="00FC3F4D">
        <w:rPr>
          <w:rStyle w:val="fontstyle31"/>
          <w:rFonts w:ascii="Century Gothic" w:hAnsi="Century Gothic"/>
        </w:rPr>
        <w:t>Custom Controls Unlimited</w:t>
      </w:r>
    </w:p>
    <w:p w14:paraId="54D96634" w14:textId="77777777" w:rsidR="009646E3" w:rsidRPr="009646E3" w:rsidRDefault="009646E3" w:rsidP="0004100F">
      <w:pPr>
        <w:pStyle w:val="ListParagraph"/>
        <w:spacing w:after="0" w:line="240" w:lineRule="auto"/>
        <w:ind w:left="1440"/>
        <w:contextualSpacing w:val="0"/>
        <w:rPr>
          <w:rFonts w:ascii="Century Gothic" w:hAnsi="Century Gothic"/>
          <w:color w:val="000000"/>
          <w:sz w:val="24"/>
          <w:szCs w:val="24"/>
        </w:rPr>
      </w:pPr>
    </w:p>
    <w:p w14:paraId="38B2EE98" w14:textId="77777777" w:rsidR="0004108D" w:rsidRPr="00FC3F4D" w:rsidRDefault="0004108D" w:rsidP="0004108D">
      <w:pPr>
        <w:pStyle w:val="Heading1"/>
        <w:spacing w:after="120"/>
        <w:rPr>
          <w:rStyle w:val="fontstyle01"/>
          <w:rFonts w:ascii="Century Gothic" w:hAnsi="Century Gothic"/>
          <w:sz w:val="24"/>
          <w:szCs w:val="24"/>
        </w:rPr>
      </w:pPr>
      <w:r w:rsidRPr="00FC3F4D">
        <w:rPr>
          <w:rStyle w:val="fontstyle01"/>
          <w:rFonts w:ascii="Century Gothic" w:hAnsi="Century Gothic"/>
          <w:sz w:val="24"/>
          <w:szCs w:val="24"/>
        </w:rPr>
        <w:t>PROPOSAL REQUIREMENTS</w:t>
      </w:r>
    </w:p>
    <w:p w14:paraId="43781D6D"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Proposal must include, at a minimum, the following:</w:t>
      </w:r>
    </w:p>
    <w:p w14:paraId="720DC120" w14:textId="77777777" w:rsidR="0004108D" w:rsidRPr="00FC3F4D" w:rsidRDefault="0004108D" w:rsidP="0004108D">
      <w:pPr>
        <w:pStyle w:val="ListParagraph"/>
        <w:numPr>
          <w:ilvl w:val="0"/>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Cover Letter – to contain the following:</w:t>
      </w:r>
    </w:p>
    <w:p w14:paraId="14B6E35C"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Company/individual name, address, telephone number, email address, and website.</w:t>
      </w:r>
    </w:p>
    <w:p w14:paraId="473D0847"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proofErr w:type="gramStart"/>
      <w:r w:rsidRPr="00FC3F4D">
        <w:rPr>
          <w:rStyle w:val="fontstyle31"/>
          <w:rFonts w:ascii="Century Gothic" w:hAnsi="Century Gothic"/>
        </w:rPr>
        <w:t>A brief summary</w:t>
      </w:r>
      <w:proofErr w:type="gramEnd"/>
      <w:r w:rsidRPr="00FC3F4D">
        <w:rPr>
          <w:rStyle w:val="fontstyle31"/>
          <w:rFonts w:ascii="Century Gothic" w:hAnsi="Century Gothic"/>
        </w:rPr>
        <w:t xml:space="preserve"> of the vendor’s understanding of the services to be performed.</w:t>
      </w:r>
    </w:p>
    <w:p w14:paraId="0B736D0E"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A summary of the vendor’s proposal, qualifications, and approach.</w:t>
      </w:r>
    </w:p>
    <w:p w14:paraId="662B5CB8" w14:textId="77777777" w:rsidR="0004108D" w:rsidRPr="00FC3F4D" w:rsidRDefault="0004108D" w:rsidP="0004108D">
      <w:pPr>
        <w:pStyle w:val="ListParagraph"/>
        <w:numPr>
          <w:ilvl w:val="1"/>
          <w:numId w:val="10"/>
        </w:numPr>
        <w:spacing w:after="0" w:line="360" w:lineRule="auto"/>
        <w:rPr>
          <w:rStyle w:val="fontstyle31"/>
          <w:rFonts w:ascii="Century Gothic" w:hAnsi="Century Gothic"/>
          <w:b/>
          <w:bCs/>
        </w:rPr>
      </w:pPr>
      <w:r w:rsidRPr="00FC3F4D">
        <w:rPr>
          <w:rStyle w:val="fontstyle31"/>
          <w:rFonts w:ascii="Century Gothic" w:hAnsi="Century Gothic"/>
        </w:rPr>
        <w:t>A statement indicating that the proposal and cost schedule shall be valid and binding for</w:t>
      </w:r>
      <w:r w:rsidRPr="00FC3F4D">
        <w:rPr>
          <w:rFonts w:ascii="Century Gothic" w:hAnsi="Century Gothic"/>
          <w:color w:val="000000"/>
          <w:sz w:val="24"/>
          <w:szCs w:val="24"/>
        </w:rPr>
        <w:t xml:space="preserve"> </w:t>
      </w:r>
      <w:r w:rsidRPr="00FC3F4D">
        <w:rPr>
          <w:rStyle w:val="fontstyle31"/>
          <w:rFonts w:ascii="Century Gothic" w:hAnsi="Century Gothic"/>
        </w:rPr>
        <w:t>one hundred eighty (180) days following the proposal due date and will become part of</w:t>
      </w:r>
      <w:r w:rsidRPr="00FC3F4D">
        <w:rPr>
          <w:rFonts w:ascii="Century Gothic" w:hAnsi="Century Gothic"/>
          <w:color w:val="000000"/>
          <w:sz w:val="24"/>
          <w:szCs w:val="24"/>
        </w:rPr>
        <w:t xml:space="preserve"> </w:t>
      </w:r>
      <w:r w:rsidRPr="00FC3F4D">
        <w:rPr>
          <w:rStyle w:val="fontstyle31"/>
          <w:rFonts w:ascii="Century Gothic" w:hAnsi="Century Gothic"/>
        </w:rPr>
        <w:t>the contract that is negotiated with the Town.</w:t>
      </w:r>
    </w:p>
    <w:p w14:paraId="2890E63F" w14:textId="77777777" w:rsidR="0004108D" w:rsidRPr="00FC3F4D" w:rsidRDefault="0004108D" w:rsidP="0004108D">
      <w:pPr>
        <w:pStyle w:val="ListParagraph"/>
        <w:numPr>
          <w:ilvl w:val="1"/>
          <w:numId w:val="10"/>
        </w:numPr>
        <w:spacing w:after="120" w:line="360" w:lineRule="auto"/>
        <w:contextualSpacing w:val="0"/>
        <w:rPr>
          <w:rStyle w:val="fontstyle31"/>
          <w:rFonts w:ascii="Century Gothic" w:hAnsi="Century Gothic"/>
          <w:b/>
          <w:bCs/>
        </w:rPr>
      </w:pPr>
      <w:r w:rsidRPr="00FC3F4D">
        <w:rPr>
          <w:rStyle w:val="fontstyle31"/>
          <w:rFonts w:ascii="Century Gothic" w:hAnsi="Century Gothic"/>
        </w:rPr>
        <w:lastRenderedPageBreak/>
        <w:t>The letter must be signed by an individual who is legally authorized to bind the proposing</w:t>
      </w:r>
      <w:r w:rsidRPr="00FC3F4D">
        <w:rPr>
          <w:rFonts w:ascii="Century Gothic" w:hAnsi="Century Gothic"/>
          <w:color w:val="000000"/>
          <w:sz w:val="24"/>
          <w:szCs w:val="24"/>
        </w:rPr>
        <w:t xml:space="preserve"> </w:t>
      </w:r>
      <w:r w:rsidRPr="00FC3F4D">
        <w:rPr>
          <w:rStyle w:val="fontstyle31"/>
          <w:rFonts w:ascii="Century Gothic" w:hAnsi="Century Gothic"/>
        </w:rPr>
        <w:t>vendor stating that the vendor has read and will comply with all the terms and conditions</w:t>
      </w:r>
      <w:r w:rsidRPr="00FC3F4D">
        <w:rPr>
          <w:rFonts w:ascii="Century Gothic" w:hAnsi="Century Gothic"/>
          <w:color w:val="000000"/>
          <w:sz w:val="24"/>
          <w:szCs w:val="24"/>
        </w:rPr>
        <w:t xml:space="preserve"> </w:t>
      </w:r>
      <w:r w:rsidRPr="00FC3F4D">
        <w:rPr>
          <w:rStyle w:val="fontstyle31"/>
          <w:rFonts w:ascii="Century Gothic" w:hAnsi="Century Gothic"/>
        </w:rPr>
        <w:t>of the RFQ.</w:t>
      </w:r>
    </w:p>
    <w:p w14:paraId="59DDCBD6" w14:textId="77777777" w:rsidR="0004108D" w:rsidRPr="00FC3F4D" w:rsidRDefault="0004108D" w:rsidP="0004108D">
      <w:pPr>
        <w:pStyle w:val="ListParagraph"/>
        <w:numPr>
          <w:ilvl w:val="0"/>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General Vendor Information – to contain the following:</w:t>
      </w:r>
    </w:p>
    <w:p w14:paraId="2CE1BF7D"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Size of the vendor’s company and number of full-time and part-time personnel.</w:t>
      </w:r>
    </w:p>
    <w:p w14:paraId="6B7BE3B7"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Location of office(s) and hours of operation.</w:t>
      </w:r>
    </w:p>
    <w:p w14:paraId="0ADBE45C"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Years in business.</w:t>
      </w:r>
    </w:p>
    <w:p w14:paraId="30D46115"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Length of time in providing similar services.</w:t>
      </w:r>
      <w:r w:rsidRPr="00FC3F4D">
        <w:rPr>
          <w:rFonts w:ascii="Century Gothic" w:hAnsi="Century Gothic"/>
          <w:color w:val="000000"/>
          <w:sz w:val="24"/>
          <w:szCs w:val="24"/>
        </w:rPr>
        <w:t xml:space="preserve"> </w:t>
      </w:r>
    </w:p>
    <w:p w14:paraId="5E9D3D4A"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Provide the name of the owner and principal parties and identify key personnel including</w:t>
      </w:r>
      <w:r w:rsidRPr="00FC3F4D">
        <w:rPr>
          <w:rFonts w:ascii="Century Gothic" w:hAnsi="Century Gothic"/>
          <w:color w:val="000000"/>
          <w:sz w:val="24"/>
          <w:szCs w:val="24"/>
        </w:rPr>
        <w:t xml:space="preserve"> </w:t>
      </w:r>
      <w:r w:rsidRPr="00FC3F4D">
        <w:rPr>
          <w:rStyle w:val="fontstyle31"/>
          <w:rFonts w:ascii="Century Gothic" w:hAnsi="Century Gothic"/>
        </w:rPr>
        <w:t>their experience, expertise, and training. Also identify the employee who will be</w:t>
      </w:r>
      <w:r w:rsidRPr="00FC3F4D">
        <w:rPr>
          <w:rFonts w:ascii="Century Gothic" w:hAnsi="Century Gothic"/>
          <w:color w:val="000000"/>
          <w:sz w:val="24"/>
          <w:szCs w:val="24"/>
        </w:rPr>
        <w:t xml:space="preserve"> </w:t>
      </w:r>
      <w:r w:rsidRPr="00FC3F4D">
        <w:rPr>
          <w:rStyle w:val="fontstyle31"/>
          <w:rFonts w:ascii="Century Gothic" w:hAnsi="Century Gothic"/>
        </w:rPr>
        <w:t>designated as the primary service provider.</w:t>
      </w:r>
    </w:p>
    <w:p w14:paraId="501CADEF" w14:textId="75A3023E" w:rsidR="00CC5DDC" w:rsidRPr="00F3232C" w:rsidRDefault="0004108D" w:rsidP="00F3232C">
      <w:pPr>
        <w:pStyle w:val="ListParagraph"/>
        <w:numPr>
          <w:ilvl w:val="1"/>
          <w:numId w:val="10"/>
        </w:numPr>
        <w:spacing w:after="0" w:line="360" w:lineRule="auto"/>
        <w:rPr>
          <w:rStyle w:val="fontstyle31"/>
          <w:rFonts w:ascii="Century Gothic" w:hAnsi="Century Gothic"/>
          <w:b/>
          <w:bCs/>
        </w:rPr>
      </w:pPr>
      <w:r w:rsidRPr="00FC3F4D">
        <w:rPr>
          <w:rStyle w:val="fontstyle31"/>
          <w:rFonts w:ascii="Century Gothic" w:hAnsi="Century Gothic"/>
        </w:rPr>
        <w:t>Total number of existing clients broken down between private and public sector</w:t>
      </w:r>
      <w:r w:rsidR="009E3149">
        <w:rPr>
          <w:rStyle w:val="fontstyle31"/>
          <w:rFonts w:ascii="Century Gothic" w:hAnsi="Century Gothic"/>
        </w:rPr>
        <w:t>s (list must include NC governments).</w:t>
      </w:r>
    </w:p>
    <w:p w14:paraId="677C2BE3" w14:textId="4D78351C" w:rsidR="0004108D" w:rsidRPr="00D13D1C" w:rsidRDefault="0004108D" w:rsidP="00D13D1C">
      <w:pPr>
        <w:pStyle w:val="ListParagraph"/>
        <w:numPr>
          <w:ilvl w:val="1"/>
          <w:numId w:val="10"/>
        </w:numPr>
        <w:spacing w:after="0" w:line="360" w:lineRule="auto"/>
        <w:rPr>
          <w:rFonts w:ascii="Century Gothic" w:hAnsi="Century Gothic"/>
          <w:b/>
          <w:bCs/>
          <w:color w:val="000000"/>
          <w:sz w:val="24"/>
          <w:szCs w:val="24"/>
        </w:rPr>
      </w:pPr>
      <w:r w:rsidRPr="00D13D1C">
        <w:rPr>
          <w:rStyle w:val="fontstyle31"/>
          <w:rFonts w:ascii="Century Gothic" w:hAnsi="Century Gothic"/>
        </w:rPr>
        <w:t>Provide the name, title, address, telephone number, and email address of four</w:t>
      </w:r>
      <w:r w:rsidR="00CC5DDC">
        <w:rPr>
          <w:rStyle w:val="fontstyle31"/>
          <w:rFonts w:ascii="Century Gothic" w:hAnsi="Century Gothic"/>
        </w:rPr>
        <w:t xml:space="preserve"> </w:t>
      </w:r>
      <w:r w:rsidRPr="00D13D1C">
        <w:rPr>
          <w:rStyle w:val="fontstyle31"/>
          <w:rFonts w:ascii="Century Gothic" w:hAnsi="Century Gothic"/>
        </w:rPr>
        <w:t>references</w:t>
      </w:r>
      <w:r w:rsidRPr="00D13D1C">
        <w:rPr>
          <w:rFonts w:ascii="Century Gothic" w:hAnsi="Century Gothic"/>
          <w:color w:val="000000"/>
          <w:sz w:val="24"/>
          <w:szCs w:val="24"/>
        </w:rPr>
        <w:t xml:space="preserve"> </w:t>
      </w:r>
      <w:r w:rsidRPr="00D13D1C">
        <w:rPr>
          <w:rStyle w:val="fontstyle31"/>
          <w:rFonts w:ascii="Century Gothic" w:hAnsi="Century Gothic"/>
        </w:rPr>
        <w:t xml:space="preserve">of </w:t>
      </w:r>
      <w:r w:rsidR="00CC5DDC">
        <w:rPr>
          <w:rStyle w:val="fontstyle31"/>
          <w:rFonts w:ascii="Century Gothic" w:hAnsi="Century Gothic"/>
        </w:rPr>
        <w:t xml:space="preserve">NC </w:t>
      </w:r>
      <w:r w:rsidRPr="00D13D1C">
        <w:rPr>
          <w:rStyle w:val="fontstyle31"/>
          <w:rFonts w:ascii="Century Gothic" w:hAnsi="Century Gothic"/>
        </w:rPr>
        <w:t xml:space="preserve">clients, preferably of the public sector, </w:t>
      </w:r>
      <w:proofErr w:type="gramStart"/>
      <w:r w:rsidRPr="00D13D1C">
        <w:rPr>
          <w:rStyle w:val="fontstyle31"/>
          <w:rFonts w:ascii="Century Gothic" w:hAnsi="Century Gothic"/>
        </w:rPr>
        <w:t>whom</w:t>
      </w:r>
      <w:proofErr w:type="gramEnd"/>
      <w:r w:rsidRPr="00D13D1C">
        <w:rPr>
          <w:rStyle w:val="fontstyle31"/>
          <w:rFonts w:ascii="Century Gothic" w:hAnsi="Century Gothic"/>
        </w:rPr>
        <w:t xml:space="preserve"> the vendor has provided similar</w:t>
      </w:r>
      <w:r w:rsidRPr="00D13D1C">
        <w:rPr>
          <w:rFonts w:ascii="Century Gothic" w:hAnsi="Century Gothic"/>
          <w:color w:val="000000"/>
          <w:sz w:val="24"/>
          <w:szCs w:val="24"/>
        </w:rPr>
        <w:t xml:space="preserve"> </w:t>
      </w:r>
      <w:r w:rsidRPr="00D13D1C">
        <w:rPr>
          <w:rStyle w:val="fontstyle31"/>
          <w:rFonts w:ascii="Century Gothic" w:hAnsi="Century Gothic"/>
        </w:rPr>
        <w:t>services.</w:t>
      </w:r>
    </w:p>
    <w:p w14:paraId="21AC9C2D" w14:textId="7ECC730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 xml:space="preserve">Description of Vendor’s </w:t>
      </w:r>
      <w:r w:rsidR="00CC5DDC">
        <w:rPr>
          <w:rStyle w:val="fontstyle31"/>
          <w:rFonts w:ascii="Century Gothic" w:hAnsi="Century Gothic"/>
        </w:rPr>
        <w:t>a</w:t>
      </w:r>
      <w:r w:rsidRPr="00FC3F4D">
        <w:rPr>
          <w:rStyle w:val="fontstyle31"/>
          <w:rFonts w:ascii="Century Gothic" w:hAnsi="Century Gothic"/>
        </w:rPr>
        <w:t xml:space="preserve">bility to </w:t>
      </w:r>
      <w:r w:rsidR="00CC5DDC">
        <w:rPr>
          <w:rStyle w:val="fontstyle31"/>
          <w:rFonts w:ascii="Century Gothic" w:hAnsi="Century Gothic"/>
        </w:rPr>
        <w:t>p</w:t>
      </w:r>
      <w:r w:rsidRPr="00FC3F4D">
        <w:rPr>
          <w:rStyle w:val="fontstyle31"/>
          <w:rFonts w:ascii="Century Gothic" w:hAnsi="Century Gothic"/>
        </w:rPr>
        <w:t xml:space="preserve">rovide </w:t>
      </w:r>
      <w:r w:rsidR="00CC5DDC">
        <w:rPr>
          <w:rStyle w:val="fontstyle31"/>
          <w:rFonts w:ascii="Century Gothic" w:hAnsi="Century Gothic"/>
        </w:rPr>
        <w:t>r</w:t>
      </w:r>
      <w:r w:rsidRPr="00FC3F4D">
        <w:rPr>
          <w:rStyle w:val="fontstyle31"/>
          <w:rFonts w:ascii="Century Gothic" w:hAnsi="Century Gothic"/>
        </w:rPr>
        <w:t xml:space="preserve">equested </w:t>
      </w:r>
      <w:r w:rsidR="00CC5DDC">
        <w:rPr>
          <w:rStyle w:val="fontstyle31"/>
          <w:rFonts w:ascii="Century Gothic" w:hAnsi="Century Gothic"/>
        </w:rPr>
        <w:t>s</w:t>
      </w:r>
      <w:r w:rsidRPr="00FC3F4D">
        <w:rPr>
          <w:rStyle w:val="fontstyle31"/>
          <w:rFonts w:ascii="Century Gothic" w:hAnsi="Century Gothic"/>
        </w:rPr>
        <w:t>ervices.</w:t>
      </w:r>
    </w:p>
    <w:p w14:paraId="75F035B9"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how your company is positioned to provide the services listed above and</w:t>
      </w:r>
      <w:r w:rsidRPr="00FC3F4D">
        <w:rPr>
          <w:rFonts w:ascii="Century Gothic" w:hAnsi="Century Gothic"/>
          <w:color w:val="000000"/>
          <w:sz w:val="24"/>
          <w:szCs w:val="24"/>
        </w:rPr>
        <w:t xml:space="preserve"> </w:t>
      </w:r>
      <w:r w:rsidRPr="00FC3F4D">
        <w:rPr>
          <w:rStyle w:val="fontstyle31"/>
          <w:rFonts w:ascii="Century Gothic" w:hAnsi="Century Gothic"/>
        </w:rPr>
        <w:t>include a brief history of experience on providing similar services.</w:t>
      </w:r>
    </w:p>
    <w:p w14:paraId="1B49F012"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your company’s approach to providing these services and the methodology for</w:t>
      </w:r>
      <w:r w:rsidRPr="00FC3F4D">
        <w:rPr>
          <w:rFonts w:ascii="Century Gothic" w:hAnsi="Century Gothic"/>
          <w:color w:val="000000"/>
          <w:sz w:val="24"/>
          <w:szCs w:val="24"/>
        </w:rPr>
        <w:t xml:space="preserve"> </w:t>
      </w:r>
      <w:r w:rsidRPr="00FC3F4D">
        <w:rPr>
          <w:rStyle w:val="fontstyle31"/>
          <w:rFonts w:ascii="Century Gothic" w:hAnsi="Century Gothic"/>
        </w:rPr>
        <w:t>ensuring ongoing support including protocols for securing after hours support, and your</w:t>
      </w:r>
      <w:r w:rsidRPr="00FC3F4D">
        <w:rPr>
          <w:rFonts w:ascii="Century Gothic" w:hAnsi="Century Gothic"/>
          <w:color w:val="000000"/>
          <w:sz w:val="24"/>
          <w:szCs w:val="24"/>
        </w:rPr>
        <w:t xml:space="preserve"> </w:t>
      </w:r>
      <w:r w:rsidRPr="00FC3F4D">
        <w:rPr>
          <w:rStyle w:val="fontstyle31"/>
          <w:rFonts w:ascii="Century Gothic" w:hAnsi="Century Gothic"/>
        </w:rPr>
        <w:t>process for troubleshooting and addressing work orders.</w:t>
      </w:r>
    </w:p>
    <w:p w14:paraId="7E8BB1BC"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your guaranteed response time in the event of a significant crisis.</w:t>
      </w:r>
    </w:p>
    <w:p w14:paraId="502E7946"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lastRenderedPageBreak/>
        <w:t>Describe your company’s process for addressing server down or other critical issues that</w:t>
      </w:r>
      <w:r w:rsidRPr="00FC3F4D">
        <w:rPr>
          <w:rFonts w:ascii="Century Gothic" w:hAnsi="Century Gothic"/>
          <w:color w:val="000000"/>
          <w:sz w:val="24"/>
          <w:szCs w:val="24"/>
        </w:rPr>
        <w:t xml:space="preserve"> </w:t>
      </w:r>
      <w:r w:rsidRPr="00FC3F4D">
        <w:rPr>
          <w:rStyle w:val="fontstyle31"/>
          <w:rFonts w:ascii="Century Gothic" w:hAnsi="Century Gothic"/>
        </w:rPr>
        <w:t>might interrupt Town operations. Include an overview of escalation provisions.</w:t>
      </w:r>
      <w:r w:rsidRPr="00FC3F4D">
        <w:rPr>
          <w:rFonts w:ascii="Century Gothic" w:hAnsi="Century Gothic"/>
          <w:color w:val="000000"/>
          <w:sz w:val="24"/>
          <w:szCs w:val="24"/>
        </w:rPr>
        <w:t xml:space="preserve"> </w:t>
      </w:r>
    </w:p>
    <w:p w14:paraId="21EF5590"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your company’s strategy for keeping the Town informed of system conditions,</w:t>
      </w:r>
      <w:r w:rsidRPr="00FC3F4D">
        <w:rPr>
          <w:rFonts w:ascii="Century Gothic" w:hAnsi="Century Gothic"/>
          <w:color w:val="000000"/>
          <w:sz w:val="24"/>
          <w:szCs w:val="24"/>
        </w:rPr>
        <w:t xml:space="preserve"> </w:t>
      </w:r>
      <w:r w:rsidRPr="00FC3F4D">
        <w:rPr>
          <w:rStyle w:val="fontstyle31"/>
          <w:rFonts w:ascii="Century Gothic" w:hAnsi="Century Gothic"/>
        </w:rPr>
        <w:t>changes, scheduled down times for maintenance, and other items.</w:t>
      </w:r>
    </w:p>
    <w:p w14:paraId="75B234B3"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your plans and strategy for securing the Town’s data and providing for disaster</w:t>
      </w:r>
      <w:r w:rsidRPr="00FC3F4D">
        <w:rPr>
          <w:rFonts w:ascii="Century Gothic" w:hAnsi="Century Gothic"/>
          <w:color w:val="000000"/>
          <w:sz w:val="24"/>
          <w:szCs w:val="24"/>
        </w:rPr>
        <w:t xml:space="preserve"> </w:t>
      </w:r>
      <w:r w:rsidRPr="00FC3F4D">
        <w:rPr>
          <w:rStyle w:val="fontstyle31"/>
          <w:rFonts w:ascii="Century Gothic" w:hAnsi="Century Gothic"/>
        </w:rPr>
        <w:t>recovery.</w:t>
      </w:r>
      <w:r w:rsidRPr="00FC3F4D">
        <w:rPr>
          <w:rFonts w:ascii="Century Gothic" w:hAnsi="Century Gothic"/>
          <w:color w:val="000000"/>
          <w:sz w:val="24"/>
          <w:szCs w:val="24"/>
        </w:rPr>
        <w:t xml:space="preserve"> </w:t>
      </w:r>
    </w:p>
    <w:p w14:paraId="509CAA7E"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how you would assist the Town to ensure our IT systems remain efficient and</w:t>
      </w:r>
      <w:r w:rsidRPr="00FC3F4D">
        <w:rPr>
          <w:rFonts w:ascii="Century Gothic" w:hAnsi="Century Gothic"/>
          <w:color w:val="000000"/>
          <w:sz w:val="24"/>
          <w:szCs w:val="24"/>
        </w:rPr>
        <w:t xml:space="preserve"> </w:t>
      </w:r>
      <w:r w:rsidRPr="00FC3F4D">
        <w:rPr>
          <w:rStyle w:val="fontstyle31"/>
          <w:rFonts w:ascii="Century Gothic" w:hAnsi="Century Gothic"/>
        </w:rPr>
        <w:t>dependable, adapt over time with the evolving IT landscape, and allow the Town to</w:t>
      </w:r>
      <w:r w:rsidRPr="00FC3F4D">
        <w:rPr>
          <w:rFonts w:ascii="Century Gothic" w:hAnsi="Century Gothic"/>
          <w:color w:val="000000"/>
          <w:sz w:val="24"/>
          <w:szCs w:val="24"/>
        </w:rPr>
        <w:t xml:space="preserve"> </w:t>
      </w:r>
      <w:r w:rsidRPr="00FC3F4D">
        <w:rPr>
          <w:rStyle w:val="fontstyle31"/>
          <w:rFonts w:ascii="Century Gothic" w:hAnsi="Century Gothic"/>
        </w:rPr>
        <w:t>provide superior customer service while adhering to Federal and State requirements.</w:t>
      </w:r>
    </w:p>
    <w:p w14:paraId="25457A2B" w14:textId="14374B3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your ability to monitor the Town’s operations to ensure the stability of our</w:t>
      </w:r>
      <w:r w:rsidR="00577B79">
        <w:rPr>
          <w:rFonts w:ascii="Century Gothic" w:hAnsi="Century Gothic"/>
          <w:color w:val="000000"/>
          <w:sz w:val="24"/>
          <w:szCs w:val="24"/>
        </w:rPr>
        <w:t xml:space="preserve"> </w:t>
      </w:r>
      <w:r w:rsidRPr="00FC3F4D">
        <w:rPr>
          <w:rStyle w:val="fontstyle31"/>
          <w:rFonts w:ascii="Century Gothic" w:hAnsi="Century Gothic"/>
        </w:rPr>
        <w:t>computing environment.</w:t>
      </w:r>
    </w:p>
    <w:p w14:paraId="756C87A7" w14:textId="23970789"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how your company will maintain coverage/support during holiday periods.</w:t>
      </w:r>
    </w:p>
    <w:p w14:paraId="5F9D0F2C" w14:textId="77777777" w:rsidR="0004108D" w:rsidRPr="00A84219" w:rsidRDefault="0004108D" w:rsidP="0004108D">
      <w:pPr>
        <w:pStyle w:val="ListParagraph"/>
        <w:numPr>
          <w:ilvl w:val="1"/>
          <w:numId w:val="10"/>
        </w:numPr>
        <w:spacing w:after="120" w:line="360" w:lineRule="auto"/>
        <w:contextualSpacing w:val="0"/>
        <w:rPr>
          <w:rStyle w:val="fontstyle31"/>
          <w:rFonts w:ascii="Century Gothic" w:hAnsi="Century Gothic"/>
          <w:b/>
          <w:bCs/>
        </w:rPr>
      </w:pPr>
      <w:r w:rsidRPr="00FC3F4D">
        <w:rPr>
          <w:rStyle w:val="fontstyle31"/>
          <w:rFonts w:ascii="Century Gothic" w:hAnsi="Century Gothic"/>
        </w:rPr>
        <w:t>Describe any additional services or information you believe may be required or worth</w:t>
      </w:r>
      <w:r w:rsidRPr="00FC3F4D">
        <w:rPr>
          <w:rFonts w:ascii="Century Gothic" w:hAnsi="Century Gothic"/>
          <w:color w:val="000000"/>
          <w:sz w:val="24"/>
          <w:szCs w:val="24"/>
        </w:rPr>
        <w:t xml:space="preserve"> </w:t>
      </w:r>
      <w:r w:rsidRPr="00FC3F4D">
        <w:rPr>
          <w:rStyle w:val="fontstyle31"/>
          <w:rFonts w:ascii="Century Gothic" w:hAnsi="Century Gothic"/>
        </w:rPr>
        <w:t>consideration as part of your proposal.</w:t>
      </w:r>
    </w:p>
    <w:p w14:paraId="4DBFDD27" w14:textId="38802657" w:rsidR="00D5556F" w:rsidRPr="00250932" w:rsidRDefault="00A84219" w:rsidP="00D5556F">
      <w:pPr>
        <w:pStyle w:val="ListParagraph"/>
        <w:numPr>
          <w:ilvl w:val="1"/>
          <w:numId w:val="10"/>
        </w:numPr>
        <w:spacing w:after="120" w:line="360" w:lineRule="auto"/>
        <w:contextualSpacing w:val="0"/>
        <w:rPr>
          <w:rStyle w:val="fontstyle01"/>
          <w:rFonts w:ascii="Century Gothic" w:hAnsi="Century Gothic"/>
          <w:sz w:val="24"/>
          <w:szCs w:val="24"/>
        </w:rPr>
      </w:pPr>
      <w:r>
        <w:rPr>
          <w:rStyle w:val="fontstyle31"/>
          <w:rFonts w:ascii="Century Gothic" w:hAnsi="Century Gothic"/>
        </w:rPr>
        <w:t>Provide a sample monthly bill</w:t>
      </w:r>
      <w:r w:rsidR="00250932">
        <w:rPr>
          <w:rStyle w:val="fontstyle31"/>
          <w:rFonts w:ascii="Century Gothic" w:hAnsi="Century Gothic"/>
        </w:rPr>
        <w:t xml:space="preserve"> and describe the breakdown of estimated costs</w:t>
      </w:r>
      <w:r w:rsidR="008E3457">
        <w:rPr>
          <w:rStyle w:val="fontstyle31"/>
          <w:rFonts w:ascii="Century Gothic" w:hAnsi="Century Gothic"/>
        </w:rPr>
        <w:t>.</w:t>
      </w:r>
    </w:p>
    <w:p w14:paraId="108CEF8D" w14:textId="3CD4E0C6" w:rsidR="0004108D" w:rsidRPr="00D5556F" w:rsidRDefault="0004108D" w:rsidP="00D5556F">
      <w:pPr>
        <w:spacing w:after="120" w:line="360" w:lineRule="auto"/>
        <w:rPr>
          <w:rFonts w:ascii="Century Gothic" w:hAnsi="Century Gothic" w:cs="Calibri"/>
          <w:color w:val="000000"/>
          <w:sz w:val="24"/>
          <w:szCs w:val="24"/>
        </w:rPr>
      </w:pPr>
      <w:r w:rsidRPr="00D5556F">
        <w:rPr>
          <w:rStyle w:val="fontstyle01"/>
          <w:rFonts w:ascii="Century Gothic" w:hAnsi="Century Gothic"/>
          <w:sz w:val="24"/>
          <w:szCs w:val="24"/>
        </w:rPr>
        <w:t>RFQ GENERAL TERMS AND CONDITIONS</w:t>
      </w:r>
    </w:p>
    <w:p w14:paraId="09CEA5AE"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RFQ Amendments</w:t>
      </w:r>
    </w:p>
    <w:p w14:paraId="57B6B331"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The Town reserves the right to change the schedule or issue amendments to this RFQ at any time.</w:t>
      </w:r>
      <w:r w:rsidRPr="00FC3F4D">
        <w:rPr>
          <w:rFonts w:ascii="Century Gothic" w:hAnsi="Century Gothic"/>
          <w:color w:val="000000"/>
          <w:sz w:val="24"/>
          <w:szCs w:val="24"/>
        </w:rPr>
        <w:t xml:space="preserve"> </w:t>
      </w:r>
      <w:r w:rsidRPr="00FC3F4D">
        <w:rPr>
          <w:rStyle w:val="fontstyle31"/>
          <w:rFonts w:ascii="Century Gothic" w:hAnsi="Century Gothic"/>
        </w:rPr>
        <w:t>The Town also reserves the right to cancel or reissue this RFQ.</w:t>
      </w:r>
    </w:p>
    <w:p w14:paraId="1705345F"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Vendor’s Cost to Develop Proposal</w:t>
      </w:r>
    </w:p>
    <w:p w14:paraId="3DB6E49F" w14:textId="77777777" w:rsidR="0004108D" w:rsidRDefault="0004108D" w:rsidP="0004108D">
      <w:pPr>
        <w:spacing w:line="360" w:lineRule="auto"/>
        <w:rPr>
          <w:rStyle w:val="fontstyle31"/>
          <w:rFonts w:ascii="Century Gothic" w:hAnsi="Century Gothic"/>
        </w:rPr>
      </w:pPr>
      <w:r w:rsidRPr="00FC3F4D">
        <w:rPr>
          <w:rStyle w:val="fontstyle31"/>
          <w:rFonts w:ascii="Century Gothic" w:hAnsi="Century Gothic"/>
        </w:rPr>
        <w:t>Costs for developing proposals in response to this RFQ are entirely the obligation of the vendor and shall</w:t>
      </w:r>
      <w:r w:rsidRPr="00FC3F4D">
        <w:rPr>
          <w:rFonts w:ascii="Century Gothic" w:hAnsi="Century Gothic"/>
          <w:color w:val="000000"/>
          <w:sz w:val="24"/>
          <w:szCs w:val="24"/>
        </w:rPr>
        <w:t xml:space="preserve"> </w:t>
      </w:r>
      <w:r w:rsidRPr="00FC3F4D">
        <w:rPr>
          <w:rStyle w:val="fontstyle31"/>
          <w:rFonts w:ascii="Century Gothic" w:hAnsi="Century Gothic"/>
        </w:rPr>
        <w:t>not be chargeable in any manner to the Town.</w:t>
      </w:r>
    </w:p>
    <w:p w14:paraId="4DE33731" w14:textId="77777777" w:rsidR="00AC7093" w:rsidRPr="00FC3F4D" w:rsidRDefault="00AC7093" w:rsidP="0004108D">
      <w:pPr>
        <w:spacing w:line="360" w:lineRule="auto"/>
        <w:rPr>
          <w:rFonts w:ascii="Century Gothic" w:hAnsi="Century Gothic"/>
          <w:color w:val="000000"/>
          <w:sz w:val="24"/>
          <w:szCs w:val="24"/>
        </w:rPr>
      </w:pPr>
    </w:p>
    <w:p w14:paraId="2C6D85E0"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lastRenderedPageBreak/>
        <w:t>Withdrawal of Proposals</w:t>
      </w:r>
    </w:p>
    <w:p w14:paraId="00B59B40"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Proposals may be withdrawn at any time prior to the submission time specified in this RFQ,</w:t>
      </w:r>
      <w:r w:rsidRPr="00FC3F4D">
        <w:rPr>
          <w:rFonts w:ascii="Century Gothic" w:hAnsi="Century Gothic"/>
          <w:color w:val="000000"/>
          <w:sz w:val="24"/>
          <w:szCs w:val="24"/>
        </w:rPr>
        <w:t xml:space="preserve"> </w:t>
      </w:r>
      <w:r w:rsidRPr="00FC3F4D">
        <w:rPr>
          <w:rStyle w:val="fontstyle31"/>
          <w:rFonts w:ascii="Century Gothic" w:hAnsi="Century Gothic"/>
        </w:rPr>
        <w:t>provided notification is received in writing. Proposals cannot be changed or withdrawn after the</w:t>
      </w:r>
      <w:r w:rsidRPr="00FC3F4D">
        <w:rPr>
          <w:rFonts w:ascii="Century Gothic" w:hAnsi="Century Gothic"/>
          <w:color w:val="000000"/>
          <w:sz w:val="24"/>
          <w:szCs w:val="24"/>
        </w:rPr>
        <w:t xml:space="preserve"> </w:t>
      </w:r>
      <w:r w:rsidRPr="00FC3F4D">
        <w:rPr>
          <w:rStyle w:val="fontstyle31"/>
          <w:rFonts w:ascii="Century Gothic" w:hAnsi="Century Gothic"/>
        </w:rPr>
        <w:t>time designated for closing of the RFQ.</w:t>
      </w:r>
    </w:p>
    <w:p w14:paraId="5211948E"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Rejection of Proposals – Waiver of Informalities or Irregularities</w:t>
      </w:r>
    </w:p>
    <w:p w14:paraId="077CEF2C" w14:textId="5BF81929"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The Town reserves the right to reject any or all proposals, to waive any minor informalities or</w:t>
      </w:r>
      <w:r w:rsidR="009055ED">
        <w:rPr>
          <w:rFonts w:ascii="Century Gothic" w:hAnsi="Century Gothic"/>
          <w:color w:val="000000"/>
          <w:sz w:val="24"/>
          <w:szCs w:val="24"/>
        </w:rPr>
        <w:t xml:space="preserve"> </w:t>
      </w:r>
      <w:r w:rsidRPr="00FC3F4D">
        <w:rPr>
          <w:rStyle w:val="fontstyle31"/>
          <w:rFonts w:ascii="Century Gothic" w:hAnsi="Century Gothic"/>
        </w:rPr>
        <w:t>irregularities contained in any proposal, and to accept any proposal deemed to be in the best</w:t>
      </w:r>
      <w:r w:rsidRPr="00FC3F4D">
        <w:rPr>
          <w:rFonts w:ascii="Century Gothic" w:hAnsi="Century Gothic"/>
          <w:color w:val="000000"/>
          <w:sz w:val="24"/>
          <w:szCs w:val="24"/>
        </w:rPr>
        <w:t xml:space="preserve"> </w:t>
      </w:r>
      <w:r w:rsidRPr="00FC3F4D">
        <w:rPr>
          <w:rStyle w:val="fontstyle31"/>
          <w:rFonts w:ascii="Century Gothic" w:hAnsi="Century Gothic"/>
        </w:rPr>
        <w:t>interest of the Town.</w:t>
      </w:r>
    </w:p>
    <w:p w14:paraId="15989404" w14:textId="0999F00D" w:rsidR="009055ED" w:rsidRPr="00F3232C" w:rsidRDefault="0004108D" w:rsidP="0004108D">
      <w:pPr>
        <w:spacing w:after="120" w:line="360" w:lineRule="auto"/>
        <w:rPr>
          <w:rStyle w:val="fontstyle01"/>
          <w:rFonts w:ascii="Century Gothic" w:hAnsi="Century Gothic"/>
          <w:b w:val="0"/>
          <w:bCs w:val="0"/>
          <w:sz w:val="24"/>
          <w:szCs w:val="24"/>
        </w:rPr>
      </w:pPr>
      <w:r w:rsidRPr="00FC3F4D">
        <w:rPr>
          <w:rStyle w:val="fontstyle01"/>
          <w:rFonts w:ascii="Century Gothic" w:hAnsi="Century Gothic"/>
          <w:sz w:val="24"/>
          <w:szCs w:val="24"/>
        </w:rPr>
        <w:t>Proposal Validity Period</w:t>
      </w:r>
      <w:r w:rsidRPr="00FC3F4D">
        <w:rPr>
          <w:rFonts w:ascii="Century Gothic" w:hAnsi="Century Gothic"/>
          <w:b/>
          <w:bCs/>
          <w:color w:val="000000"/>
          <w:sz w:val="24"/>
          <w:szCs w:val="24"/>
        </w:rPr>
        <w:br/>
      </w:r>
      <w:r w:rsidRPr="00FC3F4D">
        <w:rPr>
          <w:rStyle w:val="fontstyle31"/>
          <w:rFonts w:ascii="Century Gothic" w:hAnsi="Century Gothic"/>
        </w:rPr>
        <w:t>Submission of the proposal will signify the vendor’s agreement that its proposal and the content</w:t>
      </w:r>
      <w:r w:rsidR="009055ED">
        <w:rPr>
          <w:rFonts w:ascii="Century Gothic" w:hAnsi="Century Gothic"/>
          <w:color w:val="000000"/>
          <w:sz w:val="24"/>
          <w:szCs w:val="24"/>
        </w:rPr>
        <w:t xml:space="preserve"> </w:t>
      </w:r>
      <w:r w:rsidRPr="00FC3F4D">
        <w:rPr>
          <w:rStyle w:val="fontstyle31"/>
          <w:rFonts w:ascii="Century Gothic" w:hAnsi="Century Gothic"/>
        </w:rPr>
        <w:t>thereof are valid for 180 days following the submission deadline and will become part of the</w:t>
      </w:r>
      <w:r w:rsidR="009055ED">
        <w:rPr>
          <w:rFonts w:ascii="Century Gothic" w:hAnsi="Century Gothic"/>
          <w:color w:val="000000"/>
          <w:sz w:val="24"/>
          <w:szCs w:val="24"/>
        </w:rPr>
        <w:t xml:space="preserve"> </w:t>
      </w:r>
      <w:r w:rsidRPr="00FC3F4D">
        <w:rPr>
          <w:rStyle w:val="fontstyle31"/>
          <w:rFonts w:ascii="Century Gothic" w:hAnsi="Century Gothic"/>
        </w:rPr>
        <w:t>contract that is negotiated between the Town and the successful vendor.</w:t>
      </w:r>
    </w:p>
    <w:p w14:paraId="4F19E43B" w14:textId="778071BF" w:rsidR="009055ED" w:rsidRDefault="0004108D" w:rsidP="0004108D">
      <w:pPr>
        <w:spacing w:after="120" w:line="360" w:lineRule="auto"/>
        <w:rPr>
          <w:rStyle w:val="fontstyle31"/>
          <w:rFonts w:ascii="Century Gothic" w:hAnsi="Century Gothic"/>
        </w:rPr>
      </w:pPr>
      <w:r w:rsidRPr="00FC3F4D">
        <w:rPr>
          <w:rStyle w:val="fontstyle01"/>
          <w:rFonts w:ascii="Century Gothic" w:hAnsi="Century Gothic"/>
          <w:sz w:val="24"/>
          <w:szCs w:val="24"/>
        </w:rPr>
        <w:t>Public Records</w:t>
      </w:r>
    </w:p>
    <w:p w14:paraId="2186A308" w14:textId="6AA4CB58" w:rsidR="009055ED" w:rsidRDefault="0004108D" w:rsidP="0004108D">
      <w:pPr>
        <w:spacing w:after="120" w:line="360" w:lineRule="auto"/>
        <w:rPr>
          <w:rStyle w:val="fontstyle31"/>
          <w:rFonts w:ascii="Century Gothic" w:hAnsi="Century Gothic"/>
        </w:rPr>
      </w:pPr>
      <w:r w:rsidRPr="00FC3F4D">
        <w:rPr>
          <w:rStyle w:val="fontstyle31"/>
          <w:rFonts w:ascii="Century Gothic" w:hAnsi="Century Gothic"/>
        </w:rPr>
        <w:t xml:space="preserve">Documents submitted in response to this request for proposals become a public </w:t>
      </w:r>
    </w:p>
    <w:p w14:paraId="3B12BA75" w14:textId="049CA37A" w:rsidR="0004108D" w:rsidRPr="00FC3F4D" w:rsidRDefault="0004108D" w:rsidP="0004108D">
      <w:pPr>
        <w:spacing w:after="120" w:line="360" w:lineRule="auto"/>
        <w:rPr>
          <w:rFonts w:ascii="Century Gothic" w:hAnsi="Century Gothic" w:cs="Calibri"/>
          <w:color w:val="000000"/>
          <w:sz w:val="24"/>
          <w:szCs w:val="24"/>
        </w:rPr>
      </w:pPr>
      <w:r w:rsidRPr="00FC3F4D">
        <w:rPr>
          <w:rStyle w:val="fontstyle31"/>
          <w:rFonts w:ascii="Century Gothic" w:hAnsi="Century Gothic"/>
        </w:rPr>
        <w:t>record upon</w:t>
      </w:r>
      <w:r w:rsidR="009055ED">
        <w:rPr>
          <w:rFonts w:ascii="Century Gothic" w:hAnsi="Century Gothic"/>
          <w:color w:val="000000"/>
          <w:sz w:val="24"/>
          <w:szCs w:val="24"/>
        </w:rPr>
        <w:t xml:space="preserve"> </w:t>
      </w:r>
      <w:r w:rsidRPr="00FC3F4D">
        <w:rPr>
          <w:rStyle w:val="fontstyle31"/>
          <w:rFonts w:ascii="Century Gothic" w:hAnsi="Century Gothic"/>
        </w:rPr>
        <w:t>submission to the Town, subject to mandatory disclosure upon request by any person, unless the</w:t>
      </w:r>
      <w:r w:rsidR="009055ED">
        <w:rPr>
          <w:rFonts w:ascii="Century Gothic" w:hAnsi="Century Gothic"/>
          <w:color w:val="000000"/>
          <w:sz w:val="24"/>
          <w:szCs w:val="24"/>
        </w:rPr>
        <w:t xml:space="preserve"> </w:t>
      </w:r>
      <w:r w:rsidRPr="00FC3F4D">
        <w:rPr>
          <w:rStyle w:val="fontstyle31"/>
          <w:rFonts w:ascii="Century Gothic" w:hAnsi="Century Gothic"/>
        </w:rPr>
        <w:t>documents are exempted from public disclosure by a specific provision of law.</w:t>
      </w:r>
    </w:p>
    <w:p w14:paraId="5887E25C"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Contract Award and Execution</w:t>
      </w:r>
      <w:r w:rsidRPr="00FC3F4D">
        <w:rPr>
          <w:rFonts w:ascii="Century Gothic" w:hAnsi="Century Gothic"/>
          <w:b/>
          <w:bCs/>
          <w:color w:val="000000"/>
          <w:sz w:val="24"/>
          <w:szCs w:val="24"/>
        </w:rPr>
        <w:br/>
      </w:r>
      <w:r w:rsidRPr="00FC3F4D">
        <w:rPr>
          <w:rStyle w:val="fontstyle31"/>
          <w:rFonts w:ascii="Century Gothic" w:hAnsi="Century Gothic"/>
        </w:rPr>
        <w:t>The Town reserves the right to make an award without further discussion of the proposal</w:t>
      </w:r>
      <w:r w:rsidRPr="00FC3F4D">
        <w:rPr>
          <w:rFonts w:ascii="Century Gothic" w:hAnsi="Century Gothic"/>
          <w:color w:val="000000"/>
          <w:sz w:val="24"/>
          <w:szCs w:val="24"/>
        </w:rPr>
        <w:t xml:space="preserve"> </w:t>
      </w:r>
      <w:r w:rsidRPr="00FC3F4D">
        <w:rPr>
          <w:rStyle w:val="fontstyle31"/>
          <w:rFonts w:ascii="Century Gothic" w:hAnsi="Century Gothic"/>
        </w:rPr>
        <w:t>submitted. Therefore, the proposal should be submitted on the most favorable terms the vendor</w:t>
      </w:r>
      <w:r w:rsidRPr="00FC3F4D">
        <w:rPr>
          <w:rFonts w:ascii="Century Gothic" w:hAnsi="Century Gothic"/>
          <w:color w:val="000000"/>
          <w:sz w:val="24"/>
          <w:szCs w:val="24"/>
        </w:rPr>
        <w:t xml:space="preserve"> </w:t>
      </w:r>
      <w:r w:rsidRPr="00FC3F4D">
        <w:rPr>
          <w:rStyle w:val="fontstyle31"/>
          <w:rFonts w:ascii="Century Gothic" w:hAnsi="Century Gothic"/>
        </w:rPr>
        <w:t>can offer. It is understood that the proposal will become a part of the official file on this matter</w:t>
      </w:r>
      <w:r w:rsidRPr="00FC3F4D">
        <w:rPr>
          <w:rFonts w:ascii="Century Gothic" w:hAnsi="Century Gothic"/>
          <w:color w:val="000000"/>
          <w:sz w:val="24"/>
          <w:szCs w:val="24"/>
        </w:rPr>
        <w:t xml:space="preserve"> </w:t>
      </w:r>
      <w:r w:rsidRPr="00FC3F4D">
        <w:rPr>
          <w:rStyle w:val="fontstyle31"/>
          <w:rFonts w:ascii="Century Gothic" w:hAnsi="Century Gothic"/>
        </w:rPr>
        <w:t>without obligation to the Town.</w:t>
      </w:r>
    </w:p>
    <w:p w14:paraId="2DF37B74" w14:textId="719AC902" w:rsidR="00066636" w:rsidRPr="00F3232C" w:rsidRDefault="0004108D" w:rsidP="0004108D">
      <w:pPr>
        <w:spacing w:after="120" w:line="360" w:lineRule="auto"/>
        <w:rPr>
          <w:rStyle w:val="fontstyle01"/>
          <w:rFonts w:ascii="Century Gothic" w:hAnsi="Century Gothic"/>
          <w:b w:val="0"/>
          <w:bCs w:val="0"/>
          <w:sz w:val="24"/>
          <w:szCs w:val="24"/>
        </w:rPr>
      </w:pPr>
      <w:r w:rsidRPr="00FC3F4D">
        <w:rPr>
          <w:rStyle w:val="fontstyle31"/>
          <w:rFonts w:ascii="Century Gothic" w:hAnsi="Century Gothic"/>
        </w:rPr>
        <w:t>The Town reserves the right to request clarification of information submitted and to request</w:t>
      </w:r>
      <w:r w:rsidR="009055ED">
        <w:rPr>
          <w:rFonts w:ascii="Century Gothic" w:hAnsi="Century Gothic"/>
          <w:color w:val="000000"/>
          <w:sz w:val="24"/>
          <w:szCs w:val="24"/>
        </w:rPr>
        <w:t xml:space="preserve"> </w:t>
      </w:r>
      <w:r w:rsidRPr="00FC3F4D">
        <w:rPr>
          <w:rStyle w:val="fontstyle31"/>
          <w:rFonts w:ascii="Century Gothic" w:hAnsi="Century Gothic"/>
        </w:rPr>
        <w:t>additional information from any vendor.</w:t>
      </w:r>
      <w:r w:rsidR="002110D6">
        <w:rPr>
          <w:rFonts w:ascii="Century Gothic" w:hAnsi="Century Gothic"/>
          <w:color w:val="000000"/>
          <w:sz w:val="24"/>
          <w:szCs w:val="24"/>
        </w:rPr>
        <w:t xml:space="preserve"> </w:t>
      </w:r>
      <w:r w:rsidRPr="00FC3F4D">
        <w:rPr>
          <w:rStyle w:val="fontstyle31"/>
          <w:rFonts w:ascii="Century Gothic" w:hAnsi="Century Gothic"/>
        </w:rPr>
        <w:t>The general terms, conditions, and specifications of the RFQ as proposed by the</w:t>
      </w:r>
      <w:r w:rsidR="009055ED">
        <w:rPr>
          <w:rStyle w:val="fontstyle31"/>
          <w:rFonts w:ascii="Century Gothic" w:hAnsi="Century Gothic"/>
        </w:rPr>
        <w:t xml:space="preserve"> </w:t>
      </w:r>
      <w:r w:rsidRPr="00FC3F4D">
        <w:rPr>
          <w:rStyle w:val="fontstyle31"/>
          <w:rFonts w:ascii="Century Gothic" w:hAnsi="Century Gothic"/>
        </w:rPr>
        <w:t>Town and the</w:t>
      </w:r>
      <w:r w:rsidR="009055ED">
        <w:rPr>
          <w:rFonts w:ascii="Century Gothic" w:hAnsi="Century Gothic"/>
          <w:color w:val="000000"/>
          <w:sz w:val="24"/>
          <w:szCs w:val="24"/>
        </w:rPr>
        <w:t xml:space="preserve"> </w:t>
      </w:r>
      <w:r w:rsidRPr="00FC3F4D">
        <w:rPr>
          <w:rStyle w:val="fontstyle31"/>
          <w:rFonts w:ascii="Century Gothic" w:hAnsi="Century Gothic"/>
        </w:rPr>
        <w:t xml:space="preserve">successful vendor’s response, as amended by agreements between the Town </w:t>
      </w:r>
      <w:r w:rsidRPr="00FC3F4D">
        <w:rPr>
          <w:rStyle w:val="fontstyle31"/>
          <w:rFonts w:ascii="Century Gothic" w:hAnsi="Century Gothic"/>
        </w:rPr>
        <w:lastRenderedPageBreak/>
        <w:t>and the vendor, will</w:t>
      </w:r>
      <w:r w:rsidR="009055ED">
        <w:rPr>
          <w:rFonts w:ascii="Century Gothic" w:hAnsi="Century Gothic"/>
          <w:color w:val="000000"/>
          <w:sz w:val="24"/>
          <w:szCs w:val="24"/>
        </w:rPr>
        <w:t xml:space="preserve"> </w:t>
      </w:r>
      <w:r w:rsidRPr="00FC3F4D">
        <w:rPr>
          <w:rStyle w:val="fontstyle31"/>
          <w:rFonts w:ascii="Century Gothic" w:hAnsi="Century Gothic"/>
        </w:rPr>
        <w:t>become part of the contract documents. Additionally, the Town will verify vendor</w:t>
      </w:r>
      <w:r w:rsidRPr="00FC3F4D">
        <w:rPr>
          <w:rFonts w:ascii="Century Gothic" w:hAnsi="Century Gothic"/>
          <w:color w:val="000000"/>
          <w:sz w:val="24"/>
          <w:szCs w:val="24"/>
        </w:rPr>
        <w:t xml:space="preserve"> </w:t>
      </w:r>
      <w:r w:rsidRPr="00FC3F4D">
        <w:rPr>
          <w:rStyle w:val="fontstyle31"/>
          <w:rFonts w:ascii="Century Gothic" w:hAnsi="Century Gothic"/>
        </w:rPr>
        <w:t>representations that appear in the proposal. Failure of the vendor’s products to meet the</w:t>
      </w:r>
      <w:r w:rsidRPr="00FC3F4D">
        <w:rPr>
          <w:rFonts w:ascii="Century Gothic" w:hAnsi="Century Gothic"/>
          <w:color w:val="000000"/>
          <w:sz w:val="24"/>
          <w:szCs w:val="24"/>
        </w:rPr>
        <w:t xml:space="preserve"> </w:t>
      </w:r>
      <w:r w:rsidRPr="00FC3F4D">
        <w:rPr>
          <w:rStyle w:val="fontstyle31"/>
          <w:rFonts w:ascii="Century Gothic" w:hAnsi="Century Gothic"/>
        </w:rPr>
        <w:t>mandatory specifications may result in elimination of the vendor from competition or in contract</w:t>
      </w:r>
      <w:r w:rsidRPr="00FC3F4D">
        <w:rPr>
          <w:rFonts w:ascii="Century Gothic" w:hAnsi="Century Gothic"/>
          <w:color w:val="000000"/>
          <w:sz w:val="24"/>
          <w:szCs w:val="24"/>
        </w:rPr>
        <w:t xml:space="preserve"> </w:t>
      </w:r>
      <w:r w:rsidRPr="00FC3F4D">
        <w:rPr>
          <w:rStyle w:val="fontstyle31"/>
          <w:rFonts w:ascii="Century Gothic" w:hAnsi="Century Gothic"/>
        </w:rPr>
        <w:t>cancellation or termination.</w:t>
      </w:r>
      <w:r w:rsidR="009055ED">
        <w:rPr>
          <w:rFonts w:ascii="Century Gothic" w:hAnsi="Century Gothic"/>
          <w:color w:val="000000"/>
          <w:sz w:val="24"/>
          <w:szCs w:val="24"/>
        </w:rPr>
        <w:t xml:space="preserve"> </w:t>
      </w:r>
      <w:r w:rsidRPr="00FC3F4D">
        <w:rPr>
          <w:rStyle w:val="fontstyle31"/>
          <w:rFonts w:ascii="Century Gothic" w:hAnsi="Century Gothic"/>
        </w:rPr>
        <w:t xml:space="preserve">The vendor selected as the apparently successful vendor will be expected to </w:t>
      </w:r>
      <w:proofErr w:type="gramStart"/>
      <w:r w:rsidRPr="00FC3F4D">
        <w:rPr>
          <w:rStyle w:val="fontstyle31"/>
          <w:rFonts w:ascii="Century Gothic" w:hAnsi="Century Gothic"/>
        </w:rPr>
        <w:t>enter into</w:t>
      </w:r>
      <w:proofErr w:type="gramEnd"/>
      <w:r w:rsidRPr="00FC3F4D">
        <w:rPr>
          <w:rStyle w:val="fontstyle31"/>
          <w:rFonts w:ascii="Century Gothic" w:hAnsi="Century Gothic"/>
        </w:rPr>
        <w:t xml:space="preserve"> a contract</w:t>
      </w:r>
      <w:r w:rsidR="009055ED">
        <w:rPr>
          <w:rFonts w:ascii="Century Gothic" w:hAnsi="Century Gothic"/>
          <w:color w:val="000000"/>
          <w:sz w:val="24"/>
          <w:szCs w:val="24"/>
        </w:rPr>
        <w:t xml:space="preserve"> </w:t>
      </w:r>
      <w:r w:rsidRPr="00FC3F4D">
        <w:rPr>
          <w:rStyle w:val="fontstyle31"/>
          <w:rFonts w:ascii="Century Gothic" w:hAnsi="Century Gothic"/>
        </w:rPr>
        <w:t>with the Town. The Town reserves the right to reject any proposed agreement or contract that</w:t>
      </w:r>
      <w:r w:rsidRPr="00FC3F4D">
        <w:rPr>
          <w:rFonts w:ascii="Century Gothic" w:hAnsi="Century Gothic"/>
          <w:color w:val="000000"/>
          <w:sz w:val="24"/>
          <w:szCs w:val="24"/>
        </w:rPr>
        <w:t xml:space="preserve"> </w:t>
      </w:r>
      <w:r w:rsidRPr="00FC3F4D">
        <w:rPr>
          <w:rStyle w:val="fontstyle31"/>
          <w:rFonts w:ascii="Century Gothic" w:hAnsi="Century Gothic"/>
        </w:rPr>
        <w:t>does not conform to the specifications contained in this RFQ, and which is not approved by the</w:t>
      </w:r>
      <w:r w:rsidRPr="00FC3F4D">
        <w:rPr>
          <w:rFonts w:ascii="Century Gothic" w:hAnsi="Century Gothic"/>
          <w:color w:val="000000"/>
          <w:sz w:val="24"/>
          <w:szCs w:val="24"/>
        </w:rPr>
        <w:t xml:space="preserve"> </w:t>
      </w:r>
      <w:r w:rsidRPr="00FC3F4D">
        <w:rPr>
          <w:rStyle w:val="fontstyle31"/>
          <w:rFonts w:ascii="Century Gothic" w:hAnsi="Century Gothic"/>
        </w:rPr>
        <w:t>Town’s Attorney.</w:t>
      </w:r>
      <w:r w:rsidR="00066636">
        <w:rPr>
          <w:rFonts w:ascii="Century Gothic" w:hAnsi="Century Gothic"/>
          <w:color w:val="000000"/>
          <w:sz w:val="24"/>
          <w:szCs w:val="24"/>
        </w:rPr>
        <w:t xml:space="preserve"> </w:t>
      </w:r>
      <w:r w:rsidRPr="00FC3F4D">
        <w:rPr>
          <w:rStyle w:val="fontstyle31"/>
          <w:rFonts w:ascii="Century Gothic" w:hAnsi="Century Gothic"/>
        </w:rPr>
        <w:t>If the selected vendor fails to sign the contract within five (5) business days of delivery of the</w:t>
      </w:r>
      <w:r w:rsidR="00066636">
        <w:rPr>
          <w:rFonts w:ascii="Century Gothic" w:hAnsi="Century Gothic"/>
          <w:color w:val="000000"/>
          <w:sz w:val="24"/>
          <w:szCs w:val="24"/>
        </w:rPr>
        <w:t xml:space="preserve"> </w:t>
      </w:r>
      <w:r w:rsidRPr="00FC3F4D">
        <w:rPr>
          <w:rStyle w:val="fontstyle31"/>
          <w:rFonts w:ascii="Century Gothic" w:hAnsi="Century Gothic"/>
        </w:rPr>
        <w:t>final contract, the Town may elect to cancel the award and award the contract to the next</w:t>
      </w:r>
      <w:r w:rsidRPr="00FC3F4D">
        <w:rPr>
          <w:rFonts w:ascii="Century Gothic" w:hAnsi="Century Gothic"/>
          <w:color w:val="000000"/>
          <w:sz w:val="24"/>
          <w:szCs w:val="24"/>
        </w:rPr>
        <w:t xml:space="preserve"> </w:t>
      </w:r>
      <w:r w:rsidRPr="00FC3F4D">
        <w:rPr>
          <w:rStyle w:val="fontstyle31"/>
          <w:rFonts w:ascii="Century Gothic" w:hAnsi="Century Gothic"/>
        </w:rPr>
        <w:t>responsible vendor.</w:t>
      </w:r>
    </w:p>
    <w:p w14:paraId="7D6D1A72" w14:textId="53AB984C" w:rsidR="0004108D" w:rsidRPr="005C5002"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Defense, Indemnification, Hold Harmless and Insurance Requirements</w:t>
      </w:r>
      <w:r w:rsidRPr="00FC3F4D">
        <w:rPr>
          <w:rFonts w:ascii="Century Gothic" w:hAnsi="Century Gothic"/>
          <w:b/>
          <w:bCs/>
          <w:color w:val="000000"/>
          <w:sz w:val="24"/>
          <w:szCs w:val="24"/>
        </w:rPr>
        <w:br/>
      </w:r>
      <w:r w:rsidRPr="00FC3F4D">
        <w:rPr>
          <w:rStyle w:val="fontstyle31"/>
          <w:rFonts w:ascii="Century Gothic" w:hAnsi="Century Gothic"/>
        </w:rPr>
        <w:t>In addition to other standard contractual terms the Town will need, the Town will require the</w:t>
      </w:r>
      <w:r w:rsidRPr="00FC3F4D">
        <w:rPr>
          <w:rFonts w:ascii="Century Gothic" w:hAnsi="Century Gothic"/>
          <w:color w:val="000000"/>
          <w:sz w:val="24"/>
          <w:szCs w:val="24"/>
        </w:rPr>
        <w:t xml:space="preserve"> </w:t>
      </w:r>
      <w:r w:rsidRPr="00FC3F4D">
        <w:rPr>
          <w:rStyle w:val="fontstyle31"/>
          <w:rFonts w:ascii="Century Gothic" w:hAnsi="Century Gothic"/>
        </w:rPr>
        <w:t>selected vendor to comply with the defense, indemnification, hold harmless and insurance</w:t>
      </w:r>
      <w:r w:rsidRPr="00FC3F4D">
        <w:rPr>
          <w:rFonts w:ascii="Century Gothic" w:hAnsi="Century Gothic"/>
          <w:color w:val="000000"/>
          <w:sz w:val="24"/>
          <w:szCs w:val="24"/>
        </w:rPr>
        <w:t xml:space="preserve"> </w:t>
      </w:r>
      <w:r w:rsidRPr="00FC3F4D">
        <w:rPr>
          <w:rStyle w:val="fontstyle31"/>
          <w:rFonts w:ascii="Century Gothic" w:hAnsi="Century Gothic"/>
        </w:rPr>
        <w:t>requirements as outlined below.</w:t>
      </w:r>
      <w:r w:rsidR="005C5002">
        <w:rPr>
          <w:rFonts w:ascii="Century Gothic" w:hAnsi="Century Gothic"/>
          <w:color w:val="000000"/>
          <w:sz w:val="24"/>
          <w:szCs w:val="24"/>
        </w:rPr>
        <w:t xml:space="preserve"> </w:t>
      </w:r>
      <w:r w:rsidRPr="00FC3F4D">
        <w:rPr>
          <w:rStyle w:val="fontstyle31"/>
          <w:rFonts w:ascii="Century Gothic" w:hAnsi="Century Gothic"/>
        </w:rPr>
        <w:t>Vendor shall defend, indemnify and hold the Town, its officers, officials, employees and</w:t>
      </w:r>
      <w:r w:rsidRPr="00FC3F4D">
        <w:rPr>
          <w:rFonts w:ascii="Century Gothic" w:hAnsi="Century Gothic"/>
          <w:color w:val="000000"/>
          <w:sz w:val="24"/>
          <w:szCs w:val="24"/>
        </w:rPr>
        <w:t xml:space="preserve"> </w:t>
      </w:r>
      <w:r w:rsidRPr="00FC3F4D">
        <w:rPr>
          <w:rStyle w:val="fontstyle31"/>
          <w:rFonts w:ascii="Century Gothic" w:hAnsi="Century Gothic"/>
        </w:rPr>
        <w:t xml:space="preserve">volunteers, their agents, designees and heirs, harmless from </w:t>
      </w:r>
      <w:proofErr w:type="gramStart"/>
      <w:r w:rsidRPr="00FC3F4D">
        <w:rPr>
          <w:rStyle w:val="fontstyle31"/>
          <w:rFonts w:ascii="Century Gothic" w:hAnsi="Century Gothic"/>
        </w:rPr>
        <w:t>any and all</w:t>
      </w:r>
      <w:proofErr w:type="gramEnd"/>
      <w:r w:rsidRPr="00FC3F4D">
        <w:rPr>
          <w:rStyle w:val="fontstyle31"/>
          <w:rFonts w:ascii="Century Gothic" w:hAnsi="Century Gothic"/>
        </w:rPr>
        <w:t xml:space="preserve"> claims, injuries,</w:t>
      </w:r>
      <w:r w:rsidRPr="00FC3F4D">
        <w:rPr>
          <w:rFonts w:ascii="Century Gothic" w:hAnsi="Century Gothic"/>
          <w:color w:val="000000"/>
          <w:sz w:val="24"/>
          <w:szCs w:val="24"/>
        </w:rPr>
        <w:t xml:space="preserve"> </w:t>
      </w:r>
      <w:r w:rsidRPr="00FC3F4D">
        <w:rPr>
          <w:rStyle w:val="fontstyle31"/>
          <w:rFonts w:ascii="Century Gothic" w:hAnsi="Century Gothic"/>
        </w:rPr>
        <w:t>damages, losses or suits including attorney fees, arising out of or resulting from the acts, errors</w:t>
      </w:r>
      <w:r w:rsidRPr="00FC3F4D">
        <w:rPr>
          <w:rFonts w:ascii="Century Gothic" w:hAnsi="Century Gothic"/>
          <w:color w:val="000000"/>
          <w:sz w:val="24"/>
          <w:szCs w:val="24"/>
        </w:rPr>
        <w:t xml:space="preserve"> </w:t>
      </w:r>
      <w:r w:rsidRPr="00FC3F4D">
        <w:rPr>
          <w:rStyle w:val="fontstyle31"/>
          <w:rFonts w:ascii="Century Gothic" w:hAnsi="Century Gothic"/>
        </w:rPr>
        <w:t>or omissions of the vendor in performance of this Agreement.</w:t>
      </w:r>
      <w:r w:rsidR="005C5002">
        <w:rPr>
          <w:rFonts w:ascii="Century Gothic" w:hAnsi="Century Gothic"/>
          <w:color w:val="000000"/>
          <w:sz w:val="24"/>
          <w:szCs w:val="24"/>
        </w:rPr>
        <w:t xml:space="preserve"> </w:t>
      </w:r>
      <w:r w:rsidRPr="00FC3F4D">
        <w:rPr>
          <w:rStyle w:val="fontstyle31"/>
          <w:rFonts w:ascii="Century Gothic" w:hAnsi="Century Gothic"/>
        </w:rPr>
        <w:t>The vendor shall procure and maintain, for the duration of this Agreement, insurance against</w:t>
      </w:r>
      <w:r w:rsidRPr="00FC3F4D">
        <w:rPr>
          <w:rFonts w:ascii="Century Gothic" w:hAnsi="Century Gothic"/>
          <w:color w:val="000000"/>
          <w:sz w:val="24"/>
          <w:szCs w:val="24"/>
        </w:rPr>
        <w:t xml:space="preserve"> </w:t>
      </w:r>
      <w:r w:rsidRPr="00FC3F4D">
        <w:rPr>
          <w:rStyle w:val="fontstyle31"/>
          <w:rFonts w:ascii="Century Gothic" w:hAnsi="Century Gothic"/>
        </w:rPr>
        <w:t>claims for injuries to persons or damages to property which may arise from or in connection with</w:t>
      </w:r>
      <w:r w:rsidRPr="00FC3F4D">
        <w:rPr>
          <w:rFonts w:ascii="Century Gothic" w:hAnsi="Century Gothic"/>
          <w:color w:val="000000"/>
          <w:sz w:val="24"/>
          <w:szCs w:val="24"/>
        </w:rPr>
        <w:t xml:space="preserve"> </w:t>
      </w:r>
      <w:r w:rsidRPr="00FC3F4D">
        <w:rPr>
          <w:rStyle w:val="fontstyle31"/>
          <w:rFonts w:ascii="Century Gothic" w:hAnsi="Century Gothic"/>
        </w:rPr>
        <w:t>the performance of the work hereunder by the vendor, as well as agents, representatives,</w:t>
      </w:r>
      <w:r w:rsidRPr="00FC3F4D">
        <w:rPr>
          <w:rFonts w:ascii="Century Gothic" w:hAnsi="Century Gothic"/>
          <w:color w:val="000000"/>
          <w:sz w:val="24"/>
          <w:szCs w:val="24"/>
        </w:rPr>
        <w:t xml:space="preserve"> </w:t>
      </w:r>
      <w:r w:rsidRPr="00FC3F4D">
        <w:rPr>
          <w:rStyle w:val="fontstyle31"/>
          <w:rFonts w:ascii="Century Gothic" w:hAnsi="Century Gothic"/>
        </w:rPr>
        <w:t>employees, or subcontractors of the vendor. The cost of such insurance shall be paid by the</w:t>
      </w:r>
      <w:r w:rsidRPr="00FC3F4D">
        <w:rPr>
          <w:rFonts w:ascii="Century Gothic" w:hAnsi="Century Gothic"/>
          <w:color w:val="000000"/>
          <w:sz w:val="24"/>
          <w:szCs w:val="24"/>
        </w:rPr>
        <w:t xml:space="preserve"> </w:t>
      </w:r>
      <w:r w:rsidRPr="00FC3F4D">
        <w:rPr>
          <w:rStyle w:val="fontstyle31"/>
          <w:rFonts w:ascii="Century Gothic" w:hAnsi="Century Gothic"/>
        </w:rPr>
        <w:t>vendor.</w:t>
      </w:r>
    </w:p>
    <w:p w14:paraId="5D9C8345"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Equal Opportunity Compliance</w:t>
      </w:r>
    </w:p>
    <w:p w14:paraId="5864D1A5"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The Town is an equal opportunity employer and requires all vendors to comply with policies and</w:t>
      </w:r>
      <w:r w:rsidRPr="00FC3F4D">
        <w:rPr>
          <w:rFonts w:ascii="Century Gothic" w:hAnsi="Century Gothic"/>
          <w:color w:val="000000"/>
          <w:sz w:val="24"/>
          <w:szCs w:val="24"/>
        </w:rPr>
        <w:t xml:space="preserve"> </w:t>
      </w:r>
      <w:r w:rsidRPr="00FC3F4D">
        <w:rPr>
          <w:rStyle w:val="fontstyle31"/>
          <w:rFonts w:ascii="Century Gothic" w:hAnsi="Century Gothic"/>
        </w:rPr>
        <w:t>regulations concerning equal opportunity.</w:t>
      </w:r>
    </w:p>
    <w:p w14:paraId="2ECB9024" w14:textId="050A6236"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 xml:space="preserve">The vendor, in the performance of this Agreement, agrees not to discriminate in </w:t>
      </w:r>
      <w:r w:rsidRPr="00FC3F4D">
        <w:rPr>
          <w:rStyle w:val="fontstyle31"/>
          <w:rFonts w:ascii="Century Gothic" w:hAnsi="Century Gothic"/>
        </w:rPr>
        <w:lastRenderedPageBreak/>
        <w:t>its employment</w:t>
      </w:r>
      <w:r w:rsidR="005C5002">
        <w:rPr>
          <w:rFonts w:ascii="Century Gothic" w:hAnsi="Century Gothic"/>
          <w:color w:val="000000"/>
          <w:sz w:val="24"/>
          <w:szCs w:val="24"/>
        </w:rPr>
        <w:t xml:space="preserve"> </w:t>
      </w:r>
      <w:r w:rsidRPr="00FC3F4D">
        <w:rPr>
          <w:rStyle w:val="fontstyle31"/>
          <w:rFonts w:ascii="Century Gothic" w:hAnsi="Century Gothic"/>
        </w:rPr>
        <w:t>due to the employee’s or applicant’s race, religion, national origin, ancestry, sex, sexual</w:t>
      </w:r>
      <w:r w:rsidRPr="00FC3F4D">
        <w:rPr>
          <w:rFonts w:ascii="Century Gothic" w:hAnsi="Century Gothic"/>
          <w:color w:val="000000"/>
          <w:sz w:val="24"/>
          <w:szCs w:val="24"/>
        </w:rPr>
        <w:t xml:space="preserve"> </w:t>
      </w:r>
      <w:r w:rsidRPr="00FC3F4D">
        <w:rPr>
          <w:rStyle w:val="fontstyle31"/>
          <w:rFonts w:ascii="Century Gothic" w:hAnsi="Century Gothic"/>
        </w:rPr>
        <w:t>preference, age, or physical handicap.</w:t>
      </w:r>
    </w:p>
    <w:p w14:paraId="52658FD1"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Other Compliance Requirements</w:t>
      </w:r>
      <w:r w:rsidRPr="00FC3F4D">
        <w:rPr>
          <w:rFonts w:ascii="Century Gothic" w:hAnsi="Century Gothic"/>
          <w:b/>
          <w:bCs/>
          <w:color w:val="000000"/>
          <w:sz w:val="24"/>
          <w:szCs w:val="24"/>
        </w:rPr>
        <w:t xml:space="preserve"> </w:t>
      </w:r>
    </w:p>
    <w:p w14:paraId="57E92C0C" w14:textId="572E954F" w:rsidR="005C5002" w:rsidRPr="00F3232C" w:rsidRDefault="0004108D" w:rsidP="0004108D">
      <w:pPr>
        <w:spacing w:after="120" w:line="360" w:lineRule="auto"/>
        <w:rPr>
          <w:rStyle w:val="fontstyle01"/>
          <w:rFonts w:ascii="Century Gothic" w:hAnsi="Century Gothic"/>
          <w:b w:val="0"/>
          <w:bCs w:val="0"/>
          <w:sz w:val="24"/>
          <w:szCs w:val="24"/>
        </w:rPr>
      </w:pPr>
      <w:r w:rsidRPr="00FC3F4D">
        <w:rPr>
          <w:rStyle w:val="fontstyle31"/>
          <w:rFonts w:ascii="Century Gothic" w:hAnsi="Century Gothic"/>
        </w:rPr>
        <w:t>In addition to the nondiscrimination and affirmative action compliance requirements previously</w:t>
      </w:r>
      <w:r w:rsidR="005C5002">
        <w:rPr>
          <w:rFonts w:ascii="Century Gothic" w:hAnsi="Century Gothic"/>
          <w:color w:val="000000"/>
          <w:sz w:val="24"/>
          <w:szCs w:val="24"/>
        </w:rPr>
        <w:t xml:space="preserve"> </w:t>
      </w:r>
      <w:r w:rsidRPr="00FC3F4D">
        <w:rPr>
          <w:rStyle w:val="fontstyle31"/>
          <w:rFonts w:ascii="Century Gothic" w:hAnsi="Century Gothic"/>
        </w:rPr>
        <w:t>listed, the vendor awarded a contract shall comply with federal, state and local laws, statutes, and</w:t>
      </w:r>
      <w:r w:rsidR="005C5002">
        <w:rPr>
          <w:rFonts w:ascii="Century Gothic" w:hAnsi="Century Gothic"/>
          <w:color w:val="000000"/>
          <w:sz w:val="24"/>
          <w:szCs w:val="24"/>
        </w:rPr>
        <w:t xml:space="preserve"> </w:t>
      </w:r>
      <w:r w:rsidRPr="00FC3F4D">
        <w:rPr>
          <w:rStyle w:val="fontstyle31"/>
          <w:rFonts w:ascii="Century Gothic" w:hAnsi="Century Gothic"/>
        </w:rPr>
        <w:t>ordinances relative to the execution of the work. This requirement includes, but is not limited to,</w:t>
      </w:r>
      <w:r w:rsidR="00066636">
        <w:rPr>
          <w:rFonts w:ascii="Century Gothic" w:hAnsi="Century Gothic"/>
          <w:color w:val="000000"/>
          <w:sz w:val="24"/>
          <w:szCs w:val="24"/>
        </w:rPr>
        <w:t xml:space="preserve"> </w:t>
      </w:r>
      <w:r w:rsidRPr="00FC3F4D">
        <w:rPr>
          <w:rStyle w:val="fontstyle31"/>
          <w:rFonts w:ascii="Century Gothic" w:hAnsi="Century Gothic"/>
        </w:rPr>
        <w:t>protection of public and employee safety and health, environmental protection, waste reduction</w:t>
      </w:r>
      <w:r w:rsidRPr="00FC3F4D">
        <w:rPr>
          <w:rFonts w:ascii="Century Gothic" w:hAnsi="Century Gothic"/>
          <w:color w:val="000000"/>
          <w:sz w:val="24"/>
          <w:szCs w:val="24"/>
        </w:rPr>
        <w:br/>
      </w:r>
      <w:r w:rsidRPr="00FC3F4D">
        <w:rPr>
          <w:rStyle w:val="fontstyle31"/>
          <w:rFonts w:ascii="Century Gothic" w:hAnsi="Century Gothic"/>
        </w:rPr>
        <w:t>and recycling, the protection of natural resources, permits, fees, taxes, and similar subjects.</w:t>
      </w:r>
    </w:p>
    <w:p w14:paraId="65B73912" w14:textId="78FE8960" w:rsidR="0004108D" w:rsidRPr="00FC3F4D"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Ownership of Documents</w:t>
      </w:r>
      <w:r w:rsidRPr="00FC3F4D">
        <w:rPr>
          <w:rFonts w:ascii="Century Gothic" w:hAnsi="Century Gothic"/>
          <w:b/>
          <w:bCs/>
          <w:color w:val="000000"/>
          <w:sz w:val="24"/>
          <w:szCs w:val="24"/>
        </w:rPr>
        <w:br/>
      </w:r>
      <w:r w:rsidRPr="00FC3F4D">
        <w:rPr>
          <w:rStyle w:val="fontstyle31"/>
          <w:rFonts w:ascii="Century Gothic" w:hAnsi="Century Gothic"/>
        </w:rPr>
        <w:t>Any reports, studies, conclusions, and summaries prepared by vendors responding to this RFQ</w:t>
      </w:r>
      <w:r w:rsidR="00066636">
        <w:rPr>
          <w:rFonts w:ascii="Century Gothic" w:hAnsi="Century Gothic"/>
          <w:color w:val="000000"/>
          <w:sz w:val="24"/>
          <w:szCs w:val="24"/>
        </w:rPr>
        <w:t xml:space="preserve"> </w:t>
      </w:r>
      <w:r w:rsidRPr="00FC3F4D">
        <w:rPr>
          <w:rStyle w:val="fontstyle31"/>
          <w:rFonts w:ascii="Century Gothic" w:hAnsi="Century Gothic"/>
        </w:rPr>
        <w:t>shall become the property of the Town.</w:t>
      </w:r>
    </w:p>
    <w:p w14:paraId="659A9EFD" w14:textId="602FB6E5" w:rsidR="009F22DE" w:rsidRPr="005C5002" w:rsidRDefault="0004108D" w:rsidP="005C5002">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Confidentiality of Information</w:t>
      </w:r>
      <w:r w:rsidRPr="00FC3F4D">
        <w:rPr>
          <w:rFonts w:ascii="Century Gothic" w:hAnsi="Century Gothic"/>
          <w:b/>
          <w:bCs/>
          <w:color w:val="000000"/>
          <w:sz w:val="24"/>
          <w:szCs w:val="24"/>
        </w:rPr>
        <w:br/>
      </w:r>
      <w:r w:rsidRPr="00FC3F4D">
        <w:rPr>
          <w:rStyle w:val="fontstyle31"/>
          <w:rFonts w:ascii="Century Gothic" w:hAnsi="Century Gothic"/>
        </w:rPr>
        <w:t>All information and data furnished to the vendor by the Town, and all other documents to which the vendor’s employees have access during the term of the contract, shall be treated as</w:t>
      </w:r>
      <w:r w:rsidRPr="00FC3F4D">
        <w:rPr>
          <w:rFonts w:ascii="Century Gothic" w:hAnsi="Century Gothic"/>
          <w:color w:val="000000"/>
          <w:sz w:val="24"/>
          <w:szCs w:val="24"/>
        </w:rPr>
        <w:t xml:space="preserve"> </w:t>
      </w:r>
      <w:r w:rsidRPr="00FC3F4D">
        <w:rPr>
          <w:rStyle w:val="fontstyle31"/>
          <w:rFonts w:ascii="Century Gothic" w:hAnsi="Century Gothic"/>
        </w:rPr>
        <w:t>confidential to the Town. The successful vendor will be expected to enter into a nondisclosure agreement with the Town. Any oral or written disclosure to unauthorized individuals is</w:t>
      </w:r>
      <w:r w:rsidRPr="00FC3F4D">
        <w:rPr>
          <w:rFonts w:ascii="Century Gothic" w:hAnsi="Century Gothic"/>
          <w:color w:val="000000"/>
          <w:sz w:val="24"/>
          <w:szCs w:val="24"/>
        </w:rPr>
        <w:t xml:space="preserve"> </w:t>
      </w:r>
      <w:r w:rsidRPr="00FC3F4D">
        <w:rPr>
          <w:rStyle w:val="fontstyle31"/>
          <w:rFonts w:ascii="Century Gothic" w:hAnsi="Century Gothic"/>
        </w:rPr>
        <w:t>prohibited.</w:t>
      </w:r>
    </w:p>
    <w:sectPr w:rsidR="009F22DE" w:rsidRPr="005C5002" w:rsidSect="0004108D">
      <w:headerReference w:type="default" r:id="rId21"/>
      <w:footerReference w:type="default" r:id="rId22"/>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8248E5" w14:textId="77777777" w:rsidR="00944E75" w:rsidRDefault="00944E75">
      <w:r>
        <w:separator/>
      </w:r>
    </w:p>
  </w:endnote>
  <w:endnote w:type="continuationSeparator" w:id="0">
    <w:p w14:paraId="094F0EAB" w14:textId="77777777" w:rsidR="00944E75" w:rsidRDefault="00944E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G Times">
    <w:altName w:val="Times New Roman"/>
    <w:charset w:val="00"/>
    <w:family w:val="roman"/>
    <w:pitch w:val="variable"/>
    <w:sig w:usb0="00000007" w:usb1="00000000" w:usb2="00000000" w:usb3="00000000" w:csb0="00000093" w:csb1="00000000"/>
  </w:font>
  <w:font w:name="TimesNewRomanPS-BoldMT">
    <w:altName w:val="Times New Roman"/>
    <w:panose1 w:val="00000000000000000000"/>
    <w:charset w:val="00"/>
    <w:family w:val="roman"/>
    <w:notTrueType/>
    <w:pitch w:val="default"/>
  </w:font>
  <w:font w:name="SymbolMT">
    <w:altName w:val="Cambria"/>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Dauphin">
    <w:altName w:val="Georgia"/>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E5C288" w14:textId="77777777" w:rsidR="002A6185" w:rsidRPr="00374164" w:rsidRDefault="002A6185" w:rsidP="003A3AB5">
    <w:pPr>
      <w:pStyle w:val="Footer"/>
      <w:jc w:val="center"/>
    </w:pPr>
    <w:r w:rsidRPr="0051168E">
      <w:rPr>
        <w:rFonts w:ascii="Cambria" w:hAnsi="Cambria"/>
        <w:color w:val="002F6C"/>
        <w:szCs w:val="22"/>
      </w:rPr>
      <w:t>114 N. Raiford Street • Selma, NC 27576</w:t>
    </w:r>
    <w:r>
      <w:rPr>
        <w:rFonts w:ascii="Cambria" w:hAnsi="Cambria"/>
        <w:color w:val="002F6C"/>
        <w:szCs w:val="22"/>
      </w:rPr>
      <w:t xml:space="preserve"> • P: (919) 965-9841 • F: </w:t>
    </w:r>
    <w:r w:rsidRPr="0051168E">
      <w:rPr>
        <w:rFonts w:ascii="Cambria" w:hAnsi="Cambria"/>
        <w:color w:val="002F6C"/>
        <w:szCs w:val="22"/>
      </w:rPr>
      <w:t>(919) 965-4637</w:t>
    </w:r>
    <w:r>
      <w:rPr>
        <w:rFonts w:ascii="Cambria" w:hAnsi="Cambria"/>
        <w:color w:val="002F6C"/>
        <w:szCs w:val="22"/>
      </w:rPr>
      <w:t xml:space="preserve"> • www.selma-nc.com</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7168217"/>
      <w:docPartObj>
        <w:docPartGallery w:val="Page Numbers (Bottom of Page)"/>
        <w:docPartUnique/>
      </w:docPartObj>
    </w:sdtPr>
    <w:sdtEndPr>
      <w:rPr>
        <w:color w:val="7F7F7F" w:themeColor="background1" w:themeShade="7F"/>
        <w:spacing w:val="60"/>
      </w:rPr>
    </w:sdtEndPr>
    <w:sdtContent>
      <w:p w14:paraId="07959E34" w14:textId="52E70F6E" w:rsidR="008E78D6" w:rsidRDefault="008E78D6">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0861A8F4" w14:textId="473D8A5F" w:rsidR="002A6185" w:rsidRPr="008E78D6" w:rsidRDefault="002A6185" w:rsidP="008E78D6">
    <w:pPr>
      <w:spacing w:before="120"/>
      <w:jc w:val="center"/>
      <w:rPr>
        <w:rFonts w:ascii="Cambria" w:hAnsi="Cambria"/>
        <w:b/>
        <w:color w:val="002F6C"/>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7AF0D9" w14:textId="77777777" w:rsidR="0051168E" w:rsidRPr="00374164" w:rsidRDefault="00374164" w:rsidP="003A3AB5">
    <w:pPr>
      <w:pStyle w:val="Footer"/>
      <w:jc w:val="center"/>
    </w:pPr>
    <w:r w:rsidRPr="0051168E">
      <w:rPr>
        <w:rFonts w:ascii="Cambria" w:hAnsi="Cambria"/>
        <w:color w:val="002F6C"/>
        <w:szCs w:val="22"/>
      </w:rPr>
      <w:t>114 N. Raiford Street • Selma, NC 27576</w:t>
    </w:r>
    <w:r>
      <w:rPr>
        <w:rFonts w:ascii="Cambria" w:hAnsi="Cambria"/>
        <w:color w:val="002F6C"/>
        <w:szCs w:val="22"/>
      </w:rPr>
      <w:t xml:space="preserve"> • P: (919) 965-9841 • F: </w:t>
    </w:r>
    <w:r w:rsidRPr="0051168E">
      <w:rPr>
        <w:rFonts w:ascii="Cambria" w:hAnsi="Cambria"/>
        <w:color w:val="002F6C"/>
        <w:szCs w:val="22"/>
      </w:rPr>
      <w:t>(919) 965-4637</w:t>
    </w:r>
    <w:r>
      <w:rPr>
        <w:rFonts w:ascii="Cambria" w:hAnsi="Cambria"/>
        <w:color w:val="002F6C"/>
        <w:szCs w:val="22"/>
      </w:rPr>
      <w:t xml:space="preserve"> • </w:t>
    </w:r>
    <w:r w:rsidR="006278A9">
      <w:rPr>
        <w:rFonts w:ascii="Cambria" w:hAnsi="Cambria"/>
        <w:color w:val="002F6C"/>
        <w:szCs w:val="22"/>
      </w:rPr>
      <w:t>www.selma-nc.com</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54932587"/>
      <w:docPartObj>
        <w:docPartGallery w:val="Page Numbers (Bottom of Page)"/>
        <w:docPartUnique/>
      </w:docPartObj>
    </w:sdtPr>
    <w:sdtEndPr>
      <w:rPr>
        <w:color w:val="7F7F7F" w:themeColor="background1" w:themeShade="7F"/>
        <w:spacing w:val="60"/>
      </w:rPr>
    </w:sdtEndPr>
    <w:sdtContent>
      <w:p w14:paraId="690411BC" w14:textId="77D391F9" w:rsidR="004A195E" w:rsidRDefault="004A195E">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2504ADF0" w14:textId="77777777" w:rsidR="00FD6825" w:rsidRDefault="00FD682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8742480"/>
      <w:docPartObj>
        <w:docPartGallery w:val="Page Numbers (Bottom of Page)"/>
        <w:docPartUnique/>
      </w:docPartObj>
    </w:sdtPr>
    <w:sdtEndPr>
      <w:rPr>
        <w:noProof/>
      </w:rPr>
    </w:sdtEndPr>
    <w:sdtContent>
      <w:p w14:paraId="0C0B694F" w14:textId="77777777" w:rsidR="0004100F" w:rsidRDefault="0004100F">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2CD3B9F7" w14:textId="77777777" w:rsidR="0004100F" w:rsidRDefault="000410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D8F599" w14:textId="77777777" w:rsidR="00944E75" w:rsidRDefault="00944E75">
      <w:r>
        <w:separator/>
      </w:r>
    </w:p>
  </w:footnote>
  <w:footnote w:type="continuationSeparator" w:id="0">
    <w:p w14:paraId="3F64657D" w14:textId="77777777" w:rsidR="00944E75" w:rsidRDefault="00944E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57A67F" w14:textId="77777777" w:rsidR="002A6185" w:rsidRDefault="000C4BCF">
    <w:pPr>
      <w:pStyle w:val="Header"/>
    </w:pPr>
    <w:r>
      <w:rPr>
        <w:noProof/>
      </w:rPr>
      <w:pict w14:anchorId="6A98DD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2" type="#_x0000_t75" style="position:absolute;margin-left:0;margin-top:0;width:550.65pt;height:556.4pt;z-index:-251634688;mso-position-horizontal:center;mso-position-horizontal-relative:margin;mso-position-vertical:center;mso-position-vertical-relative:margin" o:allowincell="f">
          <v:imagedata r:id="rId1" o:title="Transparent Blu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5B7DB2" w14:textId="77777777" w:rsidR="002A6185" w:rsidRDefault="000C4BCF" w:rsidP="00FD6825">
    <w:pPr>
      <w:tabs>
        <w:tab w:val="right" w:pos="1987"/>
        <w:tab w:val="left" w:pos="8784"/>
      </w:tabs>
      <w:jc w:val="both"/>
    </w:pPr>
    <w:r>
      <w:rPr>
        <w:b/>
        <w:noProof/>
      </w:rPr>
      <w:pict w14:anchorId="0565F1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3" type="#_x0000_t75" style="position:absolute;left:0;text-align:left;margin-left:0;margin-top:0;width:550.65pt;height:556.4pt;z-index:-251633664;mso-position-horizontal:center;mso-position-horizontal-relative:margin;mso-position-vertical:center;mso-position-vertical-relative:margin" o:allowincell="f">
          <v:imagedata r:id="rId1" o:title="Transparent Blue"/>
          <w10:wrap anchorx="margin" anchory="margin"/>
        </v:shape>
      </w:pict>
    </w:r>
    <w:r w:rsidR="002A6185">
      <w:rPr>
        <w:rFonts w:asciiTheme="majorHAnsi" w:hAnsiTheme="majorHAnsi"/>
        <w:b/>
        <w:color w:val="002F6C"/>
        <w:szCs w:val="22"/>
      </w:rPr>
      <w:tab/>
    </w:r>
    <w:r w:rsidR="002A6185">
      <w:rPr>
        <w:rFonts w:asciiTheme="majorHAnsi" w:hAnsiTheme="majorHAnsi" w:cs="Dauphin"/>
        <w:color w:val="002F6C"/>
      </w:rPr>
      <w:t xml:space="preserve"> </w:t>
    </w:r>
  </w:p>
  <w:p w14:paraId="66F1C205" w14:textId="77777777" w:rsidR="002A6185" w:rsidRDefault="002A61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E8BB94" w14:textId="77777777" w:rsidR="00AC7093" w:rsidRPr="00763642" w:rsidRDefault="00AC7093" w:rsidP="00AC7093">
    <w:pPr>
      <w:tabs>
        <w:tab w:val="right" w:pos="1987"/>
        <w:tab w:val="left" w:pos="8784"/>
      </w:tabs>
      <w:jc w:val="both"/>
      <w:rPr>
        <w:rFonts w:asciiTheme="majorHAnsi" w:hAnsiTheme="majorHAnsi"/>
        <w:b/>
        <w:color w:val="002F6C"/>
        <w:szCs w:val="22"/>
      </w:rPr>
    </w:pPr>
    <w:r>
      <w:rPr>
        <w:rFonts w:asciiTheme="majorHAnsi" w:hAnsiTheme="majorHAnsi" w:cs="Dauphin"/>
        <w:b/>
        <w:noProof/>
        <w:color w:val="002F6C"/>
      </w:rPr>
      <w:drawing>
        <wp:anchor distT="0" distB="0" distL="114300" distR="114300" simplePos="0" relativeHeight="252244992" behindDoc="0" locked="0" layoutInCell="1" allowOverlap="1" wp14:anchorId="40E44FD2" wp14:editId="11D70309">
          <wp:simplePos x="0" y="0"/>
          <wp:positionH relativeFrom="column">
            <wp:posOffset>2045919</wp:posOffset>
          </wp:positionH>
          <wp:positionV relativeFrom="paragraph">
            <wp:posOffset>-369570</wp:posOffset>
          </wp:positionV>
          <wp:extent cx="2727434" cy="2094762"/>
          <wp:effectExtent l="0" t="0" r="0" b="1270"/>
          <wp:wrapNone/>
          <wp:docPr id="94281941" name="Picture 94281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lma Logo.jpg"/>
                  <pic:cNvPicPr/>
                </pic:nvPicPr>
                <pic:blipFill>
                  <a:blip r:embed="rId1">
                    <a:extLst>
                      <a:ext uri="{28A0092B-C50C-407E-A947-70E740481C1C}">
                        <a14:useLocalDpi xmlns:a14="http://schemas.microsoft.com/office/drawing/2010/main" val="0"/>
                      </a:ext>
                    </a:extLst>
                  </a:blip>
                  <a:stretch>
                    <a:fillRect/>
                  </a:stretch>
                </pic:blipFill>
                <pic:spPr>
                  <a:xfrm>
                    <a:off x="0" y="0"/>
                    <a:ext cx="2727434" cy="2094762"/>
                  </a:xfrm>
                  <a:prstGeom prst="rect">
                    <a:avLst/>
                  </a:prstGeom>
                </pic:spPr>
              </pic:pic>
            </a:graphicData>
          </a:graphic>
          <wp14:sizeRelH relativeFrom="page">
            <wp14:pctWidth>0</wp14:pctWidth>
          </wp14:sizeRelH>
          <wp14:sizeRelV relativeFrom="page">
            <wp14:pctHeight>0</wp14:pctHeight>
          </wp14:sizeRelV>
        </wp:anchor>
      </w:drawing>
    </w:r>
    <w:r>
      <w:rPr>
        <w:rFonts w:asciiTheme="majorHAnsi" w:hAnsiTheme="majorHAnsi" w:cs="Dauphin"/>
        <w:b/>
        <w:color w:val="002F6C"/>
      </w:rPr>
      <w:tab/>
      <w:t>MAYOR</w:t>
    </w:r>
    <w:r w:rsidRPr="00763642">
      <w:rPr>
        <w:b/>
        <w:noProof/>
        <w:sz w:val="22"/>
        <w:szCs w:val="22"/>
      </w:rPr>
      <w:t xml:space="preserve"> </w:t>
    </w:r>
    <w:r w:rsidRPr="00763642">
      <w:rPr>
        <w:b/>
        <w:noProof/>
        <w:sz w:val="22"/>
        <w:szCs w:val="22"/>
      </w:rPr>
      <mc:AlternateContent>
        <mc:Choice Requires="wps">
          <w:drawing>
            <wp:anchor distT="0" distB="0" distL="114300" distR="114300" simplePos="0" relativeHeight="252243968" behindDoc="0" locked="0" layoutInCell="1" allowOverlap="1" wp14:anchorId="009C1849" wp14:editId="7F5C5BD8">
              <wp:simplePos x="0" y="0"/>
              <wp:positionH relativeFrom="column">
                <wp:posOffset>1362075</wp:posOffset>
              </wp:positionH>
              <wp:positionV relativeFrom="paragraph">
                <wp:posOffset>-13335</wp:posOffset>
              </wp:positionV>
              <wp:extent cx="0" cy="1552575"/>
              <wp:effectExtent l="0" t="0" r="19050" b="28575"/>
              <wp:wrapNone/>
              <wp:docPr id="750214572" name="Straight Connector 750214572"/>
              <wp:cNvGraphicFramePr/>
              <a:graphic xmlns:a="http://schemas.openxmlformats.org/drawingml/2006/main">
                <a:graphicData uri="http://schemas.microsoft.com/office/word/2010/wordprocessingShape">
                  <wps:wsp>
                    <wps:cNvCnPr/>
                    <wps:spPr>
                      <a:xfrm>
                        <a:off x="0" y="0"/>
                        <a:ext cx="0" cy="1552575"/>
                      </a:xfrm>
                      <a:prstGeom prst="line">
                        <a:avLst/>
                      </a:prstGeom>
                      <a:noFill/>
                      <a:ln w="19050" cap="flat" cmpd="sng" algn="ctr">
                        <a:solidFill>
                          <a:srgbClr val="002F6C"/>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D4CD5BD" id="Straight Connector 750214572" o:spid="_x0000_s1026" style="position:absolute;z-index:25224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25pt,-1.05pt" to="107.25pt,1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" strokecolor="#002f6c" strokeweight="1.5pt"/>
          </w:pict>
        </mc:Fallback>
      </mc:AlternateContent>
    </w:r>
    <w:r w:rsidRPr="00763642">
      <w:rPr>
        <w:b/>
        <w:noProof/>
        <w:sz w:val="22"/>
        <w:szCs w:val="22"/>
      </w:rPr>
      <mc:AlternateContent>
        <mc:Choice Requires="wps">
          <w:drawing>
            <wp:anchor distT="0" distB="0" distL="114300" distR="114300" simplePos="0" relativeHeight="252242944" behindDoc="0" locked="0" layoutInCell="1" allowOverlap="1" wp14:anchorId="153C5792" wp14:editId="46F842D9">
              <wp:simplePos x="0" y="0"/>
              <wp:positionH relativeFrom="column">
                <wp:posOffset>5495925</wp:posOffset>
              </wp:positionH>
              <wp:positionV relativeFrom="paragraph">
                <wp:posOffset>-9525</wp:posOffset>
              </wp:positionV>
              <wp:extent cx="0" cy="1552575"/>
              <wp:effectExtent l="0" t="0" r="19050" b="28575"/>
              <wp:wrapNone/>
              <wp:docPr id="1705719361" name="Straight Connector 1705719361"/>
              <wp:cNvGraphicFramePr/>
              <a:graphic xmlns:a="http://schemas.openxmlformats.org/drawingml/2006/main">
                <a:graphicData uri="http://schemas.microsoft.com/office/word/2010/wordprocessingShape">
                  <wps:wsp>
                    <wps:cNvCnPr/>
                    <wps:spPr>
                      <a:xfrm>
                        <a:off x="0" y="0"/>
                        <a:ext cx="0" cy="1552575"/>
                      </a:xfrm>
                      <a:prstGeom prst="line">
                        <a:avLst/>
                      </a:prstGeom>
                      <a:ln w="19050" cmpd="sng">
                        <a:solidFill>
                          <a:srgbClr val="002F6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85D942" id="Straight Connector 1705719361" o:spid="_x0000_s1026" style="position:absolute;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2.75pt,-.75pt" to="432.7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" strokecolor="#002f6c" strokeweight="1.5pt"/>
          </w:pict>
        </mc:Fallback>
      </mc:AlternateContent>
    </w:r>
    <w:r>
      <w:rPr>
        <w:rFonts w:asciiTheme="majorHAnsi" w:hAnsiTheme="majorHAnsi"/>
        <w:b/>
        <w:color w:val="002F6C"/>
        <w:szCs w:val="22"/>
      </w:rPr>
      <w:tab/>
      <w:t>INTERIM</w:t>
    </w:r>
  </w:p>
  <w:p w14:paraId="1870E719" w14:textId="77777777" w:rsidR="00AC7093" w:rsidRDefault="00AC7093" w:rsidP="00AC7093">
    <w:pPr>
      <w:tabs>
        <w:tab w:val="right" w:pos="1980"/>
        <w:tab w:val="left" w:pos="8784"/>
      </w:tabs>
      <w:jc w:val="both"/>
      <w:rPr>
        <w:rFonts w:asciiTheme="majorHAnsi" w:hAnsiTheme="majorHAnsi" w:cs="Dauphin"/>
        <w:color w:val="002F6C"/>
      </w:rPr>
    </w:pPr>
    <w:r>
      <w:rPr>
        <w:rFonts w:asciiTheme="majorHAnsi" w:hAnsiTheme="majorHAnsi" w:cs="Dauphin"/>
        <w:color w:val="002F6C"/>
      </w:rPr>
      <w:tab/>
      <w:t xml:space="preserve">Byron James </w:t>
    </w:r>
    <w:proofErr w:type="gramStart"/>
    <w:r>
      <w:rPr>
        <w:rFonts w:asciiTheme="majorHAnsi" w:hAnsiTheme="majorHAnsi" w:cs="Dauphin"/>
        <w:color w:val="002F6C"/>
      </w:rPr>
      <w:t>McAllister</w:t>
    </w:r>
    <w:r w:rsidRPr="00E43EAB">
      <w:rPr>
        <w:rFonts w:asciiTheme="majorHAnsi" w:hAnsiTheme="majorHAnsi" w:cs="Dauphin"/>
        <w:color w:val="002F6C"/>
      </w:rPr>
      <w:t xml:space="preserve">  </w:t>
    </w:r>
    <w:r>
      <w:rPr>
        <w:rFonts w:asciiTheme="majorHAnsi" w:hAnsiTheme="majorHAnsi" w:cs="Dauphin"/>
        <w:b/>
        <w:color w:val="002F6C"/>
      </w:rPr>
      <w:tab/>
    </w:r>
    <w:proofErr w:type="gramEnd"/>
    <w:r w:rsidRPr="00763642">
      <w:rPr>
        <w:rFonts w:asciiTheme="majorHAnsi" w:hAnsiTheme="majorHAnsi"/>
        <w:b/>
        <w:color w:val="002F6C"/>
        <w:szCs w:val="22"/>
      </w:rPr>
      <w:t>TOWN MANAGER</w:t>
    </w:r>
  </w:p>
  <w:p w14:paraId="3E5E64C0" w14:textId="77777777" w:rsidR="00AC7093" w:rsidRDefault="00AC7093" w:rsidP="00AC7093">
    <w:pPr>
      <w:tabs>
        <w:tab w:val="left" w:pos="8784"/>
      </w:tabs>
      <w:jc w:val="both"/>
      <w:rPr>
        <w:rFonts w:asciiTheme="majorHAnsi" w:hAnsiTheme="majorHAnsi" w:cs="Dauphin"/>
        <w:color w:val="002F6C"/>
      </w:rPr>
    </w:pPr>
    <w:r>
      <w:rPr>
        <w:rFonts w:asciiTheme="majorHAnsi" w:hAnsiTheme="majorHAnsi" w:cs="Dauphin"/>
        <w:color w:val="002F6C"/>
      </w:rPr>
      <w:tab/>
      <w:t>Phillip McDaniel</w:t>
    </w:r>
  </w:p>
  <w:p w14:paraId="464BFC35" w14:textId="77777777" w:rsidR="00AC7093" w:rsidRDefault="00AC7093" w:rsidP="00AC7093">
    <w:pPr>
      <w:tabs>
        <w:tab w:val="right" w:pos="1987"/>
        <w:tab w:val="left" w:pos="8745"/>
        <w:tab w:val="left" w:pos="8784"/>
      </w:tabs>
      <w:jc w:val="both"/>
      <w:rPr>
        <w:rFonts w:ascii="Cambria" w:hAnsi="Cambria" w:cs="Dauphin"/>
        <w:b/>
        <w:color w:val="002F6C"/>
      </w:rPr>
    </w:pPr>
    <w:r>
      <w:rPr>
        <w:rFonts w:asciiTheme="majorHAnsi" w:hAnsiTheme="majorHAnsi" w:cs="Dauphin"/>
        <w:b/>
        <w:color w:val="002F6C"/>
      </w:rPr>
      <w:tab/>
    </w:r>
    <w:r>
      <w:rPr>
        <w:rFonts w:ascii="Cambria" w:hAnsi="Cambria" w:cs="Dauphin"/>
        <w:b/>
        <w:color w:val="002F6C"/>
      </w:rPr>
      <w:t>MAYOR PRO-TEM</w:t>
    </w:r>
    <w:r>
      <w:rPr>
        <w:rFonts w:asciiTheme="majorHAnsi" w:hAnsiTheme="majorHAnsi" w:cs="Dauphin"/>
        <w:color w:val="002F6C"/>
      </w:rPr>
      <w:tab/>
    </w:r>
  </w:p>
  <w:p w14:paraId="6C174AA7" w14:textId="77777777" w:rsidR="00AC7093" w:rsidRPr="0096606C" w:rsidRDefault="00AC7093" w:rsidP="00AC7093">
    <w:pPr>
      <w:tabs>
        <w:tab w:val="right" w:pos="1987"/>
        <w:tab w:val="left" w:pos="8784"/>
      </w:tabs>
      <w:jc w:val="both"/>
      <w:rPr>
        <w:sz w:val="22"/>
        <w:szCs w:val="22"/>
      </w:rPr>
    </w:pPr>
    <w:r>
      <w:rPr>
        <w:rFonts w:ascii="Cambria" w:hAnsi="Cambria" w:cs="Dauphin"/>
        <w:color w:val="002F6C"/>
      </w:rPr>
      <w:tab/>
    </w:r>
    <w:r w:rsidRPr="0096606C">
      <w:rPr>
        <w:rFonts w:ascii="Cambria" w:hAnsi="Cambria" w:cs="Dauphin"/>
        <w:color w:val="002F6C"/>
      </w:rPr>
      <w:t>Joe Scarboro</w:t>
    </w:r>
    <w:r w:rsidRPr="0096606C">
      <w:rPr>
        <w:rFonts w:ascii="Cambria" w:hAnsi="Cambria" w:cs="Dauphin"/>
        <w:b/>
        <w:color w:val="002F6C"/>
      </w:rPr>
      <w:tab/>
    </w:r>
    <w:r w:rsidRPr="000124B8">
      <w:rPr>
        <w:rFonts w:asciiTheme="majorHAnsi" w:hAnsiTheme="majorHAnsi" w:cs="Dauphin"/>
        <w:b/>
        <w:color w:val="002F6C"/>
        <w:sz w:val="18"/>
        <w:szCs w:val="18"/>
      </w:rPr>
      <w:t>TOWN CLER</w:t>
    </w:r>
    <w:r>
      <w:rPr>
        <w:rFonts w:asciiTheme="majorHAnsi" w:hAnsiTheme="majorHAnsi" w:cs="Dauphin"/>
        <w:b/>
        <w:color w:val="002F6C"/>
        <w:sz w:val="18"/>
        <w:szCs w:val="18"/>
      </w:rPr>
      <w:t>K</w:t>
    </w:r>
  </w:p>
  <w:p w14:paraId="5497DADC" w14:textId="77777777" w:rsidR="00AC7093" w:rsidRPr="0096606C" w:rsidRDefault="00AC7093" w:rsidP="00AC7093">
    <w:pPr>
      <w:tabs>
        <w:tab w:val="left" w:pos="2970"/>
        <w:tab w:val="left" w:pos="7905"/>
        <w:tab w:val="left" w:pos="8010"/>
        <w:tab w:val="left" w:pos="8064"/>
        <w:tab w:val="left" w:pos="8784"/>
      </w:tabs>
      <w:rPr>
        <w:rFonts w:ascii="Dauphin" w:hAnsi="Dauphin" w:cs="Dauphin"/>
        <w:color w:val="2115A6"/>
        <w:sz w:val="22"/>
        <w:szCs w:val="22"/>
      </w:rPr>
    </w:pPr>
    <w:r w:rsidRPr="0096606C">
      <w:rPr>
        <w:rFonts w:ascii="Dauphin" w:hAnsi="Dauphin" w:cs="Dauphin"/>
        <w:color w:val="2115A6"/>
        <w:sz w:val="22"/>
        <w:szCs w:val="22"/>
      </w:rPr>
      <w:tab/>
      <w:t xml:space="preserve">  </w:t>
    </w:r>
    <w:r w:rsidRPr="0096606C">
      <w:rPr>
        <w:rFonts w:ascii="Dauphin" w:hAnsi="Dauphin" w:cs="Dauphin"/>
        <w:color w:val="2115A6"/>
        <w:sz w:val="22"/>
        <w:szCs w:val="22"/>
      </w:rPr>
      <w:tab/>
    </w:r>
    <w:r w:rsidRPr="0096606C">
      <w:rPr>
        <w:rFonts w:ascii="Dauphin" w:hAnsi="Dauphin" w:cs="Dauphin"/>
        <w:color w:val="2115A6"/>
        <w:sz w:val="22"/>
        <w:szCs w:val="22"/>
      </w:rPr>
      <w:tab/>
    </w:r>
    <w:r w:rsidRPr="0096606C">
      <w:rPr>
        <w:rFonts w:ascii="Dauphin" w:hAnsi="Dauphin" w:cs="Dauphin"/>
        <w:color w:val="2115A6"/>
        <w:sz w:val="22"/>
        <w:szCs w:val="22"/>
      </w:rPr>
      <w:tab/>
    </w:r>
    <w:r w:rsidRPr="0096606C">
      <w:rPr>
        <w:rFonts w:ascii="Dauphin" w:hAnsi="Dauphin" w:cs="Dauphin"/>
        <w:color w:val="2115A6"/>
        <w:sz w:val="22"/>
        <w:szCs w:val="22"/>
      </w:rPr>
      <w:tab/>
    </w:r>
    <w:r w:rsidRPr="0096606C">
      <w:rPr>
        <w:rFonts w:ascii="Cambria" w:hAnsi="Cambria" w:cs="Dauphin"/>
        <w:color w:val="002F6C"/>
      </w:rPr>
      <w:t>Dalton Larsen-Batten</w:t>
    </w:r>
  </w:p>
  <w:p w14:paraId="60B3FCDE" w14:textId="77777777" w:rsidR="00AC7093" w:rsidRDefault="00AC7093" w:rsidP="00AC7093">
    <w:pPr>
      <w:tabs>
        <w:tab w:val="right" w:pos="1987"/>
        <w:tab w:val="left" w:pos="8784"/>
      </w:tabs>
      <w:rPr>
        <w:rFonts w:ascii="Cambria" w:hAnsi="Cambria" w:cs="Dauphin"/>
        <w:b/>
        <w:color w:val="002F6C"/>
      </w:rPr>
    </w:pPr>
    <w:r w:rsidRPr="0096606C">
      <w:rPr>
        <w:rFonts w:asciiTheme="majorHAnsi" w:hAnsiTheme="majorHAnsi" w:cs="Dauphin"/>
        <w:b/>
        <w:color w:val="002F6C"/>
        <w:szCs w:val="22"/>
      </w:rPr>
      <w:tab/>
    </w:r>
    <w:r>
      <w:rPr>
        <w:rFonts w:ascii="Cambria" w:hAnsi="Cambria" w:cs="Dauphin"/>
        <w:b/>
        <w:color w:val="002F6C"/>
      </w:rPr>
      <w:t>COUNCILMEMBERS</w:t>
    </w:r>
    <w:r>
      <w:rPr>
        <w:rFonts w:ascii="Dauphin" w:hAnsi="Dauphin" w:cs="Dauphin"/>
        <w:color w:val="2115A6"/>
        <w:sz w:val="22"/>
        <w:szCs w:val="22"/>
      </w:rPr>
      <w:tab/>
    </w:r>
  </w:p>
  <w:p w14:paraId="73F8AD68" w14:textId="77777777" w:rsidR="00AC7093" w:rsidRDefault="00AC7093" w:rsidP="00AC7093">
    <w:pPr>
      <w:tabs>
        <w:tab w:val="right" w:pos="1987"/>
        <w:tab w:val="left" w:pos="8784"/>
      </w:tabs>
      <w:rPr>
        <w:rFonts w:ascii="Cambria" w:hAnsi="Cambria" w:cs="Dauphin"/>
        <w:color w:val="002F6C"/>
      </w:rPr>
    </w:pPr>
    <w:r>
      <w:rPr>
        <w:rFonts w:ascii="Cambria" w:hAnsi="Cambria" w:cs="Dauphin"/>
        <w:color w:val="002F6C"/>
      </w:rPr>
      <w:tab/>
      <w:t>Amy West Whitley</w:t>
    </w:r>
    <w:r>
      <w:rPr>
        <w:rFonts w:ascii="Cambria" w:hAnsi="Cambria" w:cs="Dauphin"/>
        <w:b/>
        <w:color w:val="002F6C"/>
      </w:rPr>
      <w:tab/>
    </w:r>
    <w:r w:rsidRPr="00763642">
      <w:rPr>
        <w:rFonts w:asciiTheme="majorHAnsi" w:hAnsiTheme="majorHAnsi" w:cs="Dauphin"/>
        <w:b/>
        <w:color w:val="002F6C"/>
        <w:szCs w:val="22"/>
      </w:rPr>
      <w:t>TOWN ATTORNEY</w:t>
    </w:r>
  </w:p>
  <w:p w14:paraId="26216A0A" w14:textId="77777777" w:rsidR="00AC7093" w:rsidRDefault="00AC7093" w:rsidP="00AC7093">
    <w:pPr>
      <w:tabs>
        <w:tab w:val="right" w:pos="1987"/>
        <w:tab w:val="left" w:pos="8064"/>
        <w:tab w:val="left" w:pos="8784"/>
      </w:tabs>
      <w:rPr>
        <w:rFonts w:ascii="Cambria" w:hAnsi="Cambria" w:cs="Dauphin"/>
        <w:color w:val="002F6C"/>
      </w:rPr>
    </w:pPr>
    <w:r>
      <w:rPr>
        <w:rFonts w:ascii="Cambria" w:hAnsi="Cambria" w:cs="Dauphin"/>
        <w:color w:val="002F6C"/>
      </w:rPr>
      <w:tab/>
      <w:t xml:space="preserve">Susan Parrish Watson </w:t>
    </w:r>
    <w:r>
      <w:rPr>
        <w:rFonts w:ascii="Cambria" w:hAnsi="Cambria" w:cs="Dauphin"/>
        <w:color w:val="002F6C"/>
      </w:rPr>
      <w:tab/>
    </w:r>
    <w:r>
      <w:rPr>
        <w:rFonts w:ascii="Cambria" w:hAnsi="Cambria" w:cs="Dauphin"/>
        <w:color w:val="002F6C"/>
      </w:rPr>
      <w:tab/>
    </w:r>
    <w:r w:rsidRPr="00763642">
      <w:rPr>
        <w:rFonts w:ascii="Cambria" w:hAnsi="Cambria" w:cs="Dauphin"/>
        <w:color w:val="002F6C"/>
      </w:rPr>
      <w:t>Alan “Chip” Hewett</w:t>
    </w:r>
  </w:p>
  <w:p w14:paraId="6AEDD3D4" w14:textId="77777777" w:rsidR="00AC7093" w:rsidRDefault="00AC7093" w:rsidP="00AC7093">
    <w:pPr>
      <w:pStyle w:val="Header"/>
      <w:tabs>
        <w:tab w:val="clear" w:pos="4680"/>
        <w:tab w:val="clear" w:pos="9360"/>
        <w:tab w:val="right" w:pos="1980"/>
      </w:tabs>
    </w:pPr>
    <w:r>
      <w:rPr>
        <w:rFonts w:ascii="Cambria" w:hAnsi="Cambria" w:cs="Dauphin"/>
        <w:color w:val="002F6C"/>
      </w:rPr>
      <w:tab/>
      <w:t>William Overby</w:t>
    </w:r>
    <w:r>
      <w:rPr>
        <w:rFonts w:asciiTheme="majorHAnsi" w:hAnsiTheme="majorHAnsi" w:cs="Dauphin"/>
        <w:color w:val="002F6C"/>
      </w:rPr>
      <w:t xml:space="preserve"> </w:t>
    </w:r>
  </w:p>
  <w:p w14:paraId="0BF73D30" w14:textId="3C6D569B" w:rsidR="002A6185" w:rsidRDefault="002A618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C2FFAF" w14:textId="77777777" w:rsidR="004757AE" w:rsidRDefault="000C4BCF">
    <w:pPr>
      <w:pStyle w:val="Header"/>
    </w:pPr>
    <w:r>
      <w:rPr>
        <w:noProof/>
      </w:rPr>
      <w:pict w14:anchorId="5F98ED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92334766" o:spid="_x0000_s1086" type="#_x0000_t75" style="position:absolute;margin-left:0;margin-top:0;width:550.65pt;height:556.4pt;z-index:-251645952;mso-position-horizontal:center;mso-position-horizontal-relative:margin;mso-position-vertical:center;mso-position-vertical-relative:margin" o:allowincell="f">
          <v:imagedata r:id="rId1" o:title="Transparent Blue"/>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452E51" w14:textId="77777777" w:rsidR="00C65C7B" w:rsidRDefault="000C4BCF" w:rsidP="00FD6825">
    <w:pPr>
      <w:tabs>
        <w:tab w:val="right" w:pos="1987"/>
        <w:tab w:val="left" w:pos="8784"/>
      </w:tabs>
      <w:jc w:val="both"/>
    </w:pPr>
    <w:r>
      <w:rPr>
        <w:b/>
        <w:noProof/>
      </w:rPr>
      <w:pict w14:anchorId="08D88B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92334767" o:spid="_x0000_s1087" type="#_x0000_t75" style="position:absolute;left:0;text-align:left;margin-left:0;margin-top:0;width:550.65pt;height:556.4pt;z-index:-251644928;mso-position-horizontal:center;mso-position-horizontal-relative:margin;mso-position-vertical:center;mso-position-vertical-relative:margin" o:allowincell="f">
          <v:imagedata r:id="rId1" o:title="Transparent Blue"/>
          <w10:wrap anchorx="margin" anchory="margin"/>
        </v:shape>
      </w:pict>
    </w:r>
    <w:r w:rsidR="00C65C7B">
      <w:rPr>
        <w:rFonts w:asciiTheme="majorHAnsi" w:hAnsiTheme="majorHAnsi"/>
        <w:b/>
        <w:color w:val="002F6C"/>
        <w:szCs w:val="22"/>
      </w:rPr>
      <w:tab/>
    </w:r>
    <w:r w:rsidR="00C65C7B">
      <w:rPr>
        <w:rFonts w:asciiTheme="majorHAnsi" w:hAnsiTheme="majorHAnsi" w:cs="Dauphin"/>
        <w:color w:val="002F6C"/>
      </w:rPr>
      <w:t xml:space="preserve"> </w:t>
    </w:r>
  </w:p>
  <w:p w14:paraId="230EB0F2" w14:textId="77777777" w:rsidR="004757AE" w:rsidRDefault="004757A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00EEFD" w14:textId="0675A0B4" w:rsidR="00FD6825" w:rsidRPr="00763642" w:rsidRDefault="00FD6825" w:rsidP="00FD6825">
    <w:pPr>
      <w:tabs>
        <w:tab w:val="right" w:pos="1987"/>
        <w:tab w:val="left" w:pos="8784"/>
      </w:tabs>
      <w:jc w:val="both"/>
      <w:rPr>
        <w:rFonts w:asciiTheme="majorHAnsi" w:hAnsiTheme="majorHAnsi"/>
        <w:b/>
        <w:color w:val="002F6C"/>
        <w:szCs w:val="22"/>
      </w:rPr>
    </w:pPr>
    <w:r>
      <w:rPr>
        <w:rFonts w:asciiTheme="majorHAnsi" w:hAnsiTheme="majorHAnsi" w:cs="Dauphin"/>
        <w:b/>
        <w:noProof/>
        <w:color w:val="002F6C"/>
      </w:rPr>
      <w:drawing>
        <wp:anchor distT="0" distB="0" distL="114300" distR="114300" simplePos="0" relativeHeight="252240896" behindDoc="0" locked="0" layoutInCell="1" allowOverlap="1" wp14:anchorId="7679A7DF" wp14:editId="3429FE03">
          <wp:simplePos x="0" y="0"/>
          <wp:positionH relativeFrom="column">
            <wp:posOffset>2045919</wp:posOffset>
          </wp:positionH>
          <wp:positionV relativeFrom="paragraph">
            <wp:posOffset>-369570</wp:posOffset>
          </wp:positionV>
          <wp:extent cx="2727434" cy="2094762"/>
          <wp:effectExtent l="0" t="0" r="0" b="127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lma Logo.jpg"/>
                  <pic:cNvPicPr/>
                </pic:nvPicPr>
                <pic:blipFill>
                  <a:blip r:embed="rId1">
                    <a:extLst>
                      <a:ext uri="{28A0092B-C50C-407E-A947-70E740481C1C}">
                        <a14:useLocalDpi xmlns:a14="http://schemas.microsoft.com/office/drawing/2010/main" val="0"/>
                      </a:ext>
                    </a:extLst>
                  </a:blip>
                  <a:stretch>
                    <a:fillRect/>
                  </a:stretch>
                </pic:blipFill>
                <pic:spPr>
                  <a:xfrm>
                    <a:off x="0" y="0"/>
                    <a:ext cx="2727434" cy="2094762"/>
                  </a:xfrm>
                  <a:prstGeom prst="rect">
                    <a:avLst/>
                  </a:prstGeom>
                </pic:spPr>
              </pic:pic>
            </a:graphicData>
          </a:graphic>
          <wp14:sizeRelH relativeFrom="page">
            <wp14:pctWidth>0</wp14:pctWidth>
          </wp14:sizeRelH>
          <wp14:sizeRelV relativeFrom="page">
            <wp14:pctHeight>0</wp14:pctHeight>
          </wp14:sizeRelV>
        </wp:anchor>
      </w:drawing>
    </w:r>
    <w:r>
      <w:rPr>
        <w:rFonts w:asciiTheme="majorHAnsi" w:hAnsiTheme="majorHAnsi" w:cs="Dauphin"/>
        <w:b/>
        <w:color w:val="002F6C"/>
      </w:rPr>
      <w:tab/>
      <w:t>MAYOR</w:t>
    </w:r>
    <w:r w:rsidRPr="00763642">
      <w:rPr>
        <w:b/>
        <w:noProof/>
        <w:sz w:val="22"/>
        <w:szCs w:val="22"/>
      </w:rPr>
      <w:t xml:space="preserve"> </w:t>
    </w:r>
    <w:r w:rsidRPr="00763642">
      <w:rPr>
        <w:b/>
        <w:noProof/>
        <w:sz w:val="22"/>
        <w:szCs w:val="22"/>
      </w:rPr>
      <mc:AlternateContent>
        <mc:Choice Requires="wps">
          <w:drawing>
            <wp:anchor distT="0" distB="0" distL="114300" distR="114300" simplePos="0" relativeHeight="251836416" behindDoc="0" locked="0" layoutInCell="1" allowOverlap="1" wp14:anchorId="4A02976D" wp14:editId="6077FE5F">
              <wp:simplePos x="0" y="0"/>
              <wp:positionH relativeFrom="column">
                <wp:posOffset>1362075</wp:posOffset>
              </wp:positionH>
              <wp:positionV relativeFrom="paragraph">
                <wp:posOffset>-13335</wp:posOffset>
              </wp:positionV>
              <wp:extent cx="0" cy="1552575"/>
              <wp:effectExtent l="0" t="0" r="19050" b="28575"/>
              <wp:wrapNone/>
              <wp:docPr id="11" name="Straight Connector 11"/>
              <wp:cNvGraphicFramePr/>
              <a:graphic xmlns:a="http://schemas.openxmlformats.org/drawingml/2006/main">
                <a:graphicData uri="http://schemas.microsoft.com/office/word/2010/wordprocessingShape">
                  <wps:wsp>
                    <wps:cNvCnPr/>
                    <wps:spPr>
                      <a:xfrm>
                        <a:off x="0" y="0"/>
                        <a:ext cx="0" cy="1552575"/>
                      </a:xfrm>
                      <a:prstGeom prst="line">
                        <a:avLst/>
                      </a:prstGeom>
                      <a:noFill/>
                      <a:ln w="19050" cap="flat" cmpd="sng" algn="ctr">
                        <a:solidFill>
                          <a:srgbClr val="002F6C"/>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1B17E0A" id="Straight Connector 11" o:spid="_x0000_s1026" style="position:absolute;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25pt,-1.05pt" to="107.25pt,1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" strokecolor="#002f6c" strokeweight="1.5pt"/>
          </w:pict>
        </mc:Fallback>
      </mc:AlternateContent>
    </w:r>
    <w:r w:rsidRPr="00763642">
      <w:rPr>
        <w:b/>
        <w:noProof/>
        <w:sz w:val="22"/>
        <w:szCs w:val="22"/>
      </w:rPr>
      <mc:AlternateContent>
        <mc:Choice Requires="wps">
          <w:drawing>
            <wp:anchor distT="0" distB="0" distL="114300" distR="114300" simplePos="0" relativeHeight="251431936" behindDoc="0" locked="0" layoutInCell="1" allowOverlap="1" wp14:anchorId="7666712E" wp14:editId="5310D66A">
              <wp:simplePos x="0" y="0"/>
              <wp:positionH relativeFrom="column">
                <wp:posOffset>5495925</wp:posOffset>
              </wp:positionH>
              <wp:positionV relativeFrom="paragraph">
                <wp:posOffset>-9525</wp:posOffset>
              </wp:positionV>
              <wp:extent cx="0" cy="1552575"/>
              <wp:effectExtent l="0" t="0" r="19050" b="28575"/>
              <wp:wrapNone/>
              <wp:docPr id="10" name="Straight Connector 10"/>
              <wp:cNvGraphicFramePr/>
              <a:graphic xmlns:a="http://schemas.openxmlformats.org/drawingml/2006/main">
                <a:graphicData uri="http://schemas.microsoft.com/office/word/2010/wordprocessingShape">
                  <wps:wsp>
                    <wps:cNvCnPr/>
                    <wps:spPr>
                      <a:xfrm>
                        <a:off x="0" y="0"/>
                        <a:ext cx="0" cy="1552575"/>
                      </a:xfrm>
                      <a:prstGeom prst="line">
                        <a:avLst/>
                      </a:prstGeom>
                      <a:ln w="19050" cmpd="sng">
                        <a:solidFill>
                          <a:srgbClr val="002F6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30873F" id="Straight Connector 10" o:spid="_x0000_s1026" style="position:absolute;z-index:25143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2.75pt,-.75pt" to="432.7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" strokecolor="#002f6c" strokeweight="1.5pt"/>
          </w:pict>
        </mc:Fallback>
      </mc:AlternateContent>
    </w:r>
    <w:r>
      <w:rPr>
        <w:rFonts w:asciiTheme="majorHAnsi" w:hAnsiTheme="majorHAnsi"/>
        <w:b/>
        <w:color w:val="002F6C"/>
        <w:szCs w:val="22"/>
      </w:rPr>
      <w:tab/>
    </w:r>
    <w:r w:rsidR="000F422C">
      <w:rPr>
        <w:rFonts w:asciiTheme="majorHAnsi" w:hAnsiTheme="majorHAnsi"/>
        <w:b/>
        <w:color w:val="002F6C"/>
        <w:szCs w:val="22"/>
      </w:rPr>
      <w:t>INTERIM</w:t>
    </w:r>
  </w:p>
  <w:p w14:paraId="35DD3DA5" w14:textId="4A82020B" w:rsidR="00FD6825" w:rsidRDefault="00FD6825" w:rsidP="00FD6825">
    <w:pPr>
      <w:tabs>
        <w:tab w:val="right" w:pos="1980"/>
        <w:tab w:val="left" w:pos="8784"/>
      </w:tabs>
      <w:jc w:val="both"/>
      <w:rPr>
        <w:rFonts w:asciiTheme="majorHAnsi" w:hAnsiTheme="majorHAnsi" w:cs="Dauphin"/>
        <w:color w:val="002F6C"/>
      </w:rPr>
    </w:pPr>
    <w:r>
      <w:rPr>
        <w:rFonts w:asciiTheme="majorHAnsi" w:hAnsiTheme="majorHAnsi" w:cs="Dauphin"/>
        <w:color w:val="002F6C"/>
      </w:rPr>
      <w:tab/>
    </w:r>
    <w:r w:rsidR="00AD6099">
      <w:rPr>
        <w:rFonts w:asciiTheme="majorHAnsi" w:hAnsiTheme="majorHAnsi" w:cs="Dauphin"/>
        <w:color w:val="002F6C"/>
      </w:rPr>
      <w:t>Byron J</w:t>
    </w:r>
    <w:r w:rsidR="007045E4">
      <w:rPr>
        <w:rFonts w:asciiTheme="majorHAnsi" w:hAnsiTheme="majorHAnsi" w:cs="Dauphin"/>
        <w:color w:val="002F6C"/>
      </w:rPr>
      <w:t>ames</w:t>
    </w:r>
    <w:r w:rsidR="00AD6099">
      <w:rPr>
        <w:rFonts w:asciiTheme="majorHAnsi" w:hAnsiTheme="majorHAnsi" w:cs="Dauphin"/>
        <w:color w:val="002F6C"/>
      </w:rPr>
      <w:t xml:space="preserve"> </w:t>
    </w:r>
    <w:proofErr w:type="gramStart"/>
    <w:r w:rsidR="00AD6099">
      <w:rPr>
        <w:rFonts w:asciiTheme="majorHAnsi" w:hAnsiTheme="majorHAnsi" w:cs="Dauphin"/>
        <w:color w:val="002F6C"/>
      </w:rPr>
      <w:t>McAllister</w:t>
    </w:r>
    <w:r w:rsidRPr="00E43EAB">
      <w:rPr>
        <w:rFonts w:asciiTheme="majorHAnsi" w:hAnsiTheme="majorHAnsi" w:cs="Dauphin"/>
        <w:color w:val="002F6C"/>
      </w:rPr>
      <w:t xml:space="preserve">  </w:t>
    </w:r>
    <w:r>
      <w:rPr>
        <w:rFonts w:asciiTheme="majorHAnsi" w:hAnsiTheme="majorHAnsi" w:cs="Dauphin"/>
        <w:b/>
        <w:color w:val="002F6C"/>
      </w:rPr>
      <w:tab/>
    </w:r>
    <w:proofErr w:type="gramEnd"/>
    <w:r w:rsidR="000F422C" w:rsidRPr="00763642">
      <w:rPr>
        <w:rFonts w:asciiTheme="majorHAnsi" w:hAnsiTheme="majorHAnsi"/>
        <w:b/>
        <w:color w:val="002F6C"/>
        <w:szCs w:val="22"/>
      </w:rPr>
      <w:t>TOWN MANAGER</w:t>
    </w:r>
  </w:p>
  <w:p w14:paraId="0392C5B3" w14:textId="7FF7DDB9" w:rsidR="00FD6825" w:rsidRDefault="00FD6825" w:rsidP="00FD6825">
    <w:pPr>
      <w:tabs>
        <w:tab w:val="left" w:pos="8784"/>
      </w:tabs>
      <w:jc w:val="both"/>
      <w:rPr>
        <w:rFonts w:asciiTheme="majorHAnsi" w:hAnsiTheme="majorHAnsi" w:cs="Dauphin"/>
        <w:color w:val="002F6C"/>
      </w:rPr>
    </w:pPr>
    <w:r>
      <w:rPr>
        <w:rFonts w:asciiTheme="majorHAnsi" w:hAnsiTheme="majorHAnsi" w:cs="Dauphin"/>
        <w:color w:val="002F6C"/>
      </w:rPr>
      <w:tab/>
    </w:r>
    <w:r w:rsidR="00163832">
      <w:rPr>
        <w:rFonts w:asciiTheme="majorHAnsi" w:hAnsiTheme="majorHAnsi" w:cs="Dauphin"/>
        <w:color w:val="002F6C"/>
      </w:rPr>
      <w:t>Phillip McDaniel</w:t>
    </w:r>
  </w:p>
  <w:p w14:paraId="30B726F1" w14:textId="678F4021" w:rsidR="00FD6825" w:rsidRDefault="00FD6825" w:rsidP="000124B8">
    <w:pPr>
      <w:tabs>
        <w:tab w:val="right" w:pos="1987"/>
        <w:tab w:val="left" w:pos="8745"/>
        <w:tab w:val="left" w:pos="8784"/>
      </w:tabs>
      <w:jc w:val="both"/>
      <w:rPr>
        <w:rFonts w:ascii="Cambria" w:hAnsi="Cambria" w:cs="Dauphin"/>
        <w:b/>
        <w:color w:val="002F6C"/>
      </w:rPr>
    </w:pPr>
    <w:r>
      <w:rPr>
        <w:rFonts w:asciiTheme="majorHAnsi" w:hAnsiTheme="majorHAnsi" w:cs="Dauphin"/>
        <w:b/>
        <w:color w:val="002F6C"/>
      </w:rPr>
      <w:tab/>
    </w:r>
    <w:r>
      <w:rPr>
        <w:rFonts w:ascii="Cambria" w:hAnsi="Cambria" w:cs="Dauphin"/>
        <w:b/>
        <w:color w:val="002F6C"/>
      </w:rPr>
      <w:t>MAYOR PRO-TEM</w:t>
    </w:r>
    <w:r w:rsidR="000124B8">
      <w:rPr>
        <w:rFonts w:asciiTheme="majorHAnsi" w:hAnsiTheme="majorHAnsi" w:cs="Dauphin"/>
        <w:color w:val="002F6C"/>
      </w:rPr>
      <w:tab/>
    </w:r>
  </w:p>
  <w:p w14:paraId="7D5DA6E4" w14:textId="11E47B7C" w:rsidR="00FD6825" w:rsidRPr="00AD6099" w:rsidRDefault="00FD6825" w:rsidP="00FD6825">
    <w:pPr>
      <w:tabs>
        <w:tab w:val="right" w:pos="1987"/>
        <w:tab w:val="left" w:pos="8784"/>
      </w:tabs>
      <w:jc w:val="both"/>
      <w:rPr>
        <w:sz w:val="22"/>
        <w:szCs w:val="22"/>
        <w:lang w:val="fr-FR"/>
      </w:rPr>
    </w:pPr>
    <w:r>
      <w:rPr>
        <w:rFonts w:ascii="Cambria" w:hAnsi="Cambria" w:cs="Dauphin"/>
        <w:color w:val="002F6C"/>
      </w:rPr>
      <w:tab/>
    </w:r>
    <w:r w:rsidR="00AD6099" w:rsidRPr="00AD6099">
      <w:rPr>
        <w:rFonts w:ascii="Cambria" w:hAnsi="Cambria" w:cs="Dauphin"/>
        <w:color w:val="002F6C"/>
        <w:lang w:val="fr-FR"/>
      </w:rPr>
      <w:t>Joe Sca</w:t>
    </w:r>
    <w:r w:rsidR="00AD6099">
      <w:rPr>
        <w:rFonts w:ascii="Cambria" w:hAnsi="Cambria" w:cs="Dauphin"/>
        <w:color w:val="002F6C"/>
        <w:lang w:val="fr-FR"/>
      </w:rPr>
      <w:t>rboro</w:t>
    </w:r>
    <w:r w:rsidRPr="00AD6099">
      <w:rPr>
        <w:rFonts w:ascii="Cambria" w:hAnsi="Cambria" w:cs="Dauphin"/>
        <w:b/>
        <w:color w:val="002F6C"/>
        <w:lang w:val="fr-FR"/>
      </w:rPr>
      <w:tab/>
    </w:r>
    <w:r w:rsidR="000F422C" w:rsidRPr="000124B8">
      <w:rPr>
        <w:rFonts w:asciiTheme="majorHAnsi" w:hAnsiTheme="majorHAnsi" w:cs="Dauphin"/>
        <w:b/>
        <w:color w:val="002F6C"/>
        <w:sz w:val="18"/>
        <w:szCs w:val="18"/>
      </w:rPr>
      <w:t>TOWN CLER</w:t>
    </w:r>
    <w:r w:rsidR="000F422C">
      <w:rPr>
        <w:rFonts w:asciiTheme="majorHAnsi" w:hAnsiTheme="majorHAnsi" w:cs="Dauphin"/>
        <w:b/>
        <w:color w:val="002F6C"/>
        <w:sz w:val="18"/>
        <w:szCs w:val="18"/>
      </w:rPr>
      <w:t>K</w:t>
    </w:r>
  </w:p>
  <w:p w14:paraId="0CD873A4" w14:textId="70523663" w:rsidR="00FD6825" w:rsidRPr="00AD6099" w:rsidRDefault="00FD6825" w:rsidP="00FD6825">
    <w:pPr>
      <w:tabs>
        <w:tab w:val="left" w:pos="2970"/>
        <w:tab w:val="left" w:pos="7905"/>
        <w:tab w:val="left" w:pos="8010"/>
        <w:tab w:val="left" w:pos="8064"/>
        <w:tab w:val="left" w:pos="8784"/>
      </w:tabs>
      <w:rPr>
        <w:rFonts w:ascii="Dauphin" w:hAnsi="Dauphin" w:cs="Dauphin"/>
        <w:color w:val="2115A6"/>
        <w:sz w:val="22"/>
        <w:szCs w:val="22"/>
        <w:lang w:val="fr-FR"/>
      </w:rPr>
    </w:pPr>
    <w:r w:rsidRPr="00AD6099">
      <w:rPr>
        <w:rFonts w:ascii="Dauphin" w:hAnsi="Dauphin" w:cs="Dauphin"/>
        <w:color w:val="2115A6"/>
        <w:sz w:val="22"/>
        <w:szCs w:val="22"/>
        <w:lang w:val="fr-FR"/>
      </w:rPr>
      <w:tab/>
      <w:t xml:space="preserve">  </w:t>
    </w:r>
    <w:r w:rsidRPr="00AD6099">
      <w:rPr>
        <w:rFonts w:ascii="Dauphin" w:hAnsi="Dauphin" w:cs="Dauphin"/>
        <w:color w:val="2115A6"/>
        <w:sz w:val="22"/>
        <w:szCs w:val="22"/>
        <w:lang w:val="fr-FR"/>
      </w:rPr>
      <w:tab/>
    </w:r>
    <w:r w:rsidR="000F422C">
      <w:rPr>
        <w:rFonts w:ascii="Dauphin" w:hAnsi="Dauphin" w:cs="Dauphin"/>
        <w:color w:val="2115A6"/>
        <w:sz w:val="22"/>
        <w:szCs w:val="22"/>
        <w:lang w:val="fr-FR"/>
      </w:rPr>
      <w:tab/>
    </w:r>
    <w:r w:rsidR="000F422C">
      <w:rPr>
        <w:rFonts w:ascii="Dauphin" w:hAnsi="Dauphin" w:cs="Dauphin"/>
        <w:color w:val="2115A6"/>
        <w:sz w:val="22"/>
        <w:szCs w:val="22"/>
        <w:lang w:val="fr-FR"/>
      </w:rPr>
      <w:tab/>
    </w:r>
    <w:r w:rsidR="000F422C">
      <w:rPr>
        <w:rFonts w:ascii="Dauphin" w:hAnsi="Dauphin" w:cs="Dauphin"/>
        <w:color w:val="2115A6"/>
        <w:sz w:val="22"/>
        <w:szCs w:val="22"/>
        <w:lang w:val="fr-FR"/>
      </w:rPr>
      <w:tab/>
    </w:r>
    <w:r w:rsidR="00367373">
      <w:rPr>
        <w:rFonts w:ascii="Cambria" w:hAnsi="Cambria" w:cs="Dauphin"/>
        <w:color w:val="002F6C"/>
        <w:lang w:val="fr-FR"/>
      </w:rPr>
      <w:t>Dalton Larsen-Batten</w:t>
    </w:r>
  </w:p>
  <w:p w14:paraId="66D902F6" w14:textId="26B7A965" w:rsidR="00FD6825" w:rsidRDefault="00FD6825" w:rsidP="00FD6825">
    <w:pPr>
      <w:tabs>
        <w:tab w:val="right" w:pos="1987"/>
        <w:tab w:val="left" w:pos="8784"/>
      </w:tabs>
      <w:rPr>
        <w:rFonts w:ascii="Cambria" w:hAnsi="Cambria" w:cs="Dauphin"/>
        <w:b/>
        <w:color w:val="002F6C"/>
      </w:rPr>
    </w:pPr>
    <w:r w:rsidRPr="00AD6099">
      <w:rPr>
        <w:rFonts w:asciiTheme="majorHAnsi" w:hAnsiTheme="majorHAnsi" w:cs="Dauphin"/>
        <w:b/>
        <w:color w:val="002F6C"/>
        <w:szCs w:val="22"/>
        <w:lang w:val="fr-FR"/>
      </w:rPr>
      <w:tab/>
    </w:r>
    <w:r>
      <w:rPr>
        <w:rFonts w:ascii="Cambria" w:hAnsi="Cambria" w:cs="Dauphin"/>
        <w:b/>
        <w:color w:val="002F6C"/>
      </w:rPr>
      <w:t>COUNCILMEMBERS</w:t>
    </w:r>
    <w:r>
      <w:rPr>
        <w:rFonts w:ascii="Dauphin" w:hAnsi="Dauphin" w:cs="Dauphin"/>
        <w:color w:val="2115A6"/>
        <w:sz w:val="22"/>
        <w:szCs w:val="22"/>
      </w:rPr>
      <w:tab/>
    </w:r>
  </w:p>
  <w:p w14:paraId="2E5393E6" w14:textId="50AA0CBE" w:rsidR="00FD6825" w:rsidRDefault="00FD6825" w:rsidP="00FD6825">
    <w:pPr>
      <w:tabs>
        <w:tab w:val="right" w:pos="1987"/>
        <w:tab w:val="left" w:pos="8784"/>
      </w:tabs>
      <w:rPr>
        <w:rFonts w:ascii="Cambria" w:hAnsi="Cambria" w:cs="Dauphin"/>
        <w:color w:val="002F6C"/>
      </w:rPr>
    </w:pPr>
    <w:r>
      <w:rPr>
        <w:rFonts w:ascii="Cambria" w:hAnsi="Cambria" w:cs="Dauphin"/>
        <w:color w:val="002F6C"/>
      </w:rPr>
      <w:tab/>
    </w:r>
    <w:r w:rsidR="00AD6099">
      <w:rPr>
        <w:rFonts w:ascii="Cambria" w:hAnsi="Cambria" w:cs="Dauphin"/>
        <w:color w:val="002F6C"/>
      </w:rPr>
      <w:t>Amy W</w:t>
    </w:r>
    <w:r w:rsidR="002D2B0C">
      <w:rPr>
        <w:rFonts w:ascii="Cambria" w:hAnsi="Cambria" w:cs="Dauphin"/>
        <w:color w:val="002F6C"/>
      </w:rPr>
      <w:t>est</w:t>
    </w:r>
    <w:r w:rsidR="00AD6099">
      <w:rPr>
        <w:rFonts w:ascii="Cambria" w:hAnsi="Cambria" w:cs="Dauphin"/>
        <w:color w:val="002F6C"/>
      </w:rPr>
      <w:t xml:space="preserve"> Whitley</w:t>
    </w:r>
    <w:r>
      <w:rPr>
        <w:rFonts w:ascii="Cambria" w:hAnsi="Cambria" w:cs="Dauphin"/>
        <w:b/>
        <w:color w:val="002F6C"/>
      </w:rPr>
      <w:tab/>
    </w:r>
    <w:r w:rsidR="000F422C" w:rsidRPr="00763642">
      <w:rPr>
        <w:rFonts w:asciiTheme="majorHAnsi" w:hAnsiTheme="majorHAnsi" w:cs="Dauphin"/>
        <w:b/>
        <w:color w:val="002F6C"/>
        <w:szCs w:val="22"/>
      </w:rPr>
      <w:t>TOWN ATTORNEY</w:t>
    </w:r>
  </w:p>
  <w:p w14:paraId="575DB40C" w14:textId="4FECC0F8" w:rsidR="00FD6825" w:rsidRDefault="00FD6825" w:rsidP="00FD6825">
    <w:pPr>
      <w:tabs>
        <w:tab w:val="right" w:pos="1987"/>
        <w:tab w:val="left" w:pos="8064"/>
        <w:tab w:val="left" w:pos="8784"/>
      </w:tabs>
      <w:rPr>
        <w:rFonts w:ascii="Cambria" w:hAnsi="Cambria" w:cs="Dauphin"/>
        <w:color w:val="002F6C"/>
      </w:rPr>
    </w:pPr>
    <w:r>
      <w:rPr>
        <w:rFonts w:ascii="Cambria" w:hAnsi="Cambria" w:cs="Dauphin"/>
        <w:color w:val="002F6C"/>
      </w:rPr>
      <w:tab/>
    </w:r>
    <w:r w:rsidR="00367373">
      <w:rPr>
        <w:rFonts w:ascii="Cambria" w:hAnsi="Cambria" w:cs="Dauphin"/>
        <w:color w:val="002F6C"/>
      </w:rPr>
      <w:t xml:space="preserve">Susan Parrish Watson </w:t>
    </w:r>
    <w:r>
      <w:rPr>
        <w:rFonts w:ascii="Cambria" w:hAnsi="Cambria" w:cs="Dauphin"/>
        <w:color w:val="002F6C"/>
      </w:rPr>
      <w:tab/>
    </w:r>
    <w:r>
      <w:rPr>
        <w:rFonts w:ascii="Cambria" w:hAnsi="Cambria" w:cs="Dauphin"/>
        <w:color w:val="002F6C"/>
      </w:rPr>
      <w:tab/>
    </w:r>
    <w:r w:rsidR="000F422C" w:rsidRPr="00763642">
      <w:rPr>
        <w:rFonts w:ascii="Cambria" w:hAnsi="Cambria" w:cs="Dauphin"/>
        <w:color w:val="002F6C"/>
      </w:rPr>
      <w:t>Alan “Chip” Hewett</w:t>
    </w:r>
  </w:p>
  <w:p w14:paraId="40D113DD" w14:textId="1F74B126" w:rsidR="00FD6825" w:rsidRDefault="00FD6825" w:rsidP="00FD6825">
    <w:pPr>
      <w:pStyle w:val="Header"/>
      <w:tabs>
        <w:tab w:val="clear" w:pos="4680"/>
        <w:tab w:val="clear" w:pos="9360"/>
        <w:tab w:val="right" w:pos="1980"/>
      </w:tabs>
    </w:pPr>
    <w:r>
      <w:rPr>
        <w:rFonts w:ascii="Cambria" w:hAnsi="Cambria" w:cs="Dauphin"/>
        <w:color w:val="002F6C"/>
      </w:rPr>
      <w:tab/>
    </w:r>
    <w:r w:rsidR="004A030E">
      <w:rPr>
        <w:rFonts w:ascii="Cambria" w:hAnsi="Cambria" w:cs="Dauphin"/>
        <w:color w:val="002F6C"/>
      </w:rPr>
      <w:t>William Overby</w:t>
    </w:r>
    <w:r>
      <w:rPr>
        <w:rFonts w:asciiTheme="majorHAnsi" w:hAnsiTheme="majorHAnsi" w:cs="Dauphin"/>
        <w:color w:val="002F6C"/>
      </w:rPr>
      <w:t xml:space="preserve"> </w:t>
    </w:r>
  </w:p>
  <w:p w14:paraId="2FF3E784" w14:textId="2AA22E60" w:rsidR="004757AE" w:rsidRDefault="004757AE">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A14694" w14:textId="77777777" w:rsidR="0004100F" w:rsidRPr="00FC3F4D" w:rsidRDefault="0004100F">
    <w:pPr>
      <w:pStyle w:val="Header"/>
      <w:rPr>
        <w:rFonts w:ascii="Century Gothic" w:hAnsi="Century Gothic"/>
      </w:rPr>
    </w:pPr>
    <w:r w:rsidRPr="00FC3F4D">
      <w:rPr>
        <w:rFonts w:ascii="Century Gothic" w:hAnsi="Century Gothic"/>
      </w:rPr>
      <w:t>Town of Selma</w:t>
    </w:r>
  </w:p>
  <w:p w14:paraId="161D6772" w14:textId="77777777" w:rsidR="0004100F" w:rsidRPr="00FC3F4D" w:rsidRDefault="0004100F">
    <w:pPr>
      <w:pStyle w:val="Header"/>
      <w:rPr>
        <w:rFonts w:ascii="Century Gothic" w:hAnsi="Century Gothic"/>
      </w:rPr>
    </w:pPr>
    <w:r w:rsidRPr="00FC3F4D">
      <w:rPr>
        <w:rFonts w:ascii="Century Gothic" w:hAnsi="Century Gothic"/>
      </w:rPr>
      <w:t>RFQ for IT Services</w:t>
    </w:r>
  </w:p>
  <w:p w14:paraId="0116456D" w14:textId="77777777" w:rsidR="0004100F" w:rsidRDefault="000410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9A4D17"/>
    <w:multiLevelType w:val="hybridMultilevel"/>
    <w:tmpl w:val="4E8E30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4F74E0"/>
    <w:multiLevelType w:val="hybridMultilevel"/>
    <w:tmpl w:val="1E1A3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8301E7"/>
    <w:multiLevelType w:val="hybridMultilevel"/>
    <w:tmpl w:val="ACE68276"/>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D74738"/>
    <w:multiLevelType w:val="hybridMultilevel"/>
    <w:tmpl w:val="E56872BC"/>
    <w:lvl w:ilvl="0" w:tplc="D0109ED8">
      <w:start w:val="1"/>
      <w:numFmt w:val="decimal"/>
      <w:lvlText w:val="%1."/>
      <w:lvlJc w:val="left"/>
      <w:pPr>
        <w:ind w:left="720" w:hanging="360"/>
      </w:pPr>
      <w:rPr>
        <w:rFonts w:ascii="TimesNewRomanPSMT" w:hAnsi="TimesNewRomanPSMT" w:hint="default"/>
        <w:b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5E41BEF"/>
    <w:multiLevelType w:val="hybridMultilevel"/>
    <w:tmpl w:val="8B583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0A81DBB"/>
    <w:multiLevelType w:val="hybridMultilevel"/>
    <w:tmpl w:val="8A02CF7C"/>
    <w:lvl w:ilvl="0" w:tplc="8012BF62">
      <w:start w:val="1"/>
      <w:numFmt w:val="decimal"/>
      <w:lvlText w:val="%1."/>
      <w:lvlJc w:val="left"/>
      <w:pPr>
        <w:ind w:left="720" w:hanging="360"/>
      </w:pPr>
    </w:lvl>
    <w:lvl w:ilvl="1" w:tplc="8AA0C782">
      <w:start w:val="1"/>
      <w:numFmt w:val="lowerLetter"/>
      <w:lvlText w:val="%2."/>
      <w:lvlJc w:val="left"/>
      <w:pPr>
        <w:ind w:left="1440" w:hanging="360"/>
      </w:pPr>
    </w:lvl>
    <w:lvl w:ilvl="2" w:tplc="5E38F1D8">
      <w:start w:val="1"/>
      <w:numFmt w:val="lowerRoman"/>
      <w:lvlText w:val="%3."/>
      <w:lvlJc w:val="right"/>
      <w:pPr>
        <w:ind w:left="2160" w:hanging="180"/>
      </w:pPr>
    </w:lvl>
    <w:lvl w:ilvl="3" w:tplc="AA2492AA">
      <w:start w:val="1"/>
      <w:numFmt w:val="decimal"/>
      <w:lvlText w:val="%4."/>
      <w:lvlJc w:val="left"/>
      <w:pPr>
        <w:ind w:left="2880" w:hanging="360"/>
      </w:pPr>
    </w:lvl>
    <w:lvl w:ilvl="4" w:tplc="09520ACE">
      <w:start w:val="1"/>
      <w:numFmt w:val="lowerLetter"/>
      <w:lvlText w:val="%5."/>
      <w:lvlJc w:val="left"/>
      <w:pPr>
        <w:ind w:left="3600" w:hanging="360"/>
      </w:pPr>
    </w:lvl>
    <w:lvl w:ilvl="5" w:tplc="F5961322">
      <w:start w:val="1"/>
      <w:numFmt w:val="lowerRoman"/>
      <w:lvlText w:val="%6."/>
      <w:lvlJc w:val="right"/>
      <w:pPr>
        <w:ind w:left="4320" w:hanging="180"/>
      </w:pPr>
    </w:lvl>
    <w:lvl w:ilvl="6" w:tplc="4B7C48BE">
      <w:start w:val="1"/>
      <w:numFmt w:val="decimal"/>
      <w:lvlText w:val="%7."/>
      <w:lvlJc w:val="left"/>
      <w:pPr>
        <w:ind w:left="5040" w:hanging="360"/>
      </w:pPr>
    </w:lvl>
    <w:lvl w:ilvl="7" w:tplc="2F30BA64">
      <w:start w:val="1"/>
      <w:numFmt w:val="lowerLetter"/>
      <w:lvlText w:val="%8."/>
      <w:lvlJc w:val="left"/>
      <w:pPr>
        <w:ind w:left="5760" w:hanging="360"/>
      </w:pPr>
    </w:lvl>
    <w:lvl w:ilvl="8" w:tplc="FE84AD42">
      <w:start w:val="1"/>
      <w:numFmt w:val="lowerRoman"/>
      <w:lvlText w:val="%9."/>
      <w:lvlJc w:val="right"/>
      <w:pPr>
        <w:ind w:left="6480" w:hanging="180"/>
      </w:pPr>
    </w:lvl>
  </w:abstractNum>
  <w:abstractNum w:abstractNumId="6" w15:restartNumberingAfterBreak="0">
    <w:nsid w:val="4F6F22C0"/>
    <w:multiLevelType w:val="hybridMultilevel"/>
    <w:tmpl w:val="8DFC8B66"/>
    <w:lvl w:ilvl="0" w:tplc="A4C2563C">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7" w15:restartNumberingAfterBreak="0">
    <w:nsid w:val="50434E23"/>
    <w:multiLevelType w:val="hybridMultilevel"/>
    <w:tmpl w:val="520E5D0C"/>
    <w:lvl w:ilvl="0" w:tplc="E060880A">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8" w15:restartNumberingAfterBreak="0">
    <w:nsid w:val="58AE46CE"/>
    <w:multiLevelType w:val="hybridMultilevel"/>
    <w:tmpl w:val="88FCD3A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180"/>
      </w:pPr>
      <w:rPr>
        <w:rFonts w:ascii="Wingdings" w:hAnsi="Wingding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8285CFF"/>
    <w:multiLevelType w:val="hybridMultilevel"/>
    <w:tmpl w:val="B97C5D3A"/>
    <w:lvl w:ilvl="0" w:tplc="E1B452BE">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num w:numId="1" w16cid:durableId="510722185">
    <w:abstractNumId w:val="9"/>
  </w:num>
  <w:num w:numId="2" w16cid:durableId="238099002">
    <w:abstractNumId w:val="7"/>
  </w:num>
  <w:num w:numId="3" w16cid:durableId="816995867">
    <w:abstractNumId w:val="6"/>
  </w:num>
  <w:num w:numId="4" w16cid:durableId="638076762">
    <w:abstractNumId w:val="1"/>
  </w:num>
  <w:num w:numId="5" w16cid:durableId="1953129726">
    <w:abstractNumId w:val="2"/>
  </w:num>
  <w:num w:numId="6" w16cid:durableId="546992470">
    <w:abstractNumId w:val="5"/>
  </w:num>
  <w:num w:numId="7" w16cid:durableId="544294980">
    <w:abstractNumId w:val="8"/>
  </w:num>
  <w:num w:numId="8" w16cid:durableId="1109742526">
    <w:abstractNumId w:val="4"/>
  </w:num>
  <w:num w:numId="9" w16cid:durableId="486753071">
    <w:abstractNumId w:val="0"/>
  </w:num>
  <w:num w:numId="10" w16cid:durableId="8321429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defaultTabStop w:val="720"/>
  <w:hyphenationZone w:val="93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o:shapelayout v:ext="edit">
      <o:idmap v:ext="edit" data="1"/>
    </o:shapelayout>
  </w:hdrShapeDefaults>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3BAD"/>
    <w:rsid w:val="0000534C"/>
    <w:rsid w:val="000061E3"/>
    <w:rsid w:val="000123D4"/>
    <w:rsid w:val="000124B8"/>
    <w:rsid w:val="00020020"/>
    <w:rsid w:val="000247AF"/>
    <w:rsid w:val="00030A97"/>
    <w:rsid w:val="000347F2"/>
    <w:rsid w:val="0004100F"/>
    <w:rsid w:val="0004108D"/>
    <w:rsid w:val="00045312"/>
    <w:rsid w:val="0005165D"/>
    <w:rsid w:val="000614C8"/>
    <w:rsid w:val="00061B59"/>
    <w:rsid w:val="00066636"/>
    <w:rsid w:val="00071B34"/>
    <w:rsid w:val="000A25AC"/>
    <w:rsid w:val="000C0434"/>
    <w:rsid w:val="000E167E"/>
    <w:rsid w:val="000E2AC3"/>
    <w:rsid w:val="000E2E49"/>
    <w:rsid w:val="000E4876"/>
    <w:rsid w:val="000F2A98"/>
    <w:rsid w:val="000F422C"/>
    <w:rsid w:val="00116D29"/>
    <w:rsid w:val="001522B6"/>
    <w:rsid w:val="00155CD5"/>
    <w:rsid w:val="00163832"/>
    <w:rsid w:val="001651DE"/>
    <w:rsid w:val="0018317A"/>
    <w:rsid w:val="0018692C"/>
    <w:rsid w:val="00192D5D"/>
    <w:rsid w:val="001C1C62"/>
    <w:rsid w:val="001D5331"/>
    <w:rsid w:val="001F6962"/>
    <w:rsid w:val="002110D6"/>
    <w:rsid w:val="00241653"/>
    <w:rsid w:val="00244954"/>
    <w:rsid w:val="00250932"/>
    <w:rsid w:val="00256263"/>
    <w:rsid w:val="00281CDC"/>
    <w:rsid w:val="00292285"/>
    <w:rsid w:val="002A6185"/>
    <w:rsid w:val="002A713A"/>
    <w:rsid w:val="002D2B0C"/>
    <w:rsid w:val="002E4185"/>
    <w:rsid w:val="002E7E7D"/>
    <w:rsid w:val="002F7653"/>
    <w:rsid w:val="00304BD0"/>
    <w:rsid w:val="0031214A"/>
    <w:rsid w:val="003161D4"/>
    <w:rsid w:val="0031669B"/>
    <w:rsid w:val="003171BC"/>
    <w:rsid w:val="00335CEC"/>
    <w:rsid w:val="00367373"/>
    <w:rsid w:val="003737BD"/>
    <w:rsid w:val="00374164"/>
    <w:rsid w:val="003924C3"/>
    <w:rsid w:val="00393059"/>
    <w:rsid w:val="003A3AB5"/>
    <w:rsid w:val="003A74C5"/>
    <w:rsid w:val="003B720C"/>
    <w:rsid w:val="003C0129"/>
    <w:rsid w:val="003D1137"/>
    <w:rsid w:val="003E5744"/>
    <w:rsid w:val="003F4C7B"/>
    <w:rsid w:val="003F669D"/>
    <w:rsid w:val="00400EE2"/>
    <w:rsid w:val="0041622B"/>
    <w:rsid w:val="004328A1"/>
    <w:rsid w:val="00453708"/>
    <w:rsid w:val="00474F71"/>
    <w:rsid w:val="004757AE"/>
    <w:rsid w:val="004952D8"/>
    <w:rsid w:val="004A030E"/>
    <w:rsid w:val="004A195E"/>
    <w:rsid w:val="004C5D5E"/>
    <w:rsid w:val="004C7FB2"/>
    <w:rsid w:val="004D7655"/>
    <w:rsid w:val="004E3C44"/>
    <w:rsid w:val="004F0F15"/>
    <w:rsid w:val="005077A6"/>
    <w:rsid w:val="0051168E"/>
    <w:rsid w:val="00516776"/>
    <w:rsid w:val="00525F60"/>
    <w:rsid w:val="00573353"/>
    <w:rsid w:val="00577B79"/>
    <w:rsid w:val="00581BC0"/>
    <w:rsid w:val="005B1EBF"/>
    <w:rsid w:val="005C387D"/>
    <w:rsid w:val="005C5002"/>
    <w:rsid w:val="005E01D5"/>
    <w:rsid w:val="005F1832"/>
    <w:rsid w:val="0062009D"/>
    <w:rsid w:val="006278A9"/>
    <w:rsid w:val="0063251F"/>
    <w:rsid w:val="006519C5"/>
    <w:rsid w:val="00655DC0"/>
    <w:rsid w:val="00657AFE"/>
    <w:rsid w:val="00661428"/>
    <w:rsid w:val="006757B0"/>
    <w:rsid w:val="00690F14"/>
    <w:rsid w:val="0069130E"/>
    <w:rsid w:val="0069185B"/>
    <w:rsid w:val="006927D5"/>
    <w:rsid w:val="006A796E"/>
    <w:rsid w:val="006B40EA"/>
    <w:rsid w:val="006D6186"/>
    <w:rsid w:val="006F0A7F"/>
    <w:rsid w:val="00701FC8"/>
    <w:rsid w:val="007045E4"/>
    <w:rsid w:val="00707984"/>
    <w:rsid w:val="007112ED"/>
    <w:rsid w:val="00714BC5"/>
    <w:rsid w:val="00731B31"/>
    <w:rsid w:val="00734B7F"/>
    <w:rsid w:val="0075624F"/>
    <w:rsid w:val="00757948"/>
    <w:rsid w:val="00760E13"/>
    <w:rsid w:val="00763642"/>
    <w:rsid w:val="007754B4"/>
    <w:rsid w:val="00782360"/>
    <w:rsid w:val="0078671A"/>
    <w:rsid w:val="00791B66"/>
    <w:rsid w:val="00792595"/>
    <w:rsid w:val="007B1737"/>
    <w:rsid w:val="007E1275"/>
    <w:rsid w:val="007E3E47"/>
    <w:rsid w:val="007E6B79"/>
    <w:rsid w:val="00826DF9"/>
    <w:rsid w:val="0085343E"/>
    <w:rsid w:val="00871929"/>
    <w:rsid w:val="0089111D"/>
    <w:rsid w:val="008B26BF"/>
    <w:rsid w:val="008C4105"/>
    <w:rsid w:val="008D5EDC"/>
    <w:rsid w:val="008E1E98"/>
    <w:rsid w:val="008E3457"/>
    <w:rsid w:val="008E78D6"/>
    <w:rsid w:val="008F1B9A"/>
    <w:rsid w:val="008F340B"/>
    <w:rsid w:val="009055ED"/>
    <w:rsid w:val="009112D4"/>
    <w:rsid w:val="00927044"/>
    <w:rsid w:val="0093312E"/>
    <w:rsid w:val="00944E75"/>
    <w:rsid w:val="00962F13"/>
    <w:rsid w:val="009642C1"/>
    <w:rsid w:val="009646E3"/>
    <w:rsid w:val="00971AEB"/>
    <w:rsid w:val="00974F22"/>
    <w:rsid w:val="00993BAD"/>
    <w:rsid w:val="009A0524"/>
    <w:rsid w:val="009B0A33"/>
    <w:rsid w:val="009B2DC8"/>
    <w:rsid w:val="009B4CAC"/>
    <w:rsid w:val="009C27C9"/>
    <w:rsid w:val="009D3738"/>
    <w:rsid w:val="009D7676"/>
    <w:rsid w:val="009E3149"/>
    <w:rsid w:val="009E6698"/>
    <w:rsid w:val="009E789B"/>
    <w:rsid w:val="009F22DE"/>
    <w:rsid w:val="009F38BE"/>
    <w:rsid w:val="009F494D"/>
    <w:rsid w:val="00A04C97"/>
    <w:rsid w:val="00A15021"/>
    <w:rsid w:val="00A16B63"/>
    <w:rsid w:val="00A2574B"/>
    <w:rsid w:val="00A32CC0"/>
    <w:rsid w:val="00A52984"/>
    <w:rsid w:val="00A57D45"/>
    <w:rsid w:val="00A631C8"/>
    <w:rsid w:val="00A72BAA"/>
    <w:rsid w:val="00A81908"/>
    <w:rsid w:val="00A84219"/>
    <w:rsid w:val="00A9727A"/>
    <w:rsid w:val="00AC0F21"/>
    <w:rsid w:val="00AC7093"/>
    <w:rsid w:val="00AD6099"/>
    <w:rsid w:val="00B133FE"/>
    <w:rsid w:val="00B20156"/>
    <w:rsid w:val="00B212B1"/>
    <w:rsid w:val="00B26E91"/>
    <w:rsid w:val="00B42B18"/>
    <w:rsid w:val="00B71C87"/>
    <w:rsid w:val="00B72FC9"/>
    <w:rsid w:val="00B76763"/>
    <w:rsid w:val="00B91234"/>
    <w:rsid w:val="00B91E70"/>
    <w:rsid w:val="00BA7A10"/>
    <w:rsid w:val="00BC40D4"/>
    <w:rsid w:val="00BE15C0"/>
    <w:rsid w:val="00BE3447"/>
    <w:rsid w:val="00BE64A5"/>
    <w:rsid w:val="00C00BE0"/>
    <w:rsid w:val="00C066DE"/>
    <w:rsid w:val="00C25616"/>
    <w:rsid w:val="00C36428"/>
    <w:rsid w:val="00C376C5"/>
    <w:rsid w:val="00C466DC"/>
    <w:rsid w:val="00C46B8D"/>
    <w:rsid w:val="00C6396B"/>
    <w:rsid w:val="00C65C7B"/>
    <w:rsid w:val="00CB049A"/>
    <w:rsid w:val="00CB051B"/>
    <w:rsid w:val="00CB49B0"/>
    <w:rsid w:val="00CC35A4"/>
    <w:rsid w:val="00CC5DDC"/>
    <w:rsid w:val="00CD0E19"/>
    <w:rsid w:val="00D13D1C"/>
    <w:rsid w:val="00D200FD"/>
    <w:rsid w:val="00D2322A"/>
    <w:rsid w:val="00D322CF"/>
    <w:rsid w:val="00D360DE"/>
    <w:rsid w:val="00D461BE"/>
    <w:rsid w:val="00D54349"/>
    <w:rsid w:val="00D5556F"/>
    <w:rsid w:val="00D63FDF"/>
    <w:rsid w:val="00D66336"/>
    <w:rsid w:val="00D76765"/>
    <w:rsid w:val="00D7781C"/>
    <w:rsid w:val="00D90437"/>
    <w:rsid w:val="00D96BAE"/>
    <w:rsid w:val="00DA3E79"/>
    <w:rsid w:val="00DA4DA6"/>
    <w:rsid w:val="00DC330E"/>
    <w:rsid w:val="00DD3F31"/>
    <w:rsid w:val="00DD3FEE"/>
    <w:rsid w:val="00DD4B84"/>
    <w:rsid w:val="00DD7BAB"/>
    <w:rsid w:val="00DE3E63"/>
    <w:rsid w:val="00E0190D"/>
    <w:rsid w:val="00E057A5"/>
    <w:rsid w:val="00E155A1"/>
    <w:rsid w:val="00E27343"/>
    <w:rsid w:val="00E35C0E"/>
    <w:rsid w:val="00E43EAB"/>
    <w:rsid w:val="00E60E52"/>
    <w:rsid w:val="00E675FC"/>
    <w:rsid w:val="00E816CB"/>
    <w:rsid w:val="00E84897"/>
    <w:rsid w:val="00EA5C16"/>
    <w:rsid w:val="00EC5B2D"/>
    <w:rsid w:val="00ED315D"/>
    <w:rsid w:val="00EF2639"/>
    <w:rsid w:val="00F0325F"/>
    <w:rsid w:val="00F15285"/>
    <w:rsid w:val="00F26E7F"/>
    <w:rsid w:val="00F3232C"/>
    <w:rsid w:val="00F32AE0"/>
    <w:rsid w:val="00F34D5E"/>
    <w:rsid w:val="00F44D2B"/>
    <w:rsid w:val="00F50487"/>
    <w:rsid w:val="00F6324F"/>
    <w:rsid w:val="00F65D93"/>
    <w:rsid w:val="00F80B6F"/>
    <w:rsid w:val="00F811BC"/>
    <w:rsid w:val="00F968C3"/>
    <w:rsid w:val="00FC3F4D"/>
    <w:rsid w:val="00FD6825"/>
    <w:rsid w:val="00FE17DC"/>
    <w:rsid w:val="00FE5946"/>
    <w:rsid w:val="00FF1B92"/>
    <w:rsid w:val="00FF1B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0DB4F69"/>
  <w14:defaultImageDpi w14:val="0"/>
  <w15:docId w15:val="{3CDE93A1-F09D-4FCB-B07F-ADFD4CCC1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Bullet" w:semiHidden="1" w:unhideWhenUsed="1"/>
    <w:lsdException w:name="List 3" w:semiHidden="1" w:unhideWhenUsed="1"/>
    <w:lsdException w:name="List 4" w:semiHidden="1" w:unhideWhenUsed="1"/>
    <w:lsdException w:name="Title" w:uiPriority="10" w:qFormat="1"/>
    <w:lsdException w:name="Default Paragraph Font" w:semiHidden="1"/>
    <w:lsdException w:name="Body Text" w:uiPriority="0"/>
    <w:lsdException w:name="Message Header" w:semiHidden="1" w:unhideWhenUsed="1"/>
    <w:lsdException w:name="Subtitle" w:uiPriority="11" w:qFormat="1"/>
    <w:lsdException w:name="Salutation" w:semiHidden="1" w:uiPriority="0" w:unhideWhenUsed="1"/>
    <w:lsdException w:name="Date" w:semiHidden="1" w:unhideWhenUsed="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paragraph" w:styleId="Heading1">
    <w:name w:val="heading 1"/>
    <w:basedOn w:val="Normal"/>
    <w:next w:val="Normal"/>
    <w:link w:val="Heading1Char"/>
    <w:uiPriority w:val="9"/>
    <w:qFormat/>
    <w:rsid w:val="0004108D"/>
    <w:pPr>
      <w:keepNext/>
      <w:keepLines/>
      <w:widowControl/>
      <w:autoSpaceDE/>
      <w:autoSpaceDN/>
      <w:adjustRightInd/>
      <w:spacing w:before="360" w:after="80" w:line="259" w:lineRule="auto"/>
      <w:outlineLvl w:val="0"/>
    </w:pPr>
    <w:rPr>
      <w:rFonts w:asciiTheme="majorHAnsi" w:eastAsiaTheme="majorEastAsia" w:hAnsiTheme="majorHAnsi" w:cstheme="majorBidi"/>
      <w:color w:val="365F91" w:themeColor="accent1" w:themeShade="BF"/>
      <w:kern w:val="2"/>
      <w:sz w:val="40"/>
      <w:szCs w:val="40"/>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uiPriority w:val="99"/>
    <w:pPr>
      <w:widowControl w:val="0"/>
      <w:autoSpaceDE w:val="0"/>
      <w:autoSpaceDN w:val="0"/>
      <w:adjustRightInd w:val="0"/>
      <w:spacing w:after="0" w:line="240" w:lineRule="auto"/>
      <w:ind w:left="720"/>
      <w:jc w:val="both"/>
    </w:pPr>
    <w:rPr>
      <w:rFonts w:ascii="Times New Roman" w:hAnsi="Times New Roman"/>
      <w:sz w:val="24"/>
      <w:szCs w:val="24"/>
    </w:rPr>
  </w:style>
  <w:style w:type="paragraph" w:styleId="NoSpacing">
    <w:name w:val="No Spacing"/>
    <w:uiPriority w:val="1"/>
    <w:qFormat/>
    <w:rsid w:val="00D2322A"/>
    <w:pPr>
      <w:widowControl w:val="0"/>
      <w:autoSpaceDE w:val="0"/>
      <w:autoSpaceDN w:val="0"/>
      <w:adjustRightInd w:val="0"/>
      <w:spacing w:after="0" w:line="240" w:lineRule="auto"/>
    </w:pPr>
    <w:rPr>
      <w:rFonts w:ascii="Times New Roman" w:hAnsi="Times New Roman"/>
      <w:sz w:val="20"/>
      <w:szCs w:val="20"/>
    </w:rPr>
  </w:style>
  <w:style w:type="paragraph" w:styleId="BalloonText">
    <w:name w:val="Balloon Text"/>
    <w:basedOn w:val="Normal"/>
    <w:link w:val="BalloonTextChar"/>
    <w:uiPriority w:val="99"/>
    <w:semiHidden/>
    <w:unhideWhenUsed/>
    <w:rsid w:val="009F38BE"/>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F38BE"/>
    <w:rPr>
      <w:rFonts w:ascii="Tahoma" w:hAnsi="Tahoma" w:cs="Tahoma"/>
      <w:sz w:val="16"/>
      <w:szCs w:val="16"/>
    </w:rPr>
  </w:style>
  <w:style w:type="character" w:styleId="Hyperlink">
    <w:name w:val="Hyperlink"/>
    <w:basedOn w:val="DefaultParagraphFont"/>
    <w:uiPriority w:val="99"/>
    <w:unhideWhenUsed/>
    <w:rsid w:val="008E1E98"/>
    <w:rPr>
      <w:rFonts w:cs="Times New Roman"/>
      <w:color w:val="0000FF"/>
      <w:u w:val="single"/>
    </w:rPr>
  </w:style>
  <w:style w:type="paragraph" w:styleId="Header">
    <w:name w:val="header"/>
    <w:basedOn w:val="Normal"/>
    <w:link w:val="HeaderChar"/>
    <w:uiPriority w:val="99"/>
    <w:rsid w:val="00335CEC"/>
    <w:pPr>
      <w:tabs>
        <w:tab w:val="center" w:pos="4680"/>
        <w:tab w:val="right" w:pos="9360"/>
      </w:tabs>
    </w:pPr>
  </w:style>
  <w:style w:type="character" w:customStyle="1" w:styleId="HeaderChar">
    <w:name w:val="Header Char"/>
    <w:basedOn w:val="DefaultParagraphFont"/>
    <w:link w:val="Header"/>
    <w:uiPriority w:val="99"/>
    <w:rsid w:val="00335CEC"/>
    <w:rPr>
      <w:rFonts w:ascii="Times New Roman" w:hAnsi="Times New Roman"/>
      <w:sz w:val="20"/>
      <w:szCs w:val="20"/>
    </w:rPr>
  </w:style>
  <w:style w:type="paragraph" w:styleId="Footer">
    <w:name w:val="footer"/>
    <w:basedOn w:val="Normal"/>
    <w:link w:val="FooterChar"/>
    <w:uiPriority w:val="99"/>
    <w:rsid w:val="00335CEC"/>
    <w:pPr>
      <w:tabs>
        <w:tab w:val="center" w:pos="4680"/>
        <w:tab w:val="right" w:pos="9360"/>
      </w:tabs>
    </w:pPr>
  </w:style>
  <w:style w:type="character" w:customStyle="1" w:styleId="FooterChar">
    <w:name w:val="Footer Char"/>
    <w:basedOn w:val="DefaultParagraphFont"/>
    <w:link w:val="Footer"/>
    <w:uiPriority w:val="99"/>
    <w:rsid w:val="00335CEC"/>
    <w:rPr>
      <w:rFonts w:ascii="Times New Roman" w:hAnsi="Times New Roman"/>
      <w:sz w:val="20"/>
      <w:szCs w:val="20"/>
    </w:rPr>
  </w:style>
  <w:style w:type="character" w:styleId="UnresolvedMention">
    <w:name w:val="Unresolved Mention"/>
    <w:basedOn w:val="DefaultParagraphFont"/>
    <w:uiPriority w:val="99"/>
    <w:semiHidden/>
    <w:unhideWhenUsed/>
    <w:rsid w:val="00CB049A"/>
    <w:rPr>
      <w:color w:val="605E5C"/>
      <w:shd w:val="clear" w:color="auto" w:fill="E1DFDD"/>
    </w:rPr>
  </w:style>
  <w:style w:type="paragraph" w:styleId="Salutation">
    <w:name w:val="Salutation"/>
    <w:basedOn w:val="Normal"/>
    <w:link w:val="SalutationChar"/>
    <w:rsid w:val="0062009D"/>
    <w:pPr>
      <w:widowControl/>
      <w:autoSpaceDE/>
      <w:autoSpaceDN/>
      <w:adjustRightInd/>
      <w:jc w:val="both"/>
    </w:pPr>
    <w:rPr>
      <w:rFonts w:ascii="CG Times" w:eastAsia="Times New Roman" w:hAnsi="CG Times"/>
      <w:sz w:val="22"/>
    </w:rPr>
  </w:style>
  <w:style w:type="character" w:customStyle="1" w:styleId="SalutationChar">
    <w:name w:val="Salutation Char"/>
    <w:basedOn w:val="DefaultParagraphFont"/>
    <w:link w:val="Salutation"/>
    <w:rsid w:val="0062009D"/>
    <w:rPr>
      <w:rFonts w:ascii="CG Times" w:eastAsia="Times New Roman" w:hAnsi="CG Times"/>
      <w:szCs w:val="20"/>
    </w:rPr>
  </w:style>
  <w:style w:type="paragraph" w:styleId="BodyText">
    <w:name w:val="Body Text"/>
    <w:basedOn w:val="Normal"/>
    <w:link w:val="BodyTextChar"/>
    <w:rsid w:val="0062009D"/>
    <w:pPr>
      <w:widowControl/>
      <w:autoSpaceDE/>
      <w:autoSpaceDN/>
      <w:adjustRightInd/>
      <w:spacing w:after="120"/>
      <w:jc w:val="both"/>
    </w:pPr>
    <w:rPr>
      <w:rFonts w:ascii="CG Times" w:eastAsia="Times New Roman" w:hAnsi="CG Times"/>
      <w:sz w:val="22"/>
    </w:rPr>
  </w:style>
  <w:style w:type="character" w:customStyle="1" w:styleId="BodyTextChar">
    <w:name w:val="Body Text Char"/>
    <w:basedOn w:val="DefaultParagraphFont"/>
    <w:link w:val="BodyText"/>
    <w:rsid w:val="0062009D"/>
    <w:rPr>
      <w:rFonts w:ascii="CG Times" w:eastAsia="Times New Roman" w:hAnsi="CG Times"/>
      <w:szCs w:val="20"/>
    </w:rPr>
  </w:style>
  <w:style w:type="paragraph" w:customStyle="1" w:styleId="AttentionLine">
    <w:name w:val="Attention Line"/>
    <w:basedOn w:val="BodyText"/>
    <w:rsid w:val="0062009D"/>
  </w:style>
  <w:style w:type="character" w:customStyle="1" w:styleId="Heading1Char">
    <w:name w:val="Heading 1 Char"/>
    <w:basedOn w:val="DefaultParagraphFont"/>
    <w:link w:val="Heading1"/>
    <w:uiPriority w:val="9"/>
    <w:rsid w:val="0004108D"/>
    <w:rPr>
      <w:rFonts w:asciiTheme="majorHAnsi" w:eastAsiaTheme="majorEastAsia" w:hAnsiTheme="majorHAnsi" w:cstheme="majorBidi"/>
      <w:color w:val="365F91" w:themeColor="accent1" w:themeShade="BF"/>
      <w:kern w:val="2"/>
      <w:sz w:val="40"/>
      <w:szCs w:val="40"/>
      <w14:ligatures w14:val="standardContextual"/>
    </w:rPr>
  </w:style>
  <w:style w:type="paragraph" w:styleId="ListParagraph">
    <w:name w:val="List Paragraph"/>
    <w:basedOn w:val="Normal"/>
    <w:uiPriority w:val="34"/>
    <w:qFormat/>
    <w:rsid w:val="0004108D"/>
    <w:pPr>
      <w:widowControl/>
      <w:autoSpaceDE/>
      <w:autoSpaceDN/>
      <w:adjustRightInd/>
      <w:spacing w:after="160" w:line="259" w:lineRule="auto"/>
      <w:ind w:left="720"/>
      <w:contextualSpacing/>
    </w:pPr>
    <w:rPr>
      <w:rFonts w:asciiTheme="minorHAnsi" w:eastAsiaTheme="minorHAnsi" w:hAnsiTheme="minorHAnsi" w:cstheme="minorBidi"/>
      <w:kern w:val="2"/>
      <w:sz w:val="22"/>
      <w:szCs w:val="22"/>
      <w14:ligatures w14:val="standardContextual"/>
    </w:rPr>
  </w:style>
  <w:style w:type="character" w:customStyle="1" w:styleId="fontstyle01">
    <w:name w:val="fontstyle01"/>
    <w:basedOn w:val="DefaultParagraphFont"/>
    <w:rsid w:val="0004108D"/>
    <w:rPr>
      <w:rFonts w:ascii="TimesNewRomanPS-BoldMT" w:hAnsi="TimesNewRomanPS-BoldMT" w:hint="default"/>
      <w:b/>
      <w:bCs/>
      <w:i w:val="0"/>
      <w:iCs w:val="0"/>
      <w:color w:val="000000"/>
      <w:sz w:val="28"/>
      <w:szCs w:val="28"/>
    </w:rPr>
  </w:style>
  <w:style w:type="character" w:customStyle="1" w:styleId="fontstyle31">
    <w:name w:val="fontstyle31"/>
    <w:basedOn w:val="DefaultParagraphFont"/>
    <w:rsid w:val="0004108D"/>
    <w:rPr>
      <w:rFonts w:ascii="TimesNewRomanPSMT" w:hAnsi="TimesNewRomanPSMT" w:hint="default"/>
      <w:b w:val="0"/>
      <w:bCs w:val="0"/>
      <w:i w:val="0"/>
      <w:iCs w:val="0"/>
      <w:color w:val="000000"/>
      <w:sz w:val="24"/>
      <w:szCs w:val="24"/>
    </w:rPr>
  </w:style>
  <w:style w:type="character" w:customStyle="1" w:styleId="fontstyle41">
    <w:name w:val="fontstyle41"/>
    <w:basedOn w:val="DefaultParagraphFont"/>
    <w:rsid w:val="0004108D"/>
    <w:rPr>
      <w:rFonts w:ascii="SymbolMT" w:hAnsi="SymbolMT" w:hint="default"/>
      <w:b w:val="0"/>
      <w:bCs w:val="0"/>
      <w:i w:val="0"/>
      <w:iCs w:val="0"/>
      <w:color w:val="000000"/>
      <w:sz w:val="24"/>
      <w:szCs w:val="24"/>
    </w:rPr>
  </w:style>
  <w:style w:type="paragraph" w:customStyle="1" w:styleId="paragraph">
    <w:name w:val="paragraph"/>
    <w:basedOn w:val="Normal"/>
    <w:rsid w:val="0004108D"/>
    <w:pPr>
      <w:widowControl/>
      <w:autoSpaceDE/>
      <w:autoSpaceDN/>
      <w:adjustRightInd/>
      <w:spacing w:before="100" w:beforeAutospacing="1" w:after="100" w:afterAutospacing="1"/>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97361713">
      <w:marLeft w:val="0"/>
      <w:marRight w:val="0"/>
      <w:marTop w:val="0"/>
      <w:marBottom w:val="0"/>
      <w:divBdr>
        <w:top w:val="none" w:sz="0" w:space="0" w:color="auto"/>
        <w:left w:val="none" w:sz="0" w:space="0" w:color="auto"/>
        <w:bottom w:val="none" w:sz="0" w:space="0" w:color="auto"/>
        <w:right w:val="none" w:sz="0" w:space="0" w:color="auto"/>
      </w:divBdr>
    </w:div>
    <w:div w:id="1097361714">
      <w:marLeft w:val="0"/>
      <w:marRight w:val="0"/>
      <w:marTop w:val="0"/>
      <w:marBottom w:val="0"/>
      <w:divBdr>
        <w:top w:val="none" w:sz="0" w:space="0" w:color="auto"/>
        <w:left w:val="none" w:sz="0" w:space="0" w:color="auto"/>
        <w:bottom w:val="none" w:sz="0" w:space="0" w:color="auto"/>
        <w:right w:val="none" w:sz="0" w:space="0" w:color="auto"/>
      </w:divBdr>
    </w:div>
    <w:div w:id="1097361715">
      <w:marLeft w:val="0"/>
      <w:marRight w:val="0"/>
      <w:marTop w:val="0"/>
      <w:marBottom w:val="0"/>
      <w:divBdr>
        <w:top w:val="none" w:sz="0" w:space="0" w:color="auto"/>
        <w:left w:val="none" w:sz="0" w:space="0" w:color="auto"/>
        <w:bottom w:val="none" w:sz="0" w:space="0" w:color="auto"/>
        <w:right w:val="none" w:sz="0" w:space="0" w:color="auto"/>
      </w:divBdr>
    </w:div>
    <w:div w:id="109736171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7.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footer" Target="footer5.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404D16C932F9B47A8FB25C7CC9BC910" ma:contentTypeVersion="18" ma:contentTypeDescription="Create a new document." ma:contentTypeScope="" ma:versionID="1a8ff637bd132f93190696e1605694ff">
  <xsd:schema xmlns:xsd="http://www.w3.org/2001/XMLSchema" xmlns:xs="http://www.w3.org/2001/XMLSchema" xmlns:p="http://schemas.microsoft.com/office/2006/metadata/properties" xmlns:ns2="747ad024-7cec-4338-8aad-6c4c6a1e85ec" xmlns:ns3="f24ab286-8f54-4117-a3cf-e50e47bb886b" targetNamespace="http://schemas.microsoft.com/office/2006/metadata/properties" ma:root="true" ma:fieldsID="ff19b0298a80d0a964195e0ece0dc1a8" ns2:_="" ns3:_="">
    <xsd:import namespace="747ad024-7cec-4338-8aad-6c4c6a1e85ec"/>
    <xsd:import namespace="f24ab286-8f54-4117-a3cf-e50e47bb886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7ad024-7cec-4338-8aad-6c4c6a1e85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7eee032-cd4c-4510-8f00-24c4849639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4ab286-8f54-4117-a3cf-e50e47bb886b"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fa5f96e3-1d27-49ff-abb8-ddc7f6756f3e}" ma:internalName="TaxCatchAll" ma:showField="CatchAllData" ma:web="f24ab286-8f54-4117-a3cf-e50e47bb886b">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47ad024-7cec-4338-8aad-6c4c6a1e85ec">
      <Terms xmlns="http://schemas.microsoft.com/office/infopath/2007/PartnerControls"/>
    </lcf76f155ced4ddcb4097134ff3c332f>
    <TaxCatchAll xmlns="f24ab286-8f54-4117-a3cf-e50e47bb886b" xsi:nil="true"/>
  </documentManagement>
</p:properties>
</file>

<file path=customXml/itemProps1.xml><?xml version="1.0" encoding="utf-8"?>
<ds:datastoreItem xmlns:ds="http://schemas.openxmlformats.org/officeDocument/2006/customXml" ds:itemID="{514FD9E8-4238-4406-8DAE-48A824EF9615}">
  <ds:schemaRefs>
    <ds:schemaRef ds:uri="http://schemas.microsoft.com/sharepoint/v3/contenttype/forms"/>
  </ds:schemaRefs>
</ds:datastoreItem>
</file>

<file path=customXml/itemProps2.xml><?xml version="1.0" encoding="utf-8"?>
<ds:datastoreItem xmlns:ds="http://schemas.openxmlformats.org/officeDocument/2006/customXml" ds:itemID="{08C4417D-691B-479B-8638-5EB719423059}"/>
</file>

<file path=customXml/itemProps3.xml><?xml version="1.0" encoding="utf-8"?>
<ds:datastoreItem xmlns:ds="http://schemas.openxmlformats.org/officeDocument/2006/customXml" ds:itemID="{AFB79BF1-7A36-487F-93EB-FF1A72D58B9B}">
  <ds:schemaRefs>
    <ds:schemaRef ds:uri="http://schemas.openxmlformats.org/officeDocument/2006/bibliography"/>
  </ds:schemaRefs>
</ds:datastoreItem>
</file>

<file path=customXml/itemProps4.xml><?xml version="1.0" encoding="utf-8"?>
<ds:datastoreItem xmlns:ds="http://schemas.openxmlformats.org/officeDocument/2006/customXml" ds:itemID="{6F4909B3-D5A0-4389-9E69-B670B66DEEB7}">
  <ds:schemaRefs>
    <ds:schemaRef ds:uri="http://schemas.microsoft.com/office/2006/metadata/properties"/>
    <ds:schemaRef ds:uri="http://schemas.microsoft.com/office/infopath/2007/PartnerControls"/>
    <ds:schemaRef ds:uri="747ad024-7cec-4338-8aad-6c4c6a1e85ec"/>
    <ds:schemaRef ds:uri="f24ab286-8f54-4117-a3cf-e50e47bb886b"/>
    <ds:schemaRef ds:uri="0475259e-d04a-473a-8a9f-4fae96024e3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3609</Words>
  <Characters>20320</Characters>
  <Application>Microsoft Office Word</Application>
  <DocSecurity>4</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Town Of Smithfield</Company>
  <LinksUpToDate>false</LinksUpToDate>
  <CharactersWithSpaces>23882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swilliams</dc:creator>
  <cp:keywords/>
  <dc:description/>
  <cp:lastModifiedBy>Samantha Sleeter</cp:lastModifiedBy>
  <cp:revision>2</cp:revision>
  <cp:lastPrinted>2020-12-11T16:25:00Z</cp:lastPrinted>
  <dcterms:created xsi:type="dcterms:W3CDTF">2024-10-29T19:42:00Z</dcterms:created>
  <dcterms:modified xsi:type="dcterms:W3CDTF">2024-10-29T19:42:00Z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0x0101004404D16C932F9B47A8FB25C7CC9BC910</vt:lpwstr>
  </property>
  <property fmtid="{D5CDD505-2E9C-101B-9397-08002B2CF9AE}" pid="3" name="Order">
    <vt:r8>2143000</vt:r8>
  </property>
</Properties>
</file>