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844EF" w14:textId="6DC804C3" w:rsidR="00F30AB1" w:rsidRDefault="00F30AB1" w:rsidP="00F30AB1">
      <w:pPr>
        <w:pStyle w:val="Heading1"/>
        <w:spacing w:before="120" w:after="120"/>
        <w:jc w:val="both"/>
      </w:pPr>
      <w:bookmarkStart w:id="0" w:name="_Toc193982146"/>
      <w:bookmarkStart w:id="1" w:name="_Toc211426525"/>
      <w:bookmarkStart w:id="2" w:name="_Toc158983384"/>
      <w:bookmarkStart w:id="3" w:name="_Toc165023779"/>
      <w:bookmarkStart w:id="4" w:name="_Hlk165022469"/>
      <w:r>
        <w:t>Question Submission Template</w:t>
      </w:r>
      <w:bookmarkEnd w:id="0"/>
      <w:bookmarkEnd w:id="1"/>
      <w:r>
        <w:t xml:space="preserve"> </w:t>
      </w:r>
      <w:bookmarkEnd w:id="2"/>
      <w:bookmarkEnd w:id="3"/>
    </w:p>
    <w:bookmarkEnd w:id="4"/>
    <w:p w14:paraId="33B95BAB" w14:textId="43068FD0" w:rsidR="00F30AB1" w:rsidRPr="00C62CF4" w:rsidRDefault="00F30AB1" w:rsidP="00F30AB1">
      <w:pPr>
        <w:spacing w:before="120" w:after="120"/>
        <w:ind w:right="270"/>
        <w:jc w:val="both"/>
        <w:rPr>
          <w:rFonts w:ascii="Arial" w:hAnsi="Arial" w:cs="Arial"/>
          <w:sz w:val="22"/>
          <w:szCs w:val="22"/>
        </w:rPr>
      </w:pPr>
      <w:r w:rsidRPr="00C62CF4">
        <w:rPr>
          <w:rFonts w:ascii="Arial" w:hAnsi="Arial" w:cs="Arial"/>
          <w:sz w:val="22"/>
          <w:szCs w:val="22"/>
        </w:rPr>
        <w:t xml:space="preserve">Vendor shall submit any questions regarding this RFP or the RFP process via e-mail to </w:t>
      </w:r>
      <w:hyperlink r:id="rId4" w:history="1">
        <w:r w:rsidR="006E197F" w:rsidRPr="006C0E8D">
          <w:rPr>
            <w:rStyle w:val="Hyperlink"/>
            <w:rFonts w:ascii="Arial" w:eastAsiaTheme="majorEastAsia" w:hAnsi="Arial" w:cs="Arial"/>
            <w:sz w:val="22"/>
            <w:szCs w:val="22"/>
          </w:rPr>
          <w:t>beverly.satterfield@nc.gov</w:t>
        </w:r>
      </w:hyperlink>
      <w:r w:rsidRPr="00C62CF4">
        <w:rPr>
          <w:rFonts w:ascii="Arial" w:hAnsi="Arial" w:cs="Arial"/>
          <w:sz w:val="22"/>
          <w:szCs w:val="22"/>
        </w:rPr>
        <w:t xml:space="preserve"> with a subject line of “Questions – RFP ITS-</w:t>
      </w:r>
      <w:r w:rsidR="006E197F">
        <w:rPr>
          <w:rFonts w:ascii="Arial" w:hAnsi="Arial" w:cs="Arial"/>
          <w:sz w:val="22"/>
          <w:szCs w:val="22"/>
        </w:rPr>
        <w:t>501165</w:t>
      </w:r>
      <w:r w:rsidRPr="00C62CF4">
        <w:rPr>
          <w:rFonts w:ascii="Arial" w:hAnsi="Arial" w:cs="Arial"/>
          <w:sz w:val="22"/>
          <w:szCs w:val="22"/>
        </w:rPr>
        <w:t xml:space="preserve">-000”. Written questions concerning this RFP will be received until the date and time listed in </w:t>
      </w:r>
      <w:r>
        <w:rPr>
          <w:rFonts w:ascii="Arial" w:hAnsi="Arial" w:cs="Arial"/>
          <w:sz w:val="22"/>
          <w:szCs w:val="22"/>
        </w:rPr>
        <w:t xml:space="preserve">Section 1.0 </w:t>
      </w:r>
      <w:r w:rsidRPr="00C62CF4">
        <w:rPr>
          <w:rFonts w:ascii="Arial" w:hAnsi="Arial" w:cs="Arial"/>
          <w:sz w:val="22"/>
          <w:szCs w:val="22"/>
        </w:rPr>
        <w:t>of this RFP</w:t>
      </w:r>
      <w:r w:rsidRPr="003F4FD8">
        <w:rPr>
          <w:rFonts w:ascii="Arial" w:hAnsi="Arial" w:cs="Arial"/>
          <w:sz w:val="22"/>
          <w:szCs w:val="22"/>
        </w:rPr>
        <w:t xml:space="preserve">: </w:t>
      </w:r>
      <w:r w:rsidRPr="009768C9">
        <w:rPr>
          <w:rFonts w:ascii="Arial" w:hAnsi="Arial" w:cs="Arial"/>
          <w:i/>
          <w:iCs/>
          <w:sz w:val="22"/>
          <w:szCs w:val="22"/>
        </w:rPr>
        <w:t>Anticipated Procurement Schedule</w:t>
      </w:r>
      <w:r w:rsidRPr="00C62CF4">
        <w:rPr>
          <w:rFonts w:ascii="Arial" w:hAnsi="Arial" w:cs="Arial"/>
          <w:sz w:val="22"/>
          <w:szCs w:val="22"/>
        </w:rPr>
        <w:t>. Vendor may add additional rows to the table below if needed.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0"/>
        <w:gridCol w:w="2478"/>
        <w:gridCol w:w="5022"/>
      </w:tblGrid>
      <w:tr w:rsidR="00F30AB1" w:rsidRPr="00C62CF4" w14:paraId="24F25CD0" w14:textId="77777777" w:rsidTr="00BF1B39">
        <w:tc>
          <w:tcPr>
            <w:tcW w:w="1975" w:type="dxa"/>
            <w:shd w:val="clear" w:color="auto" w:fill="E59EDC" w:themeFill="accent5" w:themeFillTint="66"/>
          </w:tcPr>
          <w:p w14:paraId="68FE769A" w14:textId="77777777" w:rsidR="00F30AB1" w:rsidRPr="00C62CF4" w:rsidRDefault="00F30AB1" w:rsidP="00BF1B3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2CF4">
              <w:rPr>
                <w:rFonts w:ascii="Arial" w:hAnsi="Arial" w:cs="Arial"/>
                <w:b/>
                <w:bCs/>
                <w:sz w:val="22"/>
                <w:szCs w:val="22"/>
              </w:rPr>
              <w:t>Vendor Name</w:t>
            </w:r>
          </w:p>
        </w:tc>
        <w:tc>
          <w:tcPr>
            <w:tcW w:w="8550" w:type="dxa"/>
            <w:gridSpan w:val="2"/>
          </w:tcPr>
          <w:p w14:paraId="0518D6BA" w14:textId="77777777" w:rsidR="00F30AB1" w:rsidRPr="00C62CF4" w:rsidRDefault="00F30AB1" w:rsidP="00BF1B39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30AB1" w:rsidRPr="00C62CF4" w14:paraId="20E86DEE" w14:textId="77777777" w:rsidTr="00BF1B39">
        <w:tc>
          <w:tcPr>
            <w:tcW w:w="1975" w:type="dxa"/>
            <w:shd w:val="clear" w:color="auto" w:fill="E59EDC" w:themeFill="accent5" w:themeFillTint="66"/>
          </w:tcPr>
          <w:p w14:paraId="00DF56BB" w14:textId="77777777" w:rsidR="00F30AB1" w:rsidRPr="00C62CF4" w:rsidRDefault="00F30AB1" w:rsidP="00BF1B3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680" w:type="dxa"/>
            <w:shd w:val="clear" w:color="auto" w:fill="B4C6E7"/>
          </w:tcPr>
          <w:p w14:paraId="130EFC22" w14:textId="77777777" w:rsidR="00F30AB1" w:rsidRPr="00C62CF4" w:rsidRDefault="00F30AB1" w:rsidP="00BF1B3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5870" w:type="dxa"/>
            <w:shd w:val="clear" w:color="auto" w:fill="E59EDC" w:themeFill="accent5" w:themeFillTint="66"/>
          </w:tcPr>
          <w:p w14:paraId="40EB60AC" w14:textId="77777777" w:rsidR="00F30AB1" w:rsidRPr="00C62CF4" w:rsidRDefault="00F30AB1" w:rsidP="00BF1B3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F30AB1" w:rsidRPr="00C62CF4" w14:paraId="68C1C644" w14:textId="77777777" w:rsidTr="00BF1B39">
        <w:tc>
          <w:tcPr>
            <w:tcW w:w="1975" w:type="dxa"/>
            <w:shd w:val="clear" w:color="auto" w:fill="E59EDC" w:themeFill="accent5" w:themeFillTint="66"/>
          </w:tcPr>
          <w:p w14:paraId="0FCE118A" w14:textId="77777777" w:rsidR="00F30AB1" w:rsidRPr="00C62CF4" w:rsidRDefault="00F30AB1" w:rsidP="00BF1B3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2CF4">
              <w:rPr>
                <w:rFonts w:ascii="Arial" w:hAnsi="Arial" w:cs="Arial"/>
                <w:b/>
                <w:bCs/>
                <w:sz w:val="22"/>
                <w:szCs w:val="22"/>
              </w:rPr>
              <w:t>RFP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C62CF4">
              <w:rPr>
                <w:rFonts w:ascii="Arial" w:hAnsi="Arial" w:cs="Arial"/>
                <w:b/>
                <w:bCs/>
                <w:sz w:val="22"/>
                <w:szCs w:val="22"/>
              </w:rPr>
              <w:t>Reference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Page Number</w:t>
            </w:r>
          </w:p>
        </w:tc>
        <w:tc>
          <w:tcPr>
            <w:tcW w:w="2680" w:type="dxa"/>
            <w:shd w:val="clear" w:color="auto" w:fill="B4C6E7"/>
          </w:tcPr>
          <w:p w14:paraId="6F8398F2" w14:textId="77777777" w:rsidR="00F30AB1" w:rsidRPr="00C62CF4" w:rsidRDefault="00F30AB1" w:rsidP="00BF1B3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2CF4">
              <w:rPr>
                <w:rFonts w:ascii="Arial" w:hAnsi="Arial" w:cs="Arial"/>
                <w:b/>
                <w:bCs/>
                <w:sz w:val="22"/>
                <w:szCs w:val="22"/>
              </w:rPr>
              <w:t>RFP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C62CF4">
              <w:rPr>
                <w:rFonts w:ascii="Arial" w:hAnsi="Arial" w:cs="Arial"/>
                <w:b/>
                <w:bCs/>
                <w:sz w:val="22"/>
                <w:szCs w:val="22"/>
              </w:rPr>
              <w:t>Reference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Section/Sub-Section</w:t>
            </w:r>
          </w:p>
        </w:tc>
        <w:tc>
          <w:tcPr>
            <w:tcW w:w="5870" w:type="dxa"/>
            <w:shd w:val="clear" w:color="auto" w:fill="E59EDC" w:themeFill="accent5" w:themeFillTint="66"/>
          </w:tcPr>
          <w:p w14:paraId="268F7680" w14:textId="77777777" w:rsidR="00F30AB1" w:rsidRPr="00C62CF4" w:rsidRDefault="00F30AB1" w:rsidP="00BF1B39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62CF4">
              <w:rPr>
                <w:rFonts w:ascii="Arial" w:hAnsi="Arial" w:cs="Arial"/>
                <w:b/>
                <w:bCs/>
                <w:sz w:val="22"/>
                <w:szCs w:val="22"/>
              </w:rPr>
              <w:t>Vendor Question</w:t>
            </w:r>
          </w:p>
        </w:tc>
      </w:tr>
      <w:tr w:rsidR="00F30AB1" w:rsidRPr="00C62CF4" w14:paraId="33C92ABE" w14:textId="77777777" w:rsidTr="00BF1B39">
        <w:tc>
          <w:tcPr>
            <w:tcW w:w="1975" w:type="dxa"/>
          </w:tcPr>
          <w:p w14:paraId="6CE020A0" w14:textId="77777777" w:rsidR="00F30AB1" w:rsidRPr="00C62CF4" w:rsidRDefault="00F30AB1" w:rsidP="00BF1B3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80" w:type="dxa"/>
          </w:tcPr>
          <w:p w14:paraId="6D5098FA" w14:textId="77777777" w:rsidR="00F30AB1" w:rsidRPr="00C62CF4" w:rsidRDefault="00F30AB1" w:rsidP="00BF1B3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70" w:type="dxa"/>
          </w:tcPr>
          <w:p w14:paraId="48099C97" w14:textId="77777777" w:rsidR="00F30AB1" w:rsidRPr="00C62CF4" w:rsidRDefault="00F30AB1" w:rsidP="00BF1B3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AB1" w:rsidRPr="00C62CF4" w14:paraId="1B4BF1F2" w14:textId="77777777" w:rsidTr="00BF1B39">
        <w:tc>
          <w:tcPr>
            <w:tcW w:w="1975" w:type="dxa"/>
          </w:tcPr>
          <w:p w14:paraId="4779855A" w14:textId="77777777" w:rsidR="00F30AB1" w:rsidRPr="00C62CF4" w:rsidRDefault="00F30AB1" w:rsidP="00BF1B3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80" w:type="dxa"/>
          </w:tcPr>
          <w:p w14:paraId="1BFDAEBB" w14:textId="77777777" w:rsidR="00F30AB1" w:rsidRPr="00C62CF4" w:rsidRDefault="00F30AB1" w:rsidP="00BF1B3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70" w:type="dxa"/>
          </w:tcPr>
          <w:p w14:paraId="6E24F806" w14:textId="77777777" w:rsidR="00F30AB1" w:rsidRPr="00C62CF4" w:rsidRDefault="00F30AB1" w:rsidP="00BF1B3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AB1" w:rsidRPr="00C62CF4" w14:paraId="60F913A7" w14:textId="77777777" w:rsidTr="00BF1B39">
        <w:tc>
          <w:tcPr>
            <w:tcW w:w="1975" w:type="dxa"/>
          </w:tcPr>
          <w:p w14:paraId="4B8D9CD1" w14:textId="77777777" w:rsidR="00F30AB1" w:rsidRPr="00C62CF4" w:rsidRDefault="00F30AB1" w:rsidP="00BF1B3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80" w:type="dxa"/>
          </w:tcPr>
          <w:p w14:paraId="12C5D7D8" w14:textId="77777777" w:rsidR="00F30AB1" w:rsidRPr="00C62CF4" w:rsidRDefault="00F30AB1" w:rsidP="00BF1B3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70" w:type="dxa"/>
          </w:tcPr>
          <w:p w14:paraId="4AF62BBF" w14:textId="77777777" w:rsidR="00F30AB1" w:rsidRPr="00C62CF4" w:rsidRDefault="00F30AB1" w:rsidP="00BF1B3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AB1" w:rsidRPr="00C62CF4" w14:paraId="045D1A8B" w14:textId="77777777" w:rsidTr="00BF1B39">
        <w:tc>
          <w:tcPr>
            <w:tcW w:w="1975" w:type="dxa"/>
          </w:tcPr>
          <w:p w14:paraId="4E73E2A1" w14:textId="77777777" w:rsidR="00F30AB1" w:rsidRPr="00C62CF4" w:rsidRDefault="00F30AB1" w:rsidP="00BF1B3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80" w:type="dxa"/>
          </w:tcPr>
          <w:p w14:paraId="4ECA2915" w14:textId="77777777" w:rsidR="00F30AB1" w:rsidRPr="00C62CF4" w:rsidRDefault="00F30AB1" w:rsidP="00BF1B3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70" w:type="dxa"/>
          </w:tcPr>
          <w:p w14:paraId="3C96E85D" w14:textId="77777777" w:rsidR="00F30AB1" w:rsidRPr="00C62CF4" w:rsidRDefault="00F30AB1" w:rsidP="00BF1B3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AB1" w:rsidRPr="00C62CF4" w14:paraId="3B2B463B" w14:textId="77777777" w:rsidTr="00BF1B39">
        <w:tc>
          <w:tcPr>
            <w:tcW w:w="1975" w:type="dxa"/>
          </w:tcPr>
          <w:p w14:paraId="02D00969" w14:textId="77777777" w:rsidR="00F30AB1" w:rsidRPr="00C62CF4" w:rsidRDefault="00F30AB1" w:rsidP="00BF1B3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80" w:type="dxa"/>
          </w:tcPr>
          <w:p w14:paraId="0205BC7E" w14:textId="77777777" w:rsidR="00F30AB1" w:rsidRPr="00C62CF4" w:rsidRDefault="00F30AB1" w:rsidP="00BF1B3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70" w:type="dxa"/>
          </w:tcPr>
          <w:p w14:paraId="311CDBDC" w14:textId="77777777" w:rsidR="00F30AB1" w:rsidRPr="00C62CF4" w:rsidRDefault="00F30AB1" w:rsidP="00BF1B3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0AB1" w:rsidRPr="00C62CF4" w14:paraId="111A95C7" w14:textId="77777777" w:rsidTr="00BF1B39">
        <w:tc>
          <w:tcPr>
            <w:tcW w:w="1975" w:type="dxa"/>
          </w:tcPr>
          <w:p w14:paraId="06322A4A" w14:textId="77777777" w:rsidR="00F30AB1" w:rsidRPr="00C62CF4" w:rsidRDefault="00F30AB1" w:rsidP="00BF1B3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80" w:type="dxa"/>
          </w:tcPr>
          <w:p w14:paraId="4D8D1F17" w14:textId="77777777" w:rsidR="00F30AB1" w:rsidRPr="00C62CF4" w:rsidRDefault="00F30AB1" w:rsidP="00BF1B3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70" w:type="dxa"/>
          </w:tcPr>
          <w:p w14:paraId="39EE96C3" w14:textId="77777777" w:rsidR="00F30AB1" w:rsidRPr="00C62CF4" w:rsidRDefault="00F30AB1" w:rsidP="00BF1B3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7A8CE2B" w14:textId="77777777" w:rsidR="00F85756" w:rsidRDefault="00F85756"/>
    <w:sectPr w:rsidR="00F857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oNotTrackMoves/>
  <w:doNotTrackFormatting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AB1"/>
    <w:rsid w:val="00033A4B"/>
    <w:rsid w:val="0004465E"/>
    <w:rsid w:val="002E68AB"/>
    <w:rsid w:val="00574BC3"/>
    <w:rsid w:val="00632C3B"/>
    <w:rsid w:val="006E197F"/>
    <w:rsid w:val="008550F9"/>
    <w:rsid w:val="00B05963"/>
    <w:rsid w:val="00CA704B"/>
    <w:rsid w:val="00E15AFA"/>
    <w:rsid w:val="00E40566"/>
    <w:rsid w:val="00F30AB1"/>
    <w:rsid w:val="00F85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B07A93"/>
  <w15:chartTrackingRefBased/>
  <w15:docId w15:val="{3F73298B-08C6-4678-B2D0-C1F898925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0AB1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F30A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0A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0A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0A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0A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0AB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0AB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0AB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0AB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30A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0A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0A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0AB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0AB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0A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0A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0A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0A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0AB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0A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0A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0A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0A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0A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0A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0A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0A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0AB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0AB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iPriority w:val="99"/>
    <w:rsid w:val="00F30AB1"/>
    <w:rPr>
      <w:color w:val="0000FF"/>
      <w:u w:val="single"/>
    </w:rPr>
  </w:style>
  <w:style w:type="table" w:styleId="TableGrid">
    <w:name w:val="Table Grid"/>
    <w:aliases w:val="Bordure,Header Table Grid,Bordure1,Bordure2"/>
    <w:basedOn w:val="TableNormal"/>
    <w:uiPriority w:val="39"/>
    <w:rsid w:val="00F30AB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6E19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everly.satterfield@nc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496</Characters>
  <Application>Microsoft Office Word</Application>
  <DocSecurity>0</DocSecurity>
  <Lines>4</Lines>
  <Paragraphs>1</Paragraphs>
  <ScaleCrop>false</ScaleCrop>
  <Company>State of NC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Schumacher, Renee M</dc:creator>
  <cp:keywords/>
  <dc:description/>
  <cp:lastModifiedBy>Satterfield, Beverly B</cp:lastModifiedBy>
  <cp:revision>2</cp:revision>
  <dcterms:created xsi:type="dcterms:W3CDTF">2025-10-15T17:30:00Z</dcterms:created>
  <dcterms:modified xsi:type="dcterms:W3CDTF">2025-10-15T17:30:00Z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bb8b6749-43c2-40af-b97a-944865d30d96</vt:lpwstr>
  </property>
</Properties>
</file>