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330A8B" w14:textId="0BA47EA8" w:rsidR="00017F8D" w:rsidRDefault="001200FB">
      <w:pPr>
        <w:pStyle w:val="AdvertisementLevel0Style"/>
        <w:keepLines/>
        <w:numPr>
          <w:ilvl w:val="0"/>
          <w:numId w:val="1"/>
        </w:numPr>
        <w:jc w:val="center"/>
      </w:pPr>
      <w:bookmarkStart w:id="0" w:name=""/>
      <w:bookmarkEnd w:id="0"/>
      <w:r>
        <w:t>Re</w:t>
      </w:r>
      <w:r w:rsidR="0093653D">
        <w:t>Advertisement for Bids</w:t>
      </w:r>
    </w:p>
    <w:p w14:paraId="652861DE" w14:textId="77777777" w:rsidR="00017F8D" w:rsidRDefault="00017F8D">
      <w:pPr>
        <w:pStyle w:val="AdvertisementLevel1Style"/>
        <w:keepNext/>
        <w:keepLines/>
        <w:numPr>
          <w:ilvl w:val="1"/>
          <w:numId w:val="2"/>
        </w:numPr>
        <w:jc w:val="both"/>
      </w:pPr>
    </w:p>
    <w:p w14:paraId="593F66BA" w14:textId="77777777" w:rsidR="00017F8D" w:rsidRDefault="0093653D">
      <w:pPr>
        <w:pStyle w:val="AdvertisementLevel1Style"/>
        <w:keepNext/>
        <w:keepLines/>
        <w:numPr>
          <w:ilvl w:val="1"/>
          <w:numId w:val="2"/>
        </w:numPr>
        <w:jc w:val="both"/>
      </w:pPr>
      <w:r>
        <w:t>General Notice</w:t>
      </w:r>
    </w:p>
    <w:p w14:paraId="7054C8AE" w14:textId="77777777" w:rsidR="00017F8D" w:rsidRDefault="0093653D">
      <w:pPr>
        <w:pStyle w:val="AdvertisementLevel2Style"/>
        <w:keepNext/>
        <w:keepLines/>
        <w:numPr>
          <w:ilvl w:val="2"/>
          <w:numId w:val="3"/>
        </w:numPr>
        <w:jc w:val="both"/>
      </w:pPr>
      <w:r>
        <w:rPr>
          <w:u w:val="single" w:color="000000"/>
        </w:rPr>
        <w:t xml:space="preserve">Lenoir County </w:t>
      </w:r>
      <w:r>
        <w:t>(Owner) is requesting Bids for the construction of the following Project:</w:t>
      </w:r>
    </w:p>
    <w:p w14:paraId="7FA3B69D" w14:textId="77777777" w:rsidR="00017F8D" w:rsidRDefault="0093653D">
      <w:pPr>
        <w:pStyle w:val="AdvertisementLevel2Style"/>
        <w:keepNext/>
        <w:keepLines/>
        <w:jc w:val="both"/>
      </w:pPr>
      <w:r>
        <w:t>Project:</w:t>
      </w:r>
      <w:r>
        <w:rPr>
          <w:u w:val="single" w:color="000000"/>
        </w:rPr>
        <w:t xml:space="preserve"> North Lenoir HS Pump Station and Force Main</w:t>
      </w:r>
    </w:p>
    <w:p w14:paraId="46A1AB88" w14:textId="77777777" w:rsidR="00017F8D" w:rsidRDefault="0093653D">
      <w:pPr>
        <w:pStyle w:val="AdvertisementLevel2Style"/>
        <w:keepNext/>
        <w:keepLines/>
        <w:jc w:val="both"/>
      </w:pPr>
      <w:r>
        <w:t>Wooten Project Number: 2551- AB</w:t>
      </w:r>
    </w:p>
    <w:p w14:paraId="433E5C0B" w14:textId="77777777" w:rsidR="00017F8D" w:rsidRDefault="0093653D">
      <w:pPr>
        <w:pStyle w:val="AdvertisementLevel2Style"/>
        <w:keepNext/>
        <w:keepLines/>
        <w:jc w:val="both"/>
      </w:pPr>
      <w:r>
        <w:t>Owner:  Lenoir County        </w:t>
      </w:r>
    </w:p>
    <w:p w14:paraId="4A5DF174" w14:textId="77777777" w:rsidR="00017F8D" w:rsidRDefault="0093653D">
      <w:pPr>
        <w:pStyle w:val="AdvertisementLevel2Style"/>
        <w:keepNext/>
        <w:keepLines/>
        <w:jc w:val="both"/>
      </w:pPr>
      <w:r>
        <w:t>          101 North Queen Street, PO Box 3289</w:t>
      </w:r>
    </w:p>
    <w:p w14:paraId="1104D8B8" w14:textId="77777777" w:rsidR="00017F8D" w:rsidRDefault="0093653D">
      <w:pPr>
        <w:pStyle w:val="AdvertisementLevel2Style"/>
        <w:keepNext/>
        <w:keepLines/>
        <w:jc w:val="both"/>
      </w:pPr>
      <w:r>
        <w:t>          Kinston, NC, 28502</w:t>
      </w:r>
    </w:p>
    <w:p w14:paraId="01FABBB3" w14:textId="77777777" w:rsidR="00017F8D" w:rsidRDefault="0093653D">
      <w:pPr>
        <w:pStyle w:val="AdvertisementLevel2Style"/>
        <w:keepNext/>
        <w:keepLines/>
        <w:jc w:val="both"/>
      </w:pPr>
      <w:r>
        <w:t>Engineer &amp; Issuing Office for Bidding Documents:</w:t>
      </w:r>
    </w:p>
    <w:p w14:paraId="0AFF85FE" w14:textId="77777777" w:rsidR="00017F8D" w:rsidRDefault="0093653D">
      <w:pPr>
        <w:pStyle w:val="AdvertisementLevel2Style"/>
        <w:keepNext/>
        <w:keepLines/>
        <w:jc w:val="both"/>
      </w:pPr>
      <w:r>
        <w:t>          The Wooten Company</w:t>
      </w:r>
    </w:p>
    <w:p w14:paraId="07C40B17" w14:textId="77777777" w:rsidR="00017F8D" w:rsidRDefault="0093653D">
      <w:pPr>
        <w:pStyle w:val="AdvertisementLevel2Style"/>
        <w:keepNext/>
        <w:keepLines/>
        <w:jc w:val="both"/>
      </w:pPr>
      <w:r>
        <w:t>          ​​​​​​​​301 West 14th Street​​​​​​​​ </w:t>
      </w:r>
    </w:p>
    <w:p w14:paraId="06EA231A" w14:textId="77777777" w:rsidR="00017F8D" w:rsidRDefault="0093653D">
      <w:pPr>
        <w:pStyle w:val="AdvertisementLevel2Style"/>
        <w:keepNext/>
        <w:keepLines/>
        <w:jc w:val="both"/>
      </w:pPr>
      <w:r>
        <w:t>          ​​​​​​​Greenville, NC 27834​​​​​​​ </w:t>
      </w:r>
    </w:p>
    <w:p w14:paraId="5F51580A" w14:textId="77777777" w:rsidR="00017F8D" w:rsidRDefault="0093653D">
      <w:pPr>
        <w:pStyle w:val="AdvertisementLevel2Style"/>
        <w:keepNext/>
        <w:keepLines/>
        <w:jc w:val="both"/>
      </w:pPr>
      <w:r>
        <w:t>          ​​​​​​252.757.1096​​​​​​</w:t>
      </w:r>
    </w:p>
    <w:p w14:paraId="4EAB6864" w14:textId="1ABEF37A" w:rsidR="00017F8D" w:rsidRDefault="0093653D">
      <w:pPr>
        <w:pStyle w:val="AdvertisementLevel2Style"/>
        <w:keepNext/>
        <w:keepLines/>
        <w:jc w:val="both"/>
      </w:pPr>
      <w:r>
        <w:t xml:space="preserve">Bids for the construction of the Project will be received at the </w:t>
      </w:r>
      <w:r>
        <w:rPr>
          <w:u w:val="single" w:color="000000"/>
        </w:rPr>
        <w:t>Lenoir County Manager's Office</w:t>
      </w:r>
      <w:r w:rsidR="001200FB">
        <w:rPr>
          <w:u w:val="single" w:color="000000"/>
        </w:rPr>
        <w:t xml:space="preserve"> (2</w:t>
      </w:r>
      <w:r w:rsidR="001200FB" w:rsidRPr="001200FB">
        <w:rPr>
          <w:u w:val="single" w:color="000000"/>
          <w:vertAlign w:val="superscript"/>
        </w:rPr>
        <w:t>nd</w:t>
      </w:r>
      <w:r w:rsidR="001200FB">
        <w:rPr>
          <w:u w:val="single" w:color="000000"/>
        </w:rPr>
        <w:t xml:space="preserve"> floor)</w:t>
      </w:r>
      <w:r>
        <w:t xml:space="preserve"> located at </w:t>
      </w:r>
      <w:r>
        <w:rPr>
          <w:u w:val="single" w:color="000000"/>
        </w:rPr>
        <w:t>101 North Queen Street, Kinston, NC</w:t>
      </w:r>
      <w:r>
        <w:t> </w:t>
      </w:r>
      <w:r w:rsidR="001200FB">
        <w:t>until</w:t>
      </w:r>
      <w:r>
        <w:t xml:space="preserve"> </w:t>
      </w:r>
      <w:r w:rsidR="001200FB" w:rsidRPr="001200FB">
        <w:rPr>
          <w:b/>
          <w:bCs/>
          <w:u w:val="single" w:color="000000"/>
        </w:rPr>
        <w:t>Friday May 16th</w:t>
      </w:r>
      <w:proofErr w:type="gramStart"/>
      <w:r w:rsidRPr="001200FB">
        <w:rPr>
          <w:b/>
          <w:bCs/>
          <w:u w:val="single" w:color="000000"/>
        </w:rPr>
        <w:t xml:space="preserve"> 2025</w:t>
      </w:r>
      <w:proofErr w:type="gramEnd"/>
      <w:r w:rsidRPr="001200FB">
        <w:rPr>
          <w:b/>
          <w:bCs/>
          <w:u w:val="single" w:color="000000"/>
        </w:rPr>
        <w:t>,</w:t>
      </w:r>
      <w:r w:rsidRPr="001200FB">
        <w:rPr>
          <w:b/>
          <w:bCs/>
        </w:rPr>
        <w:t xml:space="preserve"> at </w:t>
      </w:r>
      <w:r w:rsidRPr="001200FB">
        <w:rPr>
          <w:b/>
          <w:bCs/>
          <w:u w:val="single" w:color="000000"/>
        </w:rPr>
        <w:t>2:00pm</w:t>
      </w:r>
      <w:r>
        <w:t> local time. At that time the Bids received will be publicly opened and read aloud.</w:t>
      </w:r>
    </w:p>
    <w:p w14:paraId="20D09D0C" w14:textId="77777777" w:rsidR="00017F8D" w:rsidRDefault="0093653D">
      <w:pPr>
        <w:pStyle w:val="AdvertisementLevel2Style"/>
        <w:keepNext/>
        <w:keepLines/>
        <w:numPr>
          <w:ilvl w:val="2"/>
          <w:numId w:val="5"/>
        </w:numPr>
        <w:jc w:val="both"/>
      </w:pPr>
      <w:r>
        <w:t>The Project includes the following Work:</w:t>
      </w:r>
    </w:p>
    <w:p w14:paraId="7E258B3B" w14:textId="77777777" w:rsidR="00017F8D" w:rsidRDefault="0093653D">
      <w:pPr>
        <w:pStyle w:val="AdvertisementLevel3Style"/>
        <w:keepLines/>
        <w:jc w:val="both"/>
      </w:pPr>
      <w:r>
        <w:t>28,990 LF of 6-inch Force Main</w:t>
      </w:r>
    </w:p>
    <w:p w14:paraId="015B4748" w14:textId="77777777" w:rsidR="00017F8D" w:rsidRDefault="0093653D">
      <w:pPr>
        <w:pStyle w:val="AdvertisementLevel3Style"/>
        <w:keepLines/>
        <w:jc w:val="both"/>
      </w:pPr>
      <w:r>
        <w:t>510 LF of 6-inch Force Main with 12-inch Steel Encasement by Dry Jack and Bore</w:t>
      </w:r>
    </w:p>
    <w:p w14:paraId="25CA378D" w14:textId="2E9497CC" w:rsidR="00017F8D" w:rsidRDefault="0093653D">
      <w:pPr>
        <w:pStyle w:val="AdvertisementLevel3Style"/>
        <w:keepLines/>
        <w:jc w:val="both"/>
      </w:pPr>
      <w:r>
        <w:t xml:space="preserve">Eight (8) 6-inch Horizontal Direction Drills </w:t>
      </w:r>
      <w:r w:rsidR="001200FB">
        <w:t>Totaling</w:t>
      </w:r>
      <w:r>
        <w:t xml:space="preserve"> 1,760 LF</w:t>
      </w:r>
    </w:p>
    <w:p w14:paraId="59C1DE02" w14:textId="77777777" w:rsidR="00017F8D" w:rsidRDefault="0093653D">
      <w:pPr>
        <w:pStyle w:val="AdvertisementLevel3Style"/>
        <w:keepLines/>
        <w:jc w:val="both"/>
      </w:pPr>
      <w:r>
        <w:t>140 LF of 8-inch Gravity Sewer</w:t>
      </w:r>
    </w:p>
    <w:p w14:paraId="7D6EEA7F" w14:textId="77777777" w:rsidR="00017F8D" w:rsidRDefault="0093653D">
      <w:pPr>
        <w:pStyle w:val="AdvertisementLevel3Style"/>
        <w:keepLines/>
        <w:jc w:val="both"/>
      </w:pPr>
      <w:r>
        <w:t>Twelve (12) Air Release Manholes with Air Release Valves</w:t>
      </w:r>
    </w:p>
    <w:p w14:paraId="232704B9" w14:textId="77777777" w:rsidR="00017F8D" w:rsidRDefault="0093653D">
      <w:pPr>
        <w:pStyle w:val="AdvertisementLevel3Style"/>
        <w:keepLines/>
        <w:jc w:val="both"/>
      </w:pPr>
      <w:r>
        <w:t>Eighteen (18) 6-inch Plug Valve and Boxes    </w:t>
      </w:r>
    </w:p>
    <w:p w14:paraId="2AECE6FA" w14:textId="77777777" w:rsidR="00017F8D" w:rsidRDefault="0093653D">
      <w:pPr>
        <w:pStyle w:val="AdvertisementLevel3Style"/>
        <w:keepLines/>
        <w:jc w:val="both"/>
      </w:pPr>
      <w:r>
        <w:t>Two (2) new 4-foot Diameter Manholes</w:t>
      </w:r>
    </w:p>
    <w:p w14:paraId="5D65E062" w14:textId="77777777" w:rsidR="00017F8D" w:rsidRDefault="0093653D">
      <w:pPr>
        <w:pStyle w:val="AdvertisementLevel3Style"/>
        <w:keepLines/>
        <w:jc w:val="both"/>
      </w:pPr>
      <w:r>
        <w:t>New 180 GPM Lift Station</w:t>
      </w:r>
    </w:p>
    <w:p w14:paraId="285DE818" w14:textId="58C83254" w:rsidR="00017F8D" w:rsidRDefault="001200FB">
      <w:pPr>
        <w:pStyle w:val="AdvertisementLevel3Style"/>
        <w:keepLines/>
        <w:jc w:val="both"/>
      </w:pPr>
      <w:r>
        <w:t>Decommission</w:t>
      </w:r>
      <w:r w:rsidR="0093653D">
        <w:t xml:space="preserve"> Existing WWTP</w:t>
      </w:r>
    </w:p>
    <w:p w14:paraId="359DA80D" w14:textId="77777777" w:rsidR="00017F8D" w:rsidRDefault="0093653D">
      <w:pPr>
        <w:pStyle w:val="AdvertisementLevel3Style"/>
        <w:keepLines/>
        <w:jc w:val="both"/>
      </w:pPr>
      <w:r>
        <w:t>Miscellaneous Appurtenances.</w:t>
      </w:r>
    </w:p>
    <w:p w14:paraId="7C44D190" w14:textId="77777777" w:rsidR="00017F8D" w:rsidRDefault="0093653D" w:rsidP="00E41215">
      <w:pPr>
        <w:pStyle w:val="AdvertisementLevel2Style"/>
        <w:widowControl w:val="0"/>
        <w:jc w:val="both"/>
      </w:pPr>
      <w:r>
        <w:t>Bids are requested for Contract: North Lenoir HS Pump Station and Force Main</w:t>
      </w:r>
    </w:p>
    <w:p w14:paraId="77286F28" w14:textId="77777777" w:rsidR="00017F8D" w:rsidRDefault="0093653D" w:rsidP="00E41215">
      <w:pPr>
        <w:pStyle w:val="AdvertisementLevel1Style"/>
        <w:widowControl w:val="0"/>
        <w:jc w:val="both"/>
      </w:pPr>
      <w:r>
        <w:t>Obtaining the Bidding Documents</w:t>
      </w:r>
    </w:p>
    <w:p w14:paraId="653D3675" w14:textId="77777777" w:rsidR="00017F8D" w:rsidRDefault="0093653D" w:rsidP="00E41215">
      <w:pPr>
        <w:pStyle w:val="AdvertisementLevel2Style"/>
        <w:widowControl w:val="0"/>
        <w:jc w:val="both"/>
      </w:pPr>
      <w:r>
        <w:t>Prospective Bidders may examine the Bidding Documents as follows:</w:t>
      </w:r>
    </w:p>
    <w:p w14:paraId="785F1A1D" w14:textId="77777777" w:rsidR="00017F8D" w:rsidRDefault="0093653D" w:rsidP="00E41215">
      <w:pPr>
        <w:pStyle w:val="AdvertisementLevel2Style"/>
        <w:widowControl w:val="0"/>
        <w:jc w:val="both"/>
      </w:pPr>
      <w:r>
        <w:t>The Issuing Office and Owner’s Office on Monday through Friday between the hours of 9 am and 4 pm.</w:t>
      </w:r>
    </w:p>
    <w:p w14:paraId="7379D526" w14:textId="77777777" w:rsidR="00017F8D" w:rsidRDefault="0093653D" w:rsidP="00E41215">
      <w:pPr>
        <w:pStyle w:val="AdvertisementLevel2Style"/>
        <w:widowControl w:val="0"/>
        <w:jc w:val="both"/>
      </w:pPr>
      <w:r>
        <w:t>Dodge Construction (online)</w:t>
      </w:r>
    </w:p>
    <w:p w14:paraId="23F31482" w14:textId="77777777" w:rsidR="00017F8D" w:rsidRDefault="0093653D" w:rsidP="00E41215">
      <w:pPr>
        <w:pStyle w:val="AdvertisementLevel2Style"/>
        <w:widowControl w:val="0"/>
        <w:jc w:val="both"/>
      </w:pPr>
      <w:r>
        <w:lastRenderedPageBreak/>
        <w:t>Construct Connect (online)</w:t>
      </w:r>
    </w:p>
    <w:p w14:paraId="3F6682E3" w14:textId="77777777" w:rsidR="00017F8D" w:rsidRDefault="0093653D" w:rsidP="00E41215">
      <w:pPr>
        <w:pStyle w:val="AdvertisementLevel2Style"/>
        <w:widowControl w:val="0"/>
        <w:jc w:val="both"/>
      </w:pPr>
      <w:r>
        <w:t>North American Procurement Council, Inc. (online)</w:t>
      </w:r>
    </w:p>
    <w:p w14:paraId="5AB81920" w14:textId="6CB51FA3" w:rsidR="00017F8D" w:rsidRDefault="0093653D" w:rsidP="00E41215">
      <w:pPr>
        <w:pStyle w:val="AdvertisementLevel2Style"/>
        <w:widowControl w:val="0"/>
        <w:jc w:val="both"/>
      </w:pPr>
      <w:r>
        <w:t>Prospective Bidders may obtain Bidding Documents upon the submittal of the non-refundable fee, as listed below, to the attention of Ms. Susan Colon (scolon@thewootencompany.com) at the issuing office.</w:t>
      </w:r>
    </w:p>
    <w:p w14:paraId="63A8D895" w14:textId="77777777" w:rsidR="00017F8D" w:rsidRDefault="0093653D" w:rsidP="00E41215">
      <w:pPr>
        <w:pStyle w:val="AdvertisementLevel2Style"/>
        <w:widowControl w:val="0"/>
        <w:jc w:val="both"/>
      </w:pPr>
      <w:r>
        <w:t>With a request for Bidding Documents supply the following information:</w:t>
      </w:r>
    </w:p>
    <w:p w14:paraId="5F89C4E9" w14:textId="77777777" w:rsidR="00017F8D" w:rsidRDefault="0093653D" w:rsidP="00E41215">
      <w:pPr>
        <w:pStyle w:val="AdvertisementLevel3Style"/>
        <w:widowControl w:val="0"/>
        <w:numPr>
          <w:ilvl w:val="3"/>
          <w:numId w:val="6"/>
        </w:numPr>
        <w:jc w:val="both"/>
      </w:pPr>
      <w:r>
        <w:t>Company name, contact person with email, street address, and phone numbers; N. C. contractor’s license with limitation and classification; indicate if the firm will be a Bidder, Supplier or Sub-Contractor.</w:t>
      </w:r>
    </w:p>
    <w:p w14:paraId="4354175B" w14:textId="77777777" w:rsidR="00017F8D" w:rsidRDefault="0093653D" w:rsidP="00E41215">
      <w:pPr>
        <w:pStyle w:val="AdvertisementLevel2Style"/>
        <w:widowControl w:val="0"/>
        <w:jc w:val="both"/>
      </w:pPr>
      <w:r>
        <w:t>Obtaining the Bidding Documents:</w:t>
      </w:r>
    </w:p>
    <w:p w14:paraId="0C10C971" w14:textId="461B7F6C" w:rsidR="00017F8D" w:rsidRDefault="0093653D">
      <w:pPr>
        <w:pStyle w:val="AdvertisementLevel3Style"/>
        <w:keepLines/>
        <w:numPr>
          <w:ilvl w:val="3"/>
          <w:numId w:val="7"/>
        </w:numPr>
        <w:jc w:val="both"/>
      </w:pPr>
      <w:r>
        <w:t>Access to Website Download of PDF: Registration and access to the Issuing Office Project Bidding site for Electronic download of Bidding Documents as PDF files</w:t>
      </w:r>
      <w:r w:rsidR="00E41215">
        <w:t xml:space="preserve">.  </w:t>
      </w:r>
      <w:r>
        <w:t>This does not include printed copies.</w:t>
      </w:r>
    </w:p>
    <w:p w14:paraId="7B0C9D2F" w14:textId="77777777" w:rsidR="00017F8D" w:rsidRDefault="0093653D">
      <w:pPr>
        <w:pStyle w:val="AdvertisementLevel3Style"/>
        <w:keepLines/>
        <w:numPr>
          <w:ilvl w:val="3"/>
          <w:numId w:val="8"/>
        </w:numPr>
        <w:jc w:val="both"/>
      </w:pPr>
      <w:r>
        <w:t xml:space="preserve">Access to Website and Printed Copies: Bidding Documents, including full size Drawings, will be shipped to the Bidder for a </w:t>
      </w:r>
      <w:proofErr w:type="gramStart"/>
      <w:r>
        <w:t>fee in the amount</w:t>
      </w:r>
      <w:proofErr w:type="gramEnd"/>
      <w:r>
        <w:t xml:space="preserve"> of $​​400.00​​. The Bidding Documents will be shipped UPS ground.  This fee will include registration and access to the Issuing Office Project Bidding site for electronic download of Bidding Documents as PDF Files.</w:t>
      </w:r>
    </w:p>
    <w:p w14:paraId="2DF70990" w14:textId="77777777" w:rsidR="00017F8D" w:rsidRDefault="0093653D" w:rsidP="00E41215">
      <w:pPr>
        <w:pStyle w:val="AdvertisementLevel2Style"/>
        <w:widowControl w:val="0"/>
        <w:jc w:val="both"/>
      </w:pPr>
      <w:r>
        <w:t>Partial sets of Bidding Documents will not be available from the Issuing Office</w:t>
      </w:r>
    </w:p>
    <w:p w14:paraId="7936ABF5" w14:textId="77777777" w:rsidR="00017F8D" w:rsidRDefault="0093653D" w:rsidP="00E41215">
      <w:pPr>
        <w:pStyle w:val="AdvertisementLevel2Style"/>
        <w:widowControl w:val="0"/>
        <w:jc w:val="both"/>
      </w:pPr>
      <w:r>
        <w:t>If Bidding Documents are obtained from a plan room or source other than the designated website in either electronic or paper format, Bidder must still be registered at the Bid Website</w:t>
      </w:r>
      <w:r>
        <w:rPr>
          <w:strike/>
        </w:rPr>
        <w:t>​</w:t>
      </w:r>
      <w:r>
        <w:t>. The designated website will be updated periodically with addenda, lists of registered plan holders, reports, and other information relevant to submitting a Bid for the Project. All official notifications, addenda, and other Bidding Documents will be offered only through the designated website. Neither Owner nor Engineer will be responsible for Bidding Documents, including addenda, if any, obtained from sources other than the designated website.</w:t>
      </w:r>
    </w:p>
    <w:p w14:paraId="416FBD41" w14:textId="77777777" w:rsidR="00017F8D" w:rsidRDefault="0093653D" w:rsidP="00E41215">
      <w:pPr>
        <w:pStyle w:val="AdvertisementLevel1Style"/>
        <w:widowControl w:val="0"/>
        <w:jc w:val="both"/>
      </w:pPr>
      <w:r>
        <w:t>Pre-bid Conference</w:t>
      </w:r>
    </w:p>
    <w:p w14:paraId="76BC4C23" w14:textId="77777777" w:rsidR="00017F8D" w:rsidRDefault="0093653D" w:rsidP="00E41215">
      <w:pPr>
        <w:pStyle w:val="AdvertisementLevel2Style"/>
        <w:widowControl w:val="0"/>
        <w:jc w:val="both"/>
      </w:pPr>
      <w:r>
        <w:t>A pre-bid conference will not be conducted for this Project.</w:t>
      </w:r>
    </w:p>
    <w:p w14:paraId="30C1DFA4" w14:textId="77777777" w:rsidR="00017F8D" w:rsidRDefault="0093653D" w:rsidP="00E41215">
      <w:pPr>
        <w:pStyle w:val="AdvertisementLevel1Style"/>
        <w:widowControl w:val="0"/>
        <w:jc w:val="both"/>
      </w:pPr>
      <w:r>
        <w:t>Instructions to Bidders.</w:t>
      </w:r>
    </w:p>
    <w:p w14:paraId="18AD530C" w14:textId="77777777" w:rsidR="00017F8D" w:rsidRDefault="0093653D" w:rsidP="00E41215">
      <w:pPr>
        <w:pStyle w:val="AdvertisementLevel2Style"/>
        <w:widowControl w:val="0"/>
        <w:jc w:val="both"/>
      </w:pPr>
      <w:r>
        <w:t>Bidders will be required to show evidence that they are licensed to perform the work in the Bidding Documents as required by North Carolina General Statute, Chapter 87 and the Instructions to Bidders.</w:t>
      </w:r>
    </w:p>
    <w:p w14:paraId="4C57BD3D" w14:textId="77777777" w:rsidR="00017F8D" w:rsidRDefault="0093653D" w:rsidP="00E41215">
      <w:pPr>
        <w:pStyle w:val="AdvertisementLevel2Style"/>
        <w:widowControl w:val="0"/>
        <w:jc w:val="both"/>
      </w:pPr>
      <w:r>
        <w:t>Bid Security in the amount of five (5) percent of the Bid must accompany each Bid and shall be subject to the conditions provided in the Instructions to Bidders.</w:t>
      </w:r>
    </w:p>
    <w:p w14:paraId="5D03AABF" w14:textId="77777777" w:rsidR="00017F8D" w:rsidRDefault="0093653D" w:rsidP="00E41215">
      <w:pPr>
        <w:pStyle w:val="AdvertisementLevel2Style"/>
        <w:widowControl w:val="0"/>
        <w:jc w:val="both"/>
      </w:pPr>
      <w:r>
        <w:t xml:space="preserve">The Owner is an Equal Opportunity Employer and encourages bidding by small, minority and female contractors and does not discriminate </w:t>
      </w:r>
      <w:proofErr w:type="gramStart"/>
      <w:r>
        <w:t>on the basis of</w:t>
      </w:r>
      <w:proofErr w:type="gramEnd"/>
      <w:r>
        <w:t xml:space="preserve"> handicapped status. Bids from qualified disadvantaged business enterprise (DBE) are encouraged.</w:t>
      </w:r>
    </w:p>
    <w:p w14:paraId="70BA3634" w14:textId="77777777" w:rsidR="00017F8D" w:rsidRDefault="0093653D" w:rsidP="00E41215">
      <w:pPr>
        <w:pStyle w:val="AdvertisementLevel2Style"/>
        <w:widowControl w:val="0"/>
        <w:jc w:val="both"/>
      </w:pPr>
      <w:r>
        <w:t>Owner is an Equal Opportunity Employer and does not discriminate. Small, minority and woman’s businesses and labor surplus area firms are encouraged to submit bids.</w:t>
      </w:r>
    </w:p>
    <w:p w14:paraId="32BE5A68" w14:textId="77777777" w:rsidR="00017F8D" w:rsidRDefault="0093653D" w:rsidP="00E41215">
      <w:pPr>
        <w:pStyle w:val="AdvertisementLevel2Style"/>
        <w:widowControl w:val="0"/>
        <w:jc w:val="both"/>
      </w:pPr>
      <w:r>
        <w:t>For further requirements regarding bid submittal, qualifications, procedures, and contract award, refer to the Instructions to Bidders that are included in the Bidding Documents.</w:t>
      </w:r>
    </w:p>
    <w:p w14:paraId="4B9F28D0" w14:textId="77777777" w:rsidR="00017F8D" w:rsidRDefault="0093653D" w:rsidP="00E41215">
      <w:pPr>
        <w:pStyle w:val="AdvertisementLevel2Style"/>
        <w:widowControl w:val="0"/>
        <w:jc w:val="both"/>
      </w:pPr>
      <w:r>
        <w:lastRenderedPageBreak/>
        <w:t>The Owner reserves the right to waive any informality or to reject any or all Bids. Unless all Bids are rejected, Award will be made to the lowest responsible Bidder, taking into consideration quality, performance and the time specified in the proposals for the performance of the Contract.</w:t>
      </w:r>
    </w:p>
    <w:p w14:paraId="33ED9605" w14:textId="77777777" w:rsidR="00017F8D" w:rsidRDefault="00017F8D" w:rsidP="00E41215">
      <w:pPr>
        <w:pStyle w:val="AdvertisementLevel1Style"/>
        <w:widowControl w:val="0"/>
        <w:jc w:val="both"/>
      </w:pPr>
    </w:p>
    <w:p w14:paraId="3CA10B38" w14:textId="77777777" w:rsidR="00017F8D" w:rsidRDefault="0093653D" w:rsidP="00E41215">
      <w:pPr>
        <w:pStyle w:val="AdvertisementLevel0Style"/>
        <w:widowControl w:val="0"/>
        <w:numPr>
          <w:ilvl w:val="0"/>
          <w:numId w:val="9"/>
        </w:numPr>
        <w:jc w:val="center"/>
      </w:pPr>
      <w:r>
        <w:t>END OF SECTION</w:t>
      </w:r>
    </w:p>
    <w:sectPr w:rsidR="00017F8D">
      <w:headerReference w:type="even" r:id="rId7"/>
      <w:headerReference w:type="default" r:id="rId8"/>
      <w:footerReference w:type="even" r:id="rId9"/>
      <w:footerReference w:type="default" r:id="rId10"/>
      <w:pgSz w:w="12240" w:h="15840" w:code="1"/>
      <w:pgMar w:top="1440" w:right="1440" w:bottom="1440" w:left="1440" w:header="720" w:footer="720"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59A3E03" w14:textId="77777777" w:rsidR="0093653D" w:rsidRDefault="0093653D">
      <w:pPr>
        <w:spacing w:after="0" w:line="240" w:lineRule="auto"/>
      </w:pPr>
      <w:r>
        <w:separator/>
      </w:r>
    </w:p>
  </w:endnote>
  <w:endnote w:type="continuationSeparator" w:id="0">
    <w:p w14:paraId="407B62A4" w14:textId="77777777" w:rsidR="0093653D" w:rsidRDefault="0093653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10" w:type="dxa"/>
      <w:tblCellMar>
        <w:left w:w="10" w:type="dxa"/>
        <w:right w:w="10" w:type="dxa"/>
      </w:tblCellMar>
      <w:tblLook w:val="04A0" w:firstRow="1" w:lastRow="0" w:firstColumn="1" w:lastColumn="0" w:noHBand="0" w:noVBand="1"/>
    </w:tblPr>
    <w:tblGrid>
      <w:gridCol w:w="3126"/>
      <w:gridCol w:w="3127"/>
      <w:gridCol w:w="3127"/>
    </w:tblGrid>
    <w:tr w:rsidR="00017F8D" w14:paraId="678416A9" w14:textId="77777777">
      <w:tc>
        <w:tcPr>
          <w:tcW w:w="1650" w:type="pct"/>
          <w:vAlign w:val="center"/>
        </w:tcPr>
        <w:p w14:paraId="73FEB217" w14:textId="77777777" w:rsidR="00017F8D" w:rsidRDefault="0093653D">
          <w:pPr>
            <w:spacing w:after="0"/>
            <w:rPr>
              <w:rFonts w:ascii="Times New Roman" w:eastAsia="Times New Roman" w:hAnsi="Times New Roman" w:cs="Times New Roman"/>
              <w:sz w:val="24"/>
              <w:szCs w:val="24"/>
            </w:rPr>
          </w:pPr>
          <w:r>
            <w:rPr>
              <w:color w:val="000000"/>
            </w:rPr>
            <w:t>Advertisement for Bids</w:t>
          </w:r>
        </w:p>
      </w:tc>
      <w:tc>
        <w:tcPr>
          <w:tcW w:w="1650" w:type="pct"/>
          <w:vAlign w:val="center"/>
        </w:tcPr>
        <w:p w14:paraId="0D03113F" w14:textId="77777777" w:rsidR="00017F8D" w:rsidRDefault="0093653D">
          <w:pPr>
            <w:spacing w:after="0"/>
            <w:jc w:val="center"/>
            <w:rPr>
              <w:rFonts w:ascii="Times New Roman" w:eastAsia="Times New Roman" w:hAnsi="Times New Roman" w:cs="Times New Roman"/>
              <w:sz w:val="24"/>
              <w:szCs w:val="24"/>
            </w:rPr>
          </w:pPr>
          <w:r>
            <w:rPr>
              <w:color w:val="000000"/>
            </w:rPr>
            <w:t xml:space="preserve">00 11 13 - </w:t>
          </w:r>
          <w:r>
            <w:rPr>
              <w:color w:val="000000"/>
            </w:rPr>
            <w:fldChar w:fldCharType="begin"/>
          </w:r>
          <w:r>
            <w:rPr>
              <w:color w:val="000000"/>
            </w:rPr>
            <w:instrText xml:space="preserve">PAGE </w:instrText>
          </w:r>
          <w:r>
            <w:rPr>
              <w:color w:val="000000"/>
            </w:rPr>
            <w:fldChar w:fldCharType="separate"/>
          </w:r>
          <w:r>
            <w:rPr>
              <w:noProof/>
              <w:color w:val="000000"/>
            </w:rPr>
            <w:t>2</w:t>
          </w:r>
          <w:r>
            <w:rPr>
              <w:color w:val="000000"/>
            </w:rPr>
            <w:fldChar w:fldCharType="end"/>
          </w:r>
          <w:r>
            <w:rPr>
              <w:color w:val="000000"/>
            </w:rPr>
            <w:t> </w:t>
          </w:r>
        </w:p>
      </w:tc>
      <w:tc>
        <w:tcPr>
          <w:tcW w:w="1650" w:type="pct"/>
          <w:vAlign w:val="center"/>
        </w:tcPr>
        <w:p w14:paraId="49B95F26" w14:textId="77777777" w:rsidR="00017F8D" w:rsidRDefault="0093653D">
          <w:pPr>
            <w:spacing w:after="0"/>
            <w:jc w:val="right"/>
            <w:rPr>
              <w:rFonts w:ascii="Times New Roman" w:eastAsia="Times New Roman" w:hAnsi="Times New Roman" w:cs="Times New Roman"/>
              <w:sz w:val="24"/>
              <w:szCs w:val="24"/>
            </w:rPr>
          </w:pPr>
          <w:r>
            <w:rPr>
              <w:rFonts w:ascii="Arial" w:eastAsia="Arial" w:hAnsi="Arial" w:cs="Arial"/>
              <w:sz w:val="20"/>
              <w:szCs w:val="20"/>
            </w:rPr>
            <w:t xml:space="preserve">2551- AB  : </w:t>
          </w:r>
          <w:r>
            <w:rPr>
              <w:color w:val="000000"/>
            </w:rPr>
            <w:t>02-28-2025 </w:t>
          </w:r>
        </w:p>
      </w:tc>
    </w:tr>
  </w:tbl>
  <w:p w14:paraId="516633C6" w14:textId="77777777" w:rsidR="00017F8D" w:rsidRDefault="0093653D">
    <w:pPr>
      <w:spacing w:after="0"/>
      <w:rPr>
        <w:rFonts w:ascii="Arial" w:eastAsia="Arial" w:hAnsi="Arial" w:cs="Arial"/>
        <w:sz w:val="20"/>
        <w:szCs w:val="20"/>
      </w:rPr>
    </w:pPr>
    <w:r>
      <w:rPr>
        <w:color w:val="000000"/>
        <w:sz w:val="16"/>
        <w:szCs w:val="16"/>
      </w:rPr>
      <w:t>Document prepared in accordance with EJCDC No. C-111 (2018) &amp; RUS Bulletin 1780-26(2020) Exhibit B, Attachment 2</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10" w:type="dxa"/>
      <w:tblCellMar>
        <w:left w:w="10" w:type="dxa"/>
        <w:right w:w="10" w:type="dxa"/>
      </w:tblCellMar>
      <w:tblLook w:val="04A0" w:firstRow="1" w:lastRow="0" w:firstColumn="1" w:lastColumn="0" w:noHBand="0" w:noVBand="1"/>
    </w:tblPr>
    <w:tblGrid>
      <w:gridCol w:w="3126"/>
      <w:gridCol w:w="3127"/>
      <w:gridCol w:w="3127"/>
    </w:tblGrid>
    <w:tr w:rsidR="00017F8D" w14:paraId="1D03D6E3" w14:textId="77777777">
      <w:tc>
        <w:tcPr>
          <w:tcW w:w="1650" w:type="pct"/>
          <w:vAlign w:val="center"/>
        </w:tcPr>
        <w:p w14:paraId="3616F285" w14:textId="70A45940" w:rsidR="00017F8D" w:rsidRDefault="0093653D">
          <w:pPr>
            <w:spacing w:after="0"/>
            <w:rPr>
              <w:rFonts w:ascii="Times New Roman" w:eastAsia="Times New Roman" w:hAnsi="Times New Roman" w:cs="Times New Roman"/>
              <w:sz w:val="24"/>
              <w:szCs w:val="24"/>
            </w:rPr>
          </w:pPr>
          <w:r>
            <w:rPr>
              <w:color w:val="000000"/>
            </w:rPr>
            <w:t xml:space="preserve">2551- AB : </w:t>
          </w:r>
          <w:r w:rsidR="001200FB">
            <w:rPr>
              <w:color w:val="000000"/>
            </w:rPr>
            <w:t>05-02</w:t>
          </w:r>
          <w:r>
            <w:rPr>
              <w:color w:val="000000"/>
            </w:rPr>
            <w:t>-2025 </w:t>
          </w:r>
        </w:p>
      </w:tc>
      <w:tc>
        <w:tcPr>
          <w:tcW w:w="1650" w:type="pct"/>
          <w:vAlign w:val="center"/>
        </w:tcPr>
        <w:p w14:paraId="2962AAE4" w14:textId="77777777" w:rsidR="00017F8D" w:rsidRDefault="0093653D">
          <w:pPr>
            <w:spacing w:after="0"/>
            <w:jc w:val="center"/>
            <w:rPr>
              <w:rFonts w:ascii="Times New Roman" w:eastAsia="Times New Roman" w:hAnsi="Times New Roman" w:cs="Times New Roman"/>
              <w:sz w:val="24"/>
              <w:szCs w:val="24"/>
            </w:rPr>
          </w:pPr>
          <w:r>
            <w:rPr>
              <w:color w:val="000000"/>
            </w:rPr>
            <w:t xml:space="preserve">00 11 13 - </w:t>
          </w:r>
          <w:r>
            <w:rPr>
              <w:color w:val="000000"/>
            </w:rPr>
            <w:fldChar w:fldCharType="begin"/>
          </w:r>
          <w:r>
            <w:rPr>
              <w:color w:val="000000"/>
            </w:rPr>
            <w:instrText xml:space="preserve">PAGE </w:instrText>
          </w:r>
          <w:r>
            <w:rPr>
              <w:color w:val="000000"/>
            </w:rPr>
            <w:fldChar w:fldCharType="separate"/>
          </w:r>
          <w:r>
            <w:rPr>
              <w:noProof/>
              <w:color w:val="000000"/>
            </w:rPr>
            <w:t>1</w:t>
          </w:r>
          <w:r>
            <w:rPr>
              <w:color w:val="000000"/>
            </w:rPr>
            <w:fldChar w:fldCharType="end"/>
          </w:r>
          <w:r>
            <w:rPr>
              <w:color w:val="000000"/>
            </w:rPr>
            <w:t> </w:t>
          </w:r>
        </w:p>
      </w:tc>
      <w:tc>
        <w:tcPr>
          <w:tcW w:w="1650" w:type="pct"/>
          <w:vAlign w:val="center"/>
        </w:tcPr>
        <w:p w14:paraId="4942A6BF" w14:textId="345C9B30" w:rsidR="00017F8D" w:rsidRDefault="001200FB">
          <w:pPr>
            <w:spacing w:after="0"/>
            <w:jc w:val="right"/>
            <w:rPr>
              <w:rFonts w:ascii="Times New Roman" w:eastAsia="Times New Roman" w:hAnsi="Times New Roman" w:cs="Times New Roman"/>
              <w:sz w:val="24"/>
              <w:szCs w:val="24"/>
            </w:rPr>
          </w:pPr>
          <w:proofErr w:type="spellStart"/>
          <w:r>
            <w:rPr>
              <w:rFonts w:ascii="Arial" w:eastAsia="Arial" w:hAnsi="Arial" w:cs="Arial"/>
              <w:sz w:val="20"/>
              <w:szCs w:val="20"/>
            </w:rPr>
            <w:t>Re</w:t>
          </w:r>
          <w:r w:rsidR="0093653D">
            <w:rPr>
              <w:rFonts w:ascii="Arial" w:eastAsia="Arial" w:hAnsi="Arial" w:cs="Arial"/>
              <w:sz w:val="20"/>
              <w:szCs w:val="20"/>
            </w:rPr>
            <w:t>Advertisement</w:t>
          </w:r>
          <w:proofErr w:type="spellEnd"/>
          <w:r w:rsidR="0093653D">
            <w:rPr>
              <w:rFonts w:ascii="Arial" w:eastAsia="Arial" w:hAnsi="Arial" w:cs="Arial"/>
              <w:sz w:val="20"/>
              <w:szCs w:val="20"/>
            </w:rPr>
            <w:t xml:space="preserve"> for Bids </w:t>
          </w:r>
        </w:p>
      </w:tc>
    </w:tr>
  </w:tbl>
  <w:p w14:paraId="375792B7" w14:textId="77777777" w:rsidR="00017F8D" w:rsidRDefault="0093653D">
    <w:pPr>
      <w:spacing w:after="0"/>
      <w:rPr>
        <w:rFonts w:ascii="Arial" w:eastAsia="Arial" w:hAnsi="Arial" w:cs="Arial"/>
        <w:sz w:val="20"/>
        <w:szCs w:val="20"/>
      </w:rPr>
    </w:pPr>
    <w:r>
      <w:rPr>
        <w:color w:val="000000"/>
        <w:sz w:val="16"/>
        <w:szCs w:val="16"/>
      </w:rPr>
      <w:t>Document prepared in accordance with EJCDC No. C-111 (2018) &amp; RUS Bulletin 1780-26(2020) Exhibit B, Attachment 2</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767DEE" w14:textId="77777777" w:rsidR="0093653D" w:rsidRDefault="0093653D">
      <w:pPr>
        <w:spacing w:after="0" w:line="240" w:lineRule="auto"/>
      </w:pPr>
      <w:r>
        <w:separator/>
      </w:r>
    </w:p>
  </w:footnote>
  <w:footnote w:type="continuationSeparator" w:id="0">
    <w:p w14:paraId="2D118F9A" w14:textId="77777777" w:rsidR="0093653D" w:rsidRDefault="0093653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10" w:type="dxa"/>
      <w:tblCellMar>
        <w:left w:w="10" w:type="dxa"/>
        <w:right w:w="10" w:type="dxa"/>
      </w:tblCellMar>
      <w:tblLook w:val="04A0" w:firstRow="1" w:lastRow="0" w:firstColumn="1" w:lastColumn="0" w:noHBand="0" w:noVBand="1"/>
    </w:tblPr>
    <w:tblGrid>
      <w:gridCol w:w="3126"/>
      <w:gridCol w:w="3127"/>
      <w:gridCol w:w="3127"/>
    </w:tblGrid>
    <w:tr w:rsidR="00017F8D" w14:paraId="584045A8" w14:textId="77777777">
      <w:tc>
        <w:tcPr>
          <w:tcW w:w="1650" w:type="pct"/>
          <w:vAlign w:val="center"/>
        </w:tcPr>
        <w:p w14:paraId="5C9EBFB9" w14:textId="77777777" w:rsidR="00017F8D" w:rsidRDefault="00017F8D">
          <w:pPr>
            <w:spacing w:after="0"/>
            <w:rPr>
              <w:rFonts w:ascii="Arial" w:eastAsia="Arial" w:hAnsi="Arial" w:cs="Arial"/>
              <w:sz w:val="20"/>
              <w:szCs w:val="20"/>
            </w:rPr>
          </w:pPr>
        </w:p>
      </w:tc>
      <w:tc>
        <w:tcPr>
          <w:tcW w:w="1650" w:type="pct"/>
          <w:vAlign w:val="center"/>
        </w:tcPr>
        <w:p w14:paraId="512DFBF7" w14:textId="77777777" w:rsidR="00017F8D" w:rsidRDefault="00017F8D">
          <w:pPr>
            <w:spacing w:after="0"/>
            <w:jc w:val="center"/>
            <w:rPr>
              <w:rFonts w:ascii="Arial" w:eastAsia="Arial" w:hAnsi="Arial" w:cs="Arial"/>
              <w:sz w:val="20"/>
              <w:szCs w:val="20"/>
            </w:rPr>
          </w:pPr>
        </w:p>
      </w:tc>
      <w:tc>
        <w:tcPr>
          <w:tcW w:w="1650" w:type="pct"/>
          <w:vAlign w:val="center"/>
        </w:tcPr>
        <w:p w14:paraId="6C2811D0" w14:textId="77777777" w:rsidR="00017F8D" w:rsidRDefault="00017F8D">
          <w:pPr>
            <w:spacing w:after="0"/>
            <w:jc w:val="right"/>
            <w:rPr>
              <w:rFonts w:ascii="Arial" w:eastAsia="Arial" w:hAnsi="Arial" w:cs="Arial"/>
              <w:sz w:val="20"/>
              <w:szCs w:val="20"/>
            </w:rPr>
          </w:pPr>
        </w:p>
      </w:tc>
    </w:tr>
  </w:tbl>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Ind w:w="10" w:type="dxa"/>
      <w:tblCellMar>
        <w:left w:w="10" w:type="dxa"/>
        <w:right w:w="10" w:type="dxa"/>
      </w:tblCellMar>
      <w:tblLook w:val="04A0" w:firstRow="1" w:lastRow="0" w:firstColumn="1" w:lastColumn="0" w:noHBand="0" w:noVBand="1"/>
    </w:tblPr>
    <w:tblGrid>
      <w:gridCol w:w="3126"/>
      <w:gridCol w:w="3127"/>
      <w:gridCol w:w="3127"/>
    </w:tblGrid>
    <w:tr w:rsidR="00017F8D" w14:paraId="4D796D51" w14:textId="77777777">
      <w:tc>
        <w:tcPr>
          <w:tcW w:w="1650" w:type="pct"/>
          <w:vAlign w:val="center"/>
        </w:tcPr>
        <w:p w14:paraId="57FB78A5" w14:textId="77777777" w:rsidR="00017F8D" w:rsidRDefault="00017F8D">
          <w:pPr>
            <w:spacing w:after="0"/>
            <w:rPr>
              <w:rFonts w:ascii="Arial" w:eastAsia="Arial" w:hAnsi="Arial" w:cs="Arial"/>
              <w:sz w:val="20"/>
              <w:szCs w:val="20"/>
            </w:rPr>
          </w:pPr>
        </w:p>
      </w:tc>
      <w:tc>
        <w:tcPr>
          <w:tcW w:w="1650" w:type="pct"/>
          <w:vAlign w:val="center"/>
        </w:tcPr>
        <w:p w14:paraId="655033B9" w14:textId="77777777" w:rsidR="00017F8D" w:rsidRDefault="00017F8D">
          <w:pPr>
            <w:spacing w:after="0"/>
            <w:jc w:val="center"/>
            <w:rPr>
              <w:rFonts w:ascii="Arial" w:eastAsia="Arial" w:hAnsi="Arial" w:cs="Arial"/>
              <w:sz w:val="20"/>
              <w:szCs w:val="20"/>
            </w:rPr>
          </w:pPr>
        </w:p>
      </w:tc>
      <w:tc>
        <w:tcPr>
          <w:tcW w:w="1650" w:type="pct"/>
          <w:vAlign w:val="center"/>
        </w:tcPr>
        <w:p w14:paraId="50DD1B9E" w14:textId="77777777" w:rsidR="00017F8D" w:rsidRDefault="00017F8D">
          <w:pPr>
            <w:spacing w:after="0"/>
            <w:jc w:val="right"/>
            <w:rPr>
              <w:rFonts w:ascii="Arial" w:eastAsia="Arial" w:hAnsi="Arial" w:cs="Arial"/>
              <w:sz w:val="20"/>
              <w:szCs w:val="20"/>
            </w:rPr>
          </w:pPr>
        </w:p>
      </w:tc>
    </w:tr>
  </w:tbl>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1B47B4"/>
    <w:multiLevelType w:val="hybridMultilevel"/>
    <w:tmpl w:val="35487F4A"/>
    <w:lvl w:ilvl="0" w:tplc="96FCADF0">
      <w:start w:val="1"/>
      <w:numFmt w:val="decimal"/>
      <w:lvlText w:val="%1."/>
      <w:lvlJc w:val="left"/>
      <w:pPr>
        <w:ind w:left="720" w:hanging="360"/>
      </w:pPr>
    </w:lvl>
    <w:lvl w:ilvl="1" w:tplc="3DC04EF2">
      <w:start w:val="1"/>
      <w:numFmt w:val="lowerLetter"/>
      <w:lvlText w:val="%2."/>
      <w:lvlJc w:val="left"/>
      <w:pPr>
        <w:ind w:left="1440" w:hanging="360"/>
      </w:pPr>
    </w:lvl>
    <w:lvl w:ilvl="2" w:tplc="227EBC42">
      <w:start w:val="1"/>
      <w:numFmt w:val="lowerRoman"/>
      <w:lvlText w:val="%3."/>
      <w:lvlJc w:val="right"/>
      <w:pPr>
        <w:ind w:left="2160" w:hanging="180"/>
      </w:pPr>
    </w:lvl>
    <w:lvl w:ilvl="3" w:tplc="E15AD0B4">
      <w:start w:val="1"/>
      <w:numFmt w:val="decimal"/>
      <w:lvlText w:val="%4."/>
      <w:lvlJc w:val="left"/>
      <w:pPr>
        <w:ind w:left="2880" w:hanging="360"/>
      </w:pPr>
    </w:lvl>
    <w:lvl w:ilvl="4" w:tplc="421EECA2">
      <w:start w:val="1"/>
      <w:numFmt w:val="lowerLetter"/>
      <w:lvlText w:val="%5."/>
      <w:lvlJc w:val="left"/>
      <w:pPr>
        <w:ind w:left="3600" w:hanging="360"/>
      </w:pPr>
    </w:lvl>
    <w:lvl w:ilvl="5" w:tplc="8C2882DC">
      <w:start w:val="1"/>
      <w:numFmt w:val="lowerRoman"/>
      <w:lvlText w:val="%6."/>
      <w:lvlJc w:val="right"/>
      <w:pPr>
        <w:ind w:left="4320" w:hanging="180"/>
      </w:pPr>
    </w:lvl>
    <w:lvl w:ilvl="6" w:tplc="D6C00DD0">
      <w:start w:val="1"/>
      <w:numFmt w:val="decimal"/>
      <w:lvlText w:val="%7."/>
      <w:lvlJc w:val="left"/>
      <w:pPr>
        <w:ind w:left="5040" w:hanging="360"/>
      </w:pPr>
    </w:lvl>
    <w:lvl w:ilvl="7" w:tplc="46326468">
      <w:start w:val="1"/>
      <w:numFmt w:val="lowerLetter"/>
      <w:lvlText w:val="%8."/>
      <w:lvlJc w:val="left"/>
      <w:pPr>
        <w:ind w:left="5760" w:hanging="360"/>
      </w:pPr>
    </w:lvl>
    <w:lvl w:ilvl="8" w:tplc="635298FC">
      <w:start w:val="1"/>
      <w:numFmt w:val="lowerRoman"/>
      <w:lvlText w:val="%9."/>
      <w:lvlJc w:val="right"/>
      <w:pPr>
        <w:ind w:left="6480" w:hanging="180"/>
      </w:pPr>
    </w:lvl>
  </w:abstractNum>
  <w:abstractNum w:abstractNumId="1" w15:restartNumberingAfterBreak="0">
    <w:nsid w:val="132228D4"/>
    <w:multiLevelType w:val="hybridMultilevel"/>
    <w:tmpl w:val="EFE48DE4"/>
    <w:lvl w:ilvl="0" w:tplc="E05CC4A0">
      <w:start w:val="1"/>
      <w:numFmt w:val="decimal"/>
      <w:lvlText w:val="%1."/>
      <w:lvlJc w:val="left"/>
      <w:pPr>
        <w:ind w:left="720" w:hanging="360"/>
      </w:pPr>
    </w:lvl>
    <w:lvl w:ilvl="1" w:tplc="D6949996">
      <w:start w:val="1"/>
      <w:numFmt w:val="lowerLetter"/>
      <w:lvlText w:val="%2."/>
      <w:lvlJc w:val="left"/>
      <w:pPr>
        <w:ind w:left="1440" w:hanging="360"/>
      </w:pPr>
    </w:lvl>
    <w:lvl w:ilvl="2" w:tplc="9452826C">
      <w:start w:val="1"/>
      <w:numFmt w:val="lowerRoman"/>
      <w:lvlText w:val="%3."/>
      <w:lvlJc w:val="right"/>
      <w:pPr>
        <w:ind w:left="2160" w:hanging="180"/>
      </w:pPr>
    </w:lvl>
    <w:lvl w:ilvl="3" w:tplc="070210D6">
      <w:start w:val="1"/>
      <w:numFmt w:val="decimal"/>
      <w:lvlText w:val="%4."/>
      <w:lvlJc w:val="left"/>
      <w:pPr>
        <w:ind w:left="2880" w:hanging="360"/>
      </w:pPr>
    </w:lvl>
    <w:lvl w:ilvl="4" w:tplc="31B8DACC">
      <w:start w:val="1"/>
      <w:numFmt w:val="lowerLetter"/>
      <w:lvlText w:val="%5."/>
      <w:lvlJc w:val="left"/>
      <w:pPr>
        <w:ind w:left="3600" w:hanging="360"/>
      </w:pPr>
    </w:lvl>
    <w:lvl w:ilvl="5" w:tplc="4C1AED28">
      <w:start w:val="1"/>
      <w:numFmt w:val="lowerRoman"/>
      <w:lvlText w:val="%6."/>
      <w:lvlJc w:val="right"/>
      <w:pPr>
        <w:ind w:left="4320" w:hanging="180"/>
      </w:pPr>
    </w:lvl>
    <w:lvl w:ilvl="6" w:tplc="D5BC381A">
      <w:start w:val="1"/>
      <w:numFmt w:val="decimal"/>
      <w:lvlText w:val="%7."/>
      <w:lvlJc w:val="left"/>
      <w:pPr>
        <w:ind w:left="5040" w:hanging="360"/>
      </w:pPr>
    </w:lvl>
    <w:lvl w:ilvl="7" w:tplc="B0C610C4">
      <w:start w:val="1"/>
      <w:numFmt w:val="lowerLetter"/>
      <w:lvlText w:val="%8."/>
      <w:lvlJc w:val="left"/>
      <w:pPr>
        <w:ind w:left="5760" w:hanging="360"/>
      </w:pPr>
    </w:lvl>
    <w:lvl w:ilvl="8" w:tplc="9182D17A">
      <w:start w:val="1"/>
      <w:numFmt w:val="lowerRoman"/>
      <w:lvlText w:val="%9."/>
      <w:lvlJc w:val="right"/>
      <w:pPr>
        <w:ind w:left="6480" w:hanging="180"/>
      </w:pPr>
    </w:lvl>
  </w:abstractNum>
  <w:abstractNum w:abstractNumId="2" w15:restartNumberingAfterBreak="0">
    <w:nsid w:val="15E2218E"/>
    <w:multiLevelType w:val="hybridMultilevel"/>
    <w:tmpl w:val="18C81D78"/>
    <w:lvl w:ilvl="0" w:tplc="ECD89A8E">
      <w:start w:val="1"/>
      <w:numFmt w:val="decimal"/>
      <w:lvlText w:val="%1."/>
      <w:lvlJc w:val="left"/>
      <w:pPr>
        <w:ind w:left="720" w:hanging="360"/>
      </w:pPr>
    </w:lvl>
    <w:lvl w:ilvl="1" w:tplc="E568562E">
      <w:start w:val="1"/>
      <w:numFmt w:val="lowerLetter"/>
      <w:lvlText w:val="%2."/>
      <w:lvlJc w:val="left"/>
      <w:pPr>
        <w:ind w:left="1440" w:hanging="360"/>
      </w:pPr>
    </w:lvl>
    <w:lvl w:ilvl="2" w:tplc="96B071A2">
      <w:start w:val="1"/>
      <w:numFmt w:val="lowerRoman"/>
      <w:lvlText w:val="%3."/>
      <w:lvlJc w:val="right"/>
      <w:pPr>
        <w:ind w:left="2160" w:hanging="180"/>
      </w:pPr>
    </w:lvl>
    <w:lvl w:ilvl="3" w:tplc="B9DC9B80">
      <w:start w:val="1"/>
      <w:numFmt w:val="decimal"/>
      <w:lvlText w:val="%4."/>
      <w:lvlJc w:val="left"/>
      <w:pPr>
        <w:ind w:left="2880" w:hanging="360"/>
      </w:pPr>
    </w:lvl>
    <w:lvl w:ilvl="4" w:tplc="167E3F8A">
      <w:start w:val="1"/>
      <w:numFmt w:val="lowerLetter"/>
      <w:lvlText w:val="%5."/>
      <w:lvlJc w:val="left"/>
      <w:pPr>
        <w:ind w:left="3600" w:hanging="360"/>
      </w:pPr>
    </w:lvl>
    <w:lvl w:ilvl="5" w:tplc="EFA63D76">
      <w:start w:val="1"/>
      <w:numFmt w:val="lowerRoman"/>
      <w:lvlText w:val="%6."/>
      <w:lvlJc w:val="right"/>
      <w:pPr>
        <w:ind w:left="4320" w:hanging="180"/>
      </w:pPr>
    </w:lvl>
    <w:lvl w:ilvl="6" w:tplc="2C8438BC">
      <w:start w:val="1"/>
      <w:numFmt w:val="decimal"/>
      <w:lvlText w:val="%7."/>
      <w:lvlJc w:val="left"/>
      <w:pPr>
        <w:ind w:left="5040" w:hanging="360"/>
      </w:pPr>
    </w:lvl>
    <w:lvl w:ilvl="7" w:tplc="E570AB3C">
      <w:start w:val="1"/>
      <w:numFmt w:val="lowerLetter"/>
      <w:lvlText w:val="%8."/>
      <w:lvlJc w:val="left"/>
      <w:pPr>
        <w:ind w:left="5760" w:hanging="360"/>
      </w:pPr>
    </w:lvl>
    <w:lvl w:ilvl="8" w:tplc="A5923C02">
      <w:start w:val="1"/>
      <w:numFmt w:val="lowerRoman"/>
      <w:lvlText w:val="%9."/>
      <w:lvlJc w:val="right"/>
      <w:pPr>
        <w:ind w:left="6480" w:hanging="180"/>
      </w:pPr>
    </w:lvl>
  </w:abstractNum>
  <w:abstractNum w:abstractNumId="3" w15:restartNumberingAfterBreak="0">
    <w:nsid w:val="18371F04"/>
    <w:multiLevelType w:val="hybridMultilevel"/>
    <w:tmpl w:val="10A26372"/>
    <w:lvl w:ilvl="0" w:tplc="6C8EF542">
      <w:start w:val="1"/>
      <w:numFmt w:val="decimal"/>
      <w:pStyle w:val="AdvertisementLevel0Style"/>
      <w:lvlText w:val="%1."/>
      <w:lvlJc w:val="left"/>
      <w:pPr>
        <w:ind w:left="720" w:hanging="360"/>
      </w:pPr>
    </w:lvl>
    <w:lvl w:ilvl="1" w:tplc="9348C2E4">
      <w:start w:val="1"/>
      <w:numFmt w:val="lowerLetter"/>
      <w:pStyle w:val="AdvertisementLevel1Style"/>
      <w:lvlText w:val="%2."/>
      <w:lvlJc w:val="left"/>
      <w:pPr>
        <w:ind w:left="1440" w:hanging="360"/>
      </w:pPr>
    </w:lvl>
    <w:lvl w:ilvl="2" w:tplc="28A8F7CE">
      <w:start w:val="1"/>
      <w:numFmt w:val="lowerRoman"/>
      <w:pStyle w:val="AdvertisementLevel2Style"/>
      <w:lvlText w:val="%3."/>
      <w:lvlJc w:val="right"/>
      <w:pPr>
        <w:ind w:left="2160" w:hanging="180"/>
      </w:pPr>
    </w:lvl>
    <w:lvl w:ilvl="3" w:tplc="44F4ADD6">
      <w:start w:val="1"/>
      <w:numFmt w:val="decimal"/>
      <w:pStyle w:val="AdvertisementLevel3Style"/>
      <w:lvlText w:val="%4."/>
      <w:lvlJc w:val="left"/>
      <w:pPr>
        <w:ind w:left="2880" w:hanging="360"/>
      </w:pPr>
    </w:lvl>
    <w:lvl w:ilvl="4" w:tplc="8AC07B86">
      <w:start w:val="1"/>
      <w:numFmt w:val="lowerLetter"/>
      <w:pStyle w:val="AdvertisementLevel4Style"/>
      <w:lvlText w:val="%5."/>
      <w:lvlJc w:val="left"/>
      <w:pPr>
        <w:ind w:left="3600" w:hanging="360"/>
      </w:pPr>
    </w:lvl>
    <w:lvl w:ilvl="5" w:tplc="23108C78">
      <w:start w:val="1"/>
      <w:numFmt w:val="lowerRoman"/>
      <w:pStyle w:val="AdvertisementLevel5Style"/>
      <w:lvlText w:val="%6."/>
      <w:lvlJc w:val="right"/>
      <w:pPr>
        <w:ind w:left="4320" w:hanging="180"/>
      </w:pPr>
    </w:lvl>
    <w:lvl w:ilvl="6" w:tplc="835CE7B6">
      <w:start w:val="1"/>
      <w:numFmt w:val="decimal"/>
      <w:pStyle w:val="AdvertisementLevel6Style"/>
      <w:lvlText w:val="%7."/>
      <w:lvlJc w:val="left"/>
      <w:pPr>
        <w:ind w:left="5040" w:hanging="360"/>
      </w:pPr>
    </w:lvl>
    <w:lvl w:ilvl="7" w:tplc="E9528FBC">
      <w:start w:val="1"/>
      <w:numFmt w:val="lowerLetter"/>
      <w:pStyle w:val="AdvertisementLevel7Style"/>
      <w:lvlText w:val="%8."/>
      <w:lvlJc w:val="left"/>
      <w:pPr>
        <w:ind w:left="5760" w:hanging="360"/>
      </w:pPr>
    </w:lvl>
    <w:lvl w:ilvl="8" w:tplc="A894BAE0">
      <w:start w:val="1"/>
      <w:numFmt w:val="lowerRoman"/>
      <w:pStyle w:val="AdvertisementLevel8Style"/>
      <w:lvlText w:val="%9."/>
      <w:lvlJc w:val="right"/>
      <w:pPr>
        <w:ind w:left="6480" w:hanging="180"/>
      </w:pPr>
    </w:lvl>
  </w:abstractNum>
  <w:abstractNum w:abstractNumId="4" w15:restartNumberingAfterBreak="0">
    <w:nsid w:val="2E3F7188"/>
    <w:multiLevelType w:val="hybridMultilevel"/>
    <w:tmpl w:val="853CDC4A"/>
    <w:lvl w:ilvl="0" w:tplc="7E9E0E36">
      <w:start w:val="1"/>
      <w:numFmt w:val="decimal"/>
      <w:lvlText w:val="%1."/>
      <w:lvlJc w:val="left"/>
      <w:pPr>
        <w:ind w:left="720" w:hanging="360"/>
      </w:pPr>
    </w:lvl>
    <w:lvl w:ilvl="1" w:tplc="8466C564">
      <w:start w:val="1"/>
      <w:numFmt w:val="lowerLetter"/>
      <w:lvlText w:val="%2."/>
      <w:lvlJc w:val="left"/>
      <w:pPr>
        <w:ind w:left="1440" w:hanging="360"/>
      </w:pPr>
    </w:lvl>
    <w:lvl w:ilvl="2" w:tplc="3A4CEDD8">
      <w:start w:val="1"/>
      <w:numFmt w:val="lowerRoman"/>
      <w:lvlText w:val="%3."/>
      <w:lvlJc w:val="right"/>
      <w:pPr>
        <w:ind w:left="2160" w:hanging="180"/>
      </w:pPr>
    </w:lvl>
    <w:lvl w:ilvl="3" w:tplc="1F36DDE4">
      <w:start w:val="1"/>
      <w:numFmt w:val="decimal"/>
      <w:lvlText w:val="%4."/>
      <w:lvlJc w:val="left"/>
      <w:pPr>
        <w:ind w:left="2880" w:hanging="360"/>
      </w:pPr>
    </w:lvl>
    <w:lvl w:ilvl="4" w:tplc="2A648E9C">
      <w:start w:val="1"/>
      <w:numFmt w:val="lowerLetter"/>
      <w:lvlText w:val="%5."/>
      <w:lvlJc w:val="left"/>
      <w:pPr>
        <w:ind w:left="3600" w:hanging="360"/>
      </w:pPr>
    </w:lvl>
    <w:lvl w:ilvl="5" w:tplc="81CE5C8C">
      <w:start w:val="1"/>
      <w:numFmt w:val="lowerRoman"/>
      <w:lvlText w:val="%6."/>
      <w:lvlJc w:val="right"/>
      <w:pPr>
        <w:ind w:left="4320" w:hanging="180"/>
      </w:pPr>
    </w:lvl>
    <w:lvl w:ilvl="6" w:tplc="CB7E1AB0">
      <w:start w:val="1"/>
      <w:numFmt w:val="decimal"/>
      <w:lvlText w:val="%7."/>
      <w:lvlJc w:val="left"/>
      <w:pPr>
        <w:ind w:left="5040" w:hanging="360"/>
      </w:pPr>
    </w:lvl>
    <w:lvl w:ilvl="7" w:tplc="4FB64AEE">
      <w:start w:val="1"/>
      <w:numFmt w:val="lowerLetter"/>
      <w:lvlText w:val="%8."/>
      <w:lvlJc w:val="left"/>
      <w:pPr>
        <w:ind w:left="5760" w:hanging="360"/>
      </w:pPr>
    </w:lvl>
    <w:lvl w:ilvl="8" w:tplc="DC22BB80">
      <w:start w:val="1"/>
      <w:numFmt w:val="lowerRoman"/>
      <w:lvlText w:val="%9."/>
      <w:lvlJc w:val="right"/>
      <w:pPr>
        <w:ind w:left="6480" w:hanging="180"/>
      </w:pPr>
    </w:lvl>
  </w:abstractNum>
  <w:abstractNum w:abstractNumId="5" w15:restartNumberingAfterBreak="0">
    <w:nsid w:val="49DC52F7"/>
    <w:multiLevelType w:val="hybridMultilevel"/>
    <w:tmpl w:val="3D4AA2B8"/>
    <w:lvl w:ilvl="0" w:tplc="0B0E68C8">
      <w:start w:val="1"/>
      <w:numFmt w:val="decimal"/>
      <w:lvlText w:val="%1."/>
      <w:lvlJc w:val="left"/>
      <w:pPr>
        <w:ind w:left="720" w:hanging="360"/>
      </w:pPr>
    </w:lvl>
    <w:lvl w:ilvl="1" w:tplc="28B2BD56">
      <w:start w:val="1"/>
      <w:numFmt w:val="lowerLetter"/>
      <w:lvlText w:val="%2."/>
      <w:lvlJc w:val="left"/>
      <w:pPr>
        <w:ind w:left="1440" w:hanging="360"/>
      </w:pPr>
    </w:lvl>
    <w:lvl w:ilvl="2" w:tplc="1DE4F432">
      <w:start w:val="1"/>
      <w:numFmt w:val="lowerRoman"/>
      <w:lvlText w:val="%3."/>
      <w:lvlJc w:val="right"/>
      <w:pPr>
        <w:ind w:left="2160" w:hanging="180"/>
      </w:pPr>
    </w:lvl>
    <w:lvl w:ilvl="3" w:tplc="EB747B1A">
      <w:start w:val="1"/>
      <w:numFmt w:val="decimal"/>
      <w:lvlText w:val="%4."/>
      <w:lvlJc w:val="left"/>
      <w:pPr>
        <w:ind w:left="2880" w:hanging="360"/>
      </w:pPr>
    </w:lvl>
    <w:lvl w:ilvl="4" w:tplc="359299DA">
      <w:start w:val="1"/>
      <w:numFmt w:val="lowerLetter"/>
      <w:lvlText w:val="%5."/>
      <w:lvlJc w:val="left"/>
      <w:pPr>
        <w:ind w:left="3600" w:hanging="360"/>
      </w:pPr>
    </w:lvl>
    <w:lvl w:ilvl="5" w:tplc="D440335E">
      <w:start w:val="1"/>
      <w:numFmt w:val="lowerRoman"/>
      <w:lvlText w:val="%6."/>
      <w:lvlJc w:val="right"/>
      <w:pPr>
        <w:ind w:left="4320" w:hanging="180"/>
      </w:pPr>
    </w:lvl>
    <w:lvl w:ilvl="6" w:tplc="138E9AB2">
      <w:start w:val="1"/>
      <w:numFmt w:val="decimal"/>
      <w:lvlText w:val="%7."/>
      <w:lvlJc w:val="left"/>
      <w:pPr>
        <w:ind w:left="5040" w:hanging="360"/>
      </w:pPr>
    </w:lvl>
    <w:lvl w:ilvl="7" w:tplc="0CCE7E1A">
      <w:start w:val="1"/>
      <w:numFmt w:val="lowerLetter"/>
      <w:lvlText w:val="%8."/>
      <w:lvlJc w:val="left"/>
      <w:pPr>
        <w:ind w:left="5760" w:hanging="360"/>
      </w:pPr>
    </w:lvl>
    <w:lvl w:ilvl="8" w:tplc="08145C30">
      <w:start w:val="1"/>
      <w:numFmt w:val="lowerRoman"/>
      <w:lvlText w:val="%9."/>
      <w:lvlJc w:val="right"/>
      <w:pPr>
        <w:ind w:left="6480" w:hanging="180"/>
      </w:pPr>
    </w:lvl>
  </w:abstractNum>
  <w:abstractNum w:abstractNumId="6" w15:restartNumberingAfterBreak="0">
    <w:nsid w:val="64A30929"/>
    <w:multiLevelType w:val="hybridMultilevel"/>
    <w:tmpl w:val="452CF556"/>
    <w:lvl w:ilvl="0" w:tplc="7AFCB948">
      <w:start w:val="1"/>
      <w:numFmt w:val="decimal"/>
      <w:lvlText w:val="%1."/>
      <w:lvlJc w:val="left"/>
      <w:pPr>
        <w:ind w:left="720" w:hanging="360"/>
      </w:pPr>
    </w:lvl>
    <w:lvl w:ilvl="1" w:tplc="9BA8E54C">
      <w:start w:val="1"/>
      <w:numFmt w:val="lowerLetter"/>
      <w:lvlText w:val="%2."/>
      <w:lvlJc w:val="left"/>
      <w:pPr>
        <w:ind w:left="1440" w:hanging="360"/>
      </w:pPr>
    </w:lvl>
    <w:lvl w:ilvl="2" w:tplc="4E5EF73A">
      <w:start w:val="1"/>
      <w:numFmt w:val="lowerRoman"/>
      <w:lvlText w:val="%3."/>
      <w:lvlJc w:val="right"/>
      <w:pPr>
        <w:ind w:left="2160" w:hanging="180"/>
      </w:pPr>
    </w:lvl>
    <w:lvl w:ilvl="3" w:tplc="306269DA">
      <w:start w:val="1"/>
      <w:numFmt w:val="decimal"/>
      <w:lvlText w:val="%4."/>
      <w:lvlJc w:val="left"/>
      <w:pPr>
        <w:ind w:left="2880" w:hanging="360"/>
      </w:pPr>
    </w:lvl>
    <w:lvl w:ilvl="4" w:tplc="526EA6E2">
      <w:start w:val="1"/>
      <w:numFmt w:val="lowerLetter"/>
      <w:lvlText w:val="%5."/>
      <w:lvlJc w:val="left"/>
      <w:pPr>
        <w:ind w:left="3600" w:hanging="360"/>
      </w:pPr>
    </w:lvl>
    <w:lvl w:ilvl="5" w:tplc="D172B964">
      <w:start w:val="1"/>
      <w:numFmt w:val="lowerRoman"/>
      <w:lvlText w:val="%6."/>
      <w:lvlJc w:val="right"/>
      <w:pPr>
        <w:ind w:left="4320" w:hanging="180"/>
      </w:pPr>
    </w:lvl>
    <w:lvl w:ilvl="6" w:tplc="E558F7D8">
      <w:start w:val="1"/>
      <w:numFmt w:val="decimal"/>
      <w:lvlText w:val="%7."/>
      <w:lvlJc w:val="left"/>
      <w:pPr>
        <w:ind w:left="5040" w:hanging="360"/>
      </w:pPr>
    </w:lvl>
    <w:lvl w:ilvl="7" w:tplc="D18C6D60">
      <w:start w:val="1"/>
      <w:numFmt w:val="lowerLetter"/>
      <w:lvlText w:val="%8."/>
      <w:lvlJc w:val="left"/>
      <w:pPr>
        <w:ind w:left="5760" w:hanging="360"/>
      </w:pPr>
    </w:lvl>
    <w:lvl w:ilvl="8" w:tplc="8D766F78">
      <w:start w:val="1"/>
      <w:numFmt w:val="lowerRoman"/>
      <w:lvlText w:val="%9."/>
      <w:lvlJc w:val="right"/>
      <w:pPr>
        <w:ind w:left="6480" w:hanging="180"/>
      </w:pPr>
    </w:lvl>
  </w:abstractNum>
  <w:abstractNum w:abstractNumId="7" w15:restartNumberingAfterBreak="0">
    <w:nsid w:val="71CA1329"/>
    <w:multiLevelType w:val="hybridMultilevel"/>
    <w:tmpl w:val="7AA6CD86"/>
    <w:lvl w:ilvl="0" w:tplc="3F5E4DF6">
      <w:start w:val="1"/>
      <w:numFmt w:val="decimal"/>
      <w:lvlText w:val="%1."/>
      <w:lvlJc w:val="left"/>
      <w:pPr>
        <w:ind w:left="720" w:hanging="360"/>
      </w:pPr>
    </w:lvl>
    <w:lvl w:ilvl="1" w:tplc="3E7EC24E">
      <w:start w:val="1"/>
      <w:numFmt w:val="lowerLetter"/>
      <w:lvlText w:val="%2."/>
      <w:lvlJc w:val="left"/>
      <w:pPr>
        <w:ind w:left="1440" w:hanging="360"/>
      </w:pPr>
    </w:lvl>
    <w:lvl w:ilvl="2" w:tplc="BFF8FE76">
      <w:start w:val="1"/>
      <w:numFmt w:val="lowerRoman"/>
      <w:lvlText w:val="%3."/>
      <w:lvlJc w:val="right"/>
      <w:pPr>
        <w:ind w:left="2160" w:hanging="180"/>
      </w:pPr>
    </w:lvl>
    <w:lvl w:ilvl="3" w:tplc="A28E9C84">
      <w:start w:val="1"/>
      <w:numFmt w:val="decimal"/>
      <w:lvlText w:val="%4."/>
      <w:lvlJc w:val="left"/>
      <w:pPr>
        <w:ind w:left="2880" w:hanging="360"/>
      </w:pPr>
    </w:lvl>
    <w:lvl w:ilvl="4" w:tplc="E3EEBAB0">
      <w:start w:val="1"/>
      <w:numFmt w:val="lowerLetter"/>
      <w:lvlText w:val="%5."/>
      <w:lvlJc w:val="left"/>
      <w:pPr>
        <w:ind w:left="3600" w:hanging="360"/>
      </w:pPr>
    </w:lvl>
    <w:lvl w:ilvl="5" w:tplc="6812D68A">
      <w:start w:val="1"/>
      <w:numFmt w:val="lowerRoman"/>
      <w:lvlText w:val="%6."/>
      <w:lvlJc w:val="right"/>
      <w:pPr>
        <w:ind w:left="4320" w:hanging="180"/>
      </w:pPr>
    </w:lvl>
    <w:lvl w:ilvl="6" w:tplc="28B050AA">
      <w:start w:val="1"/>
      <w:numFmt w:val="decimal"/>
      <w:lvlText w:val="%7."/>
      <w:lvlJc w:val="left"/>
      <w:pPr>
        <w:ind w:left="5040" w:hanging="360"/>
      </w:pPr>
    </w:lvl>
    <w:lvl w:ilvl="7" w:tplc="13DA03A8">
      <w:start w:val="1"/>
      <w:numFmt w:val="lowerLetter"/>
      <w:lvlText w:val="%8."/>
      <w:lvlJc w:val="left"/>
      <w:pPr>
        <w:ind w:left="5760" w:hanging="360"/>
      </w:pPr>
    </w:lvl>
    <w:lvl w:ilvl="8" w:tplc="8B887EC2">
      <w:start w:val="1"/>
      <w:numFmt w:val="lowerRoman"/>
      <w:lvlText w:val="%9."/>
      <w:lvlJc w:val="right"/>
      <w:pPr>
        <w:ind w:left="6480" w:hanging="180"/>
      </w:pPr>
    </w:lvl>
  </w:abstractNum>
  <w:abstractNum w:abstractNumId="8" w15:restartNumberingAfterBreak="0">
    <w:nsid w:val="7F924E5E"/>
    <w:multiLevelType w:val="hybridMultilevel"/>
    <w:tmpl w:val="57FA806E"/>
    <w:lvl w:ilvl="0" w:tplc="7878F256">
      <w:start w:val="1"/>
      <w:numFmt w:val="decimal"/>
      <w:lvlText w:val="%1."/>
      <w:lvlJc w:val="left"/>
      <w:pPr>
        <w:ind w:left="720" w:hanging="360"/>
      </w:pPr>
    </w:lvl>
    <w:lvl w:ilvl="1" w:tplc="8BCCAA36">
      <w:start w:val="1"/>
      <w:numFmt w:val="lowerLetter"/>
      <w:lvlText w:val="%2."/>
      <w:lvlJc w:val="left"/>
      <w:pPr>
        <w:ind w:left="1440" w:hanging="360"/>
      </w:pPr>
    </w:lvl>
    <w:lvl w:ilvl="2" w:tplc="8E70DDA2">
      <w:start w:val="1"/>
      <w:numFmt w:val="lowerRoman"/>
      <w:lvlText w:val="%3."/>
      <w:lvlJc w:val="right"/>
      <w:pPr>
        <w:ind w:left="2160" w:hanging="180"/>
      </w:pPr>
    </w:lvl>
    <w:lvl w:ilvl="3" w:tplc="0F3A8326">
      <w:start w:val="1"/>
      <w:numFmt w:val="decimal"/>
      <w:lvlText w:val="%4."/>
      <w:lvlJc w:val="left"/>
      <w:pPr>
        <w:ind w:left="2880" w:hanging="360"/>
      </w:pPr>
    </w:lvl>
    <w:lvl w:ilvl="4" w:tplc="C83C5802">
      <w:start w:val="1"/>
      <w:numFmt w:val="lowerLetter"/>
      <w:lvlText w:val="%5."/>
      <w:lvlJc w:val="left"/>
      <w:pPr>
        <w:ind w:left="3600" w:hanging="360"/>
      </w:pPr>
    </w:lvl>
    <w:lvl w:ilvl="5" w:tplc="B4A83290">
      <w:start w:val="1"/>
      <w:numFmt w:val="lowerRoman"/>
      <w:lvlText w:val="%6."/>
      <w:lvlJc w:val="right"/>
      <w:pPr>
        <w:ind w:left="4320" w:hanging="180"/>
      </w:pPr>
    </w:lvl>
    <w:lvl w:ilvl="6" w:tplc="07E2ECEE">
      <w:start w:val="1"/>
      <w:numFmt w:val="decimal"/>
      <w:lvlText w:val="%7."/>
      <w:lvlJc w:val="left"/>
      <w:pPr>
        <w:ind w:left="5040" w:hanging="360"/>
      </w:pPr>
    </w:lvl>
    <w:lvl w:ilvl="7" w:tplc="00FC072E">
      <w:start w:val="1"/>
      <w:numFmt w:val="lowerLetter"/>
      <w:lvlText w:val="%8."/>
      <w:lvlJc w:val="left"/>
      <w:pPr>
        <w:ind w:left="5760" w:hanging="360"/>
      </w:pPr>
    </w:lvl>
    <w:lvl w:ilvl="8" w:tplc="DE8C4354">
      <w:start w:val="1"/>
      <w:numFmt w:val="lowerRoman"/>
      <w:lvlText w:val="%9."/>
      <w:lvlJc w:val="right"/>
      <w:pPr>
        <w:ind w:left="6480" w:hanging="180"/>
      </w:pPr>
    </w:lvl>
  </w:abstractNum>
  <w:num w:numId="1" w16cid:durableId="828443604">
    <w:abstractNumId w:val="5"/>
    <w:lvlOverride w:ilvl="0">
      <w:lvl w:ilvl="0" w:tplc="0B0E68C8">
        <w:start w:val="1"/>
        <w:numFmt w:val="none"/>
        <w:suff w:val="nothing"/>
        <w:lvlText w:val=""/>
        <w:lvlJc w:val="center"/>
        <w:pPr>
          <w:ind w:left="0" w:firstLine="0"/>
        </w:pPr>
        <w:rPr>
          <w:b/>
          <w:bCs/>
          <w:i w:val="0"/>
          <w:strike w:val="0"/>
        </w:rPr>
      </w:lvl>
    </w:lvlOverride>
  </w:num>
  <w:num w:numId="2" w16cid:durableId="1547526132">
    <w:abstractNumId w:val="0"/>
    <w:lvlOverride w:ilvl="0">
      <w:lvl w:ilvl="0" w:tplc="96FCADF0">
        <w:start w:val="1"/>
        <w:numFmt w:val="none"/>
        <w:suff w:val="nothing"/>
        <w:lvlText w:val="%1"/>
        <w:lvlJc w:val="center"/>
        <w:pPr>
          <w:ind w:left="720" w:firstLine="0"/>
        </w:pPr>
        <w:rPr>
          <w:b w:val="0"/>
          <w:bCs w:val="0"/>
          <w:i w:val="0"/>
          <w:caps w:val="0"/>
          <w:strike w:val="0"/>
          <w:u w:val="none"/>
        </w:rPr>
      </w:lvl>
    </w:lvlOverride>
    <w:lvlOverride w:ilvl="1">
      <w:lvl w:ilvl="1" w:tplc="3DC04EF2">
        <w:start w:val="1"/>
        <w:numFmt w:val="decimal"/>
        <w:suff w:val="nothing"/>
        <w:lvlText w:val=""/>
        <w:lvlJc w:val="left"/>
        <w:pPr>
          <w:ind w:left="0" w:firstLine="0"/>
        </w:pPr>
        <w:rPr>
          <w:b/>
          <w:bCs/>
          <w:i w:val="0"/>
          <w:caps w:val="0"/>
          <w:strike w:val="0"/>
          <w:u w:val="none"/>
        </w:rPr>
      </w:lvl>
    </w:lvlOverride>
    <w:lvlOverride w:ilvl="2">
      <w:lvl w:ilvl="2" w:tplc="227EBC42">
        <w:start w:val="1"/>
        <w:numFmt w:val="decimalZero"/>
        <w:suff w:val="nothing"/>
        <w:lvlText w:val="%2.%3"/>
        <w:lvlJc w:val="left"/>
        <w:pPr>
          <w:ind w:left="2160" w:firstLine="0"/>
        </w:pPr>
        <w:rPr>
          <w:b w:val="0"/>
          <w:bCs w:val="0"/>
          <w:i w:val="0"/>
          <w:caps w:val="0"/>
          <w:strike w:val="0"/>
          <w:u w:val="none"/>
        </w:rPr>
      </w:lvl>
    </w:lvlOverride>
    <w:lvlOverride w:ilvl="3">
      <w:lvl w:ilvl="3" w:tplc="E15AD0B4">
        <w:start w:val="1"/>
        <w:numFmt w:val="decimal"/>
        <w:lvlText w:val="%4"/>
        <w:lvlJc w:val="left"/>
        <w:pPr>
          <w:ind w:left="907" w:hanging="432"/>
        </w:pPr>
        <w:rPr>
          <w:b w:val="0"/>
          <w:bCs w:val="0"/>
          <w:i w:val="0"/>
          <w:caps w:val="0"/>
          <w:strike w:val="0"/>
          <w:u w:val="none"/>
        </w:rPr>
      </w:lvl>
    </w:lvlOverride>
    <w:lvlOverride w:ilvl="4">
      <w:lvl w:ilvl="4" w:tplc="421EECA2">
        <w:start w:val="1"/>
        <w:numFmt w:val="lowerLetter"/>
        <w:lvlText w:val="%5."/>
        <w:lvlJc w:val="left"/>
        <w:pPr>
          <w:ind w:left="1339" w:hanging="432"/>
        </w:pPr>
        <w:rPr>
          <w:b w:val="0"/>
          <w:bCs w:val="0"/>
          <w:i w:val="0"/>
          <w:caps w:val="0"/>
          <w:strike w:val="0"/>
          <w:u w:val="none"/>
        </w:rPr>
      </w:lvl>
    </w:lvlOverride>
    <w:lvlOverride w:ilvl="5">
      <w:lvl w:ilvl="5" w:tplc="8C2882DC">
        <w:start w:val="1"/>
        <w:numFmt w:val="decimal"/>
        <w:lvlText w:val="(%6)"/>
        <w:lvlJc w:val="left"/>
        <w:pPr>
          <w:ind w:left="1785" w:hanging="432"/>
        </w:pPr>
        <w:rPr>
          <w:b w:val="0"/>
          <w:bCs w:val="0"/>
          <w:i w:val="0"/>
          <w:caps w:val="0"/>
          <w:strike w:val="0"/>
          <w:u w:val="none"/>
        </w:rPr>
      </w:lvl>
    </w:lvlOverride>
    <w:lvlOverride w:ilvl="6">
      <w:lvl w:ilvl="6" w:tplc="D6C00DD0">
        <w:start w:val="1"/>
        <w:numFmt w:val="decimal"/>
        <w:lvlText w:val="%7)"/>
        <w:lvlJc w:val="left"/>
        <w:pPr>
          <w:ind w:left="2231" w:hanging="446"/>
        </w:pPr>
        <w:rPr>
          <w:b w:val="0"/>
          <w:bCs w:val="0"/>
          <w:i w:val="0"/>
          <w:caps w:val="0"/>
          <w:strike w:val="0"/>
          <w:u w:val="none"/>
        </w:rPr>
      </w:lvl>
    </w:lvlOverride>
    <w:lvlOverride w:ilvl="7">
      <w:lvl w:ilvl="7" w:tplc="46326468">
        <w:start w:val="1"/>
        <w:numFmt w:val="lowerLetter"/>
        <w:lvlText w:val="(%8)"/>
        <w:lvlJc w:val="left"/>
        <w:pPr>
          <w:ind w:left="2649" w:hanging="417"/>
        </w:pPr>
        <w:rPr>
          <w:b w:val="0"/>
          <w:bCs w:val="0"/>
          <w:i w:val="0"/>
          <w:caps w:val="0"/>
          <w:strike w:val="0"/>
          <w:u w:val="none"/>
        </w:rPr>
      </w:lvl>
    </w:lvlOverride>
    <w:lvlOverride w:ilvl="8">
      <w:lvl w:ilvl="8" w:tplc="635298FC">
        <w:start w:val="1"/>
        <w:numFmt w:val="decimal"/>
        <w:lvlText w:val="(%9)"/>
        <w:lvlJc w:val="left"/>
        <w:pPr>
          <w:ind w:left="3095" w:hanging="446"/>
        </w:pPr>
        <w:rPr>
          <w:b w:val="0"/>
          <w:bCs w:val="0"/>
          <w:i w:val="0"/>
          <w:caps w:val="0"/>
          <w:strike w:val="0"/>
          <w:u w:val="none"/>
        </w:rPr>
      </w:lvl>
    </w:lvlOverride>
  </w:num>
  <w:num w:numId="3" w16cid:durableId="1360397210">
    <w:abstractNumId w:val="2"/>
    <w:lvlOverride w:ilvl="0">
      <w:lvl w:ilvl="0" w:tplc="ECD89A8E">
        <w:numFmt w:val="decimal"/>
        <w:lvlText w:val=""/>
        <w:lvlJc w:val="left"/>
      </w:lvl>
    </w:lvlOverride>
    <w:lvlOverride w:ilvl="1">
      <w:lvl w:ilvl="1" w:tplc="E568562E">
        <w:numFmt w:val="decimal"/>
        <w:lvlText w:val=""/>
        <w:lvlJc w:val="left"/>
      </w:lvl>
    </w:lvlOverride>
    <w:lvlOverride w:ilvl="2">
      <w:lvl w:ilvl="2" w:tplc="96B071A2">
        <w:start w:val="1"/>
        <w:numFmt w:val="none"/>
        <w:suff w:val="nothing"/>
        <w:lvlText w:val=""/>
        <w:lvlJc w:val="left"/>
        <w:pPr>
          <w:ind w:left="0" w:firstLine="0"/>
        </w:pPr>
        <w:rPr>
          <w:b w:val="0"/>
          <w:bCs w:val="0"/>
          <w:i w:val="0"/>
          <w:strike w:val="0"/>
        </w:rPr>
      </w:lvl>
    </w:lvlOverride>
  </w:num>
  <w:num w:numId="4" w16cid:durableId="1531143964">
    <w:abstractNumId w:val="3"/>
    <w:lvlOverride w:ilvl="0">
      <w:lvl w:ilvl="0" w:tplc="6C8EF542">
        <w:start w:val="1"/>
        <w:numFmt w:val="none"/>
        <w:pStyle w:val="AdvertisementLevel0Style"/>
        <w:suff w:val="nothing"/>
        <w:lvlText w:val="%1"/>
        <w:lvlJc w:val="center"/>
        <w:pPr>
          <w:ind w:left="720" w:firstLine="0"/>
        </w:pPr>
        <w:rPr>
          <w:b w:val="0"/>
          <w:bCs w:val="0"/>
          <w:i w:val="0"/>
          <w:caps w:val="0"/>
          <w:strike w:val="0"/>
          <w:u w:val="none"/>
        </w:rPr>
      </w:lvl>
    </w:lvlOverride>
    <w:lvlOverride w:ilvl="1">
      <w:lvl w:ilvl="1" w:tplc="9348C2E4">
        <w:start w:val="1"/>
        <w:numFmt w:val="decimal"/>
        <w:pStyle w:val="AdvertisementLevel1Style"/>
        <w:suff w:val="nothing"/>
        <w:lvlText w:val=""/>
        <w:lvlJc w:val="left"/>
        <w:pPr>
          <w:ind w:left="0" w:firstLine="0"/>
        </w:pPr>
        <w:rPr>
          <w:b/>
          <w:bCs/>
          <w:i w:val="0"/>
          <w:caps w:val="0"/>
          <w:strike w:val="0"/>
          <w:u w:val="none"/>
        </w:rPr>
      </w:lvl>
    </w:lvlOverride>
    <w:lvlOverride w:ilvl="2">
      <w:lvl w:ilvl="2" w:tplc="28A8F7CE">
        <w:start w:val="1"/>
        <w:numFmt w:val="decimalZero"/>
        <w:pStyle w:val="AdvertisementLevel2Style"/>
        <w:suff w:val="nothing"/>
        <w:lvlText w:val=""/>
        <w:lvlJc w:val="left"/>
        <w:pPr>
          <w:ind w:left="0" w:firstLine="0"/>
        </w:pPr>
        <w:rPr>
          <w:b w:val="0"/>
          <w:bCs w:val="0"/>
          <w:i w:val="0"/>
          <w:caps w:val="0"/>
          <w:strike w:val="0"/>
          <w:u w:val="none"/>
        </w:rPr>
      </w:lvl>
    </w:lvlOverride>
    <w:lvlOverride w:ilvl="3">
      <w:lvl w:ilvl="3" w:tplc="44F4ADD6">
        <w:start w:val="1"/>
        <w:numFmt w:val="decimal"/>
        <w:pStyle w:val="AdvertisementLevel3Style"/>
        <w:lvlText w:val="%4"/>
        <w:lvlJc w:val="left"/>
        <w:pPr>
          <w:ind w:left="907" w:hanging="432"/>
        </w:pPr>
        <w:rPr>
          <w:b w:val="0"/>
          <w:bCs w:val="0"/>
          <w:i w:val="0"/>
          <w:caps w:val="0"/>
          <w:strike w:val="0"/>
          <w:u w:val="none"/>
        </w:rPr>
      </w:lvl>
    </w:lvlOverride>
    <w:lvlOverride w:ilvl="4">
      <w:lvl w:ilvl="4" w:tplc="8AC07B86">
        <w:start w:val="1"/>
        <w:numFmt w:val="lowerLetter"/>
        <w:pStyle w:val="AdvertisementLevel4Style"/>
        <w:lvlText w:val="%5."/>
        <w:lvlJc w:val="left"/>
        <w:pPr>
          <w:ind w:left="1339" w:hanging="432"/>
        </w:pPr>
        <w:rPr>
          <w:b w:val="0"/>
          <w:bCs w:val="0"/>
          <w:i w:val="0"/>
          <w:caps w:val="0"/>
          <w:strike w:val="0"/>
          <w:u w:val="none"/>
        </w:rPr>
      </w:lvl>
    </w:lvlOverride>
    <w:lvlOverride w:ilvl="5">
      <w:lvl w:ilvl="5" w:tplc="23108C78">
        <w:start w:val="1"/>
        <w:numFmt w:val="decimal"/>
        <w:pStyle w:val="AdvertisementLevel5Style"/>
        <w:lvlText w:val="(%6)"/>
        <w:lvlJc w:val="left"/>
        <w:pPr>
          <w:ind w:left="1785" w:hanging="432"/>
        </w:pPr>
        <w:rPr>
          <w:b w:val="0"/>
          <w:bCs w:val="0"/>
          <w:i w:val="0"/>
          <w:caps w:val="0"/>
          <w:strike w:val="0"/>
          <w:u w:val="none"/>
        </w:rPr>
      </w:lvl>
    </w:lvlOverride>
    <w:lvlOverride w:ilvl="6">
      <w:lvl w:ilvl="6" w:tplc="835CE7B6">
        <w:start w:val="1"/>
        <w:numFmt w:val="decimal"/>
        <w:pStyle w:val="AdvertisementLevel6Style"/>
        <w:lvlText w:val="%7)"/>
        <w:lvlJc w:val="left"/>
        <w:pPr>
          <w:ind w:left="2231" w:hanging="446"/>
        </w:pPr>
        <w:rPr>
          <w:b w:val="0"/>
          <w:bCs w:val="0"/>
          <w:i w:val="0"/>
          <w:caps w:val="0"/>
          <w:strike w:val="0"/>
          <w:u w:val="none"/>
        </w:rPr>
      </w:lvl>
    </w:lvlOverride>
    <w:lvlOverride w:ilvl="7">
      <w:lvl w:ilvl="7" w:tplc="E9528FBC">
        <w:start w:val="1"/>
        <w:numFmt w:val="lowerLetter"/>
        <w:pStyle w:val="AdvertisementLevel7Style"/>
        <w:lvlText w:val="(%8)"/>
        <w:lvlJc w:val="left"/>
        <w:pPr>
          <w:ind w:left="2649" w:hanging="417"/>
        </w:pPr>
        <w:rPr>
          <w:b w:val="0"/>
          <w:bCs w:val="0"/>
          <w:i w:val="0"/>
          <w:caps w:val="0"/>
          <w:strike w:val="0"/>
          <w:u w:val="none"/>
        </w:rPr>
      </w:lvl>
    </w:lvlOverride>
    <w:lvlOverride w:ilvl="8">
      <w:lvl w:ilvl="8" w:tplc="A894BAE0">
        <w:start w:val="1"/>
        <w:numFmt w:val="decimal"/>
        <w:pStyle w:val="AdvertisementLevel8Style"/>
        <w:lvlText w:val="(%9)"/>
        <w:lvlJc w:val="left"/>
        <w:pPr>
          <w:ind w:left="3095" w:hanging="446"/>
        </w:pPr>
        <w:rPr>
          <w:b w:val="0"/>
          <w:bCs w:val="0"/>
          <w:i w:val="0"/>
          <w:caps w:val="0"/>
          <w:strike w:val="0"/>
          <w:u w:val="none"/>
        </w:rPr>
      </w:lvl>
    </w:lvlOverride>
  </w:num>
  <w:num w:numId="5" w16cid:durableId="25181160">
    <w:abstractNumId w:val="4"/>
    <w:lvlOverride w:ilvl="0">
      <w:lvl w:ilvl="0" w:tplc="7E9E0E36">
        <w:numFmt w:val="decimal"/>
        <w:lvlText w:val=""/>
        <w:lvlJc w:val="left"/>
      </w:lvl>
    </w:lvlOverride>
    <w:lvlOverride w:ilvl="1">
      <w:lvl w:ilvl="1" w:tplc="8466C564">
        <w:numFmt w:val="decimal"/>
        <w:lvlText w:val=""/>
        <w:lvlJc w:val="left"/>
      </w:lvl>
    </w:lvlOverride>
    <w:lvlOverride w:ilvl="2">
      <w:lvl w:ilvl="2" w:tplc="3A4CEDD8">
        <w:start w:val="1"/>
        <w:numFmt w:val="none"/>
        <w:suff w:val="nothing"/>
        <w:lvlText w:val=""/>
        <w:lvlJc w:val="left"/>
        <w:pPr>
          <w:ind w:left="0" w:firstLine="0"/>
        </w:pPr>
        <w:rPr>
          <w:b w:val="0"/>
          <w:bCs w:val="0"/>
          <w:i w:val="0"/>
          <w:strike w:val="0"/>
        </w:rPr>
      </w:lvl>
    </w:lvlOverride>
  </w:num>
  <w:num w:numId="6" w16cid:durableId="641228853">
    <w:abstractNumId w:val="7"/>
    <w:lvlOverride w:ilvl="0">
      <w:lvl w:ilvl="0" w:tplc="3F5E4DF6">
        <w:numFmt w:val="decimal"/>
        <w:lvlText w:val=""/>
        <w:lvlJc w:val="left"/>
      </w:lvl>
    </w:lvlOverride>
    <w:lvlOverride w:ilvl="1">
      <w:lvl w:ilvl="1" w:tplc="3E7EC24E">
        <w:numFmt w:val="decimal"/>
        <w:lvlText w:val=""/>
        <w:lvlJc w:val="left"/>
      </w:lvl>
    </w:lvlOverride>
    <w:lvlOverride w:ilvl="2">
      <w:lvl w:ilvl="2" w:tplc="BFF8FE76">
        <w:numFmt w:val="decimal"/>
        <w:lvlText w:val=""/>
        <w:lvlJc w:val="left"/>
      </w:lvl>
    </w:lvlOverride>
    <w:lvlOverride w:ilvl="3">
      <w:lvl w:ilvl="3" w:tplc="A28E9C84">
        <w:start w:val="1"/>
        <w:numFmt w:val="none"/>
        <w:suff w:val="nothing"/>
        <w:lvlText w:val=""/>
        <w:lvlJc w:val="left"/>
        <w:pPr>
          <w:ind w:left="907" w:firstLine="0"/>
        </w:pPr>
        <w:rPr>
          <w:b w:val="0"/>
          <w:bCs w:val="0"/>
          <w:i w:val="0"/>
          <w:strike w:val="0"/>
        </w:rPr>
      </w:lvl>
    </w:lvlOverride>
  </w:num>
  <w:num w:numId="7" w16cid:durableId="1141075736">
    <w:abstractNumId w:val="8"/>
    <w:lvlOverride w:ilvl="0">
      <w:lvl w:ilvl="0" w:tplc="7878F256">
        <w:numFmt w:val="decimal"/>
        <w:lvlText w:val=""/>
        <w:lvlJc w:val="left"/>
      </w:lvl>
    </w:lvlOverride>
    <w:lvlOverride w:ilvl="1">
      <w:lvl w:ilvl="1" w:tplc="8BCCAA36">
        <w:numFmt w:val="decimal"/>
        <w:lvlText w:val=""/>
        <w:lvlJc w:val="left"/>
      </w:lvl>
    </w:lvlOverride>
    <w:lvlOverride w:ilvl="2">
      <w:lvl w:ilvl="2" w:tplc="8E70DDA2">
        <w:numFmt w:val="decimal"/>
        <w:lvlText w:val=""/>
        <w:lvlJc w:val="left"/>
      </w:lvl>
    </w:lvlOverride>
    <w:lvlOverride w:ilvl="3">
      <w:lvl w:ilvl="3" w:tplc="0F3A8326">
        <w:start w:val="1"/>
        <w:numFmt w:val="none"/>
        <w:suff w:val="nothing"/>
        <w:lvlText w:val=""/>
        <w:lvlJc w:val="left"/>
        <w:pPr>
          <w:ind w:left="907" w:firstLine="0"/>
        </w:pPr>
        <w:rPr>
          <w:b w:val="0"/>
          <w:bCs w:val="0"/>
          <w:i w:val="0"/>
          <w:strike w:val="0"/>
        </w:rPr>
      </w:lvl>
    </w:lvlOverride>
  </w:num>
  <w:num w:numId="8" w16cid:durableId="1179270186">
    <w:abstractNumId w:val="1"/>
    <w:lvlOverride w:ilvl="0">
      <w:lvl w:ilvl="0" w:tplc="E05CC4A0">
        <w:numFmt w:val="decimal"/>
        <w:lvlText w:val=""/>
        <w:lvlJc w:val="left"/>
      </w:lvl>
    </w:lvlOverride>
    <w:lvlOverride w:ilvl="1">
      <w:lvl w:ilvl="1" w:tplc="D6949996">
        <w:numFmt w:val="decimal"/>
        <w:lvlText w:val=""/>
        <w:lvlJc w:val="left"/>
      </w:lvl>
    </w:lvlOverride>
    <w:lvlOverride w:ilvl="2">
      <w:lvl w:ilvl="2" w:tplc="9452826C">
        <w:numFmt w:val="decimal"/>
        <w:lvlText w:val=""/>
        <w:lvlJc w:val="left"/>
      </w:lvl>
    </w:lvlOverride>
    <w:lvlOverride w:ilvl="3">
      <w:lvl w:ilvl="3" w:tplc="070210D6">
        <w:start w:val="1"/>
        <w:numFmt w:val="none"/>
        <w:suff w:val="nothing"/>
        <w:lvlText w:val=""/>
        <w:lvlJc w:val="left"/>
        <w:pPr>
          <w:ind w:left="907" w:firstLine="0"/>
        </w:pPr>
        <w:rPr>
          <w:b w:val="0"/>
          <w:bCs w:val="0"/>
          <w:i w:val="0"/>
          <w:strike w:val="0"/>
        </w:rPr>
      </w:lvl>
    </w:lvlOverride>
  </w:num>
  <w:num w:numId="9" w16cid:durableId="167597063">
    <w:abstractNumId w:val="6"/>
    <w:lvlOverride w:ilvl="0">
      <w:lvl w:ilvl="0" w:tplc="7AFCB948">
        <w:start w:val="1"/>
        <w:numFmt w:val="none"/>
        <w:suff w:val="nothing"/>
        <w:lvlText w:val=""/>
        <w:lvlJc w:val="center"/>
        <w:pPr>
          <w:ind w:left="0" w:firstLine="0"/>
        </w:pPr>
        <w:rPr>
          <w:b/>
          <w:bCs/>
          <w:i w:val="0"/>
          <w:strike w:val="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evenAndOddHeader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6F8D"/>
    <w:rsid w:val="00017F8D"/>
    <w:rsid w:val="001200FB"/>
    <w:rsid w:val="00806F8D"/>
    <w:rsid w:val="00815437"/>
    <w:rsid w:val="0093653D"/>
    <w:rsid w:val="00E04510"/>
    <w:rsid w:val="00E41215"/>
    <w:rsid w:val="00FA549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129D25"/>
  <w15:docId w15:val="{5EAA2452-7F0F-4738-B308-3711FF6749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AdvertisementLevel0Style">
    <w:name w:val="Advertisement Level 0 Style"/>
    <w:qFormat/>
    <w:pPr>
      <w:numPr>
        <w:numId w:val="4"/>
      </w:numPr>
      <w:spacing w:after="0" w:line="360" w:lineRule="auto"/>
    </w:pPr>
    <w:rPr>
      <w:b/>
      <w:bCs/>
      <w:caps/>
    </w:rPr>
  </w:style>
  <w:style w:type="table" w:customStyle="1" w:styleId="Table-AdvertisementLevel0Style">
    <w:name w:val="Table-Advertisement Level 0 Style"/>
    <w:qFormat/>
    <w:pPr>
      <w:spacing w:after="30"/>
    </w:pPr>
    <w:rPr>
      <w:b/>
      <w:bCs/>
      <w:caps/>
    </w:rPr>
    <w:tblPr>
      <w:tblStyleRowBandSize w:val="1"/>
      <w:tblStyleColBandSize w:val="1"/>
      <w:tblCellMar>
        <w:top w:w="0" w:type="dxa"/>
        <w:left w:w="0" w:type="dxa"/>
        <w:bottom w:w="0" w:type="dxa"/>
        <w:right w:w="0" w:type="dxa"/>
      </w:tblCellMar>
    </w:tblPr>
  </w:style>
  <w:style w:type="table" w:customStyle="1" w:styleId="Table-AdvertisementLevel0Style-AddParaTC">
    <w:name w:val="Table-Advertisement Level 0 Style-AddParaTC"/>
    <w:qFormat/>
    <w:pPr>
      <w:spacing w:after="30"/>
    </w:pPr>
    <w:rPr>
      <w:b/>
      <w:bCs/>
      <w:caps/>
      <w:color w:val="FF000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0Style-RemoveParaTC">
    <w:name w:val="Table-Advertisement Level 0 Style-RemoveParaTC"/>
    <w:qFormat/>
    <w:pPr>
      <w:spacing w:after="30"/>
    </w:pPr>
    <w:rPr>
      <w:b/>
      <w:bCs/>
      <w:caps/>
      <w:strike/>
      <w:color w:val="FF000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1Style">
    <w:name w:val="Advertisement Level 1 Style"/>
    <w:qFormat/>
    <w:pPr>
      <w:numPr>
        <w:ilvl w:val="1"/>
        <w:numId w:val="4"/>
      </w:numPr>
      <w:spacing w:before="120" w:after="0"/>
      <w:outlineLvl w:val="0"/>
    </w:pPr>
    <w:rPr>
      <w:b/>
      <w:bCs/>
      <w:caps/>
    </w:rPr>
  </w:style>
  <w:style w:type="table" w:customStyle="1" w:styleId="Table-AdvertisementLevel1Style">
    <w:name w:val="Table-Advertisement Level 1 Style"/>
    <w:qFormat/>
    <w:pPr>
      <w:spacing w:before="120" w:after="0"/>
      <w:outlineLvl w:val="0"/>
    </w:pPr>
    <w:rPr>
      <w:b/>
      <w:bCs/>
      <w:caps/>
    </w:rPr>
    <w:tblPr>
      <w:tblStyleRowBandSize w:val="1"/>
      <w:tblStyleColBandSize w:val="1"/>
      <w:tblCellMar>
        <w:top w:w="0" w:type="dxa"/>
        <w:left w:w="0" w:type="dxa"/>
        <w:bottom w:w="0" w:type="dxa"/>
        <w:right w:w="0" w:type="dxa"/>
      </w:tblCellMar>
    </w:tblPr>
  </w:style>
  <w:style w:type="table" w:customStyle="1" w:styleId="Table-AdvertisementLevel1Style-AddParaTC">
    <w:name w:val="Table-Advertisement Level 1 Style-AddParaTC"/>
    <w:qFormat/>
    <w:pPr>
      <w:spacing w:before="120" w:after="0"/>
      <w:outlineLvl w:val="0"/>
    </w:pPr>
    <w:rPr>
      <w:b/>
      <w:bCs/>
      <w:caps/>
      <w:color w:val="FF000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1Style-RemoveParaTC">
    <w:name w:val="Table-Advertisement Level 1 Style-RemoveParaTC"/>
    <w:qFormat/>
    <w:pPr>
      <w:spacing w:before="120" w:after="0"/>
      <w:outlineLvl w:val="0"/>
    </w:pPr>
    <w:rPr>
      <w:b/>
      <w:bCs/>
      <w:caps/>
      <w:strike/>
      <w:color w:val="FF000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2Style">
    <w:name w:val="Advertisement Level 2 Style"/>
    <w:qFormat/>
    <w:pPr>
      <w:numPr>
        <w:ilvl w:val="2"/>
        <w:numId w:val="4"/>
      </w:numPr>
      <w:spacing w:before="120" w:after="0" w:line="240" w:lineRule="auto"/>
      <w:outlineLvl w:val="1"/>
    </w:pPr>
  </w:style>
  <w:style w:type="table" w:customStyle="1" w:styleId="Table-AdvertisementLevel2Style">
    <w:name w:val="Table-Advertisement Level 2 Style"/>
    <w:qFormat/>
    <w:pPr>
      <w:spacing w:before="120" w:after="0"/>
      <w:outlineLvl w:val="1"/>
    </w:pPr>
    <w:tblPr>
      <w:tblStyleRowBandSize w:val="1"/>
      <w:tblStyleColBandSize w:val="1"/>
      <w:tblCellMar>
        <w:top w:w="0" w:type="dxa"/>
        <w:left w:w="0" w:type="dxa"/>
        <w:bottom w:w="0" w:type="dxa"/>
        <w:right w:w="0" w:type="dxa"/>
      </w:tblCellMar>
    </w:tblPr>
  </w:style>
  <w:style w:type="table" w:customStyle="1" w:styleId="Table-AdvertisementLevel2Style-AddParaTC">
    <w:name w:val="Table-Advertisement Level 2 Style-AddParaTC"/>
    <w:qFormat/>
    <w:pPr>
      <w:spacing w:before="120" w:after="0"/>
      <w:outlineLvl w:val="1"/>
    </w:pPr>
    <w:rPr>
      <w:color w:val="FF000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2Style-RemoveParaTC">
    <w:name w:val="Table-Advertisement Level 2 Style-RemoveParaTC"/>
    <w:qFormat/>
    <w:pPr>
      <w:spacing w:before="120" w:after="0"/>
      <w:outlineLvl w:val="1"/>
    </w:pPr>
    <w:rPr>
      <w:strike/>
      <w:color w:val="FF000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3Style">
    <w:name w:val="Advertisement Level 3 Style"/>
    <w:qFormat/>
    <w:pPr>
      <w:numPr>
        <w:ilvl w:val="3"/>
        <w:numId w:val="4"/>
      </w:numPr>
      <w:spacing w:before="120" w:after="0" w:line="240" w:lineRule="auto"/>
      <w:outlineLvl w:val="2"/>
    </w:pPr>
  </w:style>
  <w:style w:type="table" w:customStyle="1" w:styleId="Table-AdvertisementLevel3Style">
    <w:name w:val="Table-Advertisement Level 3 Style"/>
    <w:qFormat/>
    <w:pPr>
      <w:spacing w:before="120" w:after="0"/>
      <w:outlineLvl w:val="2"/>
    </w:pPr>
    <w:tblPr>
      <w:tblStyleRowBandSize w:val="1"/>
      <w:tblStyleColBandSize w:val="1"/>
      <w:tblCellMar>
        <w:top w:w="0" w:type="dxa"/>
        <w:left w:w="0" w:type="dxa"/>
        <w:bottom w:w="0" w:type="dxa"/>
        <w:right w:w="0" w:type="dxa"/>
      </w:tblCellMar>
    </w:tblPr>
  </w:style>
  <w:style w:type="table" w:customStyle="1" w:styleId="Table-AdvertisementLevel3Style-AddParaTC">
    <w:name w:val="Table-Advertisement Level 3 Style-AddParaTC"/>
    <w:qFormat/>
    <w:pPr>
      <w:spacing w:before="120" w:after="0"/>
      <w:outlineLvl w:val="2"/>
    </w:pPr>
    <w:rPr>
      <w:color w:val="FF000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3Style-RemoveParaTC">
    <w:name w:val="Table-Advertisement Level 3 Style-RemoveParaTC"/>
    <w:qFormat/>
    <w:pPr>
      <w:spacing w:before="120" w:after="0"/>
      <w:outlineLvl w:val="2"/>
    </w:pPr>
    <w:rPr>
      <w:strike/>
      <w:color w:val="FF000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4Style">
    <w:name w:val="Advertisement Level 4 Style"/>
    <w:qFormat/>
    <w:pPr>
      <w:numPr>
        <w:ilvl w:val="4"/>
        <w:numId w:val="4"/>
      </w:numPr>
      <w:spacing w:after="0"/>
      <w:outlineLvl w:val="3"/>
    </w:pPr>
    <w:rPr>
      <w:rFonts w:ascii="Arial" w:eastAsia="Arial" w:hAnsi="Arial" w:cs="Arial"/>
      <w:sz w:val="20"/>
      <w:szCs w:val="20"/>
    </w:rPr>
  </w:style>
  <w:style w:type="table" w:customStyle="1" w:styleId="Table-AdvertisementLevel4Style">
    <w:name w:val="Table-Advertisement Level 4 Style"/>
    <w:qFormat/>
    <w:pPr>
      <w:spacing w:after="23"/>
      <w:outlineLvl w:val="3"/>
    </w:pPr>
    <w:rPr>
      <w:rFonts w:ascii="Arial" w:eastAsia="Arial" w:hAnsi="Arial" w:cs="Arial"/>
      <w:sz w:val="20"/>
      <w:szCs w:val="20"/>
    </w:rPr>
    <w:tblPr>
      <w:tblStyleRowBandSize w:val="1"/>
      <w:tblStyleColBandSize w:val="1"/>
      <w:tblCellMar>
        <w:top w:w="0" w:type="dxa"/>
        <w:left w:w="0" w:type="dxa"/>
        <w:bottom w:w="0" w:type="dxa"/>
        <w:right w:w="0" w:type="dxa"/>
      </w:tblCellMar>
    </w:tblPr>
  </w:style>
  <w:style w:type="table" w:customStyle="1" w:styleId="Table-AdvertisementLevel4Style-AddParaTC">
    <w:name w:val="Table-Advertisement Level 4 Style-AddParaTC"/>
    <w:qFormat/>
    <w:pPr>
      <w:spacing w:after="23"/>
      <w:outlineLvl w:val="3"/>
    </w:pPr>
    <w:rPr>
      <w:rFonts w:ascii="Arial" w:eastAsia="Arial" w:hAnsi="Arial" w:cs="Arial"/>
      <w:color w:val="FF0000"/>
      <w:sz w:val="20"/>
      <w:szCs w:val="2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4Style-RemoveParaTC">
    <w:name w:val="Table-Advertisement Level 4 Style-RemoveParaTC"/>
    <w:qFormat/>
    <w:pPr>
      <w:spacing w:after="23"/>
      <w:outlineLvl w:val="3"/>
    </w:pPr>
    <w:rPr>
      <w:rFonts w:ascii="Arial" w:eastAsia="Arial" w:hAnsi="Arial" w:cs="Arial"/>
      <w:strike/>
      <w:color w:val="FF0000"/>
      <w:sz w:val="20"/>
      <w:szCs w:val="2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5Style">
    <w:name w:val="Advertisement Level 5 Style"/>
    <w:qFormat/>
    <w:pPr>
      <w:numPr>
        <w:ilvl w:val="5"/>
        <w:numId w:val="4"/>
      </w:numPr>
      <w:spacing w:after="0"/>
      <w:outlineLvl w:val="4"/>
    </w:pPr>
    <w:rPr>
      <w:rFonts w:ascii="Arial" w:eastAsia="Arial" w:hAnsi="Arial" w:cs="Arial"/>
      <w:sz w:val="20"/>
      <w:szCs w:val="20"/>
    </w:rPr>
  </w:style>
  <w:style w:type="table" w:customStyle="1" w:styleId="Table-AdvertisementLevel5Style">
    <w:name w:val="Table-Advertisement Level 5 Style"/>
    <w:qFormat/>
    <w:pPr>
      <w:spacing w:after="23"/>
      <w:outlineLvl w:val="4"/>
    </w:pPr>
    <w:rPr>
      <w:rFonts w:ascii="Arial" w:eastAsia="Arial" w:hAnsi="Arial" w:cs="Arial"/>
      <w:sz w:val="20"/>
      <w:szCs w:val="20"/>
    </w:rPr>
    <w:tblPr>
      <w:tblStyleRowBandSize w:val="1"/>
      <w:tblStyleColBandSize w:val="1"/>
      <w:tblCellMar>
        <w:top w:w="0" w:type="dxa"/>
        <w:left w:w="0" w:type="dxa"/>
        <w:bottom w:w="0" w:type="dxa"/>
        <w:right w:w="0" w:type="dxa"/>
      </w:tblCellMar>
    </w:tblPr>
  </w:style>
  <w:style w:type="table" w:customStyle="1" w:styleId="Table-AdvertisementLevel5Style-AddParaTC">
    <w:name w:val="Table-Advertisement Level 5 Style-AddParaTC"/>
    <w:qFormat/>
    <w:pPr>
      <w:spacing w:after="23"/>
      <w:outlineLvl w:val="4"/>
    </w:pPr>
    <w:rPr>
      <w:rFonts w:ascii="Arial" w:eastAsia="Arial" w:hAnsi="Arial" w:cs="Arial"/>
      <w:color w:val="FF0000"/>
      <w:sz w:val="20"/>
      <w:szCs w:val="2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5Style-RemoveParaTC">
    <w:name w:val="Table-Advertisement Level 5 Style-RemoveParaTC"/>
    <w:qFormat/>
    <w:pPr>
      <w:spacing w:after="23"/>
      <w:outlineLvl w:val="4"/>
    </w:pPr>
    <w:rPr>
      <w:rFonts w:ascii="Arial" w:eastAsia="Arial" w:hAnsi="Arial" w:cs="Arial"/>
      <w:strike/>
      <w:color w:val="FF0000"/>
      <w:sz w:val="20"/>
      <w:szCs w:val="2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6Style">
    <w:name w:val="Advertisement Level 6 Style"/>
    <w:qFormat/>
    <w:pPr>
      <w:numPr>
        <w:ilvl w:val="6"/>
        <w:numId w:val="4"/>
      </w:numPr>
      <w:spacing w:after="0"/>
      <w:outlineLvl w:val="5"/>
    </w:pPr>
    <w:rPr>
      <w:rFonts w:ascii="Arial" w:eastAsia="Arial" w:hAnsi="Arial" w:cs="Arial"/>
      <w:sz w:val="20"/>
      <w:szCs w:val="20"/>
    </w:rPr>
  </w:style>
  <w:style w:type="table" w:customStyle="1" w:styleId="Table-AdvertisementLevel6Style">
    <w:name w:val="Table-Advertisement Level 6 Style"/>
    <w:qFormat/>
    <w:pPr>
      <w:spacing w:after="23"/>
      <w:outlineLvl w:val="5"/>
    </w:pPr>
    <w:rPr>
      <w:rFonts w:ascii="Arial" w:eastAsia="Arial" w:hAnsi="Arial" w:cs="Arial"/>
      <w:sz w:val="20"/>
      <w:szCs w:val="20"/>
    </w:rPr>
    <w:tblPr>
      <w:tblStyleRowBandSize w:val="1"/>
      <w:tblStyleColBandSize w:val="1"/>
      <w:tblCellMar>
        <w:top w:w="0" w:type="dxa"/>
        <w:left w:w="0" w:type="dxa"/>
        <w:bottom w:w="0" w:type="dxa"/>
        <w:right w:w="0" w:type="dxa"/>
      </w:tblCellMar>
    </w:tblPr>
  </w:style>
  <w:style w:type="table" w:customStyle="1" w:styleId="Table-AdvertisementLevel6Style-AddParaTC">
    <w:name w:val="Table-Advertisement Level 6 Style-AddParaTC"/>
    <w:qFormat/>
    <w:pPr>
      <w:spacing w:after="23"/>
      <w:outlineLvl w:val="5"/>
    </w:pPr>
    <w:rPr>
      <w:rFonts w:ascii="Arial" w:eastAsia="Arial" w:hAnsi="Arial" w:cs="Arial"/>
      <w:color w:val="FF0000"/>
      <w:sz w:val="20"/>
      <w:szCs w:val="2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6Style-RemoveParaTC">
    <w:name w:val="Table-Advertisement Level 6 Style-RemoveParaTC"/>
    <w:qFormat/>
    <w:pPr>
      <w:spacing w:after="23"/>
      <w:outlineLvl w:val="5"/>
    </w:pPr>
    <w:rPr>
      <w:rFonts w:ascii="Arial" w:eastAsia="Arial" w:hAnsi="Arial" w:cs="Arial"/>
      <w:strike/>
      <w:color w:val="FF0000"/>
      <w:sz w:val="20"/>
      <w:szCs w:val="2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7Style">
    <w:name w:val="Advertisement Level 7 Style"/>
    <w:qFormat/>
    <w:pPr>
      <w:numPr>
        <w:ilvl w:val="7"/>
        <w:numId w:val="4"/>
      </w:numPr>
      <w:spacing w:after="0"/>
      <w:outlineLvl w:val="6"/>
    </w:pPr>
    <w:rPr>
      <w:rFonts w:ascii="Arial" w:eastAsia="Arial" w:hAnsi="Arial" w:cs="Arial"/>
      <w:sz w:val="20"/>
      <w:szCs w:val="20"/>
    </w:rPr>
  </w:style>
  <w:style w:type="table" w:customStyle="1" w:styleId="Table-AdvertisementLevel7Style">
    <w:name w:val="Table-Advertisement Level 7 Style"/>
    <w:qFormat/>
    <w:pPr>
      <w:spacing w:after="23"/>
      <w:outlineLvl w:val="6"/>
    </w:pPr>
    <w:rPr>
      <w:rFonts w:ascii="Arial" w:eastAsia="Arial" w:hAnsi="Arial" w:cs="Arial"/>
      <w:sz w:val="20"/>
      <w:szCs w:val="20"/>
    </w:rPr>
    <w:tblPr>
      <w:tblStyleRowBandSize w:val="1"/>
      <w:tblStyleColBandSize w:val="1"/>
      <w:tblCellMar>
        <w:top w:w="0" w:type="dxa"/>
        <w:left w:w="0" w:type="dxa"/>
        <w:bottom w:w="0" w:type="dxa"/>
        <w:right w:w="0" w:type="dxa"/>
      </w:tblCellMar>
    </w:tblPr>
  </w:style>
  <w:style w:type="table" w:customStyle="1" w:styleId="Table-AdvertisementLevel7Style-AddParaTC">
    <w:name w:val="Table-Advertisement Level 7 Style-AddParaTC"/>
    <w:qFormat/>
    <w:pPr>
      <w:spacing w:after="23"/>
      <w:outlineLvl w:val="6"/>
    </w:pPr>
    <w:rPr>
      <w:rFonts w:ascii="Arial" w:eastAsia="Arial" w:hAnsi="Arial" w:cs="Arial"/>
      <w:color w:val="FF0000"/>
      <w:sz w:val="20"/>
      <w:szCs w:val="2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7Style-RemoveParaTC">
    <w:name w:val="Table-Advertisement Level 7 Style-RemoveParaTC"/>
    <w:qFormat/>
    <w:pPr>
      <w:spacing w:after="23"/>
      <w:outlineLvl w:val="6"/>
    </w:pPr>
    <w:rPr>
      <w:rFonts w:ascii="Arial" w:eastAsia="Arial" w:hAnsi="Arial" w:cs="Arial"/>
      <w:strike/>
      <w:color w:val="FF0000"/>
      <w:sz w:val="20"/>
      <w:szCs w:val="2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customStyle="1" w:styleId="AdvertisementLevel8Style">
    <w:name w:val="Advertisement Level 8 Style"/>
    <w:qFormat/>
    <w:pPr>
      <w:numPr>
        <w:ilvl w:val="8"/>
        <w:numId w:val="4"/>
      </w:numPr>
      <w:spacing w:after="0"/>
      <w:outlineLvl w:val="7"/>
    </w:pPr>
    <w:rPr>
      <w:rFonts w:ascii="Arial" w:eastAsia="Arial" w:hAnsi="Arial" w:cs="Arial"/>
      <w:sz w:val="20"/>
      <w:szCs w:val="20"/>
    </w:rPr>
  </w:style>
  <w:style w:type="table" w:customStyle="1" w:styleId="Table-AdvertisementLevel8Style">
    <w:name w:val="Table-Advertisement Level 8 Style"/>
    <w:qFormat/>
    <w:pPr>
      <w:spacing w:after="23"/>
      <w:outlineLvl w:val="7"/>
    </w:pPr>
    <w:rPr>
      <w:rFonts w:ascii="Arial" w:eastAsia="Arial" w:hAnsi="Arial" w:cs="Arial"/>
      <w:sz w:val="20"/>
      <w:szCs w:val="20"/>
    </w:rPr>
    <w:tblPr>
      <w:tblStyleRowBandSize w:val="1"/>
      <w:tblStyleColBandSize w:val="1"/>
      <w:tblCellMar>
        <w:top w:w="0" w:type="dxa"/>
        <w:left w:w="0" w:type="dxa"/>
        <w:bottom w:w="0" w:type="dxa"/>
        <w:right w:w="0" w:type="dxa"/>
      </w:tblCellMar>
    </w:tblPr>
  </w:style>
  <w:style w:type="table" w:customStyle="1" w:styleId="Table-AdvertisementLevel8Style-AddParaTC">
    <w:name w:val="Table-Advertisement Level 8 Style-AddParaTC"/>
    <w:qFormat/>
    <w:pPr>
      <w:spacing w:after="23"/>
      <w:outlineLvl w:val="7"/>
    </w:pPr>
    <w:rPr>
      <w:rFonts w:ascii="Arial" w:eastAsia="Arial" w:hAnsi="Arial" w:cs="Arial"/>
      <w:color w:val="FF0000"/>
      <w:sz w:val="20"/>
      <w:szCs w:val="20"/>
      <w:u w:val="single"/>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table" w:customStyle="1" w:styleId="Table-AdvertisementLevel8Style-RemoveParaTC">
    <w:name w:val="Table-Advertisement Level 8 Style-RemoveParaTC"/>
    <w:qFormat/>
    <w:pPr>
      <w:spacing w:after="23"/>
      <w:outlineLvl w:val="7"/>
    </w:pPr>
    <w:rPr>
      <w:rFonts w:ascii="Arial" w:eastAsia="Arial" w:hAnsi="Arial" w:cs="Arial"/>
      <w:strike/>
      <w:color w:val="FF0000"/>
      <w:sz w:val="20"/>
      <w:szCs w:val="20"/>
    </w:rPr>
    <w:tblPr>
      <w:tblStyleRowBandSize w:val="1"/>
      <w:tblStyleColBandSize w:val="1"/>
      <w:tblBorders>
        <w:top w:val="single" w:sz="8" w:space="0" w:color="FF0000"/>
        <w:left w:val="single" w:sz="8" w:space="0" w:color="FF0000"/>
        <w:bottom w:val="single" w:sz="8" w:space="0" w:color="FF0000"/>
        <w:right w:val="single" w:sz="8" w:space="0" w:color="FF0000"/>
        <w:insideH w:val="single" w:sz="8" w:space="0" w:color="FF0000"/>
        <w:insideV w:val="single" w:sz="8" w:space="0" w:color="FF0000"/>
      </w:tblBorders>
      <w:tblCellMar>
        <w:top w:w="0" w:type="dxa"/>
        <w:left w:w="0" w:type="dxa"/>
        <w:bottom w:w="0" w:type="dxa"/>
        <w:right w:w="0" w:type="dxa"/>
      </w:tblCellMar>
    </w:tblPr>
  </w:style>
  <w:style w:type="paragraph" w:styleId="Header">
    <w:name w:val="header"/>
    <w:basedOn w:val="Normal"/>
    <w:link w:val="HeaderChar"/>
    <w:uiPriority w:val="99"/>
    <w:unhideWhenUsed/>
    <w:rsid w:val="001200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200FB"/>
  </w:style>
  <w:style w:type="paragraph" w:styleId="Footer">
    <w:name w:val="footer"/>
    <w:basedOn w:val="Normal"/>
    <w:link w:val="FooterChar"/>
    <w:uiPriority w:val="99"/>
    <w:unhideWhenUsed/>
    <w:rsid w:val="001200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200F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5</TotalTime>
  <Pages>3</Pages>
  <Words>715</Words>
  <Characters>4079</Characters>
  <Application>Microsoft Office Word</Application>
  <DocSecurity>0</DocSecurity>
  <Lines>33</Lines>
  <Paragraphs>9</Paragraphs>
  <ScaleCrop>false</ScaleCrop>
  <Company/>
  <LinksUpToDate>false</LinksUpToDate>
  <CharactersWithSpaces>4785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Will Larsen</cp:lastModifiedBy>
  <cp:revision>4</cp:revision>
  <dcterms:created xsi:type="dcterms:W3CDTF">2025-04-04T17:26:00Z</dcterms:created>
  <dcterms:modified xsi:type="dcterms:W3CDTF">2025-05-02T15:48:00Z</dcterms:modified>
</cp:coreProperties>
</file>