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6E62" w:rsidRDefault="008C6E62">
      <w:pPr>
        <w:jc w:val="both"/>
        <w:rPr>
          <w:rFonts w:ascii="Calibri" w:hAnsi="Calibri" w:cs="Calibri"/>
        </w:rPr>
      </w:pPr>
    </w:p>
    <w:p w:rsidR="008C6E62" w:rsidRDefault="00521090">
      <w:pPr>
        <w:pBdr>
          <w:top w:val="single" w:sz="18" w:space="18" w:color="000000"/>
          <w:left w:val="single" w:sz="18" w:space="4" w:color="000000"/>
          <w:bottom w:val="single" w:sz="18" w:space="1" w:color="000000"/>
          <w:right w:val="single" w:sz="18" w:space="4" w:color="000000"/>
        </w:pBdr>
        <w:jc w:val="center"/>
        <w:rPr>
          <w:rFonts w:ascii="Calibri" w:hAnsi="Calibri" w:cs="Calibri"/>
          <w:b/>
          <w:sz w:val="52"/>
          <w:szCs w:val="52"/>
        </w:rPr>
      </w:pPr>
      <w:r>
        <w:rPr>
          <w:rFonts w:ascii="Calibri" w:hAnsi="Calibri" w:cs="Calibri"/>
          <w:b/>
          <w:sz w:val="52"/>
          <w:szCs w:val="52"/>
        </w:rPr>
        <w:t>Caswell County Schools</w:t>
      </w:r>
    </w:p>
    <w:p w:rsidR="008C6E62" w:rsidRDefault="00521090">
      <w:pPr>
        <w:pBdr>
          <w:top w:val="single" w:sz="18" w:space="18" w:color="000000"/>
          <w:left w:val="single" w:sz="18" w:space="4" w:color="000000"/>
          <w:bottom w:val="single" w:sz="18" w:space="1" w:color="000000"/>
          <w:right w:val="single" w:sz="18" w:space="4" w:color="000000"/>
        </w:pBdr>
        <w:jc w:val="center"/>
        <w:rPr>
          <w:rFonts w:ascii="Calibri" w:hAnsi="Calibri" w:cs="Calibri"/>
          <w:b/>
          <w:sz w:val="52"/>
          <w:szCs w:val="52"/>
        </w:rPr>
      </w:pPr>
      <w:r>
        <w:rPr>
          <w:rFonts w:ascii="Calibri" w:hAnsi="Calibri" w:cs="Calibri"/>
          <w:b/>
          <w:sz w:val="52"/>
          <w:szCs w:val="52"/>
        </w:rPr>
        <w:t>Request for Proposal</w:t>
      </w:r>
    </w:p>
    <w:p w:rsidR="008C6E62" w:rsidRDefault="00521090">
      <w:pPr>
        <w:pBdr>
          <w:top w:val="single" w:sz="18" w:space="18" w:color="000000"/>
          <w:left w:val="single" w:sz="18" w:space="4" w:color="000000"/>
          <w:bottom w:val="single" w:sz="18" w:space="1" w:color="000000"/>
          <w:right w:val="single" w:sz="18" w:space="4" w:color="000000"/>
        </w:pBdr>
        <w:jc w:val="center"/>
        <w:rPr>
          <w:rFonts w:ascii="Calibri" w:hAnsi="Calibri" w:cs="Calibri"/>
          <w:b/>
          <w:sz w:val="52"/>
          <w:szCs w:val="52"/>
        </w:rPr>
      </w:pPr>
      <w:r>
        <w:rPr>
          <w:rFonts w:ascii="Noto Sans Symbols" w:eastAsia="Noto Sans Symbols" w:hAnsi="Noto Sans Symbols" w:cs="Noto Sans Symbols"/>
          <w:b/>
          <w:sz w:val="52"/>
          <w:szCs w:val="52"/>
        </w:rPr>
        <w:t>🙞</w:t>
      </w:r>
    </w:p>
    <w:p w:rsidR="008C6E62" w:rsidRDefault="00521090">
      <w:pPr>
        <w:pBdr>
          <w:top w:val="single" w:sz="18" w:space="18" w:color="000000"/>
          <w:left w:val="single" w:sz="18" w:space="4" w:color="000000"/>
          <w:bottom w:val="single" w:sz="18" w:space="1" w:color="000000"/>
          <w:right w:val="single" w:sz="18" w:space="4" w:color="000000"/>
        </w:pBdr>
        <w:jc w:val="center"/>
        <w:rPr>
          <w:rFonts w:ascii="Calibri" w:hAnsi="Calibri" w:cs="Calibri"/>
          <w:b/>
          <w:sz w:val="52"/>
          <w:szCs w:val="52"/>
        </w:rPr>
      </w:pPr>
      <w:r>
        <w:rPr>
          <w:rFonts w:ascii="Calibri" w:hAnsi="Calibri" w:cs="Calibri"/>
          <w:b/>
          <w:sz w:val="52"/>
          <w:szCs w:val="52"/>
        </w:rPr>
        <w:t>RFP#170</w:t>
      </w:r>
    </w:p>
    <w:p w:rsidR="008C6E62" w:rsidRDefault="00521090">
      <w:pPr>
        <w:pBdr>
          <w:top w:val="single" w:sz="18" w:space="18" w:color="000000"/>
          <w:left w:val="single" w:sz="18" w:space="4" w:color="000000"/>
          <w:bottom w:val="single" w:sz="18" w:space="1" w:color="000000"/>
          <w:right w:val="single" w:sz="18" w:space="4" w:color="000000"/>
        </w:pBdr>
        <w:jc w:val="center"/>
        <w:rPr>
          <w:rFonts w:ascii="Calibri" w:hAnsi="Calibri" w:cs="Calibri"/>
          <w:b/>
          <w:sz w:val="52"/>
          <w:szCs w:val="52"/>
        </w:rPr>
      </w:pPr>
      <w:r>
        <w:rPr>
          <w:rFonts w:ascii="Calibri" w:hAnsi="Calibri" w:cs="Calibri"/>
          <w:b/>
          <w:sz w:val="52"/>
          <w:szCs w:val="52"/>
        </w:rPr>
        <w:t>CCS Kitchen Equipment Service &amp; Maintenance</w:t>
      </w: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521090">
      <w:pPr>
        <w:jc w:val="both"/>
        <w:rPr>
          <w:rFonts w:ascii="Arial" w:eastAsia="Arial" w:hAnsi="Arial" w:cs="Arial"/>
          <w:b/>
        </w:rPr>
      </w:pPr>
      <w:r>
        <w:rPr>
          <w:rFonts w:ascii="Arial" w:eastAsia="Arial" w:hAnsi="Arial" w:cs="Arial"/>
          <w:b/>
        </w:rPr>
        <w:t>USDA NON-DISCRIMINATION STATEMENT</w:t>
      </w:r>
    </w:p>
    <w:p w:rsidR="008C6E62" w:rsidRDefault="008C6E62">
      <w:pPr>
        <w:jc w:val="both"/>
        <w:rPr>
          <w:rFonts w:ascii="Arial" w:eastAsia="Arial" w:hAnsi="Arial" w:cs="Arial"/>
          <w:b/>
        </w:rPr>
      </w:pPr>
    </w:p>
    <w:p w:rsidR="008C6E62" w:rsidRDefault="00521090">
      <w:pPr>
        <w:jc w:val="both"/>
        <w:rPr>
          <w:rFonts w:ascii="Arial" w:eastAsia="Arial" w:hAnsi="Arial" w:cs="Arial"/>
          <w:color w:val="282828"/>
        </w:rPr>
      </w:pPr>
      <w:r>
        <w:rPr>
          <w:rFonts w:ascii="Arial" w:eastAsia="Arial" w:hAnsi="Arial" w:cs="Arial"/>
          <w:color w:val="282828"/>
        </w:rPr>
        <w:t>In accordance with Federal civil rights law and U.S. Department of Agriculture (USDA) civil rights regulations and policies, the USDA, its Agencies, offices, and employees, and institutions</w:t>
      </w:r>
    </w:p>
    <w:p w:rsidR="008C6E62" w:rsidRDefault="00521090">
      <w:pPr>
        <w:jc w:val="both"/>
        <w:rPr>
          <w:rFonts w:ascii="Arial" w:eastAsia="Arial" w:hAnsi="Arial" w:cs="Arial"/>
          <w:color w:val="282828"/>
        </w:rPr>
      </w:pPr>
      <w:r>
        <w:rPr>
          <w:rFonts w:ascii="Arial" w:eastAsia="Arial" w:hAnsi="Arial" w:cs="Arial"/>
          <w:color w:val="282828"/>
        </w:rPr>
        <w:t>participating in or administering USDA programs are prohibited from discriminating based on race, color, national origin, sex, disability, age, or reprisal or retaliation for prior civil rights activity in any program or activity conducted or funded by USDA.</w:t>
      </w:r>
    </w:p>
    <w:p w:rsidR="008C6E62" w:rsidRDefault="008C6E62">
      <w:pPr>
        <w:jc w:val="both"/>
        <w:rPr>
          <w:rFonts w:ascii="Arial" w:eastAsia="Arial" w:hAnsi="Arial" w:cs="Arial"/>
          <w:color w:val="282828"/>
        </w:rPr>
      </w:pPr>
    </w:p>
    <w:p w:rsidR="008C6E62" w:rsidRDefault="00521090">
      <w:pPr>
        <w:jc w:val="both"/>
        <w:rPr>
          <w:rFonts w:ascii="Arial" w:eastAsia="Arial" w:hAnsi="Arial" w:cs="Arial"/>
          <w:color w:val="282828"/>
        </w:rPr>
      </w:pPr>
      <w:r>
        <w:rPr>
          <w:rFonts w:ascii="Arial" w:eastAsia="Arial" w:hAnsi="Arial" w:cs="Arial"/>
          <w:color w:val="282828"/>
        </w:rPr>
        <w:t xml:space="preserve">Persons with disabilities who require alternative means of communication for program information (e.g. Braille, large print, audiotape, American Sign Language, etc.), should contact the Agency (State or local) where they applied for benefits. Individuals who are deaf, hard of hearing or have speech disabilities may contact USDA through the Federal Relay Service at (800) 877-8339. Additionally, program information may be made available in languages other than English. </w:t>
      </w:r>
    </w:p>
    <w:p w:rsidR="008C6E62" w:rsidRDefault="008C6E62">
      <w:pPr>
        <w:jc w:val="both"/>
        <w:rPr>
          <w:rFonts w:ascii="Arial" w:eastAsia="Arial" w:hAnsi="Arial" w:cs="Arial"/>
          <w:color w:val="282828"/>
        </w:rPr>
      </w:pPr>
    </w:p>
    <w:p w:rsidR="008C6E62" w:rsidRDefault="00521090">
      <w:pPr>
        <w:jc w:val="both"/>
        <w:rPr>
          <w:rFonts w:ascii="Arial" w:eastAsia="Arial" w:hAnsi="Arial" w:cs="Arial"/>
          <w:color w:val="282828"/>
        </w:rPr>
      </w:pPr>
      <w:r>
        <w:rPr>
          <w:rFonts w:ascii="Arial" w:eastAsia="Arial" w:hAnsi="Arial" w:cs="Arial"/>
          <w:color w:val="282828"/>
        </w:rPr>
        <w:t>To file a program complaint of discrimination, complete the USDA Program Discrimination Complaint Form, (AD-3027) found online at: How to File a Complaint, and at any USDA office, or write a letter addressed to USDA and provide in the letter all of the information requested in the form. To request a copy of the complaint form, call (866) 632-9992. Submit your completed form or letter to USDA by:</w:t>
      </w:r>
    </w:p>
    <w:p w:rsidR="008C6E62" w:rsidRDefault="00521090">
      <w:pPr>
        <w:jc w:val="both"/>
        <w:rPr>
          <w:rFonts w:ascii="Arial" w:eastAsia="Arial" w:hAnsi="Arial" w:cs="Arial"/>
          <w:color w:val="282828"/>
        </w:rPr>
      </w:pPr>
      <w:r>
        <w:rPr>
          <w:rFonts w:ascii="Arial" w:eastAsia="Arial" w:hAnsi="Arial" w:cs="Arial"/>
          <w:color w:val="282828"/>
        </w:rPr>
        <w:t>(1) mail: U.S. Department of Agriculture</w:t>
      </w:r>
    </w:p>
    <w:p w:rsidR="008C6E62" w:rsidRDefault="00521090">
      <w:pPr>
        <w:jc w:val="both"/>
        <w:rPr>
          <w:rFonts w:ascii="Arial" w:eastAsia="Arial" w:hAnsi="Arial" w:cs="Arial"/>
          <w:color w:val="282828"/>
        </w:rPr>
      </w:pPr>
      <w:r>
        <w:rPr>
          <w:rFonts w:ascii="Arial" w:eastAsia="Arial" w:hAnsi="Arial" w:cs="Arial"/>
          <w:color w:val="282828"/>
        </w:rPr>
        <w:t xml:space="preserve">       </w:t>
      </w:r>
      <w:r>
        <w:rPr>
          <w:rFonts w:ascii="Arial" w:eastAsia="Arial" w:hAnsi="Arial" w:cs="Arial"/>
          <w:color w:val="282828"/>
        </w:rPr>
        <w:tab/>
        <w:t>Office of the Assistant Secretary for Civil Rights</w:t>
      </w:r>
    </w:p>
    <w:p w:rsidR="008C6E62" w:rsidRDefault="00521090">
      <w:pPr>
        <w:ind w:firstLine="720"/>
        <w:jc w:val="both"/>
        <w:rPr>
          <w:rFonts w:ascii="Arial" w:eastAsia="Arial" w:hAnsi="Arial" w:cs="Arial"/>
          <w:color w:val="282828"/>
        </w:rPr>
      </w:pPr>
      <w:r>
        <w:rPr>
          <w:rFonts w:ascii="Arial" w:eastAsia="Arial" w:hAnsi="Arial" w:cs="Arial"/>
          <w:color w:val="282828"/>
        </w:rPr>
        <w:t>1400 Independence Avenue, SW</w:t>
      </w:r>
    </w:p>
    <w:p w:rsidR="008C6E62" w:rsidRDefault="00521090">
      <w:pPr>
        <w:ind w:firstLine="720"/>
        <w:jc w:val="both"/>
        <w:rPr>
          <w:rFonts w:ascii="Arial" w:eastAsia="Arial" w:hAnsi="Arial" w:cs="Arial"/>
          <w:color w:val="282828"/>
        </w:rPr>
      </w:pPr>
      <w:r>
        <w:rPr>
          <w:rFonts w:ascii="Arial" w:eastAsia="Arial" w:hAnsi="Arial" w:cs="Arial"/>
          <w:color w:val="282828"/>
        </w:rPr>
        <w:t>Washington, D.C. 20250-9410;</w:t>
      </w:r>
    </w:p>
    <w:p w:rsidR="008C6E62" w:rsidRDefault="00521090">
      <w:pPr>
        <w:jc w:val="both"/>
        <w:rPr>
          <w:rFonts w:ascii="Arial" w:eastAsia="Arial" w:hAnsi="Arial" w:cs="Arial"/>
          <w:color w:val="282828"/>
        </w:rPr>
      </w:pPr>
      <w:r>
        <w:rPr>
          <w:rFonts w:ascii="Arial" w:eastAsia="Arial" w:hAnsi="Arial" w:cs="Arial"/>
          <w:color w:val="282828"/>
        </w:rPr>
        <w:t>(2) fax: (202) 690-7442; or</w:t>
      </w:r>
    </w:p>
    <w:p w:rsidR="008C6E62" w:rsidRDefault="00521090">
      <w:pPr>
        <w:jc w:val="both"/>
        <w:rPr>
          <w:rFonts w:ascii="Arial" w:eastAsia="Arial" w:hAnsi="Arial" w:cs="Arial"/>
          <w:color w:val="282828"/>
        </w:rPr>
      </w:pPr>
      <w:r>
        <w:rPr>
          <w:rFonts w:ascii="Arial" w:eastAsia="Arial" w:hAnsi="Arial" w:cs="Arial"/>
          <w:color w:val="282828"/>
        </w:rPr>
        <w:t>(3) email: program.intake@usda.gov.</w:t>
      </w:r>
    </w:p>
    <w:p w:rsidR="008C6E62" w:rsidRDefault="00521090">
      <w:pPr>
        <w:jc w:val="both"/>
        <w:rPr>
          <w:rFonts w:ascii="Arial" w:eastAsia="Arial" w:hAnsi="Arial" w:cs="Arial"/>
          <w:color w:val="282828"/>
        </w:rPr>
      </w:pPr>
      <w:r>
        <w:rPr>
          <w:rFonts w:ascii="Arial" w:eastAsia="Arial" w:hAnsi="Arial" w:cs="Arial"/>
          <w:color w:val="282828"/>
        </w:rPr>
        <w:t>This institution is an equal opportunity provider.</w:t>
      </w:r>
    </w:p>
    <w:p w:rsidR="008C6E62" w:rsidRDefault="008C6E62">
      <w:pPr>
        <w:jc w:val="both"/>
        <w:rPr>
          <w:rFonts w:ascii="Arial" w:eastAsia="Arial" w:hAnsi="Arial" w:cs="Arial"/>
          <w:color w:val="282828"/>
        </w:rPr>
      </w:pPr>
    </w:p>
    <w:p w:rsidR="008C6E62" w:rsidRDefault="008C6E62">
      <w:pPr>
        <w:jc w:val="both"/>
        <w:rPr>
          <w:rFonts w:ascii="Arial" w:eastAsia="Arial" w:hAnsi="Arial" w:cs="Arial"/>
        </w:rPr>
      </w:pPr>
    </w:p>
    <w:tbl>
      <w:tblPr>
        <w:tblStyle w:val="a9"/>
        <w:tblW w:w="97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980"/>
        <w:gridCol w:w="820"/>
        <w:gridCol w:w="960"/>
      </w:tblGrid>
      <w:tr w:rsidR="008C6E62">
        <w:trPr>
          <w:trHeight w:val="420"/>
        </w:trPr>
        <w:tc>
          <w:tcPr>
            <w:tcW w:w="7980" w:type="dxa"/>
            <w:tcBorders>
              <w:top w:val="nil"/>
              <w:left w:val="nil"/>
              <w:bottom w:val="nil"/>
              <w:right w:val="nil"/>
            </w:tcBorders>
            <w:shd w:val="clear" w:color="auto" w:fill="auto"/>
            <w:vAlign w:val="center"/>
          </w:tcPr>
          <w:p w:rsidR="008C6E62" w:rsidRDefault="008C6E62">
            <w:pPr>
              <w:jc w:val="both"/>
              <w:rPr>
                <w:rFonts w:ascii="Arial" w:eastAsia="Arial" w:hAnsi="Arial" w:cs="Arial"/>
                <w:b/>
                <w:u w:val="single"/>
              </w:rPr>
            </w:pPr>
          </w:p>
          <w:p w:rsidR="008C6E62" w:rsidRDefault="008C6E62">
            <w:pPr>
              <w:jc w:val="both"/>
              <w:rPr>
                <w:rFonts w:ascii="Arial" w:eastAsia="Arial" w:hAnsi="Arial" w:cs="Arial"/>
                <w:b/>
                <w:u w:val="single"/>
              </w:rPr>
            </w:pPr>
          </w:p>
          <w:p w:rsidR="008C6E62" w:rsidRDefault="00521090">
            <w:pPr>
              <w:jc w:val="both"/>
              <w:rPr>
                <w:rFonts w:ascii="Arial" w:eastAsia="Arial" w:hAnsi="Arial" w:cs="Arial"/>
                <w:b/>
                <w:color w:val="000000"/>
                <w:u w:val="single"/>
              </w:rPr>
            </w:pPr>
            <w:r>
              <w:rPr>
                <w:rFonts w:ascii="Arial" w:eastAsia="Arial" w:hAnsi="Arial" w:cs="Arial"/>
                <w:b/>
                <w:color w:val="000000"/>
                <w:u w:val="single"/>
              </w:rPr>
              <w:t>Table of Contents</w:t>
            </w:r>
          </w:p>
        </w:tc>
        <w:tc>
          <w:tcPr>
            <w:tcW w:w="820" w:type="dxa"/>
            <w:tcBorders>
              <w:top w:val="nil"/>
              <w:left w:val="nil"/>
              <w:bottom w:val="nil"/>
              <w:right w:val="nil"/>
            </w:tcBorders>
            <w:shd w:val="clear" w:color="auto" w:fill="auto"/>
            <w:vAlign w:val="center"/>
          </w:tcPr>
          <w:p w:rsidR="008C6E62" w:rsidRDefault="008C6E62">
            <w:pPr>
              <w:jc w:val="both"/>
              <w:rPr>
                <w:rFonts w:ascii="Arial" w:eastAsia="Arial" w:hAnsi="Arial" w:cs="Arial"/>
                <w:b/>
                <w:color w:val="000000"/>
                <w:u w:val="single"/>
              </w:rPr>
            </w:pPr>
          </w:p>
        </w:tc>
        <w:tc>
          <w:tcPr>
            <w:tcW w:w="960" w:type="dxa"/>
            <w:tcBorders>
              <w:top w:val="nil"/>
              <w:left w:val="nil"/>
              <w:bottom w:val="nil"/>
              <w:right w:val="nil"/>
            </w:tcBorders>
            <w:shd w:val="clear" w:color="auto" w:fill="auto"/>
            <w:vAlign w:val="center"/>
          </w:tcPr>
          <w:p w:rsidR="008C6E62" w:rsidRDefault="008C6E62">
            <w:pPr>
              <w:jc w:val="both"/>
              <w:rPr>
                <w:rFonts w:ascii="Arial" w:eastAsia="Arial" w:hAnsi="Arial" w:cs="Arial"/>
              </w:rPr>
            </w:pP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lastRenderedPageBreak/>
              <w:t>Request for Proposal (RFP) Announcement</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3-4</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Vendor Bid Certification</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5-7</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 xml:space="preserve">General Information and </w:t>
            </w:r>
            <w:r>
              <w:rPr>
                <w:rFonts w:ascii="Arial" w:eastAsia="Arial" w:hAnsi="Arial" w:cs="Arial"/>
              </w:rPr>
              <w:t>C</w:t>
            </w:r>
            <w:r>
              <w:rPr>
                <w:rFonts w:ascii="Arial" w:eastAsia="Arial" w:hAnsi="Arial" w:cs="Arial"/>
                <w:color w:val="000000"/>
              </w:rPr>
              <w:t xml:space="preserve">ontract </w:t>
            </w:r>
            <w:r>
              <w:rPr>
                <w:rFonts w:ascii="Arial" w:eastAsia="Arial" w:hAnsi="Arial" w:cs="Arial"/>
              </w:rPr>
              <w:t>C</w:t>
            </w:r>
            <w:r>
              <w:rPr>
                <w:rFonts w:ascii="Arial" w:eastAsia="Arial" w:hAnsi="Arial" w:cs="Arial"/>
                <w:color w:val="000000"/>
              </w:rPr>
              <w:t xml:space="preserve">onditions   </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8-1</w:t>
            </w:r>
            <w:r>
              <w:rPr>
                <w:rFonts w:ascii="Arial" w:eastAsia="Arial" w:hAnsi="Arial" w:cs="Arial"/>
              </w:rPr>
              <w:t>5</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Attachment A-Evidence of Required Insurance</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1</w:t>
            </w:r>
            <w:r>
              <w:rPr>
                <w:rFonts w:ascii="Arial" w:eastAsia="Arial" w:hAnsi="Arial" w:cs="Arial"/>
              </w:rPr>
              <w:t>6</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 xml:space="preserve">Attachment B-Lunsford Act Compliance  </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1</w:t>
            </w:r>
            <w:r>
              <w:rPr>
                <w:rFonts w:ascii="Arial" w:eastAsia="Arial" w:hAnsi="Arial" w:cs="Arial"/>
              </w:rPr>
              <w:t>7</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Attachment C-HUB Certification</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1</w:t>
            </w:r>
            <w:r>
              <w:rPr>
                <w:rFonts w:ascii="Arial" w:eastAsia="Arial" w:hAnsi="Arial" w:cs="Arial"/>
              </w:rPr>
              <w:t>8</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Attachment D-Certification for Contracts, Grants, Loans and Lobbying</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1</w:t>
            </w:r>
            <w:r>
              <w:rPr>
                <w:rFonts w:ascii="Arial" w:eastAsia="Arial" w:hAnsi="Arial" w:cs="Arial"/>
              </w:rPr>
              <w:t>9</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Attachment E-Debarment</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rPr>
              <w:t>20-21</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 xml:space="preserve">Attachment F-Pricing, Response </w:t>
            </w:r>
            <w:r>
              <w:rPr>
                <w:rFonts w:ascii="Arial" w:eastAsia="Arial" w:hAnsi="Arial" w:cs="Arial"/>
              </w:rPr>
              <w:t>T</w:t>
            </w:r>
            <w:r>
              <w:rPr>
                <w:rFonts w:ascii="Arial" w:eastAsia="Arial" w:hAnsi="Arial" w:cs="Arial"/>
                <w:color w:val="000000"/>
              </w:rPr>
              <w:t>ime, and References</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2</w:t>
            </w:r>
            <w:r>
              <w:rPr>
                <w:rFonts w:ascii="Arial" w:eastAsia="Arial" w:hAnsi="Arial" w:cs="Arial"/>
              </w:rPr>
              <w:t>2</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Attachment G-Vendor Decline to bid</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 xml:space="preserve">Page </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2</w:t>
            </w:r>
            <w:r>
              <w:rPr>
                <w:rFonts w:ascii="Arial" w:eastAsia="Arial" w:hAnsi="Arial" w:cs="Arial"/>
              </w:rPr>
              <w:t>3</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District Information</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24-27</w:t>
            </w:r>
          </w:p>
        </w:tc>
      </w:tr>
      <w:tr w:rsidR="008C6E62">
        <w:trPr>
          <w:trHeight w:val="420"/>
        </w:trPr>
        <w:tc>
          <w:tcPr>
            <w:tcW w:w="798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Vendor Check</w:t>
            </w:r>
            <w:r>
              <w:rPr>
                <w:rFonts w:ascii="Arial" w:eastAsia="Arial" w:hAnsi="Arial" w:cs="Arial"/>
              </w:rPr>
              <w:t>l</w:t>
            </w:r>
            <w:r>
              <w:rPr>
                <w:rFonts w:ascii="Arial" w:eastAsia="Arial" w:hAnsi="Arial" w:cs="Arial"/>
                <w:color w:val="000000"/>
              </w:rPr>
              <w:t>ist</w:t>
            </w:r>
          </w:p>
        </w:tc>
        <w:tc>
          <w:tcPr>
            <w:tcW w:w="82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Page</w:t>
            </w:r>
          </w:p>
        </w:tc>
        <w:tc>
          <w:tcPr>
            <w:tcW w:w="960" w:type="dxa"/>
            <w:tcBorders>
              <w:top w:val="nil"/>
              <w:left w:val="nil"/>
              <w:bottom w:val="nil"/>
              <w:right w:val="nil"/>
            </w:tcBorders>
            <w:shd w:val="clear" w:color="auto" w:fill="auto"/>
            <w:vAlign w:val="center"/>
          </w:tcPr>
          <w:p w:rsidR="008C6E62" w:rsidRDefault="00521090">
            <w:pPr>
              <w:jc w:val="both"/>
              <w:rPr>
                <w:rFonts w:ascii="Arial" w:eastAsia="Arial" w:hAnsi="Arial" w:cs="Arial"/>
                <w:color w:val="000000"/>
              </w:rPr>
            </w:pPr>
            <w:r>
              <w:rPr>
                <w:rFonts w:ascii="Arial" w:eastAsia="Arial" w:hAnsi="Arial" w:cs="Arial"/>
                <w:color w:val="000000"/>
              </w:rPr>
              <w:t>2</w:t>
            </w:r>
            <w:r>
              <w:rPr>
                <w:rFonts w:ascii="Arial" w:eastAsia="Arial" w:hAnsi="Arial" w:cs="Arial"/>
              </w:rPr>
              <w:t>8</w:t>
            </w:r>
          </w:p>
        </w:tc>
      </w:tr>
    </w:tbl>
    <w:p w:rsidR="008C6E62" w:rsidRDefault="008C6E62">
      <w:pPr>
        <w:jc w:val="both"/>
        <w:rPr>
          <w:rFonts w:ascii="Arial" w:eastAsia="Arial" w:hAnsi="Arial" w:cs="Arial"/>
          <w:b/>
          <w:u w:val="single"/>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tabs>
          <w:tab w:val="left" w:pos="450"/>
        </w:tabs>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8C6E62">
      <w:pPr>
        <w:jc w:val="both"/>
        <w:rPr>
          <w:rFonts w:ascii="Calibri" w:hAnsi="Calibri" w:cs="Calibri"/>
          <w:b/>
        </w:rPr>
      </w:pPr>
    </w:p>
    <w:p w:rsidR="008C6E62" w:rsidRDefault="00521090">
      <w:pPr>
        <w:spacing w:after="200" w:line="276" w:lineRule="auto"/>
        <w:jc w:val="both"/>
        <w:rPr>
          <w:rFonts w:ascii="Calibri" w:hAnsi="Calibri" w:cs="Calibri"/>
          <w:b/>
        </w:rPr>
      </w:pPr>
      <w:r>
        <w:br w:type="page"/>
      </w:r>
    </w:p>
    <w:p w:rsidR="008C6E62" w:rsidRDefault="00521090">
      <w:pPr>
        <w:jc w:val="center"/>
        <w:rPr>
          <w:rFonts w:ascii="Arial" w:eastAsia="Arial" w:hAnsi="Arial" w:cs="Arial"/>
          <w:b/>
        </w:rPr>
      </w:pPr>
      <w:r>
        <w:rPr>
          <w:rFonts w:ascii="Arial" w:eastAsia="Arial" w:hAnsi="Arial" w:cs="Arial"/>
          <w:b/>
        </w:rPr>
        <w:lastRenderedPageBreak/>
        <w:t>Request for Proposal (RFP) Announcement for Caswell County Schools</w:t>
      </w:r>
    </w:p>
    <w:p w:rsidR="008C6E62" w:rsidRDefault="00521090">
      <w:pPr>
        <w:jc w:val="center"/>
        <w:rPr>
          <w:rFonts w:ascii="Arial" w:eastAsia="Arial" w:hAnsi="Arial" w:cs="Arial"/>
          <w:b/>
        </w:rPr>
      </w:pPr>
      <w:bookmarkStart w:id="0" w:name="_heading=h.gjdgxs" w:colFirst="0" w:colLast="0"/>
      <w:bookmarkEnd w:id="0"/>
      <w:r>
        <w:rPr>
          <w:rFonts w:ascii="Arial" w:eastAsia="Arial" w:hAnsi="Arial" w:cs="Arial"/>
          <w:b/>
        </w:rPr>
        <w:t>RFP#170 CCS Kitchen Equipment Service and Maintenance</w:t>
      </w:r>
    </w:p>
    <w:p w:rsidR="008C6E62" w:rsidRDefault="008C6E62">
      <w:pPr>
        <w:jc w:val="both"/>
        <w:rPr>
          <w:rFonts w:ascii="Arial" w:eastAsia="Arial" w:hAnsi="Arial" w:cs="Arial"/>
          <w:b/>
        </w:rPr>
      </w:pPr>
    </w:p>
    <w:p w:rsidR="008C6E62" w:rsidRDefault="00521090">
      <w:pPr>
        <w:jc w:val="both"/>
        <w:rPr>
          <w:rFonts w:ascii="Arial" w:eastAsia="Arial" w:hAnsi="Arial" w:cs="Arial"/>
        </w:rPr>
      </w:pPr>
      <w:r>
        <w:rPr>
          <w:rFonts w:ascii="Arial" w:eastAsia="Arial" w:hAnsi="Arial" w:cs="Arial"/>
          <w:b/>
        </w:rPr>
        <w:t>Date RFP Issued:</w:t>
      </w:r>
      <w:r w:rsidR="00C5194E">
        <w:rPr>
          <w:rFonts w:ascii="Arial" w:eastAsia="Arial" w:hAnsi="Arial" w:cs="Arial"/>
        </w:rPr>
        <w:t xml:space="preserve">  </w:t>
      </w:r>
      <w:r w:rsidR="00C5194E">
        <w:rPr>
          <w:rFonts w:ascii="Arial" w:eastAsia="Arial" w:hAnsi="Arial" w:cs="Arial"/>
        </w:rPr>
        <w:tab/>
      </w:r>
      <w:r w:rsidR="00C5194E">
        <w:rPr>
          <w:rFonts w:ascii="Arial" w:eastAsia="Arial" w:hAnsi="Arial" w:cs="Arial"/>
        </w:rPr>
        <w:tab/>
        <w:t xml:space="preserve">June </w:t>
      </w:r>
      <w:r w:rsidR="006C0247">
        <w:rPr>
          <w:rFonts w:ascii="Arial" w:eastAsia="Arial" w:hAnsi="Arial" w:cs="Arial"/>
        </w:rPr>
        <w:t>24</w:t>
      </w:r>
      <w:r>
        <w:rPr>
          <w:rFonts w:ascii="Arial" w:eastAsia="Arial" w:hAnsi="Arial" w:cs="Arial"/>
        </w:rPr>
        <w:t>, 2025</w:t>
      </w:r>
      <w:r>
        <w:rPr>
          <w:rFonts w:ascii="Arial" w:eastAsia="Arial" w:hAnsi="Arial" w:cs="Arial"/>
        </w:rPr>
        <w:tab/>
      </w:r>
      <w:r>
        <w:rPr>
          <w:rFonts w:ascii="Arial" w:eastAsia="Arial" w:hAnsi="Arial" w:cs="Arial"/>
        </w:rPr>
        <w:tab/>
      </w:r>
    </w:p>
    <w:p w:rsidR="008C6E62" w:rsidRDefault="008C6E62">
      <w:pPr>
        <w:ind w:left="1440" w:hanging="1440"/>
        <w:jc w:val="both"/>
        <w:rPr>
          <w:rFonts w:ascii="Arial" w:eastAsia="Arial" w:hAnsi="Arial" w:cs="Arial"/>
          <w:b/>
        </w:rPr>
      </w:pPr>
    </w:p>
    <w:p w:rsidR="008C6E62" w:rsidRDefault="00521090">
      <w:pPr>
        <w:jc w:val="both"/>
        <w:rPr>
          <w:rFonts w:ascii="Arial" w:eastAsia="Arial" w:hAnsi="Arial" w:cs="Arial"/>
        </w:rPr>
      </w:pPr>
      <w:r>
        <w:rPr>
          <w:rFonts w:ascii="Arial" w:eastAsia="Arial" w:hAnsi="Arial" w:cs="Arial"/>
          <w:b/>
        </w:rPr>
        <w:t>Description:</w:t>
      </w:r>
      <w:r>
        <w:rPr>
          <w:rFonts w:ascii="Arial" w:eastAsia="Arial" w:hAnsi="Arial" w:cs="Arial"/>
        </w:rPr>
        <w:tab/>
        <w:t xml:space="preserve">  This RFP is issued with the intent of entering into a contract for service and preventative maintenance of kitchen equipment for Caswell County Schools (CCS) Office of School Nutrition.  Currently, CCS is operating 6 school sites. </w:t>
      </w:r>
    </w:p>
    <w:p w:rsidR="008C6E62" w:rsidRDefault="008C6E62">
      <w:pPr>
        <w:jc w:val="both"/>
        <w:rPr>
          <w:rFonts w:ascii="Arial" w:eastAsia="Arial" w:hAnsi="Arial" w:cs="Arial"/>
          <w:highlight w:val="white"/>
        </w:rPr>
      </w:pPr>
    </w:p>
    <w:p w:rsidR="008C6E62" w:rsidRDefault="00521090">
      <w:pPr>
        <w:jc w:val="both"/>
        <w:rPr>
          <w:rFonts w:ascii="Arial" w:eastAsia="Arial" w:hAnsi="Arial" w:cs="Arial"/>
          <w:highlight w:val="white"/>
        </w:rPr>
      </w:pPr>
      <w:r>
        <w:rPr>
          <w:rFonts w:ascii="Arial" w:eastAsia="Arial" w:hAnsi="Arial" w:cs="Arial"/>
          <w:b/>
          <w:highlight w:val="white"/>
        </w:rPr>
        <w:t>Date/Time RFP Opens:</w:t>
      </w:r>
      <w:r w:rsidR="00C5194E">
        <w:rPr>
          <w:rFonts w:ascii="Arial" w:eastAsia="Arial" w:hAnsi="Arial" w:cs="Arial"/>
          <w:highlight w:val="white"/>
        </w:rPr>
        <w:t xml:space="preserve"> </w:t>
      </w:r>
      <w:r w:rsidR="004E4474">
        <w:rPr>
          <w:rFonts w:ascii="Arial" w:eastAsia="Arial" w:hAnsi="Arial" w:cs="Arial"/>
          <w:highlight w:val="white"/>
        </w:rPr>
        <w:t xml:space="preserve">   June 24</w:t>
      </w:r>
      <w:r>
        <w:rPr>
          <w:rFonts w:ascii="Arial" w:eastAsia="Arial" w:hAnsi="Arial" w:cs="Arial"/>
          <w:highlight w:val="white"/>
        </w:rPr>
        <w:t>, 2025</w:t>
      </w:r>
      <w:r w:rsidR="004E4474">
        <w:rPr>
          <w:rFonts w:ascii="Arial" w:eastAsia="Arial" w:hAnsi="Arial" w:cs="Arial"/>
          <w:highlight w:val="white"/>
        </w:rPr>
        <w:t xml:space="preserve"> </w:t>
      </w:r>
    </w:p>
    <w:p w:rsidR="008C6E62" w:rsidRDefault="00521090">
      <w:pPr>
        <w:tabs>
          <w:tab w:val="left" w:pos="2520"/>
        </w:tabs>
        <w:jc w:val="both"/>
        <w:rPr>
          <w:rFonts w:ascii="Arial" w:eastAsia="Arial" w:hAnsi="Arial" w:cs="Arial"/>
        </w:rPr>
      </w:pPr>
      <w:r>
        <w:rPr>
          <w:rFonts w:ascii="Arial" w:eastAsia="Arial" w:hAnsi="Arial" w:cs="Arial"/>
          <w:b/>
        </w:rPr>
        <w:t>Location RFP Opening:</w:t>
      </w:r>
      <w:r>
        <w:rPr>
          <w:rFonts w:ascii="Arial" w:eastAsia="Arial" w:hAnsi="Arial" w:cs="Arial"/>
        </w:rPr>
        <w:tab/>
        <w:t>Caswell County Schools</w:t>
      </w:r>
    </w:p>
    <w:p w:rsidR="008C6E62" w:rsidRDefault="00521090">
      <w:pPr>
        <w:tabs>
          <w:tab w:val="left" w:pos="2520"/>
        </w:tabs>
        <w:jc w:val="both"/>
        <w:rPr>
          <w:rFonts w:ascii="Arial" w:eastAsia="Arial" w:hAnsi="Arial" w:cs="Arial"/>
        </w:rPr>
      </w:pPr>
      <w:r>
        <w:rPr>
          <w:rFonts w:ascii="Arial" w:eastAsia="Arial" w:hAnsi="Arial" w:cs="Arial"/>
        </w:rPr>
        <w:t>(Mailing Address)</w:t>
      </w:r>
      <w:r>
        <w:rPr>
          <w:rFonts w:ascii="Arial" w:eastAsia="Arial" w:hAnsi="Arial" w:cs="Arial"/>
        </w:rPr>
        <w:tab/>
      </w:r>
      <w:r>
        <w:rPr>
          <w:rFonts w:ascii="Arial" w:eastAsia="Arial" w:hAnsi="Arial" w:cs="Arial"/>
        </w:rPr>
        <w:tab/>
        <w:t>Office of School Nutrition - Whitley Building</w:t>
      </w:r>
    </w:p>
    <w:p w:rsidR="008C6E62" w:rsidRDefault="00521090">
      <w:pPr>
        <w:tabs>
          <w:tab w:val="left" w:pos="2520"/>
        </w:tabs>
        <w:jc w:val="both"/>
        <w:rPr>
          <w:rFonts w:ascii="Arial" w:eastAsia="Arial" w:hAnsi="Arial" w:cs="Arial"/>
        </w:rPr>
      </w:pPr>
      <w:r>
        <w:rPr>
          <w:rFonts w:ascii="Arial" w:eastAsia="Arial" w:hAnsi="Arial" w:cs="Arial"/>
        </w:rPr>
        <w:tab/>
      </w:r>
      <w:r>
        <w:rPr>
          <w:rFonts w:ascii="Arial" w:eastAsia="Arial" w:hAnsi="Arial" w:cs="Arial"/>
        </w:rPr>
        <w:tab/>
        <w:t>319 Main Street E</w:t>
      </w:r>
    </w:p>
    <w:p w:rsidR="008C6E62" w:rsidRDefault="00521090">
      <w:pPr>
        <w:tabs>
          <w:tab w:val="left" w:pos="2520"/>
        </w:tabs>
        <w:jc w:val="both"/>
        <w:rPr>
          <w:rFonts w:ascii="Arial" w:eastAsia="Arial" w:hAnsi="Arial" w:cs="Arial"/>
        </w:rPr>
      </w:pPr>
      <w:r>
        <w:rPr>
          <w:rFonts w:ascii="Arial" w:eastAsia="Arial" w:hAnsi="Arial" w:cs="Arial"/>
        </w:rPr>
        <w:tab/>
      </w:r>
      <w:r>
        <w:rPr>
          <w:rFonts w:ascii="Arial" w:eastAsia="Arial" w:hAnsi="Arial" w:cs="Arial"/>
        </w:rPr>
        <w:tab/>
        <w:t>PO</w:t>
      </w:r>
      <w:r w:rsidR="004E4474">
        <w:rPr>
          <w:rFonts w:ascii="Arial" w:eastAsia="Arial" w:hAnsi="Arial" w:cs="Arial"/>
        </w:rPr>
        <w:t xml:space="preserve"> B</w:t>
      </w:r>
      <w:bookmarkStart w:id="1" w:name="_GoBack"/>
      <w:bookmarkEnd w:id="1"/>
      <w:r>
        <w:rPr>
          <w:rFonts w:ascii="Arial" w:eastAsia="Arial" w:hAnsi="Arial" w:cs="Arial"/>
        </w:rPr>
        <w:t>ox 160</w:t>
      </w:r>
      <w:r>
        <w:rPr>
          <w:rFonts w:ascii="Arial" w:eastAsia="Arial" w:hAnsi="Arial" w:cs="Arial"/>
        </w:rPr>
        <w:br/>
      </w:r>
      <w:r>
        <w:rPr>
          <w:rFonts w:ascii="Arial" w:eastAsia="Arial" w:hAnsi="Arial" w:cs="Arial"/>
        </w:rPr>
        <w:tab/>
      </w:r>
      <w:r>
        <w:rPr>
          <w:rFonts w:ascii="Arial" w:eastAsia="Arial" w:hAnsi="Arial" w:cs="Arial"/>
        </w:rPr>
        <w:tab/>
        <w:t>Yanceyville, North Carolina 27379</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 xml:space="preserve">Instructions:  </w:t>
      </w:r>
      <w:r>
        <w:rPr>
          <w:rFonts w:ascii="Arial" w:eastAsia="Arial" w:hAnsi="Arial" w:cs="Arial"/>
        </w:rPr>
        <w:t>Follow instructions on Vendor Checklist, and put all items in sealed RFP packages labeled as follows:</w:t>
      </w:r>
    </w:p>
    <w:p w:rsidR="008C6E62" w:rsidRDefault="00521090">
      <w:pPr>
        <w:jc w:val="both"/>
        <w:rPr>
          <w:rFonts w:ascii="Arial" w:eastAsia="Arial" w:hAnsi="Arial" w:cs="Arial"/>
        </w:rPr>
      </w:pPr>
      <w:r>
        <w:rPr>
          <w:rFonts w:ascii="Arial" w:eastAsia="Arial" w:hAnsi="Arial" w:cs="Arial"/>
        </w:rPr>
        <w:tab/>
      </w:r>
    </w:p>
    <w:p w:rsidR="008C6E62" w:rsidRDefault="00521090">
      <w:pPr>
        <w:jc w:val="center"/>
        <w:rPr>
          <w:rFonts w:ascii="Arial" w:eastAsia="Arial" w:hAnsi="Arial" w:cs="Arial"/>
        </w:rPr>
      </w:pPr>
      <w:r>
        <w:rPr>
          <w:rFonts w:ascii="Arial" w:eastAsia="Arial" w:hAnsi="Arial" w:cs="Arial"/>
        </w:rPr>
        <w:t>RFP#170 CCS Kitchen Equipment Service and Maintenance</w:t>
      </w:r>
    </w:p>
    <w:p w:rsidR="008C6E62" w:rsidRDefault="00521090">
      <w:pPr>
        <w:jc w:val="center"/>
        <w:rPr>
          <w:rFonts w:ascii="Arial" w:eastAsia="Arial" w:hAnsi="Arial" w:cs="Arial"/>
        </w:rPr>
      </w:pPr>
      <w:r>
        <w:rPr>
          <w:rFonts w:ascii="Arial" w:eastAsia="Arial" w:hAnsi="Arial" w:cs="Arial"/>
        </w:rPr>
        <w:t>Caswell County Schools | Office of School Nutrition</w:t>
      </w:r>
    </w:p>
    <w:p w:rsidR="008C6E62" w:rsidRDefault="006C0247">
      <w:pPr>
        <w:jc w:val="center"/>
        <w:rPr>
          <w:rFonts w:ascii="Arial" w:eastAsia="Arial" w:hAnsi="Arial" w:cs="Arial"/>
          <w:highlight w:val="white"/>
        </w:rPr>
      </w:pPr>
      <w:r>
        <w:rPr>
          <w:rFonts w:ascii="Arial" w:eastAsia="Arial" w:hAnsi="Arial" w:cs="Arial"/>
          <w:highlight w:val="white"/>
        </w:rPr>
        <w:t>Monday, July</w:t>
      </w:r>
      <w:r w:rsidR="00C5194E">
        <w:rPr>
          <w:rFonts w:ascii="Arial" w:eastAsia="Arial" w:hAnsi="Arial" w:cs="Arial"/>
          <w:highlight w:val="white"/>
        </w:rPr>
        <w:t xml:space="preserve"> </w:t>
      </w:r>
      <w:r>
        <w:rPr>
          <w:rFonts w:ascii="Arial" w:eastAsia="Arial" w:hAnsi="Arial" w:cs="Arial"/>
          <w:highlight w:val="white"/>
        </w:rPr>
        <w:t>07</w:t>
      </w:r>
      <w:r w:rsidR="00521090">
        <w:rPr>
          <w:rFonts w:ascii="Arial" w:eastAsia="Arial" w:hAnsi="Arial" w:cs="Arial"/>
          <w:highlight w:val="white"/>
        </w:rPr>
        <w:t>, 2025  | 1:00 pm</w:t>
      </w:r>
    </w:p>
    <w:p w:rsidR="008C6E62" w:rsidRDefault="00521090">
      <w:pPr>
        <w:jc w:val="center"/>
        <w:rPr>
          <w:rFonts w:ascii="Arial" w:eastAsia="Arial" w:hAnsi="Arial" w:cs="Arial"/>
        </w:rPr>
      </w:pPr>
      <w:r>
        <w:rPr>
          <w:rFonts w:ascii="Arial" w:eastAsia="Arial" w:hAnsi="Arial" w:cs="Arial"/>
        </w:rPr>
        <w:t xml:space="preserve">Name of Company / Name and Title of Person Authorized to Sign Bid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Value Added</w:t>
      </w:r>
      <w:r>
        <w:rPr>
          <w:rFonts w:ascii="Arial" w:eastAsia="Arial" w:hAnsi="Arial" w:cs="Arial"/>
        </w:rPr>
        <w:t xml:space="preserve">: If Value Added Features are offered, a separate, sealed envelope labeled “Value Added Features,” Company Name, and Date of the Bid Opening may be submitted by the Vendor inside the Sealed Bid Package.   Value added provisions will NOT be considered as a factor in awarding this Contract and will not be opened by the school district until bid awards are final. </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 xml:space="preserve">Award Notification:  </w:t>
      </w:r>
      <w:r>
        <w:rPr>
          <w:rFonts w:ascii="Arial" w:eastAsia="Arial" w:hAnsi="Arial" w:cs="Arial"/>
        </w:rPr>
        <w:t xml:space="preserve">Subject to the conditions, provisions and the specifications associated with this RFP, sealed proposals will be received at the above location until the stated date and time and then publicly opened.  Proposals received after this date and time will not be accepted. Bid Totals from the Vendor Bid Tabulations will be announced at the bid opening.  Final bid awards are announced by the School District AFTER the following actions:  </w:t>
      </w:r>
    </w:p>
    <w:p w:rsidR="008C6E62" w:rsidRDefault="00521090">
      <w:pPr>
        <w:numPr>
          <w:ilvl w:val="0"/>
          <w:numId w:val="1"/>
        </w:numPr>
        <w:jc w:val="both"/>
        <w:rPr>
          <w:rFonts w:ascii="Arial" w:eastAsia="Arial" w:hAnsi="Arial" w:cs="Arial"/>
        </w:rPr>
      </w:pPr>
      <w:r>
        <w:rPr>
          <w:rFonts w:ascii="Arial" w:eastAsia="Arial" w:hAnsi="Arial" w:cs="Arial"/>
        </w:rPr>
        <w:t xml:space="preserve">Bid tabulations are verified by the School District; </w:t>
      </w:r>
    </w:p>
    <w:p w:rsidR="008C6E62" w:rsidRDefault="00521090">
      <w:pPr>
        <w:numPr>
          <w:ilvl w:val="0"/>
          <w:numId w:val="1"/>
        </w:numPr>
        <w:jc w:val="both"/>
        <w:rPr>
          <w:rFonts w:ascii="Arial" w:eastAsia="Arial" w:hAnsi="Arial" w:cs="Arial"/>
        </w:rPr>
      </w:pPr>
      <w:r>
        <w:rPr>
          <w:rFonts w:ascii="Arial" w:eastAsia="Arial" w:hAnsi="Arial" w:cs="Arial"/>
        </w:rPr>
        <w:t xml:space="preserve">Preliminary Award Letter is sent to Vendor; </w:t>
      </w:r>
    </w:p>
    <w:p w:rsidR="008C6E62" w:rsidRDefault="00521090">
      <w:pPr>
        <w:numPr>
          <w:ilvl w:val="0"/>
          <w:numId w:val="1"/>
        </w:numPr>
        <w:jc w:val="both"/>
        <w:rPr>
          <w:rFonts w:ascii="Arial" w:eastAsia="Arial" w:hAnsi="Arial" w:cs="Arial"/>
        </w:rPr>
      </w:pPr>
      <w:r>
        <w:rPr>
          <w:rFonts w:ascii="Arial" w:eastAsia="Arial" w:hAnsi="Arial" w:cs="Arial"/>
        </w:rPr>
        <w:t xml:space="preserve">Local bid approval is received for the Preliminary Awarded Vendors; </w:t>
      </w:r>
    </w:p>
    <w:p w:rsidR="008C6E62" w:rsidRDefault="00521090">
      <w:pPr>
        <w:numPr>
          <w:ilvl w:val="0"/>
          <w:numId w:val="1"/>
        </w:numPr>
        <w:jc w:val="both"/>
        <w:rPr>
          <w:rFonts w:ascii="Arial" w:eastAsia="Arial" w:hAnsi="Arial" w:cs="Arial"/>
        </w:rPr>
      </w:pPr>
      <w:r>
        <w:rPr>
          <w:rFonts w:ascii="Arial" w:eastAsia="Arial" w:hAnsi="Arial" w:cs="Arial"/>
        </w:rPr>
        <w:t xml:space="preserve">Official Bid Certification is signed by the School District and mailed to the Awarded Vendor; </w:t>
      </w:r>
    </w:p>
    <w:p w:rsidR="008C6E62" w:rsidRDefault="00521090">
      <w:pPr>
        <w:numPr>
          <w:ilvl w:val="0"/>
          <w:numId w:val="1"/>
        </w:numPr>
        <w:jc w:val="both"/>
        <w:rPr>
          <w:rFonts w:ascii="Arial" w:eastAsia="Arial" w:hAnsi="Arial" w:cs="Arial"/>
        </w:rPr>
      </w:pPr>
      <w:r>
        <w:rPr>
          <w:rFonts w:ascii="Arial" w:eastAsia="Arial" w:hAnsi="Arial" w:cs="Arial"/>
        </w:rPr>
        <w:t xml:space="preserve">Final Official Notification of bid award is the issue of a Purchase Order to the Awarded Vendor </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br/>
      </w: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521090">
      <w:pPr>
        <w:jc w:val="both"/>
        <w:rPr>
          <w:rFonts w:ascii="Arial" w:eastAsia="Arial" w:hAnsi="Arial" w:cs="Arial"/>
        </w:rPr>
      </w:pPr>
      <w:r>
        <w:rPr>
          <w:rFonts w:ascii="Arial" w:eastAsia="Arial" w:hAnsi="Arial" w:cs="Arial"/>
          <w:b/>
        </w:rPr>
        <w:t>District Rights Regarding Bids:</w:t>
      </w:r>
    </w:p>
    <w:p w:rsidR="008C6E62" w:rsidRDefault="00521090">
      <w:pPr>
        <w:numPr>
          <w:ilvl w:val="0"/>
          <w:numId w:val="9"/>
        </w:numPr>
        <w:jc w:val="both"/>
        <w:rPr>
          <w:rFonts w:ascii="Arial" w:eastAsia="Arial" w:hAnsi="Arial" w:cs="Arial"/>
        </w:rPr>
      </w:pPr>
      <w:r>
        <w:rPr>
          <w:rFonts w:ascii="Arial" w:eastAsia="Arial" w:hAnsi="Arial" w:cs="Arial"/>
        </w:rPr>
        <w:lastRenderedPageBreak/>
        <w:t xml:space="preserve">Caswell County Schools reserves the right to retain all Bids for a period of sixty (60) days or until approval by the Local Board of Education, whichever comes first.  </w:t>
      </w:r>
    </w:p>
    <w:p w:rsidR="008C6E62" w:rsidRDefault="00521090">
      <w:pPr>
        <w:numPr>
          <w:ilvl w:val="0"/>
          <w:numId w:val="9"/>
        </w:numPr>
        <w:jc w:val="both"/>
        <w:rPr>
          <w:rFonts w:ascii="Arial" w:eastAsia="Arial" w:hAnsi="Arial" w:cs="Arial"/>
        </w:rPr>
      </w:pPr>
      <w:r>
        <w:rPr>
          <w:rFonts w:ascii="Arial" w:eastAsia="Arial" w:hAnsi="Arial" w:cs="Arial"/>
        </w:rPr>
        <w:t xml:space="preserve">Caswell County Schools reserves the right to reject any and all bids and to waive informalities and/or irregularities thereof, and request resubmission of bids from all vendors. </w:t>
      </w:r>
    </w:p>
    <w:p w:rsidR="008C6E62" w:rsidRDefault="00521090">
      <w:pPr>
        <w:numPr>
          <w:ilvl w:val="0"/>
          <w:numId w:val="9"/>
        </w:numPr>
        <w:jc w:val="both"/>
        <w:rPr>
          <w:rFonts w:ascii="Arial" w:eastAsia="Arial" w:hAnsi="Arial" w:cs="Arial"/>
        </w:rPr>
      </w:pPr>
      <w:r>
        <w:rPr>
          <w:rFonts w:ascii="Arial" w:eastAsia="Arial" w:hAnsi="Arial" w:cs="Arial"/>
        </w:rPr>
        <w:t>Caswell County Schools reserves the right to divide the business among bidders.</w:t>
      </w:r>
    </w:p>
    <w:p w:rsidR="008C6E62" w:rsidRDefault="00521090">
      <w:pPr>
        <w:numPr>
          <w:ilvl w:val="0"/>
          <w:numId w:val="9"/>
        </w:numPr>
        <w:jc w:val="both"/>
        <w:rPr>
          <w:rFonts w:ascii="Arial" w:eastAsia="Arial" w:hAnsi="Arial" w:cs="Arial"/>
        </w:rPr>
      </w:pPr>
      <w:r>
        <w:rPr>
          <w:rFonts w:ascii="Arial" w:eastAsia="Arial" w:hAnsi="Arial" w:cs="Arial"/>
        </w:rPr>
        <w:t>Caswell County Schools reserves the right to impose other action as it is felt will best serve in the interest of the school system.</w:t>
      </w:r>
    </w:p>
    <w:p w:rsidR="008C6E62" w:rsidRDefault="00521090">
      <w:pPr>
        <w:numPr>
          <w:ilvl w:val="0"/>
          <w:numId w:val="9"/>
        </w:numPr>
        <w:jc w:val="both"/>
        <w:rPr>
          <w:rFonts w:ascii="Arial" w:eastAsia="Arial" w:hAnsi="Arial" w:cs="Arial"/>
        </w:rPr>
      </w:pPr>
      <w:r>
        <w:rPr>
          <w:rFonts w:ascii="Arial" w:eastAsia="Arial" w:hAnsi="Arial" w:cs="Arial"/>
        </w:rPr>
        <w:t>Caswell County Schools reserves the right to extend the termination date of the bid as specified herein up to 12 months upon written agreement of the Board of Education and the successful bidder.</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Contract Period:</w:t>
      </w:r>
      <w:r>
        <w:rPr>
          <w:rFonts w:ascii="Arial" w:eastAsia="Arial" w:hAnsi="Arial" w:cs="Arial"/>
        </w:rPr>
        <w:tab/>
        <w:t xml:space="preserve">July 1, 2025 - June 30, 2026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Award Criteria</w:t>
      </w:r>
      <w:r>
        <w:rPr>
          <w:rFonts w:ascii="Arial" w:eastAsia="Arial" w:hAnsi="Arial" w:cs="Arial"/>
        </w:rPr>
        <w:t xml:space="preserve">: </w:t>
      </w:r>
      <w:r>
        <w:rPr>
          <w:rFonts w:ascii="Arial" w:eastAsia="Arial" w:hAnsi="Arial" w:cs="Arial"/>
        </w:rPr>
        <w:tab/>
        <w:t xml:space="preserve">Proposals will be evaluated on the following criteria: Hourly rates, travel </w:t>
      </w:r>
    </w:p>
    <w:p w:rsidR="008C6E62" w:rsidRDefault="00521090">
      <w:pPr>
        <w:ind w:left="1440" w:firstLine="720"/>
        <w:jc w:val="both"/>
        <w:rPr>
          <w:rFonts w:ascii="Arial" w:eastAsia="Arial" w:hAnsi="Arial" w:cs="Arial"/>
        </w:rPr>
      </w:pPr>
      <w:r>
        <w:rPr>
          <w:rFonts w:ascii="Arial" w:eastAsia="Arial" w:hAnsi="Arial" w:cs="Arial"/>
        </w:rPr>
        <w:t xml:space="preserve">charges, guaranteed response time, supply and parts markup, and </w:t>
      </w:r>
    </w:p>
    <w:p w:rsidR="008C6E62" w:rsidRDefault="00521090">
      <w:pPr>
        <w:ind w:left="1440" w:firstLine="720"/>
        <w:jc w:val="both"/>
        <w:rPr>
          <w:rFonts w:ascii="Arial" w:eastAsia="Arial" w:hAnsi="Arial" w:cs="Arial"/>
        </w:rPr>
      </w:pPr>
      <w:r>
        <w:rPr>
          <w:rFonts w:ascii="Arial" w:eastAsia="Arial" w:hAnsi="Arial" w:cs="Arial"/>
        </w:rPr>
        <w:t xml:space="preserve">references. </w:t>
      </w:r>
      <w:r>
        <w:rPr>
          <w:rFonts w:ascii="Arial" w:eastAsia="Arial" w:hAnsi="Arial" w:cs="Arial"/>
        </w:rPr>
        <w:tab/>
      </w:r>
    </w:p>
    <w:p w:rsidR="008C6E62" w:rsidRDefault="00521090">
      <w:pPr>
        <w:jc w:val="both"/>
        <w:rPr>
          <w:rFonts w:ascii="Arial" w:eastAsia="Arial" w:hAnsi="Arial" w:cs="Arial"/>
        </w:rPr>
      </w:pPr>
      <w:r>
        <w:rPr>
          <w:rFonts w:ascii="Arial" w:eastAsia="Arial" w:hAnsi="Arial" w:cs="Arial"/>
        </w:rPr>
        <w:tab/>
        <w:t xml:space="preserve">  </w:t>
      </w:r>
      <w:r>
        <w:rPr>
          <w:rFonts w:ascii="Arial" w:eastAsia="Arial" w:hAnsi="Arial" w:cs="Arial"/>
        </w:rPr>
        <w:tab/>
      </w:r>
      <w:r>
        <w:rPr>
          <w:rFonts w:ascii="Arial" w:eastAsia="Arial" w:hAnsi="Arial" w:cs="Arial"/>
        </w:rPr>
        <w:tab/>
      </w:r>
      <w:r>
        <w:rPr>
          <w:rFonts w:ascii="Arial" w:eastAsia="Arial" w:hAnsi="Arial" w:cs="Arial"/>
        </w:rPr>
        <w:tab/>
      </w:r>
    </w:p>
    <w:p w:rsidR="008C6E62" w:rsidRDefault="00521090">
      <w:pPr>
        <w:jc w:val="both"/>
        <w:rPr>
          <w:rFonts w:ascii="Arial" w:eastAsia="Arial" w:hAnsi="Arial" w:cs="Arial"/>
        </w:rPr>
      </w:pPr>
      <w:r>
        <w:rPr>
          <w:rFonts w:ascii="Arial" w:eastAsia="Arial" w:hAnsi="Arial" w:cs="Arial"/>
          <w:b/>
        </w:rPr>
        <w:t xml:space="preserve">Inquiries Concerning RFP and Addenda:  </w:t>
      </w:r>
      <w:r>
        <w:rPr>
          <w:rFonts w:ascii="Arial" w:eastAsia="Arial" w:hAnsi="Arial" w:cs="Arial"/>
        </w:rPr>
        <w:t>Questions or requests for additional information concerning this RFP or the specifications should be addressed to:</w:t>
      </w:r>
    </w:p>
    <w:p w:rsidR="008C6E62" w:rsidRDefault="008C6E62">
      <w:pPr>
        <w:jc w:val="both"/>
        <w:rPr>
          <w:rFonts w:ascii="Arial" w:eastAsia="Arial" w:hAnsi="Arial" w:cs="Arial"/>
        </w:rPr>
      </w:pPr>
    </w:p>
    <w:p w:rsidR="008C6E62" w:rsidRDefault="00C5194E">
      <w:pPr>
        <w:jc w:val="center"/>
        <w:rPr>
          <w:rFonts w:ascii="Arial" w:eastAsia="Arial" w:hAnsi="Arial" w:cs="Arial"/>
        </w:rPr>
      </w:pPr>
      <w:r>
        <w:rPr>
          <w:rFonts w:ascii="Arial" w:eastAsia="Arial" w:hAnsi="Arial" w:cs="Arial"/>
        </w:rPr>
        <w:t>Laura.Miles-Chandler,</w:t>
      </w:r>
      <w:r w:rsidR="00521090">
        <w:rPr>
          <w:rFonts w:ascii="Arial" w:eastAsia="Arial" w:hAnsi="Arial" w:cs="Arial"/>
        </w:rPr>
        <w:t xml:space="preserve"> Director of School Nutrition</w:t>
      </w:r>
    </w:p>
    <w:p w:rsidR="008C6E62" w:rsidRDefault="00521090">
      <w:pPr>
        <w:jc w:val="center"/>
        <w:rPr>
          <w:rFonts w:ascii="Arial" w:eastAsia="Arial" w:hAnsi="Arial" w:cs="Arial"/>
        </w:rPr>
      </w:pPr>
      <w:r>
        <w:rPr>
          <w:rFonts w:ascii="Arial" w:eastAsia="Arial" w:hAnsi="Arial" w:cs="Arial"/>
        </w:rPr>
        <w:t>Caswell County Schools</w:t>
      </w:r>
    </w:p>
    <w:p w:rsidR="008C6E62" w:rsidRDefault="00521090">
      <w:pPr>
        <w:jc w:val="center"/>
        <w:rPr>
          <w:rFonts w:ascii="Arial" w:eastAsia="Arial" w:hAnsi="Arial" w:cs="Arial"/>
        </w:rPr>
      </w:pPr>
      <w:r>
        <w:rPr>
          <w:rFonts w:ascii="Arial" w:eastAsia="Arial" w:hAnsi="Arial" w:cs="Arial"/>
        </w:rPr>
        <w:t>353 County Home Rd</w:t>
      </w:r>
    </w:p>
    <w:p w:rsidR="008C6E62" w:rsidRDefault="00521090">
      <w:pPr>
        <w:jc w:val="center"/>
        <w:rPr>
          <w:rFonts w:ascii="Arial" w:eastAsia="Arial" w:hAnsi="Arial" w:cs="Arial"/>
        </w:rPr>
      </w:pPr>
      <w:r>
        <w:rPr>
          <w:rFonts w:ascii="Arial" w:eastAsia="Arial" w:hAnsi="Arial" w:cs="Arial"/>
        </w:rPr>
        <w:t>Blanch, NC 27212</w:t>
      </w:r>
    </w:p>
    <w:p w:rsidR="008C6E62" w:rsidRDefault="00521090">
      <w:pPr>
        <w:jc w:val="center"/>
        <w:rPr>
          <w:rFonts w:ascii="Arial" w:eastAsia="Arial" w:hAnsi="Arial" w:cs="Arial"/>
        </w:rPr>
      </w:pPr>
      <w:r>
        <w:rPr>
          <w:rFonts w:ascii="Arial" w:eastAsia="Arial" w:hAnsi="Arial" w:cs="Arial"/>
        </w:rPr>
        <w:t>(336) 694-4116</w:t>
      </w:r>
    </w:p>
    <w:p w:rsidR="008C6E62" w:rsidRDefault="00521090">
      <w:pPr>
        <w:jc w:val="center"/>
        <w:rPr>
          <w:rFonts w:ascii="Arial" w:eastAsia="Arial" w:hAnsi="Arial" w:cs="Arial"/>
        </w:rPr>
      </w:pPr>
      <w:r>
        <w:rPr>
          <w:rFonts w:ascii="Arial" w:eastAsia="Arial" w:hAnsi="Arial" w:cs="Arial"/>
        </w:rPr>
        <w:t>laura.miles-chandler@caswell.k12.nc.us</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Any inquiries, disputes or requests concerning interpretation or additional clarification or additional information pertaining to this RFP must be made in writing </w:t>
      </w:r>
      <w:r w:rsidR="000E3638">
        <w:rPr>
          <w:rFonts w:ascii="Arial" w:eastAsia="Arial" w:hAnsi="Arial" w:cs="Arial"/>
        </w:rPr>
        <w:t>and received by Laura Miles-Chandler</w:t>
      </w:r>
      <w:r>
        <w:rPr>
          <w:rFonts w:ascii="Arial" w:eastAsia="Arial" w:hAnsi="Arial" w:cs="Arial"/>
        </w:rPr>
        <w:t xml:space="preserve">, Director of School Nutrition, on behalf of the Caswell County Schools, no later than three (3) working days prior to the bid opening date.  A written response will be issued; a written addendum is the only official method whereby interpretation, clarification and additional information can be given.  Once issued, all addenda shall become a binding part of this RFP.  All addenda affecting this RFP will be issued electronically to each Vendor known by the School District to have received the initial RFP by Laura Miles-Chandler.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However, before submitting a proposal, it shall be the responsibility of each Vendor prior to the RFP opening to determine that they have received all addenda issued.  </w:t>
      </w:r>
    </w:p>
    <w:p w:rsidR="008C6E62" w:rsidRDefault="008C6E62">
      <w:pPr>
        <w:jc w:val="both"/>
        <w:rPr>
          <w:rFonts w:ascii="Arial" w:eastAsia="Arial" w:hAnsi="Arial" w:cs="Arial"/>
          <w:highlight w:val="white"/>
        </w:rPr>
      </w:pPr>
    </w:p>
    <w:p w:rsidR="008C6E62" w:rsidRDefault="00521090">
      <w:pPr>
        <w:jc w:val="both"/>
        <w:rPr>
          <w:rFonts w:ascii="Arial" w:eastAsia="Arial" w:hAnsi="Arial" w:cs="Arial"/>
          <w:b/>
          <w:highlight w:val="white"/>
        </w:rPr>
      </w:pPr>
      <w:r>
        <w:rPr>
          <w:rFonts w:ascii="Arial" w:eastAsia="Arial" w:hAnsi="Arial" w:cs="Arial"/>
          <w:b/>
          <w:highlight w:val="white"/>
        </w:rPr>
        <w:t xml:space="preserve">The final </w:t>
      </w:r>
      <w:r w:rsidR="006C0247">
        <w:rPr>
          <w:rFonts w:ascii="Arial" w:eastAsia="Arial" w:hAnsi="Arial" w:cs="Arial"/>
          <w:b/>
          <w:highlight w:val="white"/>
        </w:rPr>
        <w:t>date for issuing addenda is July</w:t>
      </w:r>
      <w:r w:rsidR="00C5194E">
        <w:rPr>
          <w:rFonts w:ascii="Arial" w:eastAsia="Arial" w:hAnsi="Arial" w:cs="Arial"/>
          <w:b/>
          <w:highlight w:val="white"/>
        </w:rPr>
        <w:t xml:space="preserve"> </w:t>
      </w:r>
      <w:r w:rsidR="003A32F7">
        <w:rPr>
          <w:rFonts w:ascii="Arial" w:eastAsia="Arial" w:hAnsi="Arial" w:cs="Arial"/>
          <w:b/>
          <w:highlight w:val="white"/>
        </w:rPr>
        <w:t>02</w:t>
      </w:r>
      <w:r>
        <w:rPr>
          <w:rFonts w:ascii="Arial" w:eastAsia="Arial" w:hAnsi="Arial" w:cs="Arial"/>
          <w:b/>
          <w:highlight w:val="white"/>
        </w:rPr>
        <w:t>, 2025.</w:t>
      </w:r>
    </w:p>
    <w:p w:rsidR="008C6E62" w:rsidRDefault="00521090">
      <w:pPr>
        <w:spacing w:after="200" w:line="276" w:lineRule="auto"/>
        <w:jc w:val="both"/>
        <w:rPr>
          <w:rFonts w:ascii="Arial" w:eastAsia="Arial" w:hAnsi="Arial" w:cs="Arial"/>
          <w:b/>
        </w:rPr>
      </w:pPr>
      <w:r>
        <w:br w:type="page"/>
      </w:r>
    </w:p>
    <w:p w:rsidR="008C6E62" w:rsidRDefault="00521090">
      <w:pPr>
        <w:pBdr>
          <w:top w:val="nil"/>
          <w:left w:val="nil"/>
          <w:bottom w:val="nil"/>
          <w:right w:val="nil"/>
          <w:between w:val="nil"/>
        </w:pBdr>
        <w:tabs>
          <w:tab w:val="left" w:pos="5760"/>
        </w:tabs>
        <w:jc w:val="both"/>
        <w:rPr>
          <w:rFonts w:ascii="Arial" w:eastAsia="Arial" w:hAnsi="Arial" w:cs="Arial"/>
          <w:b/>
          <w:color w:val="000000"/>
        </w:rPr>
      </w:pPr>
      <w:r>
        <w:rPr>
          <w:rFonts w:ascii="Arial" w:eastAsia="Arial" w:hAnsi="Arial" w:cs="Arial"/>
          <w:b/>
          <w:color w:val="000000"/>
          <w:u w:val="single"/>
        </w:rPr>
        <w:lastRenderedPageBreak/>
        <w:t>VENDOR BID CERTIFICATION</w:t>
      </w:r>
      <w:r>
        <w:rPr>
          <w:rFonts w:ascii="Arial" w:eastAsia="Arial" w:hAnsi="Arial" w:cs="Arial"/>
          <w:b/>
          <w:u w:val="single"/>
        </w:rPr>
        <w:t>:</w:t>
      </w:r>
      <w:r>
        <w:rPr>
          <w:rFonts w:ascii="Arial" w:eastAsia="Arial" w:hAnsi="Arial" w:cs="Arial"/>
        </w:rPr>
        <w:t xml:space="preserve">   </w:t>
      </w:r>
      <w:r>
        <w:rPr>
          <w:rFonts w:ascii="Arial" w:eastAsia="Arial" w:hAnsi="Arial" w:cs="Arial"/>
          <w:color w:val="000000"/>
        </w:rPr>
        <w:t>RFP#</w:t>
      </w:r>
      <w:r>
        <w:rPr>
          <w:rFonts w:ascii="Arial" w:eastAsia="Arial" w:hAnsi="Arial" w:cs="Arial"/>
        </w:rPr>
        <w:t>170</w:t>
      </w:r>
      <w:r>
        <w:rPr>
          <w:rFonts w:ascii="Arial" w:eastAsia="Arial" w:hAnsi="Arial" w:cs="Arial"/>
          <w:color w:val="000000"/>
        </w:rPr>
        <w:t xml:space="preserve"> </w:t>
      </w:r>
      <w:r>
        <w:rPr>
          <w:rFonts w:ascii="Arial" w:eastAsia="Arial" w:hAnsi="Arial" w:cs="Arial"/>
        </w:rPr>
        <w:t>CCS</w:t>
      </w:r>
      <w:r>
        <w:rPr>
          <w:rFonts w:ascii="Arial" w:eastAsia="Arial" w:hAnsi="Arial" w:cs="Arial"/>
          <w:color w:val="000000"/>
        </w:rPr>
        <w:t xml:space="preserve"> Kitchen Equipment Service and Maintenance</w:t>
      </w:r>
    </w:p>
    <w:p w:rsidR="008C6E62" w:rsidRDefault="008C6E62">
      <w:pPr>
        <w:pStyle w:val="Title"/>
        <w:jc w:val="both"/>
        <w:rPr>
          <w:sz w:val="24"/>
          <w:szCs w:val="24"/>
        </w:rPr>
      </w:pPr>
    </w:p>
    <w:p w:rsidR="008C6E62" w:rsidRDefault="00521090">
      <w:pPr>
        <w:jc w:val="both"/>
        <w:rPr>
          <w:rFonts w:ascii="Arial" w:eastAsia="Arial" w:hAnsi="Arial" w:cs="Arial"/>
          <w:b/>
        </w:rPr>
      </w:pPr>
      <w:r>
        <w:rPr>
          <w:rFonts w:ascii="Arial" w:eastAsia="Arial" w:hAnsi="Arial" w:cs="Arial"/>
          <w:b/>
          <w:highlight w:val="cyan"/>
        </w:rPr>
        <w:t>Bidder Failure to execute/sign Vendor Bid Certification prior to submission shall render Bid invalid.</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VENDOR: ___________________________________________________________________</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FEDERAL ID NUMBER: ________________________________________________________</w:t>
      </w:r>
    </w:p>
    <w:p w:rsidR="008C6E62" w:rsidRDefault="00521090">
      <w:pPr>
        <w:jc w:val="both"/>
        <w:rPr>
          <w:rFonts w:ascii="Arial" w:eastAsia="Arial" w:hAnsi="Arial" w:cs="Arial"/>
          <w:b/>
        </w:rPr>
      </w:pPr>
      <w:r>
        <w:rPr>
          <w:rFonts w:ascii="Arial" w:eastAsia="Arial" w:hAnsi="Arial" w:cs="Arial"/>
          <w:b/>
        </w:rPr>
        <w:tab/>
      </w:r>
    </w:p>
    <w:p w:rsidR="008C6E62" w:rsidRDefault="00521090">
      <w:pPr>
        <w:jc w:val="both"/>
        <w:rPr>
          <w:rFonts w:ascii="Arial" w:eastAsia="Arial" w:hAnsi="Arial" w:cs="Arial"/>
          <w:b/>
        </w:rPr>
      </w:pPr>
      <w:r>
        <w:rPr>
          <w:rFonts w:ascii="Arial" w:eastAsia="Arial" w:hAnsi="Arial" w:cs="Arial"/>
          <w:b/>
        </w:rPr>
        <w:t>ADDRESS: __________________________________________________________________</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____________________________________________________________________________</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CITY &amp; STATE: ____________________________________ ZIP: ______________________</w:t>
      </w: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TYPE OR PRINT NAME &amp; TITLE OF PERSON SIGNING THIS BID AND PROVIDE EMAIL:</w:t>
      </w:r>
    </w:p>
    <w:p w:rsidR="008C6E62" w:rsidRDefault="00521090">
      <w:pPr>
        <w:jc w:val="both"/>
        <w:rPr>
          <w:rFonts w:ascii="Arial" w:eastAsia="Arial" w:hAnsi="Arial" w:cs="Arial"/>
          <w:b/>
        </w:rPr>
      </w:pPr>
      <w:r>
        <w:rPr>
          <w:rFonts w:ascii="Arial" w:eastAsia="Arial" w:hAnsi="Arial" w:cs="Arial"/>
          <w:b/>
        </w:rPr>
        <w:t xml:space="preserve"> </w:t>
      </w:r>
    </w:p>
    <w:p w:rsidR="008C6E62" w:rsidRDefault="00521090">
      <w:pPr>
        <w:jc w:val="both"/>
        <w:rPr>
          <w:rFonts w:ascii="Arial" w:eastAsia="Arial" w:hAnsi="Arial" w:cs="Arial"/>
          <w:b/>
        </w:rPr>
      </w:pPr>
      <w:r>
        <w:rPr>
          <w:rFonts w:ascii="Arial" w:eastAsia="Arial" w:hAnsi="Arial" w:cs="Arial"/>
          <w:b/>
        </w:rPr>
        <w:t>NAME/TITLE: ________________________________________________________________</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EMAIL: _____________________________________________________________________</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Discussions/Negotiations:</w:t>
      </w:r>
    </w:p>
    <w:p w:rsidR="008C6E62" w:rsidRDefault="00521090">
      <w:pPr>
        <w:jc w:val="both"/>
        <w:rPr>
          <w:rFonts w:ascii="Arial" w:eastAsia="Arial" w:hAnsi="Arial" w:cs="Arial"/>
        </w:rPr>
      </w:pPr>
      <w:r>
        <w:rPr>
          <w:rFonts w:ascii="Arial" w:eastAsia="Arial" w:hAnsi="Arial" w:cs="Arial"/>
        </w:rPr>
        <w:t xml:space="preserve">Caswell County Schools reserves the right to reject any and all bids and to cancel this solicitation if it is in the best interest of the School District.  Caswell County Schools shall not be held responsible for any expenses incurred in the preparation or subsequent presentation of the Vendor’s response to this solicitation.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Caswell County Schools reserves the right, at any time after opening and prior to award, to request any Vendor clarification, to address technical questions, or to seek or provide other information regarding the Vendor’s Bid.  This process may be used for such purposes as providing an opportunity for the Vendor to clarify the Bid in order to assure mutual understanding and/or aid in determinations of responsiveness or responsibility of the Vendor.</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This solicitation is intended to promote competition.  If the language, specifications, terms, and conditions or any combination thereof restricts or limits the requirements in this solicitation to a single source, it must be the responsibility of the interested Vendor to notify Laura Miles-Chandler, Interim School Nutrition Director, in writing, at laura.miles-chandler@caswell.k12.nc.us, so as to be received not more than five (5) working days after the date the RFP is issued. The solicitation may or may not be changed but a review of such notification will be made prior to the award of a Contract.</w:t>
      </w:r>
    </w:p>
    <w:p w:rsidR="008C6E62" w:rsidRDefault="00521090">
      <w:pPr>
        <w:pBdr>
          <w:top w:val="nil"/>
          <w:left w:val="nil"/>
          <w:bottom w:val="nil"/>
          <w:right w:val="nil"/>
          <w:between w:val="nil"/>
        </w:pBdr>
        <w:tabs>
          <w:tab w:val="left" w:pos="5760"/>
        </w:tabs>
        <w:jc w:val="both"/>
        <w:rPr>
          <w:rFonts w:ascii="Arial" w:eastAsia="Arial" w:hAnsi="Arial" w:cs="Arial"/>
          <w:color w:val="000000"/>
        </w:rPr>
      </w:pPr>
      <w:r>
        <w:rPr>
          <w:rFonts w:ascii="Arial" w:eastAsia="Arial" w:hAnsi="Arial" w:cs="Arial"/>
          <w:color w:val="000000"/>
        </w:rPr>
        <w:t xml:space="preserve"> </w:t>
      </w: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lastRenderedPageBreak/>
        <w:t>ACCEPTANCE OF BID AND AWARD OF CONTRACT:</w:t>
      </w:r>
    </w:p>
    <w:p w:rsidR="008C6E62" w:rsidRDefault="00521090">
      <w:pPr>
        <w:jc w:val="both"/>
        <w:rPr>
          <w:rFonts w:ascii="Arial" w:eastAsia="Arial" w:hAnsi="Arial" w:cs="Arial"/>
          <w:color w:val="000000"/>
        </w:rPr>
      </w:pPr>
      <w:r>
        <w:rPr>
          <w:rFonts w:ascii="Arial" w:eastAsia="Arial" w:hAnsi="Arial" w:cs="Arial"/>
          <w:szCs w:val="24"/>
        </w:rPr>
        <w:t xml:space="preserve">If any or all parts of the Vendor’s Bid are accepted by the </w:t>
      </w:r>
      <w:r>
        <w:rPr>
          <w:rFonts w:ascii="Arial" w:eastAsia="Arial" w:hAnsi="Arial" w:cs="Arial"/>
        </w:rPr>
        <w:t xml:space="preserve">Caswell </w:t>
      </w:r>
      <w:r>
        <w:rPr>
          <w:rFonts w:ascii="Arial" w:eastAsia="Arial" w:hAnsi="Arial" w:cs="Arial"/>
          <w:szCs w:val="24"/>
        </w:rPr>
        <w:t xml:space="preserve">County Schools, an authorized representative shall affix their signature hereto and collectively this RFP and the Vendor’s Bid sheets shall become the Contract and shall represent the entire agreement between the </w:t>
      </w:r>
      <w:r>
        <w:rPr>
          <w:rFonts w:ascii="Arial" w:eastAsia="Arial" w:hAnsi="Arial" w:cs="Arial"/>
        </w:rPr>
        <w:t>Caswell</w:t>
      </w:r>
      <w:r>
        <w:rPr>
          <w:rFonts w:ascii="Arial" w:eastAsia="Arial" w:hAnsi="Arial" w:cs="Arial"/>
          <w:szCs w:val="24"/>
        </w:rPr>
        <w:t xml:space="preserve"> County Schools and the Vendor.  The sections outlined in the General Terms and Conditions of the RFP/Contract are for convenience and reference only, and in no way define, describe, extend, or limit the scope or intent of the provisions of any section of this document.  The term “Contract,” as used in this document, means the comprehensive collection of:</w:t>
      </w:r>
    </w:p>
    <w:p w:rsidR="008C6E62" w:rsidRDefault="00521090">
      <w:pPr>
        <w:numPr>
          <w:ilvl w:val="0"/>
          <w:numId w:val="7"/>
        </w:numPr>
        <w:pBdr>
          <w:top w:val="nil"/>
          <w:left w:val="nil"/>
          <w:bottom w:val="nil"/>
          <w:right w:val="nil"/>
          <w:between w:val="nil"/>
        </w:pBdr>
        <w:jc w:val="both"/>
        <w:rPr>
          <w:rFonts w:ascii="Arial" w:eastAsia="Arial" w:hAnsi="Arial" w:cs="Arial"/>
          <w:color w:val="000000"/>
        </w:rPr>
      </w:pPr>
      <w:r>
        <w:rPr>
          <w:rFonts w:ascii="Arial" w:eastAsia="Arial" w:hAnsi="Arial" w:cs="Arial"/>
        </w:rPr>
        <w:t>t</w:t>
      </w:r>
      <w:r>
        <w:rPr>
          <w:rFonts w:ascii="Arial" w:eastAsia="Arial" w:hAnsi="Arial" w:cs="Arial"/>
          <w:color w:val="000000"/>
        </w:rPr>
        <w:t xml:space="preserve">he RFP, including Specifications and any subsequent additions to the Specifications by the </w:t>
      </w:r>
      <w:r>
        <w:rPr>
          <w:rFonts w:ascii="Arial" w:eastAsia="Arial" w:hAnsi="Arial" w:cs="Arial"/>
        </w:rPr>
        <w:t>Caswell County Schools</w:t>
      </w:r>
      <w:r>
        <w:rPr>
          <w:rFonts w:ascii="Arial" w:eastAsia="Arial" w:hAnsi="Arial" w:cs="Arial"/>
          <w:color w:val="000000"/>
        </w:rPr>
        <w:t>;</w:t>
      </w:r>
    </w:p>
    <w:p w:rsidR="008C6E62" w:rsidRDefault="00521090">
      <w:pPr>
        <w:numPr>
          <w:ilvl w:val="0"/>
          <w:numId w:val="7"/>
        </w:numPr>
        <w:pBdr>
          <w:top w:val="nil"/>
          <w:left w:val="nil"/>
          <w:bottom w:val="nil"/>
          <w:right w:val="nil"/>
          <w:between w:val="nil"/>
        </w:pBdr>
        <w:jc w:val="both"/>
        <w:rPr>
          <w:rFonts w:ascii="Arial" w:eastAsia="Arial" w:hAnsi="Arial" w:cs="Arial"/>
          <w:color w:val="000000"/>
        </w:rPr>
      </w:pPr>
      <w:r>
        <w:rPr>
          <w:rFonts w:ascii="Arial" w:eastAsia="Arial" w:hAnsi="Arial" w:cs="Arial"/>
        </w:rPr>
        <w:t>a</w:t>
      </w:r>
      <w:r>
        <w:rPr>
          <w:rFonts w:ascii="Arial" w:eastAsia="Arial" w:hAnsi="Arial" w:cs="Arial"/>
          <w:color w:val="000000"/>
        </w:rPr>
        <w:t xml:space="preserve">ny and all Addenda and/or any written Special Conditions provisions specified by the </w:t>
      </w:r>
      <w:r>
        <w:rPr>
          <w:rFonts w:ascii="Arial" w:eastAsia="Arial" w:hAnsi="Arial" w:cs="Arial"/>
        </w:rPr>
        <w:t xml:space="preserve">Caswell County Schools; </w:t>
      </w:r>
    </w:p>
    <w:p w:rsidR="008C6E62" w:rsidRDefault="00521090">
      <w:pPr>
        <w:numPr>
          <w:ilvl w:val="0"/>
          <w:numId w:val="7"/>
        </w:numPr>
        <w:pBdr>
          <w:top w:val="nil"/>
          <w:left w:val="nil"/>
          <w:bottom w:val="nil"/>
          <w:right w:val="nil"/>
          <w:between w:val="nil"/>
        </w:pBdr>
        <w:jc w:val="both"/>
        <w:rPr>
          <w:rFonts w:ascii="Arial" w:eastAsia="Arial" w:hAnsi="Arial" w:cs="Arial"/>
          <w:color w:val="000000"/>
        </w:rPr>
      </w:pPr>
      <w:r>
        <w:rPr>
          <w:rFonts w:ascii="Arial" w:eastAsia="Arial" w:hAnsi="Arial" w:cs="Arial"/>
        </w:rPr>
        <w:t>t</w:t>
      </w:r>
      <w:r>
        <w:rPr>
          <w:rFonts w:ascii="Arial" w:eastAsia="Arial" w:hAnsi="Arial" w:cs="Arial"/>
          <w:color w:val="000000"/>
        </w:rPr>
        <w:t xml:space="preserve">he Vendor’s Bid Certification, which must  be completed, signed by an authorized representative of the Vendor, and returned with the Vendor’s response, along with this ENTIRE document and all Attachments included with this RFP; and </w:t>
      </w:r>
    </w:p>
    <w:p w:rsidR="008C6E62" w:rsidRDefault="00521090">
      <w:pPr>
        <w:numPr>
          <w:ilvl w:val="0"/>
          <w:numId w:val="7"/>
        </w:numPr>
        <w:pBdr>
          <w:top w:val="nil"/>
          <w:left w:val="nil"/>
          <w:bottom w:val="nil"/>
          <w:right w:val="nil"/>
          <w:between w:val="nil"/>
        </w:pBdr>
        <w:jc w:val="both"/>
        <w:rPr>
          <w:rFonts w:ascii="Arial" w:eastAsia="Arial" w:hAnsi="Arial" w:cs="Arial"/>
          <w:color w:val="000000"/>
        </w:rPr>
      </w:pPr>
      <w:r>
        <w:rPr>
          <w:rFonts w:ascii="Arial" w:eastAsia="Arial" w:hAnsi="Arial" w:cs="Arial"/>
        </w:rPr>
        <w:t xml:space="preserve">the </w:t>
      </w:r>
      <w:r>
        <w:rPr>
          <w:rFonts w:ascii="Arial" w:eastAsia="Arial" w:hAnsi="Arial" w:cs="Arial"/>
          <w:color w:val="000000"/>
        </w:rPr>
        <w:t xml:space="preserve">Notice of Award (Vendor’s Bid Certification signed by a representative of the </w:t>
      </w:r>
      <w:r>
        <w:rPr>
          <w:rFonts w:ascii="Arial" w:eastAsia="Arial" w:hAnsi="Arial" w:cs="Arial"/>
        </w:rPr>
        <w:t>Caswell County Schools</w:t>
      </w:r>
      <w:r>
        <w:rPr>
          <w:rFonts w:ascii="Arial" w:eastAsia="Arial" w:hAnsi="Arial" w:cs="Arial"/>
          <w:color w:val="000000"/>
        </w:rPr>
        <w:t xml:space="preserve">) and mailed to the selected Vendor and put into effect by the official issuance of a Purchase Order from the </w:t>
      </w:r>
      <w:r>
        <w:rPr>
          <w:rFonts w:ascii="Arial" w:eastAsia="Arial" w:hAnsi="Arial" w:cs="Arial"/>
        </w:rPr>
        <w:t>Caswell County Schools</w:t>
      </w:r>
      <w:r>
        <w:rPr>
          <w:rFonts w:ascii="Arial" w:eastAsia="Arial" w:hAnsi="Arial" w:cs="Arial"/>
          <w:color w:val="000000"/>
        </w:rPr>
        <w:t xml:space="preserve"> </w:t>
      </w:r>
      <w:r>
        <w:rPr>
          <w:rFonts w:ascii="Arial" w:eastAsia="Arial" w:hAnsi="Arial" w:cs="Arial"/>
          <w:color w:val="000000"/>
          <w:u w:val="single"/>
        </w:rPr>
        <w:t>after</w:t>
      </w:r>
      <w:r>
        <w:rPr>
          <w:rFonts w:ascii="Arial" w:eastAsia="Arial" w:hAnsi="Arial" w:cs="Arial"/>
          <w:color w:val="000000"/>
        </w:rPr>
        <w:t xml:space="preserve"> the Contract is awarded.</w:t>
      </w:r>
    </w:p>
    <w:p w:rsidR="008C6E62" w:rsidRDefault="008C6E62">
      <w:pPr>
        <w:pBdr>
          <w:top w:val="nil"/>
          <w:left w:val="nil"/>
          <w:bottom w:val="nil"/>
          <w:right w:val="nil"/>
          <w:between w:val="nil"/>
        </w:pBdr>
        <w:jc w:val="both"/>
        <w:rPr>
          <w:rFonts w:ascii="Arial" w:eastAsia="Arial" w:hAnsi="Arial" w:cs="Arial"/>
        </w:rPr>
      </w:pPr>
    </w:p>
    <w:p w:rsidR="008C6E62" w:rsidRDefault="00521090">
      <w:pPr>
        <w:pBdr>
          <w:top w:val="nil"/>
          <w:left w:val="nil"/>
          <w:bottom w:val="nil"/>
          <w:right w:val="nil"/>
          <w:between w:val="nil"/>
        </w:pBdr>
        <w:jc w:val="both"/>
        <w:rPr>
          <w:rFonts w:ascii="Arial" w:eastAsia="Arial" w:hAnsi="Arial" w:cs="Arial"/>
        </w:rPr>
      </w:pPr>
      <w:r>
        <w:rPr>
          <w:rFonts w:ascii="Arial" w:eastAsia="Arial" w:hAnsi="Arial" w:cs="Arial"/>
          <w:color w:val="000000"/>
        </w:rPr>
        <w:t xml:space="preserve">Failure to include any of the required documentation at the time of bid </w:t>
      </w:r>
      <w:r>
        <w:rPr>
          <w:rFonts w:ascii="Arial" w:eastAsia="Arial" w:hAnsi="Arial" w:cs="Arial"/>
        </w:rPr>
        <w:t>submission</w:t>
      </w:r>
      <w:r>
        <w:rPr>
          <w:rFonts w:ascii="Arial" w:eastAsia="Arial" w:hAnsi="Arial" w:cs="Arial"/>
          <w:color w:val="000000"/>
        </w:rPr>
        <w:t xml:space="preserve"> may be considered grounds for disqualification of the bidder. </w:t>
      </w:r>
    </w:p>
    <w:p w:rsidR="008C6E62" w:rsidRDefault="008C6E62">
      <w:pPr>
        <w:pBdr>
          <w:top w:val="nil"/>
          <w:left w:val="nil"/>
          <w:bottom w:val="nil"/>
          <w:right w:val="nil"/>
          <w:between w:val="nil"/>
        </w:pBdr>
        <w:jc w:val="both"/>
        <w:rPr>
          <w:rFonts w:ascii="Arial" w:eastAsia="Arial" w:hAnsi="Arial" w:cs="Arial"/>
        </w:rPr>
      </w:pPr>
    </w:p>
    <w:p w:rsidR="008C6E62" w:rsidRDefault="00521090">
      <w:pPr>
        <w:pBdr>
          <w:top w:val="nil"/>
          <w:left w:val="nil"/>
          <w:bottom w:val="nil"/>
          <w:right w:val="nil"/>
          <w:between w:val="nil"/>
        </w:pBdr>
        <w:jc w:val="both"/>
        <w:rPr>
          <w:rFonts w:ascii="Arial" w:eastAsia="Arial" w:hAnsi="Arial" w:cs="Arial"/>
          <w:color w:val="000000"/>
        </w:rPr>
      </w:pPr>
      <w:r>
        <w:rPr>
          <w:rFonts w:ascii="Arial" w:eastAsia="Arial" w:hAnsi="Arial" w:cs="Arial"/>
        </w:rPr>
        <w:t>A</w:t>
      </w:r>
      <w:r>
        <w:rPr>
          <w:rFonts w:ascii="Arial" w:eastAsia="Arial" w:hAnsi="Arial" w:cs="Arial"/>
          <w:color w:val="000000"/>
        </w:rPr>
        <w:t xml:space="preserve">ny addenda added or changes made to this RFP/Contract by a Vendor will not be considered a part of the contract.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FEDERAL PROGRAM REGULATIONS:</w:t>
      </w:r>
    </w:p>
    <w:p w:rsidR="008C6E62" w:rsidRDefault="00521090">
      <w:pPr>
        <w:jc w:val="both"/>
        <w:rPr>
          <w:rFonts w:ascii="Arial" w:eastAsia="Arial" w:hAnsi="Arial" w:cs="Arial"/>
        </w:rPr>
      </w:pPr>
      <w:r>
        <w:rPr>
          <w:rFonts w:ascii="Arial" w:eastAsia="Arial" w:hAnsi="Arial" w:cs="Arial"/>
        </w:rPr>
        <w:t>The School Nutrition Program receiving goods and services under this Contract is a Federally-funded program operated under the authority of the United States Department of Agriculture (USDA). This RFP and the subsequent Contract shall comply with 7 CFR Parts 210, 220, 225, 250, 3015 and 3016 and applicable cost circulars issued by the Office of Management and Budget (OMB) including A-87 Cost Principles, A -102 Administrative Requirements, and A -133 Audit Requirements.</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In compliance with this RFP, and subject to all conditions required herein, the undersigned offers and agrees to furnish and deliver, any or all items upon which prices are bid, at the prices set correlating to each item, within the time specified.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By responding to this RFP, the Vendor certifies that the Bid is made without prior understanding, agreement, or connection with any firm, corporation, or person submitting a Bid for the same items, and is in all respects fair and without collusion or fraud. The Vendor also certifies no one connected to this company has had any connection with the development or drafting of this RFP.  Under penalty of perjury, the undersigned Vendor certifies that this Bid has not been arrived at collusively or otherwise in violation of Federal or State (North Carolina) laws or regulations.</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By signing this Bid Certification, the individual whose name is shown assures that</w:t>
      </w:r>
      <w:r>
        <w:rPr>
          <w:rFonts w:ascii="Arial" w:eastAsia="Arial" w:hAnsi="Arial" w:cs="Arial"/>
          <w:b/>
        </w:rPr>
        <w:t xml:space="preserve"> </w:t>
      </w:r>
      <w:r>
        <w:rPr>
          <w:rFonts w:ascii="Arial" w:eastAsia="Arial" w:hAnsi="Arial" w:cs="Arial"/>
        </w:rPr>
        <w:t xml:space="preserve">the Vendor has read and understands all the General Terms and Conditions in this RFP and agrees to be bound by them, and is authorized to submit Bids on behalf of the Vendor.  </w:t>
      </w:r>
    </w:p>
    <w:p w:rsidR="008C6E62" w:rsidRDefault="00521090">
      <w:pPr>
        <w:pBdr>
          <w:top w:val="nil"/>
          <w:left w:val="nil"/>
          <w:bottom w:val="nil"/>
          <w:right w:val="nil"/>
          <w:between w:val="nil"/>
        </w:pBdr>
        <w:tabs>
          <w:tab w:val="left" w:pos="720"/>
        </w:tabs>
        <w:jc w:val="both"/>
        <w:rPr>
          <w:rFonts w:ascii="Arial" w:eastAsia="Arial" w:hAnsi="Arial" w:cs="Arial"/>
          <w:color w:val="000000"/>
        </w:rPr>
      </w:pPr>
      <w:r>
        <w:rPr>
          <w:rFonts w:ascii="Arial" w:eastAsia="Arial" w:hAnsi="Arial" w:cs="Arial"/>
          <w:color w:val="000000"/>
        </w:rPr>
        <w:lastRenderedPageBreak/>
        <w:t>The Bid submitted by the Vendor conforms to all specifications, the General Terms and Conditions, Special Conditions and any other instructions, requirements, or schedules outlined or included in this RFP/Contract.</w:t>
      </w:r>
    </w:p>
    <w:p w:rsidR="008C6E62" w:rsidRDefault="008C6E62">
      <w:pPr>
        <w:pBdr>
          <w:top w:val="nil"/>
          <w:left w:val="nil"/>
          <w:bottom w:val="nil"/>
          <w:right w:val="nil"/>
          <w:between w:val="nil"/>
        </w:pBdr>
        <w:tabs>
          <w:tab w:val="left" w:pos="720"/>
        </w:tabs>
        <w:jc w:val="both"/>
        <w:rPr>
          <w:rFonts w:ascii="Arial" w:eastAsia="Arial" w:hAnsi="Arial" w:cs="Arial"/>
          <w:color w:val="000000"/>
        </w:rPr>
      </w:pPr>
    </w:p>
    <w:p w:rsidR="008C6E62" w:rsidRDefault="00521090">
      <w:pPr>
        <w:jc w:val="both"/>
        <w:rPr>
          <w:rFonts w:ascii="Arial" w:eastAsia="Arial" w:hAnsi="Arial" w:cs="Arial"/>
          <w:b/>
        </w:rPr>
      </w:pPr>
      <w:r>
        <w:rPr>
          <w:rFonts w:ascii="Arial" w:eastAsia="Arial" w:hAnsi="Arial" w:cs="Arial"/>
          <w:b/>
        </w:rPr>
        <w:t>I certify by my signature below that the Prices and service times quoted in this RFP are correct and that I have the authority to obligate the company named to perform under requirements of this Bid Certification and all Terms and Conditions stated in this RFP/Contract.</w:t>
      </w:r>
    </w:p>
    <w:p w:rsidR="008C6E62" w:rsidRDefault="008C6E62">
      <w:pPr>
        <w:pStyle w:val="Title"/>
        <w:jc w:val="both"/>
        <w:rPr>
          <w:sz w:val="24"/>
          <w:szCs w:val="24"/>
        </w:rPr>
      </w:pPr>
    </w:p>
    <w:p w:rsidR="008C6E62" w:rsidRDefault="00521090">
      <w:pPr>
        <w:pStyle w:val="Title"/>
        <w:ind w:firstLine="0"/>
        <w:jc w:val="both"/>
        <w:rPr>
          <w:sz w:val="24"/>
          <w:szCs w:val="24"/>
        </w:rPr>
      </w:pPr>
      <w:r>
        <w:rPr>
          <w:sz w:val="24"/>
          <w:szCs w:val="24"/>
        </w:rPr>
        <w:t>____________________________________</w:t>
      </w:r>
      <w:r>
        <w:rPr>
          <w:sz w:val="24"/>
          <w:szCs w:val="24"/>
        </w:rPr>
        <w:tab/>
        <w:t>______________________________________</w:t>
      </w:r>
    </w:p>
    <w:p w:rsidR="008C6E62" w:rsidRDefault="00521090">
      <w:pPr>
        <w:pStyle w:val="Title"/>
        <w:ind w:firstLine="0"/>
        <w:jc w:val="both"/>
        <w:rPr>
          <w:sz w:val="24"/>
          <w:szCs w:val="24"/>
        </w:rPr>
      </w:pPr>
      <w:r>
        <w:rPr>
          <w:sz w:val="24"/>
          <w:szCs w:val="24"/>
        </w:rPr>
        <w:t>Print Name/Person Authorized to Sign Bid    Signature/Person Authorized to Sign Bid</w:t>
      </w:r>
    </w:p>
    <w:p w:rsidR="008C6E62" w:rsidRDefault="008C6E62">
      <w:pPr>
        <w:pStyle w:val="Title"/>
        <w:ind w:firstLine="0"/>
        <w:jc w:val="both"/>
        <w:rPr>
          <w:sz w:val="24"/>
          <w:szCs w:val="24"/>
        </w:rPr>
      </w:pPr>
    </w:p>
    <w:p w:rsidR="008C6E62" w:rsidRDefault="00521090">
      <w:pPr>
        <w:pStyle w:val="Title"/>
        <w:ind w:firstLine="0"/>
        <w:jc w:val="both"/>
        <w:rPr>
          <w:sz w:val="24"/>
          <w:szCs w:val="24"/>
        </w:rPr>
      </w:pPr>
      <w:r>
        <w:rPr>
          <w:sz w:val="24"/>
          <w:szCs w:val="24"/>
        </w:rPr>
        <w:t>____________________________________</w:t>
      </w:r>
      <w:r>
        <w:rPr>
          <w:sz w:val="24"/>
          <w:szCs w:val="24"/>
        </w:rPr>
        <w:tab/>
        <w:t>______________________________________</w:t>
      </w:r>
    </w:p>
    <w:p w:rsidR="008C6E62" w:rsidRDefault="00521090">
      <w:pPr>
        <w:pStyle w:val="Title"/>
        <w:ind w:firstLine="0"/>
        <w:jc w:val="both"/>
        <w:rPr>
          <w:sz w:val="24"/>
          <w:szCs w:val="24"/>
        </w:rPr>
      </w:pPr>
      <w:r>
        <w:rPr>
          <w:sz w:val="24"/>
          <w:szCs w:val="24"/>
        </w:rPr>
        <w:t>Print Name Vendor/Company/Organization</w:t>
      </w:r>
      <w:r>
        <w:rPr>
          <w:b w:val="0"/>
          <w:sz w:val="24"/>
          <w:szCs w:val="24"/>
        </w:rPr>
        <w:t xml:space="preserve">   </w:t>
      </w:r>
      <w:r>
        <w:rPr>
          <w:sz w:val="24"/>
          <w:szCs w:val="24"/>
        </w:rPr>
        <w:t>Date</w:t>
      </w:r>
    </w:p>
    <w:p w:rsidR="008C6E62" w:rsidRDefault="008C6E62">
      <w:pPr>
        <w:tabs>
          <w:tab w:val="left" w:pos="-1440"/>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b/>
        </w:rPr>
      </w:pPr>
    </w:p>
    <w:p w:rsidR="008C6E62" w:rsidRDefault="00521090">
      <w:pPr>
        <w:tabs>
          <w:tab w:val="left" w:pos="-1440"/>
          <w:tab w:val="left" w:pos="-720"/>
          <w:tab w:val="left" w:pos="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b/>
        </w:rPr>
      </w:pPr>
      <w:r>
        <w:rPr>
          <w:rFonts w:ascii="Arial" w:eastAsia="Arial" w:hAnsi="Arial" w:cs="Arial"/>
          <w:b/>
        </w:rPr>
        <w:t>Addenda issued are hereby acknowledged by bidder:</w:t>
      </w:r>
    </w:p>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bl>
      <w:tblPr>
        <w:tblStyle w:val="aa"/>
        <w:tblW w:w="76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4"/>
        <w:gridCol w:w="1980"/>
        <w:gridCol w:w="900"/>
        <w:gridCol w:w="1854"/>
      </w:tblGrid>
      <w:tr w:rsidR="008C6E62">
        <w:trPr>
          <w:trHeight w:val="504"/>
          <w:jc w:val="center"/>
        </w:trPr>
        <w:tc>
          <w:tcPr>
            <w:tcW w:w="2934"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ADDENDUM NO</w:t>
            </w:r>
          </w:p>
        </w:tc>
        <w:tc>
          <w:tcPr>
            <w:tcW w:w="1980" w:type="dxa"/>
            <w:tcBorders>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c>
          <w:tcPr>
            <w:tcW w:w="900"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Dated</w:t>
            </w:r>
          </w:p>
        </w:tc>
        <w:tc>
          <w:tcPr>
            <w:tcW w:w="1854" w:type="dxa"/>
            <w:tcBorders>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r>
      <w:tr w:rsidR="008C6E62">
        <w:trPr>
          <w:trHeight w:val="504"/>
          <w:jc w:val="center"/>
        </w:trPr>
        <w:tc>
          <w:tcPr>
            <w:tcW w:w="2934"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ADDENDUM NO</w:t>
            </w:r>
          </w:p>
        </w:tc>
        <w:tc>
          <w:tcPr>
            <w:tcW w:w="1980" w:type="dxa"/>
            <w:tcBorders>
              <w:top w:val="single" w:sz="4" w:space="0" w:color="000000"/>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c>
          <w:tcPr>
            <w:tcW w:w="900"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Dated</w:t>
            </w:r>
          </w:p>
        </w:tc>
        <w:tc>
          <w:tcPr>
            <w:tcW w:w="1854" w:type="dxa"/>
            <w:tcBorders>
              <w:top w:val="single" w:sz="4" w:space="0" w:color="000000"/>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r>
      <w:tr w:rsidR="008C6E62">
        <w:trPr>
          <w:trHeight w:val="504"/>
          <w:jc w:val="center"/>
        </w:trPr>
        <w:tc>
          <w:tcPr>
            <w:tcW w:w="2934"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ADDENDUM NO</w:t>
            </w:r>
          </w:p>
        </w:tc>
        <w:tc>
          <w:tcPr>
            <w:tcW w:w="1980" w:type="dxa"/>
            <w:tcBorders>
              <w:top w:val="single" w:sz="4" w:space="0" w:color="000000"/>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c>
          <w:tcPr>
            <w:tcW w:w="900" w:type="dxa"/>
            <w:vAlign w:val="bottom"/>
          </w:tcPr>
          <w:p w:rsidR="008C6E62" w:rsidRDefault="00521090">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r>
              <w:rPr>
                <w:rFonts w:ascii="Arial" w:eastAsia="Arial" w:hAnsi="Arial" w:cs="Arial"/>
              </w:rPr>
              <w:t>Dated</w:t>
            </w:r>
          </w:p>
        </w:tc>
        <w:tc>
          <w:tcPr>
            <w:tcW w:w="1854" w:type="dxa"/>
            <w:tcBorders>
              <w:top w:val="single" w:sz="4" w:space="0" w:color="000000"/>
              <w:bottom w:val="single" w:sz="4" w:space="0" w:color="000000"/>
            </w:tcBorders>
            <w:vAlign w:val="bottom"/>
          </w:tcPr>
          <w:p w:rsidR="008C6E62" w:rsidRDefault="008C6E62">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16" w:lineRule="auto"/>
              <w:jc w:val="both"/>
              <w:rPr>
                <w:rFonts w:ascii="Arial" w:eastAsia="Arial" w:hAnsi="Arial" w:cs="Arial"/>
              </w:rPr>
            </w:pPr>
          </w:p>
        </w:tc>
      </w:tr>
    </w:tbl>
    <w:p w:rsidR="008C6E62" w:rsidRDefault="008C6E62">
      <w:pPr>
        <w:spacing w:after="200" w:line="276" w:lineRule="auto"/>
        <w:jc w:val="both"/>
        <w:rPr>
          <w:rFonts w:ascii="Arial" w:eastAsia="Arial" w:hAnsi="Arial" w:cs="Arial"/>
          <w:b/>
        </w:rPr>
      </w:pPr>
    </w:p>
    <w:p w:rsidR="008C6E62" w:rsidRDefault="00521090">
      <w:pPr>
        <w:spacing w:after="200" w:line="276" w:lineRule="auto"/>
        <w:jc w:val="both"/>
        <w:rPr>
          <w:rFonts w:ascii="Arial" w:eastAsia="Arial" w:hAnsi="Arial" w:cs="Arial"/>
          <w:b/>
        </w:rPr>
      </w:pPr>
      <w:r>
        <w:rPr>
          <w:rFonts w:ascii="Arial" w:eastAsia="Arial" w:hAnsi="Arial" w:cs="Arial"/>
          <w:b/>
        </w:rPr>
        <w:t xml:space="preserve">Hourly Rate during Regular Service Hours        </w:t>
      </w:r>
      <w:r>
        <w:rPr>
          <w:rFonts w:ascii="Arial" w:eastAsia="Arial" w:hAnsi="Arial" w:cs="Arial"/>
          <w:b/>
        </w:rPr>
        <w:tab/>
        <w:t>___________________</w:t>
      </w:r>
    </w:p>
    <w:p w:rsidR="008C6E62" w:rsidRDefault="00521090">
      <w:pPr>
        <w:spacing w:after="200" w:line="276" w:lineRule="auto"/>
        <w:jc w:val="both"/>
        <w:rPr>
          <w:rFonts w:ascii="Arial" w:eastAsia="Arial" w:hAnsi="Arial" w:cs="Arial"/>
          <w:b/>
        </w:rPr>
      </w:pPr>
      <w:r>
        <w:rPr>
          <w:rFonts w:ascii="Arial" w:eastAsia="Arial" w:hAnsi="Arial" w:cs="Arial"/>
          <w:b/>
        </w:rPr>
        <w:t xml:space="preserve">Hourly Rate outside of Regular Service Hours </w:t>
      </w:r>
      <w:r>
        <w:rPr>
          <w:rFonts w:ascii="Arial" w:eastAsia="Arial" w:hAnsi="Arial" w:cs="Arial"/>
          <w:b/>
        </w:rPr>
        <w:tab/>
        <w:t>___________________</w:t>
      </w:r>
    </w:p>
    <w:p w:rsidR="008C6E62" w:rsidRDefault="00521090">
      <w:pPr>
        <w:pStyle w:val="Title"/>
        <w:ind w:firstLine="0"/>
        <w:jc w:val="both"/>
        <w:rPr>
          <w:sz w:val="24"/>
          <w:szCs w:val="24"/>
        </w:rPr>
      </w:pPr>
      <w:r>
        <w:rPr>
          <w:sz w:val="24"/>
          <w:szCs w:val="24"/>
        </w:rPr>
        <w:t>*************************************************************************************************************</w:t>
      </w:r>
    </w:p>
    <w:p w:rsidR="008C6E62" w:rsidRDefault="00521090">
      <w:pPr>
        <w:pStyle w:val="Title"/>
        <w:ind w:firstLine="0"/>
        <w:jc w:val="both"/>
        <w:rPr>
          <w:sz w:val="24"/>
          <w:szCs w:val="24"/>
        </w:rPr>
      </w:pPr>
      <w:r>
        <w:rPr>
          <w:sz w:val="24"/>
          <w:szCs w:val="24"/>
        </w:rPr>
        <w:t>Notice of Award By Caswell County Schools:</w:t>
      </w:r>
    </w:p>
    <w:p w:rsidR="008C6E62" w:rsidRDefault="00521090">
      <w:pPr>
        <w:pStyle w:val="Title"/>
        <w:ind w:firstLine="0"/>
        <w:jc w:val="both"/>
        <w:rPr>
          <w:b w:val="0"/>
          <w:sz w:val="24"/>
          <w:szCs w:val="24"/>
        </w:rPr>
      </w:pPr>
      <w:r>
        <w:rPr>
          <w:b w:val="0"/>
          <w:sz w:val="24"/>
          <w:szCs w:val="24"/>
        </w:rPr>
        <w:t>Vendor Bid Certification will be signed by the official school district representative after final</w:t>
      </w:r>
    </w:p>
    <w:p w:rsidR="008C6E62" w:rsidRDefault="00521090">
      <w:pPr>
        <w:pStyle w:val="Title"/>
        <w:ind w:firstLine="0"/>
        <w:jc w:val="both"/>
        <w:rPr>
          <w:b w:val="0"/>
          <w:sz w:val="24"/>
          <w:szCs w:val="24"/>
        </w:rPr>
      </w:pPr>
      <w:r>
        <w:rPr>
          <w:b w:val="0"/>
          <w:sz w:val="24"/>
          <w:szCs w:val="24"/>
        </w:rPr>
        <w:t xml:space="preserve">approval and mailed to the awarded bidder.  Official documentation of Bid Approval is the </w:t>
      </w:r>
    </w:p>
    <w:p w:rsidR="008C6E62" w:rsidRDefault="00521090">
      <w:pPr>
        <w:pStyle w:val="Title"/>
        <w:ind w:firstLine="0"/>
        <w:jc w:val="both"/>
        <w:rPr>
          <w:b w:val="0"/>
          <w:sz w:val="24"/>
          <w:szCs w:val="24"/>
        </w:rPr>
      </w:pPr>
      <w:r>
        <w:rPr>
          <w:b w:val="0"/>
          <w:sz w:val="24"/>
          <w:szCs w:val="24"/>
        </w:rPr>
        <w:t>submittal of a Purchase Order to the awarded vendor from Caswell County Schools.</w:t>
      </w:r>
    </w:p>
    <w:p w:rsidR="008C6E62" w:rsidRDefault="008C6E62">
      <w:pPr>
        <w:pStyle w:val="Title"/>
        <w:ind w:firstLine="0"/>
        <w:jc w:val="both"/>
        <w:rPr>
          <w:b w:val="0"/>
          <w:sz w:val="24"/>
          <w:szCs w:val="24"/>
        </w:rPr>
      </w:pPr>
    </w:p>
    <w:p w:rsidR="008C6E62" w:rsidRDefault="00521090">
      <w:pPr>
        <w:pStyle w:val="Title"/>
        <w:ind w:firstLine="0"/>
        <w:jc w:val="both"/>
        <w:rPr>
          <w:sz w:val="24"/>
          <w:szCs w:val="24"/>
        </w:rPr>
      </w:pPr>
      <w:r>
        <w:rPr>
          <w:sz w:val="24"/>
          <w:szCs w:val="24"/>
        </w:rPr>
        <w:t xml:space="preserve">___________________________________   </w:t>
      </w:r>
      <w:r>
        <w:rPr>
          <w:sz w:val="24"/>
          <w:szCs w:val="24"/>
        </w:rPr>
        <w:tab/>
        <w:t>______________________________________</w:t>
      </w:r>
    </w:p>
    <w:p w:rsidR="008C6E62" w:rsidRDefault="00521090">
      <w:pPr>
        <w:pStyle w:val="Title"/>
        <w:ind w:firstLine="0"/>
        <w:jc w:val="both"/>
        <w:rPr>
          <w:sz w:val="24"/>
          <w:szCs w:val="24"/>
        </w:rPr>
      </w:pPr>
      <w:r>
        <w:rPr>
          <w:sz w:val="24"/>
          <w:szCs w:val="24"/>
        </w:rPr>
        <w:t>Print Name/School District Representative</w:t>
      </w:r>
      <w:r>
        <w:rPr>
          <w:sz w:val="24"/>
          <w:szCs w:val="24"/>
        </w:rPr>
        <w:tab/>
        <w:t xml:space="preserve">Signature of School District Representative </w:t>
      </w:r>
    </w:p>
    <w:p w:rsidR="008C6E62" w:rsidRDefault="008C6E62">
      <w:pPr>
        <w:pStyle w:val="Title"/>
        <w:ind w:firstLine="0"/>
        <w:jc w:val="both"/>
        <w:rPr>
          <w:sz w:val="24"/>
          <w:szCs w:val="24"/>
        </w:rPr>
      </w:pPr>
    </w:p>
    <w:p w:rsidR="008C6E62" w:rsidRDefault="00521090">
      <w:pPr>
        <w:pStyle w:val="Title"/>
        <w:ind w:firstLine="0"/>
        <w:jc w:val="both"/>
        <w:rPr>
          <w:sz w:val="24"/>
          <w:szCs w:val="24"/>
        </w:rPr>
      </w:pPr>
      <w:r>
        <w:rPr>
          <w:sz w:val="24"/>
          <w:szCs w:val="24"/>
        </w:rPr>
        <w:t xml:space="preserve">____________________________________   </w:t>
      </w:r>
      <w:r>
        <w:rPr>
          <w:sz w:val="24"/>
          <w:szCs w:val="24"/>
        </w:rPr>
        <w:tab/>
        <w:t xml:space="preserve">______________________________________                      </w:t>
      </w:r>
    </w:p>
    <w:p w:rsidR="008C6E62" w:rsidRDefault="00521090">
      <w:pPr>
        <w:pStyle w:val="Title"/>
        <w:ind w:firstLine="0"/>
        <w:jc w:val="both"/>
        <w:rPr>
          <w:sz w:val="24"/>
          <w:szCs w:val="24"/>
        </w:rPr>
      </w:pPr>
      <w:r>
        <w:rPr>
          <w:sz w:val="24"/>
          <w:szCs w:val="24"/>
        </w:rPr>
        <w:t>Title</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Date</w:t>
      </w:r>
    </w:p>
    <w:p w:rsidR="008C6E62" w:rsidRDefault="008C6E62">
      <w:pPr>
        <w:pStyle w:val="Title"/>
        <w:ind w:firstLine="0"/>
        <w:jc w:val="both"/>
        <w:rPr>
          <w:sz w:val="24"/>
          <w:szCs w:val="24"/>
        </w:rPr>
      </w:pPr>
    </w:p>
    <w:p w:rsidR="008C6E62" w:rsidRDefault="008C6E62">
      <w:pPr>
        <w:pStyle w:val="Title"/>
        <w:jc w:val="both"/>
        <w:rPr>
          <w:sz w:val="24"/>
          <w:szCs w:val="24"/>
        </w:rPr>
      </w:pPr>
    </w:p>
    <w:p w:rsidR="008C6E62" w:rsidRDefault="008C6E62">
      <w:pPr>
        <w:pStyle w:val="Title"/>
        <w:jc w:val="both"/>
        <w:rPr>
          <w:sz w:val="24"/>
          <w:szCs w:val="24"/>
        </w:rPr>
      </w:pPr>
    </w:p>
    <w:p w:rsidR="008C6E62" w:rsidRDefault="008C6E62">
      <w:pPr>
        <w:pStyle w:val="Title"/>
        <w:jc w:val="both"/>
        <w:rPr>
          <w:sz w:val="24"/>
          <w:szCs w:val="24"/>
        </w:rPr>
      </w:pPr>
    </w:p>
    <w:p w:rsidR="008C6E62" w:rsidRDefault="008C6E62">
      <w:pPr>
        <w:pStyle w:val="Title"/>
        <w:jc w:val="both"/>
        <w:rPr>
          <w:sz w:val="24"/>
          <w:szCs w:val="24"/>
        </w:rPr>
      </w:pPr>
    </w:p>
    <w:p w:rsidR="008C6E62" w:rsidRDefault="008C6E62">
      <w:pPr>
        <w:pStyle w:val="Title"/>
        <w:jc w:val="both"/>
        <w:rPr>
          <w:sz w:val="24"/>
          <w:szCs w:val="24"/>
        </w:rPr>
      </w:pPr>
    </w:p>
    <w:p w:rsidR="008C6E62" w:rsidRDefault="00521090">
      <w:pPr>
        <w:pStyle w:val="Title"/>
        <w:ind w:firstLine="0"/>
        <w:jc w:val="both"/>
        <w:rPr>
          <w:sz w:val="24"/>
          <w:szCs w:val="24"/>
        </w:rPr>
      </w:pPr>
      <w:r>
        <w:rPr>
          <w:color w:val="000000"/>
          <w:sz w:val="24"/>
          <w:szCs w:val="24"/>
        </w:rPr>
        <w:t>Bidders:  You are requested to retain these instructions, conditions, and specifications for future reference and accountability of the contract.</w:t>
      </w:r>
    </w:p>
    <w:p w:rsidR="008C6E62" w:rsidRDefault="008C6E62">
      <w:pPr>
        <w:pStyle w:val="Title"/>
        <w:ind w:firstLine="0"/>
        <w:jc w:val="both"/>
      </w:pPr>
    </w:p>
    <w:p w:rsidR="008C6E62" w:rsidRDefault="00521090">
      <w:pPr>
        <w:pStyle w:val="Title"/>
        <w:ind w:firstLine="0"/>
        <w:jc w:val="both"/>
        <w:rPr>
          <w:b w:val="0"/>
          <w:sz w:val="24"/>
          <w:szCs w:val="24"/>
        </w:rPr>
      </w:pPr>
      <w:r>
        <w:rPr>
          <w:sz w:val="24"/>
          <w:szCs w:val="24"/>
        </w:rPr>
        <w:lastRenderedPageBreak/>
        <w:t xml:space="preserve">General Information:  </w:t>
      </w:r>
      <w:r>
        <w:rPr>
          <w:b w:val="0"/>
          <w:sz w:val="24"/>
          <w:szCs w:val="24"/>
        </w:rPr>
        <w:t xml:space="preserve">This RFP and all attachments and addenda hereto are awarded by the </w:t>
      </w:r>
    </w:p>
    <w:p w:rsidR="008C6E62" w:rsidRDefault="00521090">
      <w:pPr>
        <w:pStyle w:val="Title"/>
        <w:ind w:firstLine="0"/>
        <w:jc w:val="both"/>
        <w:rPr>
          <w:b w:val="0"/>
          <w:sz w:val="24"/>
          <w:szCs w:val="24"/>
        </w:rPr>
      </w:pPr>
      <w:r>
        <w:rPr>
          <w:b w:val="0"/>
          <w:sz w:val="24"/>
          <w:szCs w:val="24"/>
        </w:rPr>
        <w:t xml:space="preserve">School District and will become the contract between the School District and the awarded </w:t>
      </w:r>
    </w:p>
    <w:p w:rsidR="008C6E62" w:rsidRDefault="00521090">
      <w:pPr>
        <w:pStyle w:val="Title"/>
        <w:ind w:firstLine="0"/>
        <w:jc w:val="both"/>
        <w:rPr>
          <w:b w:val="0"/>
          <w:sz w:val="24"/>
          <w:szCs w:val="24"/>
        </w:rPr>
      </w:pPr>
      <w:r>
        <w:rPr>
          <w:b w:val="0"/>
          <w:sz w:val="24"/>
          <w:szCs w:val="24"/>
        </w:rPr>
        <w:t>Vendor.</w:t>
      </w:r>
    </w:p>
    <w:p w:rsidR="008C6E62" w:rsidRDefault="008C6E62">
      <w:pPr>
        <w:ind w:left="720" w:hanging="720"/>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CCS reserves the right to retain all bids for a period of sixty (60) days or until approval by the CCS Board of Education, whichever comes first.  The submittal of a bid shall constitute an irrevocable offer to contract with the School District.  In accordance with the terms of the RFP/contract, the offer may not be withdrawn until or unless rejected or not accepted by the School District.  </w:t>
      </w:r>
    </w:p>
    <w:p w:rsidR="008C6E62" w:rsidRDefault="008C6E62">
      <w:pPr>
        <w:ind w:left="720" w:hanging="720"/>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CCS reserves the right to reject any or all bids, or parts thereof, and to waive informalities and/or irregularities thereof.  </w:t>
      </w:r>
    </w:p>
    <w:p w:rsidR="008C6E62" w:rsidRDefault="008C6E62">
      <w:pPr>
        <w:ind w:left="720" w:hanging="720"/>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CCS reserves the right, at any time after opening and prior to award, to request from any Vendor clarification of processes or procedures, address technical questions, items bid, or to seek other information regarding the Vendor’s bid offer. This process may be used for such purposes as providing an opportunity for the Vendor to clarify their bid, to assure mutual understanding and/or aid in determinations of responsiveness, or responsibility, of the Vendor.  </w:t>
      </w:r>
    </w:p>
    <w:p w:rsidR="008C6E62" w:rsidRDefault="008C6E62">
      <w:pPr>
        <w:tabs>
          <w:tab w:val="left" w:pos="450"/>
        </w:tabs>
        <w:jc w:val="both"/>
        <w:rPr>
          <w:rFonts w:ascii="Arial" w:eastAsia="Arial" w:hAnsi="Arial" w:cs="Arial"/>
          <w:b/>
        </w:rPr>
      </w:pPr>
    </w:p>
    <w:p w:rsidR="008C6E62" w:rsidRDefault="00521090">
      <w:pPr>
        <w:tabs>
          <w:tab w:val="left" w:pos="450"/>
        </w:tabs>
        <w:jc w:val="both"/>
        <w:rPr>
          <w:rFonts w:ascii="Arial" w:eastAsia="Arial" w:hAnsi="Arial" w:cs="Arial"/>
        </w:rPr>
      </w:pPr>
      <w:r>
        <w:rPr>
          <w:rFonts w:ascii="Arial" w:eastAsia="Arial" w:hAnsi="Arial" w:cs="Arial"/>
        </w:rPr>
        <w:t>These instructions, conditions, and specifications are in addition to and are a part of the instructions and conditions This RFP and all attachments and addenda hereto are awarded by the School District and will become the Contract between the School District and the awarded Vendor.</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All prospective bidders will be contacted in advance of the bid due date concerning any bid corrections.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A list of school sites, addresses, and managers will be provided to the vendor awarded the contract.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Included in this RFP is a school calendar and a list of kitchen equipment and brands found at each school site. This list may not include all equipment found in each school site, but is merely to be an example of the types of equipment found.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RFPs will be publicly opened at the specified time and hourly rates will be read aloud.</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Bid Errors:</w:t>
      </w:r>
      <w:r>
        <w:rPr>
          <w:rFonts w:ascii="Arial" w:eastAsia="Arial" w:hAnsi="Arial" w:cs="Arial"/>
        </w:rPr>
        <w:t xml:space="preserve">  Multiple bid errors may be rationale for the School District’s disqualification of a Vendor bid.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The accuracy of all prices, fees, and statements contained in this bid is the responsibility of the Vendor, and no change or cancellation may be made except as provided in this RFP/contract.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Any error made in bidding should be struck through and initialed by the individual that made the error.   No correction fluid shall be used on bid documents.</w:t>
      </w:r>
    </w:p>
    <w:p w:rsidR="008C6E62" w:rsidRDefault="008C6E62">
      <w:pPr>
        <w:tabs>
          <w:tab w:val="left" w:pos="450"/>
        </w:tabs>
        <w:jc w:val="both"/>
        <w:rPr>
          <w:rFonts w:ascii="Arial" w:eastAsia="Arial" w:hAnsi="Arial" w:cs="Arial"/>
          <w:b/>
        </w:rPr>
      </w:pPr>
    </w:p>
    <w:p w:rsidR="008C6E62" w:rsidRDefault="00521090">
      <w:pPr>
        <w:tabs>
          <w:tab w:val="left" w:pos="450"/>
        </w:tabs>
        <w:jc w:val="both"/>
        <w:rPr>
          <w:rFonts w:ascii="Arial" w:eastAsia="Arial" w:hAnsi="Arial" w:cs="Arial"/>
          <w:b/>
        </w:rPr>
      </w:pPr>
      <w:r>
        <w:rPr>
          <w:rFonts w:ascii="Arial" w:eastAsia="Arial" w:hAnsi="Arial" w:cs="Arial"/>
          <w:b/>
        </w:rPr>
        <w:t>Contract and Method of Award:</w:t>
      </w:r>
    </w:p>
    <w:p w:rsidR="008C6E62" w:rsidRDefault="00521090">
      <w:pPr>
        <w:tabs>
          <w:tab w:val="left" w:pos="450"/>
        </w:tabs>
        <w:jc w:val="both"/>
        <w:rPr>
          <w:rFonts w:ascii="Arial" w:eastAsia="Arial" w:hAnsi="Arial" w:cs="Arial"/>
        </w:rPr>
      </w:pPr>
      <w:r>
        <w:rPr>
          <w:rFonts w:ascii="Arial" w:eastAsia="Arial" w:hAnsi="Arial" w:cs="Arial"/>
        </w:rPr>
        <w:t xml:space="preserve">Proposals will be evaluated on the following criteria: Hourly rates, travel charges, guaranteed response time, Supply and Parts markup, and references. </w:t>
      </w:r>
      <w:r>
        <w:rPr>
          <w:rFonts w:ascii="Arial" w:eastAsia="Arial" w:hAnsi="Arial" w:cs="Arial"/>
        </w:rPr>
        <w:tab/>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lastRenderedPageBreak/>
        <w:t>A committee from the CCS Office of School Nutrition will evaluate all proposals.</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The committee will review the proposals and will assign a score based on the following scale:</w:t>
      </w:r>
      <w:r>
        <w:rPr>
          <w:rFonts w:ascii="Arial" w:eastAsia="Arial" w:hAnsi="Arial" w:cs="Arial"/>
        </w:rPr>
        <w:tab/>
      </w:r>
      <w:r>
        <w:rPr>
          <w:rFonts w:ascii="Arial" w:eastAsia="Arial" w:hAnsi="Arial" w:cs="Arial"/>
        </w:rPr>
        <w:tab/>
      </w:r>
    </w:p>
    <w:p w:rsidR="008C6E62" w:rsidRDefault="00521090">
      <w:pPr>
        <w:tabs>
          <w:tab w:val="left" w:pos="450"/>
        </w:tabs>
        <w:jc w:val="both"/>
        <w:rPr>
          <w:rFonts w:ascii="Arial" w:eastAsia="Arial" w:hAnsi="Arial" w:cs="Arial"/>
          <w:b/>
        </w:rPr>
      </w:pPr>
      <w:r>
        <w:rPr>
          <w:rFonts w:ascii="Arial" w:eastAsia="Arial" w:hAnsi="Arial" w:cs="Arial"/>
          <w:b/>
        </w:rPr>
        <w:t>Criteria</w:t>
      </w:r>
      <w:r>
        <w:rPr>
          <w:rFonts w:ascii="Arial" w:eastAsia="Arial" w:hAnsi="Arial" w:cs="Arial"/>
          <w:b/>
        </w:rPr>
        <w:tab/>
      </w:r>
      <w:r>
        <w:rPr>
          <w:rFonts w:ascii="Arial" w:eastAsia="Arial" w:hAnsi="Arial" w:cs="Arial"/>
          <w:b/>
        </w:rPr>
        <w:tab/>
      </w:r>
      <w:r>
        <w:rPr>
          <w:rFonts w:ascii="Arial" w:eastAsia="Arial" w:hAnsi="Arial" w:cs="Arial"/>
          <w:b/>
        </w:rPr>
        <w:tab/>
        <w:t>Points Possible</w:t>
      </w:r>
    </w:p>
    <w:p w:rsidR="008C6E62" w:rsidRDefault="00521090">
      <w:pPr>
        <w:tabs>
          <w:tab w:val="left" w:pos="450"/>
        </w:tabs>
        <w:jc w:val="both"/>
        <w:rPr>
          <w:rFonts w:ascii="Arial" w:eastAsia="Arial" w:hAnsi="Arial" w:cs="Arial"/>
        </w:rPr>
      </w:pPr>
      <w:r>
        <w:rPr>
          <w:rFonts w:ascii="Arial" w:eastAsia="Arial" w:hAnsi="Arial" w:cs="Arial"/>
        </w:rPr>
        <w:t>Hourly Rate</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35</w:t>
      </w:r>
    </w:p>
    <w:p w:rsidR="008C6E62" w:rsidRDefault="00521090">
      <w:pPr>
        <w:tabs>
          <w:tab w:val="left" w:pos="450"/>
        </w:tabs>
        <w:jc w:val="both"/>
        <w:rPr>
          <w:rFonts w:ascii="Arial" w:eastAsia="Arial" w:hAnsi="Arial" w:cs="Arial"/>
        </w:rPr>
      </w:pPr>
      <w:r>
        <w:rPr>
          <w:rFonts w:ascii="Arial" w:eastAsia="Arial" w:hAnsi="Arial" w:cs="Arial"/>
        </w:rPr>
        <w:t>Travel Charge</w:t>
      </w:r>
      <w:r>
        <w:rPr>
          <w:rFonts w:ascii="Arial" w:eastAsia="Arial" w:hAnsi="Arial" w:cs="Arial"/>
        </w:rPr>
        <w:tab/>
      </w:r>
      <w:r>
        <w:rPr>
          <w:rFonts w:ascii="Arial" w:eastAsia="Arial" w:hAnsi="Arial" w:cs="Arial"/>
        </w:rPr>
        <w:tab/>
      </w:r>
      <w:r>
        <w:rPr>
          <w:rFonts w:ascii="Arial" w:eastAsia="Arial" w:hAnsi="Arial" w:cs="Arial"/>
        </w:rPr>
        <w:tab/>
        <w:t>10</w:t>
      </w:r>
    </w:p>
    <w:p w:rsidR="008C6E62" w:rsidRDefault="00521090">
      <w:pPr>
        <w:tabs>
          <w:tab w:val="left" w:pos="450"/>
        </w:tabs>
        <w:jc w:val="both"/>
        <w:rPr>
          <w:rFonts w:ascii="Arial" w:eastAsia="Arial" w:hAnsi="Arial" w:cs="Arial"/>
        </w:rPr>
      </w:pPr>
      <w:r>
        <w:rPr>
          <w:rFonts w:ascii="Arial" w:eastAsia="Arial" w:hAnsi="Arial" w:cs="Arial"/>
        </w:rPr>
        <w:t>Response Time</w:t>
      </w:r>
      <w:r>
        <w:rPr>
          <w:rFonts w:ascii="Arial" w:eastAsia="Arial" w:hAnsi="Arial" w:cs="Arial"/>
        </w:rPr>
        <w:tab/>
      </w:r>
      <w:r>
        <w:rPr>
          <w:rFonts w:ascii="Arial" w:eastAsia="Arial" w:hAnsi="Arial" w:cs="Arial"/>
        </w:rPr>
        <w:tab/>
      </w:r>
      <w:r>
        <w:rPr>
          <w:rFonts w:ascii="Arial" w:eastAsia="Arial" w:hAnsi="Arial" w:cs="Arial"/>
        </w:rPr>
        <w:tab/>
        <w:t>25</w:t>
      </w:r>
    </w:p>
    <w:p w:rsidR="008C6E62" w:rsidRDefault="00521090">
      <w:pPr>
        <w:tabs>
          <w:tab w:val="left" w:pos="450"/>
        </w:tabs>
        <w:jc w:val="both"/>
        <w:rPr>
          <w:rFonts w:ascii="Arial" w:eastAsia="Arial" w:hAnsi="Arial" w:cs="Arial"/>
        </w:rPr>
      </w:pPr>
      <w:r>
        <w:rPr>
          <w:rFonts w:ascii="Arial" w:eastAsia="Arial" w:hAnsi="Arial" w:cs="Arial"/>
        </w:rPr>
        <w:t>Markup percentage</w:t>
      </w:r>
      <w:r>
        <w:rPr>
          <w:rFonts w:ascii="Arial" w:eastAsia="Arial" w:hAnsi="Arial" w:cs="Arial"/>
        </w:rPr>
        <w:tab/>
      </w:r>
      <w:r>
        <w:rPr>
          <w:rFonts w:ascii="Arial" w:eastAsia="Arial" w:hAnsi="Arial" w:cs="Arial"/>
        </w:rPr>
        <w:tab/>
      </w:r>
      <w:r>
        <w:rPr>
          <w:rFonts w:ascii="Arial" w:eastAsia="Arial" w:hAnsi="Arial" w:cs="Arial"/>
        </w:rPr>
        <w:tab/>
        <w:t>10</w:t>
      </w:r>
      <w:r>
        <w:rPr>
          <w:rFonts w:ascii="Arial" w:eastAsia="Arial" w:hAnsi="Arial" w:cs="Arial"/>
        </w:rPr>
        <w:tab/>
      </w:r>
    </w:p>
    <w:p w:rsidR="008C6E62" w:rsidRDefault="00521090">
      <w:pPr>
        <w:tabs>
          <w:tab w:val="left" w:pos="450"/>
        </w:tabs>
        <w:jc w:val="both"/>
        <w:rPr>
          <w:rFonts w:ascii="Arial" w:eastAsia="Arial" w:hAnsi="Arial" w:cs="Arial"/>
        </w:rPr>
      </w:pPr>
      <w:r>
        <w:rPr>
          <w:rFonts w:ascii="Arial" w:eastAsia="Arial" w:hAnsi="Arial" w:cs="Arial"/>
        </w:rPr>
        <w:t>References</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20</w:t>
      </w:r>
    </w:p>
    <w:p w:rsidR="008C6E62" w:rsidRDefault="00521090">
      <w:pPr>
        <w:tabs>
          <w:tab w:val="left" w:pos="450"/>
        </w:tabs>
        <w:jc w:val="both"/>
        <w:rPr>
          <w:rFonts w:ascii="Arial" w:eastAsia="Arial" w:hAnsi="Arial" w:cs="Arial"/>
          <w:b/>
        </w:rPr>
      </w:pPr>
      <w:r>
        <w:rPr>
          <w:rFonts w:ascii="Arial" w:eastAsia="Arial" w:hAnsi="Arial" w:cs="Arial"/>
        </w:rPr>
        <w:t>Total Points Possible</w:t>
      </w:r>
      <w:r>
        <w:rPr>
          <w:rFonts w:ascii="Arial" w:eastAsia="Arial" w:hAnsi="Arial" w:cs="Arial"/>
        </w:rPr>
        <w:tab/>
        <w:t xml:space="preserve">         </w:t>
      </w:r>
      <w:r>
        <w:rPr>
          <w:rFonts w:ascii="Arial" w:eastAsia="Arial" w:hAnsi="Arial" w:cs="Arial"/>
          <w:b/>
        </w:rPr>
        <w:t>100</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Each proposal will be evaluated on the basis of all of its contents and a contract will be awarded to the Vendor determined by CCS to be the most responsive and responsible.</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All Vendor/School District issues will be settled at the table during the bid opening and the award is tentative until the school district verifies all price extensions and secures approval by the CCS Board of Education.</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The Vendor who is awarded the bid has the right to decline to provide service.  Declinations must be made in writing within five (5) business days </w:t>
      </w:r>
      <w:r w:rsidR="00C5194E">
        <w:rPr>
          <w:rFonts w:ascii="Arial" w:eastAsia="Arial" w:hAnsi="Arial" w:cs="Arial"/>
        </w:rPr>
        <w:t>to Laura Miles-Chandler,</w:t>
      </w:r>
      <w:r>
        <w:rPr>
          <w:rFonts w:ascii="Arial" w:eastAsia="Arial" w:hAnsi="Arial" w:cs="Arial"/>
        </w:rPr>
        <w:t xml:space="preserve"> Director of School Nutrition.  After refusal by the first bidder, the bid may be awarded to the next most responsive and responsible bidder.</w:t>
      </w:r>
      <w:r>
        <w:rPr>
          <w:rFonts w:ascii="Arial" w:eastAsia="Arial" w:hAnsi="Arial" w:cs="Arial"/>
        </w:rPr>
        <w:tab/>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b/>
        </w:rPr>
      </w:pPr>
      <w:r>
        <w:rPr>
          <w:rFonts w:ascii="Arial" w:eastAsia="Arial" w:hAnsi="Arial" w:cs="Arial"/>
          <w:b/>
        </w:rPr>
        <w:t xml:space="preserve">Rejection: </w:t>
      </w:r>
      <w:r>
        <w:rPr>
          <w:rFonts w:ascii="Arial" w:eastAsia="Arial" w:hAnsi="Arial" w:cs="Arial"/>
        </w:rPr>
        <w:t xml:space="preserve"> The School District reserves the right to reject any and all bids, or any parts thereof, and request resubmission of bids from all Vendors as deemed in the best interest of the School District.</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Right to Protest</w:t>
      </w:r>
      <w:r>
        <w:rPr>
          <w:rFonts w:ascii="Arial" w:eastAsia="Arial" w:hAnsi="Arial" w:cs="Arial"/>
        </w:rPr>
        <w:t xml:space="preserve">: Protests of awards exceeding $10,000 in value must be submitted to the issuing School District.  Protests must be received within fifteen (15) calendar days from the date of the RFP/Contract award and provide specific reasons and any supporting documentation for the protest.  </w:t>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Tie Bid:</w:t>
      </w:r>
      <w:r>
        <w:rPr>
          <w:rFonts w:ascii="Arial" w:eastAsia="Arial" w:hAnsi="Arial" w:cs="Arial"/>
        </w:rPr>
        <w:t xml:space="preserve">  In the event of a tie the deadlock will be decided by using the following order:</w:t>
      </w:r>
    </w:p>
    <w:p w:rsidR="008C6E62" w:rsidRDefault="00521090">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Documented evidence of unresolved service issues with a Vendor. </w:t>
      </w:r>
    </w:p>
    <w:p w:rsidR="008C6E62" w:rsidRDefault="00521090">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Vendor is certified </w:t>
      </w:r>
      <w:r>
        <w:rPr>
          <w:rFonts w:ascii="Arial" w:eastAsia="Arial" w:hAnsi="Arial" w:cs="Arial"/>
        </w:rPr>
        <w:t>as a Small</w:t>
      </w:r>
      <w:r>
        <w:rPr>
          <w:rFonts w:ascii="Arial" w:eastAsia="Arial" w:hAnsi="Arial" w:cs="Arial"/>
          <w:color w:val="000000"/>
        </w:rPr>
        <w:t xml:space="preserve"> Business/Minority Business/Women Owned Business.</w:t>
      </w:r>
    </w:p>
    <w:p w:rsidR="008C6E62" w:rsidRDefault="00521090">
      <w:pPr>
        <w:numPr>
          <w:ilvl w:val="0"/>
          <w:numId w:val="3"/>
        </w:numPr>
        <w:pBdr>
          <w:top w:val="nil"/>
          <w:left w:val="nil"/>
          <w:bottom w:val="nil"/>
          <w:right w:val="nil"/>
          <w:between w:val="nil"/>
        </w:pBdr>
        <w:jc w:val="both"/>
        <w:rPr>
          <w:rFonts w:ascii="Arial" w:eastAsia="Arial" w:hAnsi="Arial" w:cs="Arial"/>
          <w:color w:val="000000"/>
        </w:rPr>
      </w:pPr>
      <w:r>
        <w:rPr>
          <w:rFonts w:ascii="Arial" w:eastAsia="Arial" w:hAnsi="Arial" w:cs="Arial"/>
        </w:rPr>
        <w:t>All else being equal, by coin toss by the School District.</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Contract Period</w:t>
      </w:r>
      <w:r>
        <w:rPr>
          <w:rFonts w:ascii="Arial" w:eastAsia="Arial" w:hAnsi="Arial" w:cs="Arial"/>
        </w:rPr>
        <w:t>: July 1, 2025 - June 30, 2026</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Rollovers:</w:t>
      </w:r>
      <w:r>
        <w:rPr>
          <w:rFonts w:ascii="Arial" w:eastAsia="Arial" w:hAnsi="Arial" w:cs="Arial"/>
        </w:rPr>
        <w:t xml:space="preserve">  The CCS Board of Education reserves the option to offer the vendor the opportunity to rollover the current bid ending June 30, 2026 for up to four (4) additional one (1) year periods provided agreement is reached on pricing and service between vendor and the School district.</w:t>
      </w:r>
    </w:p>
    <w:p w:rsidR="008C6E62" w:rsidRDefault="008C6E62">
      <w:pPr>
        <w:tabs>
          <w:tab w:val="left" w:pos="450"/>
        </w:tabs>
        <w:jc w:val="both"/>
        <w:rPr>
          <w:rFonts w:ascii="Arial" w:eastAsia="Arial" w:hAnsi="Arial" w:cs="Arial"/>
          <w:b/>
        </w:rPr>
      </w:pPr>
    </w:p>
    <w:p w:rsidR="008C6E62" w:rsidRDefault="00521090">
      <w:pPr>
        <w:tabs>
          <w:tab w:val="left" w:pos="450"/>
        </w:tabs>
        <w:jc w:val="both"/>
        <w:rPr>
          <w:rFonts w:ascii="Arial" w:eastAsia="Arial" w:hAnsi="Arial" w:cs="Arial"/>
        </w:rPr>
      </w:pPr>
      <w:r>
        <w:rPr>
          <w:rFonts w:ascii="Arial" w:eastAsia="Arial" w:hAnsi="Arial" w:cs="Arial"/>
          <w:b/>
        </w:rPr>
        <w:t>Pricing, Response Time and References (Attachment F)</w:t>
      </w:r>
    </w:p>
    <w:p w:rsidR="008C6E62" w:rsidRDefault="008C6E62">
      <w:pPr>
        <w:tabs>
          <w:tab w:val="left" w:pos="450"/>
        </w:tabs>
        <w:jc w:val="both"/>
        <w:rPr>
          <w:rFonts w:ascii="Arial" w:eastAsia="Arial" w:hAnsi="Arial" w:cs="Arial"/>
          <w:highlight w:val="yellow"/>
        </w:rPr>
      </w:pPr>
    </w:p>
    <w:p w:rsidR="008C6E62" w:rsidRDefault="00521090">
      <w:pPr>
        <w:tabs>
          <w:tab w:val="left" w:pos="450"/>
        </w:tabs>
        <w:jc w:val="both"/>
        <w:rPr>
          <w:rFonts w:ascii="Arial" w:eastAsia="Arial" w:hAnsi="Arial" w:cs="Arial"/>
        </w:rPr>
      </w:pPr>
      <w:r>
        <w:rPr>
          <w:rFonts w:ascii="Arial" w:eastAsia="Arial" w:hAnsi="Arial" w:cs="Arial"/>
        </w:rPr>
        <w:t>Prices quoted must remain firm for the contract period.</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lastRenderedPageBreak/>
        <w:t>Guaranteed response time should be listed in the number of hours from the service request.</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Prices for all parts and supplies are to be quoted either at cost or the percentage upcharge is to be listed on form.  CCS may request copies of invoices showing supply and part charges.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Shipping/freight</w:t>
      </w:r>
      <w:r>
        <w:rPr>
          <w:rFonts w:ascii="Arial" w:eastAsia="Arial" w:hAnsi="Arial" w:cs="Arial"/>
        </w:rPr>
        <w:t xml:space="preserve"> for all parts and supplies shall be charged at actual cost with no upcharges.  CCS may request copies of all shipping charged as needed.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Preventative Maintenance</w:t>
      </w:r>
      <w:r>
        <w:rPr>
          <w:rFonts w:ascii="Arial" w:eastAsia="Arial" w:hAnsi="Arial" w:cs="Arial"/>
        </w:rPr>
        <w:t xml:space="preserve"> will be completed at each school site as applicable two times during the contract year.  The scheduling of this maintenance will be communicated between the vendor and CCS Office of School Nutrition.  Charges for preventative maintenance will be at the regular service rate.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Vendors should supply three (3) references from like size businesses or school districts where the vendor has completed work.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b/>
        </w:rPr>
      </w:pPr>
      <w:r>
        <w:rPr>
          <w:rFonts w:ascii="Arial" w:eastAsia="Arial" w:hAnsi="Arial" w:cs="Arial"/>
          <w:b/>
        </w:rPr>
        <w:t xml:space="preserve">Vendor Responsibilities: </w:t>
      </w:r>
      <w:r>
        <w:rPr>
          <w:rFonts w:ascii="Arial" w:eastAsia="Arial" w:hAnsi="Arial" w:cs="Arial"/>
        </w:rPr>
        <w:t xml:space="preserve">Provide prompt response to customer issues regarding service quality, timely service, and credits or billing transaction documentation. </w:t>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color w:val="000000"/>
        </w:rPr>
      </w:pPr>
      <w:r>
        <w:rPr>
          <w:rFonts w:ascii="Arial" w:eastAsia="Arial" w:hAnsi="Arial" w:cs="Arial"/>
          <w:color w:val="000000"/>
        </w:rPr>
        <w:t>The awarded Vendor will provide service to the School District at the proposed price, and within the guaranteed response times in accordance with the terms and conditions contained in this RFP/</w:t>
      </w:r>
      <w:r>
        <w:rPr>
          <w:rFonts w:ascii="Arial" w:eastAsia="Arial" w:hAnsi="Arial" w:cs="Arial"/>
        </w:rPr>
        <w:t>c</w:t>
      </w:r>
      <w:r>
        <w:rPr>
          <w:rFonts w:ascii="Arial" w:eastAsia="Arial" w:hAnsi="Arial" w:cs="Arial"/>
          <w:color w:val="000000"/>
        </w:rPr>
        <w:t xml:space="preserve">ontract. </w:t>
      </w:r>
    </w:p>
    <w:p w:rsidR="008C6E62" w:rsidRDefault="008C6E62">
      <w:pPr>
        <w:jc w:val="both"/>
        <w:rPr>
          <w:rFonts w:ascii="Arial" w:eastAsia="Arial" w:hAnsi="Arial" w:cs="Arial"/>
          <w:color w:val="000000"/>
        </w:rPr>
      </w:pPr>
    </w:p>
    <w:p w:rsidR="008C6E62" w:rsidRDefault="00521090">
      <w:pPr>
        <w:jc w:val="both"/>
        <w:rPr>
          <w:rFonts w:ascii="Arial" w:eastAsia="Arial" w:hAnsi="Arial" w:cs="Arial"/>
          <w:color w:val="000000"/>
        </w:rPr>
      </w:pPr>
      <w:r>
        <w:rPr>
          <w:rFonts w:ascii="Arial" w:eastAsia="Arial" w:hAnsi="Arial" w:cs="Arial"/>
          <w:color w:val="000000"/>
        </w:rPr>
        <w:t xml:space="preserve">Subcontracting of this </w:t>
      </w:r>
      <w:r>
        <w:rPr>
          <w:rFonts w:ascii="Arial" w:eastAsia="Arial" w:hAnsi="Arial" w:cs="Arial"/>
        </w:rPr>
        <w:t>c</w:t>
      </w:r>
      <w:r>
        <w:rPr>
          <w:rFonts w:ascii="Arial" w:eastAsia="Arial" w:hAnsi="Arial" w:cs="Arial"/>
          <w:color w:val="000000"/>
        </w:rPr>
        <w:t>ontract is not permitted for any reason without the prior written permission of the School District.</w:t>
      </w:r>
    </w:p>
    <w:p w:rsidR="008C6E62" w:rsidRDefault="008C6E62">
      <w:pPr>
        <w:tabs>
          <w:tab w:val="left" w:pos="450"/>
        </w:tabs>
        <w:jc w:val="both"/>
        <w:rPr>
          <w:rFonts w:ascii="Arial" w:eastAsia="Arial" w:hAnsi="Arial" w:cs="Arial"/>
          <w:b/>
        </w:rPr>
      </w:pPr>
    </w:p>
    <w:p w:rsidR="008C6E62" w:rsidRDefault="00521090">
      <w:pPr>
        <w:tabs>
          <w:tab w:val="left" w:pos="450"/>
        </w:tabs>
        <w:jc w:val="both"/>
        <w:rPr>
          <w:rFonts w:ascii="Arial" w:eastAsia="Arial" w:hAnsi="Arial" w:cs="Arial"/>
          <w:b/>
        </w:rPr>
      </w:pPr>
      <w:r>
        <w:rPr>
          <w:rFonts w:ascii="Arial" w:eastAsia="Arial" w:hAnsi="Arial" w:cs="Arial"/>
          <w:b/>
        </w:rPr>
        <w:t>Contractor Employee Policy</w:t>
      </w:r>
    </w:p>
    <w:p w:rsidR="008C6E62" w:rsidRDefault="00521090">
      <w:pPr>
        <w:tabs>
          <w:tab w:val="left" w:pos="450"/>
        </w:tabs>
        <w:jc w:val="both"/>
        <w:rPr>
          <w:rFonts w:ascii="Arial" w:eastAsia="Arial" w:hAnsi="Arial" w:cs="Arial"/>
        </w:rPr>
      </w:pPr>
      <w:r>
        <w:rPr>
          <w:rFonts w:ascii="Arial" w:eastAsia="Arial" w:hAnsi="Arial" w:cs="Arial"/>
        </w:rPr>
        <w:t>Contractor Employees:</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 xml:space="preserve">shall present a professional appearance at all times while on school property.  Personnel shall be neat, clean, well groomed, properly uniformed and conduct themselves in a respectable and courteous manner while performing duties at any of the Caswell County Schools facilities. </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are forbidden to consume alcohol, use tobacco, or possess firearms on school property at any time</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shall be instructed to abide by any rules and regulations set forth by Caswell County Schools and the State of North Carolina.</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shall report immediately any property damage.</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shall not engage in unnecessary conversation with employees or students.</w:t>
      </w:r>
    </w:p>
    <w:p w:rsidR="008C6E62" w:rsidRDefault="00521090">
      <w:pPr>
        <w:numPr>
          <w:ilvl w:val="0"/>
          <w:numId w:val="4"/>
        </w:numPr>
        <w:tabs>
          <w:tab w:val="left" w:pos="450"/>
        </w:tabs>
        <w:jc w:val="both"/>
        <w:rPr>
          <w:rFonts w:ascii="Arial" w:eastAsia="Arial" w:hAnsi="Arial" w:cs="Arial"/>
        </w:rPr>
      </w:pPr>
      <w:r>
        <w:rPr>
          <w:rFonts w:ascii="Arial" w:eastAsia="Arial" w:hAnsi="Arial" w:cs="Arial"/>
        </w:rPr>
        <w:t>shall not remove any article from the facility regardless of its value and regardless of any employee’s permission.  This includes any item found in the trash.</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The employment of unauthorized aliens by the Vendor is considered a violation of Section 247A (e) of the Immigration Reform and Control Act of 1986.  If the Vendor knowingly employs unauthorized aliens, such a violation shall also be cause for cancellation of the Contract.  </w:t>
      </w:r>
    </w:p>
    <w:p w:rsidR="008C6E62" w:rsidRDefault="008C6E62">
      <w:pPr>
        <w:tabs>
          <w:tab w:val="left" w:pos="450"/>
        </w:tabs>
        <w:jc w:val="both"/>
        <w:rPr>
          <w:rFonts w:ascii="Arial" w:eastAsia="Arial" w:hAnsi="Arial" w:cs="Arial"/>
          <w:b/>
        </w:rPr>
      </w:pPr>
    </w:p>
    <w:p w:rsidR="008C6E62" w:rsidRDefault="00521090">
      <w:pPr>
        <w:tabs>
          <w:tab w:val="left" w:pos="450"/>
        </w:tabs>
        <w:jc w:val="both"/>
        <w:rPr>
          <w:rFonts w:ascii="Arial" w:eastAsia="Arial" w:hAnsi="Arial" w:cs="Arial"/>
        </w:rPr>
      </w:pPr>
      <w:r>
        <w:rPr>
          <w:rFonts w:ascii="Arial" w:eastAsia="Arial" w:hAnsi="Arial" w:cs="Arial"/>
          <w:b/>
        </w:rPr>
        <w:t xml:space="preserve">Service Calls:  </w:t>
      </w:r>
      <w:r>
        <w:rPr>
          <w:rFonts w:ascii="Arial" w:eastAsia="Arial" w:hAnsi="Arial" w:cs="Arial"/>
        </w:rPr>
        <w:t xml:space="preserve">Service Calls will be submitted to the Vendor awarded the contract by the School District as needed.  Email is the preferred method of relaying service requests during normal hours.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 xml:space="preserve">Service calls may be prioritized as to severity and need of service.  Communication between the vendor and the School District may be required to determine service order priority.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Services outside of regular hours should be approved by the CCS Office of School Nutrition.</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When schools are closed or delayed due to inclement weather Vendor will communicate with the CCS Office of School Nutrition regarding school closures.</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Billing and Payments</w:t>
      </w:r>
      <w:r>
        <w:rPr>
          <w:rFonts w:ascii="Arial" w:eastAsia="Arial" w:hAnsi="Arial" w:cs="Arial"/>
        </w:rPr>
        <w:t xml:space="preserve">:  Payment will be made by individual signed invoice.  Monthly statements for each school will be mailed to Caswell County Schools, Office of School Nutrition, PO Box 160, Yanceyville, NC 27379 or emailed to Laura Miles-Chandler at laura.miles-chandler@caswell.k12.nc.us by the fifth of each month for the preceding month.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b/>
        </w:rPr>
      </w:pPr>
      <w:r>
        <w:rPr>
          <w:rFonts w:ascii="Arial" w:eastAsia="Arial" w:hAnsi="Arial" w:cs="Arial"/>
          <w:b/>
        </w:rPr>
        <w:t>Termination or Default:  Valid causes for termination of this contract will include, but are not limited to:</w:t>
      </w:r>
    </w:p>
    <w:p w:rsidR="008C6E62" w:rsidRDefault="00521090">
      <w:pPr>
        <w:numPr>
          <w:ilvl w:val="0"/>
          <w:numId w:val="6"/>
        </w:numPr>
        <w:pBdr>
          <w:top w:val="nil"/>
          <w:left w:val="nil"/>
          <w:bottom w:val="nil"/>
          <w:right w:val="nil"/>
          <w:between w:val="nil"/>
        </w:pBdr>
        <w:tabs>
          <w:tab w:val="left" w:pos="720"/>
          <w:tab w:val="left" w:pos="1080"/>
        </w:tabs>
        <w:jc w:val="both"/>
        <w:rPr>
          <w:rFonts w:ascii="Arial" w:eastAsia="Arial" w:hAnsi="Arial" w:cs="Arial"/>
          <w:color w:val="000000"/>
        </w:rPr>
      </w:pPr>
      <w:r>
        <w:rPr>
          <w:rFonts w:ascii="Arial" w:eastAsia="Arial" w:hAnsi="Arial" w:cs="Arial"/>
          <w:color w:val="000000"/>
        </w:rPr>
        <w:t>the Vendor’s failure to adhere to any of the provisions of the General Terms and Conditions of this RFP</w:t>
      </w:r>
      <w:r>
        <w:rPr>
          <w:rFonts w:ascii="Arial" w:eastAsia="Arial" w:hAnsi="Arial" w:cs="Arial"/>
        </w:rPr>
        <w:t xml:space="preserve">; </w:t>
      </w:r>
    </w:p>
    <w:p w:rsidR="008C6E62" w:rsidRDefault="00521090">
      <w:pPr>
        <w:numPr>
          <w:ilvl w:val="0"/>
          <w:numId w:val="6"/>
        </w:numPr>
        <w:pBdr>
          <w:top w:val="nil"/>
          <w:left w:val="nil"/>
          <w:bottom w:val="nil"/>
          <w:right w:val="nil"/>
          <w:between w:val="nil"/>
        </w:pBdr>
        <w:tabs>
          <w:tab w:val="left" w:pos="720"/>
        </w:tabs>
        <w:jc w:val="both"/>
        <w:rPr>
          <w:rFonts w:ascii="Arial" w:eastAsia="Arial" w:hAnsi="Arial" w:cs="Arial"/>
          <w:color w:val="000000"/>
        </w:rPr>
      </w:pPr>
      <w:r>
        <w:rPr>
          <w:rFonts w:ascii="Arial" w:eastAsia="Arial" w:hAnsi="Arial" w:cs="Arial"/>
          <w:color w:val="000000"/>
        </w:rPr>
        <w:t>the Vendor providing services that fail to meet the Item Specifications included in this RFP</w:t>
      </w:r>
      <w:r>
        <w:rPr>
          <w:rFonts w:ascii="Arial" w:eastAsia="Arial" w:hAnsi="Arial" w:cs="Arial"/>
        </w:rPr>
        <w:t xml:space="preserve">; </w:t>
      </w:r>
    </w:p>
    <w:p w:rsidR="008C6E62" w:rsidRDefault="00521090">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the Vendor’s failure to provide timely, accurate billing and credits to the SCHOOL DISTRICT; </w:t>
      </w:r>
    </w:p>
    <w:p w:rsidR="008C6E62" w:rsidRDefault="00521090">
      <w:pPr>
        <w:numPr>
          <w:ilvl w:val="0"/>
          <w:numId w:val="6"/>
        </w:numPr>
        <w:pBdr>
          <w:top w:val="nil"/>
          <w:left w:val="nil"/>
          <w:bottom w:val="nil"/>
          <w:right w:val="nil"/>
          <w:between w:val="nil"/>
        </w:pBdr>
        <w:jc w:val="both"/>
        <w:rPr>
          <w:rFonts w:ascii="Arial" w:eastAsia="Arial" w:hAnsi="Arial" w:cs="Arial"/>
          <w:color w:val="000000"/>
        </w:rPr>
      </w:pPr>
      <w:r>
        <w:rPr>
          <w:rFonts w:ascii="Arial" w:eastAsia="Arial" w:hAnsi="Arial" w:cs="Arial"/>
        </w:rPr>
        <w:t>t</w:t>
      </w:r>
      <w:r>
        <w:rPr>
          <w:rFonts w:ascii="Arial" w:eastAsia="Arial" w:hAnsi="Arial" w:cs="Arial"/>
          <w:color w:val="000000"/>
        </w:rPr>
        <w:t>he Vendor’s violation of any other provision contained within these General Terms and Conditions or any attachment thereto which provides for contract termination as a remedy</w:t>
      </w:r>
      <w:r>
        <w:rPr>
          <w:rFonts w:ascii="Arial" w:eastAsia="Arial" w:hAnsi="Arial" w:cs="Arial"/>
        </w:rPr>
        <w:t>, i</w:t>
      </w:r>
      <w:r>
        <w:rPr>
          <w:rFonts w:ascii="Arial" w:eastAsia="Arial" w:hAnsi="Arial" w:cs="Arial"/>
          <w:color w:val="000000"/>
        </w:rPr>
        <w:t xml:space="preserve">ncluding, but not limited to, the purchase of services of like type and quality from other sources in the open market.  </w:t>
      </w:r>
    </w:p>
    <w:p w:rsidR="008C6E62" w:rsidRDefault="008C6E62">
      <w:pPr>
        <w:pBdr>
          <w:top w:val="nil"/>
          <w:left w:val="nil"/>
          <w:bottom w:val="nil"/>
          <w:right w:val="nil"/>
          <w:between w:val="nil"/>
        </w:pBdr>
        <w:jc w:val="both"/>
        <w:rPr>
          <w:rFonts w:ascii="Arial" w:eastAsia="Arial" w:hAnsi="Arial" w:cs="Arial"/>
        </w:rPr>
      </w:pPr>
    </w:p>
    <w:p w:rsidR="008C6E62" w:rsidRDefault="00521090">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In the event the School District elects to purchase services from other sources, the School District will invoice for any increased costs to the School District and the Vendor agrees, by submission of a bid response, to promptly pay any such charges invoiced.</w:t>
      </w:r>
    </w:p>
    <w:p w:rsidR="008C6E62" w:rsidRDefault="008C6E62">
      <w:pPr>
        <w:pBdr>
          <w:top w:val="nil"/>
          <w:left w:val="nil"/>
          <w:bottom w:val="nil"/>
          <w:right w:val="nil"/>
          <w:between w:val="nil"/>
        </w:pBdr>
        <w:jc w:val="both"/>
        <w:rPr>
          <w:rFonts w:ascii="Arial" w:eastAsia="Arial" w:hAnsi="Arial" w:cs="Arial"/>
        </w:rPr>
      </w:pPr>
    </w:p>
    <w:p w:rsidR="008C6E62" w:rsidRDefault="00521090">
      <w:p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In the event the School District terminates this Contract, in whole or in part, for any reason provided for within the contract, the School District reserves the right to award the canceled Contract, or any portion thereof, to the next lowest or most responsible offeror as it deems such award to be in the best interest of the SCHOOL DISTRICT.</w:t>
      </w:r>
    </w:p>
    <w:p w:rsidR="008C6E62" w:rsidRDefault="008C6E62">
      <w:pPr>
        <w:pBdr>
          <w:top w:val="nil"/>
          <w:left w:val="nil"/>
          <w:bottom w:val="nil"/>
          <w:right w:val="nil"/>
          <w:between w:val="nil"/>
        </w:pBdr>
        <w:tabs>
          <w:tab w:val="left" w:pos="450"/>
        </w:tabs>
        <w:jc w:val="both"/>
        <w:rPr>
          <w:rFonts w:ascii="Arial" w:eastAsia="Arial" w:hAnsi="Arial" w:cs="Arial"/>
        </w:rPr>
      </w:pPr>
    </w:p>
    <w:p w:rsidR="008C6E62" w:rsidRDefault="00521090">
      <w:pPr>
        <w:pBdr>
          <w:top w:val="nil"/>
          <w:left w:val="nil"/>
          <w:bottom w:val="nil"/>
          <w:right w:val="nil"/>
          <w:between w:val="nil"/>
        </w:pBdr>
        <w:tabs>
          <w:tab w:val="left" w:pos="450"/>
        </w:tabs>
        <w:jc w:val="both"/>
        <w:rPr>
          <w:rFonts w:ascii="Arial" w:eastAsia="Arial" w:hAnsi="Arial" w:cs="Arial"/>
          <w:color w:val="000000"/>
        </w:rPr>
      </w:pPr>
      <w:r>
        <w:rPr>
          <w:rFonts w:ascii="Arial" w:eastAsia="Arial" w:hAnsi="Arial" w:cs="Arial"/>
          <w:color w:val="000000"/>
        </w:rPr>
        <w:t xml:space="preserve">Any Contract termination, or persistent documentation of breach of contract provisions, resulting from any cause other than a Force Majeure event </w:t>
      </w:r>
      <w:r>
        <w:rPr>
          <w:rFonts w:ascii="Arial" w:eastAsia="Arial" w:hAnsi="Arial" w:cs="Arial"/>
        </w:rPr>
        <w:t>will be deemed</w:t>
      </w:r>
      <w:r>
        <w:rPr>
          <w:rFonts w:ascii="Arial" w:eastAsia="Arial" w:hAnsi="Arial" w:cs="Arial"/>
          <w:color w:val="000000"/>
        </w:rPr>
        <w:t xml:space="preserve"> valid reason for not considering any future bid from the defaulting Vendor.  </w:t>
      </w:r>
    </w:p>
    <w:p w:rsidR="008C6E62" w:rsidRDefault="008C6E62">
      <w:pPr>
        <w:pBdr>
          <w:top w:val="nil"/>
          <w:left w:val="nil"/>
          <w:bottom w:val="nil"/>
          <w:right w:val="nil"/>
          <w:between w:val="nil"/>
        </w:pBdr>
        <w:tabs>
          <w:tab w:val="left" w:pos="450"/>
        </w:tabs>
        <w:ind w:left="720"/>
        <w:jc w:val="both"/>
        <w:rPr>
          <w:rFonts w:ascii="Arial" w:eastAsia="Arial" w:hAnsi="Arial" w:cs="Arial"/>
          <w:color w:val="000000"/>
        </w:rPr>
      </w:pPr>
    </w:p>
    <w:p w:rsidR="008C6E62" w:rsidRDefault="00521090">
      <w:pPr>
        <w:tabs>
          <w:tab w:val="left" w:pos="450"/>
        </w:tabs>
        <w:jc w:val="both"/>
        <w:rPr>
          <w:rFonts w:ascii="Arial" w:eastAsia="Arial" w:hAnsi="Arial" w:cs="Arial"/>
        </w:rPr>
      </w:pPr>
      <w:r>
        <w:rPr>
          <w:rFonts w:ascii="Arial" w:eastAsia="Arial" w:hAnsi="Arial" w:cs="Arial"/>
        </w:rPr>
        <w:t>Caswell County Schools reserves the right in its absolute discretion to accept or reject any or all bids or any part of any bid as the Board deems it to be for the best interest of the schools.  The Board further reserves the right to terminate the contract at any time for due causes which shall include such reasons as unsatisfactory services or unsatisfactory products.  In such a case, the contract will automatically go to the second most responsive and responsible bidder.</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Force Majeure:</w:t>
      </w:r>
      <w:r>
        <w:rPr>
          <w:rFonts w:ascii="Arial" w:eastAsia="Arial" w:hAnsi="Arial" w:cs="Arial"/>
        </w:rPr>
        <w:t xml:space="preserve">  The term Force Majeure shall include, but is not limited to, governmental restraints or decrees, provided they affect all companies in the vendor’s industry equally and are not actions taken solely against the vendor; acts of God (except natural phenomena, such as rain, </w:t>
      </w:r>
      <w:r>
        <w:rPr>
          <w:rFonts w:ascii="Arial" w:eastAsia="Arial" w:hAnsi="Arial" w:cs="Arial"/>
        </w:rPr>
        <w:lastRenderedPageBreak/>
        <w:t xml:space="preserve">wind or flood, which are normally expected in the locale in which performance is to take place); work stoppages due to labor disputes or strikes; fires; explosions; epidemics; riots; war; rebellion; or sabotage. </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The parties to this Contract will be required to use due caution and preventative measures to protect against the effects of Force Majeure, and the burden of proving that Force Majeure has occurred shall rest on the party seeking relief under this section. The party seeking relief due to Force Majeure will be required to promptly notify the other party in writing, citing the details of the Force Majeure event, and will be required to use due diligence to overcome obstacles to performance created by the Force Majeure event, and shall resume performance immediately after the obstacles have been removed, provided the Contract has not been terminated in the interim.</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Caswell County Schools will not be responsible for any costs incurred by the Vendor because of the Force Majeure event unless Caswell County Schools has requested, in writing, that the vendor incur such costs in connection with any delay or work stoppage caused by the Force Majeure event, and Caswell County Schools has agreed in writing to incur such additional costs.</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rPr>
        <w:t>Notwithstanding any other provision of this section, in the event the Vendor’s performance of its obligations under this contract is delayed or stopped by a Force Majeure event, Caswell County Schools shall have the option to terminate this contract in accordance with the General Terms and Conditions document entitled “Termination/Default/Reservations.” Furthermore, this section shall not be interpreted as to limit or otherwise modify any of Caswell County Schools’ rights as provided elsewhere in this contract.</w:t>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b/>
        </w:rPr>
      </w:pPr>
      <w:r>
        <w:rPr>
          <w:rFonts w:ascii="Arial" w:eastAsia="Arial" w:hAnsi="Arial" w:cs="Arial"/>
          <w:b/>
        </w:rPr>
        <w:t xml:space="preserve">Vendor Insurance (Attachment C):  </w:t>
      </w:r>
      <w:r>
        <w:rPr>
          <w:rFonts w:ascii="Arial" w:eastAsia="Arial" w:hAnsi="Arial" w:cs="Arial"/>
        </w:rPr>
        <w:t xml:space="preserve">The Vendor awarded the contract shall maintain all necessary insurance for the period during which purchases are made, including Comprehensive General Liability Insurance, Property Damage Insurance, Workers Compensation Insurance, and Automobile Liability Insurance.  The Vendor must provide </w:t>
      </w:r>
      <w:r>
        <w:rPr>
          <w:rFonts w:ascii="Arial" w:eastAsia="Arial" w:hAnsi="Arial" w:cs="Arial"/>
          <w:b/>
        </w:rPr>
        <w:t>Evidence of Insurance</w:t>
      </w:r>
      <w:r>
        <w:rPr>
          <w:rFonts w:ascii="Arial" w:eastAsia="Arial" w:hAnsi="Arial" w:cs="Arial"/>
        </w:rPr>
        <w:t xml:space="preserve"> in that it currently has, and agrees to purchase and maintain, during its performance under this contract, from one or more insurance companies authorized to do business in the State of North Carolina. In addition, </w:t>
      </w:r>
      <w:r>
        <w:rPr>
          <w:rFonts w:ascii="Arial" w:eastAsia="Arial" w:hAnsi="Arial" w:cs="Arial"/>
          <w:color w:val="000000"/>
        </w:rPr>
        <w:t>the School District Board of Education shall be named by endorsement as an additional insured on the General and Automobile Liability policies.</w:t>
      </w:r>
    </w:p>
    <w:p w:rsidR="008C6E62" w:rsidRDefault="008C6E62">
      <w:pPr>
        <w:jc w:val="both"/>
        <w:rPr>
          <w:rFonts w:ascii="Arial" w:eastAsia="Arial" w:hAnsi="Arial" w:cs="Arial"/>
          <w:b/>
        </w:rPr>
      </w:pPr>
    </w:p>
    <w:p w:rsidR="008C6E62" w:rsidRDefault="00521090">
      <w:pPr>
        <w:jc w:val="both"/>
        <w:rPr>
          <w:rFonts w:ascii="Arial" w:eastAsia="Arial" w:hAnsi="Arial" w:cs="Arial"/>
        </w:rPr>
      </w:pPr>
      <w:r>
        <w:rPr>
          <w:rFonts w:ascii="Arial" w:eastAsia="Arial" w:hAnsi="Arial" w:cs="Arial"/>
          <w:b/>
          <w:color w:val="000000"/>
        </w:rPr>
        <w:t>Certificates of such insurance</w:t>
      </w:r>
      <w:r>
        <w:rPr>
          <w:rFonts w:ascii="Arial" w:eastAsia="Arial" w:hAnsi="Arial" w:cs="Arial"/>
          <w:color w:val="000000"/>
        </w:rPr>
        <w:t xml:space="preserve"> shall be furnished by Provider to the School District Contact and shall contain an endorsement to provide the School System at least 10 days’ written notice of any intent to cancel or terminate by either Provider or the insuring company.  Failure to furnish insurance certificates or maintain such insurance shall be a default under this contract and shall be grounds for immediate termination of this Contract</w:t>
      </w:r>
      <w:r>
        <w:rPr>
          <w:rFonts w:ascii="Arial" w:eastAsia="Arial" w:hAnsi="Arial" w:cs="Arial"/>
          <w:b/>
          <w:color w:val="000000"/>
        </w:rPr>
        <w:t xml:space="preserve">.  </w:t>
      </w:r>
    </w:p>
    <w:p w:rsidR="008C6E62" w:rsidRDefault="008C6E62">
      <w:pPr>
        <w:tabs>
          <w:tab w:val="left" w:pos="990"/>
        </w:tabs>
        <w:jc w:val="both"/>
        <w:rPr>
          <w:rFonts w:ascii="Arial" w:eastAsia="Arial" w:hAnsi="Arial" w:cs="Arial"/>
          <w:b/>
        </w:rPr>
      </w:pPr>
    </w:p>
    <w:p w:rsidR="008C6E62" w:rsidRDefault="00521090">
      <w:pPr>
        <w:tabs>
          <w:tab w:val="left" w:pos="990"/>
        </w:tabs>
        <w:jc w:val="both"/>
        <w:rPr>
          <w:rFonts w:ascii="Arial" w:eastAsia="Arial" w:hAnsi="Arial" w:cs="Arial"/>
        </w:rPr>
      </w:pPr>
      <w:r>
        <w:rPr>
          <w:rFonts w:ascii="Arial" w:eastAsia="Arial" w:hAnsi="Arial" w:cs="Arial"/>
          <w:b/>
        </w:rPr>
        <w:t>Vehicle Bodily Injury and Property Damage</w:t>
      </w:r>
      <w:r>
        <w:rPr>
          <w:rFonts w:ascii="Arial" w:eastAsia="Arial" w:hAnsi="Arial" w:cs="Arial"/>
        </w:rPr>
        <w:t xml:space="preserve">:  The Vendor shall maintain bodily injury and property damage liability insurance covering all owned, non-owned and hired vehicles.  The policy </w:t>
      </w:r>
      <w:r>
        <w:rPr>
          <w:rFonts w:ascii="Arial" w:eastAsia="Arial" w:hAnsi="Arial" w:cs="Arial"/>
        </w:rPr>
        <w:lastRenderedPageBreak/>
        <w:t>limits of such insurance shall not be less than $1,000,000 combined single limit each person/each occurrence.</w:t>
      </w:r>
      <w:r>
        <w:rPr>
          <w:rFonts w:ascii="Arial" w:eastAsia="Arial" w:hAnsi="Arial" w:cs="Arial"/>
          <w:color w:val="000000"/>
        </w:rPr>
        <w:t xml:space="preserve"> </w:t>
      </w:r>
    </w:p>
    <w:p w:rsidR="008C6E62" w:rsidRDefault="008C6E62">
      <w:pPr>
        <w:jc w:val="both"/>
        <w:rPr>
          <w:rFonts w:ascii="Arial" w:eastAsia="Arial" w:hAnsi="Arial" w:cs="Arial"/>
          <w:b/>
        </w:rPr>
      </w:pPr>
    </w:p>
    <w:p w:rsidR="008C6E62" w:rsidRDefault="00521090">
      <w:pPr>
        <w:jc w:val="both"/>
        <w:rPr>
          <w:rFonts w:ascii="Arial" w:eastAsia="Arial" w:hAnsi="Arial" w:cs="Arial"/>
          <w:color w:val="000000"/>
        </w:rPr>
      </w:pPr>
      <w:r>
        <w:rPr>
          <w:rFonts w:ascii="Arial" w:eastAsia="Arial" w:hAnsi="Arial" w:cs="Arial"/>
          <w:b/>
        </w:rPr>
        <w:t>Commercial General Liability</w:t>
      </w:r>
      <w:r>
        <w:rPr>
          <w:rFonts w:ascii="Arial" w:eastAsia="Arial" w:hAnsi="Arial" w:cs="Arial"/>
        </w:rPr>
        <w:t>:  Vendor shall maintain Commercial General Liability insurance that shall protect the Vendor from claims of bodily injury or property damage which arise from performance under this Contract i</w:t>
      </w:r>
      <w:r>
        <w:rPr>
          <w:rFonts w:ascii="Arial" w:eastAsia="Arial" w:hAnsi="Arial" w:cs="Arial"/>
          <w:color w:val="000000"/>
        </w:rPr>
        <w:t xml:space="preserve">n the amount of $1,000,000 each occurrence and Personal &amp; Advertising Injury $1,000,000 each occurrence with $2,000,000 General Aggregate.  </w:t>
      </w:r>
    </w:p>
    <w:p w:rsidR="008C6E62" w:rsidRDefault="008C6E62">
      <w:pPr>
        <w:tabs>
          <w:tab w:val="left" w:pos="990"/>
        </w:tabs>
        <w:jc w:val="both"/>
        <w:rPr>
          <w:rFonts w:ascii="Arial" w:eastAsia="Arial" w:hAnsi="Arial" w:cs="Arial"/>
          <w:b/>
        </w:rPr>
      </w:pPr>
    </w:p>
    <w:p w:rsidR="008C6E62" w:rsidRDefault="00521090">
      <w:pPr>
        <w:tabs>
          <w:tab w:val="left" w:pos="990"/>
        </w:tabs>
        <w:jc w:val="both"/>
        <w:rPr>
          <w:rFonts w:ascii="Arial" w:eastAsia="Arial" w:hAnsi="Arial" w:cs="Arial"/>
        </w:rPr>
      </w:pPr>
      <w:r>
        <w:rPr>
          <w:rFonts w:ascii="Arial" w:eastAsia="Arial" w:hAnsi="Arial" w:cs="Arial"/>
          <w:b/>
        </w:rPr>
        <w:t>Worker’s Compensation</w:t>
      </w:r>
      <w:r>
        <w:rPr>
          <w:rFonts w:ascii="Arial" w:eastAsia="Arial" w:hAnsi="Arial" w:cs="Arial"/>
        </w:rPr>
        <w:t xml:space="preserve">:  The Vendor shall meet the statutory requirements of the State of North Carolina for worker’s compensation coverage and employer’s liability insurance of all employees participating in the provision of services under this contract.  </w:t>
      </w:r>
    </w:p>
    <w:p w:rsidR="008C6E62" w:rsidRDefault="008C6E62">
      <w:pPr>
        <w:tabs>
          <w:tab w:val="left" w:pos="990"/>
        </w:tabs>
        <w:jc w:val="both"/>
        <w:rPr>
          <w:rFonts w:ascii="Arial" w:eastAsia="Arial" w:hAnsi="Arial" w:cs="Arial"/>
        </w:rPr>
      </w:pPr>
    </w:p>
    <w:p w:rsidR="008C6E62" w:rsidRDefault="00521090">
      <w:pPr>
        <w:tabs>
          <w:tab w:val="left" w:pos="990"/>
        </w:tabs>
        <w:jc w:val="both"/>
        <w:rPr>
          <w:rFonts w:ascii="Arial" w:eastAsia="Arial" w:hAnsi="Arial" w:cs="Arial"/>
        </w:rPr>
      </w:pPr>
      <w:r>
        <w:rPr>
          <w:rFonts w:ascii="Arial" w:eastAsia="Arial" w:hAnsi="Arial" w:cs="Arial"/>
        </w:rPr>
        <w:t>Should any of the above required insurance be canceled or terminated before the expiration, the issuing company will provide at least ten (10) days written notice to the School District.</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Prohibition against Conflicts of Interest, Gratuities and Kickbacks:</w:t>
      </w:r>
      <w:r>
        <w:rPr>
          <w:rFonts w:ascii="Arial" w:eastAsia="Arial" w:hAnsi="Arial" w:cs="Arial"/>
        </w:rPr>
        <w:t xml:space="preserve">  Any employee or any official of the school district, elective or appointive, who shall take, receive, or offer to take or receive either directly or indirectly, any rebate, percentage of contract, money or other things of value, as an inducement or intended inducement, in the procurement of business, or the giving of business, for, or to, or from, any person, partnership, firm of corporation, offering, bidding for, or in open market seeking to make sales to the school shall be deemed guilty of a felony and upon conviction such person or persons shall be subject to punishment or a fine in accord with State and/or Federal laws. The Vendor awarded the Contract must comply with the State of North Carolina Conflict of Interest requirement as defined in General Statute Chapter 14-234.</w:t>
      </w:r>
    </w:p>
    <w:p w:rsidR="008C6E62" w:rsidRDefault="008C6E62">
      <w:pPr>
        <w:tabs>
          <w:tab w:val="left" w:pos="450"/>
        </w:tabs>
        <w:jc w:val="both"/>
        <w:rPr>
          <w:rFonts w:ascii="Arial" w:eastAsia="Arial" w:hAnsi="Arial" w:cs="Arial"/>
        </w:rPr>
      </w:pPr>
    </w:p>
    <w:p w:rsidR="008C6E62" w:rsidRDefault="00521090">
      <w:pPr>
        <w:tabs>
          <w:tab w:val="left" w:pos="450"/>
        </w:tabs>
        <w:jc w:val="both"/>
        <w:rPr>
          <w:rFonts w:ascii="Arial" w:eastAsia="Arial" w:hAnsi="Arial" w:cs="Arial"/>
        </w:rPr>
      </w:pPr>
      <w:r>
        <w:rPr>
          <w:rFonts w:ascii="Arial" w:eastAsia="Arial" w:hAnsi="Arial" w:cs="Arial"/>
          <w:b/>
        </w:rPr>
        <w:t>Non Collusive Clause</w:t>
      </w:r>
      <w:r>
        <w:rPr>
          <w:rFonts w:ascii="Arial" w:eastAsia="Arial" w:hAnsi="Arial" w:cs="Arial"/>
        </w:rPr>
        <w:t>:  By signing this document, the contractor certifies that this bid is made without prior understanding, agreement or connection with any corporation, firm, or person submitting a bid for the same items, and is in all respects fair and without collusion or fraud.  The contractor certifies that collusive bidding is a violation of federal law and can result in fines, prison sentences and civil damage awards.</w:t>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b/>
        </w:rPr>
      </w:pPr>
      <w:r>
        <w:rPr>
          <w:rFonts w:ascii="Arial" w:eastAsia="Arial" w:hAnsi="Arial" w:cs="Arial"/>
          <w:b/>
        </w:rPr>
        <w:t>Regulatory Compliance:</w:t>
      </w:r>
    </w:p>
    <w:p w:rsidR="008C6E62" w:rsidRDefault="00521090">
      <w:pPr>
        <w:numPr>
          <w:ilvl w:val="0"/>
          <w:numId w:val="5"/>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The Vendor and S</w:t>
      </w:r>
      <w:r>
        <w:rPr>
          <w:rFonts w:ascii="Arial" w:eastAsia="Arial" w:hAnsi="Arial" w:cs="Arial"/>
        </w:rPr>
        <w:t>chool District</w:t>
      </w:r>
      <w:r>
        <w:rPr>
          <w:rFonts w:ascii="Arial" w:eastAsia="Arial" w:hAnsi="Arial" w:cs="Arial"/>
          <w:color w:val="000000"/>
        </w:rPr>
        <w:t xml:space="preserve"> mutually agree to comply with all applicable standards, orders or requirements issued pursuant to the Clean Air Act (42 U.S.C. 7401-7671q) and the Federal Water Pollution Control Act as amended (33 U.S.C. 1251-1387) Contracts and sub grants of amounts in excess of $150,000 must contain a provision that requires the non-Federal award to agree to comply with all applicable standards, orders or regulations issued pursuant to the Clean Air Act (42 U.S.C. 7401-7671q) and the Federal Water Pollution Control Act as amended (33 U.S.C. 1251-1387). Violations must be reported to the Federal awarding agency and the Regional Office of the Environmental Protection Agency (EPA).The Vendor agrees to comply with all mandatory standards and policies relating to energy efficiency as cited in the State Energy Conservation Plan issued in compliance with the Energy Policy and Conservation Act (P.L 165).</w:t>
      </w:r>
    </w:p>
    <w:p w:rsidR="008C6E62" w:rsidRDefault="00521090">
      <w:pPr>
        <w:numPr>
          <w:ilvl w:val="0"/>
          <w:numId w:val="5"/>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The Vendor shall comply with Executive Order 11246, entitled Equal Employment Opportunity, as amended by Executive Order 11375 of October 13, 1967, and as supplemented in Department of Labor regulations, 41 CFR Part 60.</w:t>
      </w:r>
    </w:p>
    <w:p w:rsidR="008C6E62" w:rsidRDefault="00521090">
      <w:pPr>
        <w:numPr>
          <w:ilvl w:val="0"/>
          <w:numId w:val="5"/>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The Vendor shall comply with the following civil rights laws as amended:  Title VI of the Civil Rights Act of 1964; Title IX of the Education Amendments of 1972; Section 504 of the </w:t>
      </w:r>
      <w:r>
        <w:rPr>
          <w:rFonts w:ascii="Arial" w:eastAsia="Arial" w:hAnsi="Arial" w:cs="Arial"/>
          <w:color w:val="000000"/>
        </w:rPr>
        <w:lastRenderedPageBreak/>
        <w:t>Rehabilitation Act of 1973; the Age Discrimination Act of 1975; Title 7 CFR parts 15, 15a, and 15b; the Americans with Disabilities Act; and FNS Instruction 113-6, “Civil Rights Compliance and Enforcement in School Nutrition Programs”.</w:t>
      </w:r>
    </w:p>
    <w:p w:rsidR="008C6E62" w:rsidRDefault="00521090">
      <w:pPr>
        <w:numPr>
          <w:ilvl w:val="0"/>
          <w:numId w:val="5"/>
        </w:numPr>
        <w:pBdr>
          <w:top w:val="nil"/>
          <w:left w:val="nil"/>
          <w:bottom w:val="nil"/>
          <w:right w:val="nil"/>
          <w:between w:val="nil"/>
        </w:pBdr>
        <w:tabs>
          <w:tab w:val="left" w:pos="1080"/>
        </w:tabs>
        <w:jc w:val="both"/>
        <w:rPr>
          <w:rFonts w:ascii="Arial" w:eastAsia="Arial" w:hAnsi="Arial" w:cs="Arial"/>
          <w:color w:val="000000"/>
        </w:rPr>
      </w:pPr>
      <w:r>
        <w:rPr>
          <w:rFonts w:ascii="Arial" w:eastAsia="Arial" w:hAnsi="Arial" w:cs="Arial"/>
          <w:color w:val="000000"/>
        </w:rPr>
        <w:t>The Vendor shall comply with the “Buy American” provision for Contracts that involve the purchase of food and/or beverages as per 7 CFR Part 250.The Vendor shall comply with the provisions of the Consumer Product Safety Act.</w:t>
      </w:r>
    </w:p>
    <w:p w:rsidR="008C6E62" w:rsidRDefault="00521090">
      <w:pPr>
        <w:numPr>
          <w:ilvl w:val="0"/>
          <w:numId w:val="5"/>
        </w:numPr>
        <w:pBdr>
          <w:top w:val="nil"/>
          <w:left w:val="nil"/>
          <w:bottom w:val="nil"/>
          <w:right w:val="nil"/>
          <w:between w:val="nil"/>
        </w:pBdr>
        <w:jc w:val="both"/>
        <w:rPr>
          <w:rFonts w:ascii="Calibri" w:hAnsi="Calibri" w:cs="Calibri"/>
          <w:color w:val="000000"/>
        </w:rPr>
      </w:pPr>
      <w:r>
        <w:rPr>
          <w:rFonts w:ascii="Arial" w:eastAsia="Arial" w:hAnsi="Arial" w:cs="Arial"/>
          <w:color w:val="000000"/>
        </w:rPr>
        <w:t xml:space="preserve">The Vendor shall provide notification of </w:t>
      </w:r>
      <w:r>
        <w:rPr>
          <w:rFonts w:ascii="Arial" w:eastAsia="Arial" w:hAnsi="Arial" w:cs="Arial"/>
          <w:b/>
          <w:color w:val="000000"/>
        </w:rPr>
        <w:t>HUB Certification</w:t>
      </w:r>
      <w:r>
        <w:rPr>
          <w:rFonts w:ascii="Arial" w:eastAsia="Arial" w:hAnsi="Arial" w:cs="Arial"/>
          <w:color w:val="000000"/>
        </w:rPr>
        <w:t xml:space="preserve"> (</w:t>
      </w:r>
      <w:r>
        <w:rPr>
          <w:rFonts w:ascii="Arial" w:eastAsia="Arial" w:hAnsi="Arial" w:cs="Arial"/>
          <w:b/>
          <w:color w:val="000000"/>
        </w:rPr>
        <w:t>Attachment F)</w:t>
      </w:r>
      <w:r>
        <w:rPr>
          <w:rFonts w:ascii="Arial" w:eastAsia="Arial" w:hAnsi="Arial" w:cs="Arial"/>
        </w:rPr>
        <w:t>.</w:t>
      </w:r>
    </w:p>
    <w:p w:rsidR="008C6E62" w:rsidRDefault="00521090">
      <w:pPr>
        <w:numPr>
          <w:ilvl w:val="0"/>
          <w:numId w:val="5"/>
        </w:numPr>
        <w:pBdr>
          <w:top w:val="nil"/>
          <w:left w:val="nil"/>
          <w:bottom w:val="nil"/>
          <w:right w:val="nil"/>
          <w:between w:val="nil"/>
        </w:pBdr>
        <w:jc w:val="both"/>
        <w:rPr>
          <w:rFonts w:ascii="Calibri" w:hAnsi="Calibri" w:cs="Calibri"/>
          <w:b/>
          <w:color w:val="000000"/>
        </w:rPr>
      </w:pPr>
      <w:r>
        <w:rPr>
          <w:rFonts w:ascii="Arial" w:eastAsia="Arial" w:hAnsi="Arial" w:cs="Arial"/>
          <w:color w:val="000000"/>
        </w:rPr>
        <w:t>The Vendor shall complete and sign the</w:t>
      </w:r>
      <w:r>
        <w:rPr>
          <w:rFonts w:ascii="Arial" w:eastAsia="Arial" w:hAnsi="Arial" w:cs="Arial"/>
          <w:b/>
          <w:color w:val="000000"/>
        </w:rPr>
        <w:t xml:space="preserve"> Certification of Contracts, Grants, Loans, Cooperative Agreements and Lobbying (Attachment G) </w:t>
      </w:r>
      <w:r>
        <w:rPr>
          <w:rFonts w:ascii="Arial" w:eastAsia="Arial" w:hAnsi="Arial" w:cs="Arial"/>
          <w:color w:val="000000"/>
        </w:rPr>
        <w:t xml:space="preserve">and shall include this document as part of the Agreement. </w:t>
      </w:r>
    </w:p>
    <w:p w:rsidR="008C6E62" w:rsidRDefault="00521090">
      <w:pPr>
        <w:numPr>
          <w:ilvl w:val="0"/>
          <w:numId w:val="5"/>
        </w:numPr>
        <w:pBdr>
          <w:top w:val="nil"/>
          <w:left w:val="nil"/>
          <w:bottom w:val="nil"/>
          <w:right w:val="nil"/>
          <w:between w:val="nil"/>
        </w:pBdr>
        <w:jc w:val="both"/>
        <w:rPr>
          <w:rFonts w:ascii="Calibri" w:hAnsi="Calibri" w:cs="Calibri"/>
          <w:b/>
          <w:color w:val="000000"/>
        </w:rPr>
      </w:pPr>
      <w:r>
        <w:rPr>
          <w:rFonts w:ascii="Arial" w:eastAsia="Arial" w:hAnsi="Arial" w:cs="Arial"/>
          <w:color w:val="000000"/>
        </w:rPr>
        <w:t xml:space="preserve">The Vendor shall provide notification of </w:t>
      </w:r>
      <w:r>
        <w:rPr>
          <w:rFonts w:ascii="Arial" w:eastAsia="Arial" w:hAnsi="Arial" w:cs="Arial"/>
          <w:b/>
          <w:color w:val="000000"/>
        </w:rPr>
        <w:t>Debarment, Suspension and Other Responsibility Matters– Primary Covered Transactions</w:t>
      </w:r>
      <w:r>
        <w:rPr>
          <w:rFonts w:ascii="Arial" w:eastAsia="Arial" w:hAnsi="Arial" w:cs="Arial"/>
          <w:color w:val="000000"/>
        </w:rPr>
        <w:t xml:space="preserve"> (</w:t>
      </w:r>
      <w:r>
        <w:rPr>
          <w:rFonts w:ascii="Arial" w:eastAsia="Arial" w:hAnsi="Arial" w:cs="Arial"/>
          <w:b/>
          <w:color w:val="000000"/>
        </w:rPr>
        <w:t>Attachment H)</w:t>
      </w:r>
      <w:r>
        <w:rPr>
          <w:rFonts w:ascii="Arial" w:eastAsia="Arial" w:hAnsi="Arial" w:cs="Arial"/>
          <w:color w:val="000000"/>
        </w:rPr>
        <w:t>.</w:t>
      </w:r>
    </w:p>
    <w:p w:rsidR="008C6E62" w:rsidRDefault="00521090">
      <w:pPr>
        <w:numPr>
          <w:ilvl w:val="0"/>
          <w:numId w:val="5"/>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The Vendor shall abide by all applicable State and Federal laws and policies when providing services under this Contract.</w:t>
      </w:r>
    </w:p>
    <w:p w:rsidR="008C6E62" w:rsidRDefault="00521090">
      <w:pPr>
        <w:numPr>
          <w:ilvl w:val="0"/>
          <w:numId w:val="5"/>
        </w:numPr>
        <w:pBdr>
          <w:top w:val="nil"/>
          <w:left w:val="nil"/>
          <w:bottom w:val="nil"/>
          <w:right w:val="nil"/>
          <w:between w:val="nil"/>
        </w:pBdr>
        <w:tabs>
          <w:tab w:val="left" w:pos="450"/>
        </w:tabs>
        <w:jc w:val="both"/>
        <w:rPr>
          <w:rFonts w:ascii="Calibri" w:hAnsi="Calibri" w:cs="Calibri"/>
          <w:color w:val="000000"/>
        </w:rPr>
      </w:pPr>
      <w:r>
        <w:rPr>
          <w:rFonts w:ascii="Arial" w:eastAsia="Arial" w:hAnsi="Arial" w:cs="Arial"/>
          <w:color w:val="000000"/>
        </w:rPr>
        <w:t xml:space="preserve">Lunsford Act </w:t>
      </w:r>
      <w:r>
        <w:rPr>
          <w:rFonts w:ascii="Arial" w:eastAsia="Arial" w:hAnsi="Arial" w:cs="Arial"/>
          <w:b/>
          <w:color w:val="000000"/>
        </w:rPr>
        <w:t>(Attachment</w:t>
      </w:r>
      <w:r>
        <w:rPr>
          <w:rFonts w:ascii="Arial" w:eastAsia="Arial" w:hAnsi="Arial" w:cs="Arial"/>
          <w:b/>
        </w:rPr>
        <w:t xml:space="preserve"> </w:t>
      </w:r>
      <w:r>
        <w:rPr>
          <w:rFonts w:ascii="Arial" w:eastAsia="Arial" w:hAnsi="Arial" w:cs="Arial"/>
          <w:b/>
          <w:color w:val="000000"/>
        </w:rPr>
        <w:t>D):</w:t>
      </w:r>
      <w:r>
        <w:rPr>
          <w:rFonts w:ascii="Arial" w:eastAsia="Arial" w:hAnsi="Arial" w:cs="Arial"/>
          <w:color w:val="000000"/>
        </w:rPr>
        <w:t xml:space="preserve">  The Vendor acknowledges that N.C. General Statute 14-208.18 prohibits anyone required to register as a sex offender under Article 27A of Chapter 14 of the General Statutes from knowingly being on the premises of any school. This prohibition applies to persons required to register under Article 27A who have committed any offense in Article 7A of Chapter 14 or any offense where the victim of the offense was under the age of 16 years at the time of the offense  </w:t>
      </w:r>
      <w:r>
        <w:rPr>
          <w:rFonts w:ascii="Arial" w:eastAsia="Arial" w:hAnsi="Arial" w:cs="Arial"/>
          <w:color w:val="000000"/>
        </w:rPr>
        <w:tab/>
      </w:r>
    </w:p>
    <w:p w:rsidR="008C6E62" w:rsidRDefault="00521090">
      <w:pPr>
        <w:numPr>
          <w:ilvl w:val="0"/>
          <w:numId w:val="5"/>
        </w:numPr>
        <w:pBdr>
          <w:top w:val="nil"/>
          <w:left w:val="nil"/>
          <w:bottom w:val="nil"/>
          <w:right w:val="nil"/>
          <w:between w:val="nil"/>
        </w:pBdr>
        <w:tabs>
          <w:tab w:val="left" w:pos="450"/>
        </w:tabs>
        <w:jc w:val="both"/>
        <w:rPr>
          <w:rFonts w:ascii="Arial" w:eastAsia="Arial" w:hAnsi="Arial" w:cs="Arial"/>
          <w:color w:val="000000"/>
        </w:rPr>
      </w:pPr>
      <w:r>
        <w:rPr>
          <w:rFonts w:ascii="Arial" w:eastAsia="Arial" w:hAnsi="Arial" w:cs="Arial"/>
          <w:color w:val="000000"/>
        </w:rPr>
        <w:t xml:space="preserve">The Vendor shall conduct criminal background checks on each of its employees who, pursuant to this Agreement, engage in any services on </w:t>
      </w:r>
      <w:r>
        <w:rPr>
          <w:rFonts w:ascii="Arial" w:eastAsia="Arial" w:hAnsi="Arial" w:cs="Arial"/>
        </w:rPr>
        <w:t>Caswell County Schools’</w:t>
      </w:r>
      <w:r>
        <w:rPr>
          <w:rFonts w:ascii="Arial" w:eastAsia="Arial" w:hAnsi="Arial" w:cs="Arial"/>
          <w:color w:val="000000"/>
        </w:rPr>
        <w:t xml:space="preserve"> property or at </w:t>
      </w:r>
      <w:r>
        <w:rPr>
          <w:rFonts w:ascii="Arial" w:eastAsia="Arial" w:hAnsi="Arial" w:cs="Arial"/>
        </w:rPr>
        <w:t>Caswell County Schools’</w:t>
      </w:r>
      <w:r>
        <w:rPr>
          <w:rFonts w:ascii="Arial" w:eastAsia="Arial" w:hAnsi="Arial" w:cs="Arial"/>
          <w:color w:val="000000"/>
        </w:rPr>
        <w:t xml:space="preserve"> events. </w:t>
      </w:r>
    </w:p>
    <w:p w:rsidR="008C6E62" w:rsidRDefault="00521090">
      <w:pPr>
        <w:numPr>
          <w:ilvl w:val="0"/>
          <w:numId w:val="5"/>
        </w:numPr>
        <w:pBdr>
          <w:top w:val="nil"/>
          <w:left w:val="nil"/>
          <w:bottom w:val="nil"/>
          <w:right w:val="nil"/>
          <w:between w:val="nil"/>
        </w:pBdr>
        <w:tabs>
          <w:tab w:val="left" w:pos="450"/>
        </w:tabs>
        <w:jc w:val="both"/>
        <w:rPr>
          <w:rFonts w:ascii="Arial" w:eastAsia="Arial" w:hAnsi="Arial" w:cs="Arial"/>
          <w:color w:val="000000"/>
        </w:rPr>
      </w:pPr>
      <w:r>
        <w:rPr>
          <w:rFonts w:ascii="Arial" w:eastAsia="Arial" w:hAnsi="Arial" w:cs="Arial"/>
          <w:color w:val="000000"/>
        </w:rPr>
        <w:t xml:space="preserve">In the event that the instructions, conditions, and specifications of </w:t>
      </w:r>
      <w:r>
        <w:rPr>
          <w:rFonts w:ascii="Arial" w:eastAsia="Arial" w:hAnsi="Arial" w:cs="Arial"/>
        </w:rPr>
        <w:t>Caswell County Schools</w:t>
      </w:r>
      <w:r>
        <w:rPr>
          <w:rFonts w:ascii="Arial" w:eastAsia="Arial" w:hAnsi="Arial" w:cs="Arial"/>
          <w:color w:val="000000"/>
        </w:rPr>
        <w:t xml:space="preserve"> conflict with any of the rules or regulations of any agency having authority over such items and processes, the instructions, conditions and specifications of said school </w:t>
      </w:r>
      <w:r>
        <w:rPr>
          <w:rFonts w:ascii="Arial" w:eastAsia="Arial" w:hAnsi="Arial" w:cs="Arial"/>
        </w:rPr>
        <w:t>d</w:t>
      </w:r>
      <w:r>
        <w:rPr>
          <w:rFonts w:ascii="Arial" w:eastAsia="Arial" w:hAnsi="Arial" w:cs="Arial"/>
          <w:color w:val="000000"/>
        </w:rPr>
        <w:t xml:space="preserve">istrict are more restrictive and not a violation of any such agencies rules, etc. </w:t>
      </w:r>
    </w:p>
    <w:p w:rsidR="008C6E62" w:rsidRDefault="008C6E62">
      <w:pPr>
        <w:tabs>
          <w:tab w:val="left" w:pos="450"/>
        </w:tabs>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Records Retention Requirements:</w:t>
      </w:r>
      <w:r>
        <w:rPr>
          <w:rFonts w:ascii="Arial" w:eastAsia="Arial" w:hAnsi="Arial" w:cs="Arial"/>
        </w:rPr>
        <w:t xml:space="preserve">  By signing this bid, the Vendor understands that the SFA,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The Vendor must retain pertinent records identified by source, type, and category of food for a minimum of three years after the SFA makes final payments.  In the event of any unresolved audit findings, the records shall be retained beyond the three (3) year period for as long as required for resolution of the issues raised by the audit.</w:t>
      </w:r>
    </w:p>
    <w:p w:rsidR="008C6E62" w:rsidRDefault="00521090">
      <w:pPr>
        <w:tabs>
          <w:tab w:val="left" w:pos="450"/>
        </w:tabs>
        <w:jc w:val="both"/>
        <w:rPr>
          <w:rFonts w:ascii="Arial" w:eastAsia="Arial" w:hAnsi="Arial" w:cs="Arial"/>
        </w:rPr>
      </w:pPr>
      <w:r>
        <w:rPr>
          <w:rFonts w:ascii="Arial" w:eastAsia="Arial" w:hAnsi="Arial" w:cs="Arial"/>
        </w:rPr>
        <w:t xml:space="preserve">    </w:t>
      </w:r>
    </w:p>
    <w:p w:rsidR="008C6E62" w:rsidRDefault="00521090">
      <w:pPr>
        <w:tabs>
          <w:tab w:val="left" w:pos="450"/>
        </w:tabs>
        <w:jc w:val="both"/>
        <w:rPr>
          <w:rFonts w:ascii="Arial" w:eastAsia="Arial" w:hAnsi="Arial" w:cs="Arial"/>
        </w:rPr>
      </w:pPr>
      <w:r>
        <w:rPr>
          <w:rFonts w:ascii="Arial" w:eastAsia="Arial" w:hAnsi="Arial" w:cs="Arial"/>
          <w:b/>
        </w:rPr>
        <w:t>Assurance regarding Legal and Ethical Matters:</w:t>
      </w:r>
      <w:r>
        <w:rPr>
          <w:rFonts w:ascii="Arial" w:eastAsia="Arial" w:hAnsi="Arial" w:cs="Arial"/>
        </w:rPr>
        <w:t xml:space="preserve">  By signing this bid, the Vendor assures that:  he/she has read and understands all the General Terms and Conditions in this document and agrees to be bound by them, and is authorized to submit bids on behalf of the offering entity, the Vendor has noted any and all relationships that might be conflicts of interest and included such information  with his/her bid response, the bid submitted conforms to all item specification, these General Terms and Conditions, and any other instructions, requirements, or schedules outlined or included in this RFP, if this bid is accepted, in whole or in part, the offering entity will furnish any item(s) awarded to them under this RFP to the School District at the proposed price and in accordance with the item specifications and the terms and conditions contained in this </w:t>
      </w:r>
      <w:r>
        <w:rPr>
          <w:rFonts w:ascii="Arial" w:eastAsia="Arial" w:hAnsi="Arial" w:cs="Arial"/>
        </w:rPr>
        <w:lastRenderedPageBreak/>
        <w:t xml:space="preserve">RFP, the offering entity has, or has the ability to obtain, such financial and other resources, including inventories, as may be required to fulfill all the responsibilities associated with this bid. </w:t>
      </w:r>
    </w:p>
    <w:p w:rsidR="008C6E62" w:rsidRDefault="00521090">
      <w:pPr>
        <w:tabs>
          <w:tab w:val="left" w:pos="450"/>
        </w:tabs>
        <w:jc w:val="both"/>
        <w:rPr>
          <w:rFonts w:ascii="Arial" w:eastAsia="Arial" w:hAnsi="Arial" w:cs="Arial"/>
        </w:rPr>
      </w:pPr>
      <w:r>
        <w:br w:type="page"/>
      </w:r>
    </w:p>
    <w:p w:rsidR="008C6E62" w:rsidRDefault="00521090">
      <w:pPr>
        <w:jc w:val="both"/>
        <w:rPr>
          <w:rFonts w:ascii="Arial" w:eastAsia="Arial" w:hAnsi="Arial" w:cs="Arial"/>
          <w:b/>
        </w:rPr>
      </w:pPr>
      <w:r>
        <w:rPr>
          <w:rFonts w:ascii="Arial" w:eastAsia="Arial" w:hAnsi="Arial" w:cs="Arial"/>
          <w:b/>
          <w:highlight w:val="cyan"/>
        </w:rPr>
        <w:lastRenderedPageBreak/>
        <w:t>Attachment A</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EVIDENCE OF INSURANCE</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Attach copy, or evidence, of required Property, Liability and Worker’s Compensation Insurance.</w:t>
      </w:r>
    </w:p>
    <w:p w:rsidR="008C6E62" w:rsidRDefault="00521090">
      <w:pPr>
        <w:spacing w:after="200" w:line="276" w:lineRule="auto"/>
        <w:jc w:val="both"/>
        <w:rPr>
          <w:rFonts w:ascii="Arial" w:eastAsia="Arial" w:hAnsi="Arial" w:cs="Arial"/>
        </w:rPr>
      </w:pPr>
      <w:r>
        <w:br w:type="page"/>
      </w:r>
    </w:p>
    <w:p w:rsidR="008C6E62" w:rsidRDefault="00521090">
      <w:pPr>
        <w:jc w:val="both"/>
        <w:rPr>
          <w:rFonts w:ascii="Arial" w:eastAsia="Arial" w:hAnsi="Arial" w:cs="Arial"/>
          <w:b/>
        </w:rPr>
      </w:pPr>
      <w:r>
        <w:rPr>
          <w:rFonts w:ascii="Arial" w:eastAsia="Arial" w:hAnsi="Arial" w:cs="Arial"/>
          <w:b/>
          <w:highlight w:val="cyan"/>
        </w:rPr>
        <w:lastRenderedPageBreak/>
        <w:t>Attachment B</w:t>
      </w:r>
      <w:r>
        <w:rPr>
          <w:rFonts w:ascii="Arial" w:eastAsia="Arial" w:hAnsi="Arial" w:cs="Arial"/>
          <w:b/>
        </w:rPr>
        <w:t xml:space="preserve"> </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 xml:space="preserve">NC LUNSFORD ACT N.C. General Statute 14-208.18 </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 xml:space="preserve">LUNSFORD ACT: </w:t>
      </w:r>
      <w:r>
        <w:rPr>
          <w:rFonts w:ascii="Arial" w:eastAsia="Arial" w:hAnsi="Arial" w:cs="Arial"/>
        </w:rPr>
        <w:t> The  acknowledges that N.C. General Statute 14-208.18 prohibits anyone required to register as a sex offender under Article 27A of Chapter 14 of the General Statutes from knowingly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b/>
        </w:rPr>
        <w:t>CRIMINAL BACKGROUND CHECKS</w:t>
      </w:r>
      <w:r>
        <w:rPr>
          <w:rFonts w:ascii="Arial" w:eastAsia="Arial" w:hAnsi="Arial" w:cs="Arial"/>
        </w:rPr>
        <w:t>: The Vendor shall conduct criminal background checks on each of its employees who, pursuant to this Agreement, engage in any services on Caswell County Schools property or at Caswell County Schools events.  The company shall provide documentation that criminal background checks were conducted on each of its employees prior to hiring, and shall refuse employment to any person convicted of a felony or any other crime, whether misdemeanor or felony, that indicates the person poses a threat to the physical safety of students, school personnel or others.  Such checks shall include an annual check of the State Sex Offender and Public Protection Registration Program, the State Sexually Violent Predator Registration Program, and the National Sex Offender Registry.   shall not assign any employee or agent to provide services pursuant to this contract if (1) said worker appears on any of the listed registries; (2) said worker has been convicted of a felony; (3) said worker has been convicted of any crime, whether misdemeanor or felony, involving sex, violence, or drugs; or (4) said worker has engaged in any crime or conduct indicating that the worker may pose a threat to the safety or well-being of student or school personnel.  Caswell County Schools reserves the right to prohibit any individual employee from providing services on Caswell County Schools property or at Caswell County Schools events if Caswell County Schools determines, in its sole discretion, that such employee poses a threat to the safety or well-being of students, school personnel or others.</w:t>
      </w:r>
    </w:p>
    <w:p w:rsidR="008C6E62" w:rsidRDefault="008C6E62">
      <w:pPr>
        <w:jc w:val="both"/>
        <w:rPr>
          <w:rFonts w:ascii="Arial" w:eastAsia="Arial" w:hAnsi="Arial" w:cs="Arial"/>
        </w:rPr>
      </w:pPr>
    </w:p>
    <w:p w:rsidR="008C6E62" w:rsidRDefault="008C6E62">
      <w:pPr>
        <w:jc w:val="both"/>
        <w:rPr>
          <w:rFonts w:ascii="Arial" w:eastAsia="Arial" w:hAnsi="Arial" w:cs="Arial"/>
        </w:rPr>
      </w:pPr>
    </w:p>
    <w:tbl>
      <w:tblPr>
        <w:tblStyle w:val="ab"/>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38"/>
        <w:gridCol w:w="5722"/>
      </w:tblGrid>
      <w:tr w:rsidR="008C6E62">
        <w:tc>
          <w:tcPr>
            <w:tcW w:w="3638" w:type="dxa"/>
          </w:tcPr>
          <w:p w:rsidR="008C6E62" w:rsidRDefault="00521090">
            <w:pPr>
              <w:jc w:val="both"/>
              <w:rPr>
                <w:rFonts w:ascii="Arial" w:eastAsia="Arial" w:hAnsi="Arial" w:cs="Arial"/>
                <w:u w:val="single"/>
              </w:rPr>
            </w:pPr>
            <w:r>
              <w:rPr>
                <w:rFonts w:ascii="Arial" w:eastAsia="Arial" w:hAnsi="Arial" w:cs="Arial"/>
                <w:u w:val="single"/>
              </w:rPr>
              <w:t>_________________________</w:t>
            </w:r>
          </w:p>
        </w:tc>
        <w:tc>
          <w:tcPr>
            <w:tcW w:w="5722" w:type="dxa"/>
          </w:tcPr>
          <w:p w:rsidR="008C6E62" w:rsidRDefault="00521090">
            <w:pPr>
              <w:jc w:val="both"/>
              <w:rPr>
                <w:rFonts w:ascii="Arial" w:eastAsia="Arial" w:hAnsi="Arial" w:cs="Arial"/>
                <w:highlight w:val="yellow"/>
                <w:u w:val="single"/>
              </w:rPr>
            </w:pPr>
            <w:r>
              <w:rPr>
                <w:rFonts w:ascii="Arial" w:eastAsia="Arial" w:hAnsi="Arial" w:cs="Arial"/>
                <w:u w:val="single"/>
              </w:rPr>
              <w:t>_________________________________________</w:t>
            </w:r>
          </w:p>
        </w:tc>
      </w:tr>
      <w:tr w:rsidR="008C6E62">
        <w:tc>
          <w:tcPr>
            <w:tcW w:w="3638" w:type="dxa"/>
          </w:tcPr>
          <w:p w:rsidR="008C6E62" w:rsidRDefault="00521090">
            <w:pPr>
              <w:jc w:val="both"/>
              <w:rPr>
                <w:rFonts w:ascii="Arial" w:eastAsia="Arial" w:hAnsi="Arial" w:cs="Arial"/>
              </w:rPr>
            </w:pPr>
            <w:r>
              <w:rPr>
                <w:rFonts w:ascii="Arial" w:eastAsia="Arial" w:hAnsi="Arial" w:cs="Arial"/>
              </w:rPr>
              <w:t>Company Name (Type)</w:t>
            </w:r>
          </w:p>
        </w:tc>
        <w:tc>
          <w:tcPr>
            <w:tcW w:w="5722" w:type="dxa"/>
          </w:tcPr>
          <w:p w:rsidR="008C6E62" w:rsidRDefault="00521090">
            <w:pPr>
              <w:jc w:val="both"/>
              <w:rPr>
                <w:rFonts w:ascii="Arial" w:eastAsia="Arial" w:hAnsi="Arial" w:cs="Arial"/>
              </w:rPr>
            </w:pPr>
            <w:r>
              <w:rPr>
                <w:rFonts w:ascii="Arial" w:eastAsia="Arial" w:hAnsi="Arial" w:cs="Arial"/>
                <w:highlight w:val="cyan"/>
              </w:rPr>
              <w:t>Signature of Authorized Representative</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b/>
              </w:rPr>
            </w:pPr>
            <w:r>
              <w:rPr>
                <w:rFonts w:ascii="Arial" w:eastAsia="Arial" w:hAnsi="Arial" w:cs="Arial"/>
                <w:b/>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 xml:space="preserve">Print Authorized Representative Name </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b/>
                <w:u w:val="single"/>
              </w:rPr>
            </w:pPr>
            <w:r>
              <w:rPr>
                <w:rFonts w:ascii="Arial" w:eastAsia="Arial" w:hAnsi="Arial" w:cs="Arial"/>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Date</w:t>
            </w:r>
          </w:p>
        </w:tc>
      </w:tr>
    </w:tbl>
    <w:p w:rsidR="008C6E62" w:rsidRDefault="008C6E62">
      <w:pPr>
        <w:jc w:val="both"/>
        <w:rPr>
          <w:rFonts w:ascii="Arial" w:eastAsia="Arial" w:hAnsi="Arial" w:cs="Arial"/>
        </w:rPr>
      </w:pPr>
    </w:p>
    <w:p w:rsidR="008C6E62" w:rsidRDefault="00521090">
      <w:pPr>
        <w:spacing w:after="200" w:line="276" w:lineRule="auto"/>
        <w:jc w:val="both"/>
        <w:rPr>
          <w:rFonts w:ascii="Arial" w:eastAsia="Arial" w:hAnsi="Arial" w:cs="Arial"/>
        </w:rPr>
      </w:pPr>
      <w:r>
        <w:br w:type="page"/>
      </w:r>
    </w:p>
    <w:p w:rsidR="008C6E62" w:rsidRDefault="00521090">
      <w:pPr>
        <w:jc w:val="both"/>
        <w:rPr>
          <w:rFonts w:ascii="Arial" w:eastAsia="Arial" w:hAnsi="Arial" w:cs="Arial"/>
          <w:b/>
          <w:highlight w:val="cyan"/>
        </w:rPr>
      </w:pPr>
      <w:r>
        <w:rPr>
          <w:rFonts w:ascii="Arial" w:eastAsia="Arial" w:hAnsi="Arial" w:cs="Arial"/>
          <w:b/>
          <w:highlight w:val="cyan"/>
        </w:rPr>
        <w:lastRenderedPageBreak/>
        <w:t>Attachment C</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HUB CERTIFICATION</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Historically Underutilized Business (HUB) Certification</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Companies submitting Bids that have been certified by the North Carolina Department of Administration as Historically Underutilized Business (HUB) Entities are encouraged to indicate their HUB status when responding to this RFP.</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 xml:space="preserve">Mark YES or No with an “X” as applicable and sign below. </w:t>
      </w:r>
    </w:p>
    <w:p w:rsidR="008C6E62" w:rsidRDefault="008C6E62">
      <w:pPr>
        <w:jc w:val="both"/>
        <w:rPr>
          <w:rFonts w:ascii="Arial" w:eastAsia="Arial" w:hAnsi="Arial" w:cs="Arial"/>
        </w:rPr>
      </w:pPr>
    </w:p>
    <w:p w:rsidR="008C6E62" w:rsidRDefault="00521090">
      <w:pPr>
        <w:jc w:val="both"/>
        <w:rPr>
          <w:rFonts w:ascii="Arial" w:eastAsia="Arial" w:hAnsi="Arial" w:cs="Arial"/>
        </w:rPr>
      </w:pPr>
      <w:bookmarkStart w:id="2" w:name="bookmark=id.1fob9te" w:colFirst="0" w:colLast="0"/>
      <w:bookmarkEnd w:id="2"/>
      <w:r>
        <w:rPr>
          <w:rFonts w:ascii="Arial" w:eastAsia="Arial" w:hAnsi="Arial" w:cs="Arial"/>
        </w:rPr>
        <w:t xml:space="preserve">☐   </w:t>
      </w:r>
      <w:r>
        <w:rPr>
          <w:rFonts w:ascii="Arial" w:eastAsia="Arial" w:hAnsi="Arial" w:cs="Arial"/>
        </w:rPr>
        <w:tab/>
      </w:r>
      <w:r>
        <w:rPr>
          <w:rFonts w:ascii="Arial" w:eastAsia="Arial" w:hAnsi="Arial" w:cs="Arial"/>
          <w:b/>
        </w:rPr>
        <w:t>Yes</w:t>
      </w:r>
      <w:r>
        <w:rPr>
          <w:rFonts w:ascii="Arial" w:eastAsia="Arial" w:hAnsi="Arial" w:cs="Arial"/>
        </w:rPr>
        <w:t xml:space="preserve">, I certify that my company has been certified by the North Carolina Department of </w:t>
      </w:r>
    </w:p>
    <w:p w:rsidR="008C6E62" w:rsidRDefault="00521090">
      <w:pPr>
        <w:ind w:firstLine="720"/>
        <w:jc w:val="both"/>
        <w:rPr>
          <w:rFonts w:ascii="Arial" w:eastAsia="Arial" w:hAnsi="Arial" w:cs="Arial"/>
        </w:rPr>
      </w:pPr>
      <w:r>
        <w:rPr>
          <w:rFonts w:ascii="Arial" w:eastAsia="Arial" w:hAnsi="Arial" w:cs="Arial"/>
        </w:rPr>
        <w:t xml:space="preserve">Administration as Historically Underutilized Business (HUB), and I have attached a copy </w:t>
      </w:r>
    </w:p>
    <w:p w:rsidR="008C6E62" w:rsidRDefault="00521090">
      <w:pPr>
        <w:ind w:firstLine="720"/>
        <w:jc w:val="both"/>
        <w:rPr>
          <w:rFonts w:ascii="Arial" w:eastAsia="Arial" w:hAnsi="Arial" w:cs="Arial"/>
        </w:rPr>
      </w:pPr>
      <w:r>
        <w:rPr>
          <w:rFonts w:ascii="Arial" w:eastAsia="Arial" w:hAnsi="Arial" w:cs="Arial"/>
        </w:rPr>
        <w:t>of our HUB certification to this form.  Required documentation for recognition as a HUB:</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Check all that apply:</w:t>
      </w:r>
    </w:p>
    <w:p w:rsidR="008C6E62" w:rsidRDefault="00521090">
      <w:pPr>
        <w:jc w:val="both"/>
        <w:rPr>
          <w:rFonts w:ascii="Arial" w:eastAsia="Arial" w:hAnsi="Arial" w:cs="Arial"/>
        </w:rPr>
      </w:pPr>
      <w:r>
        <w:rPr>
          <w:rFonts w:ascii="Arial" w:eastAsia="Arial" w:hAnsi="Arial" w:cs="Arial"/>
        </w:rPr>
        <w:tab/>
      </w:r>
      <w:bookmarkStart w:id="3" w:name="bookmark=id.3znysh7" w:colFirst="0" w:colLast="0"/>
      <w:bookmarkEnd w:id="3"/>
      <w:r>
        <w:rPr>
          <w:rFonts w:ascii="Arial" w:eastAsia="Arial" w:hAnsi="Arial" w:cs="Arial"/>
        </w:rPr>
        <w:t>☐   Minority</w:t>
      </w:r>
    </w:p>
    <w:p w:rsidR="008C6E62" w:rsidRDefault="00521090">
      <w:pPr>
        <w:jc w:val="both"/>
        <w:rPr>
          <w:rFonts w:ascii="Arial" w:eastAsia="Arial" w:hAnsi="Arial" w:cs="Arial"/>
        </w:rPr>
      </w:pPr>
      <w:r>
        <w:rPr>
          <w:rFonts w:ascii="Arial" w:eastAsia="Arial" w:hAnsi="Arial" w:cs="Arial"/>
        </w:rPr>
        <w:tab/>
      </w:r>
      <w:bookmarkStart w:id="4" w:name="bookmark=id.2et92p0" w:colFirst="0" w:colLast="0"/>
      <w:bookmarkEnd w:id="4"/>
      <w:r>
        <w:rPr>
          <w:rFonts w:ascii="Arial" w:eastAsia="Arial" w:hAnsi="Arial" w:cs="Arial"/>
        </w:rPr>
        <w:t>☐   Small Business</w:t>
      </w:r>
    </w:p>
    <w:p w:rsidR="008C6E62" w:rsidRDefault="00521090">
      <w:pPr>
        <w:jc w:val="both"/>
        <w:rPr>
          <w:rFonts w:ascii="Arial" w:eastAsia="Arial" w:hAnsi="Arial" w:cs="Arial"/>
        </w:rPr>
      </w:pPr>
      <w:bookmarkStart w:id="5" w:name="bookmark=id.tyjcwt" w:colFirst="0" w:colLast="0"/>
      <w:bookmarkEnd w:id="5"/>
      <w:r>
        <w:rPr>
          <w:rFonts w:ascii="Arial" w:eastAsia="Arial" w:hAnsi="Arial" w:cs="Arial"/>
        </w:rPr>
        <w:tab/>
        <w:t>☐   Women Owned</w:t>
      </w:r>
    </w:p>
    <w:p w:rsidR="008C6E62" w:rsidRDefault="008C6E62">
      <w:pPr>
        <w:jc w:val="both"/>
        <w:rPr>
          <w:rFonts w:ascii="Arial" w:eastAsia="Arial" w:hAnsi="Arial" w:cs="Arial"/>
        </w:rPr>
      </w:pPr>
    </w:p>
    <w:p w:rsidR="008C6E62" w:rsidRDefault="00521090">
      <w:pPr>
        <w:jc w:val="both"/>
        <w:rPr>
          <w:rFonts w:ascii="Arial" w:eastAsia="Arial" w:hAnsi="Arial" w:cs="Arial"/>
        </w:rPr>
      </w:pPr>
      <w:bookmarkStart w:id="6" w:name="bookmark=id.3dy6vkm" w:colFirst="0" w:colLast="0"/>
      <w:bookmarkEnd w:id="6"/>
      <w:r>
        <w:rPr>
          <w:rFonts w:ascii="Arial" w:eastAsia="Arial" w:hAnsi="Arial" w:cs="Arial"/>
        </w:rPr>
        <w:t xml:space="preserve">☐   </w:t>
      </w:r>
      <w:r>
        <w:rPr>
          <w:rFonts w:ascii="Arial" w:eastAsia="Arial" w:hAnsi="Arial" w:cs="Arial"/>
        </w:rPr>
        <w:tab/>
      </w:r>
      <w:r>
        <w:rPr>
          <w:rFonts w:ascii="Arial" w:eastAsia="Arial" w:hAnsi="Arial" w:cs="Arial"/>
          <w:b/>
        </w:rPr>
        <w:t>No</w:t>
      </w:r>
      <w:r>
        <w:rPr>
          <w:rFonts w:ascii="Arial" w:eastAsia="Arial" w:hAnsi="Arial" w:cs="Arial"/>
        </w:rPr>
        <w:t>, I certify that my company does not qualify for HUB status.</w:t>
      </w:r>
    </w:p>
    <w:p w:rsidR="008C6E62" w:rsidRDefault="008C6E62">
      <w:pPr>
        <w:jc w:val="both"/>
        <w:rPr>
          <w:rFonts w:ascii="Arial" w:eastAsia="Arial" w:hAnsi="Arial" w:cs="Arial"/>
        </w:rPr>
      </w:pPr>
    </w:p>
    <w:p w:rsidR="008C6E62" w:rsidRDefault="008C6E62">
      <w:pPr>
        <w:jc w:val="both"/>
        <w:rPr>
          <w:rFonts w:ascii="Arial" w:eastAsia="Arial" w:hAnsi="Arial" w:cs="Arial"/>
        </w:rPr>
      </w:pPr>
    </w:p>
    <w:p w:rsidR="008C6E62" w:rsidRDefault="008C6E62">
      <w:pPr>
        <w:jc w:val="both"/>
        <w:rPr>
          <w:rFonts w:ascii="Arial" w:eastAsia="Arial" w:hAnsi="Arial" w:cs="Arial"/>
        </w:rPr>
      </w:pPr>
    </w:p>
    <w:p w:rsidR="008C6E62" w:rsidRDefault="008C6E62">
      <w:pPr>
        <w:jc w:val="both"/>
        <w:rPr>
          <w:rFonts w:ascii="Arial" w:eastAsia="Arial" w:hAnsi="Arial" w:cs="Arial"/>
        </w:rPr>
      </w:pPr>
    </w:p>
    <w:p w:rsidR="008C6E62" w:rsidRDefault="008C6E62">
      <w:pPr>
        <w:jc w:val="both"/>
        <w:rPr>
          <w:rFonts w:ascii="Arial" w:eastAsia="Arial" w:hAnsi="Arial" w:cs="Arial"/>
        </w:rPr>
      </w:pPr>
    </w:p>
    <w:tbl>
      <w:tblPr>
        <w:tblStyle w:val="ac"/>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38"/>
        <w:gridCol w:w="5722"/>
      </w:tblGrid>
      <w:tr w:rsidR="008C6E62">
        <w:tc>
          <w:tcPr>
            <w:tcW w:w="3638" w:type="dxa"/>
          </w:tcPr>
          <w:p w:rsidR="008C6E62" w:rsidRDefault="00521090">
            <w:pPr>
              <w:jc w:val="both"/>
              <w:rPr>
                <w:rFonts w:ascii="Arial" w:eastAsia="Arial" w:hAnsi="Arial" w:cs="Arial"/>
                <w:u w:val="single"/>
              </w:rPr>
            </w:pPr>
            <w:r>
              <w:rPr>
                <w:rFonts w:ascii="Arial" w:eastAsia="Arial" w:hAnsi="Arial" w:cs="Arial"/>
                <w:u w:val="single"/>
              </w:rPr>
              <w:t>_________________________</w:t>
            </w:r>
          </w:p>
        </w:tc>
        <w:tc>
          <w:tcPr>
            <w:tcW w:w="5722" w:type="dxa"/>
          </w:tcPr>
          <w:p w:rsidR="008C6E62" w:rsidRDefault="00521090">
            <w:pPr>
              <w:jc w:val="both"/>
              <w:rPr>
                <w:rFonts w:ascii="Arial" w:eastAsia="Arial" w:hAnsi="Arial" w:cs="Arial"/>
                <w:highlight w:val="yellow"/>
                <w:u w:val="single"/>
              </w:rPr>
            </w:pPr>
            <w:r>
              <w:rPr>
                <w:rFonts w:ascii="Arial" w:eastAsia="Arial" w:hAnsi="Arial" w:cs="Arial"/>
                <w:u w:val="single"/>
              </w:rPr>
              <w:t>_________________________________________</w:t>
            </w:r>
          </w:p>
        </w:tc>
      </w:tr>
      <w:tr w:rsidR="008C6E62">
        <w:tc>
          <w:tcPr>
            <w:tcW w:w="3638" w:type="dxa"/>
          </w:tcPr>
          <w:p w:rsidR="008C6E62" w:rsidRDefault="00521090">
            <w:pPr>
              <w:jc w:val="both"/>
              <w:rPr>
                <w:rFonts w:ascii="Arial" w:eastAsia="Arial" w:hAnsi="Arial" w:cs="Arial"/>
              </w:rPr>
            </w:pPr>
            <w:r>
              <w:rPr>
                <w:rFonts w:ascii="Arial" w:eastAsia="Arial" w:hAnsi="Arial" w:cs="Arial"/>
              </w:rPr>
              <w:t>Company Name (Type)</w:t>
            </w:r>
          </w:p>
        </w:tc>
        <w:tc>
          <w:tcPr>
            <w:tcW w:w="5722" w:type="dxa"/>
          </w:tcPr>
          <w:p w:rsidR="008C6E62" w:rsidRDefault="00521090">
            <w:pPr>
              <w:jc w:val="both"/>
              <w:rPr>
                <w:rFonts w:ascii="Arial" w:eastAsia="Arial" w:hAnsi="Arial" w:cs="Arial"/>
              </w:rPr>
            </w:pPr>
            <w:r>
              <w:rPr>
                <w:rFonts w:ascii="Arial" w:eastAsia="Arial" w:hAnsi="Arial" w:cs="Arial"/>
                <w:highlight w:val="cyan"/>
              </w:rPr>
              <w:t>Signature of Authorized Representative</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rPr>
            </w:pPr>
            <w:r>
              <w:rPr>
                <w:rFonts w:ascii="Arial" w:eastAsia="Arial" w:hAnsi="Arial" w:cs="Arial"/>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 xml:space="preserve">Print Authorized Representative Name </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b/>
                <w:u w:val="single"/>
              </w:rPr>
            </w:pPr>
            <w:r>
              <w:rPr>
                <w:rFonts w:ascii="Arial" w:eastAsia="Arial" w:hAnsi="Arial" w:cs="Arial"/>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Date</w:t>
            </w:r>
          </w:p>
        </w:tc>
      </w:tr>
    </w:tbl>
    <w:p w:rsidR="008C6E62" w:rsidRDefault="008C6E62">
      <w:pPr>
        <w:jc w:val="both"/>
        <w:rPr>
          <w:rFonts w:ascii="Arial" w:eastAsia="Arial" w:hAnsi="Arial" w:cs="Arial"/>
        </w:rPr>
      </w:pPr>
    </w:p>
    <w:p w:rsidR="008C6E62" w:rsidRDefault="008C6E62">
      <w:pPr>
        <w:jc w:val="both"/>
        <w:rPr>
          <w:rFonts w:ascii="Arial" w:eastAsia="Arial" w:hAnsi="Arial" w:cs="Arial"/>
        </w:rPr>
      </w:pPr>
    </w:p>
    <w:p w:rsidR="008C6E62" w:rsidRDefault="00521090">
      <w:pPr>
        <w:spacing w:after="200" w:line="276" w:lineRule="auto"/>
        <w:jc w:val="both"/>
        <w:rPr>
          <w:rFonts w:ascii="Arial" w:eastAsia="Arial" w:hAnsi="Arial" w:cs="Arial"/>
          <w:b/>
        </w:rPr>
      </w:pPr>
      <w:r>
        <w:br w:type="page"/>
      </w:r>
    </w:p>
    <w:p w:rsidR="008C6E62" w:rsidRDefault="00521090">
      <w:pPr>
        <w:jc w:val="both"/>
        <w:rPr>
          <w:rFonts w:ascii="Arial" w:eastAsia="Arial" w:hAnsi="Arial" w:cs="Arial"/>
          <w:b/>
          <w:highlight w:val="cyan"/>
        </w:rPr>
      </w:pPr>
      <w:r>
        <w:rPr>
          <w:rFonts w:ascii="Arial" w:eastAsia="Arial" w:hAnsi="Arial" w:cs="Arial"/>
          <w:b/>
          <w:highlight w:val="cyan"/>
        </w:rPr>
        <w:lastRenderedPageBreak/>
        <w:t>Attachment D</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Certification of Contracts, Grants, Loans, Cooperative Lobbying and Cooperative Agreements</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The undersigned certifies, to the best of his or her knowledge and belief, that:</w:t>
      </w:r>
    </w:p>
    <w:p w:rsidR="008C6E62" w:rsidRDefault="008C6E62">
      <w:pPr>
        <w:jc w:val="both"/>
        <w:rPr>
          <w:rFonts w:ascii="Arial" w:eastAsia="Arial" w:hAnsi="Arial" w:cs="Arial"/>
        </w:rPr>
      </w:pPr>
    </w:p>
    <w:p w:rsidR="008C6E62" w:rsidRDefault="00521090">
      <w:pPr>
        <w:ind w:left="720" w:hanging="720"/>
        <w:jc w:val="both"/>
        <w:rPr>
          <w:rFonts w:ascii="Arial" w:eastAsia="Arial" w:hAnsi="Arial" w:cs="Arial"/>
        </w:rPr>
      </w:pPr>
      <w:r>
        <w:rPr>
          <w:rFonts w:ascii="Arial" w:eastAsia="Arial" w:hAnsi="Arial" w:cs="Arial"/>
        </w:rPr>
        <w:t>(1)</w:t>
      </w:r>
      <w:r>
        <w:rPr>
          <w:rFonts w:ascii="Arial" w:eastAsia="Arial" w:hAnsi="Arial" w:cs="Arial"/>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rsidR="008C6E62" w:rsidRDefault="008C6E62">
      <w:pPr>
        <w:jc w:val="both"/>
        <w:rPr>
          <w:rFonts w:ascii="Arial" w:eastAsia="Arial" w:hAnsi="Arial" w:cs="Arial"/>
        </w:rPr>
      </w:pPr>
    </w:p>
    <w:p w:rsidR="008C6E62" w:rsidRDefault="00521090">
      <w:pPr>
        <w:ind w:left="720" w:hanging="720"/>
        <w:jc w:val="both"/>
        <w:rPr>
          <w:rFonts w:ascii="Arial" w:eastAsia="Arial" w:hAnsi="Arial" w:cs="Arial"/>
        </w:rPr>
      </w:pPr>
      <w:r>
        <w:rPr>
          <w:rFonts w:ascii="Arial" w:eastAsia="Arial" w:hAnsi="Arial" w:cs="Arial"/>
        </w:rPr>
        <w:t>(2)</w:t>
      </w:r>
      <w:r>
        <w:rPr>
          <w:rFonts w:ascii="Arial" w:eastAsia="Arial" w:hAnsi="Arial" w:cs="Arial"/>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“am Form to Report Lobbying”, in accordance with its instructions.</w:t>
      </w:r>
    </w:p>
    <w:p w:rsidR="008C6E62" w:rsidRDefault="008C6E62">
      <w:pPr>
        <w:jc w:val="both"/>
        <w:rPr>
          <w:rFonts w:ascii="Arial" w:eastAsia="Arial" w:hAnsi="Arial" w:cs="Arial"/>
        </w:rPr>
      </w:pPr>
    </w:p>
    <w:p w:rsidR="008C6E62" w:rsidRDefault="00521090">
      <w:pPr>
        <w:ind w:left="720" w:hanging="720"/>
        <w:jc w:val="both"/>
        <w:rPr>
          <w:rFonts w:ascii="Arial" w:eastAsia="Arial" w:hAnsi="Arial" w:cs="Arial"/>
        </w:rPr>
      </w:pPr>
      <w:r>
        <w:rPr>
          <w:rFonts w:ascii="Arial" w:eastAsia="Arial" w:hAnsi="Arial" w:cs="Arial"/>
        </w:rPr>
        <w:t>(3)</w:t>
      </w:r>
      <w:r>
        <w:rPr>
          <w:rFonts w:ascii="Arial" w:eastAsia="Arial" w:hAnsi="Arial" w:cs="Arial"/>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rsidR="008C6E62" w:rsidRDefault="008C6E62">
      <w:pPr>
        <w:jc w:val="both"/>
        <w:rPr>
          <w:rFonts w:ascii="Arial" w:eastAsia="Arial" w:hAnsi="Arial" w:cs="Arial"/>
        </w:rPr>
      </w:pPr>
    </w:p>
    <w:p w:rsidR="008C6E62" w:rsidRDefault="00521090">
      <w:pPr>
        <w:jc w:val="both"/>
        <w:rPr>
          <w:rFonts w:ascii="Arial" w:eastAsia="Arial" w:hAnsi="Arial" w:cs="Arial"/>
        </w:rPr>
      </w:pPr>
      <w:r>
        <w:rPr>
          <w:rFonts w:ascii="Arial" w:eastAsia="Arial" w:hAnsi="Arial" w:cs="Arial"/>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rsidR="008C6E62" w:rsidRDefault="008C6E62">
      <w:pPr>
        <w:jc w:val="both"/>
        <w:rPr>
          <w:rFonts w:ascii="Arial" w:eastAsia="Arial" w:hAnsi="Arial" w:cs="Arial"/>
        </w:rPr>
      </w:pPr>
    </w:p>
    <w:p w:rsidR="008C6E62" w:rsidRDefault="008C6E62">
      <w:pPr>
        <w:jc w:val="both"/>
        <w:rPr>
          <w:rFonts w:ascii="Arial" w:eastAsia="Arial" w:hAnsi="Arial" w:cs="Arial"/>
        </w:rPr>
      </w:pPr>
    </w:p>
    <w:tbl>
      <w:tblPr>
        <w:tblStyle w:val="ad"/>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38"/>
        <w:gridCol w:w="5722"/>
      </w:tblGrid>
      <w:tr w:rsidR="008C6E62">
        <w:tc>
          <w:tcPr>
            <w:tcW w:w="3638" w:type="dxa"/>
          </w:tcPr>
          <w:p w:rsidR="008C6E62" w:rsidRDefault="00521090">
            <w:pPr>
              <w:jc w:val="both"/>
              <w:rPr>
                <w:rFonts w:ascii="Arial" w:eastAsia="Arial" w:hAnsi="Arial" w:cs="Arial"/>
                <w:u w:val="single"/>
              </w:rPr>
            </w:pPr>
            <w:r>
              <w:rPr>
                <w:rFonts w:ascii="Arial" w:eastAsia="Arial" w:hAnsi="Arial" w:cs="Arial"/>
                <w:u w:val="single"/>
              </w:rPr>
              <w:t>_________________________</w:t>
            </w:r>
          </w:p>
        </w:tc>
        <w:tc>
          <w:tcPr>
            <w:tcW w:w="5722" w:type="dxa"/>
          </w:tcPr>
          <w:p w:rsidR="008C6E62" w:rsidRDefault="00521090">
            <w:pPr>
              <w:jc w:val="both"/>
              <w:rPr>
                <w:rFonts w:ascii="Arial" w:eastAsia="Arial" w:hAnsi="Arial" w:cs="Arial"/>
                <w:highlight w:val="yellow"/>
                <w:u w:val="single"/>
              </w:rPr>
            </w:pPr>
            <w:r>
              <w:rPr>
                <w:rFonts w:ascii="Arial" w:eastAsia="Arial" w:hAnsi="Arial" w:cs="Arial"/>
                <w:u w:val="single"/>
              </w:rPr>
              <w:t>_________________________________________</w:t>
            </w:r>
          </w:p>
        </w:tc>
      </w:tr>
      <w:tr w:rsidR="008C6E62">
        <w:tc>
          <w:tcPr>
            <w:tcW w:w="3638" w:type="dxa"/>
          </w:tcPr>
          <w:p w:rsidR="008C6E62" w:rsidRDefault="00521090">
            <w:pPr>
              <w:jc w:val="both"/>
              <w:rPr>
                <w:rFonts w:ascii="Arial" w:eastAsia="Arial" w:hAnsi="Arial" w:cs="Arial"/>
              </w:rPr>
            </w:pPr>
            <w:r>
              <w:rPr>
                <w:rFonts w:ascii="Arial" w:eastAsia="Arial" w:hAnsi="Arial" w:cs="Arial"/>
              </w:rPr>
              <w:t>Company Name (Type)</w:t>
            </w:r>
          </w:p>
        </w:tc>
        <w:tc>
          <w:tcPr>
            <w:tcW w:w="5722" w:type="dxa"/>
          </w:tcPr>
          <w:p w:rsidR="008C6E62" w:rsidRDefault="00521090">
            <w:pPr>
              <w:jc w:val="both"/>
              <w:rPr>
                <w:rFonts w:ascii="Arial" w:eastAsia="Arial" w:hAnsi="Arial" w:cs="Arial"/>
              </w:rPr>
            </w:pPr>
            <w:r>
              <w:rPr>
                <w:rFonts w:ascii="Arial" w:eastAsia="Arial" w:hAnsi="Arial" w:cs="Arial"/>
                <w:highlight w:val="cyan"/>
              </w:rPr>
              <w:t>Signature of Authorized Representative</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b/>
              </w:rPr>
            </w:pPr>
            <w:r>
              <w:rPr>
                <w:rFonts w:ascii="Arial" w:eastAsia="Arial" w:hAnsi="Arial" w:cs="Arial"/>
                <w:b/>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 xml:space="preserve">Print Authorized Representative Name </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8C6E62">
            <w:pPr>
              <w:jc w:val="both"/>
              <w:rPr>
                <w:rFonts w:ascii="Arial" w:eastAsia="Arial" w:hAnsi="Arial" w:cs="Arial"/>
                <w:u w:val="single"/>
              </w:rPr>
            </w:pPr>
          </w:p>
          <w:p w:rsidR="008C6E62" w:rsidRDefault="00521090">
            <w:pPr>
              <w:jc w:val="both"/>
              <w:rPr>
                <w:rFonts w:ascii="Arial" w:eastAsia="Arial" w:hAnsi="Arial" w:cs="Arial"/>
                <w:b/>
                <w:u w:val="single"/>
              </w:rPr>
            </w:pPr>
            <w:r>
              <w:rPr>
                <w:rFonts w:ascii="Arial" w:eastAsia="Arial" w:hAnsi="Arial" w:cs="Arial"/>
                <w:u w:val="single"/>
              </w:rPr>
              <w:t>_________________________________________</w:t>
            </w:r>
          </w:p>
        </w:tc>
      </w:tr>
      <w:tr w:rsidR="008C6E62">
        <w:tc>
          <w:tcPr>
            <w:tcW w:w="3638" w:type="dxa"/>
          </w:tcPr>
          <w:p w:rsidR="008C6E62" w:rsidRDefault="008C6E62">
            <w:pPr>
              <w:jc w:val="both"/>
              <w:rPr>
                <w:rFonts w:ascii="Arial" w:eastAsia="Arial" w:hAnsi="Arial" w:cs="Arial"/>
              </w:rPr>
            </w:pPr>
          </w:p>
        </w:tc>
        <w:tc>
          <w:tcPr>
            <w:tcW w:w="5722" w:type="dxa"/>
          </w:tcPr>
          <w:p w:rsidR="008C6E62" w:rsidRDefault="00521090">
            <w:pPr>
              <w:jc w:val="both"/>
              <w:rPr>
                <w:rFonts w:ascii="Arial" w:eastAsia="Arial" w:hAnsi="Arial" w:cs="Arial"/>
              </w:rPr>
            </w:pPr>
            <w:r>
              <w:rPr>
                <w:rFonts w:ascii="Arial" w:eastAsia="Arial" w:hAnsi="Arial" w:cs="Arial"/>
              </w:rPr>
              <w:t>Date</w:t>
            </w:r>
          </w:p>
        </w:tc>
      </w:tr>
    </w:tbl>
    <w:p w:rsidR="008C6E62" w:rsidRDefault="008C6E62">
      <w:pPr>
        <w:jc w:val="both"/>
        <w:rPr>
          <w:rFonts w:ascii="Arial" w:eastAsia="Arial" w:hAnsi="Arial" w:cs="Arial"/>
        </w:rPr>
      </w:pPr>
    </w:p>
    <w:p w:rsidR="008C6E62" w:rsidRDefault="008C6E62">
      <w:pPr>
        <w:jc w:val="both"/>
        <w:rPr>
          <w:rFonts w:ascii="Arial" w:eastAsia="Arial" w:hAnsi="Arial" w:cs="Arial"/>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521090">
      <w:pPr>
        <w:jc w:val="both"/>
        <w:rPr>
          <w:rFonts w:ascii="Arial" w:eastAsia="Arial" w:hAnsi="Arial" w:cs="Arial"/>
          <w:b/>
          <w:highlight w:val="cyan"/>
        </w:rPr>
      </w:pPr>
      <w:r>
        <w:rPr>
          <w:rFonts w:ascii="Arial" w:eastAsia="Arial" w:hAnsi="Arial" w:cs="Arial"/>
          <w:b/>
          <w:highlight w:val="cyan"/>
        </w:rPr>
        <w:lastRenderedPageBreak/>
        <w:t>Attachment E</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Certification Regarding Debarment, Suspension, and Other Responsibility Matters - Primary Covered Transactions</w:t>
      </w:r>
    </w:p>
    <w:p w:rsidR="008C6E62" w:rsidRDefault="008C6E62">
      <w:pPr>
        <w:jc w:val="both"/>
        <w:rPr>
          <w:rFonts w:ascii="Arial" w:eastAsia="Arial" w:hAnsi="Arial" w:cs="Arial"/>
          <w:b/>
        </w:rPr>
      </w:pPr>
    </w:p>
    <w:p w:rsidR="008C6E62" w:rsidRDefault="00521090">
      <w:pPr>
        <w:numPr>
          <w:ilvl w:val="0"/>
          <w:numId w:val="8"/>
        </w:numPr>
        <w:jc w:val="both"/>
        <w:rPr>
          <w:rFonts w:ascii="Arial" w:eastAsia="Arial" w:hAnsi="Arial" w:cs="Arial"/>
        </w:rPr>
      </w:pPr>
      <w:r>
        <w:rPr>
          <w:rFonts w:ascii="Arial" w:eastAsia="Arial" w:hAnsi="Arial" w:cs="Arial"/>
        </w:rPr>
        <w:t>The prospective primary participant certifies to the best of its knowledge and belief, that it and its principals:</w:t>
      </w:r>
    </w:p>
    <w:p w:rsidR="008C6E62" w:rsidRDefault="00521090">
      <w:pPr>
        <w:numPr>
          <w:ilvl w:val="1"/>
          <w:numId w:val="8"/>
        </w:numPr>
        <w:jc w:val="both"/>
        <w:rPr>
          <w:rFonts w:ascii="Arial" w:eastAsia="Arial" w:hAnsi="Arial" w:cs="Arial"/>
        </w:rPr>
      </w:pPr>
      <w:r>
        <w:rPr>
          <w:rFonts w:ascii="Arial" w:eastAsia="Arial" w:hAnsi="Arial" w:cs="Arial"/>
        </w:rPr>
        <w:t>are not presently debarred, suspended, proposed for debarment, declared ineligible, or voluntarily excluded from covered transactions by any Federal department or agency;</w:t>
      </w:r>
    </w:p>
    <w:p w:rsidR="008C6E62" w:rsidRDefault="00521090">
      <w:pPr>
        <w:numPr>
          <w:ilvl w:val="1"/>
          <w:numId w:val="8"/>
        </w:numPr>
        <w:jc w:val="both"/>
        <w:rPr>
          <w:rFonts w:ascii="Arial" w:eastAsia="Arial" w:hAnsi="Arial" w:cs="Arial"/>
        </w:rPr>
      </w:pPr>
      <w:r>
        <w:rPr>
          <w:rFonts w:ascii="Arial" w:eastAsia="Arial" w:hAnsi="Arial" w:cs="Arial"/>
        </w:rPr>
        <w:t>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rsidR="008C6E62" w:rsidRDefault="00521090">
      <w:pPr>
        <w:numPr>
          <w:ilvl w:val="1"/>
          <w:numId w:val="8"/>
        </w:numPr>
        <w:jc w:val="both"/>
        <w:rPr>
          <w:rFonts w:ascii="Arial" w:eastAsia="Arial" w:hAnsi="Arial" w:cs="Arial"/>
        </w:rPr>
      </w:pPr>
      <w:r>
        <w:rPr>
          <w:rFonts w:ascii="Arial" w:eastAsia="Arial" w:hAnsi="Arial" w:cs="Arial"/>
        </w:rPr>
        <w:t>are not presently indicted for or otherwise criminally or civilly charged by a governmental entity (Federal, State or Local) with commission of any of the offenses enumerated in paragraph (1) (b) of this certification; and</w:t>
      </w:r>
    </w:p>
    <w:p w:rsidR="008C6E62" w:rsidRDefault="00521090">
      <w:pPr>
        <w:numPr>
          <w:ilvl w:val="1"/>
          <w:numId w:val="8"/>
        </w:numPr>
        <w:jc w:val="both"/>
        <w:rPr>
          <w:rFonts w:ascii="Arial" w:eastAsia="Arial" w:hAnsi="Arial" w:cs="Arial"/>
        </w:rPr>
      </w:pPr>
      <w:r>
        <w:rPr>
          <w:rFonts w:ascii="Arial" w:eastAsia="Arial" w:hAnsi="Arial" w:cs="Arial"/>
        </w:rPr>
        <w:t>have not within a three-year period preceding this application/bid had one or more public transactions (Federal, State or Local) terminated for cause or default.</w:t>
      </w:r>
    </w:p>
    <w:p w:rsidR="008C6E62" w:rsidRDefault="00521090">
      <w:pPr>
        <w:numPr>
          <w:ilvl w:val="0"/>
          <w:numId w:val="8"/>
        </w:numPr>
        <w:jc w:val="both"/>
        <w:rPr>
          <w:rFonts w:ascii="Arial" w:eastAsia="Arial" w:hAnsi="Arial" w:cs="Arial"/>
        </w:rPr>
      </w:pPr>
      <w:r>
        <w:rPr>
          <w:rFonts w:ascii="Arial" w:eastAsia="Arial" w:hAnsi="Arial" w:cs="Arial"/>
        </w:rPr>
        <w:t>Where the prospective primary participant is unable to certify to any of the statements in this certification, such prospective participant shall attach an explanation to this bid.</w:t>
      </w:r>
    </w:p>
    <w:p w:rsidR="008C6E62" w:rsidRDefault="008C6E62">
      <w:pPr>
        <w:jc w:val="both"/>
        <w:rPr>
          <w:rFonts w:ascii="Arial" w:eastAsia="Arial" w:hAnsi="Arial" w:cs="Arial"/>
        </w:rPr>
      </w:pPr>
    </w:p>
    <w:p w:rsidR="008C6E62" w:rsidRDefault="008C6E62">
      <w:pPr>
        <w:jc w:val="both"/>
        <w:rPr>
          <w:rFonts w:ascii="Arial" w:eastAsia="Arial" w:hAnsi="Arial" w:cs="Arial"/>
        </w:rPr>
      </w:pPr>
    </w:p>
    <w:tbl>
      <w:tblPr>
        <w:tblStyle w:val="ae"/>
        <w:tblW w:w="9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38"/>
        <w:gridCol w:w="5722"/>
      </w:tblGrid>
      <w:tr w:rsidR="008C6E62">
        <w:tc>
          <w:tcPr>
            <w:tcW w:w="3638" w:type="dxa"/>
          </w:tcPr>
          <w:p w:rsidR="008C6E62" w:rsidRDefault="00521090">
            <w:pPr>
              <w:jc w:val="both"/>
              <w:rPr>
                <w:rFonts w:ascii="Arial" w:eastAsia="Arial" w:hAnsi="Arial" w:cs="Arial"/>
                <w:u w:val="single"/>
              </w:rPr>
            </w:pPr>
            <w:r>
              <w:rPr>
                <w:rFonts w:ascii="Arial" w:eastAsia="Arial" w:hAnsi="Arial" w:cs="Arial"/>
                <w:u w:val="single"/>
              </w:rPr>
              <w:t>______________________</w:t>
            </w:r>
          </w:p>
        </w:tc>
        <w:tc>
          <w:tcPr>
            <w:tcW w:w="5722" w:type="dxa"/>
          </w:tcPr>
          <w:p w:rsidR="008C6E62" w:rsidRDefault="00521090">
            <w:pPr>
              <w:jc w:val="both"/>
              <w:rPr>
                <w:rFonts w:ascii="Arial" w:eastAsia="Arial" w:hAnsi="Arial" w:cs="Arial"/>
                <w:highlight w:val="yellow"/>
                <w:u w:val="single"/>
              </w:rPr>
            </w:pPr>
            <w:r>
              <w:rPr>
                <w:rFonts w:ascii="Arial" w:eastAsia="Arial" w:hAnsi="Arial" w:cs="Arial"/>
                <w:u w:val="single"/>
              </w:rPr>
              <w:t>_________________________________________</w:t>
            </w:r>
          </w:p>
        </w:tc>
      </w:tr>
      <w:tr w:rsidR="008C6E62">
        <w:tc>
          <w:tcPr>
            <w:tcW w:w="3638" w:type="dxa"/>
          </w:tcPr>
          <w:p w:rsidR="008C6E62" w:rsidRDefault="00521090">
            <w:pPr>
              <w:jc w:val="both"/>
              <w:rPr>
                <w:rFonts w:ascii="Arial" w:eastAsia="Arial" w:hAnsi="Arial" w:cs="Arial"/>
              </w:rPr>
            </w:pPr>
            <w:r>
              <w:rPr>
                <w:rFonts w:ascii="Arial" w:eastAsia="Arial" w:hAnsi="Arial" w:cs="Arial"/>
              </w:rPr>
              <w:t>Company Name (Type)</w:t>
            </w:r>
          </w:p>
        </w:tc>
        <w:tc>
          <w:tcPr>
            <w:tcW w:w="5722" w:type="dxa"/>
          </w:tcPr>
          <w:p w:rsidR="008C6E62" w:rsidRDefault="00521090">
            <w:pPr>
              <w:jc w:val="both"/>
              <w:rPr>
                <w:rFonts w:ascii="Arial" w:eastAsia="Arial" w:hAnsi="Arial" w:cs="Arial"/>
                <w:b/>
              </w:rPr>
            </w:pPr>
            <w:r>
              <w:rPr>
                <w:rFonts w:ascii="Arial" w:eastAsia="Arial" w:hAnsi="Arial" w:cs="Arial"/>
                <w:b/>
                <w:highlight w:val="cyan"/>
              </w:rPr>
              <w:t>Signature of Authorized Representative</w:t>
            </w:r>
          </w:p>
        </w:tc>
      </w:tr>
      <w:tr w:rsidR="008C6E62">
        <w:tc>
          <w:tcPr>
            <w:tcW w:w="3638" w:type="dxa"/>
          </w:tcPr>
          <w:p w:rsidR="008C6E62" w:rsidRDefault="008C6E62">
            <w:pPr>
              <w:jc w:val="both"/>
              <w:rPr>
                <w:rFonts w:ascii="Arial" w:eastAsia="Arial" w:hAnsi="Arial" w:cs="Arial"/>
                <w:u w:val="single"/>
              </w:rPr>
            </w:pPr>
          </w:p>
        </w:tc>
        <w:tc>
          <w:tcPr>
            <w:tcW w:w="5722" w:type="dxa"/>
          </w:tcPr>
          <w:p w:rsidR="008C6E62" w:rsidRDefault="00521090">
            <w:pPr>
              <w:jc w:val="both"/>
              <w:rPr>
                <w:rFonts w:ascii="Arial" w:eastAsia="Arial" w:hAnsi="Arial" w:cs="Arial"/>
                <w:u w:val="single"/>
              </w:rPr>
            </w:pPr>
            <w:r>
              <w:rPr>
                <w:rFonts w:ascii="Arial" w:eastAsia="Arial" w:hAnsi="Arial" w:cs="Arial"/>
                <w:u w:val="single"/>
              </w:rPr>
              <w:t xml:space="preserve"> _________________________________________</w:t>
            </w:r>
          </w:p>
        </w:tc>
      </w:tr>
      <w:tr w:rsidR="008C6E62">
        <w:tc>
          <w:tcPr>
            <w:tcW w:w="3638" w:type="dxa"/>
          </w:tcPr>
          <w:p w:rsidR="008C6E62" w:rsidRDefault="008C6E62">
            <w:pPr>
              <w:widowControl w:val="0"/>
              <w:pBdr>
                <w:top w:val="nil"/>
                <w:left w:val="nil"/>
                <w:bottom w:val="nil"/>
                <w:right w:val="nil"/>
                <w:between w:val="nil"/>
              </w:pBdr>
              <w:spacing w:line="276" w:lineRule="auto"/>
              <w:jc w:val="both"/>
              <w:rPr>
                <w:rFonts w:ascii="Arial" w:eastAsia="Arial" w:hAnsi="Arial" w:cs="Arial"/>
                <w:b/>
              </w:rPr>
            </w:pPr>
          </w:p>
          <w:tbl>
            <w:tblPr>
              <w:tblStyle w:val="af"/>
              <w:tblW w:w="3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22"/>
            </w:tblGrid>
            <w:tr w:rsidR="008C6E62">
              <w:tc>
                <w:tcPr>
                  <w:tcW w:w="3422" w:type="dxa"/>
                </w:tcPr>
                <w:p w:rsidR="008C6E62" w:rsidRDefault="008C6E62">
                  <w:pPr>
                    <w:jc w:val="both"/>
                    <w:rPr>
                      <w:rFonts w:ascii="Arial" w:eastAsia="Arial" w:hAnsi="Arial" w:cs="Arial"/>
                      <w:u w:val="single"/>
                    </w:rPr>
                  </w:pPr>
                </w:p>
              </w:tc>
            </w:tr>
          </w:tbl>
          <w:p w:rsidR="008C6E62" w:rsidRDefault="008C6E62">
            <w:pPr>
              <w:jc w:val="both"/>
              <w:rPr>
                <w:rFonts w:ascii="Arial" w:eastAsia="Arial" w:hAnsi="Arial" w:cs="Arial"/>
                <w:b/>
              </w:rPr>
            </w:pPr>
          </w:p>
        </w:tc>
        <w:tc>
          <w:tcPr>
            <w:tcW w:w="5722" w:type="dxa"/>
          </w:tcPr>
          <w:p w:rsidR="008C6E62" w:rsidRDefault="00521090">
            <w:pPr>
              <w:jc w:val="both"/>
              <w:rPr>
                <w:rFonts w:ascii="Arial" w:eastAsia="Arial" w:hAnsi="Arial" w:cs="Arial"/>
              </w:rPr>
            </w:pPr>
            <w:r>
              <w:rPr>
                <w:rFonts w:ascii="Arial" w:eastAsia="Arial" w:hAnsi="Arial" w:cs="Arial"/>
              </w:rPr>
              <w:t xml:space="preserve">Print Authorized Representative Name </w:t>
            </w:r>
          </w:p>
          <w:p w:rsidR="008C6E62" w:rsidRDefault="008C6E62">
            <w:pPr>
              <w:jc w:val="both"/>
              <w:rPr>
                <w:rFonts w:ascii="Arial" w:eastAsia="Arial" w:hAnsi="Arial" w:cs="Arial"/>
                <w:b/>
              </w:rPr>
            </w:pPr>
          </w:p>
          <w:p w:rsidR="008C6E62" w:rsidRDefault="00521090">
            <w:pPr>
              <w:jc w:val="both"/>
              <w:rPr>
                <w:rFonts w:ascii="Arial" w:eastAsia="Arial" w:hAnsi="Arial" w:cs="Arial"/>
                <w:u w:val="single"/>
              </w:rPr>
            </w:pPr>
            <w:r>
              <w:rPr>
                <w:rFonts w:ascii="Arial" w:eastAsia="Arial" w:hAnsi="Arial" w:cs="Arial"/>
                <w:u w:val="single"/>
              </w:rPr>
              <w:t>_________________________________________</w:t>
            </w:r>
          </w:p>
          <w:p w:rsidR="008C6E62" w:rsidRDefault="00521090">
            <w:pPr>
              <w:jc w:val="both"/>
              <w:rPr>
                <w:rFonts w:ascii="Arial" w:eastAsia="Arial" w:hAnsi="Arial" w:cs="Arial"/>
              </w:rPr>
            </w:pPr>
            <w:r>
              <w:rPr>
                <w:rFonts w:ascii="Arial" w:eastAsia="Arial" w:hAnsi="Arial" w:cs="Arial"/>
              </w:rPr>
              <w:t>Date</w:t>
            </w:r>
          </w:p>
        </w:tc>
      </w:tr>
    </w:tbl>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Instructions for Certification</w:t>
      </w:r>
    </w:p>
    <w:p w:rsidR="008C6E62" w:rsidRDefault="00521090">
      <w:pPr>
        <w:numPr>
          <w:ilvl w:val="0"/>
          <w:numId w:val="2"/>
        </w:numPr>
        <w:jc w:val="both"/>
        <w:rPr>
          <w:rFonts w:ascii="Arial" w:eastAsia="Arial" w:hAnsi="Arial" w:cs="Arial"/>
        </w:rPr>
      </w:pPr>
      <w:r>
        <w:rPr>
          <w:rFonts w:ascii="Arial" w:eastAsia="Arial" w:hAnsi="Arial" w:cs="Arial"/>
        </w:rPr>
        <w:lastRenderedPageBreak/>
        <w:t>By signing and submitting this form, the prospective lower tier participant is providing the certification set out in this document in accordance with these instructions. </w:t>
      </w:r>
    </w:p>
    <w:p w:rsidR="008C6E62" w:rsidRDefault="00521090">
      <w:pPr>
        <w:numPr>
          <w:ilvl w:val="0"/>
          <w:numId w:val="2"/>
        </w:numPr>
        <w:jc w:val="both"/>
        <w:rPr>
          <w:rFonts w:ascii="Arial" w:eastAsia="Arial" w:hAnsi="Arial" w:cs="Arial"/>
        </w:rPr>
      </w:pPr>
      <w:r>
        <w:rPr>
          <w:rFonts w:ascii="Arial" w:eastAsia="Arial" w:hAnsi="Arial" w:cs="Arial"/>
        </w:rPr>
        <w:t>The certification in this clause is a material representation of fact upon which reliance was placed when this transaction was entered into.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rsidR="008C6E62" w:rsidRDefault="00521090">
      <w:pPr>
        <w:numPr>
          <w:ilvl w:val="0"/>
          <w:numId w:val="2"/>
        </w:numPr>
        <w:jc w:val="both"/>
        <w:rPr>
          <w:rFonts w:ascii="Arial" w:eastAsia="Arial" w:hAnsi="Arial" w:cs="Arial"/>
        </w:rPr>
      </w:pPr>
      <w:r>
        <w:rPr>
          <w:rFonts w:ascii="Arial" w:eastAsia="Arial" w:hAnsi="Arial" w:cs="Arial"/>
        </w:rPr>
        <w:t>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rsidR="008C6E62" w:rsidRDefault="00521090">
      <w:pPr>
        <w:numPr>
          <w:ilvl w:val="0"/>
          <w:numId w:val="2"/>
        </w:numPr>
        <w:jc w:val="both"/>
        <w:rPr>
          <w:rFonts w:ascii="Arial" w:eastAsia="Arial" w:hAnsi="Arial" w:cs="Arial"/>
        </w:rPr>
      </w:pPr>
      <w:r>
        <w:rPr>
          <w:rFonts w:ascii="Arial" w:eastAsia="Arial" w:hAnsi="Arial" w:cs="Arial"/>
        </w:rPr>
        <w:t>The terms "covered transaction," "debarred," "suspended," ineligible," "lower tier covered transaction," "participant," "person," "primary”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a copy of the regulations.</w:t>
      </w:r>
    </w:p>
    <w:p w:rsidR="008C6E62" w:rsidRDefault="00521090">
      <w:pPr>
        <w:numPr>
          <w:ilvl w:val="0"/>
          <w:numId w:val="2"/>
        </w:numPr>
        <w:jc w:val="both"/>
        <w:rPr>
          <w:rFonts w:ascii="Arial" w:eastAsia="Arial" w:hAnsi="Arial" w:cs="Arial"/>
        </w:rPr>
      </w:pPr>
      <w:r>
        <w:rPr>
          <w:rFonts w:ascii="Arial" w:eastAsia="Arial" w:hAnsi="Arial" w:cs="Arial"/>
        </w:rPr>
        <w:t>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rsidR="008C6E62" w:rsidRDefault="00521090">
      <w:pPr>
        <w:numPr>
          <w:ilvl w:val="0"/>
          <w:numId w:val="2"/>
        </w:numPr>
        <w:jc w:val="both"/>
        <w:rPr>
          <w:rFonts w:ascii="Arial" w:eastAsia="Arial" w:hAnsi="Arial" w:cs="Arial"/>
        </w:rPr>
      </w:pPr>
      <w:r>
        <w:rPr>
          <w:rFonts w:ascii="Arial" w:eastAsia="Arial" w:hAnsi="Arial" w:cs="Arial"/>
        </w:rPr>
        <w:t>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rsidR="008C6E62" w:rsidRDefault="00521090">
      <w:pPr>
        <w:numPr>
          <w:ilvl w:val="0"/>
          <w:numId w:val="2"/>
        </w:numPr>
        <w:jc w:val="both"/>
        <w:rPr>
          <w:rFonts w:ascii="Arial" w:eastAsia="Arial" w:hAnsi="Arial" w:cs="Arial"/>
        </w:rPr>
      </w:pPr>
      <w:r>
        <w:rPr>
          <w:rFonts w:ascii="Arial" w:eastAsia="Arial" w:hAnsi="Arial" w:cs="Arial"/>
        </w:rPr>
        <w:t>A participant in a covered transaction may rely upon a certification of a prospective participant in a lower tier covered transaction that it is not debarred, suspended, ineligible, or voluntarily excluded from the covered transaction, unless it knows that the certification is erroneous. A participant may decide the method and frequency by which it determines the eligibility of its principals. Each participant may, but is not required to, check the Non-procurement List.</w:t>
      </w:r>
    </w:p>
    <w:p w:rsidR="008C6E62" w:rsidRDefault="00521090">
      <w:pPr>
        <w:numPr>
          <w:ilvl w:val="0"/>
          <w:numId w:val="2"/>
        </w:numPr>
        <w:jc w:val="both"/>
        <w:rPr>
          <w:rFonts w:ascii="Arial" w:eastAsia="Arial" w:hAnsi="Arial" w:cs="Arial"/>
        </w:rPr>
      </w:pPr>
      <w:r>
        <w:rPr>
          <w:rFonts w:ascii="Arial" w:eastAsia="Arial" w:hAnsi="Arial" w:cs="Arial"/>
        </w:rPr>
        <w:t>Nothing contained in the foregoing shall be construed to require establishment of a system of records in order to render in good faith the certification required by this clause. The knowledge and information of a participant is not required to exceed that which is normally possessed by a prudent person in the ordinary course of business dealings. </w:t>
      </w:r>
    </w:p>
    <w:p w:rsidR="008C6E62" w:rsidRDefault="00521090">
      <w:pPr>
        <w:numPr>
          <w:ilvl w:val="0"/>
          <w:numId w:val="2"/>
        </w:numPr>
        <w:jc w:val="both"/>
        <w:rPr>
          <w:rFonts w:ascii="Arial" w:eastAsia="Arial" w:hAnsi="Arial" w:cs="Arial"/>
        </w:rPr>
      </w:pPr>
      <w:bookmarkStart w:id="7" w:name="_heading=h.1t3h5sf" w:colFirst="0" w:colLast="0"/>
      <w:bookmarkEnd w:id="7"/>
      <w:r>
        <w:rPr>
          <w:rFonts w:ascii="Arial" w:eastAsia="Arial" w:hAnsi="Arial" w:cs="Arial"/>
        </w:rPr>
        <w:t>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w:t>
      </w:r>
      <w:r>
        <w:br w:type="page"/>
      </w:r>
    </w:p>
    <w:tbl>
      <w:tblPr>
        <w:tblStyle w:val="af0"/>
        <w:tblW w:w="10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65"/>
        <w:gridCol w:w="270"/>
        <w:gridCol w:w="3420"/>
        <w:gridCol w:w="270"/>
        <w:gridCol w:w="270"/>
        <w:gridCol w:w="1020"/>
        <w:gridCol w:w="270"/>
        <w:gridCol w:w="1335"/>
      </w:tblGrid>
      <w:tr w:rsidR="008C6E62">
        <w:trPr>
          <w:trHeight w:val="315"/>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b/>
                <w:color w:val="000000"/>
              </w:rPr>
            </w:pPr>
            <w:r>
              <w:rPr>
                <w:rFonts w:ascii="Arial" w:eastAsia="Arial" w:hAnsi="Arial" w:cs="Arial"/>
                <w:b/>
                <w:color w:val="000000"/>
              </w:rPr>
              <w:lastRenderedPageBreak/>
              <w:t xml:space="preserve">Attachment F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b/>
                <w:color w:val="000000"/>
              </w:rPr>
            </w:pPr>
          </w:p>
        </w:tc>
        <w:tc>
          <w:tcPr>
            <w:tcW w:w="5250" w:type="dxa"/>
            <w:gridSpan w:val="5"/>
            <w:tcBorders>
              <w:top w:val="nil"/>
              <w:left w:val="nil"/>
              <w:bottom w:val="nil"/>
              <w:right w:val="nil"/>
            </w:tcBorders>
            <w:shd w:val="clear" w:color="auto" w:fill="auto"/>
            <w:vAlign w:val="center"/>
          </w:tcPr>
          <w:p w:rsidR="008C6E62" w:rsidRDefault="00521090">
            <w:pPr>
              <w:rPr>
                <w:rFonts w:ascii="Arial" w:eastAsia="Arial" w:hAnsi="Arial" w:cs="Arial"/>
                <w:b/>
                <w:color w:val="000000"/>
              </w:rPr>
            </w:pPr>
            <w:r>
              <w:rPr>
                <w:rFonts w:ascii="Arial" w:eastAsia="Arial" w:hAnsi="Arial" w:cs="Arial"/>
                <w:b/>
                <w:color w:val="000000"/>
              </w:rPr>
              <w:t>Pricing, Response Time and References</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b/>
                <w:color w:val="000000"/>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Regular Service Hours-List hours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342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Regular Service Days-List Days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342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630"/>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Hourly Rate during Regular Service Hours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342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895" w:type="dxa"/>
            <w:gridSpan w:val="4"/>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Copy to vendor bid certification</w:t>
            </w: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630"/>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Hourly Rate outside of Regular Service Hours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342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895" w:type="dxa"/>
            <w:gridSpan w:val="4"/>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Copy to vendor bid certification</w:t>
            </w: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val="restart"/>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Guaranteed response time for Service Call during Regular Service Hours (Choose One)</w:t>
            </w:r>
          </w:p>
        </w:tc>
        <w:tc>
          <w:tcPr>
            <w:tcW w:w="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Same Day</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Within 24 hours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Within 48 hours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Other-Explain</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895" w:type="dxa"/>
            <w:gridSpan w:val="4"/>
            <w:tcBorders>
              <w:top w:val="single" w:sz="4" w:space="0" w:color="000000"/>
              <w:left w:val="single" w:sz="4" w:space="0" w:color="000000"/>
              <w:bottom w:val="single" w:sz="4" w:space="0" w:color="000000"/>
              <w:right w:val="single" w:sz="4" w:space="0" w:color="000000"/>
            </w:tcBorders>
            <w:shd w:val="clear" w:color="auto" w:fill="C6E0B4"/>
            <w:vAlign w:val="bottom"/>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val="restart"/>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Guaranteed response time for Service Call outside of Regular Service Hours (Choose One)</w:t>
            </w:r>
          </w:p>
        </w:tc>
        <w:tc>
          <w:tcPr>
            <w:tcW w:w="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Same Day</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Within 24 hours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Within 48 hours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vMerge/>
            <w:tcBorders>
              <w:top w:val="nil"/>
              <w:left w:val="nil"/>
              <w:bottom w:val="nil"/>
              <w:right w:val="nil"/>
            </w:tcBorders>
            <w:shd w:val="clear" w:color="auto" w:fill="auto"/>
            <w:vAlign w:val="center"/>
          </w:tcPr>
          <w:p w:rsidR="008C6E62" w:rsidRDefault="008C6E62">
            <w:pPr>
              <w:widowControl w:val="0"/>
              <w:pBdr>
                <w:top w:val="nil"/>
                <w:left w:val="nil"/>
                <w:bottom w:val="nil"/>
                <w:right w:val="nil"/>
                <w:between w:val="nil"/>
              </w:pBdr>
              <w:spacing w:line="276" w:lineRule="auto"/>
              <w:rPr>
                <w:rFonts w:ascii="Arial" w:eastAsia="Arial" w:hAnsi="Arial" w:cs="Arial"/>
                <w:sz w:val="22"/>
                <w:szCs w:val="22"/>
              </w:rPr>
            </w:pPr>
          </w:p>
        </w:tc>
        <w:tc>
          <w:tcPr>
            <w:tcW w:w="270" w:type="dxa"/>
            <w:tcBorders>
              <w:top w:val="nil"/>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Other-Explain</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895" w:type="dxa"/>
            <w:gridSpan w:val="4"/>
            <w:tcBorders>
              <w:top w:val="single" w:sz="4" w:space="0" w:color="000000"/>
              <w:left w:val="single" w:sz="4" w:space="0" w:color="000000"/>
              <w:bottom w:val="single" w:sz="4" w:space="0" w:color="000000"/>
              <w:right w:val="single" w:sz="4" w:space="0" w:color="000000"/>
            </w:tcBorders>
            <w:shd w:val="clear" w:color="auto" w:fill="C6E0B4"/>
            <w:vAlign w:val="bottom"/>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Travel Charge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342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Supplies and parts charges </w:t>
            </w:r>
          </w:p>
        </w:tc>
        <w:tc>
          <w:tcPr>
            <w:tcW w:w="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xml:space="preserve">At cost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510"/>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b/>
                <w:color w:val="000000"/>
                <w:sz w:val="22"/>
                <w:szCs w:val="22"/>
              </w:rPr>
            </w:pPr>
            <w:r>
              <w:rPr>
                <w:rFonts w:ascii="Arial" w:eastAsia="Arial" w:hAnsi="Arial" w:cs="Arial"/>
                <w:b/>
                <w:color w:val="000000"/>
                <w:sz w:val="22"/>
                <w:szCs w:val="22"/>
              </w:rPr>
              <w:t>All Shipping/Freight must be charged at cost</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b/>
                <w:color w:val="000000"/>
                <w:sz w:val="22"/>
                <w:szCs w:val="22"/>
              </w:rPr>
            </w:pPr>
          </w:p>
        </w:tc>
        <w:tc>
          <w:tcPr>
            <w:tcW w:w="3420" w:type="dxa"/>
            <w:tcBorders>
              <w:top w:val="nil"/>
              <w:left w:val="nil"/>
              <w:bottom w:val="nil"/>
              <w:right w:val="nil"/>
            </w:tcBorders>
            <w:shd w:val="clear" w:color="auto" w:fill="auto"/>
            <w:vAlign w:val="center"/>
          </w:tcPr>
          <w:p w:rsidR="008C6E62" w:rsidRDefault="00521090">
            <w:pPr>
              <w:rPr>
                <w:rFonts w:ascii="Arial" w:eastAsia="Arial" w:hAnsi="Arial" w:cs="Arial"/>
                <w:b/>
                <w:color w:val="000000"/>
                <w:sz w:val="22"/>
                <w:szCs w:val="22"/>
              </w:rPr>
            </w:pPr>
            <w:r>
              <w:rPr>
                <w:rFonts w:ascii="Arial" w:eastAsia="Arial" w:hAnsi="Arial" w:cs="Arial"/>
                <w:b/>
                <w:color w:val="000000"/>
                <w:sz w:val="22"/>
                <w:szCs w:val="22"/>
              </w:rPr>
              <w:t>or</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b/>
                <w:color w:val="000000"/>
                <w:sz w:val="22"/>
                <w:szCs w:val="22"/>
              </w:rPr>
            </w:pP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8C6E62">
            <w:pPr>
              <w:rPr>
                <w:rFonts w:ascii="Arial" w:eastAsia="Arial" w:hAnsi="Arial" w:cs="Arial"/>
                <w:sz w:val="22"/>
                <w:szCs w:val="22"/>
              </w:rPr>
            </w:pPr>
          </w:p>
        </w:tc>
        <w:tc>
          <w:tcPr>
            <w:tcW w:w="2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3420" w:type="dxa"/>
            <w:tcBorders>
              <w:top w:val="nil"/>
              <w:left w:val="nil"/>
              <w:bottom w:val="nil"/>
              <w:right w:val="nil"/>
            </w:tcBorders>
            <w:shd w:val="clear" w:color="auto" w:fill="auto"/>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Markup percentage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02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00"/>
        </w:trPr>
        <w:tc>
          <w:tcPr>
            <w:tcW w:w="3765" w:type="dxa"/>
            <w:tcBorders>
              <w:top w:val="nil"/>
              <w:left w:val="nil"/>
              <w:bottom w:val="nil"/>
              <w:right w:val="nil"/>
            </w:tcBorders>
            <w:shd w:val="clear" w:color="auto" w:fill="auto"/>
            <w:vAlign w:val="center"/>
          </w:tcPr>
          <w:p w:rsidR="008C6E62" w:rsidRDefault="00521090">
            <w:pPr>
              <w:rPr>
                <w:rFonts w:ascii="Arial" w:eastAsia="Arial" w:hAnsi="Arial" w:cs="Arial"/>
                <w:b/>
                <w:color w:val="000000"/>
                <w:sz w:val="22"/>
                <w:szCs w:val="22"/>
              </w:rPr>
            </w:pPr>
            <w:r>
              <w:rPr>
                <w:rFonts w:ascii="Arial" w:eastAsia="Arial" w:hAnsi="Arial" w:cs="Arial"/>
                <w:b/>
                <w:color w:val="000000"/>
                <w:sz w:val="22"/>
                <w:szCs w:val="22"/>
              </w:rPr>
              <w:t>References</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b/>
                <w:color w:val="000000"/>
                <w:sz w:val="22"/>
                <w:szCs w:val="22"/>
              </w:rPr>
            </w:pPr>
          </w:p>
        </w:tc>
        <w:tc>
          <w:tcPr>
            <w:tcW w:w="34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02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270"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Company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Contact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Phone Number</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 xml:space="preserve">Email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Company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Contact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Phone Number</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 xml:space="preserve">Email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Company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Contact Name</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Phone Number</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r w:rsidR="008C6E62">
        <w:trPr>
          <w:trHeight w:val="315"/>
        </w:trPr>
        <w:tc>
          <w:tcPr>
            <w:tcW w:w="3765" w:type="dxa"/>
            <w:tcBorders>
              <w:top w:val="nil"/>
              <w:left w:val="nil"/>
              <w:bottom w:val="nil"/>
              <w:right w:val="nil"/>
            </w:tcBorders>
            <w:shd w:val="clear" w:color="auto" w:fill="auto"/>
            <w:vAlign w:val="center"/>
          </w:tcPr>
          <w:p w:rsidR="008C6E62" w:rsidRDefault="00521090">
            <w:pPr>
              <w:jc w:val="right"/>
              <w:rPr>
                <w:rFonts w:ascii="Arial" w:eastAsia="Arial" w:hAnsi="Arial" w:cs="Arial"/>
                <w:color w:val="000000"/>
                <w:sz w:val="22"/>
                <w:szCs w:val="22"/>
              </w:rPr>
            </w:pPr>
            <w:r>
              <w:rPr>
                <w:rFonts w:ascii="Arial" w:eastAsia="Arial" w:hAnsi="Arial" w:cs="Arial"/>
                <w:color w:val="000000"/>
                <w:sz w:val="22"/>
                <w:szCs w:val="22"/>
              </w:rPr>
              <w:t xml:space="preserve">Email </w:t>
            </w:r>
          </w:p>
        </w:tc>
        <w:tc>
          <w:tcPr>
            <w:tcW w:w="270" w:type="dxa"/>
            <w:tcBorders>
              <w:top w:val="nil"/>
              <w:left w:val="nil"/>
              <w:bottom w:val="nil"/>
              <w:right w:val="nil"/>
            </w:tcBorders>
            <w:shd w:val="clear" w:color="auto" w:fill="auto"/>
            <w:vAlign w:val="center"/>
          </w:tcPr>
          <w:p w:rsidR="008C6E62" w:rsidRDefault="008C6E62">
            <w:pPr>
              <w:rPr>
                <w:rFonts w:ascii="Arial" w:eastAsia="Arial" w:hAnsi="Arial" w:cs="Arial"/>
                <w:color w:val="000000"/>
                <w:sz w:val="22"/>
                <w:szCs w:val="22"/>
              </w:rPr>
            </w:pPr>
          </w:p>
        </w:tc>
        <w:tc>
          <w:tcPr>
            <w:tcW w:w="5250" w:type="dxa"/>
            <w:gridSpan w:val="5"/>
            <w:tcBorders>
              <w:top w:val="single" w:sz="4" w:space="0" w:color="000000"/>
              <w:left w:val="single" w:sz="4" w:space="0" w:color="000000"/>
              <w:bottom w:val="single" w:sz="4" w:space="0" w:color="000000"/>
              <w:right w:val="single" w:sz="4" w:space="0" w:color="000000"/>
            </w:tcBorders>
            <w:shd w:val="clear" w:color="auto" w:fill="C6E0B4"/>
            <w:vAlign w:val="center"/>
          </w:tcPr>
          <w:p w:rsidR="008C6E62" w:rsidRDefault="00521090">
            <w:pPr>
              <w:rPr>
                <w:rFonts w:ascii="Arial" w:eastAsia="Arial" w:hAnsi="Arial" w:cs="Arial"/>
                <w:color w:val="000000"/>
                <w:sz w:val="22"/>
                <w:szCs w:val="22"/>
              </w:rPr>
            </w:pPr>
            <w:r>
              <w:rPr>
                <w:rFonts w:ascii="Arial" w:eastAsia="Arial" w:hAnsi="Arial" w:cs="Arial"/>
                <w:color w:val="000000"/>
                <w:sz w:val="22"/>
                <w:szCs w:val="22"/>
              </w:rPr>
              <w:t> </w:t>
            </w:r>
          </w:p>
        </w:tc>
        <w:tc>
          <w:tcPr>
            <w:tcW w:w="1335" w:type="dxa"/>
            <w:tcBorders>
              <w:top w:val="nil"/>
              <w:left w:val="nil"/>
              <w:bottom w:val="nil"/>
              <w:right w:val="nil"/>
            </w:tcBorders>
            <w:shd w:val="clear" w:color="auto" w:fill="auto"/>
            <w:vAlign w:val="bottom"/>
          </w:tcPr>
          <w:p w:rsidR="008C6E62" w:rsidRDefault="008C6E62">
            <w:pPr>
              <w:rPr>
                <w:rFonts w:ascii="Arial" w:eastAsia="Arial" w:hAnsi="Arial" w:cs="Arial"/>
                <w:color w:val="000000"/>
                <w:sz w:val="22"/>
                <w:szCs w:val="22"/>
              </w:rPr>
            </w:pPr>
          </w:p>
        </w:tc>
      </w:tr>
    </w:tbl>
    <w:p w:rsidR="008C6E62" w:rsidRDefault="008C6E62">
      <w:pPr>
        <w:rPr>
          <w:rFonts w:ascii="Arial" w:eastAsia="Arial" w:hAnsi="Arial" w:cs="Arial"/>
          <w:b/>
        </w:rPr>
      </w:pPr>
    </w:p>
    <w:p w:rsidR="008C6E62" w:rsidRDefault="00521090">
      <w:pPr>
        <w:rPr>
          <w:rFonts w:ascii="Arial" w:eastAsia="Arial" w:hAnsi="Arial" w:cs="Arial"/>
          <w:b/>
        </w:rPr>
      </w:pPr>
      <w:r>
        <w:rPr>
          <w:rFonts w:ascii="Arial" w:eastAsia="Arial" w:hAnsi="Arial" w:cs="Arial"/>
          <w:b/>
        </w:rPr>
        <w:t xml:space="preserve">ATTACHMENT G </w:t>
      </w:r>
    </w:p>
    <w:p w:rsidR="008C6E62" w:rsidRDefault="008C6E62">
      <w:pPr>
        <w:rPr>
          <w:rFonts w:ascii="Arial" w:eastAsia="Arial" w:hAnsi="Arial" w:cs="Arial"/>
          <w:b/>
        </w:rPr>
      </w:pPr>
    </w:p>
    <w:p w:rsidR="008C6E62" w:rsidRDefault="00521090">
      <w:pPr>
        <w:rPr>
          <w:rFonts w:ascii="Arial" w:eastAsia="Arial" w:hAnsi="Arial" w:cs="Arial"/>
        </w:rPr>
      </w:pPr>
      <w:r>
        <w:rPr>
          <w:rFonts w:ascii="Arial" w:eastAsia="Arial" w:hAnsi="Arial" w:cs="Arial"/>
          <w:b/>
        </w:rPr>
        <w:t>Decline to Bid</w:t>
      </w:r>
    </w:p>
    <w:p w:rsidR="008C6E62" w:rsidRDefault="00521090">
      <w:pPr>
        <w:spacing w:after="200" w:line="276" w:lineRule="auto"/>
        <w:rPr>
          <w:rFonts w:ascii="Arial" w:eastAsia="Arial" w:hAnsi="Arial" w:cs="Arial"/>
        </w:rPr>
      </w:pPr>
      <w:r>
        <w:rPr>
          <w:rFonts w:ascii="Arial" w:eastAsia="Arial" w:hAnsi="Arial" w:cs="Arial"/>
        </w:rPr>
        <w:t>Thank you for the opportunity, but our company declines to bid for the 2025-2026 contract period.</w:t>
      </w:r>
    </w:p>
    <w:p w:rsidR="008C6E62" w:rsidRDefault="008C6E62">
      <w:pPr>
        <w:spacing w:after="200" w:line="276" w:lineRule="auto"/>
        <w:rPr>
          <w:rFonts w:ascii="Arial" w:eastAsia="Arial" w:hAnsi="Arial" w:cs="Arial"/>
        </w:rPr>
      </w:pPr>
    </w:p>
    <w:p w:rsidR="008C6E62" w:rsidRDefault="008C6E62">
      <w:pPr>
        <w:spacing w:after="200" w:line="276" w:lineRule="auto"/>
        <w:rPr>
          <w:rFonts w:ascii="Arial" w:eastAsia="Arial" w:hAnsi="Arial" w:cs="Arial"/>
        </w:rPr>
      </w:pPr>
    </w:p>
    <w:p w:rsidR="008C6E62" w:rsidRDefault="00521090">
      <w:pPr>
        <w:widowControl w:val="0"/>
        <w:spacing w:before="9"/>
        <w:rPr>
          <w:rFonts w:ascii="Arial" w:eastAsia="Arial" w:hAnsi="Arial" w:cs="Arial"/>
        </w:rPr>
      </w:pPr>
      <w:r>
        <w:rPr>
          <w:rFonts w:ascii="Arial" w:eastAsia="Arial" w:hAnsi="Arial" w:cs="Arial"/>
          <w:highlight w:val="cyan"/>
        </w:rPr>
        <w:t>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highlight w:val="cyan"/>
        </w:rPr>
        <w:t>     </w:t>
      </w:r>
    </w:p>
    <w:p w:rsidR="008C6E62" w:rsidRDefault="00521090">
      <w:pPr>
        <w:widowControl w:val="0"/>
        <w:rPr>
          <w:rFonts w:ascii="Arial" w:eastAsia="Arial" w:hAnsi="Arial" w:cs="Arial"/>
        </w:rPr>
      </w:pPr>
      <w:r>
        <w:rPr>
          <w:rFonts w:ascii="Arial" w:eastAsia="Arial" w:hAnsi="Arial" w:cs="Arial"/>
          <w:noProof/>
        </w:rPr>
        <mc:AlternateContent>
          <mc:Choice Requires="wpg">
            <w:drawing>
              <wp:inline distT="0" distB="0" distL="0" distR="0">
                <wp:extent cx="5975985" cy="9525"/>
                <wp:effectExtent l="0" t="0" r="0" b="0"/>
                <wp:docPr id="26" name="Group 26"/>
                <wp:cNvGraphicFramePr/>
                <a:graphic xmlns:a="http://schemas.openxmlformats.org/drawingml/2006/main">
                  <a:graphicData uri="http://schemas.microsoft.com/office/word/2010/wordprocessingGroup">
                    <wpg:wgp>
                      <wpg:cNvGrpSpPr/>
                      <wpg:grpSpPr>
                        <a:xfrm>
                          <a:off x="0" y="0"/>
                          <a:ext cx="5975985" cy="9525"/>
                          <a:chOff x="2358000" y="3775225"/>
                          <a:chExt cx="5976000" cy="9700"/>
                        </a:xfrm>
                      </wpg:grpSpPr>
                      <wpg:grpSp>
                        <wpg:cNvPr id="1" name="Group 1"/>
                        <wpg:cNvGrpSpPr/>
                        <wpg:grpSpPr>
                          <a:xfrm>
                            <a:off x="2358008" y="3775238"/>
                            <a:ext cx="5975985" cy="9525"/>
                            <a:chOff x="2358000" y="3775225"/>
                            <a:chExt cx="5971550" cy="9875"/>
                          </a:xfrm>
                        </wpg:grpSpPr>
                        <wps:wsp>
                          <wps:cNvPr id="2" name="Rectangle 2"/>
                          <wps:cNvSpPr/>
                          <wps:spPr>
                            <a:xfrm>
                              <a:off x="2358000" y="3775225"/>
                              <a:ext cx="5971550" cy="9875"/>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g:grpSp>
                          <wpg:cNvPr id="3" name="Group 3"/>
                          <wpg:cNvGrpSpPr/>
                          <wpg:grpSpPr>
                            <a:xfrm>
                              <a:off x="2358008" y="3775238"/>
                              <a:ext cx="5971540" cy="6350"/>
                              <a:chOff x="0" y="0"/>
                              <a:chExt cx="9404" cy="10"/>
                            </a:xfrm>
                          </wpg:grpSpPr>
                          <wps:wsp>
                            <wps:cNvPr id="4" name="Rectangle 4"/>
                            <wps:cNvSpPr/>
                            <wps:spPr>
                              <a:xfrm>
                                <a:off x="0" y="0"/>
                                <a:ext cx="9400" cy="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s:wsp>
                            <wps:cNvPr id="5" name="Freeform 5"/>
                            <wps:cNvSpPr/>
                            <wps:spPr>
                              <a:xfrm>
                                <a:off x="8" y="8"/>
                                <a:ext cx="9396" cy="2"/>
                              </a:xfrm>
                              <a:custGeom>
                                <a:avLst/>
                                <a:gdLst/>
                                <a:ahLst/>
                                <a:cxnLst/>
                                <a:rect l="l" t="t" r="r" b="b"/>
                                <a:pathLst>
                                  <a:path w="9396" h="2" extrusionOk="0">
                                    <a:moveTo>
                                      <a:pt x="0" y="0"/>
                                    </a:moveTo>
                                    <a:lnTo>
                                      <a:pt x="9396"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g:wgp>
                  </a:graphicData>
                </a:graphic>
              </wp:inline>
            </w:drawing>
          </mc:Choice>
          <mc:Fallback>
            <w:pict>
              <v:group id="Group 26" o:spid="_x0000_s1026" style="width:470.55pt;height:.75pt;mso-position-horizontal-relative:char;mso-position-vertical-relative:line" coordorigin="23580,37752" coordsize="5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">
                <v:group id="Group 1" o:spid="_x0000_s1027" style="position:absolute;left:23580;top:37752;width:59759;height:95" coordorigin="23580,37752" coordsize="59715,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angle 2" o:spid="_x0000_s1028" style="position:absolute;left:23580;top:37752;width:59715;height: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rsidR="00521090" w:rsidRDefault="00521090">
                          <w:pPr>
                            <w:textDirection w:val="btLr"/>
                          </w:pPr>
                        </w:p>
                      </w:txbxContent>
                    </v:textbox>
                  </v:rect>
                  <v:group id="Group 3" o:spid="_x0000_s1029" style="position:absolute;left:23580;top:37752;width:59715;height:63" coordsize="940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Rectangle 4" o:spid="_x0000_s1030" style="position:absolute;width:9400;height: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rsidR="00521090" w:rsidRDefault="00521090">
                            <w:pPr>
                              <w:textDirection w:val="btLr"/>
                            </w:pPr>
                          </w:p>
                        </w:txbxContent>
                      </v:textbox>
                    </v:rect>
                    <v:shape id="Freeform 5" o:spid="_x0000_s1031" style="position:absolute;left:8;top:8;width:9396;height:2;visibility:visible;mso-wrap-style:square;v-text-anchor:middle" coordsize="939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Z9i8IA&#10;AADaAAAADwAAAGRycy9kb3ducmV2LnhtbESP0WrCQBRE34X+w3ILfRHd2BKR6CoiBPJUEvUDLtlr&#10;EszeDburiX/fLRT6OMzMGWZ3mEwvnuR8Z1nBapmAIK6t7rhRcL3kiw0IH5A19pZJwYs8HPZvsx1m&#10;2o5c0fMcGhEh7DNU0IYwZFL6uiWDfmkH4ujdrDMYonSN1A7HCDe9/EyStTTYcVxocaBTS/X9/DAK&#10;3CP5LqrSHtMvzPtqNfe3Mq+V+nifjlsQgabwH/5rF1pBCr9X4g2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Bn2LwgAAANoAAAAPAAAAAAAAAAAAAAAAAJgCAABkcnMvZG93&#10;bnJldi54bWxQSwUGAAAAAAQABAD1AAAAhwMAAAAA&#10;" path="m,l9396,e" filled="f">
                      <v:stroke startarrowwidth="narrow" startarrowlength="short" endarrowwidth="narrow" endarrowlength="short"/>
                      <v:path arrowok="t" o:extrusionok="f"/>
                    </v:shape>
                  </v:group>
                </v:group>
                <w10:anchorlock/>
              </v:group>
            </w:pict>
          </mc:Fallback>
        </mc:AlternateContent>
      </w:r>
      <w:r>
        <w:rPr>
          <w:rFonts w:ascii="Arial" w:eastAsia="Arial" w:hAnsi="Arial" w:cs="Arial"/>
          <w:b/>
        </w:rPr>
        <w:t>Company Name</w:t>
      </w:r>
      <w:r>
        <w:rPr>
          <w:rFonts w:ascii="Arial" w:eastAsia="Arial" w:hAnsi="Arial" w:cs="Arial"/>
          <w:b/>
        </w:rPr>
        <w:tab/>
        <w:t xml:space="preserve">                                                             </w:t>
      </w:r>
      <w:r>
        <w:rPr>
          <w:rFonts w:ascii="Arial" w:eastAsia="Arial" w:hAnsi="Arial" w:cs="Arial"/>
          <w:b/>
        </w:rPr>
        <w:tab/>
        <w:t xml:space="preserve">  Date</w:t>
      </w:r>
    </w:p>
    <w:p w:rsidR="008C6E62" w:rsidRDefault="008C6E62">
      <w:pPr>
        <w:widowControl w:val="0"/>
        <w:tabs>
          <w:tab w:val="left" w:pos="6641"/>
        </w:tabs>
        <w:spacing w:before="121"/>
        <w:rPr>
          <w:rFonts w:ascii="Arial" w:eastAsia="Arial" w:hAnsi="Arial" w:cs="Arial"/>
          <w:b/>
        </w:rPr>
      </w:pPr>
    </w:p>
    <w:p w:rsidR="008C6E62" w:rsidRDefault="00521090">
      <w:pPr>
        <w:widowControl w:val="0"/>
        <w:rPr>
          <w:rFonts w:ascii="Arial" w:eastAsia="Arial" w:hAnsi="Arial" w:cs="Arial"/>
          <w:b/>
        </w:rPr>
      </w:pPr>
      <w:r>
        <w:rPr>
          <w:rFonts w:ascii="Arial" w:eastAsia="Arial" w:hAnsi="Arial" w:cs="Arial"/>
          <w:highlight w:val="cyan"/>
        </w:rPr>
        <w:t>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highlight w:val="cyan"/>
        </w:rPr>
        <w:t>     </w:t>
      </w:r>
    </w:p>
    <w:p w:rsidR="008C6E62" w:rsidRDefault="00521090">
      <w:pPr>
        <w:widowControl w:val="0"/>
        <w:rPr>
          <w:rFonts w:ascii="Arial" w:eastAsia="Arial" w:hAnsi="Arial" w:cs="Arial"/>
          <w:b/>
        </w:rPr>
      </w:pPr>
      <w:r>
        <w:rPr>
          <w:rFonts w:ascii="Arial" w:eastAsia="Arial" w:hAnsi="Arial" w:cs="Arial"/>
          <w:b/>
          <w:noProof/>
        </w:rPr>
        <mc:AlternateContent>
          <mc:Choice Requires="wpg">
            <w:drawing>
              <wp:inline distT="0" distB="0" distL="0" distR="0">
                <wp:extent cx="5975985" cy="9525"/>
                <wp:effectExtent l="0" t="0" r="0" b="0"/>
                <wp:docPr id="25" name="Group 25"/>
                <wp:cNvGraphicFramePr/>
                <a:graphic xmlns:a="http://schemas.openxmlformats.org/drawingml/2006/main">
                  <a:graphicData uri="http://schemas.microsoft.com/office/word/2010/wordprocessingGroup">
                    <wpg:wgp>
                      <wpg:cNvGrpSpPr/>
                      <wpg:grpSpPr>
                        <a:xfrm>
                          <a:off x="0" y="0"/>
                          <a:ext cx="5975985" cy="9525"/>
                          <a:chOff x="2358000" y="3775225"/>
                          <a:chExt cx="5976000" cy="9700"/>
                        </a:xfrm>
                      </wpg:grpSpPr>
                      <wpg:grpSp>
                        <wpg:cNvPr id="6" name="Group 6"/>
                        <wpg:cNvGrpSpPr/>
                        <wpg:grpSpPr>
                          <a:xfrm>
                            <a:off x="2358008" y="3775238"/>
                            <a:ext cx="5975985" cy="9525"/>
                            <a:chOff x="2358000" y="3775225"/>
                            <a:chExt cx="5971550" cy="9875"/>
                          </a:xfrm>
                        </wpg:grpSpPr>
                        <wps:wsp>
                          <wps:cNvPr id="7" name="Rectangle 7"/>
                          <wps:cNvSpPr/>
                          <wps:spPr>
                            <a:xfrm>
                              <a:off x="2358000" y="3775225"/>
                              <a:ext cx="5971550" cy="9875"/>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g:grpSp>
                          <wpg:cNvPr id="8" name="Group 8"/>
                          <wpg:cNvGrpSpPr/>
                          <wpg:grpSpPr>
                            <a:xfrm>
                              <a:off x="2358008" y="3775238"/>
                              <a:ext cx="5971540" cy="6350"/>
                              <a:chOff x="0" y="0"/>
                              <a:chExt cx="9404" cy="10"/>
                            </a:xfrm>
                          </wpg:grpSpPr>
                          <wps:wsp>
                            <wps:cNvPr id="9" name="Rectangle 9"/>
                            <wps:cNvSpPr/>
                            <wps:spPr>
                              <a:xfrm>
                                <a:off x="0" y="0"/>
                                <a:ext cx="9400" cy="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s:wsp>
                            <wps:cNvPr id="10" name="Freeform 10"/>
                            <wps:cNvSpPr/>
                            <wps:spPr>
                              <a:xfrm>
                                <a:off x="8" y="8"/>
                                <a:ext cx="9396" cy="2"/>
                              </a:xfrm>
                              <a:custGeom>
                                <a:avLst/>
                                <a:gdLst/>
                                <a:ahLst/>
                                <a:cxnLst/>
                                <a:rect l="l" t="t" r="r" b="b"/>
                                <a:pathLst>
                                  <a:path w="9396" h="2" extrusionOk="0">
                                    <a:moveTo>
                                      <a:pt x="0" y="0"/>
                                    </a:moveTo>
                                    <a:lnTo>
                                      <a:pt x="9396"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g:wgp>
                  </a:graphicData>
                </a:graphic>
              </wp:inline>
            </w:drawing>
          </mc:Choice>
          <mc:Fallback>
            <w:pict>
              <v:group id="Group 25" o:spid="_x0000_s1032" style="width:470.55pt;height:.75pt;mso-position-horizontal-relative:char;mso-position-vertical-relative:line" coordorigin="23580,37752" coordsize="5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">
                <v:group id="Group 6" o:spid="_x0000_s1033" style="position:absolute;left:23580;top:37752;width:59759;height:95" coordorigin="23580,37752" coordsize="59715,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ctangle 7" o:spid="_x0000_s1034" style="position:absolute;left:23580;top:37752;width:59715;height: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rsidR="00521090" w:rsidRDefault="00521090">
                          <w:pPr>
                            <w:textDirection w:val="btLr"/>
                          </w:pPr>
                        </w:p>
                      </w:txbxContent>
                    </v:textbox>
                  </v:rect>
                  <v:group id="Group 8" o:spid="_x0000_s1035" style="position:absolute;left:23580;top:37752;width:59715;height:63" coordsize="940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angle 9" o:spid="_x0000_s1036" style="position:absolute;width:9400;height: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cGBMIA&#10;AADaAAAADwAAAGRycy9kb3ducmV2LnhtbESP0WrCQBRE34X+w3IF33RjKFJTV2nFgvrUJn7ANXub&#10;Dc3ejdlV49+7gtDHYWbOMItVbxtxoc7XjhVMJwkI4tLpmisFh+Jr/AbCB2SNjWNScCMPq+XLYIGZ&#10;dlf+oUseKhEh7DNUYEJoMyl9aciin7iWOHq/rrMYouwqqTu8RrhtZJokM2mx5rhgsKW1ofIvP1sF&#10;36+O0k3qP/PKzk1/LPa7E86UGg37j3cQgfrwH362t1rBHB5X4g2Qy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wYEwgAAANoAAAAPAAAAAAAAAAAAAAAAAJgCAABkcnMvZG93&#10;bnJldi54bWxQSwUGAAAAAAQABAD1AAAAhwMAAAAA&#10;" filled="f" stroked="f">
                      <v:textbox inset="2.53958mm,2.53958mm,2.53958mm,2.53958mm">
                        <w:txbxContent>
                          <w:p w:rsidR="00521090" w:rsidRDefault="00521090">
                            <w:pPr>
                              <w:textDirection w:val="btLr"/>
                            </w:pPr>
                          </w:p>
                        </w:txbxContent>
                      </v:textbox>
                    </v:rect>
                    <v:shape id="Freeform 10" o:spid="_x0000_s1037" style="position:absolute;left:8;top:8;width:9396;height:2;visibility:visible;mso-wrap-style:square;v-text-anchor:middle" coordsize="939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5pl8IA&#10;AADbAAAADwAAAGRycy9kb3ducmV2LnhtbESPQYvCMBCF7wv7H8IseFk0VXGRahQRCp4Wq/sDhmZs&#10;i82kJFHrv985CN5meG/e+2a9HVyn7hRi69nAdJKBIq68bbk28HcuxktQMSFb7DyTgSdF2G4+P9aY&#10;W//gku6nVCsJ4ZijgSalPtc6Vg05jBPfE4t28cFhkjXU2gZ8SLjr9CzLfrTDlqWhwZ72DVXX080Z&#10;CLfs91Ae/W4xx6Irp9/xciwqY0Zfw24FKtGQ3ubX9cEKvtDLLzKA3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zmmXwgAAANsAAAAPAAAAAAAAAAAAAAAAAJgCAABkcnMvZG93&#10;bnJldi54bWxQSwUGAAAAAAQABAD1AAAAhwMAAAAA&#10;" path="m,l9396,e" filled="f">
                      <v:stroke startarrowwidth="narrow" startarrowlength="short" endarrowwidth="narrow" endarrowlength="short"/>
                      <v:path arrowok="t" o:extrusionok="f"/>
                    </v:shape>
                  </v:group>
                </v:group>
                <w10:anchorlock/>
              </v:group>
            </w:pict>
          </mc:Fallback>
        </mc:AlternateContent>
      </w:r>
    </w:p>
    <w:p w:rsidR="008C6E62" w:rsidRDefault="00521090">
      <w:pPr>
        <w:widowControl w:val="0"/>
        <w:tabs>
          <w:tab w:val="left" w:pos="6641"/>
        </w:tabs>
        <w:rPr>
          <w:rFonts w:ascii="Arial" w:eastAsia="Arial" w:hAnsi="Arial" w:cs="Arial"/>
          <w:b/>
        </w:rPr>
      </w:pPr>
      <w:r>
        <w:rPr>
          <w:rFonts w:ascii="Arial" w:eastAsia="Arial" w:hAnsi="Arial" w:cs="Arial"/>
          <w:b/>
        </w:rPr>
        <w:t>Vendor Signature</w:t>
      </w:r>
      <w:r>
        <w:rPr>
          <w:rFonts w:ascii="Arial" w:eastAsia="Arial" w:hAnsi="Arial" w:cs="Arial"/>
          <w:b/>
        </w:rPr>
        <w:tab/>
        <w:t>Title</w:t>
      </w:r>
      <w:r>
        <w:rPr>
          <w:noProof/>
        </w:rPr>
        <mc:AlternateContent>
          <mc:Choice Requires="wpg">
            <w:drawing>
              <wp:anchor distT="0" distB="0" distL="0" distR="0" simplePos="0" relativeHeight="251658240" behindDoc="1" locked="0" layoutInCell="1" hidden="0" allowOverlap="1">
                <wp:simplePos x="0" y="0"/>
                <wp:positionH relativeFrom="column">
                  <wp:posOffset>419100</wp:posOffset>
                </wp:positionH>
                <wp:positionV relativeFrom="paragraph">
                  <wp:posOffset>546100</wp:posOffset>
                </wp:positionV>
                <wp:extent cx="12700" cy="6350"/>
                <wp:effectExtent l="0" t="0" r="0" b="0"/>
                <wp:wrapNone/>
                <wp:docPr id="27" name="Group 27"/>
                <wp:cNvGraphicFramePr/>
                <a:graphic xmlns:a="http://schemas.openxmlformats.org/drawingml/2006/main">
                  <a:graphicData uri="http://schemas.microsoft.com/office/word/2010/wordprocessingGroup">
                    <wpg:wgp>
                      <wpg:cNvGrpSpPr/>
                      <wpg:grpSpPr>
                        <a:xfrm>
                          <a:off x="0" y="0"/>
                          <a:ext cx="12700" cy="6350"/>
                          <a:chOff x="5339650" y="3775225"/>
                          <a:chExt cx="12700" cy="9550"/>
                        </a:xfrm>
                      </wpg:grpSpPr>
                      <wpg:grpSp>
                        <wpg:cNvPr id="11" name="Group 11"/>
                        <wpg:cNvGrpSpPr/>
                        <wpg:grpSpPr>
                          <a:xfrm>
                            <a:off x="5339650" y="3776825"/>
                            <a:ext cx="13592" cy="6350"/>
                            <a:chOff x="5339650" y="3775225"/>
                            <a:chExt cx="9525" cy="9550"/>
                          </a:xfrm>
                        </wpg:grpSpPr>
                        <wps:wsp>
                          <wps:cNvPr id="12" name="Rectangle 12"/>
                          <wps:cNvSpPr/>
                          <wps:spPr>
                            <a:xfrm>
                              <a:off x="5339650" y="3775225"/>
                              <a:ext cx="8900" cy="955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g:grpSp>
                          <wpg:cNvPr id="13" name="Group 13"/>
                          <wpg:cNvGrpSpPr/>
                          <wpg:grpSpPr>
                            <a:xfrm>
                              <a:off x="5339650" y="3776825"/>
                              <a:ext cx="9525" cy="4445"/>
                              <a:chOff x="1678" y="867"/>
                              <a:chExt cx="15" cy="7"/>
                            </a:xfrm>
                          </wpg:grpSpPr>
                          <wps:wsp>
                            <wps:cNvPr id="14" name="Rectangle 14"/>
                            <wps:cNvSpPr/>
                            <wps:spPr>
                              <a:xfrm>
                                <a:off x="1678" y="867"/>
                                <a:ext cx="0" cy="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s:wsp>
                            <wps:cNvPr id="15" name="Freeform 15"/>
                            <wps:cNvSpPr/>
                            <wps:spPr>
                              <a:xfrm>
                                <a:off x="1683" y="872"/>
                                <a:ext cx="10" cy="2"/>
                              </a:xfrm>
                              <a:custGeom>
                                <a:avLst/>
                                <a:gdLst/>
                                <a:ahLst/>
                                <a:cxnLst/>
                                <a:rect l="l" t="t" r="r" b="b"/>
                                <a:pathLst>
                                  <a:path w="10" h="120000" extrusionOk="0">
                                    <a:moveTo>
                                      <a:pt x="0" y="0"/>
                                    </a:moveTo>
                                    <a:lnTo>
                                      <a:pt x="9" y="0"/>
                                    </a:lnTo>
                                  </a:path>
                                </a:pathLst>
                              </a:custGeom>
                              <a:noFill/>
                              <a:ln w="9525" cap="flat" cmpd="sng">
                                <a:solidFill>
                                  <a:srgbClr val="000000"/>
                                </a:solidFill>
                                <a:prstDash val="dash"/>
                                <a:round/>
                                <a:headEnd type="none" w="sm" len="sm"/>
                                <a:tailEnd type="none" w="sm" len="sm"/>
                              </a:ln>
                            </wps:spPr>
                            <wps:bodyPr spcFirstLastPara="1" wrap="square" lIns="91425" tIns="91425" rIns="91425" bIns="91425" anchor="ctr" anchorCtr="0">
                              <a:noAutofit/>
                            </wps:bodyPr>
                          </wps:wsp>
                          <wps:wsp>
                            <wps:cNvPr id="16" name="Freeform 16"/>
                            <wps:cNvSpPr/>
                            <wps:spPr>
                              <a:xfrm>
                                <a:off x="1683" y="872"/>
                                <a:ext cx="10" cy="2"/>
                              </a:xfrm>
                              <a:custGeom>
                                <a:avLst/>
                                <a:gdLst/>
                                <a:ahLst/>
                                <a:cxnLst/>
                                <a:rect l="l" t="t" r="r" b="b"/>
                                <a:pathLst>
                                  <a:path w="10" h="120000" extrusionOk="0">
                                    <a:moveTo>
                                      <a:pt x="0" y="0"/>
                                    </a:moveTo>
                                    <a:lnTo>
                                      <a:pt x="9" y="0"/>
                                    </a:lnTo>
                                  </a:path>
                                </a:pathLst>
                              </a:custGeom>
                              <a:noFill/>
                              <a:ln w="9525" cap="flat" cmpd="sng">
                                <a:solidFill>
                                  <a:srgbClr val="000000"/>
                                </a:solidFill>
                                <a:prstDash val="dash"/>
                                <a:round/>
                                <a:headEnd type="none" w="sm" len="sm"/>
                                <a:tailEnd type="none" w="sm" len="sm"/>
                              </a:ln>
                            </wps:spPr>
                            <wps:bodyPr spcFirstLastPara="1" wrap="square" lIns="91425" tIns="91425" rIns="91425" bIns="91425" anchor="ctr" anchorCtr="0">
                              <a:noAutofit/>
                            </wps:bodyPr>
                          </wps:wsp>
                        </wpg:grpSp>
                      </wpg:grpSp>
                    </wpg:wgp>
                  </a:graphicData>
                </a:graphic>
              </wp:anchor>
            </w:drawing>
          </mc:Choice>
          <mc:Fallback>
            <w:pict>
              <v:group id="Group 27" o:spid="_x0000_s1038" style="position:absolute;margin-left:33pt;margin-top:43pt;width:1pt;height:.5pt;z-index:-251658240;mso-wrap-distance-left:0;mso-wrap-distance-right:0;mso-position-horizontal-relative:text;mso-position-vertical-relative:text" coordorigin="53396,37752" coordsize="12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">
                <v:group id="Group 11" o:spid="_x0000_s1039" style="position:absolute;left:53396;top:37768;width:136;height:63" coordorigin="53396,37752" coordsize="95,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rect id="Rectangle 12" o:spid="_x0000_s1040" style="position:absolute;left:53396;top:37752;width:89;height: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i2T8EA&#10;AADbAAAADwAAAGRycy9kb3ducmV2LnhtbERPzWrCQBC+C77DMkJvumkooqmrtKUF7UkTH2CanWZD&#10;s7NpdpvEt3cLgrf5+H5nsxttI3rqfO1YweMiAUFcOl1zpeBcfMxXIHxA1tg4JgUX8rDbTicbzLQb&#10;+ER9HioRQ9hnqMCE0GZS+tKQRb9wLXHkvl1nMUTYVVJ3OMRw28g0SZbSYs2xwWBLb4bKn/zPKjg+&#10;OUrfU/+aV3Ztxq/i8/CLS6UeZuPLM4hAY7iLb+69jvNT+P8lHi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4tk/BAAAA2wAAAA8AAAAAAAAAAAAAAAAAmAIAAGRycy9kb3du&#10;cmV2LnhtbFBLBQYAAAAABAAEAPUAAACGAwAAAAA=&#10;" filled="f" stroked="f">
                    <v:textbox inset="2.53958mm,2.53958mm,2.53958mm,2.53958mm">
                      <w:txbxContent>
                        <w:p w:rsidR="00521090" w:rsidRDefault="00521090">
                          <w:pPr>
                            <w:textDirection w:val="btLr"/>
                          </w:pPr>
                        </w:p>
                      </w:txbxContent>
                    </v:textbox>
                  </v:rect>
                  <v:group id="Group 13" o:spid="_x0000_s1041" style="position:absolute;left:53396;top:37768;width:95;height:44" coordorigin="1678,867" coordsize="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rect id="Rectangle 14" o:spid="_x0000_s1042" style="position:absolute;left:1678;top:867;width:0;height: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2LoMEA&#10;AADbAAAADwAAAGRycy9kb3ducmV2LnhtbERPzWrCQBC+C77DMgVvumkQsambUItC68kmfYBpdpoN&#10;zc6m2VXTt+8Kgrf5+H5nU4y2E2cafOtYweMiAUFcO91yo+Cz2s/XIHxA1tg5JgV/5KHIp5MNZtpd&#10;+IPOZWhEDGGfoQITQp9J6WtDFv3C9cSR+3aDxRDh0Eg94CWG206mSbKSFluODQZ7ejVU/5Qnq+C4&#10;dJTuUr8tG/tkxq/q8P6LK6VmD+PLM4hAY7iLb+43Hecv4fpLPED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di6DBAAAA2wAAAA8AAAAAAAAAAAAAAAAAmAIAAGRycy9kb3du&#10;cmV2LnhtbFBLBQYAAAAABAAEAPUAAACGAwAAAAA=&#10;" filled="f" stroked="f">
                      <v:textbox inset="2.53958mm,2.53958mm,2.53958mm,2.53958mm">
                        <w:txbxContent>
                          <w:p w:rsidR="00521090" w:rsidRDefault="00521090">
                            <w:pPr>
                              <w:textDirection w:val="btLr"/>
                            </w:pPr>
                          </w:p>
                        </w:txbxContent>
                      </v:textbox>
                    </v:rect>
                    <v:shape id="Freeform 15" o:spid="_x0000_s1043" style="position:absolute;left:1683;top:872;width:10;height:2;visibility:visible;mso-wrap-style:square;v-text-anchor:middle" coordsize="1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wxFcQA&#10;AADbAAAADwAAAGRycy9kb3ducmV2LnhtbERPS2vCQBC+C/6HZYReim5SsNTUVUQsbS9NfZReh+w0&#10;CWZn0+zWrP/eFQre5uN7znwZTCNO1LnasoJ0koAgLqyuuVRw2L+Mn0A4j6yxsUwKzuRguRgO5php&#10;2/OWTjtfihjCLkMFlfdtJqUrKjLoJrYljtyP7Qz6CLtS6g77GG4a+ZAkj9JgzbGhwpbWFRXH3Z9R&#10;kIdZmm/TsMk/f7/7afH14V/f75W6G4XVMwhPwd/E/+43HedP4fpLPEA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MMRXEAAAA2wAAAA8AAAAAAAAAAAAAAAAAmAIAAGRycy9k&#10;b3ducmV2LnhtbFBLBQYAAAAABAAEAPUAAACJAwAAAAA=&#10;" path="m,l9,e" filled="f">
                      <v:stroke dashstyle="dash" startarrowwidth="narrow" startarrowlength="short" endarrowwidth="narrow" endarrowlength="short"/>
                      <v:path arrowok="t" o:extrusionok="f"/>
                    </v:shape>
                    <v:shape id="Freeform 16" o:spid="_x0000_s1044" style="position:absolute;left:1683;top:872;width:10;height:2;visibility:visible;mso-wrap-style:square;v-text-anchor:middle" coordsize="1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6vYsQA&#10;AADbAAAADwAAAGRycy9kb3ducmV2LnhtbERPS0vDQBC+F/oflil4KXYTwaJpNkVEUS/GPsTrkJ0m&#10;wexszK7N+u/dQqG3+fiek6+D6cSRBtdaVpAuEhDEldUt1wr2u+frOxDOI2vsLJOCP3KwLqaTHDNt&#10;R97QcetrEUPYZaig8b7PpHRVQwbdwvbEkTvYwaCPcKilHnCM4aaTN0mylAZbjg0N9vTYUPW9/TUK&#10;ynCflps0PJUfP1/jbfX57l/e5kpdzcLDCoSn4C/is/tVx/lLOP0SD5D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er2LEAAAA2wAAAA8AAAAAAAAAAAAAAAAAmAIAAGRycy9k&#10;b3ducmV2LnhtbFBLBQYAAAAABAAEAPUAAACJAwAAAAA=&#10;" path="m,l9,e" filled="f">
                      <v:stroke dashstyle="dash" startarrowwidth="narrow" startarrowlength="short" endarrowwidth="narrow" endarrowlength="short"/>
                      <v:path arrowok="t" o:extrusionok="f"/>
                    </v:shape>
                  </v:group>
                </v:group>
              </v:group>
            </w:pict>
          </mc:Fallback>
        </mc:AlternateContent>
      </w:r>
      <w:r>
        <w:rPr>
          <w:noProof/>
        </w:rPr>
        <mc:AlternateContent>
          <mc:Choice Requires="wpg">
            <w:drawing>
              <wp:anchor distT="0" distB="0" distL="0" distR="0" simplePos="0" relativeHeight="251659264" behindDoc="1" locked="0" layoutInCell="1" hidden="0" allowOverlap="1">
                <wp:simplePos x="0" y="0"/>
                <wp:positionH relativeFrom="column">
                  <wp:posOffset>6045200</wp:posOffset>
                </wp:positionH>
                <wp:positionV relativeFrom="paragraph">
                  <wp:posOffset>546100</wp:posOffset>
                </wp:positionV>
                <wp:extent cx="12700" cy="6350"/>
                <wp:effectExtent l="0" t="0" r="0" b="0"/>
                <wp:wrapNone/>
                <wp:docPr id="28" name="Group 28"/>
                <wp:cNvGraphicFramePr/>
                <a:graphic xmlns:a="http://schemas.openxmlformats.org/drawingml/2006/main">
                  <a:graphicData uri="http://schemas.microsoft.com/office/word/2010/wordprocessingGroup">
                    <wpg:wgp>
                      <wpg:cNvGrpSpPr/>
                      <wpg:grpSpPr>
                        <a:xfrm>
                          <a:off x="0" y="0"/>
                          <a:ext cx="12700" cy="6350"/>
                          <a:chOff x="5339650" y="3775225"/>
                          <a:chExt cx="12700" cy="9550"/>
                        </a:xfrm>
                      </wpg:grpSpPr>
                      <wpg:grpSp>
                        <wpg:cNvPr id="17" name="Group 17"/>
                        <wpg:cNvGrpSpPr/>
                        <wpg:grpSpPr>
                          <a:xfrm>
                            <a:off x="5339650" y="3776825"/>
                            <a:ext cx="12700" cy="6350"/>
                            <a:chOff x="5339650" y="3775225"/>
                            <a:chExt cx="9525" cy="9550"/>
                          </a:xfrm>
                        </wpg:grpSpPr>
                        <wps:wsp>
                          <wps:cNvPr id="18" name="Rectangle 18"/>
                          <wps:cNvSpPr/>
                          <wps:spPr>
                            <a:xfrm>
                              <a:off x="5339650" y="3775225"/>
                              <a:ext cx="9525" cy="955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g:grpSp>
                          <wpg:cNvPr id="19" name="Group 19"/>
                          <wpg:cNvGrpSpPr/>
                          <wpg:grpSpPr>
                            <a:xfrm>
                              <a:off x="5339650" y="3776825"/>
                              <a:ext cx="9525" cy="4445"/>
                              <a:chOff x="10545" y="867"/>
                              <a:chExt cx="15" cy="7"/>
                            </a:xfrm>
                          </wpg:grpSpPr>
                          <wps:wsp>
                            <wps:cNvPr id="20" name="Rectangle 20"/>
                            <wps:cNvSpPr/>
                            <wps:spPr>
                              <a:xfrm>
                                <a:off x="10545" y="867"/>
                                <a:ext cx="0" cy="0"/>
                              </a:xfrm>
                              <a:prstGeom prst="rect">
                                <a:avLst/>
                              </a:prstGeom>
                              <a:noFill/>
                              <a:ln>
                                <a:noFill/>
                              </a:ln>
                            </wps:spPr>
                            <wps:txbx>
                              <w:txbxContent>
                                <w:p w:rsidR="00521090" w:rsidRDefault="00521090">
                                  <w:pPr>
                                    <w:textDirection w:val="btLr"/>
                                  </w:pPr>
                                </w:p>
                              </w:txbxContent>
                            </wps:txbx>
                            <wps:bodyPr spcFirstLastPara="1" wrap="square" lIns="91425" tIns="91425" rIns="91425" bIns="91425" anchor="ctr" anchorCtr="0">
                              <a:noAutofit/>
                            </wps:bodyPr>
                          </wps:wsp>
                          <wps:wsp>
                            <wps:cNvPr id="21" name="Freeform 21"/>
                            <wps:cNvSpPr/>
                            <wps:spPr>
                              <a:xfrm>
                                <a:off x="10550" y="872"/>
                                <a:ext cx="10" cy="2"/>
                              </a:xfrm>
                              <a:custGeom>
                                <a:avLst/>
                                <a:gdLst/>
                                <a:ahLst/>
                                <a:cxnLst/>
                                <a:rect l="l" t="t" r="r" b="b"/>
                                <a:pathLst>
                                  <a:path w="10" h="120000" extrusionOk="0">
                                    <a:moveTo>
                                      <a:pt x="0" y="0"/>
                                    </a:moveTo>
                                    <a:lnTo>
                                      <a:pt x="10" y="0"/>
                                    </a:lnTo>
                                  </a:path>
                                </a:pathLst>
                              </a:custGeom>
                              <a:noFill/>
                              <a:ln w="9525" cap="flat" cmpd="sng">
                                <a:solidFill>
                                  <a:srgbClr val="000000"/>
                                </a:solidFill>
                                <a:prstDash val="dash"/>
                                <a:round/>
                                <a:headEnd type="none" w="sm" len="sm"/>
                                <a:tailEnd type="none" w="sm" len="sm"/>
                              </a:ln>
                            </wps:spPr>
                            <wps:bodyPr spcFirstLastPara="1" wrap="square" lIns="91425" tIns="91425" rIns="91425" bIns="91425" anchor="ctr" anchorCtr="0">
                              <a:noAutofit/>
                            </wps:bodyPr>
                          </wps:wsp>
                          <wps:wsp>
                            <wps:cNvPr id="22" name="Freeform 22"/>
                            <wps:cNvSpPr/>
                            <wps:spPr>
                              <a:xfrm>
                                <a:off x="10550" y="872"/>
                                <a:ext cx="10" cy="2"/>
                              </a:xfrm>
                              <a:custGeom>
                                <a:avLst/>
                                <a:gdLst/>
                                <a:ahLst/>
                                <a:cxnLst/>
                                <a:rect l="l" t="t" r="r" b="b"/>
                                <a:pathLst>
                                  <a:path w="10" h="120000" extrusionOk="0">
                                    <a:moveTo>
                                      <a:pt x="0" y="0"/>
                                    </a:moveTo>
                                    <a:lnTo>
                                      <a:pt x="10" y="0"/>
                                    </a:lnTo>
                                  </a:path>
                                </a:pathLst>
                              </a:custGeom>
                              <a:noFill/>
                              <a:ln w="9525" cap="flat" cmpd="sng">
                                <a:solidFill>
                                  <a:srgbClr val="000000"/>
                                </a:solidFill>
                                <a:prstDash val="dash"/>
                                <a:round/>
                                <a:headEnd type="none" w="sm" len="sm"/>
                                <a:tailEnd type="none" w="sm" len="sm"/>
                              </a:ln>
                            </wps:spPr>
                            <wps:bodyPr spcFirstLastPara="1" wrap="square" lIns="91425" tIns="91425" rIns="91425" bIns="91425" anchor="ctr" anchorCtr="0">
                              <a:noAutofit/>
                            </wps:bodyPr>
                          </wps:wsp>
                        </wpg:grpSp>
                      </wpg:grpSp>
                    </wpg:wgp>
                  </a:graphicData>
                </a:graphic>
              </wp:anchor>
            </w:drawing>
          </mc:Choice>
          <mc:Fallback>
            <w:pict>
              <v:group id="Group 28" o:spid="_x0000_s1045" style="position:absolute;margin-left:476pt;margin-top:43pt;width:1pt;height:.5pt;z-index:-251657216;mso-wrap-distance-left:0;mso-wrap-distance-right:0;mso-position-horizontal-relative:text;mso-position-vertical-relative:text" coordorigin="53396,37752" coordsize="12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">
                <v:group id="Group 17" o:spid="_x0000_s1046" style="position:absolute;left:53396;top:37768;width:127;height:63" coordorigin="53396,37752" coordsize="95,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rect id="Rectangle 18" o:spid="_x0000_s1047" style="position:absolute;left:53396;top:37752;width:95;height: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CBpcMA&#10;AADbAAAADwAAAGRycy9kb3ducmV2LnhtbESPQW/CMAyF75P4D5GRdhspFUJbISCYhrTttBV+gGlM&#10;U9E4XZNB9+/nAxI3W+/5vc/L9eBbdaE+NoENTCcZKOIq2IZrA4f97ukZVEzIFtvAZOCPIqxXo4cl&#10;FjZc+ZsuZaqVhHAs0IBLqSu0jpUjj3ESOmLRTqH3mGTta217vEq4b3WeZXPtsWFpcNjRq6PqXP56&#10;A1+zQPlbHrdl7V/ccNx/fvzg3JjH8bBZgEo0pLv5dv1uBV9g5RcZ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CBpcMAAADbAAAADwAAAAAAAAAAAAAAAACYAgAAZHJzL2Rv&#10;d25yZXYueG1sUEsFBgAAAAAEAAQA9QAAAIgDAAAAAA==&#10;" filled="f" stroked="f">
                    <v:textbox inset="2.53958mm,2.53958mm,2.53958mm,2.53958mm">
                      <w:txbxContent>
                        <w:p w:rsidR="00521090" w:rsidRDefault="00521090">
                          <w:pPr>
                            <w:textDirection w:val="btLr"/>
                          </w:pPr>
                        </w:p>
                      </w:txbxContent>
                    </v:textbox>
                  </v:rect>
                  <v:group id="Group 19" o:spid="_x0000_s1048" style="position:absolute;left:53396;top:37768;width:95;height:44" coordorigin="10545,867" coordsize="1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rect id="Rectangle 20" o:spid="_x0000_s1049" style="position:absolute;left:10545;top:867;width:0;height: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pHHsAA&#10;AADbAAAADwAAAGRycy9kb3ducmV2LnhtbERP3WrCMBS+F3yHcITd2dQyilajzLHB5pW2e4Cz5tiU&#10;NSddk9nu7c3FYJcf3//uMNlO3GjwrWMFqyQFQVw73XKj4KN6Xa5B+ICssXNMCn7Jw2E/n+2w0G7k&#10;C93K0IgYwr5ABSaEvpDS14Ys+sT1xJG7usFiiHBopB5wjOG2k1ma5tJiy7HBYE/Phuqv8scqOD86&#10;yl4yfywbuzHTZ3V6/8ZcqYfF9LQFEWgK/+I/95tWkMX18Uv8AXJ/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pHHsAAAADbAAAADwAAAAAAAAAAAAAAAACYAgAAZHJzL2Rvd25y&#10;ZXYueG1sUEsFBgAAAAAEAAQA9QAAAIUDAAAAAA==&#10;" filled="f" stroked="f">
                      <v:textbox inset="2.53958mm,2.53958mm,2.53958mm,2.53958mm">
                        <w:txbxContent>
                          <w:p w:rsidR="00521090" w:rsidRDefault="00521090">
                            <w:pPr>
                              <w:textDirection w:val="btLr"/>
                            </w:pPr>
                          </w:p>
                        </w:txbxContent>
                      </v:textbox>
                    </v:rect>
                    <v:shape id="Freeform 21" o:spid="_x0000_s1050" style="position:absolute;left:10550;top:872;width:10;height:2;visibility:visible;mso-wrap-style:square;v-text-anchor:middle" coordsize="1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v9q8YA&#10;AADbAAAADwAAAGRycy9kb3ducmV2LnhtbESPT2vCQBTE7wW/w/KEXopuIlhq6ioiluqlqX9Kr4/s&#10;axLMvk2zq9l++65Q6HGYmd8w82UwjbhS52rLCtJxAoK4sLrmUsHp+DJ6AuE8ssbGMin4IQfLxeBu&#10;jpm2Pe/pevCliBB2GSqovG8zKV1RkUE3ti1x9L5sZ9BH2ZVSd9hHuGnkJEkepcGa40KFLa0rKs6H&#10;i1GQh1ma79Owyd+/P/tp8fHmX3cPSt0Pw+oZhKfg/8N/7a1WMEnh9iX+AL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v9q8YAAADbAAAADwAAAAAAAAAAAAAAAACYAgAAZHJz&#10;L2Rvd25yZXYueG1sUEsFBgAAAAAEAAQA9QAAAIsDAAAAAA==&#10;" path="m,l10,e" filled="f">
                      <v:stroke dashstyle="dash" startarrowwidth="narrow" startarrowlength="short" endarrowwidth="narrow" endarrowlength="short"/>
                      <v:path arrowok="t" o:extrusionok="f"/>
                    </v:shape>
                    <v:shape id="Freeform 22" o:spid="_x0000_s1051" style="position:absolute;left:10550;top:872;width:10;height:2;visibility:visible;mso-wrap-style:square;v-text-anchor:middle" coordsize="1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lj3MYA&#10;AADbAAAADwAAAGRycy9kb3ducmV2LnhtbESPQUvDQBSE74X+h+UVehG7SaCisdtSSqX2YmxVvD6y&#10;zyQ0+zZm12b9925B6HGYmW+YxSqYVpypd41lBeksAUFcWt1wpeD97en2HoTzyBpby6TglxysluPR&#10;AnNtBz7Q+egrESHsclRQe9/lUrqyJoNuZjvi6H3Z3qCPsq+k7nGIcNPKLEnupMGG40KNHW1qKk/H&#10;H6OgCA9pcUjDtnj9/hzm5ceL3+1vlJpOwvoRhKfgr+H/9rNWkGVw+RJ/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Mlj3MYAAADbAAAADwAAAAAAAAAAAAAAAACYAgAAZHJz&#10;L2Rvd25yZXYueG1sUEsFBgAAAAAEAAQA9QAAAIsDAAAAAA==&#10;" path="m,l10,e" filled="f">
                      <v:stroke dashstyle="dash" startarrowwidth="narrow" startarrowlength="short" endarrowwidth="narrow" endarrowlength="short"/>
                      <v:path arrowok="t" o:extrusionok="f"/>
                    </v:shape>
                  </v:group>
                </v:group>
              </v:group>
            </w:pict>
          </mc:Fallback>
        </mc:AlternateContent>
      </w:r>
    </w:p>
    <w:p w:rsidR="008C6E62" w:rsidRDefault="008C6E62">
      <w:pPr>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color w:val="000000"/>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color w:val="000000"/>
        </w:rPr>
      </w:pPr>
    </w:p>
    <w:p w:rsidR="008C6E62" w:rsidRDefault="008C6E62">
      <w:pPr>
        <w:spacing w:after="200" w:line="276" w:lineRule="auto"/>
        <w:rPr>
          <w:rFonts w:ascii="Arial" w:eastAsia="Arial" w:hAnsi="Arial" w:cs="Arial"/>
          <w:b/>
        </w:rPr>
      </w:pPr>
    </w:p>
    <w:p w:rsidR="008C6E62" w:rsidRDefault="00521090">
      <w:pPr>
        <w:widowControl w:val="0"/>
        <w:pBdr>
          <w:top w:val="nil"/>
          <w:left w:val="nil"/>
          <w:bottom w:val="nil"/>
          <w:right w:val="nil"/>
          <w:between w:val="nil"/>
        </w:pBdr>
        <w:tabs>
          <w:tab w:val="left" w:pos="1201"/>
        </w:tabs>
        <w:ind w:right="833"/>
        <w:rPr>
          <w:rFonts w:ascii="Arial" w:eastAsia="Arial" w:hAnsi="Arial" w:cs="Arial"/>
          <w:b/>
          <w:color w:val="000000"/>
        </w:rPr>
      </w:pPr>
      <w:r>
        <w:rPr>
          <w:rFonts w:ascii="Arial" w:eastAsia="Arial" w:hAnsi="Arial" w:cs="Arial"/>
          <w:b/>
          <w:color w:val="000000"/>
        </w:rPr>
        <w:lastRenderedPageBreak/>
        <w:t>District Information</w:t>
      </w:r>
    </w:p>
    <w:tbl>
      <w:tblPr>
        <w:tblStyle w:val="af1"/>
        <w:tblW w:w="1021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5"/>
        <w:gridCol w:w="5970"/>
      </w:tblGrid>
      <w:tr w:rsidR="008C6E62">
        <w:trPr>
          <w:trHeight w:val="125"/>
        </w:trPr>
        <w:tc>
          <w:tcPr>
            <w:tcW w:w="4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8C6E62" w:rsidRDefault="00521090">
            <w:pPr>
              <w:rPr>
                <w:rFonts w:ascii="Arial" w:eastAsia="Arial" w:hAnsi="Arial" w:cs="Arial"/>
                <w:b/>
              </w:rPr>
            </w:pPr>
            <w:r>
              <w:rPr>
                <w:rFonts w:ascii="Arial" w:eastAsia="Arial" w:hAnsi="Arial" w:cs="Arial"/>
                <w:b/>
              </w:rPr>
              <w:t>School</w:t>
            </w:r>
          </w:p>
        </w:tc>
        <w:tc>
          <w:tcPr>
            <w:tcW w:w="5970" w:type="dxa"/>
            <w:tcBorders>
              <w:top w:val="single" w:sz="4" w:space="0" w:color="000000"/>
              <w:left w:val="nil"/>
              <w:bottom w:val="single" w:sz="4" w:space="0" w:color="000000"/>
              <w:right w:val="single" w:sz="4" w:space="0" w:color="000000"/>
            </w:tcBorders>
            <w:shd w:val="clear" w:color="auto" w:fill="auto"/>
            <w:vAlign w:val="center"/>
          </w:tcPr>
          <w:p w:rsidR="008C6E62" w:rsidRDefault="00521090">
            <w:pPr>
              <w:rPr>
                <w:rFonts w:ascii="Arial" w:eastAsia="Arial" w:hAnsi="Arial" w:cs="Arial"/>
                <w:b/>
              </w:rPr>
            </w:pPr>
            <w:r>
              <w:rPr>
                <w:rFonts w:ascii="Arial" w:eastAsia="Arial" w:hAnsi="Arial" w:cs="Arial"/>
                <w:b/>
              </w:rPr>
              <w:t>School Address</w:t>
            </w:r>
          </w:p>
        </w:tc>
      </w:tr>
      <w:tr w:rsidR="008C6E62">
        <w:trPr>
          <w:trHeight w:val="270"/>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North Elementary School</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10390 NC Highway 86 N, Providence, NC 27315</w:t>
            </w:r>
          </w:p>
        </w:tc>
      </w:tr>
      <w:tr w:rsidR="008C6E62">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r w:rsidR="008C6E62">
        <w:trPr>
          <w:trHeight w:val="270"/>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Oakwood Elementary School</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274 Oakwood Drive, Yanceyville, NC 27379</w:t>
            </w:r>
          </w:p>
        </w:tc>
      </w:tr>
      <w:tr w:rsidR="008C6E62">
        <w:trPr>
          <w:trHeight w:val="270"/>
        </w:trPr>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r w:rsidR="008C6E62">
        <w:trPr>
          <w:trHeight w:val="270"/>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South Elementary School</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8925 NC Highway 86 S, Mebane, NC 27302</w:t>
            </w:r>
          </w:p>
        </w:tc>
      </w:tr>
      <w:tr w:rsidR="008C6E62">
        <w:trPr>
          <w:trHeight w:val="270"/>
        </w:trPr>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r w:rsidR="008C6E62">
        <w:trPr>
          <w:trHeight w:val="270"/>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Stoney Creek Elementary School</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1803 Stoney Creek School Rd, Reidsville, NC 27320</w:t>
            </w:r>
          </w:p>
        </w:tc>
      </w:tr>
      <w:tr w:rsidR="008C6E62">
        <w:trPr>
          <w:trHeight w:val="270"/>
        </w:trPr>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r w:rsidR="008C6E62">
        <w:trPr>
          <w:trHeight w:val="215"/>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N.L. Dillard Middle School</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255 Hatchett Rd, Yanceyville, NC 27379</w:t>
            </w:r>
          </w:p>
        </w:tc>
      </w:tr>
      <w:tr w:rsidR="008C6E62">
        <w:trPr>
          <w:trHeight w:val="270"/>
        </w:trPr>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r w:rsidR="008C6E62">
        <w:trPr>
          <w:trHeight w:val="270"/>
        </w:trPr>
        <w:tc>
          <w:tcPr>
            <w:tcW w:w="4245"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Bartlett Yancey Senior High</w:t>
            </w:r>
          </w:p>
        </w:tc>
        <w:tc>
          <w:tcPr>
            <w:tcW w:w="5970" w:type="dxa"/>
            <w:tcBorders>
              <w:top w:val="single" w:sz="4" w:space="0" w:color="000000"/>
              <w:left w:val="single" w:sz="4" w:space="0" w:color="000000"/>
              <w:right w:val="single" w:sz="4" w:space="0" w:color="000000"/>
            </w:tcBorders>
            <w:shd w:val="clear" w:color="auto" w:fill="auto"/>
            <w:vAlign w:val="center"/>
          </w:tcPr>
          <w:p w:rsidR="008C6E62" w:rsidRDefault="00521090">
            <w:pPr>
              <w:rPr>
                <w:rFonts w:ascii="Arial" w:eastAsia="Arial" w:hAnsi="Arial" w:cs="Arial"/>
              </w:rPr>
            </w:pPr>
            <w:r>
              <w:rPr>
                <w:rFonts w:ascii="Arial" w:eastAsia="Arial" w:hAnsi="Arial" w:cs="Arial"/>
              </w:rPr>
              <w:t>466 Main St, Yanceyville, NC 27379</w:t>
            </w:r>
          </w:p>
        </w:tc>
      </w:tr>
      <w:tr w:rsidR="008C6E62">
        <w:trPr>
          <w:trHeight w:val="270"/>
        </w:trPr>
        <w:tc>
          <w:tcPr>
            <w:tcW w:w="4245"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c>
          <w:tcPr>
            <w:tcW w:w="5970" w:type="dxa"/>
            <w:tcBorders>
              <w:left w:val="single" w:sz="4" w:space="0" w:color="000000"/>
              <w:bottom w:val="single" w:sz="4" w:space="0" w:color="000000"/>
              <w:right w:val="single" w:sz="4" w:space="0" w:color="000000"/>
            </w:tcBorders>
            <w:shd w:val="clear" w:color="auto" w:fill="auto"/>
            <w:vAlign w:val="center"/>
          </w:tcPr>
          <w:p w:rsidR="008C6E62" w:rsidRDefault="008C6E62">
            <w:pPr>
              <w:rPr>
                <w:rFonts w:ascii="Arial" w:eastAsia="Arial" w:hAnsi="Arial" w:cs="Arial"/>
              </w:rPr>
            </w:pPr>
          </w:p>
        </w:tc>
      </w:tr>
    </w:tbl>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rPr>
      </w:pPr>
    </w:p>
    <w:p w:rsidR="008C6E62" w:rsidRDefault="00521090">
      <w:pPr>
        <w:widowControl w:val="0"/>
        <w:pBdr>
          <w:top w:val="nil"/>
          <w:left w:val="nil"/>
          <w:bottom w:val="nil"/>
          <w:right w:val="nil"/>
          <w:between w:val="nil"/>
        </w:pBdr>
        <w:tabs>
          <w:tab w:val="left" w:pos="1201"/>
        </w:tabs>
        <w:ind w:right="833"/>
        <w:rPr>
          <w:rFonts w:ascii="Arial" w:eastAsia="Arial" w:hAnsi="Arial" w:cs="Arial"/>
          <w:b/>
          <w:color w:val="000000"/>
        </w:rPr>
      </w:pPr>
      <w:r>
        <w:rPr>
          <w:rFonts w:ascii="Arial" w:eastAsia="Arial" w:hAnsi="Arial" w:cs="Arial"/>
          <w:b/>
          <w:color w:val="000000"/>
        </w:rPr>
        <w:t>Kitchen Equipment Brands</w:t>
      </w:r>
    </w:p>
    <w:p w:rsidR="008C6E62" w:rsidRDefault="008C6E62">
      <w:pPr>
        <w:rPr>
          <w:rFonts w:ascii="Arial" w:eastAsia="Arial" w:hAnsi="Arial" w:cs="Arial"/>
          <w:b/>
        </w:rPr>
      </w:pPr>
    </w:p>
    <w:p w:rsidR="008C6E62" w:rsidRDefault="00521090">
      <w:pPr>
        <w:rPr>
          <w:rFonts w:ascii="Arial" w:eastAsia="Arial" w:hAnsi="Arial" w:cs="Arial"/>
          <w:b/>
        </w:rPr>
      </w:pPr>
      <w:r>
        <w:rPr>
          <w:rFonts w:ascii="Arial" w:eastAsia="Arial" w:hAnsi="Arial" w:cs="Arial"/>
          <w:b/>
        </w:rPr>
        <w:t>Ovens</w:t>
      </w:r>
      <w:r>
        <w:rPr>
          <w:rFonts w:ascii="Arial" w:eastAsia="Arial" w:hAnsi="Arial" w:cs="Arial"/>
          <w:b/>
        </w:rPr>
        <w:tab/>
      </w:r>
    </w:p>
    <w:p w:rsidR="008C6E62" w:rsidRDefault="00521090">
      <w:pPr>
        <w:rPr>
          <w:rFonts w:ascii="Arial" w:eastAsia="Arial" w:hAnsi="Arial" w:cs="Arial"/>
          <w:highlight w:val="white"/>
        </w:rPr>
      </w:pPr>
      <w:r>
        <w:rPr>
          <w:rFonts w:ascii="Arial" w:eastAsia="Arial" w:hAnsi="Arial" w:cs="Arial"/>
          <w:highlight w:val="white"/>
        </w:rPr>
        <w:t>Blodgett</w:t>
      </w:r>
    </w:p>
    <w:p w:rsidR="008C6E62" w:rsidRDefault="00521090">
      <w:pPr>
        <w:rPr>
          <w:rFonts w:ascii="Arial" w:eastAsia="Arial" w:hAnsi="Arial" w:cs="Arial"/>
          <w:highlight w:val="white"/>
        </w:rPr>
      </w:pPr>
      <w:r>
        <w:rPr>
          <w:rFonts w:ascii="Arial" w:eastAsia="Arial" w:hAnsi="Arial" w:cs="Arial"/>
          <w:highlight w:val="white"/>
        </w:rPr>
        <w:t>Zephaire</w:t>
      </w:r>
    </w:p>
    <w:p w:rsidR="008C6E62" w:rsidRDefault="00521090">
      <w:pPr>
        <w:rPr>
          <w:rFonts w:ascii="Arial" w:eastAsia="Arial" w:hAnsi="Arial" w:cs="Arial"/>
          <w:highlight w:val="white"/>
        </w:rPr>
      </w:pPr>
      <w:r>
        <w:rPr>
          <w:rFonts w:ascii="Arial" w:eastAsia="Arial" w:hAnsi="Arial" w:cs="Arial"/>
          <w:highlight w:val="white"/>
        </w:rPr>
        <w:t>Rational</w:t>
      </w:r>
    </w:p>
    <w:p w:rsidR="008C6E62" w:rsidRDefault="00521090">
      <w:pPr>
        <w:rPr>
          <w:rFonts w:ascii="Arial" w:eastAsia="Arial" w:hAnsi="Arial" w:cs="Arial"/>
          <w:highlight w:val="white"/>
        </w:rPr>
      </w:pPr>
      <w:r>
        <w:rPr>
          <w:rFonts w:ascii="Arial" w:eastAsia="Arial" w:hAnsi="Arial" w:cs="Arial"/>
          <w:highlight w:val="white"/>
        </w:rPr>
        <w:t>Mark V</w:t>
      </w:r>
      <w:r>
        <w:rPr>
          <w:rFonts w:ascii="Arial" w:eastAsia="Arial" w:hAnsi="Arial" w:cs="Arial"/>
          <w:highlight w:val="white"/>
        </w:rPr>
        <w:tab/>
      </w:r>
      <w:r>
        <w:rPr>
          <w:rFonts w:ascii="Arial" w:eastAsia="Arial" w:hAnsi="Arial" w:cs="Arial"/>
          <w:highlight w:val="white"/>
        </w:rPr>
        <w:tab/>
      </w:r>
      <w:r>
        <w:rPr>
          <w:rFonts w:ascii="Arial" w:eastAsia="Arial" w:hAnsi="Arial" w:cs="Arial"/>
          <w:highlight w:val="white"/>
        </w:rPr>
        <w:tab/>
      </w:r>
    </w:p>
    <w:p w:rsidR="008C6E62" w:rsidRDefault="008C6E62">
      <w:pPr>
        <w:rPr>
          <w:rFonts w:ascii="Arial" w:eastAsia="Arial" w:hAnsi="Arial" w:cs="Arial"/>
        </w:rPr>
      </w:pPr>
    </w:p>
    <w:p w:rsidR="008C6E62" w:rsidRDefault="00521090">
      <w:pPr>
        <w:rPr>
          <w:rFonts w:ascii="Arial" w:eastAsia="Arial" w:hAnsi="Arial" w:cs="Arial"/>
          <w:b/>
        </w:rPr>
      </w:pPr>
      <w:r>
        <w:rPr>
          <w:rFonts w:ascii="Arial" w:eastAsia="Arial" w:hAnsi="Arial" w:cs="Arial"/>
          <w:b/>
        </w:rPr>
        <w:t>Steamers</w:t>
      </w:r>
    </w:p>
    <w:p w:rsidR="008C6E62" w:rsidRDefault="00521090">
      <w:pPr>
        <w:rPr>
          <w:rFonts w:ascii="Arial" w:eastAsia="Arial" w:hAnsi="Arial" w:cs="Arial"/>
          <w:highlight w:val="white"/>
        </w:rPr>
      </w:pPr>
      <w:r>
        <w:rPr>
          <w:rFonts w:ascii="Arial" w:eastAsia="Arial" w:hAnsi="Arial" w:cs="Arial"/>
          <w:highlight w:val="white"/>
        </w:rPr>
        <w:t>Cleveland</w:t>
      </w:r>
    </w:p>
    <w:p w:rsidR="008C6E62" w:rsidRDefault="00521090">
      <w:pPr>
        <w:rPr>
          <w:rFonts w:ascii="Arial" w:eastAsia="Arial" w:hAnsi="Arial" w:cs="Arial"/>
        </w:rPr>
      </w:pPr>
      <w:r>
        <w:rPr>
          <w:rFonts w:ascii="Arial" w:eastAsia="Arial" w:hAnsi="Arial" w:cs="Arial"/>
        </w:rPr>
        <w:t>Groen</w:t>
      </w:r>
    </w:p>
    <w:p w:rsidR="008C6E62" w:rsidRDefault="008C6E62">
      <w:pPr>
        <w:rPr>
          <w:rFonts w:ascii="Arial" w:eastAsia="Arial" w:hAnsi="Arial" w:cs="Arial"/>
        </w:rPr>
      </w:pPr>
    </w:p>
    <w:p w:rsidR="008C6E62" w:rsidRDefault="00521090">
      <w:pPr>
        <w:rPr>
          <w:rFonts w:ascii="Arial" w:eastAsia="Arial" w:hAnsi="Arial" w:cs="Arial"/>
          <w:b/>
        </w:rPr>
      </w:pPr>
      <w:r>
        <w:rPr>
          <w:rFonts w:ascii="Arial" w:eastAsia="Arial" w:hAnsi="Arial" w:cs="Arial"/>
          <w:b/>
        </w:rPr>
        <w:t>Braising Pans</w:t>
      </w:r>
    </w:p>
    <w:p w:rsidR="008C6E62" w:rsidRDefault="00521090">
      <w:pPr>
        <w:rPr>
          <w:rFonts w:ascii="Arial" w:eastAsia="Arial" w:hAnsi="Arial" w:cs="Arial"/>
          <w:highlight w:val="white"/>
        </w:rPr>
      </w:pPr>
      <w:r>
        <w:rPr>
          <w:rFonts w:ascii="Arial" w:eastAsia="Arial" w:hAnsi="Arial" w:cs="Arial"/>
          <w:highlight w:val="white"/>
        </w:rPr>
        <w:t>Groen</w:t>
      </w:r>
    </w:p>
    <w:p w:rsidR="008C6E62" w:rsidRDefault="00521090">
      <w:pPr>
        <w:rPr>
          <w:rFonts w:ascii="Arial" w:eastAsia="Arial" w:hAnsi="Arial" w:cs="Arial"/>
          <w:highlight w:val="white"/>
        </w:rPr>
      </w:pPr>
      <w:r>
        <w:rPr>
          <w:rFonts w:ascii="Arial" w:eastAsia="Arial" w:hAnsi="Arial" w:cs="Arial"/>
          <w:highlight w:val="white"/>
        </w:rPr>
        <w:t>Cleveland</w:t>
      </w:r>
    </w:p>
    <w:p w:rsidR="008C6E62" w:rsidRDefault="008C6E62">
      <w:pPr>
        <w:rPr>
          <w:rFonts w:ascii="Arial" w:eastAsia="Arial" w:hAnsi="Arial" w:cs="Arial"/>
          <w:highlight w:val="white"/>
        </w:rPr>
      </w:pPr>
    </w:p>
    <w:p w:rsidR="008C6E62" w:rsidRDefault="00521090">
      <w:pPr>
        <w:rPr>
          <w:rFonts w:ascii="Arial" w:eastAsia="Arial" w:hAnsi="Arial" w:cs="Arial"/>
          <w:b/>
          <w:highlight w:val="white"/>
        </w:rPr>
      </w:pPr>
      <w:r>
        <w:rPr>
          <w:rFonts w:ascii="Arial" w:eastAsia="Arial" w:hAnsi="Arial" w:cs="Arial"/>
          <w:b/>
          <w:highlight w:val="white"/>
        </w:rPr>
        <w:t>Kettles</w:t>
      </w:r>
    </w:p>
    <w:p w:rsidR="008C6E62" w:rsidRDefault="00521090">
      <w:pPr>
        <w:rPr>
          <w:rFonts w:ascii="Arial" w:eastAsia="Arial" w:hAnsi="Arial" w:cs="Arial"/>
          <w:highlight w:val="white"/>
        </w:rPr>
      </w:pPr>
      <w:r>
        <w:rPr>
          <w:rFonts w:ascii="Arial" w:eastAsia="Arial" w:hAnsi="Arial" w:cs="Arial"/>
          <w:highlight w:val="white"/>
        </w:rPr>
        <w:t>Groen</w:t>
      </w:r>
    </w:p>
    <w:p w:rsidR="008C6E62" w:rsidRDefault="00521090">
      <w:pPr>
        <w:rPr>
          <w:rFonts w:ascii="Arial" w:eastAsia="Arial" w:hAnsi="Arial" w:cs="Arial"/>
          <w:highlight w:val="white"/>
        </w:rPr>
      </w:pPr>
      <w:r>
        <w:rPr>
          <w:rFonts w:ascii="Arial" w:eastAsia="Arial" w:hAnsi="Arial" w:cs="Arial"/>
          <w:highlight w:val="white"/>
        </w:rPr>
        <w:t>Cleveland</w:t>
      </w:r>
    </w:p>
    <w:p w:rsidR="008C6E62" w:rsidRDefault="008C6E62">
      <w:pPr>
        <w:rPr>
          <w:rFonts w:ascii="Arial" w:eastAsia="Arial" w:hAnsi="Arial" w:cs="Arial"/>
        </w:rPr>
      </w:pPr>
    </w:p>
    <w:p w:rsidR="008C6E62" w:rsidRDefault="00521090">
      <w:pPr>
        <w:rPr>
          <w:rFonts w:ascii="Arial" w:eastAsia="Arial" w:hAnsi="Arial" w:cs="Arial"/>
        </w:rPr>
      </w:pPr>
      <w:r>
        <w:rPr>
          <w:rFonts w:ascii="Arial" w:eastAsia="Arial" w:hAnsi="Arial" w:cs="Arial"/>
          <w:b/>
        </w:rPr>
        <w:t xml:space="preserve">Hot Holding </w:t>
      </w:r>
    </w:p>
    <w:p w:rsidR="008C6E62" w:rsidRDefault="00521090">
      <w:pPr>
        <w:rPr>
          <w:rFonts w:ascii="Arial" w:eastAsia="Arial" w:hAnsi="Arial" w:cs="Arial"/>
        </w:rPr>
      </w:pPr>
      <w:r>
        <w:rPr>
          <w:rFonts w:ascii="Arial" w:eastAsia="Arial" w:hAnsi="Arial" w:cs="Arial"/>
        </w:rPr>
        <w:t>Metro</w:t>
      </w:r>
    </w:p>
    <w:p w:rsidR="008C6E62" w:rsidRDefault="00521090">
      <w:pPr>
        <w:rPr>
          <w:rFonts w:ascii="Arial" w:eastAsia="Arial" w:hAnsi="Arial" w:cs="Arial"/>
        </w:rPr>
      </w:pPr>
      <w:r>
        <w:rPr>
          <w:rFonts w:ascii="Arial" w:eastAsia="Arial" w:hAnsi="Arial" w:cs="Arial"/>
        </w:rPr>
        <w:t>True</w:t>
      </w:r>
    </w:p>
    <w:p w:rsidR="008C6E62" w:rsidRDefault="00521090">
      <w:pPr>
        <w:rPr>
          <w:rFonts w:ascii="Arial" w:eastAsia="Arial" w:hAnsi="Arial" w:cs="Arial"/>
        </w:rPr>
      </w:pPr>
      <w:r>
        <w:rPr>
          <w:rFonts w:ascii="Arial" w:eastAsia="Arial" w:hAnsi="Arial" w:cs="Arial"/>
        </w:rPr>
        <w:t>Traulsen</w:t>
      </w:r>
    </w:p>
    <w:p w:rsidR="008C6E62" w:rsidRDefault="00521090">
      <w:pPr>
        <w:rPr>
          <w:rFonts w:ascii="Arial" w:eastAsia="Arial" w:hAnsi="Arial" w:cs="Arial"/>
        </w:rPr>
      </w:pPr>
      <w:r>
        <w:rPr>
          <w:rFonts w:ascii="Arial" w:eastAsia="Arial" w:hAnsi="Arial" w:cs="Arial"/>
        </w:rPr>
        <w:t>Delfield</w:t>
      </w:r>
    </w:p>
    <w:p w:rsidR="008C6E62" w:rsidRDefault="00521090">
      <w:pPr>
        <w:rPr>
          <w:rFonts w:ascii="Arial" w:eastAsia="Arial" w:hAnsi="Arial" w:cs="Arial"/>
        </w:rPr>
      </w:pPr>
      <w:r>
        <w:rPr>
          <w:rFonts w:ascii="Arial" w:eastAsia="Arial" w:hAnsi="Arial" w:cs="Arial"/>
        </w:rPr>
        <w:t>Emerson</w:t>
      </w:r>
    </w:p>
    <w:p w:rsidR="008C6E62" w:rsidRDefault="00521090">
      <w:pPr>
        <w:rPr>
          <w:rFonts w:ascii="Arial" w:eastAsia="Arial" w:hAnsi="Arial" w:cs="Arial"/>
        </w:rPr>
      </w:pPr>
      <w:r>
        <w:rPr>
          <w:rFonts w:ascii="Arial" w:eastAsia="Arial" w:hAnsi="Arial" w:cs="Arial"/>
        </w:rPr>
        <w:t>Duke</w:t>
      </w:r>
    </w:p>
    <w:p w:rsidR="008C6E62" w:rsidRDefault="008C6E62">
      <w:pPr>
        <w:rPr>
          <w:rFonts w:ascii="Arial" w:eastAsia="Arial" w:hAnsi="Arial" w:cs="Arial"/>
        </w:rPr>
      </w:pPr>
    </w:p>
    <w:p w:rsidR="008C6E62" w:rsidRDefault="00521090">
      <w:pPr>
        <w:rPr>
          <w:rFonts w:ascii="Arial" w:eastAsia="Arial" w:hAnsi="Arial" w:cs="Arial"/>
          <w:b/>
        </w:rPr>
      </w:pPr>
      <w:r>
        <w:rPr>
          <w:rFonts w:ascii="Arial" w:eastAsia="Arial" w:hAnsi="Arial" w:cs="Arial"/>
          <w:b/>
        </w:rPr>
        <w:t xml:space="preserve">Milk Box </w:t>
      </w:r>
    </w:p>
    <w:p w:rsidR="008C6E62" w:rsidRDefault="00521090">
      <w:pPr>
        <w:rPr>
          <w:rFonts w:ascii="Arial" w:eastAsia="Arial" w:hAnsi="Arial" w:cs="Arial"/>
          <w:highlight w:val="white"/>
        </w:rPr>
      </w:pPr>
      <w:r>
        <w:rPr>
          <w:rFonts w:ascii="Arial" w:eastAsia="Arial" w:hAnsi="Arial" w:cs="Arial"/>
          <w:highlight w:val="white"/>
        </w:rPr>
        <w:t>Beverage Air</w:t>
      </w:r>
    </w:p>
    <w:p w:rsidR="008C6E62" w:rsidRDefault="008C6E62">
      <w:pPr>
        <w:rPr>
          <w:rFonts w:ascii="Arial" w:eastAsia="Arial" w:hAnsi="Arial" w:cs="Arial"/>
        </w:rPr>
      </w:pPr>
    </w:p>
    <w:p w:rsidR="008C6E62" w:rsidRDefault="008C6E62">
      <w:pPr>
        <w:rPr>
          <w:rFonts w:ascii="Arial" w:eastAsia="Arial" w:hAnsi="Arial" w:cs="Arial"/>
        </w:rPr>
      </w:pPr>
    </w:p>
    <w:p w:rsidR="008C6E62" w:rsidRDefault="008C6E62">
      <w:pPr>
        <w:widowControl w:val="0"/>
        <w:pBdr>
          <w:top w:val="nil"/>
          <w:left w:val="nil"/>
          <w:bottom w:val="nil"/>
          <w:right w:val="nil"/>
          <w:between w:val="nil"/>
        </w:pBdr>
        <w:tabs>
          <w:tab w:val="left" w:pos="1201"/>
        </w:tabs>
        <w:ind w:right="833"/>
        <w:rPr>
          <w:rFonts w:ascii="Arial" w:eastAsia="Arial" w:hAnsi="Arial" w:cs="Arial"/>
          <w:b/>
          <w:highlight w:val="white"/>
        </w:rPr>
      </w:pPr>
    </w:p>
    <w:p w:rsidR="008C6E62" w:rsidRDefault="008C6E62">
      <w:pPr>
        <w:spacing w:after="200" w:line="276" w:lineRule="auto"/>
        <w:rPr>
          <w:rFonts w:ascii="Arial" w:eastAsia="Arial" w:hAnsi="Arial" w:cs="Arial"/>
          <w:b/>
          <w:highlight w:val="white"/>
        </w:rPr>
      </w:pPr>
    </w:p>
    <w:p w:rsidR="008C6E62" w:rsidRDefault="008C6E62">
      <w:pPr>
        <w:spacing w:after="200" w:line="276" w:lineRule="auto"/>
        <w:rPr>
          <w:rFonts w:ascii="Arial" w:eastAsia="Arial" w:hAnsi="Arial" w:cs="Arial"/>
          <w:b/>
        </w:rPr>
      </w:pPr>
    </w:p>
    <w:p w:rsidR="008C6E62" w:rsidRDefault="008C6E62">
      <w:pPr>
        <w:spacing w:after="200" w:line="276" w:lineRule="auto"/>
        <w:rPr>
          <w:rFonts w:ascii="Arial" w:eastAsia="Arial" w:hAnsi="Arial" w:cs="Arial"/>
          <w:b/>
        </w:rPr>
      </w:pPr>
    </w:p>
    <w:p w:rsidR="008C6E62" w:rsidRDefault="008C6E62">
      <w:pPr>
        <w:spacing w:after="200" w:line="276" w:lineRule="auto"/>
        <w:jc w:val="both"/>
        <w:rPr>
          <w:rFonts w:ascii="Arial" w:eastAsia="Arial" w:hAnsi="Arial" w:cs="Arial"/>
          <w:b/>
        </w:rPr>
      </w:pPr>
    </w:p>
    <w:p w:rsidR="008C6E62" w:rsidRDefault="008C6E62">
      <w:pPr>
        <w:spacing w:after="200" w:line="276" w:lineRule="auto"/>
        <w:jc w:val="both"/>
        <w:rPr>
          <w:rFonts w:ascii="Arial" w:eastAsia="Arial" w:hAnsi="Arial" w:cs="Arial"/>
          <w:b/>
        </w:rPr>
      </w:pPr>
    </w:p>
    <w:p w:rsidR="008C6E62" w:rsidRDefault="008C6E62">
      <w:pPr>
        <w:spacing w:after="200" w:line="276" w:lineRule="auto"/>
        <w:jc w:val="both"/>
        <w:rPr>
          <w:rFonts w:ascii="Arial" w:eastAsia="Arial" w:hAnsi="Arial" w:cs="Arial"/>
          <w:b/>
        </w:rPr>
      </w:pPr>
    </w:p>
    <w:p w:rsidR="008C6E62" w:rsidRDefault="00521090">
      <w:pPr>
        <w:spacing w:after="200" w:line="276" w:lineRule="auto"/>
        <w:jc w:val="both"/>
        <w:rPr>
          <w:rFonts w:ascii="Arial" w:eastAsia="Arial" w:hAnsi="Arial" w:cs="Arial"/>
          <w:b/>
        </w:rPr>
      </w:pPr>
      <w:r>
        <w:rPr>
          <w:rFonts w:ascii="Arial" w:eastAsia="Arial" w:hAnsi="Arial" w:cs="Arial"/>
          <w:b/>
          <w:noProof/>
        </w:rPr>
        <w:lastRenderedPageBreak/>
        <w:drawing>
          <wp:inline distT="114300" distB="114300" distL="114300" distR="114300">
            <wp:extent cx="6260783" cy="8347710"/>
            <wp:effectExtent l="0" t="0" r="0" b="0"/>
            <wp:docPr id="2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6260783" cy="8347710"/>
                    </a:xfrm>
                    <a:prstGeom prst="rect">
                      <a:avLst/>
                    </a:prstGeom>
                    <a:ln/>
                  </pic:spPr>
                </pic:pic>
              </a:graphicData>
            </a:graphic>
          </wp:inline>
        </w:drawing>
      </w:r>
    </w:p>
    <w:p w:rsidR="008C6E62" w:rsidRDefault="00521090">
      <w:pPr>
        <w:jc w:val="both"/>
        <w:rPr>
          <w:rFonts w:ascii="Arial" w:eastAsia="Arial" w:hAnsi="Arial" w:cs="Arial"/>
          <w:b/>
        </w:rPr>
      </w:pPr>
      <w:r>
        <w:rPr>
          <w:rFonts w:ascii="Arial" w:eastAsia="Arial" w:hAnsi="Arial" w:cs="Arial"/>
          <w:b/>
        </w:rPr>
        <w:lastRenderedPageBreak/>
        <w:t xml:space="preserve">Vendor Checklist </w:t>
      </w:r>
      <w:r>
        <w:rPr>
          <w:rFonts w:ascii="Arial" w:eastAsia="Arial" w:hAnsi="Arial" w:cs="Arial"/>
          <w:b/>
        </w:rPr>
        <w:tab/>
        <w:t>RFP#170 CCS Equipment Service and Maintenance</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Check off items enclosed and place this sheet on top of your submission packet before placing it in the envelope.</w:t>
      </w:r>
    </w:p>
    <w:p w:rsidR="008C6E62" w:rsidRDefault="008C6E62">
      <w:pPr>
        <w:jc w:val="both"/>
        <w:rPr>
          <w:rFonts w:ascii="Arial" w:eastAsia="Arial" w:hAnsi="Arial" w:cs="Arial"/>
          <w:b/>
        </w:rPr>
      </w:pPr>
    </w:p>
    <w:p w:rsidR="008C6E62" w:rsidRDefault="00521090">
      <w:pPr>
        <w:jc w:val="both"/>
        <w:rPr>
          <w:rFonts w:ascii="Arial" w:eastAsia="Arial" w:hAnsi="Arial" w:cs="Arial"/>
          <w:b/>
        </w:rPr>
      </w:pPr>
      <w:r>
        <w:rPr>
          <w:rFonts w:ascii="Arial" w:eastAsia="Arial" w:hAnsi="Arial" w:cs="Arial"/>
          <w:b/>
        </w:rPr>
        <w:t>Original RFP/Contract including:</w:t>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 xml:space="preserve">Vendor Bid Certification Sheet with ORIGINAL Signatures </w:t>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Attachment A-Evidence of Required Insurance</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 xml:space="preserve">Attachment B-Lunsford Act Compliance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Attachment C-HUB Certification</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Attachment D-Certification for Contracts, Grants, Loans and Lobbying</w:t>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Attachment E-Debarment</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8C6E62" w:rsidRDefault="00521090">
      <w:pPr>
        <w:jc w:val="both"/>
        <w:rPr>
          <w:rFonts w:ascii="Arial" w:eastAsia="Arial" w:hAnsi="Arial" w:cs="Arial"/>
        </w:rPr>
      </w:pPr>
      <w:r>
        <w:rPr>
          <w:rFonts w:ascii="Arial" w:eastAsia="Arial" w:hAnsi="Arial" w:cs="Arial"/>
          <w:b/>
        </w:rPr>
        <w:t xml:space="preserve">_____ </w:t>
      </w:r>
      <w:r>
        <w:rPr>
          <w:rFonts w:ascii="Arial" w:eastAsia="Arial" w:hAnsi="Arial" w:cs="Arial"/>
        </w:rPr>
        <w:t>Attachment F-Pricing, Response Time and References</w:t>
      </w:r>
    </w:p>
    <w:p w:rsidR="008C6E62" w:rsidRDefault="00521090">
      <w:pPr>
        <w:jc w:val="both"/>
        <w:rPr>
          <w:rFonts w:ascii="Arial" w:eastAsia="Arial" w:hAnsi="Arial" w:cs="Arial"/>
        </w:rPr>
      </w:pPr>
      <w:bookmarkStart w:id="8" w:name="_heading=h.4d34og8" w:colFirst="0" w:colLast="0"/>
      <w:bookmarkEnd w:id="8"/>
      <w:r>
        <w:rPr>
          <w:rFonts w:ascii="Arial" w:eastAsia="Arial" w:hAnsi="Arial" w:cs="Arial"/>
          <w:b/>
        </w:rPr>
        <w:t xml:space="preserve">_____ </w:t>
      </w:r>
      <w:r>
        <w:rPr>
          <w:rFonts w:ascii="Arial" w:eastAsia="Arial" w:hAnsi="Arial" w:cs="Arial"/>
        </w:rPr>
        <w:t xml:space="preserve">Attachment G-Vendor Decline to Bid-Only complete if declining to bid. If vendor declines </w:t>
      </w:r>
    </w:p>
    <w:p w:rsidR="008C6E62" w:rsidRDefault="00521090">
      <w:pPr>
        <w:ind w:firstLine="720"/>
        <w:jc w:val="both"/>
        <w:rPr>
          <w:rFonts w:ascii="Arial" w:eastAsia="Arial" w:hAnsi="Arial" w:cs="Arial"/>
          <w:color w:val="000000"/>
        </w:rPr>
      </w:pPr>
      <w:bookmarkStart w:id="9" w:name="_heading=h.isaka7jb4tdj" w:colFirst="0" w:colLast="0"/>
      <w:bookmarkEnd w:id="9"/>
      <w:r>
        <w:rPr>
          <w:rFonts w:ascii="Arial" w:eastAsia="Arial" w:hAnsi="Arial" w:cs="Arial"/>
        </w:rPr>
        <w:t>to bid please email this form to laura.miles-chandler@caswell.k12.nc.us</w:t>
      </w:r>
      <w:r>
        <w:fldChar w:fldCharType="begin"/>
      </w:r>
      <w:r>
        <w:instrText xml:space="preserve"> HYPERLINK \l "_heading=h.4d34og8" </w:instrText>
      </w:r>
      <w:r>
        <w:fldChar w:fldCharType="separate"/>
      </w:r>
    </w:p>
    <w:p w:rsidR="008C6E62" w:rsidRDefault="00521090">
      <w:pPr>
        <w:ind w:firstLine="720"/>
        <w:jc w:val="both"/>
        <w:rPr>
          <w:rFonts w:ascii="Arial" w:eastAsia="Arial" w:hAnsi="Arial" w:cs="Arial"/>
        </w:rPr>
      </w:pPr>
      <w:r>
        <w:fldChar w:fldCharType="end"/>
      </w:r>
    </w:p>
    <w:p w:rsidR="008C6E62" w:rsidRDefault="008C6E62">
      <w:pPr>
        <w:jc w:val="both"/>
        <w:rPr>
          <w:rFonts w:ascii="Calibri" w:hAnsi="Calibri" w:cs="Calibri"/>
        </w:rPr>
      </w:pPr>
    </w:p>
    <w:sectPr w:rsidR="008C6E62">
      <w:headerReference w:type="default" r:id="rId10"/>
      <w:footerReference w:type="default" r:id="rId11"/>
      <w:pgSz w:w="12240" w:h="15840"/>
      <w:pgMar w:top="1008" w:right="1008" w:bottom="1008" w:left="1008"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588B" w:rsidRDefault="002A588B">
      <w:r>
        <w:separator/>
      </w:r>
    </w:p>
  </w:endnote>
  <w:endnote w:type="continuationSeparator" w:id="0">
    <w:p w:rsidR="002A588B" w:rsidRDefault="002A5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1090" w:rsidRDefault="00521090">
    <w:pPr>
      <w:pBdr>
        <w:top w:val="nil"/>
        <w:left w:val="nil"/>
        <w:bottom w:val="nil"/>
        <w:right w:val="nil"/>
        <w:between w:val="nil"/>
      </w:pBdr>
      <w:tabs>
        <w:tab w:val="center" w:pos="4320"/>
        <w:tab w:val="right" w:pos="8640"/>
      </w:tabs>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sidR="004E4474">
      <w:rPr>
        <w:rFonts w:ascii="Arial" w:eastAsia="Arial" w:hAnsi="Arial" w:cs="Arial"/>
        <w:noProof/>
        <w:color w:val="000000"/>
      </w:rPr>
      <w:t>23</w:t>
    </w:r>
    <w:r>
      <w:rPr>
        <w:rFonts w:ascii="Arial" w:eastAsia="Arial" w:hAnsi="Arial" w:cs="Arial"/>
        <w:color w:val="000000"/>
      </w:rPr>
      <w:fldChar w:fldCharType="end"/>
    </w:r>
  </w:p>
  <w:p w:rsidR="00521090" w:rsidRDefault="00521090">
    <w:pPr>
      <w:pBdr>
        <w:top w:val="nil"/>
        <w:left w:val="nil"/>
        <w:bottom w:val="nil"/>
        <w:right w:val="nil"/>
        <w:between w:val="nil"/>
      </w:pBdr>
      <w:tabs>
        <w:tab w:val="center" w:pos="4320"/>
        <w:tab w:val="right" w:pos="8640"/>
      </w:tabs>
      <w:rPr>
        <w:rFonts w:eastAsia="Times New Roman"/>
        <w:color w:val="000000"/>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588B" w:rsidRDefault="002A588B">
      <w:r>
        <w:separator/>
      </w:r>
    </w:p>
  </w:footnote>
  <w:footnote w:type="continuationSeparator" w:id="0">
    <w:p w:rsidR="002A588B" w:rsidRDefault="002A58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1090" w:rsidRDefault="00521090">
    <w:pPr>
      <w:pBdr>
        <w:top w:val="nil"/>
        <w:left w:val="nil"/>
        <w:bottom w:val="single" w:sz="24" w:space="1" w:color="622423"/>
        <w:right w:val="nil"/>
        <w:between w:val="nil"/>
      </w:pBdr>
      <w:tabs>
        <w:tab w:val="center" w:pos="4320"/>
        <w:tab w:val="right" w:pos="8640"/>
      </w:tabs>
      <w:jc w:val="center"/>
      <w:rPr>
        <w:rFonts w:ascii="Arial" w:eastAsia="Arial" w:hAnsi="Arial" w:cs="Arial"/>
        <w:color w:val="000000"/>
        <w:sz w:val="28"/>
        <w:szCs w:val="28"/>
      </w:rPr>
    </w:pPr>
    <w:r>
      <w:rPr>
        <w:rFonts w:ascii="Arial" w:eastAsia="Arial" w:hAnsi="Arial" w:cs="Arial"/>
        <w:sz w:val="28"/>
        <w:szCs w:val="28"/>
      </w:rPr>
      <w:t>2025-2026</w:t>
    </w:r>
    <w:r>
      <w:rPr>
        <w:rFonts w:ascii="Arial" w:eastAsia="Arial" w:hAnsi="Arial" w:cs="Arial"/>
        <w:color w:val="000000"/>
        <w:sz w:val="28"/>
        <w:szCs w:val="28"/>
      </w:rPr>
      <w:t xml:space="preserve"> </w:t>
    </w:r>
    <w:r>
      <w:rPr>
        <w:rFonts w:ascii="Arial" w:eastAsia="Arial" w:hAnsi="Arial" w:cs="Arial"/>
        <w:sz w:val="28"/>
        <w:szCs w:val="28"/>
      </w:rPr>
      <w:t xml:space="preserve">CCS Kitchen </w:t>
    </w:r>
    <w:r>
      <w:rPr>
        <w:rFonts w:ascii="Arial" w:eastAsia="Arial" w:hAnsi="Arial" w:cs="Arial"/>
        <w:color w:val="000000"/>
        <w:sz w:val="28"/>
        <w:szCs w:val="28"/>
      </w:rPr>
      <w:t>Equipment Service and Maintenance</w:t>
    </w:r>
  </w:p>
  <w:p w:rsidR="00521090" w:rsidRDefault="00521090">
    <w:pPr>
      <w:pBdr>
        <w:top w:val="nil"/>
        <w:left w:val="nil"/>
        <w:bottom w:val="nil"/>
        <w:right w:val="nil"/>
        <w:between w:val="nil"/>
      </w:pBdr>
      <w:tabs>
        <w:tab w:val="center" w:pos="4320"/>
        <w:tab w:val="right" w:pos="8640"/>
      </w:tabs>
      <w:rPr>
        <w:rFonts w:eastAsia="Times New Roman"/>
        <w:color w:val="000000"/>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17E16"/>
    <w:multiLevelType w:val="multilevel"/>
    <w:tmpl w:val="CFF44510"/>
    <w:lvl w:ilvl="0">
      <w:start w:val="1"/>
      <w:numFmt w:val="decimal"/>
      <w:pStyle w:val="NormalWeb"/>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63A65CF"/>
    <w:multiLevelType w:val="multilevel"/>
    <w:tmpl w:val="0C2431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9EF7221"/>
    <w:multiLevelType w:val="multilevel"/>
    <w:tmpl w:val="715A0D68"/>
    <w:lvl w:ilvl="0">
      <w:start w:val="1"/>
      <w:numFmt w:val="decimal"/>
      <w:lvlText w:val="%1."/>
      <w:lvlJc w:val="left"/>
      <w:pPr>
        <w:ind w:left="1080" w:hanging="72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4F955B1B"/>
    <w:multiLevelType w:val="multilevel"/>
    <w:tmpl w:val="B2F03D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4FCB5C82"/>
    <w:multiLevelType w:val="multilevel"/>
    <w:tmpl w:val="725CC5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4C00466"/>
    <w:multiLevelType w:val="multilevel"/>
    <w:tmpl w:val="F8B4A0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63027F2"/>
    <w:multiLevelType w:val="multilevel"/>
    <w:tmpl w:val="66D8E6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70A42443"/>
    <w:multiLevelType w:val="multilevel"/>
    <w:tmpl w:val="C03AE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1632775"/>
    <w:multiLevelType w:val="multilevel"/>
    <w:tmpl w:val="B8D8EB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6"/>
  </w:num>
  <w:num w:numId="3">
    <w:abstractNumId w:val="0"/>
  </w:num>
  <w:num w:numId="4">
    <w:abstractNumId w:val="8"/>
  </w:num>
  <w:num w:numId="5">
    <w:abstractNumId w:val="7"/>
  </w:num>
  <w:num w:numId="6">
    <w:abstractNumId w:val="4"/>
  </w:num>
  <w:num w:numId="7">
    <w:abstractNumId w:val="2"/>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E62"/>
    <w:rsid w:val="000E3638"/>
    <w:rsid w:val="002A588B"/>
    <w:rsid w:val="003A32F7"/>
    <w:rsid w:val="003B1551"/>
    <w:rsid w:val="004E4474"/>
    <w:rsid w:val="00512A28"/>
    <w:rsid w:val="00521090"/>
    <w:rsid w:val="005C2F1F"/>
    <w:rsid w:val="006C0247"/>
    <w:rsid w:val="006E27F1"/>
    <w:rsid w:val="00813C25"/>
    <w:rsid w:val="008C6E62"/>
    <w:rsid w:val="00B635A2"/>
    <w:rsid w:val="00C5194E"/>
    <w:rsid w:val="00FB59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FEBF41A-141B-4361-8C03-1B0436D34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DC3"/>
    <w:rPr>
      <w:rFonts w:eastAsia="Calibri"/>
      <w:szCs w:val="20"/>
    </w:rPr>
  </w:style>
  <w:style w:type="paragraph" w:styleId="Heading1">
    <w:name w:val="heading 1"/>
    <w:basedOn w:val="Normal"/>
    <w:next w:val="Normal"/>
    <w:link w:val="Heading1Char"/>
    <w:uiPriority w:val="1"/>
    <w:qFormat/>
    <w:rsid w:val="00B15DDA"/>
    <w:pPr>
      <w:keepNext/>
      <w:jc w:val="center"/>
      <w:outlineLvl w:val="0"/>
    </w:pPr>
    <w:rPr>
      <w:rFonts w:eastAsia="Times New Roman"/>
      <w:b/>
      <w:sz w:val="20"/>
    </w:rPr>
  </w:style>
  <w:style w:type="paragraph" w:styleId="Heading2">
    <w:name w:val="heading 2"/>
    <w:basedOn w:val="Normal"/>
    <w:next w:val="Normal"/>
    <w:link w:val="Heading2Char"/>
    <w:uiPriority w:val="1"/>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uiPriority w:val="1"/>
    <w:unhideWhenUsed/>
    <w:qFormat/>
    <w:rsid w:val="00B15DDA"/>
    <w:pPr>
      <w:keepNext/>
      <w:jc w:val="center"/>
      <w:outlineLvl w:val="2"/>
    </w:pPr>
    <w:rPr>
      <w:rFonts w:eastAsia="Times New Roman"/>
      <w:b/>
      <w:sz w:val="20"/>
    </w:rPr>
  </w:style>
  <w:style w:type="paragraph" w:styleId="Heading4">
    <w:name w:val="heading 4"/>
    <w:basedOn w:val="Normal"/>
    <w:next w:val="Normal"/>
    <w:pPr>
      <w:keepNext/>
      <w:keepLines/>
      <w:spacing w:before="240" w:after="40"/>
      <w:outlineLvl w:val="3"/>
    </w:pPr>
    <w:rPr>
      <w:b/>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paragraph" w:styleId="Heading8">
    <w:name w:val="heading 8"/>
    <w:basedOn w:val="Normal"/>
    <w:next w:val="Normal"/>
    <w:link w:val="Heading8Char"/>
    <w:uiPriority w:val="9"/>
    <w:semiHidden/>
    <w:unhideWhenUsed/>
    <w:qFormat/>
    <w:rsid w:val="007C004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B15DDA"/>
    <w:pPr>
      <w:ind w:hanging="180"/>
    </w:pPr>
    <w:rPr>
      <w:rFonts w:ascii="Arial" w:hAnsi="Arial"/>
      <w:b/>
      <w:bCs/>
      <w:sz w:val="20"/>
    </w:rPr>
  </w:style>
  <w:style w:type="character" w:customStyle="1" w:styleId="Heading1Char">
    <w:name w:val="Heading 1 Char"/>
    <w:basedOn w:val="DefaultParagraphFont"/>
    <w:link w:val="Heading1"/>
    <w:uiPriority w:val="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uiPriority w:val="1"/>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uiPriority w:val="1"/>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iPriority w:val="99"/>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800080"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3"/>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semiHidden/>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unhideWhenUsed/>
    <w:qFormat/>
    <w:rsid w:val="00B15DDA"/>
    <w:pPr>
      <w:tabs>
        <w:tab w:val="left" w:pos="5760"/>
      </w:tabs>
    </w:pPr>
    <w:rPr>
      <w:b/>
      <w:sz w:val="20"/>
    </w:rPr>
  </w:style>
  <w:style w:type="character" w:customStyle="1" w:styleId="BodyTextChar">
    <w:name w:val="Body Text Char"/>
    <w:basedOn w:val="DefaultParagraphFont"/>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uiPriority w:val="99"/>
    <w:semiHidden/>
    <w:unhideWhenUsed/>
    <w:rsid w:val="00B15DDA"/>
    <w:rPr>
      <w:rFonts w:ascii="Tahoma" w:hAnsi="Tahoma"/>
      <w:sz w:val="16"/>
      <w:szCs w:val="16"/>
    </w:rPr>
  </w:style>
  <w:style w:type="character" w:customStyle="1" w:styleId="BalloonTextChar">
    <w:name w:val="Balloon Text Char"/>
    <w:basedOn w:val="DefaultParagraphFont"/>
    <w:uiPriority w:val="99"/>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qFormat/>
    <w:rsid w:val="00B15DDA"/>
  </w:style>
  <w:style w:type="paragraph" w:styleId="ListParagraph">
    <w:name w:val="List Paragraph"/>
    <w:basedOn w:val="Normal"/>
    <w:uiPriority w:val="1"/>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pPr>
    <w:rPr>
      <w:color w:val="000000"/>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semiHidden/>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NoList1">
    <w:name w:val="No List1"/>
    <w:next w:val="NoList"/>
    <w:uiPriority w:val="99"/>
    <w:semiHidden/>
    <w:unhideWhenUsed/>
    <w:rsid w:val="00AC11C9"/>
  </w:style>
  <w:style w:type="paragraph" w:customStyle="1" w:styleId="TableParagraph">
    <w:name w:val="Table Paragraph"/>
    <w:basedOn w:val="Normal"/>
    <w:uiPriority w:val="1"/>
    <w:qFormat/>
    <w:rsid w:val="00AC11C9"/>
    <w:pPr>
      <w:widowControl w:val="0"/>
    </w:pPr>
    <w:rPr>
      <w:rFonts w:asciiTheme="minorHAnsi" w:eastAsiaTheme="minorHAnsi" w:hAnsiTheme="minorHAnsi" w:cstheme="minorBidi"/>
      <w:sz w:val="22"/>
      <w:szCs w:val="22"/>
    </w:rPr>
  </w:style>
  <w:style w:type="character" w:customStyle="1" w:styleId="Heading8Char">
    <w:name w:val="Heading 8 Char"/>
    <w:basedOn w:val="DefaultParagraphFont"/>
    <w:link w:val="Heading8"/>
    <w:uiPriority w:val="9"/>
    <w:semiHidden/>
    <w:rsid w:val="007C004D"/>
    <w:rPr>
      <w:rFonts w:asciiTheme="majorHAnsi" w:eastAsiaTheme="majorEastAsia" w:hAnsiTheme="majorHAnsi" w:cstheme="majorBidi"/>
      <w:color w:val="272727" w:themeColor="text1" w:themeTint="D8"/>
      <w:sz w:val="21"/>
      <w:szCs w:val="21"/>
    </w:rPr>
  </w:style>
  <w:style w:type="paragraph" w:styleId="BodyTextIndent3">
    <w:name w:val="Body Text Indent 3"/>
    <w:basedOn w:val="Normal"/>
    <w:link w:val="BodyTextIndent3Char"/>
    <w:uiPriority w:val="99"/>
    <w:semiHidden/>
    <w:unhideWhenUsed/>
    <w:rsid w:val="007C004D"/>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7C004D"/>
    <w:rPr>
      <w:rFonts w:ascii="Times New Roman" w:eastAsia="Calibri" w:hAnsi="Times New Roman" w:cs="Times New Roman"/>
      <w:sz w:val="16"/>
      <w:szCs w:val="16"/>
    </w:rPr>
  </w:style>
  <w:style w:type="character" w:styleId="PageNumber">
    <w:name w:val="page number"/>
    <w:basedOn w:val="DefaultParagraphFont"/>
    <w:rsid w:val="00B035DD"/>
  </w:style>
  <w:style w:type="table" w:styleId="TableGrid">
    <w:name w:val="Table Grid"/>
    <w:basedOn w:val="TableNormal"/>
    <w:uiPriority w:val="59"/>
    <w:rsid w:val="00CE0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zN2QxmwIYHYtAhT5n04Fn6F3A==">CgMxLjAyCGguZ2pkZ3hzMgppZC4xZm9iOXRlMgppZC4zem55c2g3MgppZC4yZXQ5MnAwMglpZC50eWpjd3QyCmlkLjNkeTZ2a20yCWguMXQzaDVzZjIJaC40ZDM0b2c4Mg5oLmlzYWthN2piNHRkajgAciExOW9EaDNscHJZWVdNS1F1YkdoMVhrQzlYZEZyaTZhQWg=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B6F6696-F4DE-4528-8466-8017C501D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27</Pages>
  <Words>7562</Words>
  <Characters>42423</Characters>
  <Application>Microsoft Office Word</Application>
  <DocSecurity>0</DocSecurity>
  <Lines>1368</Lines>
  <Paragraphs>499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msitton</dc:creator>
  <cp:lastModifiedBy>mmitchell</cp:lastModifiedBy>
  <cp:revision>7</cp:revision>
  <cp:lastPrinted>2025-06-23T20:38:00Z</cp:lastPrinted>
  <dcterms:created xsi:type="dcterms:W3CDTF">2024-04-26T11:11:00Z</dcterms:created>
  <dcterms:modified xsi:type="dcterms:W3CDTF">2025-06-24T13:35:00Z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f6d5d02b-acb6-40b7-87a6-f1aabf8c2c7e</vt:lpwstr>
  </property>
</Properties>
</file>