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D0650" w14:textId="77777777" w:rsidR="00FD5D90" w:rsidRPr="00AB3928" w:rsidRDefault="00FD5D90" w:rsidP="00FD5D90">
      <w:pPr>
        <w:spacing w:after="200" w:line="360" w:lineRule="auto"/>
        <w:jc w:val="center"/>
        <w:rPr>
          <w:rFonts w:asciiTheme="minorHAnsi" w:hAnsiTheme="minorHAnsi" w:cstheme="minorHAnsi"/>
          <w:color w:val="auto"/>
          <w:sz w:val="16"/>
          <w:szCs w:val="16"/>
        </w:rPr>
      </w:pPr>
      <w:bookmarkStart w:id="0" w:name="_Hlk54965763"/>
      <w:bookmarkStart w:id="1" w:name="_Hlk53593468"/>
      <w:bookmarkStart w:id="2" w:name="_Toc374120574"/>
      <w:bookmarkStart w:id="3" w:name="_Hlk55246046"/>
    </w:p>
    <w:p w14:paraId="3438205D" w14:textId="7788A471" w:rsidR="00FD5D90" w:rsidRPr="00AB3928" w:rsidRDefault="00F95907" w:rsidP="00FD5D90">
      <w:pPr>
        <w:spacing w:after="200" w:line="360" w:lineRule="auto"/>
        <w:jc w:val="center"/>
        <w:rPr>
          <w:rFonts w:asciiTheme="minorHAnsi" w:hAnsiTheme="minorHAnsi" w:cstheme="minorHAnsi"/>
          <w:b/>
          <w:color w:val="auto"/>
          <w:sz w:val="40"/>
        </w:rPr>
      </w:pPr>
      <w:r>
        <w:rPr>
          <w:rFonts w:asciiTheme="minorHAnsi" w:hAnsiTheme="minorHAnsi" w:cstheme="minorHAnsi"/>
          <w:b/>
          <w:noProof/>
          <w:color w:val="auto"/>
          <w:sz w:val="40"/>
        </w:rPr>
        <w:drawing>
          <wp:inline distT="0" distB="0" distL="0" distR="0" wp14:anchorId="1D3CF15A" wp14:editId="11E41F12">
            <wp:extent cx="1920240" cy="1889760"/>
            <wp:effectExtent l="0" t="0" r="3810" b="0"/>
            <wp:docPr id="2067570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0240" cy="1889760"/>
                    </a:xfrm>
                    <a:prstGeom prst="rect">
                      <a:avLst/>
                    </a:prstGeom>
                    <a:noFill/>
                  </pic:spPr>
                </pic:pic>
              </a:graphicData>
            </a:graphic>
          </wp:inline>
        </w:drawing>
      </w:r>
    </w:p>
    <w:p w14:paraId="683E6427"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AB3928" w:rsidRDefault="00FD5D90" w:rsidP="00FD5D90">
      <w:pPr>
        <w:spacing w:after="200" w:line="360" w:lineRule="auto"/>
        <w:jc w:val="center"/>
        <w:rPr>
          <w:rFonts w:asciiTheme="minorHAnsi" w:hAnsiTheme="minorHAnsi" w:cstheme="minorHAnsi"/>
          <w:b/>
          <w:color w:val="auto"/>
          <w:sz w:val="32"/>
        </w:rPr>
      </w:pPr>
      <w:r w:rsidRPr="00AB3928">
        <w:rPr>
          <w:rFonts w:asciiTheme="minorHAnsi" w:hAnsiTheme="minorHAnsi" w:cstheme="minorHAnsi"/>
          <w:b/>
          <w:color w:val="auto"/>
          <w:sz w:val="40"/>
        </w:rPr>
        <w:t>STATE OF NORTH CAROLINA</w:t>
      </w:r>
    </w:p>
    <w:p w14:paraId="3F1C697B" w14:textId="5FD56968" w:rsidR="00FD5D90" w:rsidRPr="007E12BF" w:rsidRDefault="00F95907" w:rsidP="00FD5D90">
      <w:pPr>
        <w:spacing w:after="240" w:line="276" w:lineRule="auto"/>
        <w:jc w:val="center"/>
        <w:rPr>
          <w:rFonts w:asciiTheme="minorHAnsi" w:hAnsiTheme="minorHAnsi" w:cstheme="minorHAnsi"/>
          <w:b/>
          <w:color w:val="auto"/>
          <w:sz w:val="16"/>
          <w:szCs w:val="16"/>
        </w:rPr>
      </w:pPr>
      <w:r>
        <w:rPr>
          <w:rFonts w:asciiTheme="minorHAnsi" w:hAnsiTheme="minorHAnsi" w:cstheme="minorHAnsi"/>
          <w:b/>
          <w:color w:val="auto"/>
          <w:sz w:val="32"/>
        </w:rPr>
        <w:t>State Highway Patrol</w:t>
      </w:r>
    </w:p>
    <w:p w14:paraId="40076CEC" w14:textId="0D9050AE" w:rsidR="00FD5D90" w:rsidRPr="00AB3928"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22"/>
        </w:rPr>
        <w:t>Invitation</w:t>
      </w:r>
      <w:r w:rsidRPr="00AB3928">
        <w:rPr>
          <w:rFonts w:asciiTheme="minorHAnsi" w:hAnsiTheme="minorHAnsi" w:cstheme="minorHAnsi"/>
          <w:b/>
          <w:color w:val="auto"/>
          <w:sz w:val="32"/>
        </w:rPr>
        <w:t xml:space="preserve"> </w:t>
      </w:r>
      <w:proofErr w:type="gramStart"/>
      <w:r w:rsidRPr="00AB3928">
        <w:rPr>
          <w:rFonts w:asciiTheme="minorHAnsi" w:hAnsiTheme="minorHAnsi" w:cstheme="minorHAnsi"/>
          <w:b/>
          <w:color w:val="auto"/>
          <w:sz w:val="32"/>
        </w:rPr>
        <w:t>for</w:t>
      </w:r>
      <w:proofErr w:type="gramEnd"/>
      <w:r w:rsidRPr="00AB3928">
        <w:rPr>
          <w:rFonts w:asciiTheme="minorHAnsi" w:hAnsiTheme="minorHAnsi" w:cstheme="minorHAnsi"/>
          <w:b/>
          <w:color w:val="auto"/>
          <w:sz w:val="32"/>
        </w:rPr>
        <w:t xml:space="preserve"> </w:t>
      </w:r>
      <w:proofErr w:type="gramStart"/>
      <w:r w:rsidRPr="00AB3928">
        <w:rPr>
          <w:rFonts w:asciiTheme="minorHAnsi" w:hAnsiTheme="minorHAnsi" w:cstheme="minorHAnsi"/>
          <w:b/>
          <w:color w:val="auto"/>
          <w:sz w:val="32"/>
          <w:szCs w:val="22"/>
        </w:rPr>
        <w:t>Bid</w:t>
      </w:r>
      <w:r w:rsidRPr="00AB3928">
        <w:rPr>
          <w:rFonts w:asciiTheme="minorHAnsi" w:hAnsiTheme="minorHAnsi" w:cstheme="minorHAnsi"/>
          <w:b/>
          <w:color w:val="auto"/>
          <w:sz w:val="32"/>
        </w:rPr>
        <w:t xml:space="preserve"> #:</w:t>
      </w:r>
      <w:proofErr w:type="gramEnd"/>
      <w:r w:rsidRPr="00AB3928">
        <w:rPr>
          <w:rFonts w:asciiTheme="minorHAnsi" w:hAnsiTheme="minorHAnsi" w:cstheme="minorHAnsi"/>
          <w:b/>
          <w:color w:val="auto"/>
          <w:sz w:val="32"/>
        </w:rPr>
        <w:t xml:space="preserve"> </w:t>
      </w:r>
      <w:r w:rsidR="00555D93" w:rsidRPr="00555D93">
        <w:rPr>
          <w:rFonts w:asciiTheme="minorHAnsi" w:hAnsiTheme="minorHAnsi" w:cstheme="minorHAnsi"/>
          <w:b/>
          <w:color w:val="000000" w:themeColor="text1"/>
          <w:sz w:val="32"/>
        </w:rPr>
        <w:t>51-</w:t>
      </w:r>
      <w:r w:rsidR="000C5854">
        <w:rPr>
          <w:rFonts w:asciiTheme="minorHAnsi" w:hAnsiTheme="minorHAnsi" w:cstheme="minorHAnsi"/>
          <w:b/>
          <w:color w:val="000000" w:themeColor="text1"/>
          <w:sz w:val="32"/>
        </w:rPr>
        <w:t>IFB-</w:t>
      </w:r>
      <w:r w:rsidR="00E47C26">
        <w:rPr>
          <w:rFonts w:asciiTheme="minorHAnsi" w:hAnsiTheme="minorHAnsi" w:cstheme="minorHAnsi"/>
          <w:b/>
          <w:color w:val="000000" w:themeColor="text1"/>
          <w:sz w:val="32"/>
        </w:rPr>
        <w:t>2109296716</w:t>
      </w:r>
      <w:r w:rsidR="00555D93" w:rsidRPr="00555D93">
        <w:rPr>
          <w:rFonts w:asciiTheme="minorHAnsi" w:hAnsiTheme="minorHAnsi" w:cstheme="minorHAnsi"/>
          <w:b/>
          <w:color w:val="000000" w:themeColor="text1"/>
          <w:sz w:val="32"/>
        </w:rPr>
        <w:t>-HMM</w:t>
      </w:r>
    </w:p>
    <w:p w14:paraId="77EA8062" w14:textId="5037F363" w:rsidR="00FD5D90" w:rsidRPr="007E12BF" w:rsidRDefault="00BA41F7" w:rsidP="00FD5D90">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Lines and Antenna</w:t>
      </w:r>
      <w:r w:rsidR="0018007A">
        <w:rPr>
          <w:rFonts w:asciiTheme="minorHAnsi" w:hAnsiTheme="minorHAnsi" w:cstheme="minorHAnsi"/>
          <w:b/>
          <w:color w:val="auto"/>
          <w:sz w:val="32"/>
          <w:szCs w:val="32"/>
        </w:rPr>
        <w:t xml:space="preserve"> Work</w:t>
      </w:r>
    </w:p>
    <w:p w14:paraId="7A4C29F5" w14:textId="2BC9422E" w:rsidR="00FD5D90" w:rsidRDefault="00FD5D90" w:rsidP="00FD5D90">
      <w:pPr>
        <w:spacing w:after="200" w:line="276" w:lineRule="auto"/>
        <w:jc w:val="center"/>
        <w:rPr>
          <w:rFonts w:asciiTheme="minorHAnsi" w:hAnsiTheme="minorHAnsi" w:cstheme="minorHAnsi"/>
          <w:b/>
          <w:sz w:val="32"/>
        </w:rPr>
      </w:pPr>
      <w:r w:rsidRPr="00AB3928">
        <w:rPr>
          <w:rFonts w:asciiTheme="minorHAnsi" w:hAnsiTheme="minorHAnsi" w:cstheme="minorHAnsi"/>
          <w:b/>
          <w:color w:val="auto"/>
          <w:sz w:val="32"/>
        </w:rPr>
        <w:t xml:space="preserve">Date </w:t>
      </w:r>
      <w:r w:rsidRPr="00AB3928">
        <w:rPr>
          <w:rFonts w:asciiTheme="minorHAnsi" w:hAnsiTheme="minorHAnsi" w:cstheme="minorHAnsi"/>
          <w:b/>
          <w:color w:val="auto"/>
          <w:sz w:val="32"/>
          <w:szCs w:val="32"/>
        </w:rPr>
        <w:t>Issued</w:t>
      </w:r>
      <w:r w:rsidRPr="00AB3928">
        <w:rPr>
          <w:rFonts w:asciiTheme="minorHAnsi" w:hAnsiTheme="minorHAnsi" w:cstheme="minorHAnsi"/>
          <w:b/>
          <w:color w:val="auto"/>
          <w:sz w:val="32"/>
        </w:rPr>
        <w:t xml:space="preserve">: </w:t>
      </w:r>
      <w:r w:rsidR="00C774C4">
        <w:rPr>
          <w:rFonts w:asciiTheme="minorHAnsi" w:hAnsiTheme="minorHAnsi" w:cstheme="minorHAnsi"/>
          <w:b/>
          <w:color w:val="000000" w:themeColor="text1"/>
          <w:sz w:val="32"/>
        </w:rPr>
        <w:t xml:space="preserve">April 2, </w:t>
      </w:r>
      <w:r w:rsidR="00DA4A22">
        <w:rPr>
          <w:rFonts w:asciiTheme="minorHAnsi" w:hAnsiTheme="minorHAnsi" w:cstheme="minorHAnsi"/>
          <w:b/>
          <w:color w:val="000000" w:themeColor="text1"/>
          <w:sz w:val="32"/>
        </w:rPr>
        <w:t>2026</w:t>
      </w:r>
    </w:p>
    <w:p w14:paraId="5466B59A" w14:textId="77777777" w:rsidR="00F95907" w:rsidRPr="00AB3928" w:rsidRDefault="00F95907" w:rsidP="00FD5D90">
      <w:pPr>
        <w:spacing w:after="200" w:line="276" w:lineRule="auto"/>
        <w:jc w:val="center"/>
        <w:rPr>
          <w:rFonts w:asciiTheme="minorHAnsi" w:hAnsiTheme="minorHAnsi" w:cstheme="minorHAnsi"/>
          <w:color w:val="auto"/>
          <w:sz w:val="32"/>
        </w:rPr>
      </w:pPr>
    </w:p>
    <w:p w14:paraId="3231C817" w14:textId="112D9249" w:rsidR="00FD5D90" w:rsidRPr="00AB3928" w:rsidRDefault="00FD5D90" w:rsidP="00FD5D90">
      <w:pPr>
        <w:spacing w:after="20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32"/>
        </w:rPr>
        <w:t>Bid</w:t>
      </w:r>
      <w:r w:rsidRPr="00AB3928">
        <w:rPr>
          <w:rFonts w:asciiTheme="minorHAnsi" w:hAnsiTheme="minorHAnsi" w:cstheme="minorHAnsi"/>
          <w:b/>
          <w:color w:val="auto"/>
          <w:sz w:val="32"/>
        </w:rPr>
        <w:t xml:space="preserve"> Opening Date: </w:t>
      </w:r>
      <w:r w:rsidR="00DA4A22" w:rsidRPr="00C774C4">
        <w:rPr>
          <w:rFonts w:asciiTheme="minorHAnsi" w:hAnsiTheme="minorHAnsi" w:cstheme="minorHAnsi"/>
          <w:b/>
          <w:color w:val="auto"/>
          <w:sz w:val="32"/>
        </w:rPr>
        <w:t>April</w:t>
      </w:r>
      <w:r w:rsidR="00A004FD">
        <w:rPr>
          <w:rFonts w:asciiTheme="minorHAnsi" w:hAnsiTheme="minorHAnsi" w:cstheme="minorHAnsi"/>
          <w:b/>
          <w:color w:val="auto"/>
          <w:sz w:val="32"/>
        </w:rPr>
        <w:t xml:space="preserve"> </w:t>
      </w:r>
      <w:r w:rsidR="00DA4A22" w:rsidRPr="00C774C4">
        <w:rPr>
          <w:rFonts w:asciiTheme="minorHAnsi" w:hAnsiTheme="minorHAnsi" w:cstheme="minorHAnsi"/>
          <w:b/>
          <w:color w:val="auto"/>
          <w:sz w:val="32"/>
        </w:rPr>
        <w:t xml:space="preserve"> </w:t>
      </w:r>
      <w:r w:rsidR="006F36A1">
        <w:rPr>
          <w:rFonts w:asciiTheme="minorHAnsi" w:hAnsiTheme="minorHAnsi" w:cstheme="minorHAnsi"/>
          <w:b/>
          <w:color w:val="auto"/>
          <w:sz w:val="32"/>
        </w:rPr>
        <w:t>16</w:t>
      </w:r>
      <w:r w:rsidR="00DA4A22" w:rsidRPr="00C774C4">
        <w:rPr>
          <w:rFonts w:asciiTheme="minorHAnsi" w:hAnsiTheme="minorHAnsi" w:cstheme="minorHAnsi"/>
          <w:b/>
          <w:color w:val="auto"/>
          <w:sz w:val="32"/>
        </w:rPr>
        <w:t>,</w:t>
      </w:r>
      <w:r w:rsidR="00C774C4" w:rsidRPr="00C774C4">
        <w:rPr>
          <w:rFonts w:asciiTheme="minorHAnsi" w:hAnsiTheme="minorHAnsi" w:cstheme="minorHAnsi"/>
          <w:b/>
          <w:color w:val="auto"/>
          <w:sz w:val="32"/>
        </w:rPr>
        <w:t xml:space="preserve"> 2026</w:t>
      </w:r>
    </w:p>
    <w:p w14:paraId="3AD5F492" w14:textId="6881DACD" w:rsidR="00FD5D90" w:rsidRPr="00AB3928"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rPr>
        <w:t xml:space="preserve">At </w:t>
      </w:r>
      <w:r w:rsidRPr="00AB3928">
        <w:rPr>
          <w:rFonts w:asciiTheme="minorHAnsi" w:hAnsiTheme="minorHAnsi" w:cstheme="minorHAnsi"/>
          <w:b/>
          <w:color w:val="auto"/>
          <w:sz w:val="32"/>
        </w:rPr>
        <w:softHyphen/>
      </w:r>
      <w:r w:rsidRPr="00AB3928">
        <w:rPr>
          <w:rFonts w:asciiTheme="minorHAnsi" w:hAnsiTheme="minorHAnsi" w:cstheme="minorHAnsi"/>
          <w:b/>
          <w:color w:val="auto"/>
          <w:sz w:val="32"/>
        </w:rPr>
        <w:softHyphen/>
      </w:r>
      <w:r w:rsidRPr="00AB3928">
        <w:rPr>
          <w:rFonts w:asciiTheme="minorHAnsi" w:hAnsiTheme="minorHAnsi" w:cstheme="minorHAnsi"/>
          <w:b/>
          <w:color w:val="auto"/>
          <w:sz w:val="32"/>
        </w:rPr>
        <w:softHyphen/>
      </w:r>
      <w:r w:rsidRPr="00AB3928">
        <w:rPr>
          <w:rFonts w:asciiTheme="minorHAnsi" w:hAnsiTheme="minorHAnsi" w:cstheme="minorHAnsi"/>
          <w:b/>
          <w:sz w:val="32"/>
          <w:szCs w:val="32"/>
        </w:rPr>
        <w:t xml:space="preserve"> </w:t>
      </w:r>
      <w:r w:rsidR="007E12BF" w:rsidRPr="007E12BF">
        <w:rPr>
          <w:rFonts w:asciiTheme="minorHAnsi" w:hAnsiTheme="minorHAnsi" w:cstheme="minorHAnsi"/>
          <w:b/>
          <w:color w:val="auto"/>
          <w:sz w:val="32"/>
        </w:rPr>
        <w:t>2:00</w:t>
      </w:r>
      <w:r w:rsidRPr="007E12BF">
        <w:rPr>
          <w:rFonts w:asciiTheme="minorHAnsi" w:hAnsiTheme="minorHAnsi" w:cstheme="minorHAnsi"/>
          <w:b/>
          <w:color w:val="auto"/>
          <w:sz w:val="32"/>
        </w:rPr>
        <w:t xml:space="preserve"> PM </w:t>
      </w:r>
      <w:r w:rsidRPr="00AB3928">
        <w:rPr>
          <w:rFonts w:asciiTheme="minorHAnsi" w:hAnsiTheme="minorHAnsi" w:cstheme="minorHAnsi"/>
          <w:b/>
          <w:color w:val="auto"/>
          <w:sz w:val="32"/>
        </w:rPr>
        <w:t>ET</w:t>
      </w:r>
    </w:p>
    <w:p w14:paraId="3D145331" w14:textId="77777777" w:rsidR="00FD5D90" w:rsidRPr="00AB3928"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rPr>
        <w:t xml:space="preserve">Direct all inquiries concerning this </w:t>
      </w:r>
      <w:r w:rsidRPr="00AB3928">
        <w:rPr>
          <w:rFonts w:asciiTheme="minorHAnsi" w:hAnsiTheme="minorHAnsi" w:cstheme="minorHAnsi"/>
          <w:b/>
          <w:color w:val="auto"/>
          <w:sz w:val="32"/>
          <w:szCs w:val="32"/>
        </w:rPr>
        <w:t>IFB</w:t>
      </w:r>
      <w:r w:rsidRPr="00AB3928">
        <w:rPr>
          <w:rFonts w:asciiTheme="minorHAnsi" w:hAnsiTheme="minorHAnsi" w:cstheme="minorHAnsi"/>
          <w:b/>
          <w:color w:val="auto"/>
          <w:sz w:val="32"/>
        </w:rPr>
        <w:t xml:space="preserve"> to: </w:t>
      </w:r>
    </w:p>
    <w:p w14:paraId="4FC84396" w14:textId="15898B83" w:rsidR="00FD5D90" w:rsidRPr="007E12BF" w:rsidRDefault="007E12BF" w:rsidP="00FD5D90">
      <w:pPr>
        <w:spacing w:after="200" w:line="276" w:lineRule="auto"/>
        <w:jc w:val="center"/>
        <w:rPr>
          <w:rFonts w:asciiTheme="minorHAnsi" w:hAnsiTheme="minorHAnsi" w:cstheme="minorHAnsi"/>
          <w:color w:val="auto"/>
          <w:sz w:val="32"/>
        </w:rPr>
      </w:pPr>
      <w:r w:rsidRPr="007E12BF">
        <w:rPr>
          <w:rFonts w:asciiTheme="minorHAnsi" w:hAnsiTheme="minorHAnsi" w:cstheme="minorHAnsi"/>
          <w:color w:val="auto"/>
          <w:sz w:val="32"/>
        </w:rPr>
        <w:t>Heather Melton</w:t>
      </w:r>
    </w:p>
    <w:p w14:paraId="50D5A197" w14:textId="17496127" w:rsidR="00FD5D90" w:rsidRPr="007E12BF" w:rsidRDefault="00217EB1" w:rsidP="00FD5D90">
      <w:pPr>
        <w:spacing w:after="200" w:line="276" w:lineRule="auto"/>
        <w:jc w:val="center"/>
        <w:rPr>
          <w:rFonts w:asciiTheme="minorHAnsi" w:hAnsiTheme="minorHAnsi" w:cstheme="minorHAnsi"/>
          <w:color w:val="auto"/>
          <w:sz w:val="32"/>
        </w:rPr>
      </w:pPr>
      <w:r w:rsidRPr="007E12BF">
        <w:rPr>
          <w:rFonts w:asciiTheme="minorHAnsi" w:hAnsiTheme="minorHAnsi" w:cstheme="minorHAnsi"/>
          <w:color w:val="auto"/>
          <w:sz w:val="32"/>
        </w:rPr>
        <w:t xml:space="preserve">Procurement </w:t>
      </w:r>
      <w:r w:rsidR="007E12BF" w:rsidRPr="007E12BF">
        <w:rPr>
          <w:rFonts w:asciiTheme="minorHAnsi" w:hAnsiTheme="minorHAnsi" w:cstheme="minorHAnsi"/>
          <w:color w:val="auto"/>
          <w:sz w:val="32"/>
        </w:rPr>
        <w:t>Specialist III</w:t>
      </w:r>
    </w:p>
    <w:p w14:paraId="2390F451" w14:textId="1DD506ED" w:rsidR="00755CE4" w:rsidRPr="00AB3928" w:rsidRDefault="00755CE4" w:rsidP="00755CE4">
      <w:pPr>
        <w:spacing w:after="200" w:line="276" w:lineRule="auto"/>
        <w:jc w:val="center"/>
        <w:rPr>
          <w:rFonts w:asciiTheme="minorHAnsi" w:hAnsiTheme="minorHAnsi" w:cstheme="minorHAnsi"/>
          <w:sz w:val="32"/>
        </w:rPr>
      </w:pPr>
      <w:r w:rsidRPr="00AB3928">
        <w:rPr>
          <w:rFonts w:asciiTheme="minorHAnsi" w:hAnsiTheme="minorHAnsi" w:cstheme="minorHAnsi"/>
          <w:color w:val="auto"/>
          <w:sz w:val="32"/>
        </w:rPr>
        <w:t>Email</w:t>
      </w:r>
      <w:r w:rsidRPr="00AB3928">
        <w:rPr>
          <w:rFonts w:asciiTheme="minorHAnsi" w:hAnsiTheme="minorHAnsi" w:cstheme="minorHAnsi"/>
          <w:color w:val="auto"/>
          <w:sz w:val="32"/>
          <w:szCs w:val="32"/>
        </w:rPr>
        <w:t>:</w:t>
      </w:r>
      <w:r w:rsidRPr="00AB3928">
        <w:rPr>
          <w:rFonts w:asciiTheme="minorHAnsi" w:hAnsiTheme="minorHAnsi" w:cstheme="minorHAnsi"/>
          <w:sz w:val="32"/>
          <w:szCs w:val="32"/>
        </w:rPr>
        <w:t xml:space="preserve"> </w:t>
      </w:r>
      <w:r w:rsidR="007E12BF" w:rsidRPr="007E12BF">
        <w:rPr>
          <w:rFonts w:asciiTheme="minorHAnsi" w:hAnsiTheme="minorHAnsi" w:cstheme="minorHAnsi"/>
          <w:color w:val="auto"/>
          <w:sz w:val="32"/>
          <w:szCs w:val="32"/>
        </w:rPr>
        <w:t>heather.melton@ncshp.gov</w:t>
      </w:r>
    </w:p>
    <w:p w14:paraId="0AF99222" w14:textId="5B91D90A" w:rsidR="00755CE4" w:rsidRPr="00AB3928" w:rsidRDefault="00755CE4" w:rsidP="00755CE4">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sz w:val="32"/>
        </w:rPr>
      </w:pPr>
      <w:r w:rsidRPr="00AB3928">
        <w:rPr>
          <w:rFonts w:asciiTheme="minorHAnsi" w:hAnsiTheme="minorHAnsi" w:cstheme="minorHAnsi"/>
          <w:color w:val="auto"/>
          <w:sz w:val="32"/>
          <w:szCs w:val="32"/>
        </w:rPr>
        <w:tab/>
      </w:r>
      <w:r w:rsidRPr="00AB3928">
        <w:rPr>
          <w:rFonts w:asciiTheme="minorHAnsi" w:hAnsiTheme="minorHAnsi" w:cstheme="minorHAnsi"/>
          <w:color w:val="auto"/>
          <w:sz w:val="32"/>
          <w:szCs w:val="32"/>
        </w:rPr>
        <w:tab/>
      </w:r>
      <w:r w:rsidRPr="00AB3928">
        <w:rPr>
          <w:rFonts w:asciiTheme="minorHAnsi" w:hAnsiTheme="minorHAnsi" w:cstheme="minorHAnsi"/>
          <w:color w:val="auto"/>
          <w:sz w:val="32"/>
          <w:szCs w:val="32"/>
        </w:rPr>
        <w:tab/>
      </w:r>
      <w:r w:rsidRPr="00AB3928">
        <w:rPr>
          <w:rFonts w:asciiTheme="minorHAnsi" w:hAnsiTheme="minorHAnsi" w:cstheme="minorHAnsi"/>
          <w:color w:val="auto"/>
          <w:sz w:val="32"/>
          <w:szCs w:val="32"/>
        </w:rPr>
        <w:tab/>
      </w:r>
      <w:r w:rsidRPr="00AB3928">
        <w:rPr>
          <w:rFonts w:asciiTheme="minorHAnsi" w:hAnsiTheme="minorHAnsi" w:cstheme="minorHAnsi"/>
          <w:color w:val="auto"/>
          <w:sz w:val="32"/>
          <w:szCs w:val="32"/>
        </w:rPr>
        <w:tab/>
      </w:r>
    </w:p>
    <w:p w14:paraId="4627041F" w14:textId="372466D7" w:rsidR="00FD5D90" w:rsidRPr="00AB3928" w:rsidRDefault="00AB4F99" w:rsidP="00AB4F99">
      <w:pPr>
        <w:spacing w:after="200" w:line="276" w:lineRule="auto"/>
        <w:jc w:val="center"/>
        <w:rPr>
          <w:rFonts w:asciiTheme="minorHAnsi" w:hAnsiTheme="minorHAnsi" w:cstheme="minorHAnsi"/>
          <w:sz w:val="20"/>
        </w:rPr>
      </w:pPr>
      <w:r w:rsidRPr="00AB3928">
        <w:rPr>
          <w:rFonts w:asciiTheme="minorHAnsi" w:hAnsiTheme="minorHAnsi" w:cstheme="minorHAnsi"/>
          <w:b/>
          <w:noProof/>
          <w:color w:val="auto"/>
          <w:sz w:val="32"/>
          <w:szCs w:val="22"/>
        </w:rPr>
        <w:lastRenderedPageBreak/>
        <w:drawing>
          <wp:anchor distT="0" distB="0" distL="114300" distR="114300" simplePos="0" relativeHeight="251696128" behindDoc="0" locked="0" layoutInCell="1" allowOverlap="1" wp14:anchorId="281DD19C" wp14:editId="1AFF226B">
            <wp:simplePos x="0" y="0"/>
            <wp:positionH relativeFrom="margin">
              <wp:posOffset>2019300</wp:posOffset>
            </wp:positionH>
            <wp:positionV relativeFrom="paragraph">
              <wp:posOffset>407670</wp:posOffset>
            </wp:positionV>
            <wp:extent cx="1920240" cy="1889760"/>
            <wp:effectExtent l="0" t="0" r="3810" b="0"/>
            <wp:wrapThrough wrapText="bothSides">
              <wp:wrapPolygon edited="0">
                <wp:start x="0" y="0"/>
                <wp:lineTo x="0" y="21339"/>
                <wp:lineTo x="21429" y="21339"/>
                <wp:lineTo x="2142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920240" cy="1889760"/>
                    </a:xfrm>
                    <a:prstGeom prst="rect">
                      <a:avLst/>
                    </a:prstGeom>
                    <a:noFill/>
                    <a:ln>
                      <a:noFill/>
                    </a:ln>
                  </pic:spPr>
                </pic:pic>
              </a:graphicData>
            </a:graphic>
            <wp14:sizeRelV relativeFrom="margin">
              <wp14:pctHeight>0</wp14:pctHeight>
            </wp14:sizeRelV>
          </wp:anchor>
        </w:drawing>
      </w:r>
    </w:p>
    <w:bookmarkEnd w:id="0"/>
    <w:p w14:paraId="61D604DB" w14:textId="77777777" w:rsidR="00FD5D90" w:rsidRPr="00AB3928" w:rsidRDefault="00FD5D90" w:rsidP="00FD5D90">
      <w:pPr>
        <w:rPr>
          <w:rFonts w:asciiTheme="minorHAnsi" w:hAnsiTheme="minorHAnsi" w:cstheme="minorHAnsi"/>
          <w:sz w:val="20"/>
        </w:rPr>
      </w:pPr>
    </w:p>
    <w:p w14:paraId="1D38C31F" w14:textId="77777777" w:rsidR="00217EB1" w:rsidRPr="00AB3928" w:rsidRDefault="00217EB1" w:rsidP="00217EB1">
      <w:pPr>
        <w:spacing w:after="0"/>
        <w:rPr>
          <w:rFonts w:asciiTheme="minorHAnsi" w:hAnsiTheme="minorHAnsi" w:cstheme="minorHAnsi"/>
          <w:sz w:val="20"/>
        </w:rPr>
      </w:pPr>
    </w:p>
    <w:p w14:paraId="5EBA0188" w14:textId="77777777" w:rsidR="00217EB1" w:rsidRPr="00AB3928" w:rsidRDefault="00217EB1" w:rsidP="00217EB1">
      <w:pPr>
        <w:spacing w:after="0"/>
        <w:rPr>
          <w:rFonts w:asciiTheme="minorHAnsi" w:hAnsiTheme="minorHAnsi" w:cstheme="minorHAnsi"/>
          <w:sz w:val="20"/>
        </w:rPr>
      </w:pPr>
    </w:p>
    <w:p w14:paraId="586D26A4" w14:textId="77777777" w:rsidR="00217EB1" w:rsidRPr="00AB3928" w:rsidRDefault="00217EB1" w:rsidP="00217EB1">
      <w:pPr>
        <w:spacing w:after="0"/>
        <w:rPr>
          <w:rFonts w:asciiTheme="minorHAnsi" w:hAnsiTheme="minorHAnsi" w:cstheme="minorHAnsi"/>
          <w:sz w:val="20"/>
        </w:rPr>
      </w:pPr>
    </w:p>
    <w:p w14:paraId="6533AC0E" w14:textId="77777777" w:rsidR="00217EB1" w:rsidRPr="00AB3928" w:rsidRDefault="00217EB1" w:rsidP="00217EB1">
      <w:pPr>
        <w:spacing w:after="0"/>
        <w:rPr>
          <w:rFonts w:asciiTheme="minorHAnsi" w:hAnsiTheme="minorHAnsi" w:cstheme="minorHAnsi"/>
          <w:sz w:val="20"/>
        </w:rPr>
      </w:pPr>
    </w:p>
    <w:p w14:paraId="19F82AAA" w14:textId="77777777" w:rsidR="00217EB1" w:rsidRPr="00AB3928" w:rsidRDefault="00217EB1" w:rsidP="00217EB1">
      <w:pPr>
        <w:spacing w:after="0"/>
        <w:rPr>
          <w:rFonts w:asciiTheme="minorHAnsi" w:hAnsiTheme="minorHAnsi" w:cstheme="minorHAnsi"/>
          <w:sz w:val="20"/>
        </w:rPr>
      </w:pPr>
    </w:p>
    <w:p w14:paraId="164BC224" w14:textId="77777777" w:rsidR="00217EB1" w:rsidRPr="00AB3928" w:rsidRDefault="00217EB1" w:rsidP="00217EB1">
      <w:pPr>
        <w:spacing w:after="0"/>
        <w:rPr>
          <w:rFonts w:asciiTheme="minorHAnsi" w:hAnsiTheme="minorHAnsi" w:cstheme="minorHAnsi"/>
          <w:sz w:val="20"/>
        </w:rPr>
      </w:pPr>
    </w:p>
    <w:p w14:paraId="4EBD9A77" w14:textId="77777777" w:rsidR="00217EB1" w:rsidRPr="00AB3928" w:rsidRDefault="00217EB1" w:rsidP="00217EB1">
      <w:pPr>
        <w:spacing w:after="0"/>
        <w:rPr>
          <w:rFonts w:asciiTheme="minorHAnsi" w:hAnsiTheme="minorHAnsi" w:cstheme="minorHAnsi"/>
          <w:sz w:val="20"/>
        </w:rPr>
      </w:pPr>
    </w:p>
    <w:p w14:paraId="34F315E7" w14:textId="77777777" w:rsidR="00217EB1" w:rsidRPr="00AB3928" w:rsidRDefault="00217EB1" w:rsidP="00217EB1">
      <w:pPr>
        <w:spacing w:after="0"/>
        <w:rPr>
          <w:rFonts w:asciiTheme="minorHAnsi" w:hAnsiTheme="minorHAnsi" w:cstheme="minorHAnsi"/>
          <w:sz w:val="20"/>
        </w:rPr>
      </w:pPr>
    </w:p>
    <w:p w14:paraId="3C715082" w14:textId="77777777" w:rsidR="00217EB1" w:rsidRPr="00AB3928" w:rsidRDefault="00217EB1" w:rsidP="00217EB1">
      <w:pPr>
        <w:spacing w:after="0"/>
        <w:rPr>
          <w:rFonts w:asciiTheme="minorHAnsi" w:hAnsiTheme="minorHAnsi" w:cstheme="minorHAnsi"/>
          <w:sz w:val="20"/>
        </w:rPr>
      </w:pPr>
    </w:p>
    <w:p w14:paraId="114B79A4" w14:textId="77777777" w:rsidR="00217EB1" w:rsidRPr="00AB3928" w:rsidRDefault="00217EB1" w:rsidP="00217EB1">
      <w:pPr>
        <w:spacing w:after="0"/>
        <w:rPr>
          <w:rFonts w:asciiTheme="minorHAnsi" w:hAnsiTheme="minorHAnsi" w:cstheme="minorHAnsi"/>
          <w:sz w:val="20"/>
        </w:rPr>
      </w:pPr>
    </w:p>
    <w:p w14:paraId="15DCDE30" w14:textId="77777777" w:rsidR="00217EB1" w:rsidRPr="00AB3928" w:rsidRDefault="00217EB1" w:rsidP="00217EB1">
      <w:pPr>
        <w:spacing w:after="0"/>
        <w:rPr>
          <w:rFonts w:asciiTheme="minorHAnsi" w:hAnsiTheme="minorHAnsi" w:cstheme="minorHAnsi"/>
          <w:sz w:val="20"/>
        </w:rPr>
      </w:pPr>
    </w:p>
    <w:p w14:paraId="44E4DE66" w14:textId="77777777" w:rsidR="00217EB1" w:rsidRPr="00AB3928" w:rsidRDefault="00217EB1" w:rsidP="00217EB1">
      <w:pPr>
        <w:spacing w:after="0"/>
        <w:rPr>
          <w:rFonts w:asciiTheme="minorHAnsi" w:hAnsiTheme="minorHAnsi" w:cstheme="minorHAnsi"/>
          <w:sz w:val="20"/>
        </w:rPr>
      </w:pPr>
    </w:p>
    <w:p w14:paraId="54257E30" w14:textId="3F5C41BF" w:rsidR="00217EB1" w:rsidRPr="00AB3928" w:rsidRDefault="00217EB1" w:rsidP="00217EB1">
      <w:pPr>
        <w:spacing w:after="0"/>
        <w:ind w:left="1440" w:firstLine="720"/>
        <w:rPr>
          <w:rFonts w:asciiTheme="minorHAnsi" w:hAnsiTheme="minorHAnsi" w:cstheme="minorHAnsi"/>
          <w:sz w:val="20"/>
        </w:rPr>
      </w:pPr>
      <w:bookmarkStart w:id="4" w:name="_Hlk54965933"/>
    </w:p>
    <w:p w14:paraId="51B7B55C" w14:textId="1B34D03D" w:rsidR="00FD5D90" w:rsidRPr="00AB3928" w:rsidRDefault="00FD5D90" w:rsidP="00217EB1">
      <w:pPr>
        <w:spacing w:after="0"/>
        <w:ind w:left="2880"/>
        <w:rPr>
          <w:rFonts w:asciiTheme="minorHAnsi" w:hAnsiTheme="minorHAnsi" w:cstheme="minorHAnsi"/>
          <w:sz w:val="20"/>
        </w:rPr>
      </w:pPr>
      <w:r w:rsidRPr="00AB3928">
        <w:rPr>
          <w:rFonts w:asciiTheme="minorHAnsi" w:hAnsiTheme="minorHAnsi" w:cstheme="minorHAnsi"/>
          <w:b/>
          <w:color w:val="auto"/>
          <w:sz w:val="32"/>
        </w:rPr>
        <w:t>STATE OF NORTH CAROLINA</w:t>
      </w:r>
    </w:p>
    <w:p w14:paraId="0FB57B0B" w14:textId="77777777" w:rsidR="00FD5D90" w:rsidRPr="00AB3928" w:rsidRDefault="00FD5D90" w:rsidP="00FD5D90">
      <w:pPr>
        <w:spacing w:after="200"/>
        <w:jc w:val="center"/>
        <w:rPr>
          <w:rFonts w:asciiTheme="minorHAnsi" w:hAnsiTheme="minorHAnsi" w:cstheme="minorHAnsi"/>
          <w:color w:val="auto"/>
          <w:sz w:val="10"/>
          <w:szCs w:val="10"/>
        </w:rPr>
      </w:pPr>
    </w:p>
    <w:p w14:paraId="403E08B2" w14:textId="77777777" w:rsidR="00FD5D90" w:rsidRPr="00AB3928"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AB3928">
        <w:rPr>
          <w:rFonts w:asciiTheme="minorHAnsi" w:hAnsiTheme="minorHAnsi" w:cstheme="minorHAnsi"/>
          <w:b/>
          <w:color w:val="auto"/>
          <w:sz w:val="28"/>
          <w:szCs w:val="28"/>
        </w:rPr>
        <w:t>Invitation</w:t>
      </w:r>
      <w:r w:rsidRPr="00AB3928">
        <w:rPr>
          <w:rFonts w:asciiTheme="minorHAnsi" w:hAnsiTheme="minorHAnsi" w:cstheme="minorHAnsi"/>
          <w:b/>
          <w:color w:val="auto"/>
          <w:sz w:val="28"/>
        </w:rPr>
        <w:t xml:space="preserve"> for </w:t>
      </w:r>
      <w:r w:rsidRPr="00AB3928">
        <w:rPr>
          <w:rFonts w:asciiTheme="minorHAnsi" w:hAnsiTheme="minorHAnsi" w:cstheme="minorHAnsi"/>
          <w:b/>
          <w:color w:val="auto"/>
          <w:sz w:val="28"/>
          <w:szCs w:val="28"/>
        </w:rPr>
        <w:t xml:space="preserve">Bids # </w:t>
      </w:r>
    </w:p>
    <w:p w14:paraId="26E07B3E" w14:textId="40BACE1A" w:rsidR="00FD5D90" w:rsidRPr="00E47C26" w:rsidRDefault="00E47C26" w:rsidP="00FD5D90">
      <w:pPr>
        <w:spacing w:after="0" w:line="264" w:lineRule="auto"/>
        <w:jc w:val="center"/>
        <w:rPr>
          <w:rFonts w:asciiTheme="minorHAnsi" w:hAnsiTheme="minorHAnsi" w:cstheme="minorHAnsi"/>
          <w:b/>
          <w:color w:val="auto"/>
          <w:sz w:val="28"/>
        </w:rPr>
      </w:pPr>
      <w:r w:rsidRPr="00E47C26">
        <w:rPr>
          <w:rFonts w:asciiTheme="minorHAnsi" w:hAnsiTheme="minorHAnsi" w:cstheme="minorHAnsi"/>
          <w:b/>
          <w:color w:val="auto"/>
          <w:sz w:val="28"/>
        </w:rPr>
        <w:t>51-IFB-2109296716-HMM</w:t>
      </w:r>
    </w:p>
    <w:p w14:paraId="0CE4C68E" w14:textId="77777777" w:rsidR="00FD5D90" w:rsidRPr="00AB3928" w:rsidRDefault="00FD5D90" w:rsidP="00FD5D90">
      <w:pPr>
        <w:spacing w:after="200" w:line="264" w:lineRule="auto"/>
        <w:jc w:val="center"/>
        <w:rPr>
          <w:rFonts w:asciiTheme="minorHAnsi" w:hAnsiTheme="minorHAnsi" w:cstheme="minorHAnsi"/>
          <w:b/>
          <w:color w:val="A6A6A6"/>
          <w:sz w:val="20"/>
        </w:rPr>
      </w:pPr>
      <w:r w:rsidRPr="00AB3928">
        <w:rPr>
          <w:rFonts w:asciiTheme="minorHAnsi" w:hAnsiTheme="minorHAnsi" w:cstheme="minorHAnsi"/>
          <w:color w:val="A6A6A6"/>
          <w:sz w:val="20"/>
        </w:rPr>
        <w:t>______________________________________________________</w:t>
      </w:r>
    </w:p>
    <w:p w14:paraId="3FA1DE92" w14:textId="3E990648" w:rsidR="00FD5D90" w:rsidRPr="00AB3928" w:rsidRDefault="00FD5D90" w:rsidP="00DB6596">
      <w:pPr>
        <w:tabs>
          <w:tab w:val="left" w:pos="2277"/>
        </w:tabs>
        <w:spacing w:after="200" w:line="264" w:lineRule="auto"/>
        <w:jc w:val="both"/>
        <w:rPr>
          <w:rFonts w:asciiTheme="minorHAnsi" w:hAnsiTheme="minorHAnsi" w:cstheme="minorHAnsi"/>
          <w:color w:val="auto"/>
          <w:sz w:val="22"/>
          <w:szCs w:val="22"/>
        </w:rPr>
      </w:pPr>
      <w:r w:rsidRPr="00AB3928">
        <w:rPr>
          <w:rFonts w:asciiTheme="minorHAnsi" w:hAnsiTheme="minorHAnsi" w:cstheme="minorHAnsi"/>
          <w:color w:val="auto"/>
          <w:sz w:val="22"/>
          <w:szCs w:val="22"/>
        </w:rPr>
        <w:t xml:space="preserve">For internal State agency processing, including tabulation of bids, provide your company’s </w:t>
      </w:r>
      <w:proofErr w:type="spellStart"/>
      <w:r w:rsidRPr="00AB3928">
        <w:rPr>
          <w:rFonts w:asciiTheme="minorHAnsi" w:hAnsiTheme="minorHAnsi" w:cstheme="minorHAnsi"/>
          <w:color w:val="auto"/>
          <w:sz w:val="22"/>
          <w:szCs w:val="22"/>
        </w:rPr>
        <w:t>eVP</w:t>
      </w:r>
      <w:proofErr w:type="spellEnd"/>
      <w:r w:rsidRPr="00AB3928">
        <w:rPr>
          <w:rFonts w:asciiTheme="minorHAnsi" w:hAnsiTheme="minorHAnsi" w:cstheme="minorHAnsi"/>
          <w:color w:val="auto"/>
          <w:sz w:val="22"/>
          <w:szCs w:val="22"/>
        </w:rPr>
        <w:t xml:space="preserve"> (Electronic Vendor Portal) Number. Pursuant to G.S. 132-1.10(b) this identification number shall not be released to the public. </w:t>
      </w:r>
      <w:r w:rsidRPr="00AB3928">
        <w:rPr>
          <w:rFonts w:asciiTheme="minorHAnsi" w:hAnsiTheme="minorHAnsi" w:cstheme="minorHAnsi"/>
          <w:b/>
          <w:color w:val="auto"/>
          <w:sz w:val="22"/>
          <w:szCs w:val="22"/>
        </w:rPr>
        <w:t>This page will be removed and shredded, or otherwise kept confidential</w:t>
      </w:r>
      <w:r w:rsidRPr="00AB3928">
        <w:rPr>
          <w:rFonts w:asciiTheme="minorHAnsi" w:hAnsiTheme="minorHAnsi" w:cstheme="minorHAnsi"/>
          <w:color w:val="auto"/>
          <w:sz w:val="22"/>
          <w:szCs w:val="22"/>
        </w:rPr>
        <w:t>, before the procurement file is made available for public inspection.</w:t>
      </w:r>
    </w:p>
    <w:p w14:paraId="3FE46E97" w14:textId="77777777" w:rsidR="00FD5D90" w:rsidRPr="00AB3928" w:rsidRDefault="00FD5D90" w:rsidP="00FD5D90">
      <w:pPr>
        <w:tabs>
          <w:tab w:val="left" w:pos="2277"/>
        </w:tabs>
        <w:spacing w:after="200" w:line="264" w:lineRule="auto"/>
        <w:jc w:val="both"/>
        <w:rPr>
          <w:rFonts w:asciiTheme="minorHAnsi" w:hAnsiTheme="minorHAnsi" w:cstheme="minorHAnsi"/>
          <w:color w:val="auto"/>
          <w:sz w:val="10"/>
          <w:szCs w:val="10"/>
        </w:rPr>
      </w:pPr>
      <w:r w:rsidRPr="00AB3928">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1BDB5E1"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AB3928" w:rsidRDefault="00FD5D90" w:rsidP="00FD5D90">
      <w:pPr>
        <w:spacing w:after="200" w:line="264" w:lineRule="auto"/>
        <w:jc w:val="center"/>
        <w:rPr>
          <w:rFonts w:asciiTheme="minorHAnsi" w:hAnsiTheme="minorHAnsi" w:cstheme="minorHAnsi"/>
          <w:b/>
          <w:color w:val="auto"/>
          <w:sz w:val="26"/>
        </w:rPr>
      </w:pPr>
      <w:r w:rsidRPr="00AB3928">
        <w:rPr>
          <w:rFonts w:asciiTheme="minorHAnsi" w:hAnsiTheme="minorHAnsi" w:cstheme="minorHAnsi"/>
          <w:b/>
          <w:color w:val="auto"/>
          <w:sz w:val="26"/>
        </w:rPr>
        <w:t xml:space="preserve">This page shall be filled out and returned with your </w:t>
      </w:r>
      <w:r w:rsidRPr="00AB3928">
        <w:rPr>
          <w:rFonts w:asciiTheme="minorHAnsi" w:hAnsiTheme="minorHAnsi" w:cstheme="minorHAnsi"/>
          <w:b/>
          <w:color w:val="auto"/>
          <w:sz w:val="26"/>
          <w:szCs w:val="26"/>
        </w:rPr>
        <w:t>bid</w:t>
      </w:r>
      <w:r w:rsidRPr="00AB3928">
        <w:rPr>
          <w:rFonts w:asciiTheme="minorHAnsi" w:hAnsiTheme="minorHAnsi" w:cstheme="minorHAnsi"/>
          <w:b/>
          <w:color w:val="auto"/>
          <w:sz w:val="26"/>
        </w:rPr>
        <w:t>.</w:t>
      </w:r>
      <w:r w:rsidRPr="00AB3928">
        <w:rPr>
          <w:rFonts w:asciiTheme="minorHAnsi" w:hAnsiTheme="minorHAnsi" w:cstheme="minorHAnsi"/>
          <w:b/>
          <w:color w:val="auto"/>
          <w:sz w:val="26"/>
        </w:rPr>
        <w:br/>
      </w:r>
      <w:r w:rsidR="00DA3EA8" w:rsidRPr="00AB3928">
        <w:rPr>
          <w:rFonts w:asciiTheme="minorHAnsi" w:hAnsiTheme="minorHAnsi" w:cstheme="minorHAnsi"/>
          <w:b/>
          <w:color w:val="auto"/>
          <w:sz w:val="26"/>
        </w:rPr>
        <w:t>Failure to do so may subject your bid to rejection</w:t>
      </w:r>
      <w:r w:rsidRPr="00AB3928">
        <w:rPr>
          <w:rFonts w:asciiTheme="minorHAnsi" w:hAnsiTheme="minorHAnsi" w:cstheme="minorHAnsi"/>
          <w:b/>
          <w:color w:val="auto"/>
          <w:sz w:val="26"/>
        </w:rPr>
        <w:t>.</w:t>
      </w:r>
    </w:p>
    <w:p w14:paraId="1CDF6C87" w14:textId="77777777" w:rsidR="00FD5D90" w:rsidRPr="00AB3928" w:rsidRDefault="00FD5D90" w:rsidP="00FD5D90">
      <w:pPr>
        <w:spacing w:after="200" w:line="264" w:lineRule="auto"/>
        <w:rPr>
          <w:rFonts w:asciiTheme="minorHAnsi" w:hAnsiTheme="minorHAnsi" w:cstheme="minorHAnsi"/>
          <w:color w:val="auto"/>
          <w:sz w:val="2"/>
          <w:szCs w:val="2"/>
        </w:rPr>
      </w:pPr>
      <w:r w:rsidRPr="00AB3928">
        <w:rPr>
          <w:rFonts w:asciiTheme="minorHAnsi" w:hAnsiTheme="minorHAnsi" w:cstheme="minorHAnsi"/>
          <w:color w:val="auto"/>
          <w:sz w:val="20"/>
        </w:rPr>
        <w:br/>
      </w:r>
    </w:p>
    <w:p w14:paraId="42533D1A" w14:textId="77777777" w:rsidR="00FD5D90" w:rsidRPr="00AB3928" w:rsidRDefault="00FD5D90" w:rsidP="00FD5D90">
      <w:pPr>
        <w:spacing w:after="200" w:line="264" w:lineRule="auto"/>
        <w:jc w:val="center"/>
        <w:rPr>
          <w:rFonts w:asciiTheme="minorHAnsi" w:hAnsiTheme="minorHAnsi" w:cstheme="minorHAnsi"/>
          <w:color w:val="auto"/>
          <w:sz w:val="28"/>
        </w:rPr>
      </w:pPr>
      <w:r w:rsidRPr="00AB3928">
        <w:rPr>
          <w:rFonts w:asciiTheme="minorHAnsi" w:hAnsiTheme="minorHAnsi" w:cstheme="minorHAnsi"/>
          <w:color w:val="auto"/>
          <w:sz w:val="22"/>
          <w:szCs w:val="22"/>
        </w:rPr>
        <w:t>___________________________________________________</w:t>
      </w:r>
      <w:r w:rsidRPr="00AB3928">
        <w:rPr>
          <w:rFonts w:asciiTheme="minorHAnsi" w:hAnsiTheme="minorHAnsi" w:cstheme="minorHAnsi"/>
          <w:color w:val="auto"/>
          <w:sz w:val="28"/>
          <w:szCs w:val="28"/>
        </w:rPr>
        <w:br/>
      </w:r>
      <w:r w:rsidRPr="00AB3928">
        <w:rPr>
          <w:rFonts w:asciiTheme="minorHAnsi" w:hAnsiTheme="minorHAnsi" w:cstheme="minorHAnsi"/>
          <w:color w:val="auto"/>
          <w:sz w:val="28"/>
        </w:rPr>
        <w:t>Vendor Name</w:t>
      </w:r>
    </w:p>
    <w:p w14:paraId="0E5BE1EB" w14:textId="77777777" w:rsidR="00FD5D90" w:rsidRPr="00AB3928" w:rsidRDefault="00FD5D90" w:rsidP="00FD5D90">
      <w:pPr>
        <w:spacing w:line="264" w:lineRule="auto"/>
        <w:jc w:val="center"/>
        <w:rPr>
          <w:rFonts w:asciiTheme="minorHAnsi" w:hAnsiTheme="minorHAnsi" w:cstheme="minorHAnsi"/>
          <w:color w:val="auto"/>
          <w:sz w:val="28"/>
        </w:rPr>
      </w:pPr>
      <w:r w:rsidRPr="00AB3928">
        <w:rPr>
          <w:rFonts w:asciiTheme="minorHAnsi" w:hAnsiTheme="minorHAnsi" w:cstheme="minorHAnsi"/>
          <w:color w:val="auto"/>
          <w:sz w:val="28"/>
        </w:rPr>
        <w:t>______________________________</w:t>
      </w:r>
    </w:p>
    <w:p w14:paraId="75F6B52E" w14:textId="1F1DC0BF" w:rsidR="00FD5D90" w:rsidRPr="00AB3928" w:rsidRDefault="00FD5D90" w:rsidP="00FD5D90">
      <w:pPr>
        <w:spacing w:line="264" w:lineRule="auto"/>
        <w:jc w:val="center"/>
        <w:rPr>
          <w:rFonts w:asciiTheme="minorHAnsi" w:hAnsiTheme="minorHAnsi" w:cstheme="minorHAnsi"/>
          <w:color w:val="auto"/>
          <w:sz w:val="28"/>
          <w:szCs w:val="28"/>
        </w:rPr>
      </w:pPr>
      <w:r w:rsidRPr="00AB3928">
        <w:rPr>
          <w:rFonts w:asciiTheme="minorHAnsi" w:hAnsiTheme="minorHAnsi" w:cstheme="minorHAnsi"/>
          <w:color w:val="auto"/>
          <w:sz w:val="28"/>
          <w:szCs w:val="28"/>
        </w:rPr>
        <w:t xml:space="preserve">Vendor </w:t>
      </w:r>
      <w:proofErr w:type="spellStart"/>
      <w:r w:rsidR="00B91C33" w:rsidRPr="00AB3928">
        <w:rPr>
          <w:rFonts w:asciiTheme="minorHAnsi" w:hAnsiTheme="minorHAnsi" w:cstheme="minorHAnsi"/>
          <w:color w:val="auto"/>
          <w:sz w:val="28"/>
          <w:szCs w:val="28"/>
        </w:rPr>
        <w:t>eVP</w:t>
      </w:r>
      <w:proofErr w:type="spellEnd"/>
      <w:r w:rsidRPr="00AB3928">
        <w:rPr>
          <w:rFonts w:asciiTheme="minorHAnsi" w:hAnsiTheme="minorHAnsi" w:cstheme="minorHAnsi"/>
          <w:color w:val="auto"/>
          <w:sz w:val="28"/>
          <w:szCs w:val="28"/>
        </w:rPr>
        <w:t>#</w:t>
      </w:r>
    </w:p>
    <w:p w14:paraId="1491AA7D" w14:textId="61CF75BE" w:rsidR="00FD5D90" w:rsidRPr="00AB3928" w:rsidRDefault="00FD5D90" w:rsidP="00FD5D90">
      <w:pPr>
        <w:spacing w:after="200" w:line="264" w:lineRule="auto"/>
        <w:jc w:val="center"/>
        <w:rPr>
          <w:rFonts w:asciiTheme="minorHAnsi" w:hAnsiTheme="minorHAnsi" w:cstheme="minorHAnsi"/>
          <w:color w:val="auto"/>
          <w:sz w:val="28"/>
          <w:szCs w:val="28"/>
        </w:rPr>
      </w:pPr>
      <w:r w:rsidRPr="00AB3928">
        <w:rPr>
          <w:rFonts w:asciiTheme="minorHAnsi" w:hAnsiTheme="minorHAnsi" w:cstheme="minorHAnsi"/>
          <w:b/>
          <w:bCs/>
          <w:color w:val="auto"/>
          <w:szCs w:val="24"/>
        </w:rPr>
        <w:t>Note</w:t>
      </w:r>
      <w:proofErr w:type="gramStart"/>
      <w:r w:rsidRPr="00AB3928">
        <w:rPr>
          <w:rFonts w:asciiTheme="minorHAnsi" w:hAnsiTheme="minorHAnsi" w:cstheme="minorHAnsi"/>
          <w:color w:val="auto"/>
          <w:szCs w:val="24"/>
        </w:rPr>
        <w:t>:  For</w:t>
      </w:r>
      <w:proofErr w:type="gramEnd"/>
      <w:r w:rsidRPr="00AB3928">
        <w:rPr>
          <w:rFonts w:asciiTheme="minorHAnsi" w:hAnsiTheme="minorHAnsi" w:cstheme="minorHAnsi"/>
          <w:color w:val="auto"/>
          <w:szCs w:val="24"/>
        </w:rPr>
        <w:t xml:space="preserve"> </w:t>
      </w:r>
      <w:r w:rsidR="00217EB1" w:rsidRPr="00AB3928">
        <w:rPr>
          <w:rFonts w:asciiTheme="minorHAnsi" w:hAnsiTheme="minorHAnsi" w:cstheme="minorHAnsi"/>
          <w:color w:val="auto"/>
          <w:szCs w:val="24"/>
        </w:rPr>
        <w:t>a contract to be awarded to you</w:t>
      </w:r>
      <w:r w:rsidRPr="00AB3928">
        <w:rPr>
          <w:rFonts w:asciiTheme="minorHAnsi" w:hAnsiTheme="minorHAnsi" w:cstheme="minorHAnsi"/>
          <w:color w:val="auto"/>
          <w:szCs w:val="24"/>
        </w:rPr>
        <w:t xml:space="preserve">, your company (you) must be a North Carolina registered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in good standing.  You must enter the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number assigned through </w:t>
      </w:r>
      <w:bookmarkStart w:id="6" w:name="_Hlk53056542"/>
      <w:proofErr w:type="spellStart"/>
      <w:r w:rsidRPr="00AB3928">
        <w:rPr>
          <w:rFonts w:asciiTheme="minorHAnsi" w:hAnsiTheme="minorHAnsi" w:cstheme="minorHAnsi"/>
          <w:color w:val="auto"/>
          <w:szCs w:val="24"/>
        </w:rPr>
        <w:t>eVP</w:t>
      </w:r>
      <w:proofErr w:type="spellEnd"/>
      <w:r w:rsidRPr="00AB3928">
        <w:rPr>
          <w:rFonts w:asciiTheme="minorHAnsi" w:hAnsiTheme="minorHAnsi" w:cstheme="minorHAnsi"/>
          <w:color w:val="auto"/>
          <w:szCs w:val="24"/>
        </w:rPr>
        <w:t xml:space="preserve"> (Electronic Vendor Portal)</w:t>
      </w:r>
      <w:bookmarkEnd w:id="6"/>
      <w:r w:rsidRPr="00AB3928">
        <w:rPr>
          <w:rFonts w:asciiTheme="minorHAnsi" w:hAnsiTheme="minorHAnsi" w:cstheme="minorHAnsi"/>
          <w:color w:val="auto"/>
          <w:szCs w:val="24"/>
        </w:rPr>
        <w:t xml:space="preserve">.  If you do not have a </w:t>
      </w:r>
      <w:proofErr w:type="gramStart"/>
      <w:r w:rsidR="00DE0C85" w:rsidRPr="00AB3928">
        <w:rPr>
          <w:rFonts w:asciiTheme="minorHAnsi" w:hAnsiTheme="minorHAnsi" w:cstheme="minorHAnsi"/>
          <w:color w:val="auto"/>
          <w:szCs w:val="24"/>
        </w:rPr>
        <w:t>Vendor</w:t>
      </w:r>
      <w:proofErr w:type="gramEnd"/>
      <w:r w:rsidR="00DE0C85" w:rsidRPr="00AB3928">
        <w:rPr>
          <w:rFonts w:asciiTheme="minorHAnsi" w:hAnsiTheme="minorHAnsi" w:cstheme="minorHAnsi"/>
          <w:color w:val="auto"/>
          <w:szCs w:val="24"/>
        </w:rPr>
        <w:t xml:space="preserve"> </w:t>
      </w:r>
      <w:r w:rsidRPr="00AB3928">
        <w:rPr>
          <w:rFonts w:asciiTheme="minorHAnsi" w:hAnsiTheme="minorHAnsi" w:cstheme="minorHAnsi"/>
          <w:color w:val="auto"/>
          <w:szCs w:val="24"/>
        </w:rPr>
        <w:t xml:space="preserve">number, register at </w:t>
      </w:r>
      <w:r w:rsidR="00FD5BE1" w:rsidRPr="00AB3928">
        <w:rPr>
          <w:rFonts w:asciiTheme="minorHAnsi" w:hAnsiTheme="minorHAnsi" w:cstheme="minorHAnsi"/>
        </w:rPr>
        <w:t>https://evp.nc.gov/SignIn</w:t>
      </w:r>
    </w:p>
    <w:bookmarkEnd w:id="4"/>
    <w:p w14:paraId="07B1658B" w14:textId="6F1933BF" w:rsidR="00FD5D90" w:rsidRPr="00AB3928" w:rsidRDefault="00FD5D90" w:rsidP="00AC6B97">
      <w:pPr>
        <w:shd w:val="clear" w:color="auto" w:fill="FFFFFF"/>
        <w:spacing w:after="0"/>
        <w:jc w:val="center"/>
        <w:rPr>
          <w:rFonts w:asciiTheme="minorHAnsi" w:eastAsia="Times New Roman" w:hAnsiTheme="minorHAnsi" w:cstheme="minorHAnsi"/>
          <w:i/>
          <w:sz w:val="32"/>
          <w:szCs w:val="32"/>
        </w:rPr>
        <w:sectPr w:rsidR="00FD5D90" w:rsidRPr="00AB3928" w:rsidSect="00E63F53">
          <w:footerReference w:type="default" r:id="rId13"/>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7"/>
        <w:gridCol w:w="6218"/>
      </w:tblGrid>
      <w:tr w:rsidR="00FD5D90" w:rsidRPr="00AB3928" w14:paraId="4DD233E9" w14:textId="77777777" w:rsidTr="00E63F53">
        <w:trPr>
          <w:trHeight w:val="887"/>
        </w:trPr>
        <w:tc>
          <w:tcPr>
            <w:tcW w:w="10615" w:type="dxa"/>
            <w:gridSpan w:val="2"/>
            <w:shd w:val="clear" w:color="auto" w:fill="D9D9D9" w:themeFill="background1" w:themeFillShade="D9"/>
          </w:tcPr>
          <w:p w14:paraId="3B913A3F" w14:textId="77777777" w:rsidR="00FD5D90" w:rsidRPr="00AB3928"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AB3928">
              <w:rPr>
                <w:rFonts w:asciiTheme="minorHAnsi" w:hAnsiTheme="minorHAnsi" w:cstheme="minorHAnsi"/>
                <w:b/>
                <w:color w:val="auto"/>
                <w:sz w:val="28"/>
              </w:rPr>
              <w:lastRenderedPageBreak/>
              <w:t>STATE OF NORTH CAROLINA</w:t>
            </w:r>
          </w:p>
          <w:p w14:paraId="4D7457EE" w14:textId="058B6637" w:rsidR="00FD5D90" w:rsidRPr="00AB3928" w:rsidRDefault="00FD5D90" w:rsidP="00E63F53">
            <w:pPr>
              <w:jc w:val="center"/>
              <w:rPr>
                <w:rFonts w:asciiTheme="minorHAnsi" w:hAnsiTheme="minorHAnsi" w:cstheme="minorHAnsi"/>
                <w:sz w:val="32"/>
                <w:szCs w:val="32"/>
              </w:rPr>
            </w:pPr>
            <w:r w:rsidRPr="00AB3928">
              <w:rPr>
                <w:rFonts w:asciiTheme="minorHAnsi" w:hAnsiTheme="minorHAnsi" w:cstheme="minorHAnsi"/>
                <w:b/>
                <w:i/>
                <w:color w:val="auto"/>
                <w:sz w:val="28"/>
              </w:rPr>
              <w:t>Division</w:t>
            </w:r>
            <w:r w:rsidRPr="00AB3928">
              <w:rPr>
                <w:rFonts w:asciiTheme="minorHAnsi" w:hAnsiTheme="minorHAnsi" w:cstheme="minorHAnsi"/>
                <w:b/>
                <w:i/>
                <w:color w:val="auto"/>
                <w:sz w:val="22"/>
              </w:rPr>
              <w:t xml:space="preserve"> </w:t>
            </w:r>
            <w:r w:rsidRPr="00AB3928">
              <w:rPr>
                <w:rFonts w:asciiTheme="minorHAnsi" w:hAnsiTheme="minorHAnsi" w:cstheme="minorHAnsi"/>
                <w:b/>
                <w:i/>
                <w:color w:val="auto"/>
                <w:sz w:val="28"/>
              </w:rPr>
              <w:t>of</w:t>
            </w:r>
            <w:r w:rsidRPr="00AB3928">
              <w:rPr>
                <w:rFonts w:asciiTheme="minorHAnsi" w:hAnsiTheme="minorHAnsi" w:cstheme="minorHAnsi"/>
                <w:b/>
                <w:i/>
                <w:color w:val="auto"/>
                <w:sz w:val="28"/>
                <w:szCs w:val="28"/>
              </w:rPr>
              <w:t xml:space="preserve"> </w:t>
            </w:r>
            <w:r w:rsidR="007E12BF" w:rsidRPr="007E12BF">
              <w:rPr>
                <w:rFonts w:asciiTheme="minorHAnsi" w:hAnsiTheme="minorHAnsi" w:cstheme="minorHAnsi"/>
                <w:b/>
                <w:i/>
                <w:color w:val="auto"/>
                <w:sz w:val="28"/>
                <w:szCs w:val="28"/>
              </w:rPr>
              <w:t>NCSHP</w:t>
            </w:r>
          </w:p>
          <w:p w14:paraId="035E2586" w14:textId="77777777" w:rsidR="00FD5D90" w:rsidRPr="00AB3928" w:rsidRDefault="00FD5D90" w:rsidP="00E63F53">
            <w:pPr>
              <w:spacing w:after="0" w:line="264" w:lineRule="auto"/>
              <w:rPr>
                <w:rFonts w:asciiTheme="minorHAnsi" w:hAnsiTheme="minorHAnsi" w:cstheme="minorHAnsi"/>
                <w:b/>
                <w:color w:val="auto"/>
                <w:sz w:val="20"/>
              </w:rPr>
            </w:pPr>
          </w:p>
        </w:tc>
      </w:tr>
      <w:tr w:rsidR="00FD5D90" w:rsidRPr="00AB3928" w14:paraId="66F92C86" w14:textId="77777777" w:rsidTr="00E63F53">
        <w:trPr>
          <w:trHeight w:val="296"/>
        </w:trPr>
        <w:tc>
          <w:tcPr>
            <w:tcW w:w="4397" w:type="dxa"/>
            <w:vMerge w:val="restart"/>
          </w:tcPr>
          <w:p w14:paraId="141E4E42" w14:textId="77777777"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Refer </w:t>
            </w:r>
            <w:r w:rsidRPr="00AB3928">
              <w:rPr>
                <w:rFonts w:asciiTheme="minorHAnsi" w:hAnsiTheme="minorHAnsi" w:cstheme="minorHAnsi"/>
                <w:b/>
                <w:i/>
                <w:color w:val="auto"/>
                <w:sz w:val="20"/>
                <w:u w:val="single"/>
              </w:rPr>
              <w:t>ALL</w:t>
            </w:r>
            <w:r w:rsidRPr="00AB3928">
              <w:rPr>
                <w:rFonts w:asciiTheme="minorHAnsi" w:hAnsiTheme="minorHAnsi" w:cstheme="minorHAnsi"/>
                <w:b/>
                <w:color w:val="auto"/>
                <w:sz w:val="20"/>
              </w:rPr>
              <w:t xml:space="preserve"> Inquiries regarding this IFB to: </w:t>
            </w:r>
          </w:p>
          <w:p w14:paraId="0464156E" w14:textId="5D89676D" w:rsidR="00217EB1" w:rsidRPr="00AB3928" w:rsidRDefault="005C02EE" w:rsidP="00217EB1">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The </w:t>
            </w:r>
            <w:r w:rsidR="00D81A53" w:rsidRPr="00AB3928">
              <w:rPr>
                <w:rFonts w:asciiTheme="minorHAnsi" w:hAnsiTheme="minorHAnsi" w:cstheme="minorHAnsi"/>
                <w:b/>
                <w:color w:val="auto"/>
                <w:sz w:val="20"/>
              </w:rPr>
              <w:t>P</w:t>
            </w:r>
            <w:r w:rsidRPr="00AB3928">
              <w:rPr>
                <w:rFonts w:asciiTheme="minorHAnsi" w:hAnsiTheme="minorHAnsi" w:cstheme="minorHAnsi"/>
                <w:b/>
                <w:color w:val="auto"/>
                <w:sz w:val="20"/>
              </w:rPr>
              <w:t>rocurement</w:t>
            </w:r>
            <w:r w:rsidR="00217EB1" w:rsidRPr="00AB3928">
              <w:rPr>
                <w:rFonts w:asciiTheme="minorHAnsi" w:hAnsiTheme="minorHAnsi" w:cstheme="minorHAnsi"/>
                <w:b/>
                <w:color w:val="auto"/>
                <w:sz w:val="20"/>
              </w:rPr>
              <w:t xml:space="preserve"> </w:t>
            </w:r>
            <w:r w:rsidR="00D81A53" w:rsidRPr="00AB3928">
              <w:rPr>
                <w:rFonts w:asciiTheme="minorHAnsi" w:hAnsiTheme="minorHAnsi" w:cstheme="minorHAnsi"/>
                <w:b/>
                <w:color w:val="auto"/>
                <w:sz w:val="20"/>
              </w:rPr>
              <w:t>L</w:t>
            </w:r>
            <w:r w:rsidR="00217EB1" w:rsidRPr="00AB3928">
              <w:rPr>
                <w:rFonts w:asciiTheme="minorHAnsi" w:hAnsiTheme="minorHAnsi" w:cstheme="minorHAnsi"/>
                <w:b/>
                <w:color w:val="auto"/>
                <w:sz w:val="20"/>
              </w:rPr>
              <w:t xml:space="preserve">ead through the Message Board in the Sourcing Tool. See section </w:t>
            </w:r>
            <w:r w:rsidR="007E12BF">
              <w:rPr>
                <w:rFonts w:asciiTheme="minorHAnsi" w:hAnsiTheme="minorHAnsi" w:cstheme="minorHAnsi"/>
                <w:b/>
                <w:color w:val="auto"/>
                <w:sz w:val="20"/>
              </w:rPr>
              <w:t>2.</w:t>
            </w:r>
            <w:r w:rsidR="00AB4F99">
              <w:rPr>
                <w:rFonts w:asciiTheme="minorHAnsi" w:hAnsiTheme="minorHAnsi" w:cstheme="minorHAnsi"/>
                <w:b/>
                <w:color w:val="auto"/>
                <w:sz w:val="20"/>
              </w:rPr>
              <w:t>5</w:t>
            </w:r>
            <w:r w:rsidR="007E12BF">
              <w:rPr>
                <w:rFonts w:asciiTheme="minorHAnsi" w:hAnsiTheme="minorHAnsi" w:cstheme="minorHAnsi"/>
                <w:b/>
                <w:color w:val="auto"/>
                <w:sz w:val="20"/>
              </w:rPr>
              <w:t xml:space="preserve"> </w:t>
            </w:r>
            <w:r w:rsidR="00217EB1" w:rsidRPr="00AB3928">
              <w:rPr>
                <w:rFonts w:asciiTheme="minorHAnsi" w:hAnsiTheme="minorHAnsi" w:cstheme="minorHAnsi"/>
                <w:b/>
                <w:color w:val="auto"/>
                <w:sz w:val="20"/>
              </w:rPr>
              <w:t xml:space="preserve">for details:  </w:t>
            </w:r>
          </w:p>
          <w:p w14:paraId="69AD00EE" w14:textId="1B1B036B" w:rsidR="00FD5D90" w:rsidRPr="00AB3928" w:rsidRDefault="00FD5D90" w:rsidP="00217EB1">
            <w:pPr>
              <w:spacing w:after="0" w:line="264" w:lineRule="auto"/>
              <w:rPr>
                <w:rFonts w:asciiTheme="minorHAnsi" w:hAnsiTheme="minorHAnsi" w:cstheme="minorHAnsi"/>
                <w:b/>
                <w:color w:val="auto"/>
                <w:sz w:val="20"/>
              </w:rPr>
            </w:pPr>
          </w:p>
        </w:tc>
        <w:tc>
          <w:tcPr>
            <w:tcW w:w="6218" w:type="dxa"/>
          </w:tcPr>
          <w:p w14:paraId="2D09AB30" w14:textId="254D35E1"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 xml:space="preserve">Invitation for Bids # </w:t>
            </w:r>
            <w:r w:rsidR="00555D93" w:rsidRPr="00555D93">
              <w:rPr>
                <w:rFonts w:asciiTheme="minorHAnsi" w:hAnsiTheme="minorHAnsi" w:cstheme="minorHAnsi"/>
                <w:b/>
                <w:color w:val="000000" w:themeColor="text1"/>
                <w:sz w:val="20"/>
              </w:rPr>
              <w:t>51-</w:t>
            </w:r>
            <w:r w:rsidR="00E47C26">
              <w:rPr>
                <w:rFonts w:asciiTheme="minorHAnsi" w:hAnsiTheme="minorHAnsi" w:cstheme="minorHAnsi"/>
                <w:b/>
                <w:color w:val="000000" w:themeColor="text1"/>
                <w:sz w:val="20"/>
              </w:rPr>
              <w:t>IFB-2109296716-HMM</w:t>
            </w:r>
          </w:p>
        </w:tc>
      </w:tr>
      <w:tr w:rsidR="00FD5D90" w:rsidRPr="00AB3928" w14:paraId="1188ED13" w14:textId="77777777" w:rsidTr="00E63F53">
        <w:trPr>
          <w:trHeight w:val="307"/>
        </w:trPr>
        <w:tc>
          <w:tcPr>
            <w:tcW w:w="4397" w:type="dxa"/>
            <w:vMerge/>
          </w:tcPr>
          <w:p w14:paraId="002DF397" w14:textId="77777777" w:rsidR="00FD5D90" w:rsidRPr="00AB3928" w:rsidRDefault="00FD5D90" w:rsidP="00E63F53">
            <w:pPr>
              <w:spacing w:after="0" w:line="264" w:lineRule="auto"/>
              <w:rPr>
                <w:rFonts w:asciiTheme="minorHAnsi" w:hAnsiTheme="minorHAnsi" w:cstheme="minorHAnsi"/>
                <w:b/>
                <w:color w:val="auto"/>
                <w:sz w:val="20"/>
              </w:rPr>
            </w:pPr>
          </w:p>
        </w:tc>
        <w:tc>
          <w:tcPr>
            <w:tcW w:w="6218" w:type="dxa"/>
          </w:tcPr>
          <w:p w14:paraId="7DE69256" w14:textId="3EE3CA18"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Bids will be publicly opened: </w:t>
            </w:r>
            <w:r w:rsidR="00C774C4">
              <w:rPr>
                <w:rFonts w:asciiTheme="minorHAnsi" w:hAnsiTheme="minorHAnsi" w:cstheme="minorHAnsi"/>
                <w:b/>
                <w:color w:val="auto"/>
                <w:sz w:val="20"/>
              </w:rPr>
              <w:t xml:space="preserve">April </w:t>
            </w:r>
            <w:r w:rsidR="006F36A1">
              <w:rPr>
                <w:rFonts w:asciiTheme="minorHAnsi" w:hAnsiTheme="minorHAnsi" w:cstheme="minorHAnsi"/>
                <w:b/>
                <w:color w:val="auto"/>
                <w:sz w:val="20"/>
              </w:rPr>
              <w:t>16</w:t>
            </w:r>
            <w:r w:rsidR="00C774C4">
              <w:rPr>
                <w:rFonts w:asciiTheme="minorHAnsi" w:hAnsiTheme="minorHAnsi" w:cstheme="minorHAnsi"/>
                <w:b/>
                <w:color w:val="auto"/>
                <w:sz w:val="20"/>
              </w:rPr>
              <w:t>, 2026</w:t>
            </w:r>
          </w:p>
        </w:tc>
      </w:tr>
      <w:tr w:rsidR="00FD5D90" w:rsidRPr="00AB3928" w14:paraId="58A2C8D2" w14:textId="77777777" w:rsidTr="00E63F53">
        <w:trPr>
          <w:trHeight w:val="57"/>
        </w:trPr>
        <w:tc>
          <w:tcPr>
            <w:tcW w:w="4397" w:type="dxa"/>
          </w:tcPr>
          <w:p w14:paraId="4CFBAF1E" w14:textId="79F262BB"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Using Agency:</w:t>
            </w:r>
            <w:r w:rsidR="007E12BF">
              <w:rPr>
                <w:rFonts w:asciiTheme="minorHAnsi" w:hAnsiTheme="minorHAnsi" w:cstheme="minorHAnsi"/>
                <w:b/>
                <w:color w:val="auto"/>
                <w:sz w:val="20"/>
              </w:rPr>
              <w:t xml:space="preserve"> </w:t>
            </w:r>
            <w:r w:rsidR="00AB4F99">
              <w:rPr>
                <w:rFonts w:asciiTheme="minorHAnsi" w:hAnsiTheme="minorHAnsi" w:cstheme="minorHAnsi"/>
                <w:b/>
                <w:color w:val="auto"/>
                <w:sz w:val="20"/>
              </w:rPr>
              <w:t>State Highway Patrol</w:t>
            </w:r>
          </w:p>
        </w:tc>
        <w:tc>
          <w:tcPr>
            <w:tcW w:w="6218" w:type="dxa"/>
            <w:vMerge w:val="restart"/>
          </w:tcPr>
          <w:p w14:paraId="6E79FB18" w14:textId="6A5E458B"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Commodity No. and Description:</w:t>
            </w:r>
            <w:r w:rsidR="007E12BF">
              <w:rPr>
                <w:rFonts w:asciiTheme="minorHAnsi" w:hAnsiTheme="minorHAnsi" w:cstheme="minorHAnsi"/>
                <w:b/>
                <w:color w:val="auto"/>
                <w:sz w:val="20"/>
              </w:rPr>
              <w:t xml:space="preserve"> </w:t>
            </w:r>
            <w:r w:rsidR="00BA41F7">
              <w:rPr>
                <w:rFonts w:asciiTheme="minorHAnsi" w:hAnsiTheme="minorHAnsi" w:cstheme="minorHAnsi"/>
                <w:b/>
                <w:color w:val="auto"/>
                <w:sz w:val="20"/>
              </w:rPr>
              <w:t>4</w:t>
            </w:r>
            <w:r w:rsidR="006F199E">
              <w:rPr>
                <w:rFonts w:asciiTheme="minorHAnsi" w:hAnsiTheme="minorHAnsi" w:cstheme="minorHAnsi"/>
                <w:b/>
                <w:color w:val="auto"/>
                <w:sz w:val="20"/>
              </w:rPr>
              <w:t>3</w:t>
            </w:r>
            <w:r w:rsidR="00BA41F7">
              <w:rPr>
                <w:rFonts w:asciiTheme="minorHAnsi" w:hAnsiTheme="minorHAnsi" w:cstheme="minorHAnsi"/>
                <w:b/>
                <w:color w:val="auto"/>
                <w:sz w:val="20"/>
              </w:rPr>
              <w:t>2217</w:t>
            </w:r>
            <w:r w:rsidR="007E12BF">
              <w:rPr>
                <w:rFonts w:asciiTheme="minorHAnsi" w:hAnsiTheme="minorHAnsi" w:cstheme="minorHAnsi"/>
                <w:b/>
                <w:color w:val="auto"/>
                <w:sz w:val="20"/>
              </w:rPr>
              <w:t xml:space="preserve"> </w:t>
            </w:r>
            <w:r w:rsidR="00BA41F7">
              <w:rPr>
                <w:rFonts w:asciiTheme="minorHAnsi" w:hAnsiTheme="minorHAnsi" w:cstheme="minorHAnsi"/>
                <w:b/>
                <w:color w:val="auto"/>
                <w:sz w:val="20"/>
              </w:rPr>
              <w:t>Fixed network equipment and components</w:t>
            </w:r>
          </w:p>
        </w:tc>
      </w:tr>
      <w:tr w:rsidR="00FD5D90" w:rsidRPr="00AB3928" w14:paraId="2AE9AFAF" w14:textId="77777777" w:rsidTr="00E63F53">
        <w:trPr>
          <w:trHeight w:val="272"/>
        </w:trPr>
        <w:tc>
          <w:tcPr>
            <w:tcW w:w="4397" w:type="dxa"/>
          </w:tcPr>
          <w:p w14:paraId="77FEF8ED" w14:textId="58464E71"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Requisition No.:   </w:t>
            </w:r>
            <w:r w:rsidR="007E12BF">
              <w:rPr>
                <w:rFonts w:asciiTheme="minorHAnsi" w:hAnsiTheme="minorHAnsi" w:cstheme="minorHAnsi"/>
                <w:b/>
                <w:color w:val="auto"/>
                <w:sz w:val="20"/>
              </w:rPr>
              <w:t>RQ2</w:t>
            </w:r>
            <w:r w:rsidR="00BA41F7">
              <w:rPr>
                <w:rFonts w:asciiTheme="minorHAnsi" w:hAnsiTheme="minorHAnsi" w:cstheme="minorHAnsi"/>
                <w:b/>
                <w:color w:val="auto"/>
                <w:sz w:val="20"/>
              </w:rPr>
              <w:t>64879</w:t>
            </w:r>
          </w:p>
        </w:tc>
        <w:tc>
          <w:tcPr>
            <w:tcW w:w="6218" w:type="dxa"/>
            <w:vMerge/>
          </w:tcPr>
          <w:p w14:paraId="0BA097BC" w14:textId="77777777" w:rsidR="00FD5D90" w:rsidRPr="00AB3928" w:rsidRDefault="00FD5D90" w:rsidP="00E63F53">
            <w:pPr>
              <w:spacing w:after="0" w:line="264" w:lineRule="auto"/>
              <w:rPr>
                <w:rFonts w:asciiTheme="minorHAnsi" w:hAnsiTheme="minorHAnsi" w:cstheme="minorHAnsi"/>
                <w:b/>
                <w:color w:val="auto"/>
                <w:sz w:val="20"/>
              </w:rPr>
            </w:pPr>
          </w:p>
        </w:tc>
      </w:tr>
    </w:tbl>
    <w:bookmarkEnd w:id="7"/>
    <w:p w14:paraId="6205A2BD" w14:textId="77777777" w:rsidR="00FD5D90" w:rsidRPr="00AB3928" w:rsidRDefault="00FD5D90" w:rsidP="00FD5D90">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b/>
          <w:color w:val="auto"/>
          <w:sz w:val="20"/>
          <w:u w:val="single"/>
        </w:rPr>
        <w:t>EXECUTION</w:t>
      </w:r>
      <w:bookmarkStart w:id="10" w:name="_Toc325528250"/>
      <w:r w:rsidRPr="00AB3928">
        <w:rPr>
          <w:rFonts w:asciiTheme="minorHAnsi" w:hAnsiTheme="minorHAnsi" w:cstheme="minorHAnsi"/>
          <w:b/>
          <w:color w:val="auto"/>
          <w:sz w:val="20"/>
          <w:u w:val="single"/>
        </w:rPr>
        <w:br/>
      </w:r>
      <w:bookmarkEnd w:id="10"/>
      <w:r w:rsidRPr="00AB3928">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By executing this bid, the undersigned Vendor understands that </w:t>
      </w:r>
      <w:r w:rsidR="00167221" w:rsidRPr="00AB3928">
        <w:rPr>
          <w:rFonts w:asciiTheme="minorHAnsi" w:hAnsiTheme="minorHAnsi" w:cstheme="minorHAnsi"/>
          <w:color w:val="auto"/>
          <w:sz w:val="18"/>
          <w:szCs w:val="18"/>
        </w:rPr>
        <w:t>f</w:t>
      </w:r>
      <w:r w:rsidRPr="00AB3928">
        <w:rPr>
          <w:rFonts w:asciiTheme="minorHAnsi" w:hAnsiTheme="minorHAnsi" w:cstheme="minorHAnsi"/>
          <w:color w:val="auto"/>
          <w:sz w:val="18"/>
          <w:szCs w:val="18"/>
        </w:rPr>
        <w:t>alse certification is a Class I felony and certifies that:</w:t>
      </w:r>
    </w:p>
    <w:p w14:paraId="17BC3376"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this</w:t>
      </w:r>
      <w:proofErr w:type="gramEnd"/>
      <w:r w:rsidRPr="00AB3928">
        <w:rPr>
          <w:rFonts w:asciiTheme="minorHAnsi" w:hAnsiTheme="minorHAnsi" w:cstheme="minorHAnsi"/>
          <w:color w:val="auto"/>
          <w:sz w:val="18"/>
          <w:szCs w:val="18"/>
        </w:rPr>
        <w:t xml:space="preserve"> bid is submitted competitively and without collusion (G.S. 143-54), </w:t>
      </w:r>
    </w:p>
    <w:p w14:paraId="2A0EF1BD"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is not an ineligible Vendor as set forth in G.S. 143-59.1. </w:t>
      </w:r>
    </w:p>
    <w:p w14:paraId="6D460EB8" w14:textId="7777777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bCs/>
          <w:color w:val="auto"/>
          <w:sz w:val="18"/>
          <w:szCs w:val="18"/>
        </w:rPr>
        <w:t>Furthermore, by</w:t>
      </w:r>
      <w:r w:rsidRPr="00AB3928">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AB3928" w:rsidRDefault="00FD5D90" w:rsidP="00665B48">
      <w:pPr>
        <w:numPr>
          <w:ilvl w:val="0"/>
          <w:numId w:val="20"/>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and its principals </w:t>
      </w:r>
      <w:proofErr w:type="gramStart"/>
      <w:r w:rsidRPr="00AB3928">
        <w:rPr>
          <w:rFonts w:asciiTheme="minorHAnsi" w:hAnsiTheme="minorHAnsi" w:cstheme="minorHAnsi"/>
          <w:color w:val="auto"/>
          <w:sz w:val="18"/>
          <w:szCs w:val="18"/>
        </w:rPr>
        <w:t>are not</w:t>
      </w:r>
      <w:proofErr w:type="gramEnd"/>
      <w:r w:rsidRPr="00AB3928">
        <w:rPr>
          <w:rFonts w:asciiTheme="minorHAnsi" w:hAnsiTheme="minorHAnsi" w:cstheme="minorHAnsi"/>
          <w:color w:val="auto"/>
          <w:sz w:val="18"/>
          <w:szCs w:val="18"/>
        </w:rPr>
        <w:t xml:space="preserve"> presently debarred, suspended, proposed for debarment, declared ineligible or voluntarily excluded from covered transactions by any Federal or State department or agency. </w:t>
      </w:r>
    </w:p>
    <w:p w14:paraId="73C170DE" w14:textId="1C1A14AD"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30CD25CC" w:rsidR="00217EB1" w:rsidRPr="00AB3928" w:rsidRDefault="00217EB1" w:rsidP="00217EB1">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Executive Order 24 (2017), the undersigned </w:t>
      </w:r>
      <w:r w:rsidR="00DE0C85" w:rsidRPr="00AB3928">
        <w:rPr>
          <w:rFonts w:asciiTheme="minorHAnsi" w:hAnsiTheme="minorHAnsi" w:cstheme="minorHAnsi"/>
          <w:color w:val="auto"/>
          <w:sz w:val="18"/>
          <w:szCs w:val="18"/>
        </w:rPr>
        <w:t xml:space="preserve">Vendor </w:t>
      </w:r>
      <w:r w:rsidRPr="00AB3928">
        <w:rPr>
          <w:rFonts w:asciiTheme="minorHAnsi" w:hAnsiTheme="minorHAnsi" w:cstheme="minorHAnsi"/>
          <w:color w:val="auto"/>
          <w:sz w:val="18"/>
          <w:szCs w:val="18"/>
        </w:rPr>
        <w:t>certifies</w:t>
      </w:r>
      <w:r w:rsidR="00342DD5" w:rsidRPr="00AB3928">
        <w:rPr>
          <w:rFonts w:asciiTheme="minorHAnsi" w:hAnsiTheme="minorHAnsi" w:cstheme="minorHAnsi"/>
          <w:color w:val="auto"/>
          <w:sz w:val="18"/>
          <w:szCs w:val="18"/>
        </w:rPr>
        <w:t xml:space="preserve"> it will</w:t>
      </w:r>
      <w:r w:rsidRPr="00AB3928">
        <w:rPr>
          <w:rFonts w:asciiTheme="minorHAnsi" w:hAnsiTheme="minorHAnsi" w:cstheme="minorHAnsi"/>
          <w:color w:val="auto"/>
          <w:sz w:val="18"/>
          <w:szCs w:val="18"/>
        </w:rPr>
        <w:t xml:space="preserve"> comply with all Federal and State requirements concerning fair employment and that it does not and will not discriminate, harass, or retaliate against any employee in connection with performance of any Contract arising from this solicitation.</w:t>
      </w:r>
    </w:p>
    <w:p w14:paraId="5F13E0FE" w14:textId="492FD6E1" w:rsidR="00FD5D90" w:rsidRPr="00AB3928" w:rsidRDefault="00FD5D90" w:rsidP="00FD5D90">
      <w:pPr>
        <w:spacing w:before="4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w:t>
      </w:r>
      <w:r w:rsidR="00342DD5" w:rsidRPr="00AB3928">
        <w:rPr>
          <w:rFonts w:asciiTheme="minorHAnsi" w:hAnsiTheme="minorHAnsi" w:cstheme="minorHAnsi"/>
          <w:color w:val="auto"/>
          <w:sz w:val="18"/>
          <w:szCs w:val="18"/>
        </w:rPr>
        <w:t xml:space="preserve">is </w:t>
      </w:r>
      <w:r w:rsidRPr="00AB3928">
        <w:rPr>
          <w:rFonts w:asciiTheme="minorHAnsi" w:hAnsiTheme="minorHAnsi" w:cstheme="minorHAnsi"/>
          <w:color w:val="auto"/>
          <w:sz w:val="18"/>
          <w:szCs w:val="18"/>
        </w:rPr>
        <w:t>not aware that any such gift has been offered, accepted, or promised by any employees or agents of Vendor’s organization.</w:t>
      </w:r>
    </w:p>
    <w:p w14:paraId="1DB98DB1" w14:textId="499A86E8" w:rsidR="00E63F53" w:rsidRPr="00AB3928" w:rsidRDefault="00E63F53" w:rsidP="3C08BBC1">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By executing this bid, Vendor certifies that it has read and agreed to 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INSTRUCTION TO VENDORS</w:t>
      </w:r>
      <w:r w:rsidR="00AE6C3B" w:rsidRPr="00AB3928">
        <w:rPr>
          <w:rFonts w:asciiTheme="minorHAnsi" w:hAnsiTheme="minorHAnsi" w:cstheme="minorHAnsi"/>
          <w:color w:val="auto"/>
          <w:sz w:val="18"/>
          <w:szCs w:val="18"/>
        </w:rPr>
        <w:t xml:space="preserve"> </w:t>
      </w:r>
      <w:r w:rsidRPr="00AB3928">
        <w:rPr>
          <w:rFonts w:asciiTheme="minorHAnsi" w:hAnsiTheme="minorHAnsi" w:cstheme="minorHAnsi"/>
          <w:color w:val="auto"/>
          <w:sz w:val="18"/>
          <w:szCs w:val="18"/>
        </w:rPr>
        <w:t>and</w:t>
      </w:r>
      <w:r w:rsidRPr="00AB3928">
        <w:rPr>
          <w:rFonts w:asciiTheme="minorHAnsi" w:hAnsiTheme="minorHAnsi" w:cstheme="minorHAnsi"/>
          <w:b/>
          <w:bCs/>
          <w:color w:val="auto"/>
          <w:sz w:val="18"/>
          <w:szCs w:val="18"/>
        </w:rPr>
        <w:t xml:space="preserve"> </w:t>
      </w:r>
      <w:r w:rsidRPr="00AB3928">
        <w:rPr>
          <w:rFonts w:asciiTheme="minorHAnsi" w:hAnsiTheme="minorHAnsi" w:cstheme="minorHAnsi"/>
          <w:color w:val="auto"/>
          <w:sz w:val="18"/>
          <w:szCs w:val="18"/>
        </w:rPr>
        <w:t>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NORTH</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CAROLINA GENERAL TERMS AND CONDITIONS</w:t>
      </w:r>
      <w:r w:rsidR="00217EB1" w:rsidRPr="00AB3928">
        <w:rPr>
          <w:rFonts w:asciiTheme="minorHAnsi" w:hAnsiTheme="minorHAnsi" w:cstheme="minorHAnsi"/>
          <w:b/>
          <w:bCs/>
          <w:color w:val="auto"/>
          <w:sz w:val="18"/>
          <w:szCs w:val="18"/>
        </w:rPr>
        <w:t xml:space="preserve"> incorporated below</w:t>
      </w:r>
      <w:r w:rsidR="00AE6C3B" w:rsidRPr="00AB3928">
        <w:rPr>
          <w:rFonts w:asciiTheme="minorHAnsi" w:hAnsiTheme="minorHAnsi" w:cstheme="minorHAnsi"/>
          <w:color w:val="auto"/>
          <w:sz w:val="18"/>
          <w:szCs w:val="18"/>
        </w:rPr>
        <w:t>.</w:t>
      </w:r>
      <w:r w:rsidRPr="00AB3928">
        <w:rPr>
          <w:rFonts w:asciiTheme="minorHAnsi" w:hAnsiTheme="minorHAnsi" w:cstheme="minorHAnsi"/>
          <w:b/>
          <w:bCs/>
          <w:color w:val="auto"/>
          <w:sz w:val="18"/>
          <w:szCs w:val="18"/>
        </w:rPr>
        <w:t xml:space="preserve"> </w:t>
      </w:r>
      <w:r w:rsidR="00D4125F" w:rsidRPr="00AB3928">
        <w:rPr>
          <w:rFonts w:asciiTheme="minorHAnsi" w:hAnsiTheme="minorHAnsi" w:cstheme="minorHAnsi"/>
          <w:color w:val="auto"/>
          <w:sz w:val="18"/>
          <w:szCs w:val="18"/>
        </w:rPr>
        <w:t>These documents can be accessed from the</w:t>
      </w:r>
      <w:r w:rsidR="00DA3EA8" w:rsidRPr="00AB3928">
        <w:rPr>
          <w:rFonts w:asciiTheme="minorHAnsi" w:hAnsiTheme="minorHAnsi" w:cstheme="minorHAnsi"/>
          <w:color w:val="auto"/>
          <w:sz w:val="18"/>
          <w:szCs w:val="18"/>
        </w:rPr>
        <w:t xml:space="preserve"> Ariba Sourcing Tool</w:t>
      </w:r>
      <w:r w:rsidR="00D4125F" w:rsidRPr="00AB3928">
        <w:rPr>
          <w:rFonts w:asciiTheme="minorHAnsi" w:hAnsiTheme="minorHAnsi" w:cstheme="minorHAnsi"/>
          <w:color w:val="auto"/>
          <w:sz w:val="18"/>
          <w:szCs w:val="18"/>
        </w:rPr>
        <w:t>.</w:t>
      </w:r>
    </w:p>
    <w:p w14:paraId="431721E8" w14:textId="7673F6F4" w:rsidR="00FD5D90" w:rsidRPr="00AB3928" w:rsidRDefault="00FD5D90" w:rsidP="00EE5400">
      <w:pPr>
        <w:spacing w:before="120" w:after="0" w:line="264" w:lineRule="auto"/>
        <w:jc w:val="both"/>
        <w:rPr>
          <w:rFonts w:asciiTheme="minorHAnsi" w:hAnsiTheme="minorHAnsi" w:cstheme="minorHAnsi"/>
          <w:b/>
          <w:color w:val="auto"/>
          <w:sz w:val="20"/>
        </w:rPr>
      </w:pPr>
      <w:r w:rsidRPr="00AB3928">
        <w:rPr>
          <w:rFonts w:asciiTheme="minorHAnsi" w:hAnsiTheme="minorHAnsi" w:cstheme="minorHAnsi"/>
          <w:b/>
          <w:color w:val="auto"/>
          <w:sz w:val="20"/>
        </w:rPr>
        <w:t>Failure to execute/sign bid prior to submittal may render bid invalid and it MAY BE REJECTED</w:t>
      </w:r>
      <w:r w:rsidR="00EE5400" w:rsidRPr="00AB3928">
        <w:rPr>
          <w:rFonts w:asciiTheme="minorHAnsi" w:hAnsiTheme="minorHAnsi" w:cstheme="minorHAnsi"/>
          <w:b/>
          <w:color w:val="auto"/>
          <w:sz w:val="20"/>
        </w:rPr>
        <w:t xml:space="preserve">. </w:t>
      </w:r>
      <w:r w:rsidRPr="00AB3928">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AB3928" w14:paraId="6C383E5B" w14:textId="77777777" w:rsidTr="00E63F53">
        <w:trPr>
          <w:trHeight w:val="465"/>
          <w:jc w:val="center"/>
        </w:trPr>
        <w:tc>
          <w:tcPr>
            <w:tcW w:w="10123" w:type="dxa"/>
            <w:gridSpan w:val="4"/>
            <w:tcBorders>
              <w:top w:val="single" w:sz="12" w:space="0" w:color="auto"/>
            </w:tcBorders>
          </w:tcPr>
          <w:p w14:paraId="697C9A4C"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COMPLETE/FORMAL NAME OF VENDOR:</w:t>
            </w:r>
          </w:p>
        </w:tc>
      </w:tr>
      <w:tr w:rsidR="00FD5D90" w:rsidRPr="00AB3928" w14:paraId="1A7824E8" w14:textId="77777777" w:rsidTr="00E63F53">
        <w:trPr>
          <w:trHeight w:val="534"/>
          <w:jc w:val="center"/>
        </w:trPr>
        <w:tc>
          <w:tcPr>
            <w:tcW w:w="5843" w:type="dxa"/>
            <w:gridSpan w:val="2"/>
          </w:tcPr>
          <w:p w14:paraId="44BD26B7"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STREET ADDRESS:</w:t>
            </w:r>
          </w:p>
        </w:tc>
        <w:tc>
          <w:tcPr>
            <w:tcW w:w="2070" w:type="dxa"/>
          </w:tcPr>
          <w:p w14:paraId="2783057C"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P.O. BOX:</w:t>
            </w:r>
          </w:p>
        </w:tc>
        <w:tc>
          <w:tcPr>
            <w:tcW w:w="2210" w:type="dxa"/>
          </w:tcPr>
          <w:p w14:paraId="68763911"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ZIP:</w:t>
            </w:r>
          </w:p>
        </w:tc>
      </w:tr>
      <w:tr w:rsidR="00FD5D90" w:rsidRPr="00AB3928" w14:paraId="3CB005AC" w14:textId="77777777" w:rsidTr="00E63F53">
        <w:trPr>
          <w:trHeight w:val="606"/>
          <w:jc w:val="center"/>
        </w:trPr>
        <w:tc>
          <w:tcPr>
            <w:tcW w:w="5843" w:type="dxa"/>
            <w:gridSpan w:val="2"/>
          </w:tcPr>
          <w:p w14:paraId="0E2CA90F"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CITY &amp; STATE &amp; ZIP:</w:t>
            </w:r>
          </w:p>
        </w:tc>
        <w:tc>
          <w:tcPr>
            <w:tcW w:w="2070" w:type="dxa"/>
          </w:tcPr>
          <w:p w14:paraId="625E5095"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TELEPHONE NUMBER:</w:t>
            </w:r>
          </w:p>
        </w:tc>
        <w:tc>
          <w:tcPr>
            <w:tcW w:w="2210" w:type="dxa"/>
          </w:tcPr>
          <w:p w14:paraId="57463D71"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TOLL FREE TEL. NO:</w:t>
            </w:r>
          </w:p>
        </w:tc>
      </w:tr>
      <w:tr w:rsidR="00FD5D90" w:rsidRPr="00AB3928" w14:paraId="07480007" w14:textId="77777777" w:rsidTr="00E63F53">
        <w:trPr>
          <w:trHeight w:val="615"/>
          <w:jc w:val="center"/>
        </w:trPr>
        <w:tc>
          <w:tcPr>
            <w:tcW w:w="10123" w:type="dxa"/>
            <w:gridSpan w:val="4"/>
          </w:tcPr>
          <w:p w14:paraId="47D6675C" w14:textId="6DF25591" w:rsidR="00FD5D90" w:rsidRPr="00AB3928" w:rsidRDefault="00FD5D90" w:rsidP="00E63F53">
            <w:pPr>
              <w:spacing w:after="200" w:line="264" w:lineRule="auto"/>
              <w:rPr>
                <w:rFonts w:asciiTheme="minorHAnsi" w:hAnsiTheme="minorHAnsi" w:cstheme="minorHAnsi"/>
                <w:color w:val="auto"/>
                <w:sz w:val="16"/>
                <w:szCs w:val="21"/>
              </w:rPr>
            </w:pPr>
            <w:r w:rsidRPr="00AB3928">
              <w:rPr>
                <w:rFonts w:asciiTheme="minorHAnsi" w:hAnsiTheme="minorHAnsi" w:cstheme="minorHAnsi"/>
                <w:color w:val="auto"/>
                <w:sz w:val="16"/>
                <w:szCs w:val="22"/>
              </w:rPr>
              <w:t>PRINCIPAL PLACE OF BUSINESS ADDRESS IF DIFFERENT FROM ABOVE (SEE INSTRUCTIONS TO VENDORS ITEM #</w:t>
            </w:r>
            <w:r w:rsidR="0093224C" w:rsidRPr="00AB3928">
              <w:rPr>
                <w:rFonts w:asciiTheme="minorHAnsi" w:hAnsiTheme="minorHAnsi" w:cstheme="minorHAnsi"/>
                <w:color w:val="auto"/>
                <w:sz w:val="16"/>
                <w:szCs w:val="22"/>
              </w:rPr>
              <w:t>21</w:t>
            </w:r>
            <w:r w:rsidRPr="00AB3928">
              <w:rPr>
                <w:rFonts w:asciiTheme="minorHAnsi" w:hAnsiTheme="minorHAnsi" w:cstheme="minorHAnsi"/>
                <w:color w:val="auto"/>
                <w:sz w:val="16"/>
                <w:szCs w:val="22"/>
              </w:rPr>
              <w:t>):</w:t>
            </w:r>
          </w:p>
        </w:tc>
      </w:tr>
      <w:tr w:rsidR="009C07C8" w:rsidRPr="00AB3928" w14:paraId="384F5475" w14:textId="77777777" w:rsidTr="00C13740">
        <w:trPr>
          <w:trHeight w:val="624"/>
          <w:jc w:val="center"/>
        </w:trPr>
        <w:tc>
          <w:tcPr>
            <w:tcW w:w="10123" w:type="dxa"/>
            <w:gridSpan w:val="4"/>
          </w:tcPr>
          <w:p w14:paraId="02A71862" w14:textId="77777777" w:rsidR="009C07C8" w:rsidRPr="00AB3928" w:rsidRDefault="009C07C8"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PRINT NAME &amp; TITLE OF PERSON SIGNING ON BEHALF OF VENDOR:</w:t>
            </w:r>
          </w:p>
          <w:p w14:paraId="5AA99F41" w14:textId="4B53526D" w:rsidR="009C07C8" w:rsidRPr="00AB3928" w:rsidRDefault="009C07C8" w:rsidP="00E63F53">
            <w:pPr>
              <w:spacing w:after="200" w:line="264" w:lineRule="auto"/>
              <w:rPr>
                <w:rFonts w:asciiTheme="minorHAnsi" w:hAnsiTheme="minorHAnsi" w:cstheme="minorHAnsi"/>
                <w:color w:val="auto"/>
                <w:sz w:val="16"/>
                <w:szCs w:val="22"/>
              </w:rPr>
            </w:pPr>
          </w:p>
        </w:tc>
      </w:tr>
      <w:tr w:rsidR="00FD5D90" w:rsidRPr="00AB3928" w14:paraId="5CBE85E1" w14:textId="77777777" w:rsidTr="00E63F53">
        <w:trPr>
          <w:trHeight w:val="615"/>
          <w:jc w:val="center"/>
        </w:trPr>
        <w:tc>
          <w:tcPr>
            <w:tcW w:w="4327" w:type="dxa"/>
            <w:tcBorders>
              <w:bottom w:val="single" w:sz="12" w:space="0" w:color="auto"/>
            </w:tcBorders>
          </w:tcPr>
          <w:p w14:paraId="5667F028"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b/>
                <w:color w:val="auto"/>
                <w:sz w:val="16"/>
                <w:szCs w:val="22"/>
              </w:rPr>
              <w:t>VENDOR’S AUTHORIZED SIGNATURE</w:t>
            </w:r>
            <w:r w:rsidRPr="00AB3928">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AB3928" w:rsidRDefault="00FD5D90" w:rsidP="00E63F53">
            <w:pPr>
              <w:tabs>
                <w:tab w:val="left" w:pos="4500"/>
              </w:tabs>
              <w:spacing w:after="200" w:line="264" w:lineRule="auto"/>
              <w:rPr>
                <w:rFonts w:asciiTheme="minorHAnsi" w:hAnsiTheme="minorHAnsi" w:cstheme="minorHAnsi"/>
                <w:b/>
                <w:color w:val="auto"/>
                <w:sz w:val="16"/>
                <w:szCs w:val="22"/>
              </w:rPr>
            </w:pPr>
            <w:r w:rsidRPr="00AB3928">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 xml:space="preserve">E-MAIL: </w:t>
            </w:r>
          </w:p>
        </w:tc>
      </w:tr>
    </w:tbl>
    <w:p w14:paraId="1422F9E2" w14:textId="77777777" w:rsidR="00FD5D90" w:rsidRPr="00AB3928" w:rsidRDefault="00FD5D90" w:rsidP="00FD5D90">
      <w:pPr>
        <w:pStyle w:val="Text"/>
        <w:spacing w:after="0"/>
        <w:rPr>
          <w:rFonts w:asciiTheme="minorHAnsi" w:hAnsiTheme="minorHAnsi" w:cstheme="minorHAnsi"/>
          <w:color w:val="auto"/>
          <w:sz w:val="8"/>
          <w:szCs w:val="8"/>
        </w:rPr>
      </w:pPr>
    </w:p>
    <w:p w14:paraId="2D90B78D" w14:textId="474FFE3E" w:rsidR="00FD5D90" w:rsidRPr="00AB3928" w:rsidRDefault="00FD5D90" w:rsidP="00D81A53">
      <w:pPr>
        <w:spacing w:after="0"/>
        <w:rPr>
          <w:rFonts w:asciiTheme="minorHAnsi" w:hAnsiTheme="minorHAnsi" w:cstheme="minorHAnsi"/>
          <w:b/>
          <w:bCs/>
          <w:color w:val="auto"/>
          <w:sz w:val="18"/>
          <w:szCs w:val="18"/>
          <w:u w:val="single"/>
        </w:rPr>
      </w:pPr>
      <w:r w:rsidRPr="00AB3928">
        <w:rPr>
          <w:rFonts w:asciiTheme="minorHAnsi" w:hAnsiTheme="minorHAnsi" w:cstheme="minorHAnsi"/>
          <w:b/>
          <w:bCs/>
          <w:color w:val="auto"/>
          <w:sz w:val="18"/>
          <w:szCs w:val="18"/>
          <w:u w:val="single"/>
        </w:rPr>
        <w:br w:type="page"/>
      </w:r>
      <w:r w:rsidRPr="00AB3928">
        <w:rPr>
          <w:rFonts w:asciiTheme="minorHAnsi" w:hAnsiTheme="minorHAnsi" w:cstheme="minorHAnsi"/>
          <w:b/>
          <w:color w:val="auto"/>
          <w:sz w:val="18"/>
          <w:szCs w:val="18"/>
          <w:u w:val="single"/>
        </w:rPr>
        <w:lastRenderedPageBreak/>
        <w:t>VALIDITY PERIOD</w:t>
      </w:r>
    </w:p>
    <w:p w14:paraId="609F859D" w14:textId="4413591D" w:rsidR="00DE3B7B" w:rsidRPr="00AB3928" w:rsidRDefault="00DE3B7B" w:rsidP="00F40916">
      <w:pPr>
        <w:spacing w:after="0"/>
        <w:jc w:val="both"/>
        <w:rPr>
          <w:rFonts w:asciiTheme="minorHAnsi" w:eastAsia="Times New Roman" w:hAnsiTheme="minorHAnsi" w:cstheme="minorHAnsi"/>
          <w:color w:val="000000"/>
          <w:sz w:val="22"/>
          <w:szCs w:val="22"/>
        </w:rPr>
      </w:pPr>
      <w:r w:rsidRPr="00AB3928">
        <w:rPr>
          <w:rFonts w:asciiTheme="minorHAnsi" w:hAnsiTheme="minorHAnsi" w:cstheme="minorHAnsi"/>
          <w:color w:val="auto"/>
          <w:sz w:val="18"/>
          <w:szCs w:val="18"/>
        </w:rPr>
        <w:t xml:space="preserve">Offer shall be valid for at least </w:t>
      </w:r>
      <w:r w:rsidR="00AB4F99">
        <w:rPr>
          <w:rFonts w:asciiTheme="minorHAnsi" w:hAnsiTheme="minorHAnsi" w:cstheme="minorHAnsi"/>
          <w:color w:val="auto"/>
          <w:sz w:val="18"/>
          <w:szCs w:val="18"/>
        </w:rPr>
        <w:t>one hundred twenty</w:t>
      </w:r>
      <w:r w:rsidR="0093224C" w:rsidRPr="00AB3928">
        <w:rPr>
          <w:rFonts w:asciiTheme="minorHAnsi" w:hAnsiTheme="minorHAnsi" w:cstheme="minorHAnsi"/>
          <w:color w:val="auto"/>
          <w:sz w:val="18"/>
          <w:szCs w:val="18"/>
        </w:rPr>
        <w:t xml:space="preserve"> </w:t>
      </w:r>
      <w:r w:rsidR="00342DD5" w:rsidRPr="00AB3928">
        <w:rPr>
          <w:rFonts w:asciiTheme="minorHAnsi" w:hAnsiTheme="minorHAnsi" w:cstheme="minorHAnsi"/>
          <w:color w:val="auto"/>
          <w:sz w:val="18"/>
          <w:szCs w:val="18"/>
        </w:rPr>
        <w:t>(</w:t>
      </w:r>
      <w:r w:rsidR="00AB4F99">
        <w:rPr>
          <w:rFonts w:asciiTheme="minorHAnsi" w:hAnsiTheme="minorHAnsi" w:cstheme="minorHAnsi"/>
          <w:color w:val="auto"/>
          <w:sz w:val="18"/>
          <w:szCs w:val="18"/>
        </w:rPr>
        <w:t>12</w:t>
      </w:r>
      <w:r w:rsidRPr="00AB3928">
        <w:rPr>
          <w:rFonts w:asciiTheme="minorHAnsi" w:hAnsiTheme="minorHAnsi" w:cstheme="minorHAnsi"/>
          <w:color w:val="auto"/>
          <w:sz w:val="18"/>
          <w:szCs w:val="18"/>
        </w:rPr>
        <w:t>0</w:t>
      </w:r>
      <w:r w:rsidR="00342DD5" w:rsidRPr="00AB3928">
        <w:rPr>
          <w:rFonts w:asciiTheme="minorHAnsi" w:hAnsiTheme="minorHAnsi" w:cstheme="minorHAnsi"/>
          <w:color w:val="auto"/>
          <w:sz w:val="18"/>
          <w:szCs w:val="18"/>
        </w:rPr>
        <w:t>)</w:t>
      </w:r>
      <w:r w:rsidRPr="00AB3928">
        <w:rPr>
          <w:rFonts w:asciiTheme="minorHAnsi" w:hAnsiTheme="minorHAnsi" w:cstheme="minorHAnsi"/>
          <w:color w:val="auto"/>
          <w:sz w:val="18"/>
          <w:szCs w:val="18"/>
        </w:rPr>
        <w:t xml:space="preserve"> days from date of bid opening, unless otherwise stated here</w:t>
      </w:r>
      <w:proofErr w:type="gramStart"/>
      <w:r w:rsidRPr="00AB3928">
        <w:rPr>
          <w:rFonts w:asciiTheme="minorHAnsi" w:hAnsiTheme="minorHAnsi" w:cstheme="minorHAnsi"/>
          <w:color w:val="auto"/>
          <w:sz w:val="18"/>
          <w:szCs w:val="18"/>
        </w:rPr>
        <w:t>:  _</w:t>
      </w:r>
      <w:proofErr w:type="gramEnd"/>
      <w:r w:rsidRPr="00AB3928">
        <w:rPr>
          <w:rFonts w:asciiTheme="minorHAnsi" w:hAnsiTheme="minorHAnsi" w:cstheme="minorHAnsi"/>
          <w:color w:val="auto"/>
          <w:sz w:val="18"/>
          <w:szCs w:val="18"/>
        </w:rPr>
        <w:t>_____ days, or if extended by mutual agreement</w:t>
      </w:r>
      <w:r w:rsidR="0093224C" w:rsidRPr="00AB3928">
        <w:rPr>
          <w:rFonts w:asciiTheme="minorHAnsi" w:hAnsiTheme="minorHAnsi" w:cstheme="minorHAnsi"/>
          <w:color w:val="auto"/>
          <w:sz w:val="18"/>
          <w:szCs w:val="18"/>
        </w:rPr>
        <w:t xml:space="preserve"> in writing</w:t>
      </w:r>
      <w:r w:rsidRPr="00AB3928">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AB3928">
        <w:rPr>
          <w:rFonts w:asciiTheme="minorHAnsi" w:eastAsia="Times New Roman" w:hAnsiTheme="minorHAnsi" w:cstheme="minorHAnsi"/>
          <w:color w:val="000000"/>
          <w:sz w:val="22"/>
          <w:szCs w:val="22"/>
        </w:rPr>
        <w:t xml:space="preserve"> </w:t>
      </w:r>
    </w:p>
    <w:p w14:paraId="28DFAFED" w14:textId="77777777" w:rsidR="00FD5D90" w:rsidRPr="00AB3928"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AB3928"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AB3928">
        <w:rPr>
          <w:rFonts w:asciiTheme="minorHAnsi" w:eastAsia="Times New Roman" w:hAnsiTheme="minorHAnsi" w:cstheme="minorHAnsi"/>
          <w:b/>
          <w:bCs/>
          <w:color w:val="000000"/>
          <w:sz w:val="18"/>
          <w:szCs w:val="18"/>
          <w:u w:val="single"/>
        </w:rPr>
        <w:t xml:space="preserve">BID ACCEPTANCE </w:t>
      </w:r>
    </w:p>
    <w:p w14:paraId="65C86AFB" w14:textId="77777777" w:rsidR="00DE3B7B" w:rsidRPr="00AB3928" w:rsidRDefault="00DE3B7B" w:rsidP="003F5128">
      <w:pPr>
        <w:pStyle w:val="Text"/>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AB3928">
        <w:rPr>
          <w:rFonts w:asciiTheme="minorHAnsi" w:hAnsiTheme="minorHAnsi" w:cstheme="minorHAnsi"/>
          <w:sz w:val="18"/>
          <w:szCs w:val="18"/>
        </w:rPr>
        <w:t>NORTH CAROLINA GENERAL TERMS AND CONDITIONS</w:t>
      </w:r>
      <w:r w:rsidRPr="00AB3928">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AB3928" w:rsidRDefault="00FD5D90" w:rsidP="00FD5D90">
      <w:pPr>
        <w:pStyle w:val="Text"/>
        <w:jc w:val="both"/>
        <w:rPr>
          <w:rFonts w:asciiTheme="minorHAnsi" w:hAnsiTheme="minorHAnsi" w:cstheme="minorHAnsi"/>
          <w:color w:val="auto"/>
          <w:sz w:val="18"/>
          <w:szCs w:val="18"/>
        </w:rPr>
      </w:pPr>
      <w:r w:rsidRPr="00AB3928">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AB3928" w:rsidRDefault="00FD5D90" w:rsidP="00FD5D90">
      <w:pPr>
        <w:pStyle w:val="Text"/>
        <w:jc w:val="both"/>
        <w:rPr>
          <w:rFonts w:asciiTheme="minorHAnsi" w:hAnsiTheme="minorHAnsi" w:cstheme="minorHAnsi"/>
          <w:color w:val="auto"/>
          <w:sz w:val="18"/>
          <w:szCs w:val="18"/>
        </w:rPr>
      </w:pPr>
    </w:p>
    <w:bookmarkEnd w:id="8"/>
    <w:p w14:paraId="2F4B9631" w14:textId="2B9C36FB" w:rsidR="00FD5D90" w:rsidRPr="00AB3928" w:rsidRDefault="00FD5D90" w:rsidP="00FD5D90">
      <w:pPr>
        <w:pStyle w:val="Text"/>
        <w:jc w:val="both"/>
        <w:rPr>
          <w:rFonts w:asciiTheme="minorHAnsi" w:hAnsiTheme="minorHAnsi" w:cstheme="minorHAnsi"/>
          <w:color w:val="auto"/>
        </w:rPr>
      </w:pPr>
      <w:r w:rsidRPr="00AB3928">
        <w:rPr>
          <w:rFonts w:asciiTheme="minorHAnsi" w:hAnsiTheme="minorHAnsi" w:cstheme="minorHAnsi"/>
          <w:color w:val="auto"/>
        </w:rPr>
        <w:t xml:space="preserve">                                                                           </w:t>
      </w:r>
      <w:r w:rsidRPr="00AB3928">
        <w:rPr>
          <w:rFonts w:asciiTheme="minorHAnsi" w:hAnsiTheme="minorHAnsi" w:cstheme="minorHAnsi"/>
          <w:b/>
          <w:color w:val="auto"/>
          <w:sz w:val="18"/>
          <w:szCs w:val="18"/>
        </w:rPr>
        <w:t>(Authorized Representative of</w:t>
      </w:r>
      <w:r w:rsidR="007E12BF">
        <w:rPr>
          <w:rFonts w:asciiTheme="minorHAnsi" w:hAnsiTheme="minorHAnsi" w:cstheme="minorHAnsi"/>
          <w:b/>
          <w:color w:val="FF0000"/>
          <w:sz w:val="18"/>
          <w:szCs w:val="18"/>
        </w:rPr>
        <w:t xml:space="preserve"> </w:t>
      </w:r>
      <w:r w:rsidR="007E12BF" w:rsidRPr="007E12BF">
        <w:rPr>
          <w:rFonts w:asciiTheme="minorHAnsi" w:hAnsiTheme="minorHAnsi" w:cstheme="minorHAnsi"/>
          <w:b/>
          <w:color w:val="auto"/>
          <w:sz w:val="18"/>
          <w:szCs w:val="18"/>
        </w:rPr>
        <w:t>NCSHP</w:t>
      </w:r>
      <w:r w:rsidRPr="00AB3928">
        <w:rPr>
          <w:rFonts w:asciiTheme="minorHAnsi" w:hAnsiTheme="minorHAnsi" w:cstheme="minorHAnsi"/>
          <w:b/>
          <w:color w:val="auto"/>
          <w:sz w:val="18"/>
          <w:szCs w:val="18"/>
        </w:rPr>
        <w:t>)</w:t>
      </w:r>
    </w:p>
    <w:bookmarkEnd w:id="9"/>
    <w:p w14:paraId="01CDAC32" w14:textId="77777777" w:rsidR="00FD5D90" w:rsidRPr="00AB3928" w:rsidRDefault="00FD5D90" w:rsidP="00FD5D90">
      <w:pPr>
        <w:spacing w:after="0"/>
        <w:rPr>
          <w:rFonts w:asciiTheme="minorHAnsi" w:hAnsiTheme="minorHAnsi" w:cstheme="minorHAnsi"/>
          <w:color w:val="auto"/>
          <w:sz w:val="18"/>
          <w:szCs w:val="18"/>
        </w:rPr>
      </w:pPr>
      <w:r w:rsidRPr="00AB3928">
        <w:rPr>
          <w:rFonts w:asciiTheme="minorHAnsi" w:hAnsiTheme="minorHAnsi" w:cstheme="minorHAnsi"/>
          <w:color w:val="auto"/>
          <w:sz w:val="18"/>
          <w:szCs w:val="18"/>
        </w:rPr>
        <w:br w:type="page"/>
      </w:r>
    </w:p>
    <w:bookmarkEnd w:id="1"/>
    <w:p w14:paraId="4A53BE33" w14:textId="77777777" w:rsidR="00FD5D90" w:rsidRPr="00AB3928" w:rsidRDefault="00FD5D90" w:rsidP="00FD5D90">
      <w:pPr>
        <w:spacing w:after="0"/>
        <w:rPr>
          <w:rFonts w:asciiTheme="minorHAnsi" w:hAnsiTheme="minorHAnsi" w:cstheme="minorHAnsi"/>
          <w:color w:val="auto"/>
          <w:sz w:val="18"/>
          <w:szCs w:val="18"/>
        </w:rPr>
      </w:pPr>
    </w:p>
    <w:p w14:paraId="09B481AD" w14:textId="77777777" w:rsidR="00FD5D90" w:rsidRPr="00AB3928" w:rsidRDefault="00FD5D90" w:rsidP="00FD5D90">
      <w:pPr>
        <w:spacing w:after="0"/>
        <w:rPr>
          <w:rFonts w:asciiTheme="minorHAnsi" w:hAnsiTheme="minorHAnsi" w:cstheme="minorHAnsi"/>
          <w:bCs/>
          <w:color w:val="auto"/>
          <w:sz w:val="18"/>
          <w:szCs w:val="18"/>
        </w:rPr>
      </w:pPr>
      <w:bookmarkStart w:id="11" w:name="_Hlk53593697"/>
    </w:p>
    <w:bookmarkEnd w:id="11"/>
    <w:p w14:paraId="36A93A2D" w14:textId="476A7AD8" w:rsidR="009F15CC" w:rsidRDefault="00FD5D90">
      <w:pPr>
        <w:pStyle w:val="TOC1"/>
        <w:rPr>
          <w:rFonts w:asciiTheme="minorHAnsi" w:eastAsiaTheme="minorEastAsia" w:hAnsiTheme="minorHAnsi" w:cstheme="minorBidi"/>
          <w:b w:val="0"/>
          <w:bCs w:val="0"/>
          <w:noProof/>
          <w:kern w:val="2"/>
          <w:sz w:val="24"/>
          <w:szCs w:val="24"/>
          <w14:ligatures w14:val="standardContextual"/>
        </w:rPr>
      </w:pPr>
      <w:r w:rsidRPr="00AB3928">
        <w:rPr>
          <w:rFonts w:asciiTheme="minorHAnsi" w:hAnsiTheme="minorHAnsi" w:cstheme="minorHAnsi"/>
          <w:u w:val="single"/>
        </w:rPr>
        <w:fldChar w:fldCharType="begin"/>
      </w:r>
      <w:r w:rsidRPr="00AB3928">
        <w:rPr>
          <w:rFonts w:asciiTheme="minorHAnsi" w:hAnsiTheme="minorHAnsi" w:cstheme="minorHAnsi"/>
          <w:u w:val="single"/>
        </w:rPr>
        <w:instrText xml:space="preserve"> TOC \o "1-2" \h \z \u </w:instrText>
      </w:r>
      <w:r w:rsidRPr="00AB3928">
        <w:rPr>
          <w:rFonts w:asciiTheme="minorHAnsi" w:hAnsiTheme="minorHAnsi" w:cstheme="minorHAnsi"/>
          <w:u w:val="single"/>
        </w:rPr>
        <w:fldChar w:fldCharType="separate"/>
      </w:r>
      <w:hyperlink w:anchor="_Toc221698694" w:history="1">
        <w:r w:rsidR="009F15CC" w:rsidRPr="001D78DC">
          <w:rPr>
            <w:rStyle w:val="Hyperlink"/>
            <w:rFonts w:cstheme="minorHAnsi"/>
            <w:noProof/>
          </w:rPr>
          <w:t>1.0</w:t>
        </w:r>
        <w:r w:rsidR="009F15CC">
          <w:rPr>
            <w:rFonts w:asciiTheme="minorHAnsi" w:eastAsiaTheme="minorEastAsia" w:hAnsiTheme="minorHAnsi" w:cstheme="minorBidi"/>
            <w:b w:val="0"/>
            <w:bCs w:val="0"/>
            <w:noProof/>
            <w:kern w:val="2"/>
            <w:sz w:val="24"/>
            <w:szCs w:val="24"/>
            <w14:ligatures w14:val="standardContextual"/>
          </w:rPr>
          <w:tab/>
        </w:r>
        <w:r w:rsidR="009F15CC" w:rsidRPr="001D78DC">
          <w:rPr>
            <w:rStyle w:val="Hyperlink"/>
            <w:rFonts w:cstheme="minorHAnsi"/>
            <w:noProof/>
          </w:rPr>
          <w:t>PURPOSE AND BACKGROUND</w:t>
        </w:r>
        <w:r w:rsidR="009F15CC">
          <w:rPr>
            <w:noProof/>
            <w:webHidden/>
          </w:rPr>
          <w:tab/>
        </w:r>
        <w:r w:rsidR="009F15CC">
          <w:rPr>
            <w:noProof/>
            <w:webHidden/>
          </w:rPr>
          <w:fldChar w:fldCharType="begin"/>
        </w:r>
        <w:r w:rsidR="009F15CC">
          <w:rPr>
            <w:noProof/>
            <w:webHidden/>
          </w:rPr>
          <w:instrText xml:space="preserve"> PAGEREF _Toc221698694 \h </w:instrText>
        </w:r>
        <w:r w:rsidR="009F15CC">
          <w:rPr>
            <w:noProof/>
            <w:webHidden/>
          </w:rPr>
        </w:r>
        <w:r w:rsidR="009F15CC">
          <w:rPr>
            <w:noProof/>
            <w:webHidden/>
          </w:rPr>
          <w:fldChar w:fldCharType="separate"/>
        </w:r>
        <w:r w:rsidR="009F15CC">
          <w:rPr>
            <w:noProof/>
            <w:webHidden/>
          </w:rPr>
          <w:t>5</w:t>
        </w:r>
        <w:r w:rsidR="009F15CC">
          <w:rPr>
            <w:noProof/>
            <w:webHidden/>
          </w:rPr>
          <w:fldChar w:fldCharType="end"/>
        </w:r>
      </w:hyperlink>
    </w:p>
    <w:p w14:paraId="15298E51" w14:textId="67AF7148" w:rsidR="009F15CC" w:rsidRDefault="009F15CC">
      <w:pPr>
        <w:pStyle w:val="TOC2"/>
        <w:rPr>
          <w:rFonts w:asciiTheme="minorHAnsi" w:eastAsiaTheme="minorEastAsia" w:hAnsiTheme="minorHAnsi" w:cstheme="minorBidi"/>
          <w:kern w:val="2"/>
          <w:sz w:val="24"/>
          <w:szCs w:val="24"/>
          <w14:ligatures w14:val="standardContextual"/>
        </w:rPr>
      </w:pPr>
      <w:hyperlink w:anchor="_Toc221698695" w:history="1">
        <w:r w:rsidRPr="001D78DC">
          <w:rPr>
            <w:rStyle w:val="Hyperlink"/>
            <w:rFonts w:cstheme="minorHAnsi"/>
          </w:rPr>
          <w:t>1.1</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CONTRACT TERM</w:t>
        </w:r>
        <w:r>
          <w:rPr>
            <w:webHidden/>
          </w:rPr>
          <w:tab/>
        </w:r>
        <w:r>
          <w:rPr>
            <w:webHidden/>
          </w:rPr>
          <w:fldChar w:fldCharType="begin"/>
        </w:r>
        <w:r>
          <w:rPr>
            <w:webHidden/>
          </w:rPr>
          <w:instrText xml:space="preserve"> PAGEREF _Toc221698695 \h </w:instrText>
        </w:r>
        <w:r>
          <w:rPr>
            <w:webHidden/>
          </w:rPr>
        </w:r>
        <w:r>
          <w:rPr>
            <w:webHidden/>
          </w:rPr>
          <w:fldChar w:fldCharType="separate"/>
        </w:r>
        <w:r>
          <w:rPr>
            <w:webHidden/>
          </w:rPr>
          <w:t>5</w:t>
        </w:r>
        <w:r>
          <w:rPr>
            <w:webHidden/>
          </w:rPr>
          <w:fldChar w:fldCharType="end"/>
        </w:r>
      </w:hyperlink>
    </w:p>
    <w:p w14:paraId="76457537" w14:textId="34026E7B" w:rsidR="009F15CC" w:rsidRDefault="009F15CC">
      <w:pPr>
        <w:pStyle w:val="TOC1"/>
        <w:rPr>
          <w:rFonts w:asciiTheme="minorHAnsi" w:eastAsiaTheme="minorEastAsia" w:hAnsiTheme="minorHAnsi" w:cstheme="minorBidi"/>
          <w:b w:val="0"/>
          <w:bCs w:val="0"/>
          <w:noProof/>
          <w:kern w:val="2"/>
          <w:sz w:val="24"/>
          <w:szCs w:val="24"/>
          <w14:ligatures w14:val="standardContextual"/>
        </w:rPr>
      </w:pPr>
      <w:hyperlink w:anchor="_Toc221698696" w:history="1">
        <w:r w:rsidRPr="001D78DC">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1D78DC">
          <w:rPr>
            <w:rStyle w:val="Hyperlink"/>
            <w:rFonts w:cstheme="minorHAnsi"/>
            <w:noProof/>
          </w:rPr>
          <w:t>GENERAL INFORMATION</w:t>
        </w:r>
        <w:r>
          <w:rPr>
            <w:noProof/>
            <w:webHidden/>
          </w:rPr>
          <w:tab/>
        </w:r>
        <w:r>
          <w:rPr>
            <w:noProof/>
            <w:webHidden/>
          </w:rPr>
          <w:fldChar w:fldCharType="begin"/>
        </w:r>
        <w:r>
          <w:rPr>
            <w:noProof/>
            <w:webHidden/>
          </w:rPr>
          <w:instrText xml:space="preserve"> PAGEREF _Toc221698696 \h </w:instrText>
        </w:r>
        <w:r>
          <w:rPr>
            <w:noProof/>
            <w:webHidden/>
          </w:rPr>
        </w:r>
        <w:r>
          <w:rPr>
            <w:noProof/>
            <w:webHidden/>
          </w:rPr>
          <w:fldChar w:fldCharType="separate"/>
        </w:r>
        <w:r>
          <w:rPr>
            <w:noProof/>
            <w:webHidden/>
          </w:rPr>
          <w:t>5</w:t>
        </w:r>
        <w:r>
          <w:rPr>
            <w:noProof/>
            <w:webHidden/>
          </w:rPr>
          <w:fldChar w:fldCharType="end"/>
        </w:r>
      </w:hyperlink>
    </w:p>
    <w:p w14:paraId="61AEBD3C" w14:textId="4C49B7FE" w:rsidR="009F15CC" w:rsidRDefault="009F15CC">
      <w:pPr>
        <w:pStyle w:val="TOC2"/>
        <w:rPr>
          <w:rFonts w:asciiTheme="minorHAnsi" w:eastAsiaTheme="minorEastAsia" w:hAnsiTheme="minorHAnsi" w:cstheme="minorBidi"/>
          <w:kern w:val="2"/>
          <w:sz w:val="24"/>
          <w:szCs w:val="24"/>
          <w14:ligatures w14:val="standardContextual"/>
        </w:rPr>
      </w:pPr>
      <w:hyperlink w:anchor="_Toc221698697" w:history="1">
        <w:r w:rsidRPr="001D78DC">
          <w:rPr>
            <w:rStyle w:val="Hyperlink"/>
            <w:rFonts w:cstheme="minorHAnsi"/>
          </w:rPr>
          <w:t>2.1</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INVITATION FOR BID DOCUMENT</w:t>
        </w:r>
        <w:r>
          <w:rPr>
            <w:webHidden/>
          </w:rPr>
          <w:tab/>
        </w:r>
        <w:r>
          <w:rPr>
            <w:webHidden/>
          </w:rPr>
          <w:fldChar w:fldCharType="begin"/>
        </w:r>
        <w:r>
          <w:rPr>
            <w:webHidden/>
          </w:rPr>
          <w:instrText xml:space="preserve"> PAGEREF _Toc221698697 \h </w:instrText>
        </w:r>
        <w:r>
          <w:rPr>
            <w:webHidden/>
          </w:rPr>
        </w:r>
        <w:r>
          <w:rPr>
            <w:webHidden/>
          </w:rPr>
          <w:fldChar w:fldCharType="separate"/>
        </w:r>
        <w:r>
          <w:rPr>
            <w:webHidden/>
          </w:rPr>
          <w:t>5</w:t>
        </w:r>
        <w:r>
          <w:rPr>
            <w:webHidden/>
          </w:rPr>
          <w:fldChar w:fldCharType="end"/>
        </w:r>
      </w:hyperlink>
    </w:p>
    <w:p w14:paraId="079E8330" w14:textId="644DF1F7" w:rsidR="009F15CC" w:rsidRDefault="009F15CC">
      <w:pPr>
        <w:pStyle w:val="TOC2"/>
        <w:rPr>
          <w:rFonts w:asciiTheme="minorHAnsi" w:eastAsiaTheme="minorEastAsia" w:hAnsiTheme="minorHAnsi" w:cstheme="minorBidi"/>
          <w:kern w:val="2"/>
          <w:sz w:val="24"/>
          <w:szCs w:val="24"/>
          <w14:ligatures w14:val="standardContextual"/>
        </w:rPr>
      </w:pPr>
      <w:hyperlink w:anchor="_Toc221698698" w:history="1">
        <w:r w:rsidRPr="001D78DC">
          <w:rPr>
            <w:rStyle w:val="Hyperlink"/>
            <w:rFonts w:cstheme="minorHAnsi"/>
          </w:rPr>
          <w:t>2.2</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E-PROCUREMENT FEE</w:t>
        </w:r>
        <w:r>
          <w:rPr>
            <w:webHidden/>
          </w:rPr>
          <w:tab/>
        </w:r>
        <w:r>
          <w:rPr>
            <w:webHidden/>
          </w:rPr>
          <w:fldChar w:fldCharType="begin"/>
        </w:r>
        <w:r>
          <w:rPr>
            <w:webHidden/>
          </w:rPr>
          <w:instrText xml:space="preserve"> PAGEREF _Toc221698698 \h </w:instrText>
        </w:r>
        <w:r>
          <w:rPr>
            <w:webHidden/>
          </w:rPr>
        </w:r>
        <w:r>
          <w:rPr>
            <w:webHidden/>
          </w:rPr>
          <w:fldChar w:fldCharType="separate"/>
        </w:r>
        <w:r>
          <w:rPr>
            <w:webHidden/>
          </w:rPr>
          <w:t>5</w:t>
        </w:r>
        <w:r>
          <w:rPr>
            <w:webHidden/>
          </w:rPr>
          <w:fldChar w:fldCharType="end"/>
        </w:r>
      </w:hyperlink>
    </w:p>
    <w:p w14:paraId="671B7A7D" w14:textId="0351B97C" w:rsidR="009F15CC" w:rsidRDefault="009F15CC">
      <w:pPr>
        <w:pStyle w:val="TOC2"/>
        <w:rPr>
          <w:rFonts w:asciiTheme="minorHAnsi" w:eastAsiaTheme="minorEastAsia" w:hAnsiTheme="minorHAnsi" w:cstheme="minorBidi"/>
          <w:kern w:val="2"/>
          <w:sz w:val="24"/>
          <w:szCs w:val="24"/>
          <w14:ligatures w14:val="standardContextual"/>
        </w:rPr>
      </w:pPr>
      <w:hyperlink w:anchor="_Toc221698699" w:history="1">
        <w:r w:rsidRPr="001D78DC">
          <w:rPr>
            <w:rStyle w:val="Hyperlink"/>
            <w:rFonts w:cstheme="minorHAnsi"/>
          </w:rPr>
          <w:t>2.3</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NOTICE TO VENDORS REGARDING IFB TERMS AND CONDITIONS</w:t>
        </w:r>
        <w:r>
          <w:rPr>
            <w:webHidden/>
          </w:rPr>
          <w:tab/>
        </w:r>
        <w:r>
          <w:rPr>
            <w:webHidden/>
          </w:rPr>
          <w:fldChar w:fldCharType="begin"/>
        </w:r>
        <w:r>
          <w:rPr>
            <w:webHidden/>
          </w:rPr>
          <w:instrText xml:space="preserve"> PAGEREF _Toc221698699 \h </w:instrText>
        </w:r>
        <w:r>
          <w:rPr>
            <w:webHidden/>
          </w:rPr>
        </w:r>
        <w:r>
          <w:rPr>
            <w:webHidden/>
          </w:rPr>
          <w:fldChar w:fldCharType="separate"/>
        </w:r>
        <w:r>
          <w:rPr>
            <w:webHidden/>
          </w:rPr>
          <w:t>5</w:t>
        </w:r>
        <w:r>
          <w:rPr>
            <w:webHidden/>
          </w:rPr>
          <w:fldChar w:fldCharType="end"/>
        </w:r>
      </w:hyperlink>
    </w:p>
    <w:p w14:paraId="2436F424" w14:textId="10B6DD53" w:rsidR="009F15CC" w:rsidRDefault="009F15CC">
      <w:pPr>
        <w:pStyle w:val="TOC2"/>
        <w:rPr>
          <w:rFonts w:asciiTheme="minorHAnsi" w:eastAsiaTheme="minorEastAsia" w:hAnsiTheme="minorHAnsi" w:cstheme="minorBidi"/>
          <w:kern w:val="2"/>
          <w:sz w:val="24"/>
          <w:szCs w:val="24"/>
          <w14:ligatures w14:val="standardContextual"/>
        </w:rPr>
      </w:pPr>
      <w:hyperlink w:anchor="_Toc221698700" w:history="1">
        <w:r w:rsidRPr="001D78DC">
          <w:rPr>
            <w:rStyle w:val="Hyperlink"/>
            <w:rFonts w:cstheme="minorHAnsi"/>
          </w:rPr>
          <w:t>2.4</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IFB SCHEDULE</w:t>
        </w:r>
        <w:r>
          <w:rPr>
            <w:webHidden/>
          </w:rPr>
          <w:tab/>
        </w:r>
        <w:r>
          <w:rPr>
            <w:webHidden/>
          </w:rPr>
          <w:fldChar w:fldCharType="begin"/>
        </w:r>
        <w:r>
          <w:rPr>
            <w:webHidden/>
          </w:rPr>
          <w:instrText xml:space="preserve"> PAGEREF _Toc221698700 \h </w:instrText>
        </w:r>
        <w:r>
          <w:rPr>
            <w:webHidden/>
          </w:rPr>
        </w:r>
        <w:r>
          <w:rPr>
            <w:webHidden/>
          </w:rPr>
          <w:fldChar w:fldCharType="separate"/>
        </w:r>
        <w:r>
          <w:rPr>
            <w:webHidden/>
          </w:rPr>
          <w:t>6</w:t>
        </w:r>
        <w:r>
          <w:rPr>
            <w:webHidden/>
          </w:rPr>
          <w:fldChar w:fldCharType="end"/>
        </w:r>
      </w:hyperlink>
    </w:p>
    <w:p w14:paraId="6B40BDAD" w14:textId="334EE17D" w:rsidR="009F15CC" w:rsidRDefault="009F15CC">
      <w:pPr>
        <w:pStyle w:val="TOC2"/>
        <w:rPr>
          <w:rFonts w:asciiTheme="minorHAnsi" w:eastAsiaTheme="minorEastAsia" w:hAnsiTheme="minorHAnsi" w:cstheme="minorBidi"/>
          <w:kern w:val="2"/>
          <w:sz w:val="24"/>
          <w:szCs w:val="24"/>
          <w14:ligatures w14:val="standardContextual"/>
        </w:rPr>
      </w:pPr>
      <w:hyperlink w:anchor="_Toc221698701" w:history="1">
        <w:r w:rsidRPr="001D78DC">
          <w:rPr>
            <w:rStyle w:val="Hyperlink"/>
            <w:rFonts w:cstheme="minorHAnsi"/>
          </w:rPr>
          <w:t>2.5</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BID QUESTIONS</w:t>
        </w:r>
        <w:r>
          <w:rPr>
            <w:webHidden/>
          </w:rPr>
          <w:tab/>
        </w:r>
        <w:r>
          <w:rPr>
            <w:webHidden/>
          </w:rPr>
          <w:fldChar w:fldCharType="begin"/>
        </w:r>
        <w:r>
          <w:rPr>
            <w:webHidden/>
          </w:rPr>
          <w:instrText xml:space="preserve"> PAGEREF _Toc221698701 \h </w:instrText>
        </w:r>
        <w:r>
          <w:rPr>
            <w:webHidden/>
          </w:rPr>
        </w:r>
        <w:r>
          <w:rPr>
            <w:webHidden/>
          </w:rPr>
          <w:fldChar w:fldCharType="separate"/>
        </w:r>
        <w:r>
          <w:rPr>
            <w:webHidden/>
          </w:rPr>
          <w:t>6</w:t>
        </w:r>
        <w:r>
          <w:rPr>
            <w:webHidden/>
          </w:rPr>
          <w:fldChar w:fldCharType="end"/>
        </w:r>
      </w:hyperlink>
    </w:p>
    <w:p w14:paraId="2DB98352" w14:textId="069FD69F" w:rsidR="009F15CC" w:rsidRDefault="009F15CC">
      <w:pPr>
        <w:pStyle w:val="TOC2"/>
        <w:rPr>
          <w:rFonts w:asciiTheme="minorHAnsi" w:eastAsiaTheme="minorEastAsia" w:hAnsiTheme="minorHAnsi" w:cstheme="minorBidi"/>
          <w:kern w:val="2"/>
          <w:sz w:val="24"/>
          <w:szCs w:val="24"/>
          <w14:ligatures w14:val="standardContextual"/>
        </w:rPr>
      </w:pPr>
      <w:hyperlink w:anchor="_Toc221698702" w:history="1">
        <w:r w:rsidRPr="001D78DC">
          <w:rPr>
            <w:rStyle w:val="Hyperlink"/>
            <w:rFonts w:cstheme="minorHAnsi"/>
          </w:rPr>
          <w:t>2.6</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BID SUBMITTAL</w:t>
        </w:r>
        <w:r>
          <w:rPr>
            <w:webHidden/>
          </w:rPr>
          <w:tab/>
        </w:r>
        <w:r>
          <w:rPr>
            <w:webHidden/>
          </w:rPr>
          <w:fldChar w:fldCharType="begin"/>
        </w:r>
        <w:r>
          <w:rPr>
            <w:webHidden/>
          </w:rPr>
          <w:instrText xml:space="preserve"> PAGEREF _Toc221698702 \h </w:instrText>
        </w:r>
        <w:r>
          <w:rPr>
            <w:webHidden/>
          </w:rPr>
        </w:r>
        <w:r>
          <w:rPr>
            <w:webHidden/>
          </w:rPr>
          <w:fldChar w:fldCharType="separate"/>
        </w:r>
        <w:r>
          <w:rPr>
            <w:webHidden/>
          </w:rPr>
          <w:t>6</w:t>
        </w:r>
        <w:r>
          <w:rPr>
            <w:webHidden/>
          </w:rPr>
          <w:fldChar w:fldCharType="end"/>
        </w:r>
      </w:hyperlink>
    </w:p>
    <w:p w14:paraId="40EFA2CD" w14:textId="3FD11EA1" w:rsidR="009F15CC" w:rsidRDefault="009F15CC">
      <w:pPr>
        <w:pStyle w:val="TOC2"/>
        <w:rPr>
          <w:rFonts w:asciiTheme="minorHAnsi" w:eastAsiaTheme="minorEastAsia" w:hAnsiTheme="minorHAnsi" w:cstheme="minorBidi"/>
          <w:kern w:val="2"/>
          <w:sz w:val="24"/>
          <w:szCs w:val="24"/>
          <w14:ligatures w14:val="standardContextual"/>
        </w:rPr>
      </w:pPr>
      <w:hyperlink w:anchor="_Toc221698703" w:history="1">
        <w:r w:rsidRPr="001D78DC">
          <w:rPr>
            <w:rStyle w:val="Hyperlink"/>
            <w:rFonts w:cstheme="minorHAnsi"/>
          </w:rPr>
          <w:t>2.7</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BID CONTENTS</w:t>
        </w:r>
        <w:r>
          <w:rPr>
            <w:webHidden/>
          </w:rPr>
          <w:tab/>
        </w:r>
        <w:r>
          <w:rPr>
            <w:webHidden/>
          </w:rPr>
          <w:fldChar w:fldCharType="begin"/>
        </w:r>
        <w:r>
          <w:rPr>
            <w:webHidden/>
          </w:rPr>
          <w:instrText xml:space="preserve"> PAGEREF _Toc221698703 \h </w:instrText>
        </w:r>
        <w:r>
          <w:rPr>
            <w:webHidden/>
          </w:rPr>
        </w:r>
        <w:r>
          <w:rPr>
            <w:webHidden/>
          </w:rPr>
          <w:fldChar w:fldCharType="separate"/>
        </w:r>
        <w:r>
          <w:rPr>
            <w:webHidden/>
          </w:rPr>
          <w:t>7</w:t>
        </w:r>
        <w:r>
          <w:rPr>
            <w:webHidden/>
          </w:rPr>
          <w:fldChar w:fldCharType="end"/>
        </w:r>
      </w:hyperlink>
    </w:p>
    <w:p w14:paraId="44456D49" w14:textId="5390987B" w:rsidR="009F15CC" w:rsidRDefault="009F15CC">
      <w:pPr>
        <w:pStyle w:val="TOC2"/>
        <w:rPr>
          <w:rFonts w:asciiTheme="minorHAnsi" w:eastAsiaTheme="minorEastAsia" w:hAnsiTheme="minorHAnsi" w:cstheme="minorBidi"/>
          <w:kern w:val="2"/>
          <w:sz w:val="24"/>
          <w:szCs w:val="24"/>
          <w14:ligatures w14:val="standardContextual"/>
        </w:rPr>
      </w:pPr>
      <w:hyperlink w:anchor="_Toc221698704" w:history="1">
        <w:r w:rsidRPr="001D78DC">
          <w:rPr>
            <w:rStyle w:val="Hyperlink"/>
            <w:rFonts w:cstheme="minorHAnsi"/>
          </w:rPr>
          <w:t>2.8</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ALTERNATE BIDS</w:t>
        </w:r>
        <w:r>
          <w:rPr>
            <w:webHidden/>
          </w:rPr>
          <w:tab/>
        </w:r>
        <w:r>
          <w:rPr>
            <w:webHidden/>
          </w:rPr>
          <w:fldChar w:fldCharType="begin"/>
        </w:r>
        <w:r>
          <w:rPr>
            <w:webHidden/>
          </w:rPr>
          <w:instrText xml:space="preserve"> PAGEREF _Toc221698704 \h </w:instrText>
        </w:r>
        <w:r>
          <w:rPr>
            <w:webHidden/>
          </w:rPr>
        </w:r>
        <w:r>
          <w:rPr>
            <w:webHidden/>
          </w:rPr>
          <w:fldChar w:fldCharType="separate"/>
        </w:r>
        <w:r>
          <w:rPr>
            <w:webHidden/>
          </w:rPr>
          <w:t>7</w:t>
        </w:r>
        <w:r>
          <w:rPr>
            <w:webHidden/>
          </w:rPr>
          <w:fldChar w:fldCharType="end"/>
        </w:r>
      </w:hyperlink>
    </w:p>
    <w:p w14:paraId="367E690E" w14:textId="61EFC3B1" w:rsidR="009F15CC" w:rsidRDefault="009F15CC">
      <w:pPr>
        <w:pStyle w:val="TOC2"/>
        <w:rPr>
          <w:rFonts w:asciiTheme="minorHAnsi" w:eastAsiaTheme="minorEastAsia" w:hAnsiTheme="minorHAnsi" w:cstheme="minorBidi"/>
          <w:kern w:val="2"/>
          <w:sz w:val="24"/>
          <w:szCs w:val="24"/>
          <w14:ligatures w14:val="standardContextual"/>
        </w:rPr>
      </w:pPr>
      <w:hyperlink w:anchor="_Toc221698705" w:history="1">
        <w:r w:rsidRPr="001D78DC">
          <w:rPr>
            <w:rStyle w:val="Hyperlink"/>
            <w:rFonts w:cstheme="minorHAnsi"/>
          </w:rPr>
          <w:t>2.9</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DEFINITIONS, ACRONYMS, AND ABBREVIATIONS</w:t>
        </w:r>
        <w:r>
          <w:rPr>
            <w:webHidden/>
          </w:rPr>
          <w:tab/>
        </w:r>
        <w:r>
          <w:rPr>
            <w:webHidden/>
          </w:rPr>
          <w:fldChar w:fldCharType="begin"/>
        </w:r>
        <w:r>
          <w:rPr>
            <w:webHidden/>
          </w:rPr>
          <w:instrText xml:space="preserve"> PAGEREF _Toc221698705 \h </w:instrText>
        </w:r>
        <w:r>
          <w:rPr>
            <w:webHidden/>
          </w:rPr>
        </w:r>
        <w:r>
          <w:rPr>
            <w:webHidden/>
          </w:rPr>
          <w:fldChar w:fldCharType="separate"/>
        </w:r>
        <w:r>
          <w:rPr>
            <w:webHidden/>
          </w:rPr>
          <w:t>7</w:t>
        </w:r>
        <w:r>
          <w:rPr>
            <w:webHidden/>
          </w:rPr>
          <w:fldChar w:fldCharType="end"/>
        </w:r>
      </w:hyperlink>
    </w:p>
    <w:p w14:paraId="2A910844" w14:textId="3702244D" w:rsidR="009F15CC" w:rsidRDefault="009F15CC">
      <w:pPr>
        <w:pStyle w:val="TOC1"/>
        <w:rPr>
          <w:rFonts w:asciiTheme="minorHAnsi" w:eastAsiaTheme="minorEastAsia" w:hAnsiTheme="minorHAnsi" w:cstheme="minorBidi"/>
          <w:b w:val="0"/>
          <w:bCs w:val="0"/>
          <w:noProof/>
          <w:kern w:val="2"/>
          <w:sz w:val="24"/>
          <w:szCs w:val="24"/>
          <w14:ligatures w14:val="standardContextual"/>
        </w:rPr>
      </w:pPr>
      <w:hyperlink w:anchor="_Toc221698707" w:history="1">
        <w:r w:rsidRPr="001D78DC">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1D78DC">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_Toc221698707 \h </w:instrText>
        </w:r>
        <w:r>
          <w:rPr>
            <w:noProof/>
            <w:webHidden/>
          </w:rPr>
        </w:r>
        <w:r>
          <w:rPr>
            <w:noProof/>
            <w:webHidden/>
          </w:rPr>
          <w:fldChar w:fldCharType="separate"/>
        </w:r>
        <w:r>
          <w:rPr>
            <w:noProof/>
            <w:webHidden/>
          </w:rPr>
          <w:t>8</w:t>
        </w:r>
        <w:r>
          <w:rPr>
            <w:noProof/>
            <w:webHidden/>
          </w:rPr>
          <w:fldChar w:fldCharType="end"/>
        </w:r>
      </w:hyperlink>
    </w:p>
    <w:p w14:paraId="18F6EBCD" w14:textId="31EE0464" w:rsidR="009F15CC" w:rsidRDefault="009F15CC">
      <w:pPr>
        <w:pStyle w:val="TOC2"/>
        <w:rPr>
          <w:rFonts w:asciiTheme="minorHAnsi" w:eastAsiaTheme="minorEastAsia" w:hAnsiTheme="minorHAnsi" w:cstheme="minorBidi"/>
          <w:kern w:val="2"/>
          <w:sz w:val="24"/>
          <w:szCs w:val="24"/>
          <w14:ligatures w14:val="standardContextual"/>
        </w:rPr>
      </w:pPr>
      <w:hyperlink w:anchor="_Toc221698708" w:history="1">
        <w:r w:rsidRPr="001D78DC">
          <w:rPr>
            <w:rStyle w:val="Hyperlink"/>
            <w:rFonts w:cstheme="minorHAnsi"/>
          </w:rPr>
          <w:t>3.1</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METHOD OF AWARD</w:t>
        </w:r>
        <w:r>
          <w:rPr>
            <w:webHidden/>
          </w:rPr>
          <w:tab/>
        </w:r>
        <w:r>
          <w:rPr>
            <w:webHidden/>
          </w:rPr>
          <w:fldChar w:fldCharType="begin"/>
        </w:r>
        <w:r>
          <w:rPr>
            <w:webHidden/>
          </w:rPr>
          <w:instrText xml:space="preserve"> PAGEREF _Toc221698708 \h </w:instrText>
        </w:r>
        <w:r>
          <w:rPr>
            <w:webHidden/>
          </w:rPr>
        </w:r>
        <w:r>
          <w:rPr>
            <w:webHidden/>
          </w:rPr>
          <w:fldChar w:fldCharType="separate"/>
        </w:r>
        <w:r>
          <w:rPr>
            <w:webHidden/>
          </w:rPr>
          <w:t>8</w:t>
        </w:r>
        <w:r>
          <w:rPr>
            <w:webHidden/>
          </w:rPr>
          <w:fldChar w:fldCharType="end"/>
        </w:r>
      </w:hyperlink>
    </w:p>
    <w:p w14:paraId="53C0DBCE" w14:textId="7F479F99" w:rsidR="009F15CC" w:rsidRDefault="009F15CC">
      <w:pPr>
        <w:pStyle w:val="TOC2"/>
        <w:rPr>
          <w:rFonts w:asciiTheme="minorHAnsi" w:eastAsiaTheme="minorEastAsia" w:hAnsiTheme="minorHAnsi" w:cstheme="minorBidi"/>
          <w:kern w:val="2"/>
          <w:sz w:val="24"/>
          <w:szCs w:val="24"/>
          <w14:ligatures w14:val="standardContextual"/>
        </w:rPr>
      </w:pPr>
      <w:hyperlink w:anchor="_Toc221698709" w:history="1">
        <w:r w:rsidRPr="001D78DC">
          <w:rPr>
            <w:rStyle w:val="Hyperlink"/>
            <w:rFonts w:cstheme="minorHAnsi"/>
          </w:rPr>
          <w:t>3.2</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_Toc221698709 \h </w:instrText>
        </w:r>
        <w:r>
          <w:rPr>
            <w:webHidden/>
          </w:rPr>
        </w:r>
        <w:r>
          <w:rPr>
            <w:webHidden/>
          </w:rPr>
          <w:fldChar w:fldCharType="separate"/>
        </w:r>
        <w:r>
          <w:rPr>
            <w:webHidden/>
          </w:rPr>
          <w:t>8</w:t>
        </w:r>
        <w:r>
          <w:rPr>
            <w:webHidden/>
          </w:rPr>
          <w:fldChar w:fldCharType="end"/>
        </w:r>
      </w:hyperlink>
    </w:p>
    <w:p w14:paraId="28BD60DA" w14:textId="3E860F70" w:rsidR="009F15CC" w:rsidRDefault="009F15CC">
      <w:pPr>
        <w:pStyle w:val="TOC2"/>
        <w:rPr>
          <w:rFonts w:asciiTheme="minorHAnsi" w:eastAsiaTheme="minorEastAsia" w:hAnsiTheme="minorHAnsi" w:cstheme="minorBidi"/>
          <w:kern w:val="2"/>
          <w:sz w:val="24"/>
          <w:szCs w:val="24"/>
          <w14:ligatures w14:val="standardContextual"/>
        </w:rPr>
      </w:pPr>
      <w:hyperlink w:anchor="_Toc221698710" w:history="1">
        <w:r w:rsidRPr="001D78DC">
          <w:rPr>
            <w:rStyle w:val="Hyperlink"/>
            <w:rFonts w:cstheme="minorHAnsi"/>
          </w:rPr>
          <w:t>3.3</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BID EVALUATION PROCESS</w:t>
        </w:r>
        <w:r>
          <w:rPr>
            <w:webHidden/>
          </w:rPr>
          <w:tab/>
        </w:r>
        <w:r>
          <w:rPr>
            <w:webHidden/>
          </w:rPr>
          <w:fldChar w:fldCharType="begin"/>
        </w:r>
        <w:r>
          <w:rPr>
            <w:webHidden/>
          </w:rPr>
          <w:instrText xml:space="preserve"> PAGEREF _Toc221698710 \h </w:instrText>
        </w:r>
        <w:r>
          <w:rPr>
            <w:webHidden/>
          </w:rPr>
        </w:r>
        <w:r>
          <w:rPr>
            <w:webHidden/>
          </w:rPr>
          <w:fldChar w:fldCharType="separate"/>
        </w:r>
        <w:r>
          <w:rPr>
            <w:webHidden/>
          </w:rPr>
          <w:t>8</w:t>
        </w:r>
        <w:r>
          <w:rPr>
            <w:webHidden/>
          </w:rPr>
          <w:fldChar w:fldCharType="end"/>
        </w:r>
      </w:hyperlink>
    </w:p>
    <w:p w14:paraId="04395E12" w14:textId="1AFDFC76" w:rsidR="009F15CC" w:rsidRDefault="009F15CC">
      <w:pPr>
        <w:pStyle w:val="TOC2"/>
        <w:rPr>
          <w:rFonts w:asciiTheme="minorHAnsi" w:eastAsiaTheme="minorEastAsia" w:hAnsiTheme="minorHAnsi" w:cstheme="minorBidi"/>
          <w:kern w:val="2"/>
          <w:sz w:val="24"/>
          <w:szCs w:val="24"/>
          <w14:ligatures w14:val="standardContextual"/>
        </w:rPr>
      </w:pPr>
      <w:hyperlink w:anchor="_Toc221698711" w:history="1">
        <w:r w:rsidRPr="001D78DC">
          <w:rPr>
            <w:rStyle w:val="Hyperlink"/>
            <w:rFonts w:cstheme="minorHAnsi"/>
          </w:rPr>
          <w:t>3.4</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PERFORMANCE OUTSIDE THE UNITED STATES</w:t>
        </w:r>
        <w:r>
          <w:rPr>
            <w:webHidden/>
          </w:rPr>
          <w:tab/>
        </w:r>
        <w:r>
          <w:rPr>
            <w:webHidden/>
          </w:rPr>
          <w:fldChar w:fldCharType="begin"/>
        </w:r>
        <w:r>
          <w:rPr>
            <w:webHidden/>
          </w:rPr>
          <w:instrText xml:space="preserve"> PAGEREF _Toc221698711 \h </w:instrText>
        </w:r>
        <w:r>
          <w:rPr>
            <w:webHidden/>
          </w:rPr>
        </w:r>
        <w:r>
          <w:rPr>
            <w:webHidden/>
          </w:rPr>
          <w:fldChar w:fldCharType="separate"/>
        </w:r>
        <w:r>
          <w:rPr>
            <w:webHidden/>
          </w:rPr>
          <w:t>9</w:t>
        </w:r>
        <w:r>
          <w:rPr>
            <w:webHidden/>
          </w:rPr>
          <w:fldChar w:fldCharType="end"/>
        </w:r>
      </w:hyperlink>
    </w:p>
    <w:p w14:paraId="27DA87F8" w14:textId="317F681F" w:rsidR="009F15CC" w:rsidRDefault="009F15CC">
      <w:pPr>
        <w:pStyle w:val="TOC2"/>
        <w:rPr>
          <w:rFonts w:asciiTheme="minorHAnsi" w:eastAsiaTheme="minorEastAsia" w:hAnsiTheme="minorHAnsi" w:cstheme="minorBidi"/>
          <w:kern w:val="2"/>
          <w:sz w:val="24"/>
          <w:szCs w:val="24"/>
          <w14:ligatures w14:val="standardContextual"/>
        </w:rPr>
      </w:pPr>
      <w:hyperlink w:anchor="_Toc221698712" w:history="1">
        <w:r w:rsidRPr="001D78DC">
          <w:rPr>
            <w:rStyle w:val="Hyperlink"/>
            <w:rFonts w:cstheme="minorHAnsi"/>
          </w:rPr>
          <w:t>3.5</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INTERPRETATION OF TERMS AND PHRASES</w:t>
        </w:r>
        <w:r>
          <w:rPr>
            <w:webHidden/>
          </w:rPr>
          <w:tab/>
        </w:r>
        <w:r>
          <w:rPr>
            <w:webHidden/>
          </w:rPr>
          <w:fldChar w:fldCharType="begin"/>
        </w:r>
        <w:r>
          <w:rPr>
            <w:webHidden/>
          </w:rPr>
          <w:instrText xml:space="preserve"> PAGEREF _Toc221698712 \h </w:instrText>
        </w:r>
        <w:r>
          <w:rPr>
            <w:webHidden/>
          </w:rPr>
        </w:r>
        <w:r>
          <w:rPr>
            <w:webHidden/>
          </w:rPr>
          <w:fldChar w:fldCharType="separate"/>
        </w:r>
        <w:r>
          <w:rPr>
            <w:webHidden/>
          </w:rPr>
          <w:t>9</w:t>
        </w:r>
        <w:r>
          <w:rPr>
            <w:webHidden/>
          </w:rPr>
          <w:fldChar w:fldCharType="end"/>
        </w:r>
      </w:hyperlink>
    </w:p>
    <w:p w14:paraId="059F0E1D" w14:textId="0EA63BA7" w:rsidR="009F15CC" w:rsidRDefault="009F15CC">
      <w:pPr>
        <w:pStyle w:val="TOC1"/>
        <w:rPr>
          <w:rFonts w:asciiTheme="minorHAnsi" w:eastAsiaTheme="minorEastAsia" w:hAnsiTheme="minorHAnsi" w:cstheme="minorBidi"/>
          <w:b w:val="0"/>
          <w:bCs w:val="0"/>
          <w:noProof/>
          <w:kern w:val="2"/>
          <w:sz w:val="24"/>
          <w:szCs w:val="24"/>
          <w14:ligatures w14:val="standardContextual"/>
        </w:rPr>
      </w:pPr>
      <w:hyperlink w:anchor="_Toc221698713" w:history="1">
        <w:r w:rsidRPr="001D78DC">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1D78DC">
          <w:rPr>
            <w:rStyle w:val="Hyperlink"/>
            <w:rFonts w:cstheme="minorHAnsi"/>
            <w:noProof/>
          </w:rPr>
          <w:t>REQUIREMENTS</w:t>
        </w:r>
        <w:r>
          <w:rPr>
            <w:noProof/>
            <w:webHidden/>
          </w:rPr>
          <w:tab/>
        </w:r>
        <w:r>
          <w:rPr>
            <w:noProof/>
            <w:webHidden/>
          </w:rPr>
          <w:fldChar w:fldCharType="begin"/>
        </w:r>
        <w:r>
          <w:rPr>
            <w:noProof/>
            <w:webHidden/>
          </w:rPr>
          <w:instrText xml:space="preserve"> PAGEREF _Toc221698713 \h </w:instrText>
        </w:r>
        <w:r>
          <w:rPr>
            <w:noProof/>
            <w:webHidden/>
          </w:rPr>
        </w:r>
        <w:r>
          <w:rPr>
            <w:noProof/>
            <w:webHidden/>
          </w:rPr>
          <w:fldChar w:fldCharType="separate"/>
        </w:r>
        <w:r>
          <w:rPr>
            <w:noProof/>
            <w:webHidden/>
          </w:rPr>
          <w:t>10</w:t>
        </w:r>
        <w:r>
          <w:rPr>
            <w:noProof/>
            <w:webHidden/>
          </w:rPr>
          <w:fldChar w:fldCharType="end"/>
        </w:r>
      </w:hyperlink>
    </w:p>
    <w:p w14:paraId="41ED19EB" w14:textId="5402993F" w:rsidR="009F15CC" w:rsidRDefault="009F15CC">
      <w:pPr>
        <w:pStyle w:val="TOC2"/>
        <w:rPr>
          <w:rFonts w:asciiTheme="minorHAnsi" w:eastAsiaTheme="minorEastAsia" w:hAnsiTheme="minorHAnsi" w:cstheme="minorBidi"/>
          <w:kern w:val="2"/>
          <w:sz w:val="24"/>
          <w:szCs w:val="24"/>
          <w14:ligatures w14:val="standardContextual"/>
        </w:rPr>
      </w:pPr>
      <w:hyperlink w:anchor="_Toc221698714" w:history="1">
        <w:r w:rsidRPr="001D78DC">
          <w:rPr>
            <w:rStyle w:val="Hyperlink"/>
          </w:rPr>
          <w:t>4.1</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PRICING</w:t>
        </w:r>
        <w:r>
          <w:rPr>
            <w:webHidden/>
          </w:rPr>
          <w:tab/>
        </w:r>
        <w:r>
          <w:rPr>
            <w:webHidden/>
          </w:rPr>
          <w:fldChar w:fldCharType="begin"/>
        </w:r>
        <w:r>
          <w:rPr>
            <w:webHidden/>
          </w:rPr>
          <w:instrText xml:space="preserve"> PAGEREF _Toc221698714 \h </w:instrText>
        </w:r>
        <w:r>
          <w:rPr>
            <w:webHidden/>
          </w:rPr>
        </w:r>
        <w:r>
          <w:rPr>
            <w:webHidden/>
          </w:rPr>
          <w:fldChar w:fldCharType="separate"/>
        </w:r>
        <w:r>
          <w:rPr>
            <w:webHidden/>
          </w:rPr>
          <w:t>10</w:t>
        </w:r>
        <w:r>
          <w:rPr>
            <w:webHidden/>
          </w:rPr>
          <w:fldChar w:fldCharType="end"/>
        </w:r>
      </w:hyperlink>
    </w:p>
    <w:p w14:paraId="40082CBB" w14:textId="497BF166" w:rsidR="009F15CC" w:rsidRDefault="009F15CC">
      <w:pPr>
        <w:pStyle w:val="TOC2"/>
        <w:rPr>
          <w:rFonts w:asciiTheme="minorHAnsi" w:eastAsiaTheme="minorEastAsia" w:hAnsiTheme="minorHAnsi" w:cstheme="minorBidi"/>
          <w:kern w:val="2"/>
          <w:sz w:val="24"/>
          <w:szCs w:val="24"/>
          <w14:ligatures w14:val="standardContextual"/>
        </w:rPr>
      </w:pPr>
      <w:hyperlink w:anchor="_Toc221698715" w:history="1">
        <w:r w:rsidRPr="001D78DC">
          <w:rPr>
            <w:rStyle w:val="Hyperlink"/>
          </w:rPr>
          <w:t>4.2</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ESTIMATED QUANTITIES</w:t>
        </w:r>
        <w:r>
          <w:rPr>
            <w:webHidden/>
          </w:rPr>
          <w:tab/>
        </w:r>
        <w:r>
          <w:rPr>
            <w:webHidden/>
          </w:rPr>
          <w:fldChar w:fldCharType="begin"/>
        </w:r>
        <w:r>
          <w:rPr>
            <w:webHidden/>
          </w:rPr>
          <w:instrText xml:space="preserve"> PAGEREF _Toc221698715 \h </w:instrText>
        </w:r>
        <w:r>
          <w:rPr>
            <w:webHidden/>
          </w:rPr>
        </w:r>
        <w:r>
          <w:rPr>
            <w:webHidden/>
          </w:rPr>
          <w:fldChar w:fldCharType="separate"/>
        </w:r>
        <w:r>
          <w:rPr>
            <w:webHidden/>
          </w:rPr>
          <w:t>10</w:t>
        </w:r>
        <w:r>
          <w:rPr>
            <w:webHidden/>
          </w:rPr>
          <w:fldChar w:fldCharType="end"/>
        </w:r>
      </w:hyperlink>
    </w:p>
    <w:p w14:paraId="14A8CC0A" w14:textId="2188E5B3" w:rsidR="009F15CC" w:rsidRDefault="009F15CC">
      <w:pPr>
        <w:pStyle w:val="TOC2"/>
        <w:rPr>
          <w:rFonts w:asciiTheme="minorHAnsi" w:eastAsiaTheme="minorEastAsia" w:hAnsiTheme="minorHAnsi" w:cstheme="minorBidi"/>
          <w:kern w:val="2"/>
          <w:sz w:val="24"/>
          <w:szCs w:val="24"/>
          <w14:ligatures w14:val="standardContextual"/>
        </w:rPr>
      </w:pPr>
      <w:hyperlink w:anchor="_Toc221698716" w:history="1">
        <w:r w:rsidRPr="001D78DC">
          <w:rPr>
            <w:rStyle w:val="Hyperlink"/>
          </w:rPr>
          <w:t>4.3</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PRODUCT IDENTIFICATION</w:t>
        </w:r>
        <w:r>
          <w:rPr>
            <w:webHidden/>
          </w:rPr>
          <w:tab/>
        </w:r>
        <w:r>
          <w:rPr>
            <w:webHidden/>
          </w:rPr>
          <w:fldChar w:fldCharType="begin"/>
        </w:r>
        <w:r>
          <w:rPr>
            <w:webHidden/>
          </w:rPr>
          <w:instrText xml:space="preserve"> PAGEREF _Toc221698716 \h </w:instrText>
        </w:r>
        <w:r>
          <w:rPr>
            <w:webHidden/>
          </w:rPr>
        </w:r>
        <w:r>
          <w:rPr>
            <w:webHidden/>
          </w:rPr>
          <w:fldChar w:fldCharType="separate"/>
        </w:r>
        <w:r>
          <w:rPr>
            <w:webHidden/>
          </w:rPr>
          <w:t>10</w:t>
        </w:r>
        <w:r>
          <w:rPr>
            <w:webHidden/>
          </w:rPr>
          <w:fldChar w:fldCharType="end"/>
        </w:r>
      </w:hyperlink>
    </w:p>
    <w:p w14:paraId="2AA867C3" w14:textId="19176894" w:rsidR="009F15CC" w:rsidRDefault="009F15CC">
      <w:pPr>
        <w:pStyle w:val="TOC2"/>
        <w:rPr>
          <w:rFonts w:asciiTheme="minorHAnsi" w:eastAsiaTheme="minorEastAsia" w:hAnsiTheme="minorHAnsi" w:cstheme="minorBidi"/>
          <w:kern w:val="2"/>
          <w:sz w:val="24"/>
          <w:szCs w:val="24"/>
          <w14:ligatures w14:val="standardContextual"/>
        </w:rPr>
      </w:pPr>
      <w:hyperlink w:anchor="_Toc221698717" w:history="1">
        <w:r w:rsidRPr="001D78DC">
          <w:rPr>
            <w:rStyle w:val="Hyperlink"/>
            <w:rFonts w:cstheme="minorHAnsi"/>
          </w:rPr>
          <w:t>4.4</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TRANSPORTATION AND IDENTIFICATION</w:t>
        </w:r>
        <w:r>
          <w:rPr>
            <w:webHidden/>
          </w:rPr>
          <w:tab/>
        </w:r>
        <w:r>
          <w:rPr>
            <w:webHidden/>
          </w:rPr>
          <w:fldChar w:fldCharType="begin"/>
        </w:r>
        <w:r>
          <w:rPr>
            <w:webHidden/>
          </w:rPr>
          <w:instrText xml:space="preserve"> PAGEREF _Toc221698717 \h </w:instrText>
        </w:r>
        <w:r>
          <w:rPr>
            <w:webHidden/>
          </w:rPr>
        </w:r>
        <w:r>
          <w:rPr>
            <w:webHidden/>
          </w:rPr>
          <w:fldChar w:fldCharType="separate"/>
        </w:r>
        <w:r>
          <w:rPr>
            <w:webHidden/>
          </w:rPr>
          <w:t>10</w:t>
        </w:r>
        <w:r>
          <w:rPr>
            <w:webHidden/>
          </w:rPr>
          <w:fldChar w:fldCharType="end"/>
        </w:r>
      </w:hyperlink>
    </w:p>
    <w:p w14:paraId="19A16C4C" w14:textId="38C91041" w:rsidR="009F15CC" w:rsidRDefault="009F15CC">
      <w:pPr>
        <w:pStyle w:val="TOC2"/>
        <w:rPr>
          <w:rFonts w:asciiTheme="minorHAnsi" w:eastAsiaTheme="minorEastAsia" w:hAnsiTheme="minorHAnsi" w:cstheme="minorBidi"/>
          <w:kern w:val="2"/>
          <w:sz w:val="24"/>
          <w:szCs w:val="24"/>
          <w14:ligatures w14:val="standardContextual"/>
        </w:rPr>
      </w:pPr>
      <w:hyperlink w:anchor="_Toc221698718" w:history="1">
        <w:r w:rsidRPr="001D78DC">
          <w:rPr>
            <w:rStyle w:val="Hyperlink"/>
            <w:rFonts w:cstheme="minorHAnsi"/>
          </w:rPr>
          <w:t>4.5</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DELIVERY AND INSTALLATION</w:t>
        </w:r>
        <w:r>
          <w:rPr>
            <w:webHidden/>
          </w:rPr>
          <w:tab/>
        </w:r>
        <w:r>
          <w:rPr>
            <w:webHidden/>
          </w:rPr>
          <w:fldChar w:fldCharType="begin"/>
        </w:r>
        <w:r>
          <w:rPr>
            <w:webHidden/>
          </w:rPr>
          <w:instrText xml:space="preserve"> PAGEREF _Toc221698718 \h </w:instrText>
        </w:r>
        <w:r>
          <w:rPr>
            <w:webHidden/>
          </w:rPr>
        </w:r>
        <w:r>
          <w:rPr>
            <w:webHidden/>
          </w:rPr>
          <w:fldChar w:fldCharType="separate"/>
        </w:r>
        <w:r>
          <w:rPr>
            <w:webHidden/>
          </w:rPr>
          <w:t>11</w:t>
        </w:r>
        <w:r>
          <w:rPr>
            <w:webHidden/>
          </w:rPr>
          <w:fldChar w:fldCharType="end"/>
        </w:r>
      </w:hyperlink>
    </w:p>
    <w:p w14:paraId="60C46BE2" w14:textId="42EF0460" w:rsidR="009F15CC" w:rsidRDefault="009F15CC">
      <w:pPr>
        <w:pStyle w:val="TOC2"/>
        <w:rPr>
          <w:rFonts w:asciiTheme="minorHAnsi" w:eastAsiaTheme="minorEastAsia" w:hAnsiTheme="minorHAnsi" w:cstheme="minorBidi"/>
          <w:kern w:val="2"/>
          <w:sz w:val="24"/>
          <w:szCs w:val="24"/>
          <w14:ligatures w14:val="standardContextual"/>
        </w:rPr>
      </w:pPr>
      <w:hyperlink w:anchor="_Toc221698725" w:history="1">
        <w:r w:rsidRPr="001D78DC">
          <w:rPr>
            <w:rStyle w:val="Hyperlink"/>
            <w:rFonts w:cstheme="minorHAnsi"/>
          </w:rPr>
          <w:t>4.6</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AUTHORIZED RESELLER</w:t>
        </w:r>
        <w:r>
          <w:rPr>
            <w:webHidden/>
          </w:rPr>
          <w:tab/>
        </w:r>
        <w:r>
          <w:rPr>
            <w:webHidden/>
          </w:rPr>
          <w:fldChar w:fldCharType="begin"/>
        </w:r>
        <w:r>
          <w:rPr>
            <w:webHidden/>
          </w:rPr>
          <w:instrText xml:space="preserve"> PAGEREF _Toc221698725 \h </w:instrText>
        </w:r>
        <w:r>
          <w:rPr>
            <w:webHidden/>
          </w:rPr>
        </w:r>
        <w:r>
          <w:rPr>
            <w:webHidden/>
          </w:rPr>
          <w:fldChar w:fldCharType="separate"/>
        </w:r>
        <w:r>
          <w:rPr>
            <w:webHidden/>
          </w:rPr>
          <w:t>11</w:t>
        </w:r>
        <w:r>
          <w:rPr>
            <w:webHidden/>
          </w:rPr>
          <w:fldChar w:fldCharType="end"/>
        </w:r>
      </w:hyperlink>
    </w:p>
    <w:p w14:paraId="6A6BB9DB" w14:textId="7C516825" w:rsidR="009F15CC" w:rsidRDefault="009F15CC">
      <w:pPr>
        <w:pStyle w:val="TOC2"/>
        <w:rPr>
          <w:rFonts w:asciiTheme="minorHAnsi" w:eastAsiaTheme="minorEastAsia" w:hAnsiTheme="minorHAnsi" w:cstheme="minorBidi"/>
          <w:kern w:val="2"/>
          <w:sz w:val="24"/>
          <w:szCs w:val="24"/>
          <w14:ligatures w14:val="standardContextual"/>
        </w:rPr>
      </w:pPr>
      <w:hyperlink w:anchor="_Toc221698726" w:history="1">
        <w:r w:rsidRPr="001D78DC">
          <w:rPr>
            <w:rStyle w:val="Hyperlink"/>
            <w:rFonts w:cstheme="minorHAnsi"/>
          </w:rPr>
          <w:t>4.7</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WARRANTY</w:t>
        </w:r>
        <w:r>
          <w:rPr>
            <w:webHidden/>
          </w:rPr>
          <w:tab/>
        </w:r>
        <w:r>
          <w:rPr>
            <w:webHidden/>
          </w:rPr>
          <w:fldChar w:fldCharType="begin"/>
        </w:r>
        <w:r>
          <w:rPr>
            <w:webHidden/>
          </w:rPr>
          <w:instrText xml:space="preserve"> PAGEREF _Toc221698726 \h </w:instrText>
        </w:r>
        <w:r>
          <w:rPr>
            <w:webHidden/>
          </w:rPr>
        </w:r>
        <w:r>
          <w:rPr>
            <w:webHidden/>
          </w:rPr>
          <w:fldChar w:fldCharType="separate"/>
        </w:r>
        <w:r>
          <w:rPr>
            <w:webHidden/>
          </w:rPr>
          <w:t>11</w:t>
        </w:r>
        <w:r>
          <w:rPr>
            <w:webHidden/>
          </w:rPr>
          <w:fldChar w:fldCharType="end"/>
        </w:r>
      </w:hyperlink>
    </w:p>
    <w:p w14:paraId="41C5F0F5" w14:textId="7CCCAE6A" w:rsidR="009F15CC" w:rsidRDefault="009F15CC">
      <w:pPr>
        <w:pStyle w:val="TOC2"/>
        <w:rPr>
          <w:rFonts w:asciiTheme="minorHAnsi" w:eastAsiaTheme="minorEastAsia" w:hAnsiTheme="minorHAnsi" w:cstheme="minorBidi"/>
          <w:kern w:val="2"/>
          <w:sz w:val="24"/>
          <w:szCs w:val="24"/>
          <w14:ligatures w14:val="standardContextual"/>
        </w:rPr>
      </w:pPr>
      <w:hyperlink w:anchor="_Toc221698727" w:history="1">
        <w:r w:rsidRPr="001D78DC">
          <w:rPr>
            <w:rStyle w:val="Hyperlink"/>
            <w:rFonts w:cstheme="minorHAnsi"/>
          </w:rPr>
          <w:t>4.8</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HUB PARTICIPATION</w:t>
        </w:r>
        <w:r>
          <w:rPr>
            <w:webHidden/>
          </w:rPr>
          <w:tab/>
        </w:r>
        <w:r>
          <w:rPr>
            <w:webHidden/>
          </w:rPr>
          <w:fldChar w:fldCharType="begin"/>
        </w:r>
        <w:r>
          <w:rPr>
            <w:webHidden/>
          </w:rPr>
          <w:instrText xml:space="preserve"> PAGEREF _Toc221698727 \h </w:instrText>
        </w:r>
        <w:r>
          <w:rPr>
            <w:webHidden/>
          </w:rPr>
        </w:r>
        <w:r>
          <w:rPr>
            <w:webHidden/>
          </w:rPr>
          <w:fldChar w:fldCharType="separate"/>
        </w:r>
        <w:r>
          <w:rPr>
            <w:webHidden/>
          </w:rPr>
          <w:t>12</w:t>
        </w:r>
        <w:r>
          <w:rPr>
            <w:webHidden/>
          </w:rPr>
          <w:fldChar w:fldCharType="end"/>
        </w:r>
      </w:hyperlink>
    </w:p>
    <w:p w14:paraId="61B9BE25" w14:textId="29D86A61" w:rsidR="009F15CC" w:rsidRDefault="009F15CC">
      <w:pPr>
        <w:pStyle w:val="TOC2"/>
        <w:rPr>
          <w:rFonts w:asciiTheme="minorHAnsi" w:eastAsiaTheme="minorEastAsia" w:hAnsiTheme="minorHAnsi" w:cstheme="minorBidi"/>
          <w:kern w:val="2"/>
          <w:sz w:val="24"/>
          <w:szCs w:val="24"/>
          <w14:ligatures w14:val="standardContextual"/>
        </w:rPr>
      </w:pPr>
      <w:hyperlink w:anchor="_Toc221698728" w:history="1">
        <w:r w:rsidRPr="001D78DC">
          <w:rPr>
            <w:rStyle w:val="Hyperlink"/>
            <w:rFonts w:cstheme="minorHAnsi"/>
          </w:rPr>
          <w:t>4.9</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REFERENCES</w:t>
        </w:r>
        <w:r>
          <w:rPr>
            <w:webHidden/>
          </w:rPr>
          <w:tab/>
        </w:r>
        <w:r>
          <w:rPr>
            <w:webHidden/>
          </w:rPr>
          <w:fldChar w:fldCharType="begin"/>
        </w:r>
        <w:r>
          <w:rPr>
            <w:webHidden/>
          </w:rPr>
          <w:instrText xml:space="preserve"> PAGEREF _Toc221698728 \h </w:instrText>
        </w:r>
        <w:r>
          <w:rPr>
            <w:webHidden/>
          </w:rPr>
        </w:r>
        <w:r>
          <w:rPr>
            <w:webHidden/>
          </w:rPr>
          <w:fldChar w:fldCharType="separate"/>
        </w:r>
        <w:r>
          <w:rPr>
            <w:webHidden/>
          </w:rPr>
          <w:t>12</w:t>
        </w:r>
        <w:r>
          <w:rPr>
            <w:webHidden/>
          </w:rPr>
          <w:fldChar w:fldCharType="end"/>
        </w:r>
      </w:hyperlink>
    </w:p>
    <w:p w14:paraId="2DC074CC" w14:textId="3A5833A8" w:rsidR="009F15CC" w:rsidRDefault="009F15CC">
      <w:pPr>
        <w:pStyle w:val="TOC2"/>
        <w:rPr>
          <w:rFonts w:asciiTheme="minorHAnsi" w:eastAsiaTheme="minorEastAsia" w:hAnsiTheme="minorHAnsi" w:cstheme="minorBidi"/>
          <w:kern w:val="2"/>
          <w:sz w:val="24"/>
          <w:szCs w:val="24"/>
          <w14:ligatures w14:val="standardContextual"/>
        </w:rPr>
      </w:pPr>
      <w:hyperlink w:anchor="_Toc221698729" w:history="1">
        <w:r w:rsidRPr="001D78DC">
          <w:rPr>
            <w:rStyle w:val="Hyperlink"/>
            <w:rFonts w:cstheme="minorHAnsi"/>
          </w:rPr>
          <w:t>4.10</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VENDOR’S REPRESENTATIONS</w:t>
        </w:r>
        <w:r>
          <w:rPr>
            <w:webHidden/>
          </w:rPr>
          <w:tab/>
        </w:r>
        <w:r>
          <w:rPr>
            <w:webHidden/>
          </w:rPr>
          <w:fldChar w:fldCharType="begin"/>
        </w:r>
        <w:r>
          <w:rPr>
            <w:webHidden/>
          </w:rPr>
          <w:instrText xml:space="preserve"> PAGEREF _Toc221698729 \h </w:instrText>
        </w:r>
        <w:r>
          <w:rPr>
            <w:webHidden/>
          </w:rPr>
        </w:r>
        <w:r>
          <w:rPr>
            <w:webHidden/>
          </w:rPr>
          <w:fldChar w:fldCharType="separate"/>
        </w:r>
        <w:r>
          <w:rPr>
            <w:webHidden/>
          </w:rPr>
          <w:t>12</w:t>
        </w:r>
        <w:r>
          <w:rPr>
            <w:webHidden/>
          </w:rPr>
          <w:fldChar w:fldCharType="end"/>
        </w:r>
      </w:hyperlink>
    </w:p>
    <w:p w14:paraId="4B4D8A67" w14:textId="151A4916" w:rsidR="009F15CC" w:rsidRDefault="009F15CC">
      <w:pPr>
        <w:pStyle w:val="TOC2"/>
        <w:rPr>
          <w:rFonts w:asciiTheme="minorHAnsi" w:eastAsiaTheme="minorEastAsia" w:hAnsiTheme="minorHAnsi" w:cstheme="minorBidi"/>
          <w:kern w:val="2"/>
          <w:sz w:val="24"/>
          <w:szCs w:val="24"/>
          <w14:ligatures w14:val="standardContextual"/>
        </w:rPr>
      </w:pPr>
      <w:hyperlink w:anchor="_Toc221698730" w:history="1">
        <w:r w:rsidRPr="001D78DC">
          <w:rPr>
            <w:rStyle w:val="Hyperlink"/>
            <w:rFonts w:cstheme="minorHAnsi"/>
          </w:rPr>
          <w:t>4.11</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FINANCIAL STABILITY</w:t>
        </w:r>
        <w:r>
          <w:rPr>
            <w:webHidden/>
          </w:rPr>
          <w:tab/>
        </w:r>
        <w:r>
          <w:rPr>
            <w:webHidden/>
          </w:rPr>
          <w:fldChar w:fldCharType="begin"/>
        </w:r>
        <w:r>
          <w:rPr>
            <w:webHidden/>
          </w:rPr>
          <w:instrText xml:space="preserve"> PAGEREF _Toc221698730 \h </w:instrText>
        </w:r>
        <w:r>
          <w:rPr>
            <w:webHidden/>
          </w:rPr>
        </w:r>
        <w:r>
          <w:rPr>
            <w:webHidden/>
          </w:rPr>
          <w:fldChar w:fldCharType="separate"/>
        </w:r>
        <w:r>
          <w:rPr>
            <w:webHidden/>
          </w:rPr>
          <w:t>12</w:t>
        </w:r>
        <w:r>
          <w:rPr>
            <w:webHidden/>
          </w:rPr>
          <w:fldChar w:fldCharType="end"/>
        </w:r>
      </w:hyperlink>
    </w:p>
    <w:p w14:paraId="78C37884" w14:textId="40E63A8A" w:rsidR="009F15CC" w:rsidRDefault="009F15CC">
      <w:pPr>
        <w:pStyle w:val="TOC2"/>
        <w:rPr>
          <w:rFonts w:asciiTheme="minorHAnsi" w:eastAsiaTheme="minorEastAsia" w:hAnsiTheme="minorHAnsi" w:cstheme="minorBidi"/>
          <w:kern w:val="2"/>
          <w:sz w:val="24"/>
          <w:szCs w:val="24"/>
          <w14:ligatures w14:val="standardContextual"/>
        </w:rPr>
      </w:pPr>
      <w:hyperlink w:anchor="_Toc221698731" w:history="1">
        <w:r w:rsidRPr="001D78DC">
          <w:rPr>
            <w:rStyle w:val="Hyperlink"/>
            <w:rFonts w:cstheme="minorHAnsi"/>
          </w:rPr>
          <w:t>4.12</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AGENCY INSURANCE REQUIREMENTS MODIFICATION</w:t>
        </w:r>
        <w:r>
          <w:rPr>
            <w:webHidden/>
          </w:rPr>
          <w:tab/>
        </w:r>
        <w:r>
          <w:rPr>
            <w:webHidden/>
          </w:rPr>
          <w:fldChar w:fldCharType="begin"/>
        </w:r>
        <w:r>
          <w:rPr>
            <w:webHidden/>
          </w:rPr>
          <w:instrText xml:space="preserve"> PAGEREF _Toc221698731 \h </w:instrText>
        </w:r>
        <w:r>
          <w:rPr>
            <w:webHidden/>
          </w:rPr>
        </w:r>
        <w:r>
          <w:rPr>
            <w:webHidden/>
          </w:rPr>
          <w:fldChar w:fldCharType="separate"/>
        </w:r>
        <w:r>
          <w:rPr>
            <w:webHidden/>
          </w:rPr>
          <w:t>12</w:t>
        </w:r>
        <w:r>
          <w:rPr>
            <w:webHidden/>
          </w:rPr>
          <w:fldChar w:fldCharType="end"/>
        </w:r>
      </w:hyperlink>
    </w:p>
    <w:p w14:paraId="7DF35DC1" w14:textId="264FDC7D" w:rsidR="009F15CC" w:rsidRDefault="009F15CC">
      <w:pPr>
        <w:pStyle w:val="TOC2"/>
        <w:rPr>
          <w:rFonts w:asciiTheme="minorHAnsi" w:eastAsiaTheme="minorEastAsia" w:hAnsiTheme="minorHAnsi" w:cstheme="minorBidi"/>
          <w:kern w:val="2"/>
          <w:sz w:val="24"/>
          <w:szCs w:val="24"/>
          <w14:ligatures w14:val="standardContextual"/>
        </w:rPr>
      </w:pPr>
      <w:hyperlink w:anchor="_Toc221698732" w:history="1">
        <w:r w:rsidRPr="001D78DC">
          <w:rPr>
            <w:rStyle w:val="Hyperlink"/>
            <w:rFonts w:cstheme="minorHAnsi"/>
          </w:rPr>
          <w:t>4.13</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LOBBYING ACTIVITY CERTIFICATION FOR FEDERAL GRANTS</w:t>
        </w:r>
        <w:r>
          <w:rPr>
            <w:webHidden/>
          </w:rPr>
          <w:tab/>
        </w:r>
        <w:r>
          <w:rPr>
            <w:webHidden/>
          </w:rPr>
          <w:fldChar w:fldCharType="begin"/>
        </w:r>
        <w:r>
          <w:rPr>
            <w:webHidden/>
          </w:rPr>
          <w:instrText xml:space="preserve"> PAGEREF _Toc221698732 \h </w:instrText>
        </w:r>
        <w:r>
          <w:rPr>
            <w:webHidden/>
          </w:rPr>
        </w:r>
        <w:r>
          <w:rPr>
            <w:webHidden/>
          </w:rPr>
          <w:fldChar w:fldCharType="separate"/>
        </w:r>
        <w:r>
          <w:rPr>
            <w:webHidden/>
          </w:rPr>
          <w:t>13</w:t>
        </w:r>
        <w:r>
          <w:rPr>
            <w:webHidden/>
          </w:rPr>
          <w:fldChar w:fldCharType="end"/>
        </w:r>
      </w:hyperlink>
    </w:p>
    <w:p w14:paraId="7C60B46A" w14:textId="52FE4F3C" w:rsidR="009F15CC" w:rsidRDefault="009F15CC">
      <w:pPr>
        <w:pStyle w:val="TOC2"/>
        <w:rPr>
          <w:rFonts w:asciiTheme="minorHAnsi" w:eastAsiaTheme="minorEastAsia" w:hAnsiTheme="minorHAnsi" w:cstheme="minorBidi"/>
          <w:kern w:val="2"/>
          <w:sz w:val="24"/>
          <w:szCs w:val="24"/>
          <w14:ligatures w14:val="standardContextual"/>
        </w:rPr>
      </w:pPr>
      <w:hyperlink w:anchor="_Toc221698733" w:history="1">
        <w:r w:rsidRPr="001D78DC">
          <w:rPr>
            <w:rStyle w:val="Hyperlink"/>
            <w:rFonts w:cstheme="minorHAnsi"/>
          </w:rPr>
          <w:t>4.14</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SUBCONTRACTORS</w:t>
        </w:r>
        <w:r>
          <w:rPr>
            <w:webHidden/>
          </w:rPr>
          <w:tab/>
        </w:r>
        <w:r>
          <w:rPr>
            <w:webHidden/>
          </w:rPr>
          <w:fldChar w:fldCharType="begin"/>
        </w:r>
        <w:r>
          <w:rPr>
            <w:webHidden/>
          </w:rPr>
          <w:instrText xml:space="preserve"> PAGEREF _Toc221698733 \h </w:instrText>
        </w:r>
        <w:r>
          <w:rPr>
            <w:webHidden/>
          </w:rPr>
        </w:r>
        <w:r>
          <w:rPr>
            <w:webHidden/>
          </w:rPr>
          <w:fldChar w:fldCharType="separate"/>
        </w:r>
        <w:r>
          <w:rPr>
            <w:webHidden/>
          </w:rPr>
          <w:t>13</w:t>
        </w:r>
        <w:r>
          <w:rPr>
            <w:webHidden/>
          </w:rPr>
          <w:fldChar w:fldCharType="end"/>
        </w:r>
      </w:hyperlink>
    </w:p>
    <w:p w14:paraId="24F637BA" w14:textId="09653341" w:rsidR="009F15CC" w:rsidRDefault="009F15CC">
      <w:pPr>
        <w:pStyle w:val="TOC2"/>
        <w:rPr>
          <w:rFonts w:asciiTheme="minorHAnsi" w:eastAsiaTheme="minorEastAsia" w:hAnsiTheme="minorHAnsi" w:cstheme="minorBidi"/>
          <w:kern w:val="2"/>
          <w:sz w:val="24"/>
          <w:szCs w:val="24"/>
          <w14:ligatures w14:val="standardContextual"/>
        </w:rPr>
      </w:pPr>
      <w:hyperlink w:anchor="_Toc221698734" w:history="1">
        <w:r w:rsidRPr="001D78DC">
          <w:rPr>
            <w:rStyle w:val="Hyperlink"/>
            <w:rFonts w:cstheme="minorHAnsi"/>
          </w:rPr>
          <w:t>4.15</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SECRETARY OF STATE REGISTRATION</w:t>
        </w:r>
        <w:r>
          <w:rPr>
            <w:webHidden/>
          </w:rPr>
          <w:tab/>
        </w:r>
        <w:r>
          <w:rPr>
            <w:webHidden/>
          </w:rPr>
          <w:fldChar w:fldCharType="begin"/>
        </w:r>
        <w:r>
          <w:rPr>
            <w:webHidden/>
          </w:rPr>
          <w:instrText xml:space="preserve"> PAGEREF _Toc221698734 \h </w:instrText>
        </w:r>
        <w:r>
          <w:rPr>
            <w:webHidden/>
          </w:rPr>
        </w:r>
        <w:r>
          <w:rPr>
            <w:webHidden/>
          </w:rPr>
          <w:fldChar w:fldCharType="separate"/>
        </w:r>
        <w:r>
          <w:rPr>
            <w:webHidden/>
          </w:rPr>
          <w:t>13</w:t>
        </w:r>
        <w:r>
          <w:rPr>
            <w:webHidden/>
          </w:rPr>
          <w:fldChar w:fldCharType="end"/>
        </w:r>
      </w:hyperlink>
    </w:p>
    <w:p w14:paraId="14C49FBB" w14:textId="6C7DD77D" w:rsidR="009F15CC" w:rsidRDefault="009F15CC">
      <w:pPr>
        <w:pStyle w:val="TOC2"/>
        <w:rPr>
          <w:rFonts w:asciiTheme="minorHAnsi" w:eastAsiaTheme="minorEastAsia" w:hAnsiTheme="minorHAnsi" w:cstheme="minorBidi"/>
          <w:kern w:val="2"/>
          <w:sz w:val="24"/>
          <w:szCs w:val="24"/>
          <w14:ligatures w14:val="standardContextual"/>
        </w:rPr>
      </w:pPr>
      <w:hyperlink w:anchor="_Toc221698735" w:history="1">
        <w:r w:rsidRPr="001D78DC">
          <w:rPr>
            <w:rStyle w:val="Hyperlink"/>
            <w:rFonts w:cstheme="minorHAnsi"/>
          </w:rPr>
          <w:t>4.16</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SUSTAINIBILITY EFFORTS </w:t>
        </w:r>
        <w:r>
          <w:rPr>
            <w:webHidden/>
          </w:rPr>
          <w:tab/>
        </w:r>
        <w:r>
          <w:rPr>
            <w:webHidden/>
          </w:rPr>
          <w:fldChar w:fldCharType="begin"/>
        </w:r>
        <w:r>
          <w:rPr>
            <w:webHidden/>
          </w:rPr>
          <w:instrText xml:space="preserve"> PAGEREF _Toc221698735 \h </w:instrText>
        </w:r>
        <w:r>
          <w:rPr>
            <w:webHidden/>
          </w:rPr>
        </w:r>
        <w:r>
          <w:rPr>
            <w:webHidden/>
          </w:rPr>
          <w:fldChar w:fldCharType="separate"/>
        </w:r>
        <w:r>
          <w:rPr>
            <w:webHidden/>
          </w:rPr>
          <w:t>13</w:t>
        </w:r>
        <w:r>
          <w:rPr>
            <w:webHidden/>
          </w:rPr>
          <w:fldChar w:fldCharType="end"/>
        </w:r>
      </w:hyperlink>
    </w:p>
    <w:p w14:paraId="56309582" w14:textId="2B3F6386" w:rsidR="009F15CC" w:rsidRDefault="009F15CC">
      <w:pPr>
        <w:pStyle w:val="TOC1"/>
        <w:rPr>
          <w:rFonts w:asciiTheme="minorHAnsi" w:eastAsiaTheme="minorEastAsia" w:hAnsiTheme="minorHAnsi" w:cstheme="minorBidi"/>
          <w:b w:val="0"/>
          <w:bCs w:val="0"/>
          <w:noProof/>
          <w:kern w:val="2"/>
          <w:sz w:val="24"/>
          <w:szCs w:val="24"/>
          <w14:ligatures w14:val="standardContextual"/>
        </w:rPr>
      </w:pPr>
      <w:hyperlink w:anchor="_Toc221698736" w:history="1">
        <w:r w:rsidRPr="001D78DC">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1D78DC">
          <w:rPr>
            <w:rStyle w:val="Hyperlink"/>
            <w:rFonts w:cstheme="minorHAnsi"/>
            <w:noProof/>
          </w:rPr>
          <w:t>PRODUCT SPECIFICATIONS</w:t>
        </w:r>
        <w:r>
          <w:rPr>
            <w:noProof/>
            <w:webHidden/>
          </w:rPr>
          <w:tab/>
        </w:r>
        <w:r>
          <w:rPr>
            <w:noProof/>
            <w:webHidden/>
          </w:rPr>
          <w:fldChar w:fldCharType="begin"/>
        </w:r>
        <w:r>
          <w:rPr>
            <w:noProof/>
            <w:webHidden/>
          </w:rPr>
          <w:instrText xml:space="preserve"> PAGEREF _Toc221698736 \h </w:instrText>
        </w:r>
        <w:r>
          <w:rPr>
            <w:noProof/>
            <w:webHidden/>
          </w:rPr>
        </w:r>
        <w:r>
          <w:rPr>
            <w:noProof/>
            <w:webHidden/>
          </w:rPr>
          <w:fldChar w:fldCharType="separate"/>
        </w:r>
        <w:r>
          <w:rPr>
            <w:noProof/>
            <w:webHidden/>
          </w:rPr>
          <w:t>13</w:t>
        </w:r>
        <w:r>
          <w:rPr>
            <w:noProof/>
            <w:webHidden/>
          </w:rPr>
          <w:fldChar w:fldCharType="end"/>
        </w:r>
      </w:hyperlink>
    </w:p>
    <w:p w14:paraId="20E48E7F" w14:textId="7486B0AC" w:rsidR="009F15CC" w:rsidRDefault="009F15CC">
      <w:pPr>
        <w:pStyle w:val="TOC2"/>
        <w:rPr>
          <w:rFonts w:asciiTheme="minorHAnsi" w:eastAsiaTheme="minorEastAsia" w:hAnsiTheme="minorHAnsi" w:cstheme="minorBidi"/>
          <w:kern w:val="2"/>
          <w:sz w:val="24"/>
          <w:szCs w:val="24"/>
          <w14:ligatures w14:val="standardContextual"/>
        </w:rPr>
      </w:pPr>
      <w:hyperlink w:anchor="_Toc221698737" w:history="1">
        <w:r w:rsidRPr="001D78DC">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ENGINE REQUIREMENTS/SPECIFICATIONS</w:t>
        </w:r>
        <w:r>
          <w:rPr>
            <w:webHidden/>
          </w:rPr>
          <w:tab/>
        </w:r>
        <w:r>
          <w:rPr>
            <w:webHidden/>
          </w:rPr>
          <w:fldChar w:fldCharType="begin"/>
        </w:r>
        <w:r>
          <w:rPr>
            <w:webHidden/>
          </w:rPr>
          <w:instrText xml:space="preserve"> PAGEREF _Toc221698737 \h </w:instrText>
        </w:r>
        <w:r>
          <w:rPr>
            <w:webHidden/>
          </w:rPr>
        </w:r>
        <w:r>
          <w:rPr>
            <w:webHidden/>
          </w:rPr>
          <w:fldChar w:fldCharType="separate"/>
        </w:r>
        <w:r>
          <w:rPr>
            <w:webHidden/>
          </w:rPr>
          <w:t>13</w:t>
        </w:r>
        <w:r>
          <w:rPr>
            <w:webHidden/>
          </w:rPr>
          <w:fldChar w:fldCharType="end"/>
        </w:r>
      </w:hyperlink>
    </w:p>
    <w:p w14:paraId="7B3B51AF" w14:textId="7354DD84" w:rsidR="009F15CC" w:rsidRDefault="009F15CC">
      <w:pPr>
        <w:pStyle w:val="TOC2"/>
        <w:rPr>
          <w:rFonts w:asciiTheme="minorHAnsi" w:eastAsiaTheme="minorEastAsia" w:hAnsiTheme="minorHAnsi" w:cstheme="minorBidi"/>
          <w:kern w:val="2"/>
          <w:sz w:val="24"/>
          <w:szCs w:val="24"/>
          <w14:ligatures w14:val="standardContextual"/>
        </w:rPr>
      </w:pPr>
      <w:hyperlink w:anchor="_Toc221698738" w:history="1">
        <w:r w:rsidRPr="001D78DC">
          <w:rPr>
            <w:rStyle w:val="Hyperlink"/>
            <w:bCs/>
            <w14:scene3d>
              <w14:camera w14:prst="orthographicFront"/>
              <w14:lightRig w14:rig="threePt" w14:dir="t">
                <w14:rot w14:lat="0" w14:lon="0" w14:rev="0"/>
              </w14:lightRig>
            </w14:scene3d>
          </w:rPr>
          <w:t>5.2</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GENERATOR REQUIREMENTS/SPECIFICATIONS</w:t>
        </w:r>
        <w:r>
          <w:rPr>
            <w:webHidden/>
          </w:rPr>
          <w:tab/>
        </w:r>
        <w:r>
          <w:rPr>
            <w:webHidden/>
          </w:rPr>
          <w:fldChar w:fldCharType="begin"/>
        </w:r>
        <w:r>
          <w:rPr>
            <w:webHidden/>
          </w:rPr>
          <w:instrText xml:space="preserve"> PAGEREF _Toc221698738 \h </w:instrText>
        </w:r>
        <w:r>
          <w:rPr>
            <w:webHidden/>
          </w:rPr>
        </w:r>
        <w:r>
          <w:rPr>
            <w:webHidden/>
          </w:rPr>
          <w:fldChar w:fldCharType="separate"/>
        </w:r>
        <w:r>
          <w:rPr>
            <w:webHidden/>
          </w:rPr>
          <w:t>15</w:t>
        </w:r>
        <w:r>
          <w:rPr>
            <w:webHidden/>
          </w:rPr>
          <w:fldChar w:fldCharType="end"/>
        </w:r>
      </w:hyperlink>
    </w:p>
    <w:p w14:paraId="2DB9A594" w14:textId="6C2DF500" w:rsidR="009F15CC" w:rsidRDefault="009F15CC">
      <w:pPr>
        <w:pStyle w:val="TOC2"/>
        <w:rPr>
          <w:rFonts w:asciiTheme="minorHAnsi" w:eastAsiaTheme="minorEastAsia" w:hAnsiTheme="minorHAnsi" w:cstheme="minorBidi"/>
          <w:kern w:val="2"/>
          <w:sz w:val="24"/>
          <w:szCs w:val="24"/>
          <w14:ligatures w14:val="standardContextual"/>
        </w:rPr>
      </w:pPr>
      <w:hyperlink w:anchor="_Toc221698739" w:history="1">
        <w:r w:rsidRPr="001D78DC">
          <w:rPr>
            <w:rStyle w:val="Hyperlink"/>
            <w:bCs/>
            <w14:scene3d>
              <w14:camera w14:prst="orthographicFront"/>
              <w14:lightRig w14:rig="threePt" w14:dir="t">
                <w14:rot w14:lat="0" w14:lon="0" w14:rev="0"/>
              </w14:lightRig>
            </w14:scene3d>
          </w:rPr>
          <w:t>5.3</w:t>
        </w:r>
        <w:r>
          <w:rPr>
            <w:rFonts w:asciiTheme="minorHAnsi" w:eastAsiaTheme="minorEastAsia" w:hAnsiTheme="minorHAnsi" w:cstheme="minorBidi"/>
            <w:kern w:val="2"/>
            <w:sz w:val="24"/>
            <w:szCs w:val="24"/>
            <w14:ligatures w14:val="standardContextual"/>
          </w:rPr>
          <w:tab/>
        </w:r>
        <w:r w:rsidRPr="001D78DC">
          <w:rPr>
            <w:rStyle w:val="Hyperlink"/>
            <w:rFonts w:cstheme="minorHAnsi"/>
            <w:bCs/>
          </w:rPr>
          <w:t>AUTOMATIC TRANSFER SWITCH (Time-Delay Neutral) ASCO 300 Series</w:t>
        </w:r>
        <w:r>
          <w:rPr>
            <w:webHidden/>
          </w:rPr>
          <w:tab/>
        </w:r>
        <w:r>
          <w:rPr>
            <w:webHidden/>
          </w:rPr>
          <w:fldChar w:fldCharType="begin"/>
        </w:r>
        <w:r>
          <w:rPr>
            <w:webHidden/>
          </w:rPr>
          <w:instrText xml:space="preserve"> PAGEREF _Toc221698739 \h </w:instrText>
        </w:r>
        <w:r>
          <w:rPr>
            <w:webHidden/>
          </w:rPr>
        </w:r>
        <w:r>
          <w:rPr>
            <w:webHidden/>
          </w:rPr>
          <w:fldChar w:fldCharType="separate"/>
        </w:r>
        <w:r>
          <w:rPr>
            <w:webHidden/>
          </w:rPr>
          <w:t>17</w:t>
        </w:r>
        <w:r>
          <w:rPr>
            <w:webHidden/>
          </w:rPr>
          <w:fldChar w:fldCharType="end"/>
        </w:r>
      </w:hyperlink>
    </w:p>
    <w:p w14:paraId="4611F41C" w14:textId="01B64867" w:rsidR="009F15CC" w:rsidRDefault="009F15CC">
      <w:pPr>
        <w:pStyle w:val="TOC2"/>
        <w:rPr>
          <w:rFonts w:asciiTheme="minorHAnsi" w:eastAsiaTheme="minorEastAsia" w:hAnsiTheme="minorHAnsi" w:cstheme="minorBidi"/>
          <w:kern w:val="2"/>
          <w:sz w:val="24"/>
          <w:szCs w:val="24"/>
          <w14:ligatures w14:val="standardContextual"/>
        </w:rPr>
      </w:pPr>
      <w:hyperlink w:anchor="_Toc221698740" w:history="1">
        <w:r w:rsidRPr="001D78DC">
          <w:rPr>
            <w:rStyle w:val="Hyperlink"/>
            <w:bCs/>
            <w14:scene3d>
              <w14:camera w14:prst="orthographicFront"/>
              <w14:lightRig w14:rig="threePt" w14:dir="t">
                <w14:rot w14:lat="0" w14:lon="0" w14:rev="0"/>
              </w14:lightRig>
            </w14:scene3d>
          </w:rPr>
          <w:t>5.4</w:t>
        </w:r>
        <w:r>
          <w:rPr>
            <w:rFonts w:asciiTheme="minorHAnsi" w:eastAsiaTheme="minorEastAsia" w:hAnsiTheme="minorHAnsi" w:cstheme="minorBidi"/>
            <w:kern w:val="2"/>
            <w:sz w:val="24"/>
            <w:szCs w:val="24"/>
            <w14:ligatures w14:val="standardContextual"/>
          </w:rPr>
          <w:tab/>
        </w:r>
        <w:r w:rsidRPr="001D78DC">
          <w:rPr>
            <w:rStyle w:val="Hyperlink"/>
            <w:rFonts w:cstheme="minorHAnsi"/>
            <w:bCs/>
          </w:rPr>
          <w:t>CONTRACTOR TESTING (UNIT START-UP)</w:t>
        </w:r>
        <w:r>
          <w:rPr>
            <w:webHidden/>
          </w:rPr>
          <w:tab/>
        </w:r>
        <w:r>
          <w:rPr>
            <w:webHidden/>
          </w:rPr>
          <w:fldChar w:fldCharType="begin"/>
        </w:r>
        <w:r>
          <w:rPr>
            <w:webHidden/>
          </w:rPr>
          <w:instrText xml:space="preserve"> PAGEREF _Toc221698740 \h </w:instrText>
        </w:r>
        <w:r>
          <w:rPr>
            <w:webHidden/>
          </w:rPr>
        </w:r>
        <w:r>
          <w:rPr>
            <w:webHidden/>
          </w:rPr>
          <w:fldChar w:fldCharType="separate"/>
        </w:r>
        <w:r>
          <w:rPr>
            <w:webHidden/>
          </w:rPr>
          <w:t>17</w:t>
        </w:r>
        <w:r>
          <w:rPr>
            <w:webHidden/>
          </w:rPr>
          <w:fldChar w:fldCharType="end"/>
        </w:r>
      </w:hyperlink>
    </w:p>
    <w:p w14:paraId="39CEABBE" w14:textId="457A9C33" w:rsidR="009F15CC" w:rsidRDefault="009F15CC">
      <w:pPr>
        <w:pStyle w:val="TOC2"/>
        <w:rPr>
          <w:rFonts w:asciiTheme="minorHAnsi" w:eastAsiaTheme="minorEastAsia" w:hAnsiTheme="minorHAnsi" w:cstheme="minorBidi"/>
          <w:kern w:val="2"/>
          <w:sz w:val="24"/>
          <w:szCs w:val="24"/>
          <w14:ligatures w14:val="standardContextual"/>
        </w:rPr>
      </w:pPr>
      <w:hyperlink w:anchor="_Toc221698741" w:history="1">
        <w:r w:rsidRPr="001D78DC">
          <w:rPr>
            <w:rStyle w:val="Hyperlink"/>
            <w:rFonts w:cstheme="minorHAnsi"/>
          </w:rPr>
          <w:t>5.5</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CERTIFICATION AND SAFETY LABELS</w:t>
        </w:r>
        <w:r>
          <w:rPr>
            <w:webHidden/>
          </w:rPr>
          <w:tab/>
        </w:r>
        <w:r>
          <w:rPr>
            <w:webHidden/>
          </w:rPr>
          <w:fldChar w:fldCharType="begin"/>
        </w:r>
        <w:r>
          <w:rPr>
            <w:webHidden/>
          </w:rPr>
          <w:instrText xml:space="preserve"> PAGEREF _Toc221698741 \h </w:instrText>
        </w:r>
        <w:r>
          <w:rPr>
            <w:webHidden/>
          </w:rPr>
        </w:r>
        <w:r>
          <w:rPr>
            <w:webHidden/>
          </w:rPr>
          <w:fldChar w:fldCharType="separate"/>
        </w:r>
        <w:r>
          <w:rPr>
            <w:webHidden/>
          </w:rPr>
          <w:t>18</w:t>
        </w:r>
        <w:r>
          <w:rPr>
            <w:webHidden/>
          </w:rPr>
          <w:fldChar w:fldCharType="end"/>
        </w:r>
      </w:hyperlink>
    </w:p>
    <w:p w14:paraId="489F5C22" w14:textId="74F00FF4" w:rsidR="009F15CC" w:rsidRDefault="009F15CC">
      <w:pPr>
        <w:pStyle w:val="TOC1"/>
        <w:rPr>
          <w:rFonts w:asciiTheme="minorHAnsi" w:eastAsiaTheme="minorEastAsia" w:hAnsiTheme="minorHAnsi" w:cstheme="minorBidi"/>
          <w:b w:val="0"/>
          <w:bCs w:val="0"/>
          <w:noProof/>
          <w:kern w:val="2"/>
          <w:sz w:val="24"/>
          <w:szCs w:val="24"/>
          <w14:ligatures w14:val="standardContextual"/>
        </w:rPr>
      </w:pPr>
      <w:hyperlink w:anchor="_Toc221698742" w:history="1">
        <w:r w:rsidRPr="001D78DC">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1D78DC">
          <w:rPr>
            <w:rStyle w:val="Hyperlink"/>
            <w:rFonts w:cstheme="minorHAnsi"/>
            <w:noProof/>
          </w:rPr>
          <w:t>CONTRACT ADMINISTRATION</w:t>
        </w:r>
        <w:r>
          <w:rPr>
            <w:noProof/>
            <w:webHidden/>
          </w:rPr>
          <w:tab/>
        </w:r>
        <w:r>
          <w:rPr>
            <w:noProof/>
            <w:webHidden/>
          </w:rPr>
          <w:fldChar w:fldCharType="begin"/>
        </w:r>
        <w:r>
          <w:rPr>
            <w:noProof/>
            <w:webHidden/>
          </w:rPr>
          <w:instrText xml:space="preserve"> PAGEREF _Toc221698742 \h </w:instrText>
        </w:r>
        <w:r>
          <w:rPr>
            <w:noProof/>
            <w:webHidden/>
          </w:rPr>
        </w:r>
        <w:r>
          <w:rPr>
            <w:noProof/>
            <w:webHidden/>
          </w:rPr>
          <w:fldChar w:fldCharType="separate"/>
        </w:r>
        <w:r>
          <w:rPr>
            <w:noProof/>
            <w:webHidden/>
          </w:rPr>
          <w:t>18</w:t>
        </w:r>
        <w:r>
          <w:rPr>
            <w:noProof/>
            <w:webHidden/>
          </w:rPr>
          <w:fldChar w:fldCharType="end"/>
        </w:r>
      </w:hyperlink>
    </w:p>
    <w:p w14:paraId="249E6277" w14:textId="11432811" w:rsidR="009F15CC" w:rsidRDefault="009F15CC">
      <w:pPr>
        <w:pStyle w:val="TOC2"/>
        <w:rPr>
          <w:rFonts w:asciiTheme="minorHAnsi" w:eastAsiaTheme="minorEastAsia" w:hAnsiTheme="minorHAnsi" w:cstheme="minorBidi"/>
          <w:kern w:val="2"/>
          <w:sz w:val="24"/>
          <w:szCs w:val="24"/>
          <w14:ligatures w14:val="standardContextual"/>
        </w:rPr>
      </w:pPr>
      <w:hyperlink w:anchor="_Toc221698743" w:history="1">
        <w:r w:rsidRPr="001D78DC">
          <w:rPr>
            <w:rStyle w:val="Hyperlink"/>
            <w:rFonts w:cstheme="minorHAnsi"/>
          </w:rPr>
          <w:t>6.1</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CONTRACT MANAGER AND CUSTOMER SERVICE</w:t>
        </w:r>
        <w:r>
          <w:rPr>
            <w:webHidden/>
          </w:rPr>
          <w:tab/>
        </w:r>
        <w:r>
          <w:rPr>
            <w:webHidden/>
          </w:rPr>
          <w:fldChar w:fldCharType="begin"/>
        </w:r>
        <w:r>
          <w:rPr>
            <w:webHidden/>
          </w:rPr>
          <w:instrText xml:space="preserve"> PAGEREF _Toc221698743 \h </w:instrText>
        </w:r>
        <w:r>
          <w:rPr>
            <w:webHidden/>
          </w:rPr>
        </w:r>
        <w:r>
          <w:rPr>
            <w:webHidden/>
          </w:rPr>
          <w:fldChar w:fldCharType="separate"/>
        </w:r>
        <w:r>
          <w:rPr>
            <w:webHidden/>
          </w:rPr>
          <w:t>18</w:t>
        </w:r>
        <w:r>
          <w:rPr>
            <w:webHidden/>
          </w:rPr>
          <w:fldChar w:fldCharType="end"/>
        </w:r>
      </w:hyperlink>
    </w:p>
    <w:p w14:paraId="6B342819" w14:textId="2FE9E535" w:rsidR="009F15CC" w:rsidRDefault="009F15CC">
      <w:pPr>
        <w:pStyle w:val="TOC2"/>
        <w:rPr>
          <w:rFonts w:asciiTheme="minorHAnsi" w:eastAsiaTheme="minorEastAsia" w:hAnsiTheme="minorHAnsi" w:cstheme="minorBidi"/>
          <w:kern w:val="2"/>
          <w:sz w:val="24"/>
          <w:szCs w:val="24"/>
          <w14:ligatures w14:val="standardContextual"/>
        </w:rPr>
      </w:pPr>
      <w:hyperlink w:anchor="_Toc221698749" w:history="1">
        <w:r w:rsidRPr="001D78DC">
          <w:rPr>
            <w:rStyle w:val="Hyperlink"/>
            <w:bCs/>
          </w:rPr>
          <w:t>6.2</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POST AWARD BUSINESS REVIEW MEETINGS</w:t>
        </w:r>
        <w:r>
          <w:rPr>
            <w:webHidden/>
          </w:rPr>
          <w:tab/>
        </w:r>
        <w:r>
          <w:rPr>
            <w:webHidden/>
          </w:rPr>
          <w:fldChar w:fldCharType="begin"/>
        </w:r>
        <w:r>
          <w:rPr>
            <w:webHidden/>
          </w:rPr>
          <w:instrText xml:space="preserve"> PAGEREF _Toc221698749 \h </w:instrText>
        </w:r>
        <w:r>
          <w:rPr>
            <w:webHidden/>
          </w:rPr>
        </w:r>
        <w:r>
          <w:rPr>
            <w:webHidden/>
          </w:rPr>
          <w:fldChar w:fldCharType="separate"/>
        </w:r>
        <w:r>
          <w:rPr>
            <w:webHidden/>
          </w:rPr>
          <w:t>18</w:t>
        </w:r>
        <w:r>
          <w:rPr>
            <w:webHidden/>
          </w:rPr>
          <w:fldChar w:fldCharType="end"/>
        </w:r>
      </w:hyperlink>
    </w:p>
    <w:p w14:paraId="4AF3421D" w14:textId="2F39991C" w:rsidR="009F15CC" w:rsidRDefault="009F15CC">
      <w:pPr>
        <w:pStyle w:val="TOC2"/>
        <w:rPr>
          <w:rFonts w:asciiTheme="minorHAnsi" w:eastAsiaTheme="minorEastAsia" w:hAnsiTheme="minorHAnsi" w:cstheme="minorBidi"/>
          <w:kern w:val="2"/>
          <w:sz w:val="24"/>
          <w:szCs w:val="24"/>
          <w14:ligatures w14:val="standardContextual"/>
        </w:rPr>
      </w:pPr>
      <w:hyperlink w:anchor="_Toc221698750" w:history="1">
        <w:r w:rsidRPr="001D78DC">
          <w:rPr>
            <w:rStyle w:val="Hyperlink"/>
            <w:rFonts w:cstheme="minorHAnsi"/>
          </w:rPr>
          <w:t>6.3</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CONTINUOUS IMPROVEMENT</w:t>
        </w:r>
        <w:r>
          <w:rPr>
            <w:webHidden/>
          </w:rPr>
          <w:tab/>
        </w:r>
        <w:r>
          <w:rPr>
            <w:webHidden/>
          </w:rPr>
          <w:fldChar w:fldCharType="begin"/>
        </w:r>
        <w:r>
          <w:rPr>
            <w:webHidden/>
          </w:rPr>
          <w:instrText xml:space="preserve"> PAGEREF _Toc221698750 \h </w:instrText>
        </w:r>
        <w:r>
          <w:rPr>
            <w:webHidden/>
          </w:rPr>
        </w:r>
        <w:r>
          <w:rPr>
            <w:webHidden/>
          </w:rPr>
          <w:fldChar w:fldCharType="separate"/>
        </w:r>
        <w:r>
          <w:rPr>
            <w:webHidden/>
          </w:rPr>
          <w:t>18</w:t>
        </w:r>
        <w:r>
          <w:rPr>
            <w:webHidden/>
          </w:rPr>
          <w:fldChar w:fldCharType="end"/>
        </w:r>
      </w:hyperlink>
    </w:p>
    <w:p w14:paraId="713C3643" w14:textId="34DC53D0" w:rsidR="009F15CC" w:rsidRDefault="009F15CC">
      <w:pPr>
        <w:pStyle w:val="TOC2"/>
        <w:rPr>
          <w:rFonts w:asciiTheme="minorHAnsi" w:eastAsiaTheme="minorEastAsia" w:hAnsiTheme="minorHAnsi" w:cstheme="minorBidi"/>
          <w:kern w:val="2"/>
          <w:sz w:val="24"/>
          <w:szCs w:val="24"/>
          <w14:ligatures w14:val="standardContextual"/>
        </w:rPr>
      </w:pPr>
      <w:hyperlink w:anchor="_Toc221698751" w:history="1">
        <w:r w:rsidRPr="001D78DC">
          <w:rPr>
            <w:rStyle w:val="Hyperlink"/>
            <w:rFonts w:cstheme="minorHAnsi"/>
          </w:rPr>
          <w:t>6.4</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INVOICES</w:t>
        </w:r>
        <w:r>
          <w:rPr>
            <w:webHidden/>
          </w:rPr>
          <w:tab/>
        </w:r>
        <w:r>
          <w:rPr>
            <w:webHidden/>
          </w:rPr>
          <w:fldChar w:fldCharType="begin"/>
        </w:r>
        <w:r>
          <w:rPr>
            <w:webHidden/>
          </w:rPr>
          <w:instrText xml:space="preserve"> PAGEREF _Toc221698751 \h </w:instrText>
        </w:r>
        <w:r>
          <w:rPr>
            <w:webHidden/>
          </w:rPr>
        </w:r>
        <w:r>
          <w:rPr>
            <w:webHidden/>
          </w:rPr>
          <w:fldChar w:fldCharType="separate"/>
        </w:r>
        <w:r>
          <w:rPr>
            <w:webHidden/>
          </w:rPr>
          <w:t>18</w:t>
        </w:r>
        <w:r>
          <w:rPr>
            <w:webHidden/>
          </w:rPr>
          <w:fldChar w:fldCharType="end"/>
        </w:r>
      </w:hyperlink>
    </w:p>
    <w:p w14:paraId="2DFA9F7A" w14:textId="17957A31" w:rsidR="009F15CC" w:rsidRDefault="009F15CC">
      <w:pPr>
        <w:pStyle w:val="TOC2"/>
        <w:rPr>
          <w:rFonts w:asciiTheme="minorHAnsi" w:eastAsiaTheme="minorEastAsia" w:hAnsiTheme="minorHAnsi" w:cstheme="minorBidi"/>
          <w:kern w:val="2"/>
          <w:sz w:val="24"/>
          <w:szCs w:val="24"/>
          <w14:ligatures w14:val="standardContextual"/>
        </w:rPr>
      </w:pPr>
      <w:hyperlink w:anchor="_Toc221698757" w:history="1">
        <w:r w:rsidRPr="001D78DC">
          <w:rPr>
            <w:rStyle w:val="Hyperlink"/>
            <w:rFonts w:cstheme="minorHAnsi"/>
          </w:rPr>
          <w:t>6.5</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DISPUTE RESOLUTION</w:t>
        </w:r>
        <w:r>
          <w:rPr>
            <w:webHidden/>
          </w:rPr>
          <w:tab/>
        </w:r>
        <w:r>
          <w:rPr>
            <w:webHidden/>
          </w:rPr>
          <w:fldChar w:fldCharType="begin"/>
        </w:r>
        <w:r>
          <w:rPr>
            <w:webHidden/>
          </w:rPr>
          <w:instrText xml:space="preserve"> PAGEREF _Toc221698757 \h </w:instrText>
        </w:r>
        <w:r>
          <w:rPr>
            <w:webHidden/>
          </w:rPr>
        </w:r>
        <w:r>
          <w:rPr>
            <w:webHidden/>
          </w:rPr>
          <w:fldChar w:fldCharType="separate"/>
        </w:r>
        <w:r>
          <w:rPr>
            <w:webHidden/>
          </w:rPr>
          <w:t>19</w:t>
        </w:r>
        <w:r>
          <w:rPr>
            <w:webHidden/>
          </w:rPr>
          <w:fldChar w:fldCharType="end"/>
        </w:r>
      </w:hyperlink>
    </w:p>
    <w:p w14:paraId="02C4DDF8" w14:textId="515913FD" w:rsidR="009F15CC" w:rsidRDefault="009F15CC">
      <w:pPr>
        <w:pStyle w:val="TOC2"/>
        <w:rPr>
          <w:rFonts w:asciiTheme="minorHAnsi" w:eastAsiaTheme="minorEastAsia" w:hAnsiTheme="minorHAnsi" w:cstheme="minorBidi"/>
          <w:kern w:val="2"/>
          <w:sz w:val="24"/>
          <w:szCs w:val="24"/>
          <w14:ligatures w14:val="standardContextual"/>
        </w:rPr>
      </w:pPr>
      <w:hyperlink w:anchor="_Toc221698759" w:history="1">
        <w:r w:rsidRPr="001D78DC">
          <w:rPr>
            <w:rStyle w:val="Hyperlink"/>
            <w:rFonts w:cstheme="minorHAnsi"/>
          </w:rPr>
          <w:t>6.6</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PRODUCT RECALL</w:t>
        </w:r>
        <w:r>
          <w:rPr>
            <w:webHidden/>
          </w:rPr>
          <w:tab/>
        </w:r>
        <w:r>
          <w:rPr>
            <w:webHidden/>
          </w:rPr>
          <w:fldChar w:fldCharType="begin"/>
        </w:r>
        <w:r>
          <w:rPr>
            <w:webHidden/>
          </w:rPr>
          <w:instrText xml:space="preserve"> PAGEREF _Toc221698759 \h </w:instrText>
        </w:r>
        <w:r>
          <w:rPr>
            <w:webHidden/>
          </w:rPr>
        </w:r>
        <w:r>
          <w:rPr>
            <w:webHidden/>
          </w:rPr>
          <w:fldChar w:fldCharType="separate"/>
        </w:r>
        <w:r>
          <w:rPr>
            <w:webHidden/>
          </w:rPr>
          <w:t>19</w:t>
        </w:r>
        <w:r>
          <w:rPr>
            <w:webHidden/>
          </w:rPr>
          <w:fldChar w:fldCharType="end"/>
        </w:r>
      </w:hyperlink>
    </w:p>
    <w:p w14:paraId="558433FB" w14:textId="5629E669" w:rsidR="009F15CC" w:rsidRDefault="009F15CC">
      <w:pPr>
        <w:pStyle w:val="TOC2"/>
        <w:rPr>
          <w:rFonts w:asciiTheme="minorHAnsi" w:eastAsiaTheme="minorEastAsia" w:hAnsiTheme="minorHAnsi" w:cstheme="minorBidi"/>
          <w:kern w:val="2"/>
          <w:sz w:val="24"/>
          <w:szCs w:val="24"/>
          <w14:ligatures w14:val="standardContextual"/>
        </w:rPr>
      </w:pPr>
      <w:hyperlink w:anchor="_Toc221698760" w:history="1">
        <w:r w:rsidRPr="001D78DC">
          <w:rPr>
            <w:rStyle w:val="Hyperlink"/>
            <w:rFonts w:cstheme="minorHAnsi"/>
          </w:rPr>
          <w:t>6.7</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PRICE ADJUSTMENTS</w:t>
        </w:r>
        <w:r>
          <w:rPr>
            <w:webHidden/>
          </w:rPr>
          <w:tab/>
        </w:r>
        <w:r>
          <w:rPr>
            <w:webHidden/>
          </w:rPr>
          <w:fldChar w:fldCharType="begin"/>
        </w:r>
        <w:r>
          <w:rPr>
            <w:webHidden/>
          </w:rPr>
          <w:instrText xml:space="preserve"> PAGEREF _Toc221698760 \h </w:instrText>
        </w:r>
        <w:r>
          <w:rPr>
            <w:webHidden/>
          </w:rPr>
        </w:r>
        <w:r>
          <w:rPr>
            <w:webHidden/>
          </w:rPr>
          <w:fldChar w:fldCharType="separate"/>
        </w:r>
        <w:r>
          <w:rPr>
            <w:webHidden/>
          </w:rPr>
          <w:t>19</w:t>
        </w:r>
        <w:r>
          <w:rPr>
            <w:webHidden/>
          </w:rPr>
          <w:fldChar w:fldCharType="end"/>
        </w:r>
      </w:hyperlink>
    </w:p>
    <w:p w14:paraId="4BCB0990" w14:textId="63889F28" w:rsidR="009F15CC" w:rsidRDefault="009F15CC">
      <w:pPr>
        <w:pStyle w:val="TOC2"/>
        <w:rPr>
          <w:rFonts w:asciiTheme="minorHAnsi" w:eastAsiaTheme="minorEastAsia" w:hAnsiTheme="minorHAnsi" w:cstheme="minorBidi"/>
          <w:kern w:val="2"/>
          <w:sz w:val="24"/>
          <w:szCs w:val="24"/>
          <w14:ligatures w14:val="standardContextual"/>
        </w:rPr>
      </w:pPr>
      <w:hyperlink w:anchor="_Toc221698761" w:history="1">
        <w:r w:rsidRPr="001D78DC">
          <w:rPr>
            <w:rStyle w:val="Hyperlink"/>
            <w:rFonts w:cstheme="minorHAnsi"/>
          </w:rPr>
          <w:t>6.8</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CONTRACT CHANGES</w:t>
        </w:r>
        <w:r>
          <w:rPr>
            <w:webHidden/>
          </w:rPr>
          <w:tab/>
        </w:r>
        <w:r>
          <w:rPr>
            <w:webHidden/>
          </w:rPr>
          <w:fldChar w:fldCharType="begin"/>
        </w:r>
        <w:r>
          <w:rPr>
            <w:webHidden/>
          </w:rPr>
          <w:instrText xml:space="preserve"> PAGEREF _Toc221698761 \h </w:instrText>
        </w:r>
        <w:r>
          <w:rPr>
            <w:webHidden/>
          </w:rPr>
        </w:r>
        <w:r>
          <w:rPr>
            <w:webHidden/>
          </w:rPr>
          <w:fldChar w:fldCharType="separate"/>
        </w:r>
        <w:r>
          <w:rPr>
            <w:webHidden/>
          </w:rPr>
          <w:t>19</w:t>
        </w:r>
        <w:r>
          <w:rPr>
            <w:webHidden/>
          </w:rPr>
          <w:fldChar w:fldCharType="end"/>
        </w:r>
      </w:hyperlink>
    </w:p>
    <w:p w14:paraId="473AC0F0" w14:textId="62777400" w:rsidR="009F15CC" w:rsidRDefault="009F15CC">
      <w:pPr>
        <w:pStyle w:val="TOC2"/>
        <w:rPr>
          <w:rFonts w:asciiTheme="minorHAnsi" w:eastAsiaTheme="minorEastAsia" w:hAnsiTheme="minorHAnsi" w:cstheme="minorBidi"/>
          <w:kern w:val="2"/>
          <w:sz w:val="24"/>
          <w:szCs w:val="24"/>
          <w14:ligatures w14:val="standardContextual"/>
        </w:rPr>
      </w:pPr>
      <w:hyperlink w:anchor="_Toc221698762" w:history="1">
        <w:r w:rsidRPr="001D78DC">
          <w:rPr>
            <w:rStyle w:val="Hyperlink"/>
            <w:rFonts w:cstheme="minorHAnsi"/>
          </w:rPr>
          <w:t>6.9</w:t>
        </w:r>
        <w:r>
          <w:rPr>
            <w:rFonts w:asciiTheme="minorHAnsi" w:eastAsiaTheme="minorEastAsia" w:hAnsiTheme="minorHAnsi" w:cstheme="minorBidi"/>
            <w:kern w:val="2"/>
            <w:sz w:val="24"/>
            <w:szCs w:val="24"/>
            <w14:ligatures w14:val="standardContextual"/>
          </w:rPr>
          <w:tab/>
        </w:r>
        <w:r w:rsidRPr="001D78DC">
          <w:rPr>
            <w:rStyle w:val="Hyperlink"/>
            <w:rFonts w:cstheme="minorHAnsi"/>
          </w:rPr>
          <w:t>ATTACHMENTS</w:t>
        </w:r>
        <w:r>
          <w:rPr>
            <w:webHidden/>
          </w:rPr>
          <w:tab/>
        </w:r>
        <w:r>
          <w:rPr>
            <w:webHidden/>
          </w:rPr>
          <w:fldChar w:fldCharType="begin"/>
        </w:r>
        <w:r>
          <w:rPr>
            <w:webHidden/>
          </w:rPr>
          <w:instrText xml:space="preserve"> PAGEREF _Toc221698762 \h </w:instrText>
        </w:r>
        <w:r>
          <w:rPr>
            <w:webHidden/>
          </w:rPr>
        </w:r>
        <w:r>
          <w:rPr>
            <w:webHidden/>
          </w:rPr>
          <w:fldChar w:fldCharType="separate"/>
        </w:r>
        <w:r>
          <w:rPr>
            <w:webHidden/>
          </w:rPr>
          <w:t>19</w:t>
        </w:r>
        <w:r>
          <w:rPr>
            <w:webHidden/>
          </w:rPr>
          <w:fldChar w:fldCharType="end"/>
        </w:r>
      </w:hyperlink>
    </w:p>
    <w:p w14:paraId="3408990B" w14:textId="658FBADA" w:rsidR="009F15CC" w:rsidRDefault="009F15CC">
      <w:pPr>
        <w:pStyle w:val="TOC1"/>
        <w:rPr>
          <w:rFonts w:asciiTheme="minorHAnsi" w:eastAsiaTheme="minorEastAsia" w:hAnsiTheme="minorHAnsi" w:cstheme="minorBidi"/>
          <w:b w:val="0"/>
          <w:bCs w:val="0"/>
          <w:noProof/>
          <w:kern w:val="2"/>
          <w:sz w:val="24"/>
          <w:szCs w:val="24"/>
          <w14:ligatures w14:val="standardContextual"/>
        </w:rPr>
      </w:pPr>
      <w:hyperlink w:anchor="_Toc221698763" w:history="1">
        <w:r w:rsidRPr="001D78DC">
          <w:rPr>
            <w:rStyle w:val="Hyperlink"/>
            <w:rFonts w:cs="Arial"/>
            <w:noProof/>
          </w:rPr>
          <w:t>ATTACHMENT A:  PRICING FORM</w:t>
        </w:r>
        <w:r>
          <w:rPr>
            <w:noProof/>
            <w:webHidden/>
          </w:rPr>
          <w:tab/>
        </w:r>
        <w:r>
          <w:rPr>
            <w:noProof/>
            <w:webHidden/>
          </w:rPr>
          <w:fldChar w:fldCharType="begin"/>
        </w:r>
        <w:r>
          <w:rPr>
            <w:noProof/>
            <w:webHidden/>
          </w:rPr>
          <w:instrText xml:space="preserve"> PAGEREF _Toc221698763 \h </w:instrText>
        </w:r>
        <w:r>
          <w:rPr>
            <w:noProof/>
            <w:webHidden/>
          </w:rPr>
        </w:r>
        <w:r>
          <w:rPr>
            <w:noProof/>
            <w:webHidden/>
          </w:rPr>
          <w:fldChar w:fldCharType="separate"/>
        </w:r>
        <w:r>
          <w:rPr>
            <w:noProof/>
            <w:webHidden/>
          </w:rPr>
          <w:t>19</w:t>
        </w:r>
        <w:r>
          <w:rPr>
            <w:noProof/>
            <w:webHidden/>
          </w:rPr>
          <w:fldChar w:fldCharType="end"/>
        </w:r>
      </w:hyperlink>
    </w:p>
    <w:p w14:paraId="48E41D60" w14:textId="5D2A1E4F" w:rsidR="009F15CC" w:rsidRDefault="009F15CC">
      <w:pPr>
        <w:pStyle w:val="TOC1"/>
        <w:rPr>
          <w:rFonts w:asciiTheme="minorHAnsi" w:eastAsiaTheme="minorEastAsia" w:hAnsiTheme="minorHAnsi" w:cstheme="minorBidi"/>
          <w:b w:val="0"/>
          <w:bCs w:val="0"/>
          <w:noProof/>
          <w:kern w:val="2"/>
          <w:sz w:val="24"/>
          <w:szCs w:val="24"/>
          <w14:ligatures w14:val="standardContextual"/>
        </w:rPr>
      </w:pPr>
      <w:hyperlink w:anchor="_Toc221698764" w:history="1">
        <w:r w:rsidRPr="001D78DC">
          <w:rPr>
            <w:rStyle w:val="Hyperlink"/>
            <w:rFonts w:cs="Arial"/>
            <w:noProof/>
          </w:rPr>
          <w:t>ATTACHMENT D: HUB SUPPLEMENTAL VENDOR INFORMATION</w:t>
        </w:r>
        <w:r>
          <w:rPr>
            <w:noProof/>
            <w:webHidden/>
          </w:rPr>
          <w:tab/>
        </w:r>
        <w:r>
          <w:rPr>
            <w:noProof/>
            <w:webHidden/>
          </w:rPr>
          <w:fldChar w:fldCharType="begin"/>
        </w:r>
        <w:r>
          <w:rPr>
            <w:noProof/>
            <w:webHidden/>
          </w:rPr>
          <w:instrText xml:space="preserve"> PAGEREF _Toc221698764 \h </w:instrText>
        </w:r>
        <w:r>
          <w:rPr>
            <w:noProof/>
            <w:webHidden/>
          </w:rPr>
        </w:r>
        <w:r>
          <w:rPr>
            <w:noProof/>
            <w:webHidden/>
          </w:rPr>
          <w:fldChar w:fldCharType="separate"/>
        </w:r>
        <w:r>
          <w:rPr>
            <w:noProof/>
            <w:webHidden/>
          </w:rPr>
          <w:t>22</w:t>
        </w:r>
        <w:r>
          <w:rPr>
            <w:noProof/>
            <w:webHidden/>
          </w:rPr>
          <w:fldChar w:fldCharType="end"/>
        </w:r>
      </w:hyperlink>
    </w:p>
    <w:p w14:paraId="7247D8AB" w14:textId="412E32BD" w:rsidR="009F15CC" w:rsidRDefault="009F15CC">
      <w:pPr>
        <w:pStyle w:val="TOC1"/>
        <w:rPr>
          <w:rFonts w:asciiTheme="minorHAnsi" w:eastAsiaTheme="minorEastAsia" w:hAnsiTheme="minorHAnsi" w:cstheme="minorBidi"/>
          <w:b w:val="0"/>
          <w:bCs w:val="0"/>
          <w:noProof/>
          <w:kern w:val="2"/>
          <w:sz w:val="24"/>
          <w:szCs w:val="24"/>
          <w14:ligatures w14:val="standardContextual"/>
        </w:rPr>
      </w:pPr>
      <w:hyperlink w:anchor="_Toc221698765" w:history="1">
        <w:r w:rsidRPr="001D78DC">
          <w:rPr>
            <w:rStyle w:val="Hyperlink"/>
            <w:rFonts w:eastAsia="Arial" w:cs="Arial"/>
            <w:noProof/>
          </w:rPr>
          <w:t>ATTACHMENT</w:t>
        </w:r>
        <w:r w:rsidRPr="001D78DC">
          <w:rPr>
            <w:rStyle w:val="Hyperlink"/>
            <w:rFonts w:eastAsia="Arial" w:cs="Arial"/>
            <w:noProof/>
            <w:spacing w:val="-4"/>
          </w:rPr>
          <w:t xml:space="preserve"> </w:t>
        </w:r>
        <w:r w:rsidRPr="001D78DC">
          <w:rPr>
            <w:rStyle w:val="Hyperlink"/>
            <w:rFonts w:eastAsia="Arial" w:cs="Arial"/>
            <w:noProof/>
          </w:rPr>
          <w:t>E:</w:t>
        </w:r>
        <w:r w:rsidRPr="001D78DC">
          <w:rPr>
            <w:rStyle w:val="Hyperlink"/>
            <w:rFonts w:eastAsia="Arial" w:cs="Arial"/>
            <w:noProof/>
            <w:spacing w:val="-5"/>
          </w:rPr>
          <w:t xml:space="preserve"> </w:t>
        </w:r>
        <w:r w:rsidRPr="001D78DC">
          <w:rPr>
            <w:rStyle w:val="Hyperlink"/>
            <w:rFonts w:eastAsia="Arial" w:cs="Arial"/>
            <w:noProof/>
          </w:rPr>
          <w:t>CUSTOMER</w:t>
        </w:r>
        <w:r w:rsidRPr="001D78DC">
          <w:rPr>
            <w:rStyle w:val="Hyperlink"/>
            <w:rFonts w:eastAsia="Arial" w:cs="Arial"/>
            <w:noProof/>
            <w:spacing w:val="-4"/>
          </w:rPr>
          <w:t xml:space="preserve"> </w:t>
        </w:r>
        <w:r w:rsidRPr="001D78DC">
          <w:rPr>
            <w:rStyle w:val="Hyperlink"/>
            <w:rFonts w:eastAsia="Arial" w:cs="Arial"/>
            <w:noProof/>
          </w:rPr>
          <w:t>REFERENCE</w:t>
        </w:r>
        <w:r w:rsidRPr="001D78DC">
          <w:rPr>
            <w:rStyle w:val="Hyperlink"/>
            <w:rFonts w:eastAsia="Arial" w:cs="Arial"/>
            <w:noProof/>
            <w:spacing w:val="-2"/>
          </w:rPr>
          <w:t xml:space="preserve"> TEMPLATE</w:t>
        </w:r>
        <w:r>
          <w:rPr>
            <w:noProof/>
            <w:webHidden/>
          </w:rPr>
          <w:tab/>
        </w:r>
        <w:r>
          <w:rPr>
            <w:noProof/>
            <w:webHidden/>
          </w:rPr>
          <w:fldChar w:fldCharType="begin"/>
        </w:r>
        <w:r>
          <w:rPr>
            <w:noProof/>
            <w:webHidden/>
          </w:rPr>
          <w:instrText xml:space="preserve"> PAGEREF _Toc221698765 \h </w:instrText>
        </w:r>
        <w:r>
          <w:rPr>
            <w:noProof/>
            <w:webHidden/>
          </w:rPr>
        </w:r>
        <w:r>
          <w:rPr>
            <w:noProof/>
            <w:webHidden/>
          </w:rPr>
          <w:fldChar w:fldCharType="separate"/>
        </w:r>
        <w:r>
          <w:rPr>
            <w:noProof/>
            <w:webHidden/>
          </w:rPr>
          <w:t>25</w:t>
        </w:r>
        <w:r>
          <w:rPr>
            <w:noProof/>
            <w:webHidden/>
          </w:rPr>
          <w:fldChar w:fldCharType="end"/>
        </w:r>
      </w:hyperlink>
    </w:p>
    <w:p w14:paraId="49500E6F" w14:textId="2D0B4FD1" w:rsidR="009F15CC" w:rsidRDefault="009F15CC">
      <w:pPr>
        <w:pStyle w:val="TOC1"/>
        <w:rPr>
          <w:rFonts w:asciiTheme="minorHAnsi" w:eastAsiaTheme="minorEastAsia" w:hAnsiTheme="minorHAnsi" w:cstheme="minorBidi"/>
          <w:b w:val="0"/>
          <w:bCs w:val="0"/>
          <w:noProof/>
          <w:kern w:val="2"/>
          <w:sz w:val="24"/>
          <w:szCs w:val="24"/>
          <w14:ligatures w14:val="standardContextual"/>
        </w:rPr>
      </w:pPr>
      <w:hyperlink w:anchor="_Toc221698766" w:history="1">
        <w:r w:rsidRPr="001D78DC">
          <w:rPr>
            <w:rStyle w:val="Hyperlink"/>
            <w:rFonts w:eastAsia="Arial" w:cs="Arial"/>
            <w:noProof/>
          </w:rPr>
          <w:t>ATTACHMENT</w:t>
        </w:r>
        <w:r w:rsidRPr="001D78DC">
          <w:rPr>
            <w:rStyle w:val="Hyperlink"/>
            <w:rFonts w:eastAsia="Arial" w:cs="Arial"/>
            <w:noProof/>
            <w:spacing w:val="-1"/>
          </w:rPr>
          <w:t xml:space="preserve"> </w:t>
        </w:r>
        <w:r w:rsidRPr="001D78DC">
          <w:rPr>
            <w:rStyle w:val="Hyperlink"/>
            <w:rFonts w:eastAsia="Arial" w:cs="Arial"/>
            <w:noProof/>
          </w:rPr>
          <w:t>F:</w:t>
        </w:r>
        <w:r w:rsidRPr="001D78DC">
          <w:rPr>
            <w:rStyle w:val="Hyperlink"/>
            <w:rFonts w:eastAsia="Arial" w:cs="Arial"/>
            <w:noProof/>
            <w:spacing w:val="-4"/>
          </w:rPr>
          <w:t xml:space="preserve"> </w:t>
        </w:r>
        <w:r w:rsidRPr="001D78DC">
          <w:rPr>
            <w:rStyle w:val="Hyperlink"/>
            <w:rFonts w:eastAsia="Arial" w:cs="Arial"/>
            <w:noProof/>
          </w:rPr>
          <w:t>LOCATION</w:t>
        </w:r>
        <w:r w:rsidRPr="001D78DC">
          <w:rPr>
            <w:rStyle w:val="Hyperlink"/>
            <w:rFonts w:eastAsia="Arial" w:cs="Arial"/>
            <w:noProof/>
            <w:spacing w:val="-3"/>
          </w:rPr>
          <w:t xml:space="preserve"> </w:t>
        </w:r>
        <w:r w:rsidRPr="001D78DC">
          <w:rPr>
            <w:rStyle w:val="Hyperlink"/>
            <w:rFonts w:eastAsia="Arial" w:cs="Arial"/>
            <w:noProof/>
          </w:rPr>
          <w:t>OF</w:t>
        </w:r>
        <w:r w:rsidRPr="001D78DC">
          <w:rPr>
            <w:rStyle w:val="Hyperlink"/>
            <w:rFonts w:eastAsia="Arial" w:cs="Arial"/>
            <w:noProof/>
            <w:spacing w:val="-2"/>
          </w:rPr>
          <w:t xml:space="preserve"> </w:t>
        </w:r>
        <w:r w:rsidRPr="001D78DC">
          <w:rPr>
            <w:rStyle w:val="Hyperlink"/>
            <w:rFonts w:eastAsia="Arial" w:cs="Arial"/>
            <w:noProof/>
          </w:rPr>
          <w:t>WORKERS</w:t>
        </w:r>
        <w:r w:rsidRPr="001D78DC">
          <w:rPr>
            <w:rStyle w:val="Hyperlink"/>
            <w:rFonts w:eastAsia="Arial" w:cs="Arial"/>
            <w:noProof/>
            <w:spacing w:val="-2"/>
          </w:rPr>
          <w:t xml:space="preserve"> </w:t>
        </w:r>
        <w:r w:rsidRPr="001D78DC">
          <w:rPr>
            <w:rStyle w:val="Hyperlink"/>
            <w:rFonts w:eastAsia="Arial" w:cs="Arial"/>
            <w:noProof/>
          </w:rPr>
          <w:t>UTILIZED</w:t>
        </w:r>
        <w:r w:rsidRPr="001D78DC">
          <w:rPr>
            <w:rStyle w:val="Hyperlink"/>
            <w:rFonts w:eastAsia="Arial" w:cs="Arial"/>
            <w:noProof/>
            <w:spacing w:val="-3"/>
          </w:rPr>
          <w:t xml:space="preserve"> </w:t>
        </w:r>
        <w:r w:rsidRPr="001D78DC">
          <w:rPr>
            <w:rStyle w:val="Hyperlink"/>
            <w:rFonts w:eastAsia="Arial" w:cs="Arial"/>
            <w:noProof/>
          </w:rPr>
          <w:t>BY</w:t>
        </w:r>
        <w:r w:rsidRPr="001D78DC">
          <w:rPr>
            <w:rStyle w:val="Hyperlink"/>
            <w:rFonts w:eastAsia="Arial" w:cs="Arial"/>
            <w:noProof/>
            <w:spacing w:val="-1"/>
          </w:rPr>
          <w:t xml:space="preserve"> </w:t>
        </w:r>
        <w:r w:rsidRPr="001D78DC">
          <w:rPr>
            <w:rStyle w:val="Hyperlink"/>
            <w:rFonts w:eastAsia="Arial" w:cs="Arial"/>
            <w:noProof/>
            <w:spacing w:val="-2"/>
          </w:rPr>
          <w:t>VENDOR</w:t>
        </w:r>
        <w:r>
          <w:rPr>
            <w:noProof/>
            <w:webHidden/>
          </w:rPr>
          <w:tab/>
        </w:r>
        <w:r>
          <w:rPr>
            <w:noProof/>
            <w:webHidden/>
          </w:rPr>
          <w:fldChar w:fldCharType="begin"/>
        </w:r>
        <w:r>
          <w:rPr>
            <w:noProof/>
            <w:webHidden/>
          </w:rPr>
          <w:instrText xml:space="preserve"> PAGEREF _Toc221698766 \h </w:instrText>
        </w:r>
        <w:r>
          <w:rPr>
            <w:noProof/>
            <w:webHidden/>
          </w:rPr>
        </w:r>
        <w:r>
          <w:rPr>
            <w:noProof/>
            <w:webHidden/>
          </w:rPr>
          <w:fldChar w:fldCharType="separate"/>
        </w:r>
        <w:r>
          <w:rPr>
            <w:noProof/>
            <w:webHidden/>
          </w:rPr>
          <w:t>26</w:t>
        </w:r>
        <w:r>
          <w:rPr>
            <w:noProof/>
            <w:webHidden/>
          </w:rPr>
          <w:fldChar w:fldCharType="end"/>
        </w:r>
      </w:hyperlink>
    </w:p>
    <w:p w14:paraId="1F468AF9" w14:textId="312AB29C" w:rsidR="009F15CC" w:rsidRDefault="009F15CC">
      <w:pPr>
        <w:pStyle w:val="TOC1"/>
        <w:rPr>
          <w:rFonts w:asciiTheme="minorHAnsi" w:eastAsiaTheme="minorEastAsia" w:hAnsiTheme="minorHAnsi" w:cstheme="minorBidi"/>
          <w:b w:val="0"/>
          <w:bCs w:val="0"/>
          <w:noProof/>
          <w:kern w:val="2"/>
          <w:sz w:val="24"/>
          <w:szCs w:val="24"/>
          <w14:ligatures w14:val="standardContextual"/>
        </w:rPr>
      </w:pPr>
      <w:hyperlink w:anchor="_Toc221698767" w:history="1">
        <w:r w:rsidRPr="001D78DC">
          <w:rPr>
            <w:rStyle w:val="Hyperlink"/>
            <w:rFonts w:eastAsia="Arial" w:cs="Arial"/>
            <w:noProof/>
          </w:rPr>
          <w:t>ATTACHMENT</w:t>
        </w:r>
        <w:r w:rsidRPr="001D78DC">
          <w:rPr>
            <w:rStyle w:val="Hyperlink"/>
            <w:rFonts w:eastAsia="Arial" w:cs="Arial"/>
            <w:noProof/>
            <w:spacing w:val="-4"/>
          </w:rPr>
          <w:t xml:space="preserve"> </w:t>
        </w:r>
        <w:r w:rsidRPr="001D78DC">
          <w:rPr>
            <w:rStyle w:val="Hyperlink"/>
            <w:rFonts w:eastAsia="Arial" w:cs="Arial"/>
            <w:noProof/>
          </w:rPr>
          <w:t>G:</w:t>
        </w:r>
        <w:r w:rsidRPr="001D78DC">
          <w:rPr>
            <w:rStyle w:val="Hyperlink"/>
            <w:rFonts w:eastAsia="Arial" w:cs="Arial"/>
            <w:noProof/>
            <w:spacing w:val="-5"/>
          </w:rPr>
          <w:t xml:space="preserve"> </w:t>
        </w:r>
        <w:r w:rsidRPr="001D78DC">
          <w:rPr>
            <w:rStyle w:val="Hyperlink"/>
            <w:rFonts w:eastAsia="Arial" w:cs="Arial"/>
            <w:noProof/>
          </w:rPr>
          <w:t>CERTIFICATION</w:t>
        </w:r>
        <w:r w:rsidRPr="001D78DC">
          <w:rPr>
            <w:rStyle w:val="Hyperlink"/>
            <w:rFonts w:eastAsia="Arial" w:cs="Arial"/>
            <w:noProof/>
            <w:spacing w:val="-4"/>
          </w:rPr>
          <w:t xml:space="preserve"> </w:t>
        </w:r>
        <w:r w:rsidRPr="001D78DC">
          <w:rPr>
            <w:rStyle w:val="Hyperlink"/>
            <w:rFonts w:eastAsia="Arial" w:cs="Arial"/>
            <w:noProof/>
          </w:rPr>
          <w:t>OF</w:t>
        </w:r>
        <w:r w:rsidRPr="001D78DC">
          <w:rPr>
            <w:rStyle w:val="Hyperlink"/>
            <w:rFonts w:eastAsia="Arial" w:cs="Arial"/>
            <w:noProof/>
            <w:spacing w:val="-4"/>
          </w:rPr>
          <w:t xml:space="preserve"> </w:t>
        </w:r>
        <w:r w:rsidRPr="001D78DC">
          <w:rPr>
            <w:rStyle w:val="Hyperlink"/>
            <w:rFonts w:eastAsia="Arial" w:cs="Arial"/>
            <w:noProof/>
          </w:rPr>
          <w:t>FINANCIAL</w:t>
        </w:r>
        <w:r w:rsidRPr="001D78DC">
          <w:rPr>
            <w:rStyle w:val="Hyperlink"/>
            <w:rFonts w:eastAsia="Arial" w:cs="Arial"/>
            <w:noProof/>
            <w:spacing w:val="-3"/>
          </w:rPr>
          <w:t xml:space="preserve"> </w:t>
        </w:r>
        <w:r w:rsidRPr="001D78DC">
          <w:rPr>
            <w:rStyle w:val="Hyperlink"/>
            <w:rFonts w:eastAsia="Arial" w:cs="Arial"/>
            <w:noProof/>
            <w:spacing w:val="-2"/>
          </w:rPr>
          <w:t>CONDITION</w:t>
        </w:r>
        <w:r>
          <w:rPr>
            <w:noProof/>
            <w:webHidden/>
          </w:rPr>
          <w:tab/>
        </w:r>
        <w:r>
          <w:rPr>
            <w:noProof/>
            <w:webHidden/>
          </w:rPr>
          <w:fldChar w:fldCharType="begin"/>
        </w:r>
        <w:r>
          <w:rPr>
            <w:noProof/>
            <w:webHidden/>
          </w:rPr>
          <w:instrText xml:space="preserve"> PAGEREF _Toc221698767 \h </w:instrText>
        </w:r>
        <w:r>
          <w:rPr>
            <w:noProof/>
            <w:webHidden/>
          </w:rPr>
        </w:r>
        <w:r>
          <w:rPr>
            <w:noProof/>
            <w:webHidden/>
          </w:rPr>
          <w:fldChar w:fldCharType="separate"/>
        </w:r>
        <w:r>
          <w:rPr>
            <w:noProof/>
            <w:webHidden/>
          </w:rPr>
          <w:t>27</w:t>
        </w:r>
        <w:r>
          <w:rPr>
            <w:noProof/>
            <w:webHidden/>
          </w:rPr>
          <w:fldChar w:fldCharType="end"/>
        </w:r>
      </w:hyperlink>
    </w:p>
    <w:p w14:paraId="704E3358" w14:textId="42A20C1F" w:rsidR="009F15CC" w:rsidRDefault="009F15CC">
      <w:pPr>
        <w:pStyle w:val="TOC1"/>
        <w:rPr>
          <w:rFonts w:asciiTheme="minorHAnsi" w:eastAsiaTheme="minorEastAsia" w:hAnsiTheme="minorHAnsi" w:cstheme="minorBidi"/>
          <w:b w:val="0"/>
          <w:bCs w:val="0"/>
          <w:noProof/>
          <w:kern w:val="2"/>
          <w:sz w:val="24"/>
          <w:szCs w:val="24"/>
          <w14:ligatures w14:val="standardContextual"/>
        </w:rPr>
      </w:pPr>
      <w:hyperlink w:anchor="_Toc221698768" w:history="1">
        <w:r w:rsidRPr="001D78DC">
          <w:rPr>
            <w:rStyle w:val="Hyperlink"/>
            <w:rFonts w:eastAsia="Arial" w:cs="Arial"/>
            <w:noProof/>
          </w:rPr>
          <w:t>ATTACHMENT H: Certification for Contracts, Grants, Loans, and Cooperative Agreements</w:t>
        </w:r>
        <w:r>
          <w:rPr>
            <w:noProof/>
            <w:webHidden/>
          </w:rPr>
          <w:tab/>
        </w:r>
        <w:r>
          <w:rPr>
            <w:noProof/>
            <w:webHidden/>
          </w:rPr>
          <w:fldChar w:fldCharType="begin"/>
        </w:r>
        <w:r>
          <w:rPr>
            <w:noProof/>
            <w:webHidden/>
          </w:rPr>
          <w:instrText xml:space="preserve"> PAGEREF _Toc221698768 \h </w:instrText>
        </w:r>
        <w:r>
          <w:rPr>
            <w:noProof/>
            <w:webHidden/>
          </w:rPr>
        </w:r>
        <w:r>
          <w:rPr>
            <w:noProof/>
            <w:webHidden/>
          </w:rPr>
          <w:fldChar w:fldCharType="separate"/>
        </w:r>
        <w:r>
          <w:rPr>
            <w:noProof/>
            <w:webHidden/>
          </w:rPr>
          <w:t>28</w:t>
        </w:r>
        <w:r>
          <w:rPr>
            <w:noProof/>
            <w:webHidden/>
          </w:rPr>
          <w:fldChar w:fldCharType="end"/>
        </w:r>
      </w:hyperlink>
    </w:p>
    <w:p w14:paraId="250AB92F" w14:textId="03149C5A" w:rsidR="00FD5D90" w:rsidRPr="00AB3928" w:rsidRDefault="00FD5D90" w:rsidP="00FD5D90">
      <w:pPr>
        <w:spacing w:after="0"/>
        <w:rPr>
          <w:rFonts w:asciiTheme="minorHAnsi" w:hAnsiTheme="minorHAnsi" w:cstheme="minorHAnsi"/>
          <w:color w:val="auto"/>
          <w:u w:val="single"/>
        </w:rPr>
      </w:pPr>
      <w:r w:rsidRPr="00AB3928">
        <w:rPr>
          <w:rFonts w:asciiTheme="minorHAnsi" w:hAnsiTheme="minorHAnsi" w:cstheme="minorHAnsi"/>
          <w:color w:val="auto"/>
          <w:u w:val="single"/>
        </w:rPr>
        <w:fldChar w:fldCharType="end"/>
      </w:r>
      <w:r w:rsidRPr="00AB3928">
        <w:rPr>
          <w:rFonts w:asciiTheme="minorHAnsi" w:hAnsiTheme="minorHAnsi" w:cstheme="minorHAnsi"/>
          <w:color w:val="auto"/>
          <w:u w:val="single"/>
        </w:rPr>
        <w:br w:type="page"/>
      </w:r>
    </w:p>
    <w:p w14:paraId="276F0097" w14:textId="77777777" w:rsidR="00FD5D90" w:rsidRPr="00AB3928" w:rsidRDefault="00FD5D90" w:rsidP="00665B48">
      <w:pPr>
        <w:pStyle w:val="Heading1"/>
        <w:numPr>
          <w:ilvl w:val="0"/>
          <w:numId w:val="17"/>
        </w:numPr>
        <w:ind w:left="720" w:hanging="720"/>
        <w:rPr>
          <w:rFonts w:asciiTheme="minorHAnsi" w:hAnsiTheme="minorHAnsi" w:cstheme="minorHAnsi"/>
          <w:sz w:val="28"/>
          <w:szCs w:val="28"/>
        </w:rPr>
      </w:pPr>
      <w:bookmarkStart w:id="12" w:name="_Toc506815752"/>
      <w:bookmarkStart w:id="13" w:name="_Toc221698694"/>
      <w:bookmarkStart w:id="14" w:name="_Hlk53593725"/>
      <w:bookmarkEnd w:id="2"/>
      <w:r w:rsidRPr="00AB3928">
        <w:rPr>
          <w:rFonts w:asciiTheme="minorHAnsi" w:hAnsiTheme="minorHAnsi" w:cstheme="minorHAnsi"/>
          <w:sz w:val="28"/>
          <w:szCs w:val="28"/>
        </w:rPr>
        <w:lastRenderedPageBreak/>
        <w:t>PURPOSE AND BACKGROUND</w:t>
      </w:r>
      <w:bookmarkEnd w:id="12"/>
      <w:bookmarkEnd w:id="13"/>
    </w:p>
    <w:p w14:paraId="20CFD88F" w14:textId="43D22D6B" w:rsidR="00FD5D90" w:rsidRPr="00AB3928" w:rsidRDefault="00FD5D90" w:rsidP="003B41C1">
      <w:pPr>
        <w:ind w:right="72"/>
        <w:jc w:val="both"/>
        <w:rPr>
          <w:rFonts w:asciiTheme="minorHAnsi" w:hAnsiTheme="minorHAnsi" w:cstheme="minorHAnsi"/>
          <w:color w:val="EE0000"/>
          <w:sz w:val="20"/>
        </w:rPr>
      </w:pPr>
      <w:bookmarkStart w:id="15" w:name="_Hlk53067813"/>
      <w:r w:rsidRPr="00AB3928">
        <w:rPr>
          <w:rFonts w:asciiTheme="minorHAnsi" w:hAnsiTheme="minorHAnsi" w:cstheme="minorHAnsi"/>
          <w:iCs/>
          <w:color w:val="auto"/>
          <w:sz w:val="20"/>
        </w:rPr>
        <w:t xml:space="preserve">The intent of this solicitation is to award an </w:t>
      </w:r>
      <w:r w:rsidRPr="00AB3928">
        <w:rPr>
          <w:rFonts w:asciiTheme="minorHAnsi" w:hAnsiTheme="minorHAnsi" w:cstheme="minorHAnsi"/>
          <w:color w:val="auto"/>
          <w:sz w:val="20"/>
        </w:rPr>
        <w:t xml:space="preserve">Agency </w:t>
      </w:r>
      <w:r w:rsidR="00764AC4">
        <w:rPr>
          <w:rFonts w:asciiTheme="minorHAnsi" w:hAnsiTheme="minorHAnsi" w:cstheme="minorHAnsi"/>
          <w:color w:val="auto"/>
          <w:sz w:val="20"/>
        </w:rPr>
        <w:t xml:space="preserve">Specific </w:t>
      </w:r>
      <w:r w:rsidRPr="00AB3928">
        <w:rPr>
          <w:rFonts w:asciiTheme="minorHAnsi" w:hAnsiTheme="minorHAnsi" w:cstheme="minorHAnsi"/>
          <w:color w:val="auto"/>
          <w:sz w:val="20"/>
        </w:rPr>
        <w:t>Contract</w:t>
      </w:r>
      <w:r w:rsidR="00880BEE">
        <w:rPr>
          <w:rFonts w:asciiTheme="minorHAnsi" w:hAnsiTheme="minorHAnsi" w:cstheme="minorHAnsi"/>
          <w:color w:val="auto"/>
          <w:sz w:val="20"/>
        </w:rPr>
        <w:t xml:space="preserve"> from a qualified vendor to furnish and deliver </w:t>
      </w:r>
      <w:r w:rsidR="00764AC4">
        <w:rPr>
          <w:rFonts w:asciiTheme="minorHAnsi" w:hAnsiTheme="minorHAnsi" w:cstheme="minorHAnsi"/>
          <w:color w:val="auto"/>
          <w:sz w:val="20"/>
        </w:rPr>
        <w:t xml:space="preserve">an indefinite quantity of Brand Specific </w:t>
      </w:r>
      <w:r w:rsidR="00BA41F7">
        <w:rPr>
          <w:rFonts w:asciiTheme="minorHAnsi" w:hAnsiTheme="minorHAnsi" w:cstheme="minorHAnsi"/>
          <w:color w:val="auto"/>
          <w:sz w:val="20"/>
        </w:rPr>
        <w:t xml:space="preserve">lines and antenna equipment </w:t>
      </w:r>
      <w:r w:rsidR="00880BEE">
        <w:rPr>
          <w:rFonts w:asciiTheme="minorHAnsi" w:hAnsiTheme="minorHAnsi" w:cstheme="minorHAnsi"/>
          <w:color w:val="auto"/>
          <w:sz w:val="20"/>
        </w:rPr>
        <w:t xml:space="preserve">to use at the NC </w:t>
      </w:r>
      <w:r w:rsidR="00BA41F7">
        <w:rPr>
          <w:rFonts w:asciiTheme="minorHAnsi" w:hAnsiTheme="minorHAnsi" w:cstheme="minorHAnsi"/>
          <w:color w:val="auto"/>
          <w:sz w:val="20"/>
        </w:rPr>
        <w:t xml:space="preserve">State </w:t>
      </w:r>
      <w:r w:rsidR="00880BEE">
        <w:rPr>
          <w:rFonts w:asciiTheme="minorHAnsi" w:hAnsiTheme="minorHAnsi" w:cstheme="minorHAnsi"/>
          <w:color w:val="auto"/>
          <w:sz w:val="20"/>
        </w:rPr>
        <w:t xml:space="preserve">Highway Patrol’s </w:t>
      </w:r>
      <w:r w:rsidR="003F78FB">
        <w:rPr>
          <w:rFonts w:asciiTheme="minorHAnsi" w:hAnsiTheme="minorHAnsi" w:cstheme="minorHAnsi"/>
          <w:color w:val="auto"/>
          <w:sz w:val="20"/>
        </w:rPr>
        <w:t>VIPER t</w:t>
      </w:r>
      <w:r w:rsidR="00880BEE">
        <w:rPr>
          <w:rFonts w:asciiTheme="minorHAnsi" w:hAnsiTheme="minorHAnsi" w:cstheme="minorHAnsi"/>
          <w:color w:val="auto"/>
          <w:sz w:val="20"/>
        </w:rPr>
        <w:t>owers.</w:t>
      </w:r>
      <w:r w:rsidR="00764AC4">
        <w:rPr>
          <w:rFonts w:asciiTheme="minorHAnsi" w:hAnsiTheme="minorHAnsi" w:cstheme="minorHAnsi"/>
          <w:color w:val="auto"/>
          <w:sz w:val="20"/>
        </w:rPr>
        <w:t xml:space="preserve">  The State cannot and will not guarantee any quantities.</w:t>
      </w:r>
      <w:r w:rsidR="00880BEE">
        <w:rPr>
          <w:rFonts w:asciiTheme="minorHAnsi" w:hAnsiTheme="minorHAnsi" w:cstheme="minorHAnsi"/>
          <w:color w:val="auto"/>
          <w:sz w:val="20"/>
        </w:rPr>
        <w:t xml:space="preserve"> </w:t>
      </w:r>
    </w:p>
    <w:p w14:paraId="6CAEB121" w14:textId="2228DE69" w:rsidR="00217EB1" w:rsidRPr="00880BEE" w:rsidRDefault="00FD5D90" w:rsidP="003903D2">
      <w:pPr>
        <w:pStyle w:val="Heading20"/>
        <w:numPr>
          <w:ilvl w:val="1"/>
          <w:numId w:val="30"/>
        </w:numPr>
        <w:spacing w:after="120"/>
        <w:ind w:left="720" w:hanging="720"/>
        <w:rPr>
          <w:rFonts w:asciiTheme="minorHAnsi" w:hAnsiTheme="minorHAnsi" w:cstheme="minorHAnsi"/>
        </w:rPr>
      </w:pPr>
      <w:bookmarkStart w:id="16" w:name="_Toc506815770"/>
      <w:bookmarkStart w:id="17" w:name="_Toc459794480"/>
      <w:bookmarkStart w:id="18" w:name="_Toc531600889"/>
      <w:bookmarkStart w:id="19" w:name="_Toc221698695"/>
      <w:bookmarkStart w:id="20" w:name="_Hlk513200225"/>
      <w:bookmarkStart w:id="21" w:name="_Hlk53067740"/>
      <w:r w:rsidRPr="00AB3928">
        <w:rPr>
          <w:rFonts w:asciiTheme="minorHAnsi" w:hAnsiTheme="minorHAnsi" w:cstheme="minorHAnsi"/>
        </w:rPr>
        <w:t>CONTRACT TERM</w:t>
      </w:r>
      <w:bookmarkStart w:id="22" w:name="_Hlk213076106"/>
      <w:bookmarkEnd w:id="16"/>
      <w:bookmarkEnd w:id="17"/>
      <w:bookmarkEnd w:id="18"/>
      <w:bookmarkEnd w:id="19"/>
    </w:p>
    <w:bookmarkEnd w:id="22"/>
    <w:p w14:paraId="66467442" w14:textId="19652E39" w:rsidR="00FD5D90" w:rsidRDefault="00FD5D90" w:rsidP="00C34CAB">
      <w:pPr>
        <w:pStyle w:val="Text"/>
        <w:jc w:val="both"/>
        <w:rPr>
          <w:rFonts w:asciiTheme="minorHAnsi" w:hAnsiTheme="minorHAnsi" w:cstheme="minorHAnsi"/>
          <w:color w:val="000000" w:themeColor="text1"/>
        </w:rPr>
      </w:pPr>
      <w:r w:rsidRPr="00AB3928">
        <w:rPr>
          <w:rFonts w:asciiTheme="minorHAnsi" w:hAnsiTheme="minorHAnsi" w:cstheme="minorHAnsi"/>
          <w:color w:val="000000" w:themeColor="text1"/>
        </w:rPr>
        <w:t>The Contract shall have an initial term of</w:t>
      </w:r>
      <w:r w:rsidR="00125ADB">
        <w:rPr>
          <w:rFonts w:asciiTheme="minorHAnsi" w:hAnsiTheme="minorHAnsi" w:cstheme="minorHAnsi"/>
          <w:color w:val="FF0000"/>
        </w:rPr>
        <w:t xml:space="preserve"> </w:t>
      </w:r>
      <w:r w:rsidR="00125ADB" w:rsidRPr="00125ADB">
        <w:rPr>
          <w:rFonts w:asciiTheme="minorHAnsi" w:hAnsiTheme="minorHAnsi" w:cstheme="minorHAnsi"/>
          <w:color w:val="auto"/>
        </w:rPr>
        <w:t>three</w:t>
      </w:r>
      <w:r w:rsidR="00880BEE" w:rsidRPr="00125ADB">
        <w:rPr>
          <w:rFonts w:asciiTheme="minorHAnsi" w:hAnsiTheme="minorHAnsi" w:cstheme="minorHAnsi"/>
          <w:color w:val="auto"/>
        </w:rPr>
        <w:t xml:space="preserve"> </w:t>
      </w:r>
      <w:r w:rsidRPr="00456CE6">
        <w:rPr>
          <w:rFonts w:asciiTheme="minorHAnsi" w:hAnsiTheme="minorHAnsi" w:cstheme="minorHAnsi"/>
          <w:color w:val="auto"/>
        </w:rPr>
        <w:t>(</w:t>
      </w:r>
      <w:r w:rsidR="00125ADB">
        <w:rPr>
          <w:rFonts w:asciiTheme="minorHAnsi" w:hAnsiTheme="minorHAnsi" w:cstheme="minorHAnsi"/>
          <w:color w:val="auto"/>
        </w:rPr>
        <w:t>3</w:t>
      </w:r>
      <w:r w:rsidR="00A73DCD">
        <w:rPr>
          <w:rFonts w:asciiTheme="minorHAnsi" w:hAnsiTheme="minorHAnsi" w:cstheme="minorHAnsi"/>
          <w:color w:val="auto"/>
        </w:rPr>
        <w:t>)</w:t>
      </w:r>
      <w:r w:rsidRPr="00456CE6">
        <w:rPr>
          <w:rFonts w:asciiTheme="minorHAnsi" w:hAnsiTheme="minorHAnsi" w:cstheme="minorHAnsi"/>
          <w:color w:val="auto"/>
        </w:rPr>
        <w:t xml:space="preserve"> </w:t>
      </w:r>
      <w:r w:rsidRPr="00AB3928">
        <w:rPr>
          <w:rFonts w:asciiTheme="minorHAnsi" w:hAnsiTheme="minorHAnsi" w:cstheme="minorHAnsi"/>
          <w:color w:val="000000" w:themeColor="text1"/>
        </w:rPr>
        <w:t>year</w:t>
      </w:r>
      <w:r w:rsidR="00125ADB">
        <w:rPr>
          <w:rFonts w:asciiTheme="minorHAnsi" w:hAnsiTheme="minorHAnsi" w:cstheme="minorHAnsi"/>
          <w:color w:val="000000" w:themeColor="text1"/>
        </w:rPr>
        <w:t>s</w:t>
      </w:r>
      <w:r w:rsidRPr="00AB3928">
        <w:rPr>
          <w:rFonts w:asciiTheme="minorHAnsi" w:hAnsiTheme="minorHAnsi" w:cstheme="minorHAnsi"/>
          <w:color w:val="000000" w:themeColor="text1"/>
        </w:rPr>
        <w:t xml:space="preserve">, beginning on the date of </w:t>
      </w:r>
      <w:r w:rsidR="00EE5400" w:rsidRPr="00AB3928">
        <w:rPr>
          <w:rFonts w:asciiTheme="minorHAnsi" w:hAnsiTheme="minorHAnsi" w:cstheme="minorHAnsi"/>
          <w:color w:val="000000" w:themeColor="text1"/>
        </w:rPr>
        <w:t>final C</w:t>
      </w:r>
      <w:r w:rsidRPr="00AB3928">
        <w:rPr>
          <w:rFonts w:asciiTheme="minorHAnsi" w:hAnsiTheme="minorHAnsi" w:cstheme="minorHAnsi"/>
          <w:color w:val="000000" w:themeColor="text1"/>
        </w:rPr>
        <w:t xml:space="preserve">ontract </w:t>
      </w:r>
      <w:r w:rsidR="00EE5400" w:rsidRPr="00AB3928">
        <w:rPr>
          <w:rFonts w:asciiTheme="minorHAnsi" w:hAnsiTheme="minorHAnsi" w:cstheme="minorHAnsi"/>
          <w:color w:val="000000" w:themeColor="text1"/>
        </w:rPr>
        <w:t>execution</w:t>
      </w:r>
      <w:r w:rsidRPr="00AB3928">
        <w:rPr>
          <w:rFonts w:asciiTheme="minorHAnsi" w:hAnsiTheme="minorHAnsi" w:cstheme="minorHAnsi"/>
          <w:color w:val="000000" w:themeColor="text1"/>
        </w:rPr>
        <w:t xml:space="preserve"> (the “Effective Date”)</w:t>
      </w:r>
      <w:r w:rsidR="00880BEE">
        <w:rPr>
          <w:rFonts w:asciiTheme="minorHAnsi" w:hAnsiTheme="minorHAnsi" w:cstheme="minorHAnsi"/>
          <w:color w:val="000000" w:themeColor="text1"/>
        </w:rPr>
        <w:t>.</w:t>
      </w:r>
    </w:p>
    <w:bookmarkEnd w:id="20"/>
    <w:p w14:paraId="267A18ED" w14:textId="77777777" w:rsidR="00FD5D90" w:rsidRPr="00AB3928" w:rsidRDefault="00FD5D90" w:rsidP="00FD5D90">
      <w:pPr>
        <w:pStyle w:val="Text"/>
        <w:rPr>
          <w:rFonts w:asciiTheme="minorHAnsi" w:hAnsiTheme="minorHAnsi" w:cstheme="minorHAnsi"/>
        </w:rPr>
      </w:pPr>
      <w:r w:rsidRPr="00AB3928">
        <w:rPr>
          <w:rFonts w:asciiTheme="minorHAnsi" w:hAnsiTheme="minorHAnsi" w:cstheme="minorHAnsi"/>
          <w:color w:val="auto"/>
        </w:rPr>
        <w:t>Bids</w:t>
      </w:r>
      <w:r w:rsidRPr="00AB3928">
        <w:rPr>
          <w:rFonts w:asciiTheme="minorHAnsi" w:hAnsiTheme="minorHAnsi" w:cstheme="minorHAnsi"/>
        </w:rPr>
        <w:t xml:space="preserve"> shall be submitted in accordance with the terms and conditions of this </w:t>
      </w:r>
      <w:r w:rsidRPr="00AB3928">
        <w:rPr>
          <w:rFonts w:asciiTheme="minorHAnsi" w:hAnsiTheme="minorHAnsi" w:cstheme="minorHAnsi"/>
          <w:color w:val="auto"/>
        </w:rPr>
        <w:t>IFB</w:t>
      </w:r>
      <w:r w:rsidRPr="00AB3928">
        <w:rPr>
          <w:rFonts w:asciiTheme="minorHAnsi" w:hAnsiTheme="minorHAnsi" w:cstheme="minorHAnsi"/>
        </w:rPr>
        <w:t xml:space="preserve"> and any addenda issued hereto.</w:t>
      </w:r>
    </w:p>
    <w:p w14:paraId="351AF33F" w14:textId="77777777" w:rsidR="00FD5D90" w:rsidRPr="00AB3928"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3" w:name="_Toc370813221"/>
      <w:bookmarkStart w:id="24" w:name="_Toc374120575"/>
      <w:bookmarkStart w:id="25" w:name="_Toc506815753"/>
      <w:bookmarkStart w:id="26" w:name="_Toc459794466"/>
      <w:bookmarkStart w:id="27" w:name="_Toc221698696"/>
      <w:bookmarkEnd w:id="15"/>
      <w:bookmarkEnd w:id="21"/>
      <w:r w:rsidRPr="00AB3928">
        <w:rPr>
          <w:rFonts w:asciiTheme="minorHAnsi" w:hAnsiTheme="minorHAnsi" w:cstheme="minorHAnsi"/>
          <w:sz w:val="28"/>
          <w:szCs w:val="28"/>
        </w:rPr>
        <w:t>GENERAL INFORMATION</w:t>
      </w:r>
      <w:bookmarkEnd w:id="23"/>
      <w:bookmarkEnd w:id="24"/>
      <w:bookmarkEnd w:id="25"/>
      <w:bookmarkEnd w:id="26"/>
      <w:bookmarkEnd w:id="27"/>
    </w:p>
    <w:p w14:paraId="240172F0" w14:textId="77777777" w:rsidR="00FD5D90" w:rsidRPr="00AB3928" w:rsidRDefault="00FD5D90" w:rsidP="003903D2">
      <w:pPr>
        <w:pStyle w:val="Heading20"/>
        <w:numPr>
          <w:ilvl w:val="1"/>
          <w:numId w:val="31"/>
        </w:numPr>
        <w:spacing w:after="120"/>
        <w:ind w:left="634" w:hanging="634"/>
        <w:rPr>
          <w:rFonts w:asciiTheme="minorHAnsi" w:hAnsiTheme="minorHAnsi" w:cstheme="minorHAnsi"/>
        </w:rPr>
      </w:pPr>
      <w:bookmarkStart w:id="28" w:name="_Toc55251797"/>
      <w:bookmarkStart w:id="29" w:name="_Toc370999730"/>
      <w:bookmarkStart w:id="30" w:name="_Toc374120576"/>
      <w:bookmarkStart w:id="31" w:name="_Toc506815754"/>
      <w:bookmarkStart w:id="32" w:name="_Toc459794467"/>
      <w:bookmarkStart w:id="33" w:name="_Toc221698697"/>
      <w:bookmarkEnd w:id="28"/>
      <w:r w:rsidRPr="00AB3928">
        <w:rPr>
          <w:rFonts w:asciiTheme="minorHAnsi" w:hAnsiTheme="minorHAnsi" w:cstheme="minorHAnsi"/>
        </w:rPr>
        <w:t>INVITATION FOR BID DOCUMENT</w:t>
      </w:r>
      <w:bookmarkEnd w:id="29"/>
      <w:bookmarkEnd w:id="30"/>
      <w:bookmarkEnd w:id="31"/>
      <w:bookmarkEnd w:id="32"/>
      <w:bookmarkEnd w:id="33"/>
    </w:p>
    <w:p w14:paraId="66A31B68" w14:textId="3B5BE85B" w:rsidR="00FD5D90" w:rsidRPr="00AB3928" w:rsidRDefault="00FD5D90" w:rsidP="00EE5400">
      <w:pPr>
        <w:spacing w:line="264" w:lineRule="auto"/>
        <w:jc w:val="both"/>
        <w:rPr>
          <w:rFonts w:asciiTheme="minorHAnsi" w:hAnsiTheme="minorHAnsi" w:cstheme="minorHAnsi"/>
          <w:color w:val="auto"/>
          <w:sz w:val="20"/>
          <w:szCs w:val="16"/>
        </w:rPr>
      </w:pPr>
      <w:bookmarkStart w:id="34" w:name="_Toc370999723"/>
      <w:r w:rsidRPr="00AB3928">
        <w:rPr>
          <w:rFonts w:asciiTheme="minorHAnsi" w:hAnsiTheme="minorHAnsi" w:cstheme="minorHAnsi"/>
          <w:color w:val="auto"/>
          <w:sz w:val="20"/>
          <w:szCs w:val="16"/>
        </w:rPr>
        <w:t>The IFB is comprised of the base IFB document, any attachments, and any addenda released before Contract award</w:t>
      </w:r>
      <w:r w:rsidR="00264B17" w:rsidRPr="00AB3928">
        <w:rPr>
          <w:rFonts w:asciiTheme="minorHAnsi" w:hAnsiTheme="minorHAnsi" w:cstheme="minorHAnsi"/>
          <w:color w:val="auto"/>
          <w:sz w:val="20"/>
          <w:szCs w:val="16"/>
        </w:rPr>
        <w:t xml:space="preserve">, which </w:t>
      </w:r>
      <w:r w:rsidRPr="00AB3928">
        <w:rPr>
          <w:rFonts w:asciiTheme="minorHAnsi" w:hAnsiTheme="minorHAnsi" w:cstheme="minorHAnsi"/>
          <w:color w:val="auto"/>
          <w:sz w:val="20"/>
          <w:szCs w:val="16"/>
        </w:rPr>
        <w:t>are incorporated herein by reference.</w:t>
      </w:r>
    </w:p>
    <w:p w14:paraId="1A5F43CB" w14:textId="240FA483" w:rsidR="00FD5D90" w:rsidRPr="00AB3928" w:rsidRDefault="00FD5D90" w:rsidP="00D973EB">
      <w:pPr>
        <w:pStyle w:val="Heading2RFP"/>
        <w:rPr>
          <w:rFonts w:asciiTheme="minorHAnsi" w:hAnsiTheme="minorHAnsi" w:cstheme="minorHAnsi"/>
        </w:rPr>
      </w:pPr>
      <w:bookmarkStart w:id="35" w:name="_Toc370999725"/>
      <w:bookmarkStart w:id="36" w:name="_Toc374120578"/>
      <w:bookmarkStart w:id="37" w:name="_Toc459794468"/>
      <w:bookmarkStart w:id="38" w:name="_Toc221698698"/>
      <w:bookmarkStart w:id="39" w:name="_Hlk53596428"/>
      <w:bookmarkStart w:id="40" w:name="_Toc506815755"/>
      <w:bookmarkStart w:id="41" w:name="_Toc370999724"/>
      <w:bookmarkStart w:id="42" w:name="_Toc374120577"/>
      <w:bookmarkStart w:id="43" w:name="_Toc328747419"/>
      <w:bookmarkStart w:id="44" w:name="_Toc370999732"/>
      <w:bookmarkStart w:id="45" w:name="_Toc374120579"/>
      <w:bookmarkEnd w:id="34"/>
      <w:r w:rsidRPr="00AB3928">
        <w:rPr>
          <w:rFonts w:asciiTheme="minorHAnsi" w:hAnsiTheme="minorHAnsi" w:cstheme="minorHAnsi"/>
        </w:rPr>
        <w:t>2.2</w:t>
      </w:r>
      <w:r w:rsidRPr="00AB3928">
        <w:rPr>
          <w:rFonts w:asciiTheme="minorHAnsi" w:hAnsiTheme="minorHAnsi" w:cstheme="minorHAnsi"/>
        </w:rPr>
        <w:tab/>
        <w:t xml:space="preserve">E-PROCUREMENT </w:t>
      </w:r>
      <w:bookmarkEnd w:id="35"/>
      <w:bookmarkEnd w:id="36"/>
      <w:bookmarkEnd w:id="37"/>
      <w:r w:rsidR="00264B17" w:rsidRPr="00AB3928">
        <w:rPr>
          <w:rFonts w:asciiTheme="minorHAnsi" w:hAnsiTheme="minorHAnsi" w:cstheme="minorHAnsi"/>
        </w:rPr>
        <w:t>FEE</w:t>
      </w:r>
      <w:bookmarkEnd w:id="38"/>
    </w:p>
    <w:p w14:paraId="6873A52B" w14:textId="5CBEDA14" w:rsidR="00FD5D90" w:rsidRPr="00AB3928" w:rsidRDefault="00FD5D90" w:rsidP="00FD5D90">
      <w:pPr>
        <w:spacing w:line="264" w:lineRule="auto"/>
        <w:jc w:val="both"/>
        <w:rPr>
          <w:rFonts w:asciiTheme="minorHAnsi" w:hAnsiTheme="minorHAnsi" w:cstheme="minorHAnsi"/>
          <w:b/>
          <w:bCs/>
          <w:color w:val="000000" w:themeColor="text1"/>
          <w:sz w:val="20"/>
        </w:rPr>
      </w:pPr>
      <w:bookmarkStart w:id="46" w:name="_Hlk53067892"/>
      <w:bookmarkStart w:id="47" w:name="_Hlk53585354"/>
      <w:bookmarkStart w:id="48" w:name="_Toc53056246"/>
      <w:r w:rsidRPr="00AB3928">
        <w:rPr>
          <w:rFonts w:asciiTheme="minorHAnsi" w:hAnsiTheme="minorHAnsi" w:cstheme="minorHAnsi"/>
          <w:b/>
          <w:bCs/>
          <w:color w:val="000000" w:themeColor="text1"/>
          <w:sz w:val="20"/>
        </w:rPr>
        <w:t xml:space="preserve">ATTENTION: </w:t>
      </w:r>
      <w:r w:rsidR="00F40916" w:rsidRPr="00AB3928">
        <w:rPr>
          <w:rFonts w:asciiTheme="minorHAnsi" w:hAnsiTheme="minorHAnsi" w:cstheme="minorHAnsi"/>
          <w:b/>
          <w:bCs/>
          <w:color w:val="auto"/>
          <w:sz w:val="20"/>
        </w:rPr>
        <w:t>This is an NC eProcurement solicitation facilitated by the Ariba Network.</w:t>
      </w:r>
      <w:r w:rsidR="00F40916" w:rsidRPr="00AB3928">
        <w:rPr>
          <w:rFonts w:asciiTheme="minorHAnsi" w:hAnsiTheme="minorHAnsi" w:cstheme="minorHAnsi"/>
          <w:b/>
          <w:bCs/>
          <w:color w:val="000000" w:themeColor="text1"/>
          <w:sz w:val="20"/>
        </w:rPr>
        <w:t xml:space="preserve"> </w:t>
      </w:r>
      <w:r w:rsidRPr="00AB3928">
        <w:rPr>
          <w:rFonts w:asciiTheme="minorHAnsi" w:hAnsiTheme="minorHAnsi" w:cstheme="minorHAnsi"/>
          <w:b/>
          <w:bCs/>
          <w:color w:val="000000" w:themeColor="text1"/>
          <w:sz w:val="20"/>
        </w:rPr>
        <w:t>Th</w:t>
      </w:r>
      <w:r w:rsidR="00264B17" w:rsidRPr="00AB3928">
        <w:rPr>
          <w:rFonts w:asciiTheme="minorHAnsi" w:hAnsiTheme="minorHAnsi" w:cstheme="minorHAnsi"/>
          <w:b/>
          <w:bCs/>
          <w:color w:val="000000" w:themeColor="text1"/>
          <w:sz w:val="20"/>
        </w:rPr>
        <w:t>e</w:t>
      </w:r>
      <w:r w:rsidRPr="00AB3928">
        <w:rPr>
          <w:rFonts w:asciiTheme="minorHAnsi" w:hAnsiTheme="minorHAnsi" w:cstheme="minorHAnsi"/>
          <w:b/>
          <w:bCs/>
          <w:color w:val="000000" w:themeColor="text1"/>
          <w:sz w:val="20"/>
        </w:rPr>
        <w:t xml:space="preserve"> E-Procurement </w:t>
      </w:r>
      <w:r w:rsidR="00264B17" w:rsidRPr="00AB3928">
        <w:rPr>
          <w:rFonts w:asciiTheme="minorHAnsi" w:hAnsiTheme="minorHAnsi" w:cstheme="minorHAnsi"/>
          <w:b/>
          <w:bCs/>
          <w:color w:val="000000" w:themeColor="text1"/>
          <w:sz w:val="20"/>
        </w:rPr>
        <w:t xml:space="preserve">fee </w:t>
      </w:r>
      <w:r w:rsidR="00077A32" w:rsidRPr="00AB3928">
        <w:rPr>
          <w:rFonts w:asciiTheme="minorHAnsi" w:hAnsiTheme="minorHAnsi" w:cstheme="minorHAnsi"/>
          <w:b/>
          <w:bCs/>
          <w:color w:val="000000" w:themeColor="text1"/>
          <w:sz w:val="20"/>
        </w:rPr>
        <w:t>may apply</w:t>
      </w:r>
      <w:r w:rsidR="00264B17" w:rsidRPr="00AB3928">
        <w:rPr>
          <w:rFonts w:asciiTheme="minorHAnsi" w:hAnsiTheme="minorHAnsi" w:cstheme="minorHAnsi"/>
          <w:b/>
          <w:bCs/>
          <w:color w:val="000000" w:themeColor="text1"/>
          <w:sz w:val="20"/>
        </w:rPr>
        <w:t xml:space="preserve"> to this </w:t>
      </w:r>
      <w:r w:rsidRPr="00AB3928">
        <w:rPr>
          <w:rFonts w:asciiTheme="minorHAnsi" w:hAnsiTheme="minorHAnsi" w:cstheme="minorHAnsi"/>
          <w:b/>
          <w:bCs/>
          <w:color w:val="000000" w:themeColor="text1"/>
          <w:sz w:val="20"/>
        </w:rPr>
        <w:t xml:space="preserve">solicitation. See paragraph entitled ELECTRONIC PROCUREMENT of the </w:t>
      </w:r>
      <w:r w:rsidRPr="00AB3928">
        <w:rPr>
          <w:rFonts w:asciiTheme="minorHAnsi" w:hAnsiTheme="minorHAnsi" w:cstheme="minorHAnsi"/>
          <w:b/>
          <w:bCs/>
          <w:color w:val="auto"/>
          <w:sz w:val="20"/>
        </w:rPr>
        <w:t>North Carolina General Terms and Conditions</w:t>
      </w:r>
      <w:r w:rsidRPr="00AB3928">
        <w:rPr>
          <w:rFonts w:asciiTheme="minorHAnsi" w:hAnsiTheme="minorHAnsi" w:cstheme="minorHAnsi"/>
          <w:b/>
          <w:bCs/>
          <w:color w:val="000000" w:themeColor="text1"/>
          <w:sz w:val="20"/>
        </w:rPr>
        <w:t>.</w:t>
      </w:r>
    </w:p>
    <w:bookmarkEnd w:id="46"/>
    <w:bookmarkEnd w:id="47"/>
    <w:p w14:paraId="4F0273F7" w14:textId="7935419D" w:rsidR="00FD5D90" w:rsidRPr="00AB3928" w:rsidRDefault="00FD5D90" w:rsidP="00FD5D90">
      <w:pPr>
        <w:rPr>
          <w:rFonts w:asciiTheme="minorHAnsi" w:hAnsiTheme="minorHAnsi" w:cstheme="minorHAnsi"/>
          <w:color w:val="000080"/>
          <w:sz w:val="20"/>
          <w:szCs w:val="16"/>
        </w:rPr>
      </w:pPr>
      <w:r w:rsidRPr="00AB3928">
        <w:rPr>
          <w:rFonts w:asciiTheme="minorHAnsi" w:hAnsiTheme="minorHAnsi" w:cstheme="minorHAnsi"/>
          <w:bCs/>
          <w:color w:val="auto"/>
          <w:sz w:val="20"/>
          <w:szCs w:val="16"/>
        </w:rPr>
        <w:t xml:space="preserve">General information on the E-Procurement Services can be found at: </w:t>
      </w:r>
      <w:hyperlink r:id="rId14" w:history="1">
        <w:r w:rsidRPr="00AB3928">
          <w:rPr>
            <w:rStyle w:val="Hyperlink"/>
            <w:rFonts w:asciiTheme="minorHAnsi" w:hAnsiTheme="minorHAnsi" w:cstheme="minorHAnsi"/>
            <w:color w:val="3366FF"/>
            <w:sz w:val="20"/>
            <w:szCs w:val="16"/>
          </w:rPr>
          <w:t>http://eprocurement.nc.gov/</w:t>
        </w:r>
      </w:hyperlink>
      <w:r w:rsidRPr="00AB3928">
        <w:rPr>
          <w:rFonts w:asciiTheme="minorHAnsi" w:hAnsiTheme="minorHAnsi" w:cstheme="minorHAnsi"/>
          <w:color w:val="000080"/>
          <w:sz w:val="20"/>
          <w:szCs w:val="16"/>
        </w:rPr>
        <w:t xml:space="preserve">.  </w:t>
      </w:r>
    </w:p>
    <w:p w14:paraId="745DC34A"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b/>
          <w:bCs/>
          <w:iCs/>
          <w:color w:val="auto"/>
          <w:sz w:val="20"/>
        </w:rPr>
        <w:t xml:space="preserve">What is the Ariba Network? </w:t>
      </w:r>
    </w:p>
    <w:p w14:paraId="4C19DCB4" w14:textId="7D76D34C"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The Ariba Network is a web-based platform that serves as a connection point for buyers and </w:t>
      </w:r>
      <w:r w:rsidR="00DE0C85" w:rsidRPr="00AB3928">
        <w:rPr>
          <w:rFonts w:asciiTheme="minorHAnsi" w:hAnsiTheme="minorHAnsi" w:cstheme="minorHAnsi"/>
          <w:iCs/>
          <w:color w:val="auto"/>
          <w:sz w:val="20"/>
        </w:rPr>
        <w:t>Vendors</w:t>
      </w:r>
      <w:r w:rsidRPr="00AB3928">
        <w:rPr>
          <w:rFonts w:asciiTheme="minorHAnsi" w:hAnsiTheme="minorHAnsi" w:cstheme="minorHAnsi"/>
          <w:iCs/>
          <w:color w:val="auto"/>
          <w:sz w:val="20"/>
        </w:rPr>
        <w:t xml:space="preserve">. Vendors can log in to the Ariba Network to view purchase orders, respond to electronic requests for quotes, participate in Sourcing Events, and collaborate with buyers on contract documents. </w:t>
      </w:r>
    </w:p>
    <w:p w14:paraId="1734B1BF"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AB3928" w:rsidRDefault="00F40916" w:rsidP="00F40916">
      <w:pPr>
        <w:rPr>
          <w:rFonts w:asciiTheme="minorHAnsi" w:hAnsiTheme="minorHAnsi" w:cstheme="minorHAnsi"/>
          <w:sz w:val="20"/>
          <w:szCs w:val="16"/>
        </w:rPr>
      </w:pPr>
      <w:r w:rsidRPr="00AB3928">
        <w:rPr>
          <w:rFonts w:asciiTheme="minorHAnsi" w:hAnsiTheme="minorHAnsi" w:cstheme="minorHAnsi"/>
          <w:iCs/>
          <w:color w:val="auto"/>
          <w:sz w:val="20"/>
        </w:rPr>
        <w:t>http://eprocurement.nc.gov/training/vendor-training.</w:t>
      </w:r>
    </w:p>
    <w:p w14:paraId="2C27BAC0" w14:textId="77777777" w:rsidR="00FD5D90" w:rsidRPr="00AB3928" w:rsidRDefault="00FD5D90" w:rsidP="00D973EB">
      <w:pPr>
        <w:pStyle w:val="Heading2"/>
        <w:spacing w:after="120"/>
        <w:rPr>
          <w:rFonts w:asciiTheme="minorHAnsi" w:hAnsiTheme="minorHAnsi" w:cstheme="minorHAnsi"/>
        </w:rPr>
      </w:pPr>
      <w:bookmarkStart w:id="49" w:name="_Toc221698699"/>
      <w:bookmarkEnd w:id="39"/>
      <w:r w:rsidRPr="00AB3928">
        <w:rPr>
          <w:rFonts w:asciiTheme="minorHAnsi" w:hAnsiTheme="minorHAnsi" w:cstheme="minorHAnsi"/>
        </w:rPr>
        <w:t>2.3</w:t>
      </w:r>
      <w:r w:rsidRPr="00AB3928">
        <w:rPr>
          <w:rFonts w:asciiTheme="minorHAnsi" w:hAnsiTheme="minorHAnsi" w:cstheme="minorHAnsi"/>
        </w:rPr>
        <w:tab/>
        <w:t>NOTICE TO VENDORS REGARDING IFB TERMS AND CONDITIONS</w:t>
      </w:r>
      <w:bookmarkEnd w:id="48"/>
      <w:bookmarkEnd w:id="49"/>
    </w:p>
    <w:p w14:paraId="0B34206F" w14:textId="1087AE10" w:rsidR="00FD5D90"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It shall be the Vendor’s responsibility to read the Instructions</w:t>
      </w:r>
      <w:r w:rsidR="00264B17" w:rsidRPr="00AB3928">
        <w:rPr>
          <w:rFonts w:asciiTheme="minorHAnsi" w:hAnsiTheme="minorHAnsi" w:cstheme="minorHAnsi"/>
          <w:color w:val="auto"/>
          <w:sz w:val="20"/>
          <w:szCs w:val="16"/>
        </w:rPr>
        <w:t xml:space="preserve"> to Vendors</w:t>
      </w:r>
      <w:r w:rsidRPr="00AB3928">
        <w:rPr>
          <w:rFonts w:asciiTheme="minorHAnsi" w:hAnsiTheme="minorHAnsi" w:cstheme="minorHAnsi"/>
          <w:color w:val="auto"/>
          <w:sz w:val="20"/>
          <w:szCs w:val="16"/>
        </w:rPr>
        <w:t>, the</w:t>
      </w:r>
      <w:r w:rsidR="00264B17" w:rsidRPr="00AB3928">
        <w:rPr>
          <w:rFonts w:asciiTheme="minorHAnsi" w:hAnsiTheme="minorHAnsi" w:cstheme="minorHAnsi"/>
          <w:color w:val="auto"/>
          <w:sz w:val="20"/>
          <w:szCs w:val="16"/>
        </w:rPr>
        <w:t xml:space="preserve"> North Carolina General Terms and Conditions</w:t>
      </w:r>
      <w:r w:rsidRPr="00AB3928">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2305F19F" w:rsidR="00217EB1"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 xml:space="preserve">If Vendors have questions, </w:t>
      </w:r>
      <w:r w:rsidR="00217EB1" w:rsidRPr="00AB3928">
        <w:rPr>
          <w:rFonts w:asciiTheme="minorHAnsi" w:hAnsiTheme="minorHAnsi" w:cstheme="minorHAnsi"/>
          <w:color w:val="auto"/>
          <w:sz w:val="20"/>
          <w:szCs w:val="16"/>
        </w:rPr>
        <w:t>issues</w:t>
      </w:r>
      <w:r w:rsidR="00995C3A" w:rsidRPr="00AB3928">
        <w:rPr>
          <w:rFonts w:asciiTheme="minorHAnsi" w:hAnsiTheme="minorHAnsi" w:cstheme="minorHAnsi"/>
          <w:color w:val="auto"/>
          <w:sz w:val="20"/>
          <w:szCs w:val="16"/>
        </w:rPr>
        <w:t xml:space="preserve"> or exceptions</w:t>
      </w:r>
      <w:r w:rsidR="00217EB1" w:rsidRPr="00AB3928">
        <w:rPr>
          <w:rFonts w:asciiTheme="minorHAnsi" w:hAnsiTheme="minorHAnsi" w:cstheme="minorHAnsi"/>
          <w:color w:val="auto"/>
          <w:sz w:val="20"/>
          <w:szCs w:val="16"/>
        </w:rPr>
        <w:t xml:space="preserve"> </w:t>
      </w:r>
      <w:r w:rsidRPr="00AB3928">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AB3928">
        <w:rPr>
          <w:rFonts w:asciiTheme="minorHAnsi" w:hAnsiTheme="minorHAnsi" w:cstheme="minorHAnsi"/>
          <w:color w:val="auto"/>
          <w:sz w:val="20"/>
          <w:szCs w:val="16"/>
        </w:rPr>
        <w:t>the</w:t>
      </w:r>
      <w:r w:rsidRPr="00AB3928">
        <w:rPr>
          <w:rFonts w:asciiTheme="minorHAnsi" w:hAnsiTheme="minorHAnsi" w:cstheme="minorHAnsi"/>
          <w:color w:val="auto"/>
          <w:sz w:val="20"/>
          <w:szCs w:val="16"/>
        </w:rPr>
        <w:t xml:space="preserve"> BID QUESTIONS</w:t>
      </w:r>
      <w:r w:rsidR="00264B17" w:rsidRPr="00AB3928">
        <w:rPr>
          <w:rFonts w:asciiTheme="minorHAnsi" w:hAnsiTheme="minorHAnsi" w:cstheme="minorHAnsi"/>
          <w:color w:val="auto"/>
          <w:sz w:val="20"/>
          <w:szCs w:val="16"/>
        </w:rPr>
        <w:t xml:space="preserve"> Section</w:t>
      </w:r>
      <w:r w:rsidRPr="00AB3928">
        <w:rPr>
          <w:rFonts w:asciiTheme="minorHAnsi" w:hAnsiTheme="minorHAnsi" w:cstheme="minorHAnsi"/>
          <w:color w:val="auto"/>
          <w:sz w:val="20"/>
          <w:szCs w:val="16"/>
        </w:rPr>
        <w:t xml:space="preserve">. If the State determines that any changes will be made </w:t>
      </w:r>
      <w:proofErr w:type="gramStart"/>
      <w:r w:rsidRPr="00AB3928">
        <w:rPr>
          <w:rFonts w:asciiTheme="minorHAnsi" w:hAnsiTheme="minorHAnsi" w:cstheme="minorHAnsi"/>
          <w:color w:val="auto"/>
          <w:sz w:val="20"/>
          <w:szCs w:val="16"/>
        </w:rPr>
        <w:t>as a result of</w:t>
      </w:r>
      <w:proofErr w:type="gramEnd"/>
      <w:r w:rsidRPr="00AB3928">
        <w:rPr>
          <w:rFonts w:asciiTheme="minorHAnsi" w:hAnsiTheme="minorHAnsi" w:cstheme="minorHAnsi"/>
          <w:color w:val="auto"/>
          <w:sz w:val="20"/>
          <w:szCs w:val="16"/>
        </w:rPr>
        <w:t xml:space="preserve"> the questions asked, then such decisions will be communicated in the form of an IFB addendum.  The State may also elect to leave open the possibility for later negotiation and amendment of specific provisions of the Contract that have been addressed during the </w:t>
      </w:r>
      <w:r w:rsidR="00B50FA2" w:rsidRPr="00AB3928">
        <w:rPr>
          <w:rFonts w:asciiTheme="minorHAnsi" w:hAnsiTheme="minorHAnsi" w:cstheme="minorHAnsi"/>
          <w:color w:val="auto"/>
          <w:sz w:val="20"/>
          <w:szCs w:val="16"/>
        </w:rPr>
        <w:t>question-and-answer</w:t>
      </w:r>
      <w:r w:rsidRPr="00AB3928">
        <w:rPr>
          <w:rFonts w:asciiTheme="minorHAnsi" w:hAnsiTheme="minorHAnsi" w:cstheme="minorHAnsi"/>
          <w:color w:val="auto"/>
          <w:sz w:val="20"/>
          <w:szCs w:val="16"/>
        </w:rPr>
        <w:t xml:space="preserve"> period. </w:t>
      </w:r>
    </w:p>
    <w:p w14:paraId="4CDA4817" w14:textId="2DD039DF" w:rsidR="00264B17" w:rsidRPr="00AB3928" w:rsidRDefault="00FD5D90" w:rsidP="00FD5D90">
      <w:pPr>
        <w:spacing w:line="264" w:lineRule="auto"/>
        <w:jc w:val="both"/>
        <w:rPr>
          <w:rFonts w:asciiTheme="minorHAnsi" w:hAnsiTheme="minorHAnsi" w:cstheme="minorHAnsi"/>
          <w:color w:val="000000" w:themeColor="text1"/>
          <w:sz w:val="20"/>
          <w:szCs w:val="16"/>
        </w:rPr>
      </w:pPr>
      <w:r w:rsidRPr="00AB3928">
        <w:rPr>
          <w:rFonts w:asciiTheme="minorHAnsi" w:hAnsiTheme="minorHAnsi" w:cstheme="minorHAnsi"/>
          <w:color w:val="auto"/>
          <w:sz w:val="20"/>
          <w:szCs w:val="16"/>
        </w:rPr>
        <w:t xml:space="preserve">Other than through </w:t>
      </w:r>
      <w:r w:rsidR="00217EB1" w:rsidRPr="00AB3928">
        <w:rPr>
          <w:rFonts w:asciiTheme="minorHAnsi" w:hAnsiTheme="minorHAnsi" w:cstheme="minorHAnsi"/>
          <w:color w:val="auto"/>
          <w:sz w:val="20"/>
          <w:szCs w:val="16"/>
        </w:rPr>
        <w:t xml:space="preserve">the </w:t>
      </w:r>
      <w:r w:rsidRPr="00AB3928">
        <w:rPr>
          <w:rFonts w:asciiTheme="minorHAnsi" w:hAnsiTheme="minorHAnsi" w:cstheme="minorHAnsi"/>
          <w:color w:val="auto"/>
          <w:sz w:val="20"/>
          <w:szCs w:val="16"/>
        </w:rPr>
        <w:t>process</w:t>
      </w:r>
      <w:r w:rsidR="00077A32" w:rsidRPr="00AB3928">
        <w:rPr>
          <w:rFonts w:asciiTheme="minorHAnsi" w:hAnsiTheme="minorHAnsi" w:cstheme="minorHAnsi"/>
          <w:color w:val="auto"/>
          <w:sz w:val="20"/>
          <w:szCs w:val="16"/>
        </w:rPr>
        <w:t xml:space="preserve"> </w:t>
      </w:r>
      <w:r w:rsidR="00217EB1" w:rsidRPr="00AB3928">
        <w:rPr>
          <w:rFonts w:asciiTheme="minorHAnsi" w:hAnsiTheme="minorHAnsi" w:cstheme="minorHAnsi"/>
          <w:color w:val="auto"/>
          <w:sz w:val="20"/>
          <w:szCs w:val="16"/>
        </w:rPr>
        <w:t xml:space="preserve">of </w:t>
      </w:r>
      <w:r w:rsidR="00077A32" w:rsidRPr="00AB3928">
        <w:rPr>
          <w:rFonts w:asciiTheme="minorHAnsi" w:hAnsiTheme="minorHAnsi" w:cstheme="minorHAnsi"/>
          <w:color w:val="auto"/>
          <w:sz w:val="20"/>
          <w:szCs w:val="16"/>
        </w:rPr>
        <w:t>negotiation</w:t>
      </w:r>
      <w:r w:rsidR="00217EB1" w:rsidRPr="00AB3928">
        <w:rPr>
          <w:rFonts w:asciiTheme="minorHAnsi" w:hAnsiTheme="minorHAnsi" w:cstheme="minorHAnsi"/>
          <w:color w:val="auto"/>
          <w:sz w:val="20"/>
          <w:szCs w:val="16"/>
        </w:rPr>
        <w:t>s</w:t>
      </w:r>
      <w:r w:rsidR="00077A32" w:rsidRPr="00AB3928">
        <w:rPr>
          <w:rFonts w:asciiTheme="minorHAnsi" w:hAnsiTheme="minorHAnsi" w:cstheme="minorHAnsi"/>
          <w:color w:val="auto"/>
          <w:sz w:val="20"/>
          <w:szCs w:val="16"/>
        </w:rPr>
        <w:t xml:space="preserve"> under 01 NCAC 05B.0503</w:t>
      </w:r>
      <w:r w:rsidRPr="00AB3928">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AB3928">
        <w:rPr>
          <w:rFonts w:asciiTheme="minorHAnsi" w:hAnsiTheme="minorHAnsi" w:cstheme="minorHAnsi"/>
          <w:color w:val="auto"/>
          <w:sz w:val="20"/>
          <w:szCs w:val="16"/>
        </w:rPr>
        <w:t xml:space="preserve"> that shall be held open for the period required herein (“Validity Period” above)</w:t>
      </w:r>
      <w:r w:rsidRPr="00AB3928">
        <w:rPr>
          <w:rFonts w:asciiTheme="minorHAnsi" w:hAnsiTheme="minorHAnsi" w:cstheme="minorHAnsi"/>
          <w:color w:val="000000" w:themeColor="text1"/>
          <w:sz w:val="20"/>
          <w:szCs w:val="16"/>
        </w:rPr>
        <w:t xml:space="preserve">. </w:t>
      </w:r>
    </w:p>
    <w:p w14:paraId="69CCFD24" w14:textId="376E461C" w:rsidR="00FD5D90" w:rsidRPr="00AB3928" w:rsidRDefault="00217EB1" w:rsidP="00EE5400">
      <w:pPr>
        <w:pStyle w:val="Text"/>
        <w:spacing w:after="160"/>
        <w:jc w:val="both"/>
        <w:rPr>
          <w:rFonts w:asciiTheme="minorHAnsi" w:hAnsiTheme="minorHAnsi" w:cstheme="minorHAnsi"/>
          <w:b/>
        </w:rPr>
      </w:pPr>
      <w:r w:rsidRPr="00AB3928">
        <w:rPr>
          <w:rFonts w:asciiTheme="minorHAnsi" w:hAnsiTheme="minorHAnsi" w:cstheme="minorHAnsi"/>
          <w:b/>
        </w:rPr>
        <w:t>The State may exercise its discretion to consider Vendor proposed modifications</w:t>
      </w:r>
      <w:r w:rsidRPr="00AB3928">
        <w:rPr>
          <w:rFonts w:asciiTheme="minorHAnsi" w:hAnsiTheme="minorHAnsi" w:cstheme="minorHAnsi"/>
          <w:b/>
          <w:color w:val="000000" w:themeColor="text1"/>
          <w:szCs w:val="16"/>
        </w:rPr>
        <w:t xml:space="preserve">. </w:t>
      </w:r>
      <w:r w:rsidR="00FD5D90" w:rsidRPr="00AB3928">
        <w:rPr>
          <w:rFonts w:asciiTheme="minorHAnsi" w:hAnsiTheme="minorHAnsi" w:cstheme="minorHAnsi"/>
          <w:b/>
          <w:color w:val="000000" w:themeColor="text1"/>
          <w:szCs w:val="16"/>
        </w:rPr>
        <w:t xml:space="preserve">By execution and delivery of this IFB </w:t>
      </w:r>
      <w:r w:rsidR="00995C3A" w:rsidRPr="00AB3928">
        <w:rPr>
          <w:rFonts w:asciiTheme="minorHAnsi" w:hAnsiTheme="minorHAnsi" w:cstheme="minorHAnsi"/>
          <w:b/>
          <w:color w:val="000000" w:themeColor="text1"/>
          <w:szCs w:val="16"/>
        </w:rPr>
        <w:t>r</w:t>
      </w:r>
      <w:r w:rsidR="00FD5D90" w:rsidRPr="00AB3928">
        <w:rPr>
          <w:rFonts w:asciiTheme="minorHAnsi" w:hAnsiTheme="minorHAnsi" w:cstheme="minorHAnsi"/>
          <w:b/>
          <w:color w:val="000000" w:themeColor="text1"/>
          <w:szCs w:val="16"/>
        </w:rPr>
        <w:t>esponse, the Vendor agrees that any additional or modified terms and conditions, whether submitted purposely or inadvertently, shall have no force or effect, and will be disregarded</w:t>
      </w:r>
      <w:r w:rsidRPr="00AB3928">
        <w:rPr>
          <w:rFonts w:asciiTheme="minorHAnsi" w:hAnsiTheme="minorHAnsi" w:cstheme="minorHAnsi"/>
          <w:b/>
          <w:color w:val="000000" w:themeColor="text1"/>
          <w:szCs w:val="16"/>
        </w:rPr>
        <w:t xml:space="preserve"> unless expressly agreed to </w:t>
      </w:r>
      <w:r w:rsidR="00DC481F" w:rsidRPr="00AB3928">
        <w:rPr>
          <w:rFonts w:asciiTheme="minorHAnsi" w:hAnsiTheme="minorHAnsi" w:cstheme="minorHAnsi"/>
          <w:b/>
          <w:color w:val="000000" w:themeColor="text1"/>
          <w:szCs w:val="16"/>
        </w:rPr>
        <w:t>during</w:t>
      </w:r>
      <w:r w:rsidRPr="00AB3928">
        <w:rPr>
          <w:rFonts w:asciiTheme="minorHAnsi" w:hAnsiTheme="minorHAnsi" w:cstheme="minorHAnsi"/>
          <w:b/>
          <w:color w:val="000000" w:themeColor="text1"/>
          <w:szCs w:val="16"/>
        </w:rPr>
        <w:t xml:space="preserve"> negotiations and incorporated by way of</w:t>
      </w:r>
      <w:r w:rsidR="00385DF3" w:rsidRPr="00AB3928">
        <w:rPr>
          <w:rFonts w:asciiTheme="minorHAnsi" w:hAnsiTheme="minorHAnsi" w:cstheme="minorHAnsi"/>
          <w:b/>
          <w:color w:val="000000" w:themeColor="text1"/>
          <w:szCs w:val="16"/>
        </w:rPr>
        <w:t xml:space="preserve"> </w:t>
      </w:r>
      <w:r w:rsidRPr="00AB3928">
        <w:rPr>
          <w:rFonts w:asciiTheme="minorHAnsi" w:hAnsiTheme="minorHAnsi" w:cstheme="minorHAnsi"/>
          <w:b/>
          <w:color w:val="000000" w:themeColor="text1"/>
          <w:szCs w:val="16"/>
        </w:rPr>
        <w:t xml:space="preserve">a </w:t>
      </w:r>
      <w:r w:rsidRPr="00AB3928">
        <w:rPr>
          <w:rFonts w:asciiTheme="minorHAnsi" w:hAnsiTheme="minorHAnsi" w:cstheme="minorHAnsi"/>
          <w:b/>
          <w:color w:val="000000" w:themeColor="text1"/>
          <w:szCs w:val="16"/>
        </w:rPr>
        <w:lastRenderedPageBreak/>
        <w:t>Best and Final Ofer (BAFO)</w:t>
      </w:r>
      <w:r w:rsidR="00FD5D90" w:rsidRPr="00AB3928">
        <w:rPr>
          <w:rFonts w:asciiTheme="minorHAnsi" w:hAnsiTheme="minorHAnsi" w:cstheme="minorHAnsi"/>
          <w:b/>
          <w:color w:val="000000" w:themeColor="text1"/>
          <w:szCs w:val="16"/>
        </w:rPr>
        <w:t xml:space="preserve">. Noncompliance with, or any attempt to alter or delete, this paragraph shall constitute sufficient grounds to reject Vendor’s bid as </w:t>
      </w:r>
      <w:proofErr w:type="gramStart"/>
      <w:r w:rsidR="00FD5D90" w:rsidRPr="00AB3928">
        <w:rPr>
          <w:rFonts w:asciiTheme="minorHAnsi" w:hAnsiTheme="minorHAnsi" w:cstheme="minorHAnsi"/>
          <w:b/>
          <w:color w:val="000000" w:themeColor="text1"/>
          <w:szCs w:val="16"/>
        </w:rPr>
        <w:t>nonresponsive</w:t>
      </w:r>
      <w:proofErr w:type="gramEnd"/>
      <w:r w:rsidR="00FD5D90" w:rsidRPr="00AB3928">
        <w:rPr>
          <w:rFonts w:asciiTheme="minorHAnsi" w:hAnsiTheme="minorHAnsi" w:cstheme="minorHAnsi"/>
          <w:b/>
          <w:color w:val="000000" w:themeColor="text1"/>
          <w:szCs w:val="16"/>
        </w:rPr>
        <w:t>.</w:t>
      </w:r>
      <w:r w:rsidR="00264B17" w:rsidRPr="00AB3928">
        <w:rPr>
          <w:rFonts w:asciiTheme="minorHAnsi" w:hAnsiTheme="minorHAnsi" w:cstheme="minorHAnsi"/>
          <w:b/>
        </w:rPr>
        <w:t xml:space="preserve"> </w:t>
      </w:r>
    </w:p>
    <w:p w14:paraId="7E63E48C" w14:textId="77777777" w:rsidR="00FD5D90" w:rsidRPr="00AB3928" w:rsidRDefault="00FD5D90" w:rsidP="00D973EB">
      <w:pPr>
        <w:pStyle w:val="Heading2"/>
        <w:spacing w:after="120"/>
        <w:rPr>
          <w:rFonts w:asciiTheme="minorHAnsi" w:hAnsiTheme="minorHAnsi" w:cstheme="minorHAnsi"/>
        </w:rPr>
      </w:pPr>
      <w:bookmarkStart w:id="50" w:name="_Toc459794469"/>
      <w:bookmarkStart w:id="51" w:name="_Toc506815756"/>
      <w:bookmarkStart w:id="52" w:name="_Toc221698700"/>
      <w:bookmarkEnd w:id="40"/>
      <w:bookmarkEnd w:id="41"/>
      <w:bookmarkEnd w:id="42"/>
      <w:r w:rsidRPr="00AB3928">
        <w:rPr>
          <w:rFonts w:asciiTheme="minorHAnsi" w:hAnsiTheme="minorHAnsi" w:cstheme="minorHAnsi"/>
        </w:rPr>
        <w:t>2.4</w:t>
      </w:r>
      <w:r w:rsidRPr="00AB3928">
        <w:rPr>
          <w:rFonts w:asciiTheme="minorHAnsi" w:hAnsiTheme="minorHAnsi" w:cstheme="minorHAnsi"/>
        </w:rPr>
        <w:tab/>
        <w:t>IFB SCHEDULE</w:t>
      </w:r>
      <w:bookmarkEnd w:id="50"/>
      <w:bookmarkEnd w:id="51"/>
      <w:bookmarkEnd w:id="52"/>
    </w:p>
    <w:p w14:paraId="5943C818" w14:textId="77777777" w:rsidR="00FD5D90" w:rsidRPr="00AB3928" w:rsidRDefault="00FD5D90" w:rsidP="00FD5D90">
      <w:pPr>
        <w:pStyle w:val="Text"/>
        <w:spacing w:after="120"/>
        <w:jc w:val="both"/>
        <w:rPr>
          <w:rFonts w:asciiTheme="minorHAnsi" w:hAnsiTheme="minorHAnsi" w:cstheme="minorHAnsi"/>
        </w:rPr>
      </w:pPr>
      <w:r w:rsidRPr="00AB3928">
        <w:rPr>
          <w:rFonts w:asciiTheme="minorHAnsi" w:hAnsiTheme="minorHAnsi" w:cstheme="minorHAnsi"/>
        </w:rPr>
        <w:t xml:space="preserve">The table below shows the </w:t>
      </w:r>
      <w:r w:rsidRPr="00AB3928">
        <w:rPr>
          <w:rFonts w:asciiTheme="minorHAnsi" w:hAnsiTheme="minorHAnsi" w:cstheme="minorHAnsi"/>
          <w:i/>
        </w:rPr>
        <w:t>intended</w:t>
      </w:r>
      <w:r w:rsidRPr="00AB3928">
        <w:rPr>
          <w:rFonts w:asciiTheme="minorHAnsi" w:hAnsiTheme="minorHAnsi" w:cstheme="minorHAnsi"/>
        </w:rPr>
        <w:t xml:space="preserve"> schedule for this IFB. The State will make every effort to adhere to this schedule.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13"/>
        <w:gridCol w:w="1414"/>
        <w:gridCol w:w="6680"/>
      </w:tblGrid>
      <w:tr w:rsidR="00FD5D90" w:rsidRPr="00AB3928" w14:paraId="5A2DC741" w14:textId="77777777" w:rsidTr="00AB3928">
        <w:trPr>
          <w:trHeight w:val="332"/>
        </w:trPr>
        <w:tc>
          <w:tcPr>
            <w:tcW w:w="3330" w:type="dxa"/>
            <w:shd w:val="clear" w:color="auto" w:fill="B4C6E7" w:themeFill="accent1" w:themeFillTint="66"/>
            <w:vAlign w:val="center"/>
          </w:tcPr>
          <w:p w14:paraId="39523859" w14:textId="77777777" w:rsidR="00FD5D90" w:rsidRPr="00AB3928" w:rsidRDefault="00FD5D90" w:rsidP="00E63F53">
            <w:pPr>
              <w:pStyle w:val="Text"/>
              <w:spacing w:after="0"/>
              <w:jc w:val="center"/>
              <w:rPr>
                <w:rFonts w:asciiTheme="minorHAnsi" w:hAnsiTheme="minorHAnsi" w:cstheme="minorHAnsi"/>
                <w:b/>
                <w:color w:val="auto"/>
              </w:rPr>
            </w:pPr>
            <w:bookmarkStart w:id="53" w:name="_Hlk53068002"/>
            <w:r w:rsidRPr="00AB3928">
              <w:rPr>
                <w:rFonts w:asciiTheme="minorHAnsi" w:hAnsiTheme="minorHAnsi" w:cstheme="minorHAnsi"/>
                <w:b/>
                <w:color w:val="auto"/>
              </w:rPr>
              <w:t>Event</w:t>
            </w:r>
          </w:p>
        </w:tc>
        <w:tc>
          <w:tcPr>
            <w:tcW w:w="1440" w:type="dxa"/>
            <w:shd w:val="clear" w:color="auto" w:fill="B4C6E7" w:themeFill="accent1" w:themeFillTint="66"/>
            <w:vAlign w:val="center"/>
          </w:tcPr>
          <w:p w14:paraId="224877D7"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Responsibility</w:t>
            </w:r>
          </w:p>
        </w:tc>
        <w:tc>
          <w:tcPr>
            <w:tcW w:w="5540" w:type="dxa"/>
            <w:shd w:val="clear" w:color="auto" w:fill="B4C6E7" w:themeFill="accent1" w:themeFillTint="66"/>
            <w:vAlign w:val="center"/>
          </w:tcPr>
          <w:p w14:paraId="512A2DD9"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 xml:space="preserve">Date and </w:t>
            </w:r>
            <w:proofErr w:type="gramStart"/>
            <w:r w:rsidRPr="00AB3928">
              <w:rPr>
                <w:rFonts w:asciiTheme="minorHAnsi" w:hAnsiTheme="minorHAnsi" w:cstheme="minorHAnsi"/>
                <w:b/>
                <w:color w:val="auto"/>
              </w:rPr>
              <w:t>Time</w:t>
            </w:r>
            <w:proofErr w:type="gramEnd"/>
          </w:p>
        </w:tc>
      </w:tr>
      <w:tr w:rsidR="00FD5D90" w:rsidRPr="00AB3928" w14:paraId="72BC72DE" w14:textId="77777777" w:rsidTr="00AB3928">
        <w:tc>
          <w:tcPr>
            <w:tcW w:w="3330" w:type="dxa"/>
          </w:tcPr>
          <w:p w14:paraId="2941F842" w14:textId="77777777" w:rsidR="00FD5D90" w:rsidRPr="00AB3928" w:rsidRDefault="00FD5D90" w:rsidP="00E63F53">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Issue IFB</w:t>
            </w:r>
          </w:p>
        </w:tc>
        <w:tc>
          <w:tcPr>
            <w:tcW w:w="1440" w:type="dxa"/>
          </w:tcPr>
          <w:p w14:paraId="62DDC82D"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71555C22" w14:textId="0B4C6FC1" w:rsidR="00FD5D90" w:rsidRPr="00AB3928" w:rsidRDefault="00C774C4"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April 2, 2026</w:t>
            </w:r>
          </w:p>
        </w:tc>
      </w:tr>
      <w:tr w:rsidR="00CB692E" w:rsidRPr="00AB3928" w14:paraId="23981840" w14:textId="77777777" w:rsidTr="00AB3928">
        <w:tc>
          <w:tcPr>
            <w:tcW w:w="3330" w:type="dxa"/>
          </w:tcPr>
          <w:p w14:paraId="25A36A77" w14:textId="69BCF8D7" w:rsidR="00CB692E" w:rsidRPr="00AB3928" w:rsidRDefault="00CB692E"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Mandatory Pre-Bid Conference</w:t>
            </w:r>
          </w:p>
        </w:tc>
        <w:tc>
          <w:tcPr>
            <w:tcW w:w="1440" w:type="dxa"/>
          </w:tcPr>
          <w:p w14:paraId="09381F17" w14:textId="7BA75D2E" w:rsidR="00CB692E" w:rsidRPr="00AB3928" w:rsidRDefault="00CB692E" w:rsidP="00E63F53">
            <w:pPr>
              <w:autoSpaceDE w:val="0"/>
              <w:autoSpaceDN w:val="0"/>
              <w:adjustRightInd w:val="0"/>
              <w:spacing w:after="0" w:line="264" w:lineRule="auto"/>
              <w:jc w:val="center"/>
              <w:rPr>
                <w:rFonts w:asciiTheme="minorHAnsi" w:hAnsiTheme="minorHAnsi" w:cstheme="minorHAnsi"/>
                <w:color w:val="000000"/>
                <w:sz w:val="20"/>
              </w:rPr>
            </w:pPr>
            <w:r>
              <w:rPr>
                <w:rFonts w:asciiTheme="minorHAnsi" w:hAnsiTheme="minorHAnsi" w:cstheme="minorHAnsi"/>
                <w:color w:val="000000"/>
                <w:sz w:val="20"/>
              </w:rPr>
              <w:t>State</w:t>
            </w:r>
          </w:p>
        </w:tc>
        <w:tc>
          <w:tcPr>
            <w:tcW w:w="5540" w:type="dxa"/>
          </w:tcPr>
          <w:p w14:paraId="20F157C7" w14:textId="77777777" w:rsidR="00CB692E" w:rsidRDefault="00C774C4"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April 8, 2026 @ 2:00 pm et</w:t>
            </w:r>
          </w:p>
          <w:p w14:paraId="08F1282F" w14:textId="77777777" w:rsidR="00C774C4" w:rsidRPr="00C774C4" w:rsidRDefault="00C774C4" w:rsidP="00C774C4">
            <w:pPr>
              <w:autoSpaceDE w:val="0"/>
              <w:autoSpaceDN w:val="0"/>
              <w:adjustRightInd w:val="0"/>
              <w:spacing w:after="0" w:line="264" w:lineRule="auto"/>
              <w:rPr>
                <w:rFonts w:asciiTheme="minorHAnsi" w:hAnsiTheme="minorHAnsi" w:cstheme="minorHAnsi"/>
                <w:color w:val="000000"/>
                <w:sz w:val="20"/>
              </w:rPr>
            </w:pPr>
            <w:r w:rsidRPr="00C774C4">
              <w:rPr>
                <w:rFonts w:asciiTheme="minorHAnsi" w:hAnsiTheme="minorHAnsi" w:cstheme="minorHAnsi"/>
                <w:b/>
                <w:bCs/>
                <w:color w:val="000000"/>
                <w:sz w:val="20"/>
              </w:rPr>
              <w:t>Microsoft Teams meeting</w:t>
            </w:r>
            <w:r w:rsidRPr="00C774C4">
              <w:rPr>
                <w:rFonts w:asciiTheme="minorHAnsi" w:hAnsiTheme="minorHAnsi" w:cstheme="minorHAnsi"/>
                <w:color w:val="000000"/>
                <w:sz w:val="20"/>
              </w:rPr>
              <w:t xml:space="preserve"> </w:t>
            </w:r>
          </w:p>
          <w:p w14:paraId="269F408F" w14:textId="77777777" w:rsidR="00C774C4" w:rsidRPr="00C774C4" w:rsidRDefault="00C774C4" w:rsidP="00C774C4">
            <w:pPr>
              <w:autoSpaceDE w:val="0"/>
              <w:autoSpaceDN w:val="0"/>
              <w:adjustRightInd w:val="0"/>
              <w:spacing w:after="0" w:line="264" w:lineRule="auto"/>
              <w:rPr>
                <w:rFonts w:asciiTheme="minorHAnsi" w:hAnsiTheme="minorHAnsi" w:cstheme="minorHAnsi"/>
                <w:color w:val="000000"/>
                <w:sz w:val="20"/>
              </w:rPr>
            </w:pPr>
            <w:r w:rsidRPr="00C774C4">
              <w:rPr>
                <w:rFonts w:asciiTheme="minorHAnsi" w:hAnsiTheme="minorHAnsi" w:cstheme="minorHAnsi"/>
                <w:b/>
                <w:bCs/>
                <w:color w:val="000000"/>
                <w:sz w:val="20"/>
              </w:rPr>
              <w:t xml:space="preserve">Join: </w:t>
            </w:r>
            <w:hyperlink r:id="rId15" w:tooltip="Meeting join" w:history="1">
              <w:r w:rsidRPr="00C774C4">
                <w:rPr>
                  <w:rStyle w:val="Hyperlink"/>
                  <w:rFonts w:asciiTheme="minorHAnsi" w:hAnsiTheme="minorHAnsi" w:cstheme="minorHAnsi"/>
                  <w:sz w:val="20"/>
                </w:rPr>
                <w:t>https://teams.microsoft.com/meet/2544976068035?p=FTmQLWpz6ka2NJLtwX</w:t>
              </w:r>
            </w:hyperlink>
            <w:r w:rsidRPr="00C774C4">
              <w:rPr>
                <w:rFonts w:asciiTheme="minorHAnsi" w:hAnsiTheme="minorHAnsi" w:cstheme="minorHAnsi"/>
                <w:color w:val="000000"/>
                <w:sz w:val="20"/>
              </w:rPr>
              <w:t xml:space="preserve"> </w:t>
            </w:r>
          </w:p>
          <w:p w14:paraId="467C6B3E" w14:textId="77777777" w:rsidR="00C774C4" w:rsidRPr="00C774C4" w:rsidRDefault="00C774C4" w:rsidP="00C774C4">
            <w:pPr>
              <w:autoSpaceDE w:val="0"/>
              <w:autoSpaceDN w:val="0"/>
              <w:adjustRightInd w:val="0"/>
              <w:spacing w:after="0" w:line="264" w:lineRule="auto"/>
              <w:rPr>
                <w:rFonts w:asciiTheme="minorHAnsi" w:hAnsiTheme="minorHAnsi" w:cstheme="minorHAnsi"/>
                <w:color w:val="000000"/>
                <w:sz w:val="20"/>
              </w:rPr>
            </w:pPr>
            <w:r w:rsidRPr="00C774C4">
              <w:rPr>
                <w:rFonts w:asciiTheme="minorHAnsi" w:hAnsiTheme="minorHAnsi" w:cstheme="minorHAnsi"/>
                <w:color w:val="000000"/>
                <w:sz w:val="20"/>
              </w:rPr>
              <w:t xml:space="preserve">Meeting ID: 254 497 606 803 5 </w:t>
            </w:r>
          </w:p>
          <w:p w14:paraId="2E2AF354" w14:textId="77777777" w:rsidR="00C774C4" w:rsidRPr="00C774C4" w:rsidRDefault="00C774C4" w:rsidP="00C774C4">
            <w:pPr>
              <w:autoSpaceDE w:val="0"/>
              <w:autoSpaceDN w:val="0"/>
              <w:adjustRightInd w:val="0"/>
              <w:spacing w:after="0" w:line="264" w:lineRule="auto"/>
              <w:rPr>
                <w:rFonts w:asciiTheme="minorHAnsi" w:hAnsiTheme="minorHAnsi" w:cstheme="minorHAnsi"/>
                <w:color w:val="000000"/>
                <w:sz w:val="20"/>
              </w:rPr>
            </w:pPr>
            <w:r w:rsidRPr="00C774C4">
              <w:rPr>
                <w:rFonts w:asciiTheme="minorHAnsi" w:hAnsiTheme="minorHAnsi" w:cstheme="minorHAnsi"/>
                <w:color w:val="000000"/>
                <w:sz w:val="20"/>
              </w:rPr>
              <w:t xml:space="preserve">Passcode: gT7Zc9Rs </w:t>
            </w:r>
          </w:p>
          <w:p w14:paraId="40C5B422" w14:textId="77777777" w:rsidR="00C774C4" w:rsidRPr="00C774C4" w:rsidRDefault="00E322D7" w:rsidP="00C774C4">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pict w14:anchorId="4E575F55">
                <v:rect id="_x0000_i1025" style="width:468pt;height:.6pt" o:hralign="center" o:hrstd="t" o:hr="t" fillcolor="#a0a0a0" stroked="f"/>
              </w:pict>
            </w:r>
          </w:p>
          <w:p w14:paraId="7B9C554A" w14:textId="77777777" w:rsidR="00C774C4" w:rsidRPr="00C774C4" w:rsidRDefault="00C774C4" w:rsidP="00C774C4">
            <w:pPr>
              <w:autoSpaceDE w:val="0"/>
              <w:autoSpaceDN w:val="0"/>
              <w:adjustRightInd w:val="0"/>
              <w:spacing w:after="0" w:line="264" w:lineRule="auto"/>
              <w:rPr>
                <w:rFonts w:asciiTheme="minorHAnsi" w:hAnsiTheme="minorHAnsi" w:cstheme="minorHAnsi"/>
                <w:color w:val="000000"/>
                <w:sz w:val="20"/>
              </w:rPr>
            </w:pPr>
            <w:hyperlink r:id="rId16" w:history="1">
              <w:r w:rsidRPr="00C774C4">
                <w:rPr>
                  <w:rStyle w:val="Hyperlink"/>
                  <w:rFonts w:asciiTheme="minorHAnsi" w:hAnsiTheme="minorHAnsi" w:cstheme="minorHAnsi"/>
                  <w:sz w:val="20"/>
                </w:rPr>
                <w:t>Need help?</w:t>
              </w:r>
            </w:hyperlink>
            <w:r w:rsidRPr="00C774C4">
              <w:rPr>
                <w:rFonts w:asciiTheme="minorHAnsi" w:hAnsiTheme="minorHAnsi" w:cstheme="minorHAnsi"/>
                <w:color w:val="000000"/>
                <w:sz w:val="20"/>
              </w:rPr>
              <w:t xml:space="preserve"> | </w:t>
            </w:r>
            <w:hyperlink r:id="rId17" w:history="1">
              <w:r w:rsidRPr="00C774C4">
                <w:rPr>
                  <w:rStyle w:val="Hyperlink"/>
                  <w:rFonts w:asciiTheme="minorHAnsi" w:hAnsiTheme="minorHAnsi" w:cstheme="minorHAnsi"/>
                  <w:sz w:val="20"/>
                </w:rPr>
                <w:t>System reference</w:t>
              </w:r>
            </w:hyperlink>
            <w:r w:rsidRPr="00C774C4">
              <w:rPr>
                <w:rFonts w:asciiTheme="minorHAnsi" w:hAnsiTheme="minorHAnsi" w:cstheme="minorHAnsi"/>
                <w:color w:val="000000"/>
                <w:sz w:val="20"/>
              </w:rPr>
              <w:t xml:space="preserve"> </w:t>
            </w:r>
          </w:p>
          <w:p w14:paraId="3780E906" w14:textId="77777777" w:rsidR="00C774C4" w:rsidRPr="00C774C4" w:rsidRDefault="00C774C4" w:rsidP="00C774C4">
            <w:pPr>
              <w:autoSpaceDE w:val="0"/>
              <w:autoSpaceDN w:val="0"/>
              <w:adjustRightInd w:val="0"/>
              <w:spacing w:after="0" w:line="264" w:lineRule="auto"/>
              <w:rPr>
                <w:rFonts w:asciiTheme="minorHAnsi" w:hAnsiTheme="minorHAnsi" w:cstheme="minorHAnsi"/>
                <w:color w:val="000000"/>
                <w:sz w:val="20"/>
              </w:rPr>
            </w:pPr>
            <w:r w:rsidRPr="00C774C4">
              <w:rPr>
                <w:rFonts w:asciiTheme="minorHAnsi" w:hAnsiTheme="minorHAnsi" w:cstheme="minorHAnsi"/>
                <w:b/>
                <w:bCs/>
                <w:color w:val="000000"/>
                <w:sz w:val="20"/>
              </w:rPr>
              <w:t>Dial in by phone</w:t>
            </w:r>
            <w:r w:rsidRPr="00C774C4">
              <w:rPr>
                <w:rFonts w:asciiTheme="minorHAnsi" w:hAnsiTheme="minorHAnsi" w:cstheme="minorHAnsi"/>
                <w:color w:val="000000"/>
                <w:sz w:val="20"/>
              </w:rPr>
              <w:t xml:space="preserve"> </w:t>
            </w:r>
          </w:p>
          <w:p w14:paraId="67786FCE" w14:textId="77777777" w:rsidR="00C774C4" w:rsidRPr="00C774C4" w:rsidRDefault="00C774C4" w:rsidP="00C774C4">
            <w:pPr>
              <w:autoSpaceDE w:val="0"/>
              <w:autoSpaceDN w:val="0"/>
              <w:adjustRightInd w:val="0"/>
              <w:spacing w:after="0" w:line="264" w:lineRule="auto"/>
              <w:rPr>
                <w:rFonts w:asciiTheme="minorHAnsi" w:hAnsiTheme="minorHAnsi" w:cstheme="minorHAnsi"/>
                <w:color w:val="000000"/>
                <w:sz w:val="20"/>
              </w:rPr>
            </w:pPr>
            <w:hyperlink r:id="rId18" w:history="1">
              <w:r w:rsidRPr="00C774C4">
                <w:rPr>
                  <w:rStyle w:val="Hyperlink"/>
                  <w:rFonts w:asciiTheme="minorHAnsi" w:hAnsiTheme="minorHAnsi" w:cstheme="minorHAnsi"/>
                  <w:sz w:val="20"/>
                </w:rPr>
                <w:t>+1 469-676-</w:t>
              </w:r>
              <w:proofErr w:type="gramStart"/>
              <w:r w:rsidRPr="00C774C4">
                <w:rPr>
                  <w:rStyle w:val="Hyperlink"/>
                  <w:rFonts w:asciiTheme="minorHAnsi" w:hAnsiTheme="minorHAnsi" w:cstheme="minorHAnsi"/>
                  <w:sz w:val="20"/>
                </w:rPr>
                <w:t>9404,,</w:t>
              </w:r>
              <w:proofErr w:type="gramEnd"/>
              <w:r w:rsidRPr="00C774C4">
                <w:rPr>
                  <w:rStyle w:val="Hyperlink"/>
                  <w:rFonts w:asciiTheme="minorHAnsi" w:hAnsiTheme="minorHAnsi" w:cstheme="minorHAnsi"/>
                  <w:sz w:val="20"/>
                </w:rPr>
                <w:t>192968234#</w:t>
              </w:r>
            </w:hyperlink>
            <w:r w:rsidRPr="00C774C4">
              <w:rPr>
                <w:rFonts w:asciiTheme="minorHAnsi" w:hAnsiTheme="minorHAnsi" w:cstheme="minorHAnsi"/>
                <w:color w:val="000000"/>
                <w:sz w:val="20"/>
              </w:rPr>
              <w:t xml:space="preserve"> United States, Northlake </w:t>
            </w:r>
          </w:p>
          <w:p w14:paraId="12662FDE" w14:textId="77777777" w:rsidR="00C774C4" w:rsidRPr="00C774C4" w:rsidRDefault="00C774C4" w:rsidP="00C774C4">
            <w:pPr>
              <w:autoSpaceDE w:val="0"/>
              <w:autoSpaceDN w:val="0"/>
              <w:adjustRightInd w:val="0"/>
              <w:spacing w:after="0" w:line="264" w:lineRule="auto"/>
              <w:rPr>
                <w:rFonts w:asciiTheme="minorHAnsi" w:hAnsiTheme="minorHAnsi" w:cstheme="minorHAnsi"/>
                <w:color w:val="000000"/>
                <w:sz w:val="20"/>
              </w:rPr>
            </w:pPr>
            <w:hyperlink r:id="rId19" w:history="1">
              <w:r w:rsidRPr="00C774C4">
                <w:rPr>
                  <w:rStyle w:val="Hyperlink"/>
                  <w:rFonts w:asciiTheme="minorHAnsi" w:hAnsiTheme="minorHAnsi" w:cstheme="minorHAnsi"/>
                  <w:sz w:val="20"/>
                </w:rPr>
                <w:t>Find a local number</w:t>
              </w:r>
            </w:hyperlink>
            <w:r w:rsidRPr="00C774C4">
              <w:rPr>
                <w:rFonts w:asciiTheme="minorHAnsi" w:hAnsiTheme="minorHAnsi" w:cstheme="minorHAnsi"/>
                <w:color w:val="000000"/>
                <w:sz w:val="20"/>
              </w:rPr>
              <w:t xml:space="preserve"> </w:t>
            </w:r>
          </w:p>
          <w:p w14:paraId="75471F0D" w14:textId="77777777" w:rsidR="00C774C4" w:rsidRPr="00C774C4" w:rsidRDefault="00C774C4" w:rsidP="00C774C4">
            <w:pPr>
              <w:autoSpaceDE w:val="0"/>
              <w:autoSpaceDN w:val="0"/>
              <w:adjustRightInd w:val="0"/>
              <w:spacing w:after="0" w:line="264" w:lineRule="auto"/>
              <w:rPr>
                <w:rFonts w:asciiTheme="minorHAnsi" w:hAnsiTheme="minorHAnsi" w:cstheme="minorHAnsi"/>
                <w:color w:val="000000"/>
                <w:sz w:val="20"/>
              </w:rPr>
            </w:pPr>
            <w:r w:rsidRPr="00C774C4">
              <w:rPr>
                <w:rFonts w:asciiTheme="minorHAnsi" w:hAnsiTheme="minorHAnsi" w:cstheme="minorHAnsi"/>
                <w:color w:val="000000"/>
                <w:sz w:val="20"/>
              </w:rPr>
              <w:t xml:space="preserve">Phone conference ID: 192 968 234# </w:t>
            </w:r>
          </w:p>
          <w:p w14:paraId="447F39E5" w14:textId="77777777" w:rsidR="00C774C4" w:rsidRPr="00C774C4" w:rsidRDefault="00C774C4" w:rsidP="00C774C4">
            <w:pPr>
              <w:autoSpaceDE w:val="0"/>
              <w:autoSpaceDN w:val="0"/>
              <w:adjustRightInd w:val="0"/>
              <w:spacing w:after="0" w:line="264" w:lineRule="auto"/>
              <w:rPr>
                <w:rFonts w:asciiTheme="minorHAnsi" w:hAnsiTheme="minorHAnsi" w:cstheme="minorHAnsi"/>
                <w:color w:val="000000"/>
                <w:sz w:val="20"/>
              </w:rPr>
            </w:pPr>
            <w:r w:rsidRPr="00C774C4">
              <w:rPr>
                <w:rFonts w:asciiTheme="minorHAnsi" w:hAnsiTheme="minorHAnsi" w:cstheme="minorHAnsi"/>
                <w:color w:val="000000"/>
                <w:sz w:val="20"/>
              </w:rPr>
              <w:t xml:space="preserve">For organizers: </w:t>
            </w:r>
            <w:hyperlink r:id="rId20" w:tgtFrame="_blank" w:history="1">
              <w:r w:rsidRPr="00C774C4">
                <w:rPr>
                  <w:rStyle w:val="Hyperlink"/>
                  <w:rFonts w:asciiTheme="minorHAnsi" w:hAnsiTheme="minorHAnsi" w:cstheme="minorHAnsi"/>
                  <w:sz w:val="20"/>
                </w:rPr>
                <w:t>Meeting options</w:t>
              </w:r>
            </w:hyperlink>
            <w:r w:rsidRPr="00C774C4">
              <w:rPr>
                <w:rFonts w:asciiTheme="minorHAnsi" w:hAnsiTheme="minorHAnsi" w:cstheme="minorHAnsi"/>
                <w:color w:val="000000"/>
                <w:sz w:val="20"/>
              </w:rPr>
              <w:t xml:space="preserve"> | </w:t>
            </w:r>
            <w:hyperlink r:id="rId21" w:tgtFrame="_blank" w:history="1">
              <w:r w:rsidRPr="00C774C4">
                <w:rPr>
                  <w:rStyle w:val="Hyperlink"/>
                  <w:rFonts w:asciiTheme="minorHAnsi" w:hAnsiTheme="minorHAnsi" w:cstheme="minorHAnsi"/>
                  <w:sz w:val="20"/>
                </w:rPr>
                <w:t>Reset dial-in PIN</w:t>
              </w:r>
            </w:hyperlink>
            <w:r w:rsidRPr="00C774C4">
              <w:rPr>
                <w:rFonts w:asciiTheme="minorHAnsi" w:hAnsiTheme="minorHAnsi" w:cstheme="minorHAnsi"/>
                <w:color w:val="000000"/>
                <w:sz w:val="20"/>
              </w:rPr>
              <w:t xml:space="preserve"> </w:t>
            </w:r>
          </w:p>
          <w:p w14:paraId="490D7040" w14:textId="35B0604E" w:rsidR="00C774C4" w:rsidRPr="00AB3928" w:rsidRDefault="00C774C4" w:rsidP="00E63F53">
            <w:pPr>
              <w:autoSpaceDE w:val="0"/>
              <w:autoSpaceDN w:val="0"/>
              <w:adjustRightInd w:val="0"/>
              <w:spacing w:after="0" w:line="264" w:lineRule="auto"/>
              <w:rPr>
                <w:rFonts w:asciiTheme="minorHAnsi" w:hAnsiTheme="minorHAnsi" w:cstheme="minorHAnsi"/>
                <w:color w:val="000000"/>
                <w:sz w:val="20"/>
              </w:rPr>
            </w:pPr>
          </w:p>
        </w:tc>
      </w:tr>
      <w:tr w:rsidR="00FD5D90" w:rsidRPr="00AB3928" w14:paraId="3E536664" w14:textId="77777777" w:rsidTr="00AB3928">
        <w:tc>
          <w:tcPr>
            <w:tcW w:w="3330" w:type="dxa"/>
          </w:tcPr>
          <w:p w14:paraId="79666E1D"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Submit Written Questions </w:t>
            </w:r>
          </w:p>
        </w:tc>
        <w:tc>
          <w:tcPr>
            <w:tcW w:w="1440" w:type="dxa"/>
          </w:tcPr>
          <w:p w14:paraId="699B4FEF"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06567857" w14:textId="0B7E6C56" w:rsidR="00FD5D90" w:rsidRPr="00AB3928" w:rsidRDefault="00C774C4"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April 10, 2026</w:t>
            </w:r>
          </w:p>
        </w:tc>
      </w:tr>
      <w:tr w:rsidR="00FD5D90" w:rsidRPr="00AB3928" w14:paraId="29DA8E15" w14:textId="77777777" w:rsidTr="00AB3928">
        <w:tc>
          <w:tcPr>
            <w:tcW w:w="3330" w:type="dxa"/>
          </w:tcPr>
          <w:p w14:paraId="208BDA6E"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Provide Responses to Questions </w:t>
            </w:r>
          </w:p>
        </w:tc>
        <w:tc>
          <w:tcPr>
            <w:tcW w:w="1440" w:type="dxa"/>
          </w:tcPr>
          <w:p w14:paraId="3047681B"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3E71ABDA" w14:textId="3182E9F7" w:rsidR="00FD5D90" w:rsidRPr="00AB3928" w:rsidRDefault="00C774C4"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April 14, 2026</w:t>
            </w:r>
          </w:p>
        </w:tc>
      </w:tr>
      <w:tr w:rsidR="00995C3A" w:rsidRPr="00AB3928" w14:paraId="0B5D5A02" w14:textId="77777777" w:rsidTr="00AB3928">
        <w:tc>
          <w:tcPr>
            <w:tcW w:w="3330" w:type="dxa"/>
          </w:tcPr>
          <w:p w14:paraId="408984D6" w14:textId="77777777" w:rsidR="00995C3A" w:rsidRPr="00AB3928" w:rsidRDefault="00995C3A" w:rsidP="00995C3A">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Submit Bids</w:t>
            </w:r>
          </w:p>
        </w:tc>
        <w:tc>
          <w:tcPr>
            <w:tcW w:w="1440" w:type="dxa"/>
          </w:tcPr>
          <w:p w14:paraId="76B9CAF9"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50ACAC5D" w14:textId="7BCF913B" w:rsidR="003F78FB" w:rsidRPr="00AB3928" w:rsidRDefault="00A004FD" w:rsidP="00E47C26">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 xml:space="preserve">April </w:t>
            </w:r>
            <w:r w:rsidR="006F36A1">
              <w:rPr>
                <w:rFonts w:asciiTheme="minorHAnsi" w:hAnsiTheme="minorHAnsi" w:cstheme="minorHAnsi"/>
                <w:color w:val="000000"/>
                <w:sz w:val="20"/>
              </w:rPr>
              <w:t>16</w:t>
            </w:r>
            <w:r>
              <w:rPr>
                <w:rFonts w:asciiTheme="minorHAnsi" w:hAnsiTheme="minorHAnsi" w:cstheme="minorHAnsi"/>
                <w:color w:val="000000"/>
                <w:sz w:val="20"/>
              </w:rPr>
              <w:t xml:space="preserve">, </w:t>
            </w:r>
            <w:proofErr w:type="gramStart"/>
            <w:r>
              <w:rPr>
                <w:rFonts w:asciiTheme="minorHAnsi" w:hAnsiTheme="minorHAnsi" w:cstheme="minorHAnsi"/>
                <w:color w:val="000000"/>
                <w:sz w:val="20"/>
              </w:rPr>
              <w:t>2026  2</w:t>
            </w:r>
            <w:proofErr w:type="gramEnd"/>
            <w:r>
              <w:rPr>
                <w:rFonts w:asciiTheme="minorHAnsi" w:hAnsiTheme="minorHAnsi" w:cstheme="minorHAnsi"/>
                <w:color w:val="000000"/>
                <w:sz w:val="20"/>
              </w:rPr>
              <w:t>:00 pm et</w:t>
            </w:r>
          </w:p>
        </w:tc>
      </w:tr>
      <w:tr w:rsidR="00995C3A" w:rsidRPr="00AB3928" w14:paraId="7D625AB0" w14:textId="77777777" w:rsidTr="00AB3928">
        <w:tc>
          <w:tcPr>
            <w:tcW w:w="3330" w:type="dxa"/>
          </w:tcPr>
          <w:p w14:paraId="1752B99F" w14:textId="77777777" w:rsidR="00995C3A" w:rsidRPr="00AB3928" w:rsidRDefault="00995C3A" w:rsidP="00995C3A">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Contract Award</w:t>
            </w:r>
          </w:p>
        </w:tc>
        <w:tc>
          <w:tcPr>
            <w:tcW w:w="1440" w:type="dxa"/>
          </w:tcPr>
          <w:p w14:paraId="5BA7D9C2"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5159CEE0" w14:textId="07C41B35" w:rsidR="00995C3A" w:rsidRPr="00AB3928" w:rsidRDefault="00880BEE"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5B400118" w14:textId="127709EB" w:rsidR="00CB692E" w:rsidRDefault="00FD5D90" w:rsidP="00880BEE">
      <w:pPr>
        <w:pStyle w:val="Heading2"/>
        <w:spacing w:after="120"/>
        <w:rPr>
          <w:rFonts w:asciiTheme="minorHAnsi" w:hAnsiTheme="minorHAnsi" w:cstheme="minorHAnsi"/>
        </w:rPr>
      </w:pPr>
      <w:bookmarkStart w:id="54" w:name="_Hlk53596987"/>
      <w:bookmarkStart w:id="55" w:name="_Hlk53068121"/>
      <w:bookmarkStart w:id="56" w:name="_Toc221698701"/>
      <w:bookmarkEnd w:id="53"/>
      <w:r w:rsidRPr="00AB3928">
        <w:rPr>
          <w:rFonts w:asciiTheme="minorHAnsi" w:hAnsiTheme="minorHAnsi" w:cstheme="minorHAnsi"/>
        </w:rPr>
        <w:t>2.5</w:t>
      </w:r>
      <w:r w:rsidR="00CB692E">
        <w:rPr>
          <w:rFonts w:asciiTheme="minorHAnsi" w:hAnsiTheme="minorHAnsi" w:cstheme="minorHAnsi"/>
        </w:rPr>
        <w:tab/>
        <w:t>PRE-BID CONFERENCE (MANDATORY)</w:t>
      </w:r>
    </w:p>
    <w:p w14:paraId="6D7D2D17" w14:textId="168EDB6E" w:rsidR="00CB692E" w:rsidRPr="00E47C26" w:rsidRDefault="00CB692E" w:rsidP="00CB692E">
      <w:pPr>
        <w:spacing w:after="0" w:line="276" w:lineRule="auto"/>
        <w:ind w:left="720" w:firstLine="720"/>
        <w:rPr>
          <w:rFonts w:asciiTheme="minorHAnsi" w:hAnsiTheme="minorHAnsi" w:cstheme="minorHAnsi"/>
          <w:color w:val="auto"/>
          <w:sz w:val="20"/>
        </w:rPr>
      </w:pPr>
      <w:r w:rsidRPr="00AB3928">
        <w:rPr>
          <w:rFonts w:asciiTheme="minorHAnsi" w:hAnsiTheme="minorHAnsi" w:cstheme="minorHAnsi"/>
          <w:color w:val="auto"/>
          <w:sz w:val="20"/>
        </w:rPr>
        <w:t>Date</w:t>
      </w:r>
      <w:proofErr w:type="gramStart"/>
      <w:r w:rsidRPr="00AB3928">
        <w:rPr>
          <w:rFonts w:asciiTheme="minorHAnsi" w:hAnsiTheme="minorHAnsi" w:cstheme="minorHAnsi"/>
          <w:color w:val="auto"/>
          <w:sz w:val="20"/>
        </w:rPr>
        <w:t>:</w:t>
      </w:r>
      <w:r w:rsidRPr="00AB3928">
        <w:rPr>
          <w:rFonts w:asciiTheme="minorHAnsi" w:hAnsiTheme="minorHAnsi" w:cstheme="minorHAnsi"/>
          <w:color w:val="auto"/>
          <w:sz w:val="20"/>
        </w:rPr>
        <w:tab/>
        <w:t xml:space="preserve"> </w:t>
      </w:r>
      <w:r w:rsidRPr="00AB3928">
        <w:rPr>
          <w:rFonts w:asciiTheme="minorHAnsi" w:hAnsiTheme="minorHAnsi" w:cstheme="minorHAnsi"/>
          <w:color w:val="auto"/>
          <w:sz w:val="20"/>
        </w:rPr>
        <w:tab/>
      </w:r>
      <w:proofErr w:type="gramEnd"/>
      <w:r w:rsidR="00C774C4" w:rsidRPr="00E47C26">
        <w:rPr>
          <w:rFonts w:asciiTheme="minorHAnsi" w:hAnsiTheme="minorHAnsi" w:cstheme="minorHAnsi"/>
          <w:color w:val="auto"/>
          <w:sz w:val="20"/>
        </w:rPr>
        <w:t xml:space="preserve">April 8, 2026 </w:t>
      </w:r>
    </w:p>
    <w:p w14:paraId="7637BB4C" w14:textId="31E603CB" w:rsidR="00CB692E" w:rsidRPr="00AB3928" w:rsidRDefault="00CB692E" w:rsidP="00CB692E">
      <w:pPr>
        <w:spacing w:after="0" w:line="276" w:lineRule="auto"/>
        <w:ind w:left="720" w:firstLine="720"/>
        <w:rPr>
          <w:rFonts w:asciiTheme="minorHAnsi" w:hAnsiTheme="minorHAnsi" w:cstheme="minorHAnsi"/>
          <w:color w:val="auto"/>
          <w:sz w:val="20"/>
        </w:rPr>
      </w:pPr>
      <w:r w:rsidRPr="00E47C26">
        <w:rPr>
          <w:rFonts w:asciiTheme="minorHAnsi" w:hAnsiTheme="minorHAnsi" w:cstheme="minorHAnsi"/>
          <w:color w:val="auto"/>
          <w:sz w:val="20"/>
        </w:rPr>
        <w:t>Time</w:t>
      </w:r>
      <w:proofErr w:type="gramStart"/>
      <w:r w:rsidRPr="00E47C26">
        <w:rPr>
          <w:rFonts w:asciiTheme="minorHAnsi" w:hAnsiTheme="minorHAnsi" w:cstheme="minorHAnsi"/>
          <w:color w:val="auto"/>
          <w:sz w:val="20"/>
        </w:rPr>
        <w:t>:</w:t>
      </w:r>
      <w:r w:rsidRPr="00E47C26">
        <w:rPr>
          <w:rFonts w:asciiTheme="minorHAnsi" w:hAnsiTheme="minorHAnsi" w:cstheme="minorHAnsi"/>
          <w:color w:val="auto"/>
          <w:sz w:val="20"/>
        </w:rPr>
        <w:tab/>
      </w:r>
      <w:r w:rsidRPr="00E47C26">
        <w:rPr>
          <w:rFonts w:asciiTheme="minorHAnsi" w:hAnsiTheme="minorHAnsi" w:cstheme="minorHAnsi"/>
          <w:color w:val="auto"/>
          <w:sz w:val="20"/>
        </w:rPr>
        <w:tab/>
      </w:r>
      <w:r w:rsidR="00C774C4" w:rsidRPr="00E47C26">
        <w:rPr>
          <w:rFonts w:asciiTheme="minorHAnsi" w:hAnsiTheme="minorHAnsi" w:cstheme="minorHAnsi"/>
          <w:color w:val="auto"/>
          <w:sz w:val="20"/>
        </w:rPr>
        <w:t>2</w:t>
      </w:r>
      <w:proofErr w:type="gramEnd"/>
      <w:r w:rsidRPr="00E47C26">
        <w:rPr>
          <w:rFonts w:asciiTheme="minorHAnsi" w:hAnsiTheme="minorHAnsi" w:cstheme="minorHAnsi"/>
          <w:color w:val="auto"/>
          <w:sz w:val="20"/>
        </w:rPr>
        <w:t>:</w:t>
      </w:r>
      <w:r w:rsidR="00C774C4" w:rsidRPr="00E47C26">
        <w:rPr>
          <w:rFonts w:asciiTheme="minorHAnsi" w:hAnsiTheme="minorHAnsi" w:cstheme="minorHAnsi"/>
          <w:color w:val="auto"/>
          <w:sz w:val="20"/>
        </w:rPr>
        <w:t xml:space="preserve">00 </w:t>
      </w:r>
      <w:r w:rsidRPr="00E47C26">
        <w:rPr>
          <w:rFonts w:asciiTheme="minorHAnsi" w:hAnsiTheme="minorHAnsi" w:cstheme="minorHAnsi"/>
          <w:color w:val="auto"/>
          <w:sz w:val="20"/>
        </w:rPr>
        <w:t xml:space="preserve">PM Eastern </w:t>
      </w:r>
      <w:r w:rsidRPr="00AB3928">
        <w:rPr>
          <w:rFonts w:asciiTheme="minorHAnsi" w:hAnsiTheme="minorHAnsi" w:cstheme="minorHAnsi"/>
          <w:color w:val="auto"/>
          <w:sz w:val="20"/>
        </w:rPr>
        <w:t>Time</w:t>
      </w:r>
    </w:p>
    <w:p w14:paraId="4808A50B" w14:textId="2BE4F458" w:rsidR="00CB692E" w:rsidRDefault="00CB692E" w:rsidP="00CB692E">
      <w:pPr>
        <w:spacing w:after="0" w:line="276" w:lineRule="auto"/>
        <w:ind w:left="720" w:firstLine="720"/>
        <w:rPr>
          <w:rFonts w:asciiTheme="minorHAnsi" w:hAnsiTheme="minorHAnsi" w:cstheme="minorHAnsi"/>
          <w:iCs/>
          <w:sz w:val="20"/>
        </w:rPr>
      </w:pPr>
      <w:r w:rsidRPr="00AB3928">
        <w:rPr>
          <w:rFonts w:asciiTheme="minorHAnsi" w:hAnsiTheme="minorHAnsi" w:cstheme="minorHAnsi"/>
          <w:color w:val="auto"/>
          <w:sz w:val="20"/>
        </w:rPr>
        <w:t>Location:</w:t>
      </w:r>
      <w:r w:rsidRPr="00AB3928">
        <w:rPr>
          <w:rFonts w:asciiTheme="minorHAnsi" w:hAnsiTheme="minorHAnsi" w:cstheme="minorHAnsi"/>
          <w:color w:val="auto"/>
          <w:sz w:val="20"/>
        </w:rPr>
        <w:tab/>
      </w:r>
    </w:p>
    <w:p w14:paraId="72A806CD" w14:textId="77777777" w:rsidR="00E47C26" w:rsidRPr="00E47C26" w:rsidRDefault="00E47C26" w:rsidP="00E47C26">
      <w:pPr>
        <w:spacing w:after="0" w:line="276" w:lineRule="auto"/>
        <w:ind w:left="720" w:firstLine="720"/>
        <w:rPr>
          <w:rFonts w:asciiTheme="minorHAnsi" w:hAnsiTheme="minorHAnsi" w:cstheme="minorHAnsi"/>
          <w:color w:val="auto"/>
          <w:sz w:val="20"/>
        </w:rPr>
      </w:pPr>
      <w:r w:rsidRPr="00E47C26">
        <w:rPr>
          <w:rFonts w:asciiTheme="minorHAnsi" w:hAnsiTheme="minorHAnsi" w:cstheme="minorHAnsi"/>
          <w:b/>
          <w:bCs/>
          <w:color w:val="auto"/>
          <w:sz w:val="20"/>
        </w:rPr>
        <w:t>Microsoft Teams meeting</w:t>
      </w:r>
      <w:r w:rsidRPr="00E47C26">
        <w:rPr>
          <w:rFonts w:asciiTheme="minorHAnsi" w:hAnsiTheme="minorHAnsi" w:cstheme="minorHAnsi"/>
          <w:color w:val="auto"/>
          <w:sz w:val="20"/>
        </w:rPr>
        <w:t xml:space="preserve"> </w:t>
      </w:r>
    </w:p>
    <w:p w14:paraId="3319D165" w14:textId="77777777" w:rsidR="00E47C26" w:rsidRPr="00E47C26" w:rsidRDefault="00E47C26" w:rsidP="00E47C26">
      <w:pPr>
        <w:spacing w:after="0" w:line="276" w:lineRule="auto"/>
        <w:ind w:left="720" w:firstLine="720"/>
        <w:rPr>
          <w:rFonts w:asciiTheme="minorHAnsi" w:hAnsiTheme="minorHAnsi" w:cstheme="minorHAnsi"/>
          <w:color w:val="auto"/>
          <w:sz w:val="20"/>
        </w:rPr>
      </w:pPr>
      <w:r w:rsidRPr="00E47C26">
        <w:rPr>
          <w:rFonts w:asciiTheme="minorHAnsi" w:hAnsiTheme="minorHAnsi" w:cstheme="minorHAnsi"/>
          <w:b/>
          <w:bCs/>
          <w:color w:val="auto"/>
          <w:sz w:val="20"/>
        </w:rPr>
        <w:t xml:space="preserve">Join: </w:t>
      </w:r>
      <w:hyperlink r:id="rId22" w:tooltip="Meeting join" w:history="1">
        <w:r w:rsidRPr="00E47C26">
          <w:rPr>
            <w:rStyle w:val="Hyperlink"/>
            <w:rFonts w:asciiTheme="minorHAnsi" w:hAnsiTheme="minorHAnsi" w:cstheme="minorHAnsi"/>
            <w:sz w:val="20"/>
          </w:rPr>
          <w:t>https://teams.microsoft.com/meet/26589735985540?p=Oll4TeUOVJXu6nrOTw</w:t>
        </w:r>
      </w:hyperlink>
      <w:r w:rsidRPr="00E47C26">
        <w:rPr>
          <w:rFonts w:asciiTheme="minorHAnsi" w:hAnsiTheme="minorHAnsi" w:cstheme="minorHAnsi"/>
          <w:color w:val="auto"/>
          <w:sz w:val="20"/>
        </w:rPr>
        <w:t xml:space="preserve"> </w:t>
      </w:r>
    </w:p>
    <w:p w14:paraId="0082F154" w14:textId="77777777" w:rsidR="00E47C26" w:rsidRPr="00E47C26" w:rsidRDefault="00E47C26" w:rsidP="00E47C26">
      <w:pPr>
        <w:spacing w:after="0" w:line="276" w:lineRule="auto"/>
        <w:ind w:left="720" w:firstLine="720"/>
        <w:rPr>
          <w:rFonts w:asciiTheme="minorHAnsi" w:hAnsiTheme="minorHAnsi" w:cstheme="minorHAnsi"/>
          <w:color w:val="auto"/>
          <w:sz w:val="20"/>
        </w:rPr>
      </w:pPr>
      <w:r w:rsidRPr="00E47C26">
        <w:rPr>
          <w:rFonts w:asciiTheme="minorHAnsi" w:hAnsiTheme="minorHAnsi" w:cstheme="minorHAnsi"/>
          <w:color w:val="auto"/>
          <w:sz w:val="20"/>
        </w:rPr>
        <w:t xml:space="preserve">Meeting ID: 265 897 359 855 40 </w:t>
      </w:r>
    </w:p>
    <w:p w14:paraId="3A70CAA1" w14:textId="77777777" w:rsidR="00E47C26" w:rsidRPr="00E47C26" w:rsidRDefault="00E47C26" w:rsidP="00E47C26">
      <w:pPr>
        <w:spacing w:after="0" w:line="276" w:lineRule="auto"/>
        <w:ind w:left="720" w:firstLine="720"/>
        <w:rPr>
          <w:rFonts w:asciiTheme="minorHAnsi" w:hAnsiTheme="minorHAnsi" w:cstheme="minorHAnsi"/>
          <w:color w:val="auto"/>
          <w:sz w:val="20"/>
        </w:rPr>
      </w:pPr>
      <w:r w:rsidRPr="00E47C26">
        <w:rPr>
          <w:rFonts w:asciiTheme="minorHAnsi" w:hAnsiTheme="minorHAnsi" w:cstheme="minorHAnsi"/>
          <w:color w:val="auto"/>
          <w:sz w:val="20"/>
        </w:rPr>
        <w:t xml:space="preserve">Passcode: bo3eS9qa </w:t>
      </w:r>
    </w:p>
    <w:p w14:paraId="141A554A" w14:textId="77777777" w:rsidR="00E47C26" w:rsidRPr="00E47C26" w:rsidRDefault="00E322D7" w:rsidP="00E47C26">
      <w:pPr>
        <w:spacing w:after="0" w:line="276" w:lineRule="auto"/>
        <w:ind w:left="720" w:firstLine="720"/>
        <w:rPr>
          <w:rFonts w:asciiTheme="minorHAnsi" w:hAnsiTheme="minorHAnsi" w:cstheme="minorHAnsi"/>
          <w:color w:val="auto"/>
          <w:sz w:val="20"/>
        </w:rPr>
      </w:pPr>
      <w:r>
        <w:rPr>
          <w:rFonts w:asciiTheme="minorHAnsi" w:hAnsiTheme="minorHAnsi" w:cstheme="minorHAnsi"/>
          <w:color w:val="auto"/>
          <w:sz w:val="20"/>
        </w:rPr>
        <w:pict w14:anchorId="5DBE9005">
          <v:rect id="_x0000_i1026" style="width:468pt;height:.6pt" o:hralign="center" o:hrstd="t" o:hr="t" fillcolor="#a0a0a0" stroked="f"/>
        </w:pict>
      </w:r>
    </w:p>
    <w:p w14:paraId="5146ABCF" w14:textId="77777777" w:rsidR="00E47C26" w:rsidRPr="00E47C26" w:rsidRDefault="00E47C26" w:rsidP="00E47C26">
      <w:pPr>
        <w:spacing w:after="0" w:line="276" w:lineRule="auto"/>
        <w:ind w:left="720" w:firstLine="720"/>
        <w:rPr>
          <w:rFonts w:asciiTheme="minorHAnsi" w:hAnsiTheme="minorHAnsi" w:cstheme="minorHAnsi"/>
          <w:color w:val="auto"/>
          <w:sz w:val="20"/>
        </w:rPr>
      </w:pPr>
      <w:hyperlink r:id="rId23" w:history="1">
        <w:r w:rsidRPr="00E47C26">
          <w:rPr>
            <w:rStyle w:val="Hyperlink"/>
            <w:rFonts w:asciiTheme="minorHAnsi" w:hAnsiTheme="minorHAnsi" w:cstheme="minorHAnsi"/>
            <w:sz w:val="20"/>
          </w:rPr>
          <w:t>Need help?</w:t>
        </w:r>
      </w:hyperlink>
      <w:r w:rsidRPr="00E47C26">
        <w:rPr>
          <w:rFonts w:asciiTheme="minorHAnsi" w:hAnsiTheme="minorHAnsi" w:cstheme="minorHAnsi"/>
          <w:color w:val="auto"/>
          <w:sz w:val="20"/>
        </w:rPr>
        <w:t xml:space="preserve"> | </w:t>
      </w:r>
      <w:hyperlink r:id="rId24" w:history="1">
        <w:r w:rsidRPr="00E47C26">
          <w:rPr>
            <w:rStyle w:val="Hyperlink"/>
            <w:rFonts w:asciiTheme="minorHAnsi" w:hAnsiTheme="minorHAnsi" w:cstheme="minorHAnsi"/>
            <w:sz w:val="20"/>
          </w:rPr>
          <w:t>System reference</w:t>
        </w:r>
      </w:hyperlink>
      <w:r w:rsidRPr="00E47C26">
        <w:rPr>
          <w:rFonts w:asciiTheme="minorHAnsi" w:hAnsiTheme="minorHAnsi" w:cstheme="minorHAnsi"/>
          <w:color w:val="auto"/>
          <w:sz w:val="20"/>
        </w:rPr>
        <w:t xml:space="preserve"> </w:t>
      </w:r>
    </w:p>
    <w:p w14:paraId="1F39F952" w14:textId="77777777" w:rsidR="00E47C26" w:rsidRPr="00E47C26" w:rsidRDefault="00E47C26" w:rsidP="00E47C26">
      <w:pPr>
        <w:spacing w:after="0" w:line="276" w:lineRule="auto"/>
        <w:ind w:left="720" w:firstLine="720"/>
        <w:rPr>
          <w:rFonts w:asciiTheme="minorHAnsi" w:hAnsiTheme="minorHAnsi" w:cstheme="minorHAnsi"/>
          <w:color w:val="auto"/>
          <w:sz w:val="20"/>
        </w:rPr>
      </w:pPr>
      <w:r w:rsidRPr="00E47C26">
        <w:rPr>
          <w:rFonts w:asciiTheme="minorHAnsi" w:hAnsiTheme="minorHAnsi" w:cstheme="minorHAnsi"/>
          <w:b/>
          <w:bCs/>
          <w:color w:val="auto"/>
          <w:sz w:val="20"/>
        </w:rPr>
        <w:t>Dial in by phone</w:t>
      </w:r>
      <w:r w:rsidRPr="00E47C26">
        <w:rPr>
          <w:rFonts w:asciiTheme="minorHAnsi" w:hAnsiTheme="minorHAnsi" w:cstheme="minorHAnsi"/>
          <w:color w:val="auto"/>
          <w:sz w:val="20"/>
        </w:rPr>
        <w:t xml:space="preserve"> </w:t>
      </w:r>
    </w:p>
    <w:p w14:paraId="0E1E7F75" w14:textId="77777777" w:rsidR="00E47C26" w:rsidRPr="00E47C26" w:rsidRDefault="00E47C26" w:rsidP="00E47C26">
      <w:pPr>
        <w:spacing w:after="0" w:line="276" w:lineRule="auto"/>
        <w:ind w:left="720" w:firstLine="720"/>
        <w:rPr>
          <w:rFonts w:asciiTheme="minorHAnsi" w:hAnsiTheme="minorHAnsi" w:cstheme="minorHAnsi"/>
          <w:color w:val="auto"/>
          <w:sz w:val="20"/>
        </w:rPr>
      </w:pPr>
      <w:hyperlink r:id="rId25" w:history="1">
        <w:r w:rsidRPr="00E47C26">
          <w:rPr>
            <w:rStyle w:val="Hyperlink"/>
            <w:rFonts w:asciiTheme="minorHAnsi" w:hAnsiTheme="minorHAnsi" w:cstheme="minorHAnsi"/>
            <w:sz w:val="20"/>
          </w:rPr>
          <w:t>+1 469-676-</w:t>
        </w:r>
        <w:proofErr w:type="gramStart"/>
        <w:r w:rsidRPr="00E47C26">
          <w:rPr>
            <w:rStyle w:val="Hyperlink"/>
            <w:rFonts w:asciiTheme="minorHAnsi" w:hAnsiTheme="minorHAnsi" w:cstheme="minorHAnsi"/>
            <w:sz w:val="20"/>
          </w:rPr>
          <w:t>9404,,</w:t>
        </w:r>
        <w:proofErr w:type="gramEnd"/>
        <w:r w:rsidRPr="00E47C26">
          <w:rPr>
            <w:rStyle w:val="Hyperlink"/>
            <w:rFonts w:asciiTheme="minorHAnsi" w:hAnsiTheme="minorHAnsi" w:cstheme="minorHAnsi"/>
            <w:sz w:val="20"/>
          </w:rPr>
          <w:t>922808091#</w:t>
        </w:r>
      </w:hyperlink>
      <w:r w:rsidRPr="00E47C26">
        <w:rPr>
          <w:rFonts w:asciiTheme="minorHAnsi" w:hAnsiTheme="minorHAnsi" w:cstheme="minorHAnsi"/>
          <w:color w:val="auto"/>
          <w:sz w:val="20"/>
        </w:rPr>
        <w:t xml:space="preserve"> United States, Northlake </w:t>
      </w:r>
    </w:p>
    <w:p w14:paraId="430C559D" w14:textId="77777777" w:rsidR="00E47C26" w:rsidRPr="00E47C26" w:rsidRDefault="00E47C26" w:rsidP="00E47C26">
      <w:pPr>
        <w:spacing w:after="0" w:line="276" w:lineRule="auto"/>
        <w:ind w:left="720" w:firstLine="720"/>
        <w:rPr>
          <w:rFonts w:asciiTheme="minorHAnsi" w:hAnsiTheme="minorHAnsi" w:cstheme="minorHAnsi"/>
          <w:color w:val="auto"/>
          <w:sz w:val="20"/>
        </w:rPr>
      </w:pPr>
      <w:hyperlink r:id="rId26" w:history="1">
        <w:r w:rsidRPr="00E47C26">
          <w:rPr>
            <w:rStyle w:val="Hyperlink"/>
            <w:rFonts w:asciiTheme="minorHAnsi" w:hAnsiTheme="minorHAnsi" w:cstheme="minorHAnsi"/>
            <w:sz w:val="20"/>
          </w:rPr>
          <w:t>Find a local number</w:t>
        </w:r>
      </w:hyperlink>
      <w:r w:rsidRPr="00E47C26">
        <w:rPr>
          <w:rFonts w:asciiTheme="minorHAnsi" w:hAnsiTheme="minorHAnsi" w:cstheme="minorHAnsi"/>
          <w:color w:val="auto"/>
          <w:sz w:val="20"/>
        </w:rPr>
        <w:t xml:space="preserve"> </w:t>
      </w:r>
    </w:p>
    <w:p w14:paraId="4B3D4505" w14:textId="77777777" w:rsidR="00E47C26" w:rsidRPr="00E47C26" w:rsidRDefault="00E47C26" w:rsidP="00E47C26">
      <w:pPr>
        <w:spacing w:after="0" w:line="276" w:lineRule="auto"/>
        <w:ind w:left="720" w:firstLine="720"/>
        <w:rPr>
          <w:rFonts w:asciiTheme="minorHAnsi" w:hAnsiTheme="minorHAnsi" w:cstheme="minorHAnsi"/>
          <w:color w:val="auto"/>
          <w:sz w:val="20"/>
        </w:rPr>
      </w:pPr>
      <w:r w:rsidRPr="00E47C26">
        <w:rPr>
          <w:rFonts w:asciiTheme="minorHAnsi" w:hAnsiTheme="minorHAnsi" w:cstheme="minorHAnsi"/>
          <w:color w:val="auto"/>
          <w:sz w:val="20"/>
        </w:rPr>
        <w:t xml:space="preserve">Phone conference ID: 922 808 091# </w:t>
      </w:r>
    </w:p>
    <w:p w14:paraId="088DBA9E" w14:textId="77777777" w:rsidR="00E47C26" w:rsidRPr="00E47C26" w:rsidRDefault="00E47C26" w:rsidP="00E47C26">
      <w:pPr>
        <w:spacing w:after="0" w:line="276" w:lineRule="auto"/>
        <w:ind w:left="720" w:firstLine="720"/>
        <w:rPr>
          <w:rFonts w:asciiTheme="minorHAnsi" w:hAnsiTheme="minorHAnsi" w:cstheme="minorHAnsi"/>
          <w:color w:val="auto"/>
          <w:sz w:val="20"/>
        </w:rPr>
      </w:pPr>
      <w:r w:rsidRPr="00E47C26">
        <w:rPr>
          <w:rFonts w:asciiTheme="minorHAnsi" w:hAnsiTheme="minorHAnsi" w:cstheme="minorHAnsi"/>
          <w:color w:val="auto"/>
          <w:sz w:val="20"/>
        </w:rPr>
        <w:t xml:space="preserve">For organizers: </w:t>
      </w:r>
      <w:hyperlink r:id="rId27" w:tgtFrame="_blank" w:history="1">
        <w:r w:rsidRPr="00E47C26">
          <w:rPr>
            <w:rStyle w:val="Hyperlink"/>
            <w:rFonts w:asciiTheme="minorHAnsi" w:hAnsiTheme="minorHAnsi" w:cstheme="minorHAnsi"/>
            <w:sz w:val="20"/>
          </w:rPr>
          <w:t>Meeting options</w:t>
        </w:r>
      </w:hyperlink>
      <w:r w:rsidRPr="00E47C26">
        <w:rPr>
          <w:rFonts w:asciiTheme="minorHAnsi" w:hAnsiTheme="minorHAnsi" w:cstheme="minorHAnsi"/>
          <w:color w:val="auto"/>
          <w:sz w:val="20"/>
        </w:rPr>
        <w:t xml:space="preserve"> | </w:t>
      </w:r>
      <w:hyperlink r:id="rId28" w:tgtFrame="_blank" w:history="1">
        <w:r w:rsidRPr="00E47C26">
          <w:rPr>
            <w:rStyle w:val="Hyperlink"/>
            <w:rFonts w:asciiTheme="minorHAnsi" w:hAnsiTheme="minorHAnsi" w:cstheme="minorHAnsi"/>
            <w:sz w:val="20"/>
          </w:rPr>
          <w:t>Reset dial-in PIN</w:t>
        </w:r>
      </w:hyperlink>
      <w:r w:rsidRPr="00E47C26">
        <w:rPr>
          <w:rFonts w:asciiTheme="minorHAnsi" w:hAnsiTheme="minorHAnsi" w:cstheme="minorHAnsi"/>
          <w:color w:val="auto"/>
          <w:sz w:val="20"/>
        </w:rPr>
        <w:t xml:space="preserve"> </w:t>
      </w:r>
    </w:p>
    <w:p w14:paraId="403D0528" w14:textId="77777777" w:rsidR="00E47C26" w:rsidRPr="00E47C26" w:rsidRDefault="00E47C26" w:rsidP="00E47C26">
      <w:pPr>
        <w:spacing w:after="0" w:line="276" w:lineRule="auto"/>
        <w:ind w:left="720" w:firstLine="720"/>
        <w:rPr>
          <w:rFonts w:asciiTheme="minorHAnsi" w:hAnsiTheme="minorHAnsi" w:cstheme="minorHAnsi"/>
          <w:color w:val="auto"/>
          <w:sz w:val="20"/>
        </w:rPr>
      </w:pPr>
      <w:r w:rsidRPr="00E47C26">
        <w:rPr>
          <w:rFonts w:asciiTheme="minorHAnsi" w:hAnsiTheme="minorHAnsi" w:cstheme="minorHAnsi"/>
          <w:color w:val="auto"/>
          <w:sz w:val="20"/>
        </w:rPr>
        <w:t>________________________________________________________________________________</w:t>
      </w:r>
    </w:p>
    <w:p w14:paraId="57D99E2B" w14:textId="77777777" w:rsidR="00E47C26" w:rsidRPr="00AB3928" w:rsidRDefault="00E47C26" w:rsidP="00CB692E">
      <w:pPr>
        <w:spacing w:after="0" w:line="276" w:lineRule="auto"/>
        <w:ind w:left="720" w:firstLine="720"/>
        <w:rPr>
          <w:rFonts w:asciiTheme="minorHAnsi" w:hAnsiTheme="minorHAnsi" w:cstheme="minorHAnsi"/>
          <w:color w:val="auto"/>
          <w:sz w:val="20"/>
        </w:rPr>
      </w:pPr>
    </w:p>
    <w:p w14:paraId="0EB082AC" w14:textId="1B08DDBF" w:rsidR="00CB692E" w:rsidRPr="00AB3928" w:rsidRDefault="00CB692E" w:rsidP="00CB692E">
      <w:pPr>
        <w:widowControl w:val="0"/>
        <w:spacing w:after="200" w:line="276" w:lineRule="auto"/>
        <w:ind w:left="720" w:firstLine="720"/>
        <w:rPr>
          <w:rFonts w:asciiTheme="minorHAnsi" w:hAnsiTheme="minorHAnsi" w:cstheme="minorHAnsi"/>
          <w:color w:val="auto"/>
          <w:sz w:val="20"/>
        </w:rPr>
      </w:pPr>
      <w:r w:rsidRPr="00AB3928">
        <w:rPr>
          <w:rFonts w:asciiTheme="minorHAnsi" w:hAnsiTheme="minorHAnsi" w:cstheme="minorHAnsi"/>
          <w:sz w:val="20"/>
        </w:rPr>
        <w:tab/>
      </w:r>
    </w:p>
    <w:p w14:paraId="44D0BA46" w14:textId="588AFAF0" w:rsidR="00FD5D90" w:rsidRPr="00AB3928" w:rsidRDefault="00CB692E" w:rsidP="00880BEE">
      <w:pPr>
        <w:pStyle w:val="Heading2"/>
        <w:spacing w:after="120"/>
        <w:rPr>
          <w:rFonts w:asciiTheme="minorHAnsi" w:hAnsiTheme="minorHAnsi" w:cstheme="minorHAnsi"/>
        </w:rPr>
      </w:pPr>
      <w:bookmarkStart w:id="57" w:name="_Toc506815757"/>
      <w:bookmarkStart w:id="58" w:name="_Toc459794470"/>
      <w:bookmarkEnd w:id="14"/>
      <w:bookmarkEnd w:id="54"/>
      <w:bookmarkEnd w:id="55"/>
      <w:r>
        <w:rPr>
          <w:rFonts w:asciiTheme="minorHAnsi" w:hAnsiTheme="minorHAnsi" w:cstheme="minorHAnsi"/>
        </w:rPr>
        <w:lastRenderedPageBreak/>
        <w:t>2.6</w:t>
      </w:r>
      <w:r>
        <w:rPr>
          <w:rFonts w:asciiTheme="minorHAnsi" w:hAnsiTheme="minorHAnsi" w:cstheme="minorHAnsi"/>
        </w:rPr>
        <w:tab/>
      </w:r>
      <w:r w:rsidR="00FD5D90" w:rsidRPr="00AB3928">
        <w:rPr>
          <w:rFonts w:asciiTheme="minorHAnsi" w:hAnsiTheme="minorHAnsi" w:cstheme="minorHAnsi"/>
        </w:rPr>
        <w:t>BID QUESTIONS</w:t>
      </w:r>
      <w:bookmarkEnd w:id="56"/>
      <w:bookmarkEnd w:id="57"/>
      <w:bookmarkEnd w:id="58"/>
    </w:p>
    <w:p w14:paraId="1686D5F1" w14:textId="43016792" w:rsidR="00FD5D90" w:rsidRPr="00AB3928" w:rsidRDefault="00FD5D90" w:rsidP="00FD5D90">
      <w:pPr>
        <w:pStyle w:val="ListParagraph"/>
        <w:ind w:left="0"/>
        <w:contextualSpacing w:val="0"/>
        <w:jc w:val="both"/>
        <w:rPr>
          <w:rFonts w:asciiTheme="minorHAnsi" w:hAnsiTheme="minorHAnsi" w:cstheme="minorHAnsi"/>
          <w:sz w:val="20"/>
        </w:rPr>
      </w:pPr>
      <w:bookmarkStart w:id="59" w:name="_Toc53056249"/>
      <w:bookmarkStart w:id="60" w:name="_Hlk529348097"/>
      <w:r w:rsidRPr="00AB3928">
        <w:rPr>
          <w:rFonts w:asciiTheme="minorHAnsi" w:hAnsiTheme="minorHAnsi" w:cstheme="minorHAnsi"/>
          <w:sz w:val="20"/>
        </w:rPr>
        <w:t xml:space="preserve">Upon review of the IFB documents, Vendors may have questions to clarify or interpret the IFB </w:t>
      </w:r>
      <w:proofErr w:type="gramStart"/>
      <w:r w:rsidRPr="00AB3928">
        <w:rPr>
          <w:rFonts w:asciiTheme="minorHAnsi" w:hAnsiTheme="minorHAnsi" w:cstheme="minorHAnsi"/>
          <w:sz w:val="20"/>
        </w:rPr>
        <w:t>in order to</w:t>
      </w:r>
      <w:proofErr w:type="gramEnd"/>
      <w:r w:rsidRPr="00AB3928">
        <w:rPr>
          <w:rFonts w:asciiTheme="minorHAnsi" w:hAnsiTheme="minorHAnsi" w:cstheme="minorHAnsi"/>
          <w:sz w:val="20"/>
        </w:rPr>
        <w:t xml:space="preserve"> submit the best bid possible. To accommodate the Bid Questions process, Vendors shall submit any such questions by the</w:t>
      </w:r>
      <w:r w:rsidR="00BF618A" w:rsidRPr="00AB3928">
        <w:rPr>
          <w:rFonts w:asciiTheme="minorHAnsi" w:hAnsiTheme="minorHAnsi" w:cstheme="minorHAnsi"/>
          <w:sz w:val="20"/>
        </w:rPr>
        <w:t xml:space="preserve"> “</w:t>
      </w:r>
      <w:r w:rsidR="00BF618A" w:rsidRPr="00AB3928">
        <w:rPr>
          <w:rFonts w:asciiTheme="minorHAnsi" w:hAnsiTheme="minorHAnsi" w:cstheme="minorHAnsi"/>
          <w:color w:val="000000"/>
          <w:sz w:val="20"/>
        </w:rPr>
        <w:t>Submit Written Questions”</w:t>
      </w:r>
      <w:r w:rsidR="00BF618A" w:rsidRPr="00AB3928">
        <w:rPr>
          <w:rFonts w:asciiTheme="minorHAnsi" w:hAnsiTheme="minorHAnsi" w:cstheme="minorHAnsi"/>
          <w:sz w:val="20"/>
        </w:rPr>
        <w:t xml:space="preserve"> date and time provided in the IFB SCHEDULE Section above, unless modified by Addendum</w:t>
      </w:r>
      <w:r w:rsidRPr="00AB3928">
        <w:rPr>
          <w:rFonts w:asciiTheme="minorHAnsi" w:hAnsiTheme="minorHAnsi" w:cstheme="minorHAnsi"/>
          <w:sz w:val="20"/>
        </w:rPr>
        <w:t xml:space="preserve">. </w:t>
      </w:r>
    </w:p>
    <w:p w14:paraId="41461796" w14:textId="1B8E8C8A" w:rsidR="00ED2BF8" w:rsidRPr="00AB3928" w:rsidRDefault="00ED2BF8" w:rsidP="00ED2BF8">
      <w:pPr>
        <w:pStyle w:val="Text"/>
        <w:spacing w:before="120" w:after="0"/>
        <w:jc w:val="both"/>
        <w:rPr>
          <w:rFonts w:asciiTheme="minorHAnsi" w:hAnsiTheme="minorHAnsi" w:cstheme="minorHAnsi"/>
        </w:rPr>
      </w:pPr>
      <w:bookmarkStart w:id="61" w:name="_Hlk81401670"/>
      <w:r w:rsidRPr="00AB3928">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AB3928">
        <w:rPr>
          <w:rFonts w:asciiTheme="minorHAnsi" w:hAnsiTheme="minorHAnsi" w:cstheme="minorHAnsi"/>
        </w:rPr>
        <w:t xml:space="preserve">Vendors will </w:t>
      </w:r>
      <w:r w:rsidR="00FF14CA" w:rsidRPr="00992168">
        <w:rPr>
          <w:rFonts w:asciiTheme="minorHAnsi" w:hAnsiTheme="minorHAnsi" w:cstheme="minorHAnsi"/>
        </w:rPr>
        <w:t>enter “</w:t>
      </w:r>
      <w:r w:rsidR="00FF14CA" w:rsidRPr="00992168">
        <w:rPr>
          <w:rFonts w:asciiTheme="minorHAnsi" w:hAnsiTheme="minorHAnsi" w:cstheme="minorHAnsi"/>
          <w:b/>
        </w:rPr>
        <w:t xml:space="preserve">IFB # </w:t>
      </w:r>
      <w:r w:rsidR="00992168" w:rsidRPr="00992168">
        <w:rPr>
          <w:rFonts w:asciiTheme="minorHAnsi" w:hAnsiTheme="minorHAnsi" w:cstheme="minorHAnsi"/>
          <w:b/>
          <w:color w:val="000000" w:themeColor="text1"/>
        </w:rPr>
        <w:t>51-</w:t>
      </w:r>
      <w:r w:rsidR="00E47C26">
        <w:rPr>
          <w:rFonts w:asciiTheme="minorHAnsi" w:hAnsiTheme="minorHAnsi" w:cstheme="minorHAnsi"/>
          <w:b/>
          <w:color w:val="000000" w:themeColor="text1"/>
        </w:rPr>
        <w:t>2109296716</w:t>
      </w:r>
      <w:r w:rsidR="00992168" w:rsidRPr="00992168">
        <w:rPr>
          <w:rFonts w:asciiTheme="minorHAnsi" w:hAnsiTheme="minorHAnsi" w:cstheme="minorHAnsi"/>
          <w:b/>
          <w:color w:val="000000" w:themeColor="text1"/>
        </w:rPr>
        <w:t>-HMM</w:t>
      </w:r>
      <w:r w:rsidR="00FF14CA" w:rsidRPr="00992168">
        <w:rPr>
          <w:rFonts w:asciiTheme="minorHAnsi" w:hAnsiTheme="minorHAnsi" w:cstheme="minorHAnsi"/>
          <w:b/>
        </w:rPr>
        <w:t xml:space="preserve"> – Questions</w:t>
      </w:r>
      <w:r w:rsidR="00FF14CA" w:rsidRPr="00992168">
        <w:rPr>
          <w:rFonts w:asciiTheme="minorHAnsi" w:hAnsiTheme="minorHAnsi" w:cstheme="minorHAnsi"/>
        </w:rPr>
        <w:t>”</w:t>
      </w:r>
      <w:r w:rsidR="00FF14CA" w:rsidRPr="00AB3928">
        <w:rPr>
          <w:rFonts w:asciiTheme="minorHAnsi" w:hAnsiTheme="minorHAnsi" w:cstheme="minorHAnsi"/>
        </w:rPr>
        <w:t xml:space="preserve"> as the subject of the message. Question submittals should include a reference to the applicable IFB section. This is the only </w:t>
      </w:r>
      <w:proofErr w:type="gramStart"/>
      <w:r w:rsidR="00FF14CA" w:rsidRPr="00AB3928">
        <w:rPr>
          <w:rFonts w:asciiTheme="minorHAnsi" w:hAnsiTheme="minorHAnsi" w:cstheme="minorHAnsi"/>
        </w:rPr>
        <w:t>manner in which</w:t>
      </w:r>
      <w:proofErr w:type="gramEnd"/>
      <w:r w:rsidR="00FF14CA" w:rsidRPr="00AB3928">
        <w:rPr>
          <w:rFonts w:asciiTheme="minorHAnsi" w:hAnsiTheme="minorHAnsi" w:cstheme="minorHAnsi"/>
        </w:rPr>
        <w:t xml:space="preserve"> questions will be received</w:t>
      </w:r>
      <w:r w:rsidRPr="00AB3928">
        <w:rPr>
          <w:rFonts w:asciiTheme="minorHAnsi" w:hAnsiTheme="minorHAnsi" w:cstheme="minorHAnsi"/>
        </w:rPr>
        <w:t>.</w:t>
      </w:r>
    </w:p>
    <w:p w14:paraId="00DC3F81" w14:textId="14F79701" w:rsidR="00ED2BF8" w:rsidRPr="00AB3928" w:rsidRDefault="00ED2BF8" w:rsidP="00ED2BF8">
      <w:pPr>
        <w:pStyle w:val="Text"/>
        <w:spacing w:before="120" w:after="0"/>
        <w:jc w:val="both"/>
        <w:rPr>
          <w:rFonts w:asciiTheme="minorHAnsi" w:hAnsiTheme="minorHAnsi" w:cstheme="minorHAnsi"/>
        </w:rPr>
      </w:pPr>
      <w:r w:rsidRPr="00AB3928">
        <w:rPr>
          <w:rFonts w:asciiTheme="minorHAnsi" w:hAnsiTheme="minorHAnsi" w:cstheme="minorHAnsi"/>
        </w:rPr>
        <w:t>Questions or issues related to using the Sourcing Tool itself can be directed to the North Carolina eProcurement Help Desk at 888-211-7440, Option 2. Help Desk representatives are available Monday through Friday from 7:30 AM ET to 5:00 PM ET.</w:t>
      </w:r>
      <w:bookmarkEnd w:id="61"/>
    </w:p>
    <w:p w14:paraId="541318FA" w14:textId="665842DC" w:rsidR="00FD5D90" w:rsidRPr="00AB3928" w:rsidRDefault="00FD5D90" w:rsidP="00FD5D90">
      <w:pPr>
        <w:pStyle w:val="Text"/>
        <w:spacing w:before="120"/>
        <w:jc w:val="both"/>
        <w:rPr>
          <w:rFonts w:asciiTheme="minorHAnsi" w:hAnsiTheme="minorHAnsi" w:cstheme="minorHAnsi"/>
        </w:rPr>
      </w:pPr>
      <w:r w:rsidRPr="00AB3928">
        <w:rPr>
          <w:rFonts w:asciiTheme="minorHAnsi" w:hAnsiTheme="minorHAnsi" w:cstheme="minorHAnsi"/>
        </w:rPr>
        <w:t>Questions received prior to the submission deadline date, the State’s response, and any additional terms deemed necessary by the State will be posted</w:t>
      </w:r>
      <w:r w:rsidR="00FC199A" w:rsidRPr="00AB3928">
        <w:rPr>
          <w:rFonts w:asciiTheme="minorHAnsi" w:hAnsiTheme="minorHAnsi" w:cstheme="minorHAnsi"/>
        </w:rPr>
        <w:t xml:space="preserve"> in the Sourcing Tool</w:t>
      </w:r>
      <w:r w:rsidR="00664184" w:rsidRPr="00AB3928">
        <w:rPr>
          <w:rFonts w:asciiTheme="minorHAnsi" w:hAnsiTheme="minorHAnsi" w:cstheme="minorHAnsi"/>
        </w:rPr>
        <w:t xml:space="preserve"> in the form of an addendum</w:t>
      </w:r>
      <w:r w:rsidRPr="00AB3928">
        <w:rPr>
          <w:rFonts w:asciiTheme="minorHAnsi" w:hAnsiTheme="minorHAnsi" w:cstheme="minorHAnsi"/>
        </w:rPr>
        <w:t xml:space="preserve"> and shall become an Addendum to this </w:t>
      </w:r>
      <w:r w:rsidRPr="00AB3928">
        <w:rPr>
          <w:rFonts w:asciiTheme="minorHAnsi" w:hAnsiTheme="minorHAnsi" w:cstheme="minorHAnsi"/>
          <w:color w:val="auto"/>
        </w:rPr>
        <w:t>IFB</w:t>
      </w:r>
      <w:r w:rsidRPr="00AB3928">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AB3928">
        <w:rPr>
          <w:rFonts w:asciiTheme="minorHAnsi" w:hAnsiTheme="minorHAnsi" w:cstheme="minorHAnsi"/>
          <w:color w:val="auto"/>
        </w:rPr>
        <w:t>IFB</w:t>
      </w:r>
      <w:r w:rsidRPr="00AB3928">
        <w:rPr>
          <w:rFonts w:asciiTheme="minorHAnsi" w:hAnsiTheme="minorHAnsi" w:cstheme="minorHAnsi"/>
        </w:rPr>
        <w:t xml:space="preserve">, shall be considered authoritative or binding. Vendors shall rely </w:t>
      </w:r>
      <w:r w:rsidRPr="00AB3928">
        <w:rPr>
          <w:rFonts w:asciiTheme="minorHAnsi" w:hAnsiTheme="minorHAnsi" w:cstheme="minorHAnsi"/>
          <w:i/>
        </w:rPr>
        <w:t>only</w:t>
      </w:r>
      <w:r w:rsidRPr="00AB3928">
        <w:rPr>
          <w:rFonts w:asciiTheme="minorHAnsi" w:hAnsiTheme="minorHAnsi" w:cstheme="minorHAnsi"/>
        </w:rPr>
        <w:t xml:space="preserve"> on written material contained in an Addendum to this </w:t>
      </w:r>
      <w:r w:rsidRPr="00AB3928">
        <w:rPr>
          <w:rFonts w:asciiTheme="minorHAnsi" w:hAnsiTheme="minorHAnsi" w:cstheme="minorHAnsi"/>
          <w:color w:val="auto"/>
        </w:rPr>
        <w:t>IFB</w:t>
      </w:r>
      <w:r w:rsidRPr="00AB3928">
        <w:rPr>
          <w:rFonts w:asciiTheme="minorHAnsi" w:hAnsiTheme="minorHAnsi" w:cstheme="minorHAnsi"/>
        </w:rPr>
        <w:t>.</w:t>
      </w:r>
    </w:p>
    <w:p w14:paraId="7BB220B5" w14:textId="5FAC062A" w:rsidR="00FD5D90" w:rsidRPr="00AB3928" w:rsidRDefault="00FD5D90" w:rsidP="00D973EB">
      <w:pPr>
        <w:pStyle w:val="Style3"/>
        <w:rPr>
          <w:rFonts w:asciiTheme="minorHAnsi" w:hAnsiTheme="minorHAnsi" w:cstheme="minorHAnsi"/>
        </w:rPr>
      </w:pPr>
      <w:bookmarkStart w:id="62" w:name="_Toc221698702"/>
      <w:r w:rsidRPr="00AB3928">
        <w:rPr>
          <w:rFonts w:asciiTheme="minorHAnsi" w:hAnsiTheme="minorHAnsi" w:cstheme="minorHAnsi"/>
        </w:rPr>
        <w:t>2.</w:t>
      </w:r>
      <w:r w:rsidR="00CB692E">
        <w:rPr>
          <w:rFonts w:asciiTheme="minorHAnsi" w:hAnsiTheme="minorHAnsi" w:cstheme="minorHAnsi"/>
        </w:rPr>
        <w:t>7</w:t>
      </w:r>
      <w:r w:rsidRPr="00AB3928">
        <w:rPr>
          <w:rFonts w:asciiTheme="minorHAnsi" w:hAnsiTheme="minorHAnsi" w:cstheme="minorHAnsi"/>
        </w:rPr>
        <w:tab/>
        <w:t>BID SUBMITTAL</w:t>
      </w:r>
      <w:bookmarkEnd w:id="59"/>
      <w:bookmarkEnd w:id="62"/>
    </w:p>
    <w:p w14:paraId="5BE34835" w14:textId="1C4B4DE0" w:rsidR="00664184" w:rsidRPr="00AB3928" w:rsidRDefault="00664184" w:rsidP="00664184">
      <w:pPr>
        <w:spacing w:line="276" w:lineRule="auto"/>
        <w:jc w:val="both"/>
        <w:rPr>
          <w:rFonts w:asciiTheme="minorHAnsi" w:hAnsiTheme="minorHAnsi" w:cstheme="minorHAnsi"/>
          <w:iCs/>
          <w:color w:val="auto"/>
          <w:sz w:val="20"/>
        </w:rPr>
      </w:pPr>
      <w:bookmarkStart w:id="63" w:name="_Hlk53597549"/>
      <w:bookmarkStart w:id="64" w:name="_Hlk508788186"/>
      <w:bookmarkStart w:id="65" w:name="_Hlk81399012"/>
      <w:bookmarkEnd w:id="60"/>
      <w:r w:rsidRPr="00AB3928">
        <w:rPr>
          <w:rFonts w:asciiTheme="minorHAnsi" w:hAnsiTheme="minorHAnsi" w:cstheme="minorHAnsi"/>
          <w:b/>
          <w:color w:val="auto"/>
          <w:sz w:val="20"/>
        </w:rPr>
        <w:t>IMPORTANT NOTE:</w:t>
      </w:r>
      <w:r w:rsidRPr="00AB3928">
        <w:rPr>
          <w:rFonts w:asciiTheme="minorHAnsi" w:hAnsiTheme="minorHAnsi" w:cstheme="minorHAnsi"/>
          <w:color w:val="auto"/>
          <w:sz w:val="20"/>
        </w:rPr>
        <w:t xml:space="preserve"> </w:t>
      </w:r>
      <w:r w:rsidRPr="00AB3928">
        <w:rPr>
          <w:rFonts w:asciiTheme="minorHAnsi" w:hAnsiTheme="minorHAnsi" w:cstheme="minorHAnsi"/>
          <w:b/>
          <w:color w:val="auto"/>
          <w:sz w:val="20"/>
          <w:u w:val="single"/>
        </w:rPr>
        <w:t>This is an absolute requirement.</w:t>
      </w:r>
      <w:r w:rsidRPr="00AB3928">
        <w:rPr>
          <w:rFonts w:asciiTheme="minorHAnsi" w:hAnsiTheme="minorHAnsi" w:cstheme="minorHAnsi"/>
          <w:color w:val="auto"/>
          <w:sz w:val="20"/>
        </w:rPr>
        <w:t xml:space="preserve">  </w:t>
      </w:r>
      <w:r w:rsidR="00217EB1" w:rsidRPr="00AB3928">
        <w:rPr>
          <w:rFonts w:asciiTheme="minorHAnsi" w:hAnsiTheme="minorHAnsi" w:cstheme="minorHAnsi"/>
          <w:color w:val="auto"/>
          <w:sz w:val="20"/>
        </w:rPr>
        <w:t xml:space="preserve">Late bids, regardless of cause, will not be opened or considered, and will be automatically disqualified from further consideration. </w:t>
      </w:r>
      <w:r w:rsidRPr="00AB3928">
        <w:rPr>
          <w:rFonts w:asciiTheme="minorHAnsi" w:hAnsiTheme="minorHAnsi" w:cstheme="minorHAnsi"/>
          <w:color w:val="auto"/>
          <w:sz w:val="20"/>
        </w:rPr>
        <w:t>Vendor shall bear the</w:t>
      </w:r>
      <w:r w:rsidR="00217EB1" w:rsidRPr="00AB3928">
        <w:rPr>
          <w:rFonts w:asciiTheme="minorHAnsi" w:hAnsiTheme="minorHAnsi" w:cstheme="minorHAnsi"/>
          <w:color w:val="auto"/>
          <w:sz w:val="20"/>
        </w:rPr>
        <w:t xml:space="preserve"> sole</w:t>
      </w:r>
      <w:r w:rsidRPr="00AB3928">
        <w:rPr>
          <w:rFonts w:asciiTheme="minorHAnsi" w:hAnsiTheme="minorHAnsi" w:cstheme="minorHAnsi"/>
          <w:color w:val="auto"/>
          <w:sz w:val="20"/>
        </w:rPr>
        <w:t xml:space="preserve"> risk of late submission due to unintended or unanticipated delay. </w:t>
      </w:r>
      <w:r w:rsidRPr="00AB3928">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AB3928">
        <w:rPr>
          <w:rFonts w:asciiTheme="minorHAnsi" w:hAnsiTheme="minorHAnsi" w:cstheme="minorHAnsi"/>
          <w:color w:val="auto"/>
          <w:sz w:val="20"/>
        </w:rPr>
        <w:t xml:space="preserve">. </w:t>
      </w:r>
      <w:r w:rsidRPr="00AB3928">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66" w:name="_Toc370999731"/>
      <w:bookmarkStart w:id="67" w:name="_Toc374120580"/>
      <w:bookmarkStart w:id="68" w:name="_Ref391323873"/>
    </w:p>
    <w:p w14:paraId="7CF6FD9B" w14:textId="512C47F8"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29">
        <w:r w:rsidRPr="00AB3928">
          <w:rPr>
            <w:rStyle w:val="Hyperlink"/>
            <w:rFonts w:asciiTheme="minorHAnsi" w:hAnsiTheme="minorHAnsi" w:cstheme="minorHAnsi"/>
            <w:sz w:val="20"/>
          </w:rPr>
          <w:t>https://eprocurement.nc.gov/training/vendor-training</w:t>
        </w:r>
      </w:hyperlink>
    </w:p>
    <w:p w14:paraId="2A6C2A2E"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Tips for Using the Sourcing Tool</w:t>
      </w:r>
    </w:p>
    <w:p w14:paraId="5F2BF5FF" w14:textId="5305BA31" w:rsidR="00077A32" w:rsidRPr="00AB3928" w:rsidRDefault="00077A32" w:rsidP="003903D2">
      <w:pPr>
        <w:pStyle w:val="ListParagraph"/>
        <w:numPr>
          <w:ilvl w:val="0"/>
          <w:numId w:val="32"/>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review available training and confirm that they are able to access the Sourcing Event, enter responses, and upload files well in advance of the date and time response</w:t>
      </w:r>
      <w:r w:rsidR="00385DF3" w:rsidRPr="00AB3928">
        <w:rPr>
          <w:rFonts w:asciiTheme="minorHAnsi" w:hAnsiTheme="minorHAnsi" w:cstheme="minorHAnsi"/>
          <w:iCs/>
          <w:sz w:val="20"/>
        </w:rPr>
        <w:t>s</w:t>
      </w:r>
      <w:r w:rsidRPr="00AB3928">
        <w:rPr>
          <w:rFonts w:asciiTheme="minorHAnsi" w:hAnsiTheme="minorHAnsi" w:cstheme="minorHAnsi"/>
          <w:iCs/>
          <w:sz w:val="20"/>
        </w:rPr>
        <w:t xml:space="preserve"> are due to allow sufficient time to seek assistance from the North Carolina eProcurement Help Desk.</w:t>
      </w:r>
    </w:p>
    <w:p w14:paraId="34892735" w14:textId="77777777" w:rsidR="00077A32" w:rsidRPr="00AB3928" w:rsidRDefault="00077A32" w:rsidP="003903D2">
      <w:pPr>
        <w:pStyle w:val="ListParagraph"/>
        <w:numPr>
          <w:ilvl w:val="0"/>
          <w:numId w:val="32"/>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 xml:space="preserve">Vendors may submit their responses early to make sure there are no </w:t>
      </w:r>
      <w:proofErr w:type="gramStart"/>
      <w:r w:rsidRPr="00AB3928">
        <w:rPr>
          <w:rFonts w:asciiTheme="minorHAnsi" w:hAnsiTheme="minorHAnsi" w:cstheme="minorHAnsi"/>
          <w:iCs/>
          <w:sz w:val="20"/>
        </w:rPr>
        <w:t>issues, and</w:t>
      </w:r>
      <w:proofErr w:type="gramEnd"/>
      <w:r w:rsidRPr="00AB3928">
        <w:rPr>
          <w:rFonts w:asciiTheme="minorHAnsi" w:hAnsiTheme="minorHAnsi" w:cstheme="minorHAnsi"/>
          <w:iCs/>
          <w:sz w:val="20"/>
        </w:rPr>
        <w:t xml:space="preserve"> then submit a revised response any time prior to the response due date and time. The State will only review the most recent response.</w:t>
      </w:r>
    </w:p>
    <w:p w14:paraId="0CB1E17E" w14:textId="0B0C6693" w:rsidR="00077A32" w:rsidRPr="00AB3928" w:rsidRDefault="00755CE4" w:rsidP="003903D2">
      <w:pPr>
        <w:pStyle w:val="ListParagraph"/>
        <w:numPr>
          <w:ilvl w:val="0"/>
          <w:numId w:val="32"/>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respond to all relevant sections of the Sourcing Event. Certain q</w:t>
      </w:r>
      <w:r w:rsidR="00077A32" w:rsidRPr="00AB3928">
        <w:rPr>
          <w:rFonts w:asciiTheme="minorHAnsi" w:hAnsiTheme="minorHAnsi" w:cstheme="minorHAnsi"/>
          <w:iCs/>
          <w:sz w:val="20"/>
        </w:rPr>
        <w:t>uestions or items are required</w:t>
      </w:r>
      <w:r w:rsidRPr="00AB3928">
        <w:rPr>
          <w:rFonts w:asciiTheme="minorHAnsi" w:hAnsiTheme="minorHAnsi" w:cstheme="minorHAnsi"/>
          <w:iCs/>
          <w:sz w:val="20"/>
        </w:rPr>
        <w:t xml:space="preserve"> </w:t>
      </w:r>
      <w:proofErr w:type="gramStart"/>
      <w:r w:rsidR="005B1BCB" w:rsidRPr="00AB3928">
        <w:rPr>
          <w:rFonts w:asciiTheme="minorHAnsi" w:hAnsiTheme="minorHAnsi" w:cstheme="minorHAnsi"/>
          <w:iCs/>
          <w:sz w:val="20"/>
        </w:rPr>
        <w:t xml:space="preserve">in order </w:t>
      </w:r>
      <w:r w:rsidRPr="00AB3928">
        <w:rPr>
          <w:rFonts w:asciiTheme="minorHAnsi" w:hAnsiTheme="minorHAnsi" w:cstheme="minorHAnsi"/>
          <w:iCs/>
          <w:sz w:val="20"/>
        </w:rPr>
        <w:t>to</w:t>
      </w:r>
      <w:proofErr w:type="gramEnd"/>
      <w:r w:rsidRPr="00AB3928">
        <w:rPr>
          <w:rFonts w:asciiTheme="minorHAnsi" w:hAnsiTheme="minorHAnsi" w:cstheme="minorHAnsi"/>
          <w:iCs/>
          <w:sz w:val="20"/>
        </w:rPr>
        <w:t xml:space="preserve"> submit a response and</w:t>
      </w:r>
      <w:r w:rsidR="00077A32" w:rsidRPr="00AB3928">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AB3928" w:rsidRDefault="00077A32" w:rsidP="003903D2">
      <w:pPr>
        <w:pStyle w:val="ListParagraph"/>
        <w:numPr>
          <w:ilvl w:val="0"/>
          <w:numId w:val="32"/>
        </w:numPr>
        <w:spacing w:after="120"/>
        <w:contextualSpacing w:val="0"/>
        <w:jc w:val="both"/>
        <w:rPr>
          <w:rFonts w:asciiTheme="minorHAnsi" w:hAnsiTheme="minorHAnsi" w:cstheme="minorHAnsi"/>
          <w:iCs/>
          <w:sz w:val="20"/>
        </w:rPr>
      </w:pPr>
      <w:r w:rsidRPr="00AB3928">
        <w:rPr>
          <w:rFonts w:asciiTheme="minorHAnsi" w:hAnsiTheme="minorHAnsi" w:cstheme="minorHAnsi"/>
          <w:sz w:val="20"/>
        </w:rPr>
        <w:t xml:space="preserve">Simply saving your response </w:t>
      </w:r>
      <w:proofErr w:type="gramStart"/>
      <w:r w:rsidRPr="00AB3928">
        <w:rPr>
          <w:rFonts w:asciiTheme="minorHAnsi" w:hAnsiTheme="minorHAnsi" w:cstheme="minorHAnsi"/>
          <w:sz w:val="20"/>
        </w:rPr>
        <w:t>in</w:t>
      </w:r>
      <w:proofErr w:type="gramEnd"/>
      <w:r w:rsidRPr="00AB3928">
        <w:rPr>
          <w:rFonts w:asciiTheme="minorHAnsi" w:hAnsiTheme="minorHAnsi" w:cstheme="minorHAnsi"/>
          <w:sz w:val="20"/>
        </w:rPr>
        <w:t xml:space="preserve"> the Sourcing Tool is not the same as submitting your response to the State. Vendors should make sure they complete the submission process and receive a message that their response was successfully submitted.</w:t>
      </w:r>
    </w:p>
    <w:p w14:paraId="1F811183" w14:textId="77777777" w:rsidR="005A5A7C" w:rsidRPr="00AB3928" w:rsidRDefault="005A5A7C" w:rsidP="003903D2">
      <w:pPr>
        <w:pStyle w:val="ListParagraph"/>
        <w:numPr>
          <w:ilvl w:val="0"/>
          <w:numId w:val="32"/>
        </w:numPr>
        <w:spacing w:after="120"/>
        <w:contextualSpacing w:val="0"/>
        <w:jc w:val="both"/>
        <w:rPr>
          <w:rFonts w:asciiTheme="minorHAnsi" w:hAnsiTheme="minorHAnsi" w:cstheme="minorHAnsi"/>
          <w:iCs/>
          <w:sz w:val="20"/>
        </w:rPr>
      </w:pPr>
      <w:r w:rsidRPr="00AB3928">
        <w:rPr>
          <w:rFonts w:asciiTheme="minorHAnsi" w:hAnsiTheme="minorHAnsi" w:cstheme="minorHAnsi"/>
          <w:b/>
          <w:bCs/>
          <w:sz w:val="20"/>
        </w:rPr>
        <w:t xml:space="preserve">Only Bids submitted through the Content Section of the Ariba Sourcing Event will be considered. Bids submitted through the Message Board will not be accepted or considered for award. </w:t>
      </w:r>
    </w:p>
    <w:p w14:paraId="23BB0EBC" w14:textId="6163735B" w:rsidR="00FD5D90" w:rsidRPr="00AB3928" w:rsidRDefault="00FD5D90" w:rsidP="00D973EB">
      <w:pPr>
        <w:pStyle w:val="Heading2"/>
        <w:spacing w:after="120"/>
        <w:rPr>
          <w:rFonts w:asciiTheme="minorHAnsi" w:hAnsiTheme="minorHAnsi" w:cstheme="minorHAnsi"/>
        </w:rPr>
      </w:pPr>
      <w:bookmarkStart w:id="69" w:name="_Toc213078242"/>
      <w:bookmarkStart w:id="70" w:name="_Toc221698703"/>
      <w:bookmarkEnd w:id="43"/>
      <w:bookmarkEnd w:id="44"/>
      <w:bookmarkEnd w:id="45"/>
      <w:bookmarkEnd w:id="63"/>
      <w:bookmarkEnd w:id="64"/>
      <w:bookmarkEnd w:id="65"/>
      <w:bookmarkEnd w:id="66"/>
      <w:bookmarkEnd w:id="67"/>
      <w:bookmarkEnd w:id="68"/>
      <w:r w:rsidRPr="00AB3928">
        <w:rPr>
          <w:rFonts w:asciiTheme="minorHAnsi" w:hAnsiTheme="minorHAnsi" w:cstheme="minorHAnsi"/>
        </w:rPr>
        <w:lastRenderedPageBreak/>
        <w:t>2.</w:t>
      </w:r>
      <w:r w:rsidR="00CB692E">
        <w:rPr>
          <w:rFonts w:asciiTheme="minorHAnsi" w:hAnsiTheme="minorHAnsi" w:cstheme="minorHAnsi"/>
        </w:rPr>
        <w:t>8</w:t>
      </w:r>
      <w:r w:rsidRPr="00AB3928">
        <w:rPr>
          <w:rFonts w:asciiTheme="minorHAnsi" w:hAnsiTheme="minorHAnsi" w:cstheme="minorHAnsi"/>
        </w:rPr>
        <w:tab/>
        <w:t>BID CONTENTS</w:t>
      </w:r>
      <w:bookmarkEnd w:id="69"/>
      <w:bookmarkEnd w:id="70"/>
    </w:p>
    <w:p w14:paraId="2D995778" w14:textId="204F3F00" w:rsidR="00664184" w:rsidRPr="00AB3928" w:rsidRDefault="00664184" w:rsidP="00664184">
      <w:pPr>
        <w:pStyle w:val="Text"/>
        <w:spacing w:line="264" w:lineRule="auto"/>
        <w:jc w:val="both"/>
        <w:rPr>
          <w:rFonts w:asciiTheme="minorHAnsi" w:hAnsiTheme="minorHAnsi" w:cstheme="minorHAnsi"/>
        </w:rPr>
      </w:pPr>
      <w:bookmarkStart w:id="71" w:name="_Toc53592054"/>
      <w:bookmarkStart w:id="72" w:name="_Toc53592829"/>
      <w:bookmarkStart w:id="73" w:name="_Toc53593352"/>
      <w:bookmarkStart w:id="74" w:name="_Toc55242106"/>
      <w:bookmarkStart w:id="75" w:name="_Toc55242367"/>
      <w:bookmarkStart w:id="76" w:name="_Toc53592055"/>
      <w:bookmarkStart w:id="77" w:name="_Toc53592830"/>
      <w:bookmarkStart w:id="78" w:name="_Toc53593353"/>
      <w:bookmarkStart w:id="79" w:name="_Toc55242107"/>
      <w:bookmarkStart w:id="80" w:name="_Toc55242368"/>
      <w:bookmarkStart w:id="81" w:name="_Toc53592056"/>
      <w:bookmarkStart w:id="82" w:name="_Toc53592831"/>
      <w:bookmarkStart w:id="83" w:name="_Toc53593354"/>
      <w:bookmarkStart w:id="84" w:name="_Toc55242108"/>
      <w:bookmarkStart w:id="85" w:name="_Toc55242369"/>
      <w:bookmarkStart w:id="86" w:name="_Toc53592057"/>
      <w:bookmarkStart w:id="87" w:name="_Toc53592832"/>
      <w:bookmarkStart w:id="88" w:name="_Toc53593355"/>
      <w:bookmarkStart w:id="89" w:name="_Toc55242109"/>
      <w:bookmarkStart w:id="90" w:name="_Toc55242370"/>
      <w:bookmarkStart w:id="91" w:name="_Toc53592058"/>
      <w:bookmarkStart w:id="92" w:name="_Toc53592833"/>
      <w:bookmarkStart w:id="93" w:name="_Toc53593356"/>
      <w:bookmarkStart w:id="94" w:name="_Toc55242110"/>
      <w:bookmarkStart w:id="95" w:name="_Toc55242371"/>
      <w:bookmarkStart w:id="96" w:name="_Toc53592059"/>
      <w:bookmarkStart w:id="97" w:name="_Toc53592834"/>
      <w:bookmarkStart w:id="98" w:name="_Toc53593357"/>
      <w:bookmarkStart w:id="99" w:name="_Toc55242111"/>
      <w:bookmarkStart w:id="100" w:name="_Toc55242372"/>
      <w:bookmarkStart w:id="101" w:name="_Toc53592060"/>
      <w:bookmarkStart w:id="102" w:name="_Toc53592835"/>
      <w:bookmarkStart w:id="103" w:name="_Toc53593358"/>
      <w:bookmarkStart w:id="104" w:name="_Toc55242112"/>
      <w:bookmarkStart w:id="105" w:name="_Toc55242373"/>
      <w:bookmarkStart w:id="106" w:name="_Toc55242113"/>
      <w:bookmarkStart w:id="107" w:name="_Toc55242374"/>
      <w:bookmarkStart w:id="108" w:name="_Hlk81399061"/>
      <w:bookmarkStart w:id="109" w:name="_Toc374120582"/>
      <w:bookmarkStart w:id="110" w:name="_Toc370999737"/>
      <w:bookmarkStart w:id="111" w:name="_Toc382391706"/>
      <w:bookmarkStart w:id="112" w:name="_Toc506815761"/>
      <w:bookmarkStart w:id="113" w:name="_Toc377389881"/>
      <w:bookmarkStart w:id="114" w:name="_Toc459794473"/>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AB3928">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15" w:name="_Hlk81399100"/>
      <w:bookmarkEnd w:id="108"/>
      <w:r w:rsidRPr="00AB3928">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15"/>
    <w:p w14:paraId="5A310FB2" w14:textId="00DF8AA9"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Vendor</w:t>
      </w:r>
      <w:bookmarkStart w:id="116" w:name="_Hlk81921359"/>
      <w:r w:rsidR="00D05245" w:rsidRPr="00AB3928">
        <w:rPr>
          <w:rFonts w:asciiTheme="minorHAnsi" w:hAnsiTheme="minorHAnsi" w:cstheme="minorHAnsi"/>
        </w:rPr>
        <w:t xml:space="preserve">s </w:t>
      </w:r>
      <w:r w:rsidRPr="00AB3928">
        <w:rPr>
          <w:rFonts w:asciiTheme="minorHAnsi" w:hAnsiTheme="minorHAnsi" w:cstheme="minorHAnsi"/>
        </w:rPr>
        <w:t xml:space="preserve">shall </w:t>
      </w:r>
      <w:r w:rsidR="000C1524" w:rsidRPr="00AB3928">
        <w:rPr>
          <w:rFonts w:asciiTheme="minorHAnsi" w:hAnsiTheme="minorHAnsi" w:cstheme="minorHAnsi"/>
        </w:rPr>
        <w:t>upload</w:t>
      </w:r>
      <w:r w:rsidRPr="00AB3928">
        <w:rPr>
          <w:rFonts w:asciiTheme="minorHAnsi" w:hAnsiTheme="minorHAnsi" w:cstheme="minorHAnsi"/>
        </w:rPr>
        <w:t xml:space="preserve"> the following items and</w:t>
      </w:r>
      <w:r w:rsidR="00AC243C" w:rsidRPr="00AB3928">
        <w:rPr>
          <w:rFonts w:asciiTheme="minorHAnsi" w:hAnsiTheme="minorHAnsi" w:cstheme="minorHAnsi"/>
        </w:rPr>
        <w:t xml:space="preserve"> attachments</w:t>
      </w:r>
      <w:r w:rsidR="000C1524" w:rsidRPr="00AB3928">
        <w:rPr>
          <w:rFonts w:asciiTheme="minorHAnsi" w:hAnsiTheme="minorHAnsi" w:cstheme="minorHAnsi"/>
        </w:rPr>
        <w:t xml:space="preserve"> in the Sourcing Tool</w:t>
      </w:r>
      <w:bookmarkEnd w:id="116"/>
      <w:r w:rsidRPr="00AB3928">
        <w:rPr>
          <w:rFonts w:asciiTheme="minorHAnsi" w:hAnsiTheme="minorHAnsi" w:cstheme="minorHAnsi"/>
        </w:rPr>
        <w:t>:</w:t>
      </w:r>
    </w:p>
    <w:p w14:paraId="790F3BE4" w14:textId="6B279BCF" w:rsidR="00762245" w:rsidRPr="00AB3928" w:rsidRDefault="00FD5D90" w:rsidP="003225D9">
      <w:pPr>
        <w:pStyle w:val="ListParagraph"/>
        <w:numPr>
          <w:ilvl w:val="0"/>
          <w:numId w:val="22"/>
        </w:numPr>
        <w:spacing w:before="120" w:after="120"/>
        <w:ind w:left="360"/>
        <w:contextualSpacing w:val="0"/>
        <w:rPr>
          <w:rFonts w:asciiTheme="minorHAnsi" w:hAnsiTheme="minorHAnsi" w:cstheme="minorHAnsi"/>
          <w:sz w:val="20"/>
          <w:szCs w:val="20"/>
        </w:rPr>
      </w:pPr>
      <w:bookmarkStart w:id="117" w:name="_Hlk51780788"/>
      <w:bookmarkStart w:id="118" w:name="_Hlk53068454"/>
      <w:r w:rsidRPr="00AB3928">
        <w:rPr>
          <w:rFonts w:asciiTheme="minorHAnsi" w:hAnsiTheme="minorHAnsi" w:cstheme="minorHAnsi"/>
          <w:sz w:val="20"/>
          <w:szCs w:val="20"/>
        </w:rPr>
        <w:t>Completed and signed version of EXECUTION PAGES</w:t>
      </w:r>
      <w:r w:rsidR="00AC243C" w:rsidRPr="00AB3928">
        <w:rPr>
          <w:rFonts w:asciiTheme="minorHAnsi" w:hAnsiTheme="minorHAnsi" w:cstheme="minorHAnsi"/>
          <w:sz w:val="20"/>
          <w:szCs w:val="20"/>
        </w:rPr>
        <w:t>, along with the body of the IFB.</w:t>
      </w:r>
    </w:p>
    <w:p w14:paraId="0448830F" w14:textId="731B85A4" w:rsidR="00762245" w:rsidRPr="00AB3928" w:rsidRDefault="00FD5D90" w:rsidP="003225D9">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Vendor</w:t>
      </w:r>
      <w:r w:rsidR="00385DF3" w:rsidRPr="00AB3928">
        <w:rPr>
          <w:rFonts w:asciiTheme="minorHAnsi" w:hAnsiTheme="minorHAnsi" w:cstheme="minorHAnsi"/>
          <w:sz w:val="20"/>
          <w:szCs w:val="20"/>
        </w:rPr>
        <w:t>’s</w:t>
      </w:r>
      <w:r w:rsidRPr="00AB3928">
        <w:rPr>
          <w:rFonts w:asciiTheme="minorHAnsi" w:hAnsiTheme="minorHAnsi" w:cstheme="minorHAnsi"/>
          <w:sz w:val="20"/>
          <w:szCs w:val="20"/>
        </w:rPr>
        <w:t xml:space="preserve"> Response</w:t>
      </w:r>
    </w:p>
    <w:p w14:paraId="14359E07" w14:textId="0A94A9F3" w:rsidR="00FD5D90" w:rsidRPr="00AB3928" w:rsidRDefault="00FD5D90" w:rsidP="003225D9">
      <w:pPr>
        <w:pStyle w:val="ListParagraph"/>
        <w:numPr>
          <w:ilvl w:val="0"/>
          <w:numId w:val="22"/>
        </w:numPr>
        <w:spacing w:before="120" w:after="120"/>
        <w:ind w:left="360"/>
        <w:contextualSpacing w:val="0"/>
        <w:rPr>
          <w:rFonts w:asciiTheme="minorHAnsi" w:hAnsiTheme="minorHAnsi" w:cstheme="minorHAnsi"/>
        </w:rPr>
      </w:pPr>
      <w:r w:rsidRPr="00AB3928">
        <w:rPr>
          <w:rFonts w:asciiTheme="minorHAnsi" w:hAnsiTheme="minorHAnsi" w:cstheme="minorHAnsi"/>
        </w:rPr>
        <w:t xml:space="preserve">Completed version of </w:t>
      </w:r>
      <w:bookmarkStart w:id="119" w:name="_Hlk81492548"/>
      <w:r w:rsidRPr="00AB3928">
        <w:rPr>
          <w:rFonts w:asciiTheme="minorHAnsi" w:hAnsiTheme="minorHAnsi" w:cstheme="minorHAnsi"/>
        </w:rPr>
        <w:t xml:space="preserve">ATTACHMENT A: PRICING </w:t>
      </w:r>
    </w:p>
    <w:p w14:paraId="4F9BDBDE" w14:textId="5993EED7" w:rsidR="00FD5D90" w:rsidRPr="00AB3928" w:rsidRDefault="00FD5D90" w:rsidP="003225D9">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D: </w:t>
      </w:r>
      <w:r w:rsidR="00FF14CA" w:rsidRPr="00AB3928">
        <w:rPr>
          <w:rFonts w:asciiTheme="minorHAnsi" w:hAnsiTheme="minorHAnsi" w:cstheme="minorHAnsi"/>
          <w:sz w:val="20"/>
          <w:szCs w:val="20"/>
        </w:rPr>
        <w:t xml:space="preserve">HUB SUPPLEMENTAL VENDOR INFORMATION </w:t>
      </w:r>
    </w:p>
    <w:p w14:paraId="294EACBD" w14:textId="1E38EA25" w:rsidR="00FD5D90" w:rsidRPr="00AB3928" w:rsidRDefault="00FD5D90" w:rsidP="003225D9">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E</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 xml:space="preserve">CUSTOMER REFERENCE FORM </w:t>
      </w:r>
    </w:p>
    <w:p w14:paraId="4A45A760" w14:textId="1B3E8E17" w:rsidR="00FD5D90" w:rsidRPr="00AB3928" w:rsidRDefault="00FD5D90" w:rsidP="003225D9">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F</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LOCATION OF WORKERS UTILIZED BY VENDOR</w:t>
      </w:r>
    </w:p>
    <w:bookmarkEnd w:id="117"/>
    <w:p w14:paraId="6D32EA1C" w14:textId="1B98DD31" w:rsidR="00FD5D90" w:rsidRPr="00AB3928" w:rsidRDefault="00FD5D90" w:rsidP="003225D9">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G</w:t>
      </w:r>
      <w:r w:rsidRPr="00AB3928">
        <w:rPr>
          <w:rFonts w:asciiTheme="minorHAnsi" w:hAnsiTheme="minorHAnsi" w:cstheme="minorHAnsi"/>
          <w:sz w:val="20"/>
          <w:szCs w:val="20"/>
        </w:rPr>
        <w:t xml:space="preserve">: </w:t>
      </w:r>
      <w:bookmarkStart w:id="120" w:name="_Toc55243676"/>
      <w:bookmarkStart w:id="121" w:name="_Toc55245871"/>
      <w:bookmarkStart w:id="122" w:name="_Toc506815760"/>
      <w:bookmarkStart w:id="123" w:name="_Toc531600880"/>
      <w:bookmarkEnd w:id="118"/>
      <w:bookmarkEnd w:id="120"/>
      <w:bookmarkEnd w:id="121"/>
      <w:r w:rsidR="00FF14CA" w:rsidRPr="00AB3928">
        <w:rPr>
          <w:rFonts w:asciiTheme="minorHAnsi" w:hAnsiTheme="minorHAnsi" w:cstheme="minorHAnsi"/>
          <w:sz w:val="20"/>
          <w:szCs w:val="20"/>
        </w:rPr>
        <w:t>CERTIFICATION OF FINANCIAL CONDITION</w:t>
      </w:r>
    </w:p>
    <w:p w14:paraId="2C7D744C" w14:textId="22A203FC" w:rsidR="001803A8" w:rsidRPr="00AB3928" w:rsidRDefault="001803A8" w:rsidP="003225D9">
      <w:pPr>
        <w:pStyle w:val="ListParagraph"/>
        <w:numPr>
          <w:ilvl w:val="0"/>
          <w:numId w:val="22"/>
        </w:numPr>
        <w:spacing w:before="120" w:after="120"/>
        <w:ind w:left="360"/>
        <w:contextualSpacing w:val="0"/>
        <w:rPr>
          <w:rFonts w:asciiTheme="minorHAnsi" w:hAnsiTheme="minorHAnsi" w:cstheme="minorHAnsi"/>
        </w:rPr>
      </w:pPr>
      <w:r w:rsidRPr="00AB3928">
        <w:rPr>
          <w:rFonts w:asciiTheme="minorHAnsi" w:hAnsiTheme="minorHAnsi" w:cstheme="minorHAnsi"/>
          <w:sz w:val="20"/>
          <w:szCs w:val="20"/>
        </w:rPr>
        <w:t>Completed and signed version of ATTACHMENT H:</w:t>
      </w:r>
      <w:r w:rsidR="00B60801" w:rsidRPr="00AB3928">
        <w:rPr>
          <w:rFonts w:asciiTheme="minorHAnsi" w:hAnsiTheme="minorHAnsi" w:cstheme="minorHAnsi"/>
          <w:sz w:val="20"/>
          <w:szCs w:val="20"/>
        </w:rPr>
        <w:t xml:space="preserve"> VENDOR REQUEST FOR EO50 PRICE-MATCHING</w:t>
      </w:r>
      <w:r w:rsidRPr="00AB3928">
        <w:rPr>
          <w:rFonts w:asciiTheme="minorHAnsi" w:hAnsiTheme="minorHAnsi" w:cstheme="minorHAnsi"/>
          <w:sz w:val="20"/>
          <w:szCs w:val="20"/>
        </w:rPr>
        <w:t>, if applicable</w:t>
      </w:r>
    </w:p>
    <w:p w14:paraId="554C2503" w14:textId="142109FC" w:rsidR="00FD5D90" w:rsidRPr="00AB3928" w:rsidRDefault="00FD5D90" w:rsidP="00D973EB">
      <w:pPr>
        <w:pStyle w:val="Heading2"/>
        <w:spacing w:after="120"/>
        <w:rPr>
          <w:rFonts w:asciiTheme="minorHAnsi" w:hAnsiTheme="minorHAnsi" w:cstheme="minorHAnsi"/>
        </w:rPr>
      </w:pPr>
      <w:bookmarkStart w:id="124" w:name="_Toc213078243"/>
      <w:bookmarkStart w:id="125" w:name="_Toc221698704"/>
      <w:bookmarkEnd w:id="119"/>
      <w:r w:rsidRPr="00AB3928">
        <w:rPr>
          <w:rFonts w:asciiTheme="minorHAnsi" w:hAnsiTheme="minorHAnsi" w:cstheme="minorHAnsi"/>
        </w:rPr>
        <w:t>2.</w:t>
      </w:r>
      <w:r w:rsidR="00CB692E">
        <w:rPr>
          <w:rFonts w:asciiTheme="minorHAnsi" w:hAnsiTheme="minorHAnsi" w:cstheme="minorHAnsi"/>
        </w:rPr>
        <w:t>9</w:t>
      </w:r>
      <w:r w:rsidRPr="00AB3928">
        <w:rPr>
          <w:rFonts w:asciiTheme="minorHAnsi" w:hAnsiTheme="minorHAnsi" w:cstheme="minorHAnsi"/>
        </w:rPr>
        <w:tab/>
        <w:t xml:space="preserve">ALTERNATE </w:t>
      </w:r>
      <w:bookmarkEnd w:id="122"/>
      <w:r w:rsidRPr="00AB3928">
        <w:rPr>
          <w:rFonts w:asciiTheme="minorHAnsi" w:hAnsiTheme="minorHAnsi" w:cstheme="minorHAnsi"/>
        </w:rPr>
        <w:t>BIDS</w:t>
      </w:r>
      <w:bookmarkEnd w:id="123"/>
      <w:bookmarkEnd w:id="124"/>
      <w:bookmarkEnd w:id="125"/>
    </w:p>
    <w:p w14:paraId="6534D335" w14:textId="48FCA0C9" w:rsidR="00FD5D90" w:rsidRPr="00AB3928" w:rsidRDefault="00AC243C" w:rsidP="00372B91">
      <w:pPr>
        <w:pStyle w:val="BodyText"/>
        <w:spacing w:before="120" w:after="120" w:line="276" w:lineRule="auto"/>
        <w:jc w:val="both"/>
        <w:rPr>
          <w:rFonts w:asciiTheme="minorHAnsi" w:hAnsiTheme="minorHAnsi" w:cstheme="minorHAnsi"/>
          <w:i w:val="0"/>
        </w:rPr>
      </w:pPr>
      <w:r w:rsidRPr="00AB3928">
        <w:rPr>
          <w:rFonts w:asciiTheme="minorHAnsi" w:hAnsiTheme="minorHAnsi" w:cstheme="minorHAnsi"/>
          <w:i w:val="0"/>
        </w:rPr>
        <w:t xml:space="preserve">Unless provided otherwise in this IFB, Vendor may submit alternate bids for comparable Goods, various methods or levels of Service(s), or that propose different options. Alternate </w:t>
      </w:r>
      <w:r w:rsidR="001803A8" w:rsidRPr="00AB3928">
        <w:rPr>
          <w:rFonts w:asciiTheme="minorHAnsi" w:hAnsiTheme="minorHAnsi" w:cstheme="minorHAnsi"/>
          <w:i w:val="0"/>
        </w:rPr>
        <w:t xml:space="preserve">bids </w:t>
      </w:r>
      <w:r w:rsidRPr="00AB3928">
        <w:rPr>
          <w:rFonts w:asciiTheme="minorHAnsi" w:hAnsiTheme="minorHAnsi" w:cstheme="minorHAnsi"/>
          <w:i w:val="0"/>
        </w:rPr>
        <w:t xml:space="preserve">must specifically identify the IFB requirements and </w:t>
      </w:r>
      <w:proofErr w:type="gramStart"/>
      <w:r w:rsidRPr="00AB3928">
        <w:rPr>
          <w:rFonts w:asciiTheme="minorHAnsi" w:hAnsiTheme="minorHAnsi" w:cstheme="minorHAnsi"/>
          <w:i w:val="0"/>
        </w:rPr>
        <w:t>advantage(s)</w:t>
      </w:r>
      <w:proofErr w:type="gramEnd"/>
      <w:r w:rsidRPr="00AB3928">
        <w:rPr>
          <w:rFonts w:asciiTheme="minorHAnsi" w:hAnsiTheme="minorHAnsi" w:cstheme="minorHAnsi"/>
          <w:i w:val="0"/>
        </w:rPr>
        <w:t xml:space="preserve"> addressed by the alternate bid. </w:t>
      </w:r>
      <w:r w:rsidR="001A4F9D" w:rsidRPr="00AB3928">
        <w:rPr>
          <w:rFonts w:asciiTheme="minorHAnsi" w:hAnsiTheme="minorHAnsi" w:cstheme="minorHAnsi"/>
          <w:i w:val="0"/>
        </w:rPr>
        <w:t xml:space="preserve">Each bid must be for a specific set of Goods and Services and must include specific pricing. Each bid must be complete and independent of other </w:t>
      </w:r>
      <w:r w:rsidR="00900D20" w:rsidRPr="00AB3928">
        <w:rPr>
          <w:rFonts w:asciiTheme="minorHAnsi" w:hAnsiTheme="minorHAnsi" w:cstheme="minorHAnsi"/>
          <w:i w:val="0"/>
        </w:rPr>
        <w:t>bids</w:t>
      </w:r>
      <w:r w:rsidR="001A4F9D" w:rsidRPr="00AB3928">
        <w:rPr>
          <w:rFonts w:asciiTheme="minorHAnsi" w:hAnsiTheme="minorHAnsi" w:cstheme="minorHAnsi"/>
          <w:i w:val="0"/>
        </w:rPr>
        <w:t xml:space="preserve"> offered. If a Vendor chooses to respond with various offerings, Vendor shall follow the specific instructions for uploading Alternate </w:t>
      </w:r>
      <w:r w:rsidR="00900D20" w:rsidRPr="00AB3928">
        <w:rPr>
          <w:rFonts w:asciiTheme="minorHAnsi" w:hAnsiTheme="minorHAnsi" w:cstheme="minorHAnsi"/>
          <w:i w:val="0"/>
        </w:rPr>
        <w:t>Bids</w:t>
      </w:r>
      <w:r w:rsidR="001A4F9D" w:rsidRPr="00AB3928">
        <w:rPr>
          <w:rFonts w:asciiTheme="minorHAnsi" w:hAnsiTheme="minorHAnsi" w:cstheme="minorHAnsi"/>
          <w:i w:val="0"/>
        </w:rPr>
        <w:t xml:space="preserve"> in the Sourcing Tool</w:t>
      </w:r>
    </w:p>
    <w:p w14:paraId="36978068" w14:textId="1AC2E80D" w:rsidR="00FD5D90" w:rsidRPr="00AB3928" w:rsidRDefault="00FD5D90" w:rsidP="00D973EB">
      <w:pPr>
        <w:pStyle w:val="Heading2"/>
        <w:spacing w:after="120"/>
        <w:rPr>
          <w:rFonts w:asciiTheme="minorHAnsi" w:hAnsiTheme="minorHAnsi" w:cstheme="minorHAnsi"/>
        </w:rPr>
      </w:pPr>
      <w:bookmarkStart w:id="126" w:name="_Toc221698705"/>
      <w:r w:rsidRPr="00AB3928">
        <w:rPr>
          <w:rFonts w:asciiTheme="minorHAnsi" w:hAnsiTheme="minorHAnsi" w:cstheme="minorHAnsi"/>
        </w:rPr>
        <w:t>2.</w:t>
      </w:r>
      <w:r w:rsidR="00CB692E">
        <w:rPr>
          <w:rFonts w:asciiTheme="minorHAnsi" w:hAnsiTheme="minorHAnsi" w:cstheme="minorHAnsi"/>
        </w:rPr>
        <w:t>10</w:t>
      </w:r>
      <w:r w:rsidRPr="00AB3928">
        <w:rPr>
          <w:rFonts w:asciiTheme="minorHAnsi" w:hAnsiTheme="minorHAnsi" w:cstheme="minorHAnsi"/>
        </w:rPr>
        <w:tab/>
      </w:r>
      <w:bookmarkStart w:id="127" w:name="_Toc531600881"/>
      <w:r w:rsidRPr="00AB3928">
        <w:rPr>
          <w:rFonts w:asciiTheme="minorHAnsi" w:hAnsiTheme="minorHAnsi" w:cstheme="minorHAnsi"/>
        </w:rPr>
        <w:t>DEFINITIONS, ACRONYMS, AND ABBREVIATIONS</w:t>
      </w:r>
      <w:bookmarkEnd w:id="126"/>
      <w:bookmarkEnd w:id="127"/>
    </w:p>
    <w:p w14:paraId="6DDFD2AE" w14:textId="193D1AB9" w:rsidR="00AC243C" w:rsidRPr="00AB3928" w:rsidRDefault="00AC243C" w:rsidP="00AC243C">
      <w:pPr>
        <w:pStyle w:val="Explanation"/>
        <w:rPr>
          <w:rFonts w:asciiTheme="minorHAnsi" w:hAnsiTheme="minorHAnsi" w:cstheme="minorHAnsi"/>
          <w:i w:val="0"/>
          <w:iCs/>
          <w:color w:val="000000" w:themeColor="text1"/>
          <w:sz w:val="20"/>
        </w:rPr>
      </w:pPr>
      <w:bookmarkStart w:id="128" w:name=""/>
      <w:bookmarkStart w:id="129" w:name="_Toc55252588"/>
      <w:bookmarkStart w:id="130" w:name="_Toc55253457"/>
      <w:bookmarkStart w:id="131" w:name="_Toc55253541"/>
      <w:bookmarkStart w:id="132" w:name="_Toc55253646"/>
      <w:bookmarkStart w:id="133" w:name="_Toc55253730"/>
      <w:bookmarkStart w:id="134" w:name="_Toc55253813"/>
      <w:bookmarkStart w:id="135" w:name="_Toc55253896"/>
      <w:bookmarkStart w:id="136" w:name="_Toc55253979"/>
      <w:bookmarkStart w:id="137" w:name="_Toc55254062"/>
      <w:bookmarkStart w:id="138" w:name="_Toc55254146"/>
      <w:bookmarkStart w:id="139" w:name="_Toc55254230"/>
      <w:bookmarkStart w:id="140" w:name="_Toc55254312"/>
      <w:bookmarkStart w:id="141" w:name="_Toc55254394"/>
      <w:bookmarkStart w:id="142" w:name="_Toc55254476"/>
      <w:bookmarkStart w:id="143" w:name="_Toc53592840"/>
      <w:bookmarkStart w:id="144" w:name="_Toc53593039"/>
      <w:bookmarkStart w:id="145" w:name="_Toc53593151"/>
      <w:bookmarkStart w:id="146" w:name="_Toc53593209"/>
      <w:bookmarkStart w:id="147" w:name="_Toc53593363"/>
      <w:bookmarkStart w:id="148" w:name="_Toc55242125"/>
      <w:bookmarkStart w:id="149" w:name="_Toc55242386"/>
      <w:bookmarkStart w:id="150" w:name="_Toc55242608"/>
      <w:bookmarkStart w:id="151" w:name="_Toc55243688"/>
      <w:bookmarkStart w:id="152" w:name="_Toc55245883"/>
      <w:bookmarkStart w:id="153" w:name="_Toc55246495"/>
      <w:bookmarkStart w:id="154" w:name="_Toc55246918"/>
      <w:bookmarkStart w:id="155" w:name="_Toc55247468"/>
      <w:bookmarkStart w:id="156" w:name="_Toc55248149"/>
      <w:bookmarkStart w:id="157" w:name="_Toc55248359"/>
      <w:bookmarkStart w:id="158" w:name="_Toc55248782"/>
      <w:bookmarkStart w:id="159" w:name="_Toc55249064"/>
      <w:bookmarkStart w:id="160" w:name="_Toc55249985"/>
      <w:bookmarkStart w:id="161" w:name="_Toc55250101"/>
      <w:bookmarkStart w:id="162" w:name="_Toc55250354"/>
      <w:bookmarkStart w:id="163" w:name="_Toc55250450"/>
      <w:bookmarkStart w:id="164" w:name="_Toc55250545"/>
      <w:bookmarkStart w:id="165" w:name="_Toc55250735"/>
      <w:bookmarkStart w:id="166" w:name="_Toc55250881"/>
      <w:bookmarkStart w:id="167" w:name="_Toc55251076"/>
      <w:bookmarkStart w:id="168" w:name="_Toc55251808"/>
      <w:bookmarkStart w:id="169" w:name="_Toc55252174"/>
      <w:bookmarkStart w:id="170" w:name="_Toc55252499"/>
      <w:bookmarkStart w:id="171" w:name="_Toc55252589"/>
      <w:bookmarkStart w:id="172" w:name="_Toc55253458"/>
      <w:bookmarkStart w:id="173" w:name="_Toc55253542"/>
      <w:bookmarkStart w:id="174" w:name="_Toc55253647"/>
      <w:bookmarkStart w:id="175" w:name="_Toc55253731"/>
      <w:bookmarkStart w:id="176" w:name="_Toc55253814"/>
      <w:bookmarkStart w:id="177" w:name="_Toc55253897"/>
      <w:bookmarkStart w:id="178" w:name="_Toc55253980"/>
      <w:bookmarkStart w:id="179" w:name="_Toc55254063"/>
      <w:bookmarkStart w:id="180" w:name="_Toc55254147"/>
      <w:bookmarkStart w:id="181" w:name="_Toc55254231"/>
      <w:bookmarkStart w:id="182" w:name="_Toc55254313"/>
      <w:bookmarkStart w:id="183" w:name="_Toc55254395"/>
      <w:bookmarkStart w:id="184" w:name="_Toc55254477"/>
      <w:bookmarkStart w:id="185" w:name="_Toc55254708"/>
      <w:bookmarkStart w:id="186" w:name="_Toc55254766"/>
      <w:bookmarkStart w:id="187" w:name="_Toc55254824"/>
      <w:bookmarkStart w:id="188" w:name="_Toc55254885"/>
      <w:bookmarkStart w:id="189" w:name="_Toc55254945"/>
      <w:bookmarkStart w:id="190" w:name="_Toc55255059"/>
      <w:bookmarkStart w:id="191" w:name="_Toc55255129"/>
      <w:bookmarkStart w:id="192" w:name="_Toc55255243"/>
      <w:bookmarkStart w:id="193" w:name="_Toc55394223"/>
      <w:bookmarkStart w:id="194" w:name="_Toc55394294"/>
      <w:bookmarkStart w:id="195" w:name="_Toc55394365"/>
      <w:bookmarkStart w:id="196" w:name="_Toc55394435"/>
      <w:bookmarkStart w:id="197" w:name="_Toc56590781"/>
      <w:bookmarkStart w:id="198" w:name="_Toc56591057"/>
      <w:bookmarkStart w:id="199" w:name="_Toc56591146"/>
      <w:bookmarkStart w:id="200" w:name="_Toc62658183"/>
      <w:bookmarkStart w:id="201" w:name="_Toc62658302"/>
      <w:bookmarkStart w:id="202" w:name="_Toc62658478"/>
      <w:bookmarkStart w:id="203" w:name="_Toc374120588"/>
      <w:bookmarkStart w:id="204" w:name="_Toc506815763"/>
      <w:bookmarkStart w:id="205" w:name="_Toc459794476"/>
      <w:bookmarkEnd w:id="109"/>
      <w:bookmarkEnd w:id="110"/>
      <w:bookmarkEnd w:id="111"/>
      <w:bookmarkEnd w:id="112"/>
      <w:bookmarkEnd w:id="113"/>
      <w:bookmarkEnd w:id="114"/>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AB3928">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AB3928">
        <w:rPr>
          <w:rFonts w:asciiTheme="minorHAnsi" w:hAnsiTheme="minorHAnsi" w:cstheme="minorHAnsi"/>
          <w:i w:val="0"/>
          <w:iCs/>
          <w:color w:val="000000" w:themeColor="text1"/>
          <w:sz w:val="20"/>
        </w:rPr>
        <w:t>Sourcing Tool, which are incorporated herein by this reference</w:t>
      </w:r>
      <w:r w:rsidRPr="00AB3928">
        <w:rPr>
          <w:rFonts w:asciiTheme="minorHAnsi" w:hAnsiTheme="minorHAnsi" w:cstheme="minorHAnsi"/>
          <w:i w:val="0"/>
          <w:iCs/>
          <w:color w:val="000000" w:themeColor="text1"/>
          <w:sz w:val="20"/>
        </w:rPr>
        <w:t xml:space="preserve">. </w:t>
      </w:r>
    </w:p>
    <w:p w14:paraId="6069DAD5" w14:textId="77777777" w:rsidR="00FD5D90" w:rsidRPr="00AB3928" w:rsidRDefault="00FD5D90" w:rsidP="003903D2">
      <w:pPr>
        <w:pStyle w:val="ListParagraph"/>
        <w:keepNext/>
        <w:numPr>
          <w:ilvl w:val="0"/>
          <w:numId w:val="27"/>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06" w:name="_Toc81298516"/>
      <w:bookmarkStart w:id="207" w:name="_Toc81306163"/>
      <w:bookmarkStart w:id="208" w:name="_Toc81312962"/>
      <w:bookmarkStart w:id="209" w:name="_Toc81392909"/>
      <w:bookmarkStart w:id="210" w:name="_Toc81393028"/>
      <w:bookmarkStart w:id="211" w:name="_Toc81920610"/>
      <w:bookmarkStart w:id="212" w:name="_Toc81924541"/>
      <w:bookmarkStart w:id="213" w:name="_Toc82602751"/>
      <w:bookmarkStart w:id="214" w:name="_Toc87971836"/>
      <w:bookmarkStart w:id="215" w:name="_Toc87971920"/>
      <w:bookmarkStart w:id="216" w:name="_Toc87972130"/>
      <w:bookmarkStart w:id="217" w:name="_Toc213078245"/>
      <w:bookmarkStart w:id="218" w:name="_Toc221686892"/>
      <w:bookmarkStart w:id="219" w:name="_Toc221696666"/>
      <w:bookmarkStart w:id="220" w:name="_Toc221698706"/>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57FD0CCC" w14:textId="77777777" w:rsidR="00FD5D90" w:rsidRPr="00AB3928" w:rsidRDefault="00FD5D90" w:rsidP="003225D9">
      <w:pPr>
        <w:pStyle w:val="Heading1"/>
        <w:numPr>
          <w:ilvl w:val="0"/>
          <w:numId w:val="23"/>
        </w:numPr>
        <w:spacing w:after="120"/>
        <w:rPr>
          <w:rFonts w:asciiTheme="minorHAnsi" w:hAnsiTheme="minorHAnsi" w:cstheme="minorHAnsi"/>
          <w:sz w:val="28"/>
          <w:szCs w:val="28"/>
        </w:rPr>
      </w:pPr>
      <w:bookmarkStart w:id="221" w:name="_Toc55242126"/>
      <w:bookmarkStart w:id="222" w:name="_Toc55242387"/>
      <w:bookmarkStart w:id="223" w:name="_Toc55242609"/>
      <w:bookmarkStart w:id="224" w:name="_Toc55243689"/>
      <w:bookmarkStart w:id="225" w:name="_Toc55245884"/>
      <w:bookmarkStart w:id="226" w:name="_Toc55246496"/>
      <w:bookmarkStart w:id="227" w:name="_Toc55246919"/>
      <w:bookmarkStart w:id="228" w:name="_Toc55247469"/>
      <w:bookmarkStart w:id="229" w:name="_Toc55248150"/>
      <w:bookmarkStart w:id="230" w:name="_Toc55248360"/>
      <w:bookmarkStart w:id="231" w:name="_Toc55248783"/>
      <w:bookmarkStart w:id="232" w:name="_Toc55249065"/>
      <w:bookmarkStart w:id="233" w:name="_Toc55249986"/>
      <w:bookmarkStart w:id="234" w:name="_Toc55250102"/>
      <w:bookmarkStart w:id="235" w:name="_Toc55250355"/>
      <w:bookmarkStart w:id="236" w:name="_Toc55250451"/>
      <w:bookmarkStart w:id="237" w:name="_Toc55250546"/>
      <w:bookmarkStart w:id="238" w:name="_Toc55250736"/>
      <w:bookmarkStart w:id="239" w:name="_Toc55250882"/>
      <w:bookmarkStart w:id="240" w:name="_Toc55251077"/>
      <w:bookmarkStart w:id="241" w:name="_Toc55251809"/>
      <w:bookmarkStart w:id="242" w:name="_Toc55246410"/>
      <w:bookmarkStart w:id="243" w:name="_Toc221698707"/>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sidRPr="00AB3928">
        <w:rPr>
          <w:rFonts w:asciiTheme="minorHAnsi" w:hAnsiTheme="minorHAnsi" w:cstheme="minorHAnsi"/>
          <w:sz w:val="28"/>
          <w:szCs w:val="28"/>
        </w:rPr>
        <w:t>METHOD OF AWARD AND BID EVALUATION PROCESS</w:t>
      </w:r>
      <w:bookmarkEnd w:id="242"/>
      <w:bookmarkEnd w:id="243"/>
    </w:p>
    <w:p w14:paraId="21E0CBC6" w14:textId="3933CD78" w:rsidR="00FD5D90" w:rsidRPr="00AB3928" w:rsidRDefault="00FD5D90" w:rsidP="00D973EB">
      <w:pPr>
        <w:pStyle w:val="Heading2"/>
        <w:spacing w:after="120"/>
        <w:rPr>
          <w:rFonts w:asciiTheme="minorHAnsi" w:hAnsiTheme="minorHAnsi" w:cstheme="minorHAnsi"/>
        </w:rPr>
      </w:pPr>
      <w:bookmarkStart w:id="244" w:name="_Toc221698708"/>
      <w:r w:rsidRPr="00AB3928">
        <w:rPr>
          <w:rFonts w:asciiTheme="minorHAnsi" w:hAnsiTheme="minorHAnsi" w:cstheme="minorHAnsi"/>
        </w:rPr>
        <w:t>3.1</w:t>
      </w:r>
      <w:r w:rsidRPr="00AB3928">
        <w:rPr>
          <w:rFonts w:asciiTheme="minorHAnsi" w:hAnsiTheme="minorHAnsi" w:cstheme="minorHAnsi"/>
        </w:rPr>
        <w:tab/>
      </w:r>
      <w:r w:rsidRPr="007305DE">
        <w:rPr>
          <w:rFonts w:asciiTheme="minorHAnsi" w:hAnsiTheme="minorHAnsi" w:cstheme="minorHAnsi"/>
        </w:rPr>
        <w:t>METHOD OF AWARD</w:t>
      </w:r>
      <w:bookmarkEnd w:id="203"/>
      <w:bookmarkEnd w:id="204"/>
      <w:bookmarkEnd w:id="205"/>
      <w:bookmarkEnd w:id="244"/>
    </w:p>
    <w:p w14:paraId="73A6C9A3" w14:textId="77777777" w:rsidR="00CB4B4A" w:rsidRPr="00AB3928" w:rsidRDefault="00AC243C" w:rsidP="00FD5D90">
      <w:pPr>
        <w:spacing w:line="276" w:lineRule="auto"/>
        <w:jc w:val="both"/>
        <w:rPr>
          <w:rFonts w:asciiTheme="minorHAnsi" w:hAnsiTheme="minorHAnsi" w:cstheme="minorHAnsi"/>
          <w:bCs/>
          <w:color w:val="000000"/>
          <w:sz w:val="20"/>
        </w:rPr>
      </w:pPr>
      <w:bookmarkStart w:id="245" w:name="_Hlk513459402"/>
      <w:bookmarkStart w:id="246" w:name="_Hlk513031745"/>
      <w:r w:rsidRPr="00AB3928">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45"/>
    </w:p>
    <w:p w14:paraId="1DFDAE8A" w14:textId="5EBC1040" w:rsidR="006B1A84" w:rsidRPr="00AB3928" w:rsidRDefault="006B1A84" w:rsidP="00FD5D90">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All responsive bids will be reviewed, </w:t>
      </w:r>
      <w:r w:rsidR="00684BB9" w:rsidRPr="00AB3928">
        <w:rPr>
          <w:rFonts w:asciiTheme="minorHAnsi" w:hAnsiTheme="minorHAnsi" w:cstheme="minorHAnsi"/>
          <w:iCs/>
          <w:color w:val="auto"/>
          <w:sz w:val="20"/>
        </w:rPr>
        <w:t>and</w:t>
      </w:r>
      <w:r w:rsidRPr="00AB3928">
        <w:rPr>
          <w:rFonts w:asciiTheme="minorHAnsi" w:hAnsiTheme="minorHAnsi" w:cstheme="minorHAnsi"/>
          <w:iCs/>
          <w:color w:val="auto"/>
          <w:sz w:val="20"/>
        </w:rPr>
        <w:t xml:space="preserve"> award</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s</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 xml:space="preserve"> will be based on the responsive bid(s) offering the lowest price that meets the </w:t>
      </w:r>
      <w:r w:rsidR="00975F7F">
        <w:rPr>
          <w:rFonts w:asciiTheme="minorHAnsi" w:hAnsiTheme="minorHAnsi" w:cstheme="minorHAnsi"/>
          <w:iCs/>
          <w:color w:val="auto"/>
          <w:sz w:val="20"/>
        </w:rPr>
        <w:t>requirements</w:t>
      </w:r>
      <w:r w:rsidRPr="00AB3928">
        <w:rPr>
          <w:rFonts w:asciiTheme="minorHAnsi" w:hAnsiTheme="minorHAnsi" w:cstheme="minorHAnsi"/>
          <w:iCs/>
          <w:color w:val="auto"/>
          <w:sz w:val="20"/>
        </w:rPr>
        <w:t xml:space="preserve"> </w:t>
      </w:r>
      <w:r w:rsidR="00762245" w:rsidRPr="00AB3928">
        <w:rPr>
          <w:rFonts w:asciiTheme="minorHAnsi" w:hAnsiTheme="minorHAnsi" w:cstheme="minorHAnsi"/>
          <w:iCs/>
          <w:color w:val="auto"/>
          <w:sz w:val="20"/>
        </w:rPr>
        <w:t xml:space="preserve">provided herein, to include any required verifications set out </w:t>
      </w:r>
      <w:r w:rsidR="00DC481F" w:rsidRPr="00AB3928">
        <w:rPr>
          <w:rFonts w:asciiTheme="minorHAnsi" w:hAnsiTheme="minorHAnsi" w:cstheme="minorHAnsi"/>
          <w:iCs/>
          <w:color w:val="auto"/>
          <w:sz w:val="20"/>
        </w:rPr>
        <w:t>herein</w:t>
      </w:r>
      <w:r w:rsidR="00995C3A" w:rsidRPr="00AB3928">
        <w:rPr>
          <w:rFonts w:asciiTheme="minorHAnsi" w:hAnsiTheme="minorHAnsi" w:cstheme="minorHAnsi"/>
          <w:iCs/>
          <w:color w:val="auto"/>
          <w:sz w:val="20"/>
        </w:rPr>
        <w:t>,</w:t>
      </w:r>
      <w:r w:rsidR="00DC481F" w:rsidRPr="00AB3928">
        <w:rPr>
          <w:rFonts w:asciiTheme="minorHAnsi" w:hAnsiTheme="minorHAnsi" w:cstheme="minorHAnsi"/>
          <w:iCs/>
          <w:color w:val="auto"/>
          <w:sz w:val="20"/>
        </w:rPr>
        <w:t xml:space="preserve"> such</w:t>
      </w:r>
      <w:r w:rsidR="00762245" w:rsidRPr="00AB3928">
        <w:rPr>
          <w:rFonts w:asciiTheme="minorHAnsi" w:hAnsiTheme="minorHAnsi" w:cstheme="minorHAnsi"/>
          <w:iCs/>
          <w:color w:val="auto"/>
          <w:sz w:val="20"/>
        </w:rPr>
        <w:t xml:space="preserve"> as but not limited to past performance, </w:t>
      </w:r>
      <w:r w:rsidR="00FB3AE7" w:rsidRPr="007305DE">
        <w:rPr>
          <w:rFonts w:asciiTheme="minorHAnsi" w:hAnsiTheme="minorHAnsi" w:cstheme="minorHAnsi"/>
          <w:iCs/>
          <w:color w:val="auto"/>
          <w:sz w:val="20"/>
        </w:rPr>
        <w:t>technical requirements, vendor compatibility</w:t>
      </w:r>
      <w:r w:rsidR="00FB3AE7">
        <w:rPr>
          <w:rFonts w:asciiTheme="minorHAnsi" w:hAnsiTheme="minorHAnsi" w:cstheme="minorHAnsi"/>
          <w:iCs/>
          <w:color w:val="auto"/>
          <w:sz w:val="20"/>
        </w:rPr>
        <w:t xml:space="preserve">, </w:t>
      </w:r>
      <w:r w:rsidR="00762245" w:rsidRPr="00AB3928">
        <w:rPr>
          <w:rFonts w:asciiTheme="minorHAnsi" w:hAnsiTheme="minorHAnsi" w:cstheme="minorHAnsi"/>
          <w:iCs/>
          <w:color w:val="auto"/>
          <w:sz w:val="20"/>
        </w:rPr>
        <w:t>references, and financial documents.</w:t>
      </w:r>
    </w:p>
    <w:bookmarkEnd w:id="246"/>
    <w:p w14:paraId="4B3538E7" w14:textId="062F1345"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t>While the intent of this IFB is to award a Contract(s) to</w:t>
      </w:r>
      <w:r w:rsidRPr="00AB3928">
        <w:rPr>
          <w:rFonts w:asciiTheme="minorHAnsi" w:hAnsiTheme="minorHAnsi" w:cstheme="minorHAnsi"/>
          <w:color w:val="FF0000"/>
        </w:rPr>
        <w:t xml:space="preserve"> </w:t>
      </w:r>
      <w:r w:rsidRPr="00AB3928">
        <w:rPr>
          <w:rFonts w:asciiTheme="minorHAnsi" w:hAnsiTheme="minorHAnsi" w:cstheme="minorHAnsi"/>
          <w:color w:val="auto"/>
        </w:rPr>
        <w:t xml:space="preserve">a </w:t>
      </w:r>
      <w:r w:rsidRPr="00AB3928">
        <w:rPr>
          <w:rFonts w:asciiTheme="minorHAnsi" w:hAnsiTheme="minorHAnsi" w:cstheme="minorHAnsi"/>
        </w:rPr>
        <w:t>single Vendor for all line items</w:t>
      </w:r>
      <w:r w:rsidR="002549D3" w:rsidRPr="00AB3928">
        <w:rPr>
          <w:rFonts w:asciiTheme="minorHAnsi" w:hAnsiTheme="minorHAnsi" w:cstheme="minorHAnsi"/>
        </w:rPr>
        <w:t>, the</w:t>
      </w:r>
      <w:r w:rsidRPr="00AB3928">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53D4D959" w14:textId="4367E4D6"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t xml:space="preserve">If a Vendor selected for award is determined by the State to be a non-resident of North Carolina, all responsive bids will be reviewed to determine if any of them were submitted by a North Carolina resident Vendor who requested an opportunity to match the price of the winning bid, pursuant to Executive Order #50 and G.S. 143-59 (for more information, please refer to ATTACHMENT </w:t>
      </w:r>
      <w:r w:rsidR="00B60801" w:rsidRPr="00AB3928">
        <w:rPr>
          <w:rFonts w:asciiTheme="minorHAnsi" w:hAnsiTheme="minorHAnsi" w:cstheme="minorHAnsi"/>
        </w:rPr>
        <w:t>H</w:t>
      </w:r>
      <w:r w:rsidRPr="00AB3928">
        <w:rPr>
          <w:rFonts w:asciiTheme="minorHAnsi" w:hAnsiTheme="minorHAnsi" w:cstheme="minorHAnsi"/>
        </w:rPr>
        <w:t xml:space="preserve">: </w:t>
      </w:r>
      <w:r w:rsidRPr="00AB3928">
        <w:rPr>
          <w:rFonts w:asciiTheme="minorHAnsi" w:hAnsiTheme="minorHAnsi" w:cstheme="minorHAnsi"/>
        </w:rPr>
        <w:lastRenderedPageBreak/>
        <w:t>VENDOR REQUEST FOR EXECUTIVE ORDER #50 PRICE MATCHING.  If such bid(s) are identified, the State will then determine whether any such bid falls within the price-match range, and, if so, make a Contract award in accordance with the process that implements G.S. 143-59 and Executive Order #50.</w:t>
      </w:r>
    </w:p>
    <w:p w14:paraId="27A30699" w14:textId="77777777" w:rsidR="00FD5D90" w:rsidRPr="00AB3928" w:rsidRDefault="00FD5D90" w:rsidP="00FD5D90">
      <w:pPr>
        <w:pStyle w:val="Text"/>
        <w:spacing w:before="240" w:line="264" w:lineRule="auto"/>
        <w:jc w:val="both"/>
        <w:rPr>
          <w:rFonts w:asciiTheme="minorHAnsi" w:hAnsiTheme="minorHAnsi" w:cstheme="minorHAnsi"/>
        </w:rPr>
      </w:pPr>
      <w:bookmarkStart w:id="247" w:name="_Toc374120589"/>
      <w:r w:rsidRPr="00AB3928">
        <w:rPr>
          <w:rFonts w:asciiTheme="minorHAnsi" w:hAnsiTheme="minorHAnsi" w:cstheme="minorHAnsi"/>
        </w:rPr>
        <w:t>The State reserves the right to waive any minor informality or technicality in bids received.</w:t>
      </w:r>
    </w:p>
    <w:p w14:paraId="3440D833" w14:textId="77777777" w:rsidR="00FD5D90" w:rsidRPr="00AB3928" w:rsidRDefault="00FD5D90" w:rsidP="00D973EB">
      <w:pPr>
        <w:pStyle w:val="Heading2RFP"/>
        <w:rPr>
          <w:rFonts w:asciiTheme="minorHAnsi" w:hAnsiTheme="minorHAnsi" w:cstheme="minorHAnsi"/>
        </w:rPr>
      </w:pPr>
      <w:bookmarkStart w:id="248" w:name="_Toc53591757"/>
      <w:bookmarkStart w:id="249" w:name="_Toc53591860"/>
      <w:bookmarkStart w:id="250" w:name="_Toc53591920"/>
      <w:bookmarkStart w:id="251" w:name="_Toc53592006"/>
      <w:bookmarkStart w:id="252" w:name="_Toc53592066"/>
      <w:bookmarkStart w:id="253" w:name="_Toc53592163"/>
      <w:bookmarkStart w:id="254" w:name="_Toc53592222"/>
      <w:bookmarkStart w:id="255" w:name="_Toc53592399"/>
      <w:bookmarkStart w:id="256" w:name="_Toc53592638"/>
      <w:bookmarkStart w:id="257" w:name="_Toc53592719"/>
      <w:bookmarkStart w:id="258" w:name="_Toc53592783"/>
      <w:bookmarkStart w:id="259" w:name="_Toc53592842"/>
      <w:bookmarkStart w:id="260" w:name="_Toc53593041"/>
      <w:bookmarkStart w:id="261" w:name="_Toc53593153"/>
      <w:bookmarkStart w:id="262" w:name="_Toc53593211"/>
      <w:bookmarkStart w:id="263" w:name="_Toc53593365"/>
      <w:bookmarkStart w:id="264" w:name="_Toc55242128"/>
      <w:bookmarkStart w:id="265" w:name="_Toc55242389"/>
      <w:bookmarkStart w:id="266" w:name="_Toc55242611"/>
      <w:bookmarkStart w:id="267" w:name="_Toc55243691"/>
      <w:bookmarkStart w:id="268" w:name="_Toc55245886"/>
      <w:bookmarkStart w:id="269" w:name="_Toc55246498"/>
      <w:bookmarkStart w:id="270" w:name="_Toc55246921"/>
      <w:bookmarkStart w:id="271" w:name="_Toc55247471"/>
      <w:bookmarkStart w:id="272" w:name="_Toc55248152"/>
      <w:bookmarkStart w:id="273" w:name="_Toc55248362"/>
      <w:bookmarkStart w:id="274" w:name="_Toc55248785"/>
      <w:bookmarkStart w:id="275" w:name="_Toc55249067"/>
      <w:bookmarkStart w:id="276" w:name="_Toc55249988"/>
      <w:bookmarkStart w:id="277" w:name="_Toc55250104"/>
      <w:bookmarkStart w:id="278" w:name="_Toc55250357"/>
      <w:bookmarkStart w:id="279" w:name="_Toc55250453"/>
      <w:bookmarkStart w:id="280" w:name="_Toc55250548"/>
      <w:bookmarkStart w:id="281" w:name="_Toc55250738"/>
      <w:bookmarkStart w:id="282" w:name="_Toc55250884"/>
      <w:bookmarkStart w:id="283" w:name="_Toc55251079"/>
      <w:bookmarkStart w:id="284" w:name="_Toc53413671"/>
      <w:bookmarkStart w:id="285" w:name="_Toc221698709"/>
      <w:bookmarkStart w:id="286" w:name="_Toc506815765"/>
      <w:bookmarkStart w:id="287" w:name="_Toc459794478"/>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sidRPr="00AB3928">
        <w:rPr>
          <w:rFonts w:asciiTheme="minorHAnsi" w:hAnsiTheme="minorHAnsi" w:cstheme="minorHAnsi"/>
        </w:rPr>
        <w:t>3.2</w:t>
      </w:r>
      <w:r w:rsidRPr="00AB3928">
        <w:rPr>
          <w:rFonts w:asciiTheme="minorHAnsi" w:hAnsiTheme="minorHAnsi" w:cstheme="minorHAnsi"/>
        </w:rPr>
        <w:tab/>
      </w:r>
      <w:bookmarkStart w:id="288" w:name="_Toc53592843"/>
      <w:bookmarkStart w:id="289" w:name="_Toc53593366"/>
      <w:bookmarkStart w:id="290" w:name="_Toc55242129"/>
      <w:bookmarkStart w:id="291" w:name="_Toc55242390"/>
      <w:bookmarkStart w:id="292" w:name="_Toc55242612"/>
      <w:bookmarkStart w:id="293" w:name="_Toc55243692"/>
      <w:bookmarkStart w:id="294" w:name="_Toc55245887"/>
      <w:bookmarkStart w:id="295" w:name="_Toc55246499"/>
      <w:bookmarkStart w:id="296" w:name="_Toc55246922"/>
      <w:bookmarkStart w:id="297" w:name="_Toc55247472"/>
      <w:bookmarkStart w:id="298" w:name="_Toc55248153"/>
      <w:bookmarkStart w:id="299" w:name="_Toc55248363"/>
      <w:bookmarkStart w:id="300" w:name="_Toc55248786"/>
      <w:bookmarkStart w:id="301" w:name="_Toc55249068"/>
      <w:bookmarkStart w:id="302" w:name="_Toc55249989"/>
      <w:bookmarkStart w:id="303" w:name="_Toc55250105"/>
      <w:bookmarkStart w:id="304" w:name="_Toc55250358"/>
      <w:bookmarkStart w:id="305" w:name="_Toc55250454"/>
      <w:bookmarkStart w:id="306" w:name="_Toc55250549"/>
      <w:bookmarkStart w:id="307" w:name="_Toc55250739"/>
      <w:bookmarkStart w:id="308" w:name="_Toc55250885"/>
      <w:bookmarkStart w:id="309" w:name="_Toc55251080"/>
      <w:bookmarkStart w:id="310" w:name="_Toc55252177"/>
      <w:bookmarkStart w:id="311" w:name="_Toc55252502"/>
      <w:bookmarkStart w:id="312" w:name="_Toc55252593"/>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r w:rsidRPr="00AB3928">
        <w:rPr>
          <w:rFonts w:asciiTheme="minorHAnsi" w:hAnsiTheme="minorHAnsi" w:cstheme="minorHAnsi"/>
        </w:rPr>
        <w:t>CONFIDENTIALITY AND PROHIBITED COMMUNICATIONS DURING EVALUATION</w:t>
      </w:r>
      <w:bookmarkEnd w:id="284"/>
      <w:bookmarkEnd w:id="285"/>
    </w:p>
    <w:p w14:paraId="36B2F458" w14:textId="30DFCBB1" w:rsidR="00FD5D90" w:rsidRPr="00AB3928" w:rsidRDefault="00FD5D90" w:rsidP="00FD5D90">
      <w:pPr>
        <w:pStyle w:val="Text"/>
        <w:jc w:val="both"/>
        <w:rPr>
          <w:rFonts w:asciiTheme="minorHAnsi" w:hAnsiTheme="minorHAnsi" w:cstheme="minorHAnsi"/>
        </w:rPr>
      </w:pPr>
      <w:bookmarkStart w:id="313" w:name="_Toc445973022"/>
      <w:bookmarkStart w:id="314" w:name="_Toc446593864"/>
      <w:r w:rsidRPr="00AB3928">
        <w:rPr>
          <w:rFonts w:asciiTheme="minorHAnsi" w:hAnsiTheme="minorHAnsi" w:cstheme="minorHAnsi"/>
        </w:rPr>
        <w:t xml:space="preserve">While this IFB is under evaluation, the </w:t>
      </w:r>
      <w:r w:rsidR="00254C72" w:rsidRPr="00AB3928">
        <w:rPr>
          <w:rFonts w:asciiTheme="minorHAnsi" w:hAnsiTheme="minorHAnsi" w:cstheme="minorHAnsi"/>
        </w:rPr>
        <w:t>responding Vendor</w:t>
      </w:r>
      <w:r w:rsidRPr="00AB3928">
        <w:rPr>
          <w:rFonts w:asciiTheme="minorHAnsi" w:hAnsiTheme="minorHAnsi" w:cstheme="minorHAnsi"/>
        </w:rPr>
        <w:t>, including any subcontractors and suppliers</w:t>
      </w:r>
      <w:r w:rsidR="00254C72" w:rsidRPr="00AB3928">
        <w:rPr>
          <w:rFonts w:asciiTheme="minorHAnsi" w:hAnsiTheme="minorHAnsi" w:cstheme="minorHAnsi"/>
        </w:rPr>
        <w:t>, is</w:t>
      </w:r>
      <w:r w:rsidRPr="00AB3928">
        <w:rPr>
          <w:rFonts w:asciiTheme="minorHAnsi" w:hAnsiTheme="minorHAnsi" w:cstheme="minorHAnsi"/>
        </w:rPr>
        <w:t xml:space="preserve"> prohibited from engaging in conversations intended</w:t>
      </w:r>
      <w:r w:rsidR="00AE6C3B" w:rsidRPr="00AB3928">
        <w:rPr>
          <w:rFonts w:asciiTheme="minorHAnsi" w:hAnsiTheme="minorHAnsi" w:cstheme="minorHAnsi"/>
        </w:rPr>
        <w:t xml:space="preserve"> </w:t>
      </w:r>
      <w:r w:rsidRPr="00AB3928">
        <w:rPr>
          <w:rFonts w:asciiTheme="minorHAnsi" w:hAnsiTheme="minorHAnsi" w:cstheme="minorHAnsi"/>
        </w:rPr>
        <w:t>to influence the outcome of the evaluation.  See the</w:t>
      </w:r>
      <w:r w:rsidR="00254C72" w:rsidRPr="00AB3928">
        <w:rPr>
          <w:rFonts w:asciiTheme="minorHAnsi" w:hAnsiTheme="minorHAnsi" w:cstheme="minorHAnsi"/>
        </w:rPr>
        <w:t xml:space="preserve"> </w:t>
      </w:r>
      <w:r w:rsidR="00CB4B4A" w:rsidRPr="00AB3928">
        <w:rPr>
          <w:rFonts w:asciiTheme="minorHAnsi" w:hAnsiTheme="minorHAnsi" w:cstheme="minorHAnsi"/>
        </w:rPr>
        <w:t>P</w:t>
      </w:r>
      <w:r w:rsidR="00254C72" w:rsidRPr="00AB3928">
        <w:rPr>
          <w:rFonts w:asciiTheme="minorHAnsi" w:hAnsiTheme="minorHAnsi" w:cstheme="minorHAnsi"/>
        </w:rPr>
        <w:t>aragraph</w:t>
      </w:r>
      <w:r w:rsidRPr="00AB3928">
        <w:rPr>
          <w:rFonts w:asciiTheme="minorHAnsi" w:hAnsiTheme="minorHAnsi" w:cstheme="minorHAnsi"/>
        </w:rPr>
        <w:t xml:space="preserve"> </w:t>
      </w:r>
      <w:r w:rsidRPr="00AB3928">
        <w:rPr>
          <w:rFonts w:asciiTheme="minorHAnsi" w:hAnsiTheme="minorHAnsi" w:cstheme="minorHAnsi"/>
          <w:color w:val="auto"/>
        </w:rPr>
        <w:t xml:space="preserve">of the </w:t>
      </w:r>
      <w:r w:rsidR="00254C72" w:rsidRPr="00AB3928">
        <w:rPr>
          <w:rFonts w:asciiTheme="minorHAnsi" w:hAnsiTheme="minorHAnsi" w:cstheme="minorHAnsi"/>
        </w:rPr>
        <w:t xml:space="preserve">Instructions </w:t>
      </w:r>
      <w:proofErr w:type="gramStart"/>
      <w:r w:rsidR="00254C72" w:rsidRPr="00AB3928">
        <w:rPr>
          <w:rFonts w:asciiTheme="minorHAnsi" w:hAnsiTheme="minorHAnsi" w:cstheme="minorHAnsi"/>
        </w:rPr>
        <w:t>To</w:t>
      </w:r>
      <w:proofErr w:type="gramEnd"/>
      <w:r w:rsidR="00254C72" w:rsidRPr="00AB3928">
        <w:rPr>
          <w:rFonts w:asciiTheme="minorHAnsi" w:hAnsiTheme="minorHAnsi" w:cstheme="minorHAnsi"/>
        </w:rPr>
        <w:t xml:space="preserve"> Vendors entitled </w:t>
      </w:r>
      <w:r w:rsidR="00762245" w:rsidRPr="00AB3928">
        <w:rPr>
          <w:rFonts w:asciiTheme="minorHAnsi" w:hAnsiTheme="minorHAnsi" w:cstheme="minorHAnsi"/>
        </w:rPr>
        <w:t>COMMUNICATIONS BY VENDORS</w:t>
      </w:r>
      <w:r w:rsidR="00254C72" w:rsidRPr="00AB3928">
        <w:rPr>
          <w:rFonts w:asciiTheme="minorHAnsi" w:hAnsiTheme="minorHAnsi" w:cstheme="minorHAnsi"/>
        </w:rPr>
        <w:t>.</w:t>
      </w:r>
    </w:p>
    <w:p w14:paraId="409111A9"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Any Vendor not in compliance with this provision shall be disqualified from evaluation and award. A Vendor’s proposal may be disqualified if its subcontractor and/or supplier engage in any of the foregoing communications during the time that the procurement is active (</w:t>
      </w:r>
      <w:r w:rsidRPr="00AB3928">
        <w:rPr>
          <w:rFonts w:asciiTheme="minorHAnsi" w:eastAsiaTheme="minorHAnsi" w:hAnsiTheme="minorHAnsi" w:cstheme="minorHAnsi"/>
          <w:i/>
          <w:iCs/>
          <w:color w:val="auto"/>
          <w:sz w:val="20"/>
        </w:rPr>
        <w:t>i.e.</w:t>
      </w:r>
      <w:r w:rsidRPr="00AB3928">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for this </w:t>
      </w:r>
      <w:proofErr w:type="gramStart"/>
      <w:r w:rsidRPr="00AB3928">
        <w:rPr>
          <w:rFonts w:asciiTheme="minorHAnsi" w:eastAsiaTheme="minorHAnsi" w:hAnsiTheme="minorHAnsi" w:cstheme="minorHAnsi"/>
          <w:color w:val="auto"/>
          <w:sz w:val="20"/>
        </w:rPr>
        <w:t>IFB</w:t>
      </w:r>
      <w:proofErr w:type="gramEnd"/>
      <w:r w:rsidRPr="00AB3928">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62480CCE" w14:textId="77777777" w:rsidR="00762245" w:rsidRPr="00AB3928" w:rsidRDefault="00762245" w:rsidP="00FD5D90">
      <w:pPr>
        <w:pStyle w:val="Text"/>
        <w:jc w:val="both"/>
        <w:rPr>
          <w:rFonts w:asciiTheme="minorHAnsi" w:hAnsiTheme="minorHAnsi" w:cstheme="minorHAnsi"/>
        </w:rPr>
      </w:pPr>
    </w:p>
    <w:p w14:paraId="0A54A951" w14:textId="7887CFFF" w:rsidR="00FD5D90" w:rsidRPr="00AB3928" w:rsidRDefault="00FD5D90" w:rsidP="00D973EB">
      <w:pPr>
        <w:pStyle w:val="Heading2"/>
        <w:spacing w:after="120"/>
        <w:rPr>
          <w:rFonts w:asciiTheme="minorHAnsi" w:hAnsiTheme="minorHAnsi" w:cstheme="minorHAnsi"/>
        </w:rPr>
      </w:pPr>
      <w:bookmarkStart w:id="315" w:name="_Toc221698710"/>
      <w:bookmarkEnd w:id="313"/>
      <w:bookmarkEnd w:id="314"/>
      <w:r w:rsidRPr="00AB3928">
        <w:rPr>
          <w:rFonts w:asciiTheme="minorHAnsi" w:hAnsiTheme="minorHAnsi" w:cstheme="minorHAnsi"/>
        </w:rPr>
        <w:t>3.3</w:t>
      </w:r>
      <w:r w:rsidRPr="00AB3928">
        <w:rPr>
          <w:rFonts w:asciiTheme="minorHAnsi" w:hAnsiTheme="minorHAnsi" w:cstheme="minorHAnsi"/>
        </w:rPr>
        <w:tab/>
      </w:r>
      <w:r w:rsidRPr="007305DE">
        <w:rPr>
          <w:rFonts w:asciiTheme="minorHAnsi" w:hAnsiTheme="minorHAnsi" w:cstheme="minorHAnsi"/>
        </w:rPr>
        <w:t>BID EVALUATION PROCESS</w:t>
      </w:r>
      <w:bookmarkEnd w:id="247"/>
      <w:bookmarkEnd w:id="286"/>
      <w:bookmarkEnd w:id="287"/>
      <w:bookmarkEnd w:id="315"/>
    </w:p>
    <w:p w14:paraId="6CF037A1" w14:textId="77777777" w:rsidR="00FD5D90" w:rsidRPr="00AB3928" w:rsidRDefault="00FD5D90" w:rsidP="00FD5D90">
      <w:pPr>
        <w:spacing w:after="240" w:line="276" w:lineRule="auto"/>
        <w:rPr>
          <w:rFonts w:asciiTheme="minorHAnsi" w:hAnsiTheme="minorHAnsi" w:cstheme="minorHAnsi"/>
          <w:bCs/>
          <w:color w:val="auto"/>
          <w:sz w:val="20"/>
        </w:rPr>
      </w:pPr>
      <w:r w:rsidRPr="00AB3928">
        <w:rPr>
          <w:rFonts w:asciiTheme="minorHAnsi" w:hAnsiTheme="minorHAnsi" w:cstheme="minorHAnsi"/>
          <w:bCs/>
          <w:color w:val="000000"/>
          <w:sz w:val="20"/>
        </w:rPr>
        <w:t>Only responsive submissions will be evaluated.</w:t>
      </w:r>
    </w:p>
    <w:p w14:paraId="569305F6" w14:textId="77777777" w:rsidR="00FD5D90" w:rsidRPr="00AB3928" w:rsidRDefault="00FD5D90" w:rsidP="00FD5D90">
      <w:pPr>
        <w:spacing w:after="240" w:line="276" w:lineRule="auto"/>
        <w:rPr>
          <w:rFonts w:asciiTheme="minorHAnsi" w:hAnsiTheme="minorHAnsi" w:cstheme="minorHAnsi"/>
          <w:b/>
          <w:sz w:val="20"/>
        </w:rPr>
      </w:pPr>
      <w:r w:rsidRPr="00AB3928">
        <w:rPr>
          <w:rFonts w:asciiTheme="minorHAnsi" w:hAnsiTheme="minorHAnsi" w:cstheme="minorHAnsi"/>
          <w:b/>
          <w:color w:val="auto"/>
          <w:sz w:val="20"/>
        </w:rPr>
        <w:t>The State will conduct an evaluation of responsive Bids, as follows:</w:t>
      </w:r>
    </w:p>
    <w:p w14:paraId="61588C8D" w14:textId="1D1332BD" w:rsidR="00FD5D90" w:rsidRPr="00AB3928" w:rsidRDefault="00FD5D90" w:rsidP="00254C72">
      <w:pPr>
        <w:spacing w:line="276" w:lineRule="auto"/>
        <w:ind w:left="180"/>
        <w:jc w:val="both"/>
        <w:rPr>
          <w:rFonts w:asciiTheme="minorHAnsi" w:hAnsiTheme="minorHAnsi" w:cstheme="minorHAnsi"/>
          <w:color w:val="auto"/>
        </w:rPr>
      </w:pPr>
      <w:bookmarkStart w:id="316" w:name="_Hlk63418544"/>
      <w:r w:rsidRPr="00AB3928">
        <w:rPr>
          <w:rFonts w:asciiTheme="minorHAnsi" w:hAnsiTheme="minorHAnsi" w:cstheme="minorHAnsi"/>
          <w:color w:val="auto"/>
          <w:sz w:val="20"/>
        </w:rPr>
        <w:t xml:space="preserve">Bids will be received according to the </w:t>
      </w:r>
      <w:bookmarkStart w:id="317" w:name="_Hlk529178466"/>
      <w:r w:rsidRPr="00AB3928">
        <w:rPr>
          <w:rFonts w:asciiTheme="minorHAnsi" w:hAnsiTheme="minorHAnsi" w:cstheme="minorHAnsi"/>
          <w:color w:val="auto"/>
          <w:sz w:val="20"/>
        </w:rPr>
        <w:t xml:space="preserve">method stated in </w:t>
      </w:r>
      <w:r w:rsidR="00254C72" w:rsidRPr="00AB3928">
        <w:rPr>
          <w:rFonts w:asciiTheme="minorHAnsi" w:hAnsiTheme="minorHAnsi" w:cstheme="minorHAnsi"/>
          <w:color w:val="auto"/>
          <w:sz w:val="20"/>
        </w:rPr>
        <w:t>the Bid Submittal section above</w:t>
      </w:r>
      <w:r w:rsidRPr="00AB3928">
        <w:rPr>
          <w:rFonts w:asciiTheme="minorHAnsi" w:hAnsiTheme="minorHAnsi" w:cstheme="minorHAnsi"/>
          <w:color w:val="auto"/>
          <w:sz w:val="20"/>
        </w:rPr>
        <w:t>.</w:t>
      </w:r>
      <w:bookmarkEnd w:id="317"/>
    </w:p>
    <w:bookmarkEnd w:id="316"/>
    <w:p w14:paraId="42EEEF9C" w14:textId="77777777" w:rsidR="00254C72" w:rsidRPr="00AB3928" w:rsidRDefault="00254C72" w:rsidP="00254C72">
      <w:pPr>
        <w:pStyle w:val="Text"/>
        <w:ind w:left="180"/>
        <w:jc w:val="both"/>
        <w:rPr>
          <w:rFonts w:asciiTheme="minorHAnsi" w:hAnsiTheme="minorHAnsi" w:cstheme="minorHAnsi"/>
        </w:rPr>
      </w:pPr>
      <w:r w:rsidRPr="00AB3928">
        <w:rPr>
          <w:rFonts w:asciiTheme="minorHAnsi" w:hAnsiTheme="minorHAnsi" w:cstheme="minorHAnsi"/>
        </w:rPr>
        <w:t xml:space="preserve">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w:t>
      </w:r>
      <w:proofErr w:type="gramStart"/>
      <w:r w:rsidRPr="00AB3928">
        <w:rPr>
          <w:rFonts w:asciiTheme="minorHAnsi" w:hAnsiTheme="minorHAnsi" w:cstheme="minorHAnsi"/>
        </w:rPr>
        <w:t>any and all</w:t>
      </w:r>
      <w:proofErr w:type="gramEnd"/>
      <w:r w:rsidRPr="00AB3928">
        <w:rPr>
          <w:rFonts w:asciiTheme="minorHAnsi" w:hAnsiTheme="minorHAnsi" w:cstheme="minorHAnsi"/>
        </w:rPr>
        <w:t xml:space="preserve"> offers at any time if such rejection is deemed to be in the best interest of the State.</w:t>
      </w:r>
    </w:p>
    <w:p w14:paraId="6B7CF570" w14:textId="681F7732" w:rsidR="00254C72" w:rsidRPr="00AB3928" w:rsidRDefault="00254C72" w:rsidP="00D22272">
      <w:pPr>
        <w:pStyle w:val="Text"/>
        <w:ind w:left="180"/>
        <w:jc w:val="both"/>
        <w:rPr>
          <w:rFonts w:asciiTheme="minorHAnsi" w:hAnsiTheme="minorHAnsi" w:cstheme="minorHAnsi"/>
        </w:rPr>
      </w:pPr>
      <w:bookmarkStart w:id="318" w:name="_Hlk53588629"/>
      <w:r w:rsidRPr="00AB3928">
        <w:rPr>
          <w:rFonts w:asciiTheme="minorHAnsi" w:hAnsiTheme="minorHAnsi" w:cstheme="minorHAnsi"/>
        </w:rPr>
        <w:t xml:space="preserve">At the date and time provided in the IFB SCHEDULE Section above, unless modified by Addendum, the </w:t>
      </w:r>
      <w:r w:rsidR="00D22272" w:rsidRPr="00AB3928">
        <w:rPr>
          <w:rFonts w:asciiTheme="minorHAnsi" w:hAnsiTheme="minorHAnsi" w:cstheme="minorHAnsi"/>
        </w:rPr>
        <w:t xml:space="preserve">bids </w:t>
      </w:r>
      <w:r w:rsidRPr="00AB3928">
        <w:rPr>
          <w:rFonts w:asciiTheme="minorHAnsi" w:hAnsiTheme="minorHAnsi" w:cstheme="minorHAnsi"/>
        </w:rPr>
        <w:t xml:space="preserve">from each responding Vendor will be opened publicly and </w:t>
      </w:r>
      <w:r w:rsidR="00762245" w:rsidRPr="00AB3928">
        <w:rPr>
          <w:rFonts w:asciiTheme="minorHAnsi" w:hAnsiTheme="minorHAnsi" w:cstheme="minorHAnsi"/>
        </w:rPr>
        <w:t xml:space="preserve">all offers (except those that </w:t>
      </w:r>
      <w:r w:rsidR="00975F7F" w:rsidRPr="00AB3928">
        <w:rPr>
          <w:rFonts w:asciiTheme="minorHAnsi" w:hAnsiTheme="minorHAnsi" w:cstheme="minorHAnsi"/>
        </w:rPr>
        <w:t>were</w:t>
      </w:r>
      <w:r w:rsidR="00762245" w:rsidRPr="00AB3928">
        <w:rPr>
          <w:rFonts w:asciiTheme="minorHAnsi" w:hAnsiTheme="minorHAnsi" w:cstheme="minorHAnsi"/>
        </w:rPr>
        <w:t xml:space="preserve"> previously withdrawn, or voided bids) will be tabulated. The tabulation shall be made public at the time it is created.  When negotiations after receipt of bids </w:t>
      </w:r>
      <w:r w:rsidR="00DC481F" w:rsidRPr="00AB3928">
        <w:rPr>
          <w:rFonts w:asciiTheme="minorHAnsi" w:hAnsiTheme="minorHAnsi" w:cstheme="minorHAnsi"/>
        </w:rPr>
        <w:t>are</w:t>
      </w:r>
      <w:r w:rsidR="00762245" w:rsidRPr="00AB3928">
        <w:rPr>
          <w:rFonts w:asciiTheme="minorHAnsi" w:hAnsiTheme="minorHAnsi" w:cstheme="minorHAnsi"/>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AB3928">
        <w:rPr>
          <w:rFonts w:asciiTheme="minorHAnsi" w:hAnsiTheme="minorHAnsi" w:cstheme="minorHAnsi"/>
        </w:rPr>
        <w:t xml:space="preserve">.  Interested parties are cautioned that these costs and their components are subject to further evaluation for completeness and correctness and therefore may not be an exact indicator of a </w:t>
      </w:r>
      <w:r w:rsidR="00975F7F" w:rsidRPr="00AB3928">
        <w:rPr>
          <w:rFonts w:asciiTheme="minorHAnsi" w:hAnsiTheme="minorHAnsi" w:cstheme="minorHAnsi"/>
        </w:rPr>
        <w:t>vendor’s</w:t>
      </w:r>
      <w:r w:rsidRPr="00AB3928">
        <w:rPr>
          <w:rFonts w:asciiTheme="minorHAnsi" w:hAnsiTheme="minorHAnsi" w:cstheme="minorHAnsi"/>
        </w:rPr>
        <w:t xml:space="preserve"> pricing position.</w:t>
      </w:r>
    </w:p>
    <w:p w14:paraId="51F9A05E" w14:textId="4DA5139D" w:rsidR="00FD5D90" w:rsidRPr="00AB3928" w:rsidRDefault="00FD5D90" w:rsidP="00D22272">
      <w:pPr>
        <w:spacing w:line="276" w:lineRule="auto"/>
        <w:ind w:left="180"/>
        <w:jc w:val="both"/>
        <w:rPr>
          <w:rFonts w:asciiTheme="minorHAnsi" w:hAnsiTheme="minorHAnsi" w:cstheme="minorHAnsi"/>
          <w:color w:val="auto"/>
        </w:rPr>
      </w:pPr>
      <w:r w:rsidRPr="00AB3928">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AB3928">
        <w:rPr>
          <w:rFonts w:asciiTheme="minorHAnsi" w:hAnsiTheme="minorHAnsi" w:cstheme="minorHAnsi"/>
          <w:color w:val="auto"/>
          <w:sz w:val="20"/>
        </w:rPr>
        <w:t>bid</w:t>
      </w:r>
      <w:r w:rsidRPr="00AB3928">
        <w:rPr>
          <w:rFonts w:asciiTheme="minorHAnsi" w:hAnsiTheme="minorHAnsi" w:cstheme="minorHAnsi"/>
          <w:color w:val="auto"/>
          <w:sz w:val="20"/>
        </w:rPr>
        <w:t>.  Vendors are cautioned, however, that the evaluators are not required to request presentations or other clarification—and often do not</w:t>
      </w:r>
      <w:r w:rsidR="009A3BE6" w:rsidRPr="00AB3928">
        <w:rPr>
          <w:rFonts w:asciiTheme="minorHAnsi" w:hAnsiTheme="minorHAnsi" w:cstheme="minorHAnsi"/>
          <w:color w:val="auto"/>
          <w:sz w:val="20"/>
        </w:rPr>
        <w:t>.</w:t>
      </w:r>
      <w:r w:rsidRPr="00AB3928">
        <w:rPr>
          <w:rFonts w:asciiTheme="minorHAnsi" w:hAnsiTheme="minorHAnsi" w:cstheme="minorHAnsi"/>
          <w:color w:val="auto"/>
          <w:sz w:val="20"/>
        </w:rPr>
        <w:t xml:space="preserve"> Therefore, all bids should be complete and reflect the most favorable terms available from the Vendor</w:t>
      </w:r>
      <w:bookmarkStart w:id="319" w:name="_Hlk80889311"/>
      <w:r w:rsidRPr="00AB3928">
        <w:rPr>
          <w:rFonts w:asciiTheme="minorHAnsi" w:hAnsiTheme="minorHAnsi" w:cstheme="minorHAnsi"/>
          <w:color w:val="auto"/>
          <w:sz w:val="20"/>
        </w:rPr>
        <w:t>. Prices bid cannot be altered or modified as part of a clarification</w:t>
      </w:r>
      <w:bookmarkEnd w:id="319"/>
      <w:r w:rsidRPr="00AB3928">
        <w:rPr>
          <w:rFonts w:asciiTheme="minorHAnsi" w:hAnsiTheme="minorHAnsi" w:cstheme="minorHAnsi"/>
          <w:color w:val="auto"/>
          <w:sz w:val="20"/>
        </w:rPr>
        <w:t>.</w:t>
      </w:r>
    </w:p>
    <w:p w14:paraId="708A22A4" w14:textId="653329F5" w:rsidR="00FD5D90" w:rsidRPr="00AB3928" w:rsidRDefault="00FD5D90" w:rsidP="00D22272">
      <w:pPr>
        <w:spacing w:line="276" w:lineRule="auto"/>
        <w:ind w:left="180"/>
        <w:jc w:val="both"/>
        <w:rPr>
          <w:rFonts w:asciiTheme="minorHAnsi" w:hAnsiTheme="minorHAnsi" w:cstheme="minorHAnsi"/>
          <w:i/>
          <w:color w:val="auto"/>
        </w:rPr>
      </w:pPr>
      <w:bookmarkStart w:id="320" w:name="_Hlk80889332"/>
      <w:bookmarkEnd w:id="318"/>
      <w:r w:rsidRPr="00AB3928">
        <w:rPr>
          <w:rFonts w:asciiTheme="minorHAnsi" w:hAnsiTheme="minorHAnsi" w:cstheme="minorHAnsi"/>
          <w:color w:val="auto"/>
          <w:sz w:val="20"/>
        </w:rPr>
        <w:lastRenderedPageBreak/>
        <w:t xml:space="preserve">Bids will generally be evaluated, based on completeness, content, </w:t>
      </w:r>
      <w:r w:rsidR="003B060E" w:rsidRPr="00AB3928">
        <w:rPr>
          <w:rFonts w:asciiTheme="minorHAnsi" w:hAnsiTheme="minorHAnsi" w:cstheme="minorHAnsi"/>
          <w:color w:val="auto"/>
          <w:sz w:val="20"/>
        </w:rPr>
        <w:t>cost,</w:t>
      </w:r>
      <w:r w:rsidRPr="00AB3928">
        <w:rPr>
          <w:rFonts w:asciiTheme="minorHAnsi" w:hAnsiTheme="minorHAnsi" w:cstheme="minorHAnsi"/>
          <w:color w:val="auto"/>
          <w:sz w:val="20"/>
        </w:rPr>
        <w:t xml:space="preserve"> and responsibility of the Vendor to supply the requested </w:t>
      </w:r>
      <w:r w:rsidR="00D22272"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oods and </w:t>
      </w:r>
      <w:r w:rsidR="00D22272" w:rsidRPr="00AB3928">
        <w:rPr>
          <w:rFonts w:asciiTheme="minorHAnsi" w:hAnsiTheme="minorHAnsi" w:cstheme="minorHAnsi"/>
          <w:color w:val="auto"/>
          <w:sz w:val="20"/>
        </w:rPr>
        <w:t>S</w:t>
      </w:r>
      <w:r w:rsidRPr="00AB3928">
        <w:rPr>
          <w:rFonts w:asciiTheme="minorHAnsi" w:hAnsiTheme="minorHAnsi" w:cstheme="minorHAnsi"/>
          <w:color w:val="auto"/>
          <w:sz w:val="20"/>
        </w:rPr>
        <w:t>ervices.  Specific evaluation criteria are listed in Section 3.1 METHOD OF AWARD.</w:t>
      </w:r>
      <w:r w:rsidRPr="00AB3928">
        <w:rPr>
          <w:rFonts w:asciiTheme="minorHAnsi" w:hAnsiTheme="minorHAnsi" w:cstheme="minorHAnsi"/>
          <w:i/>
          <w:color w:val="auto"/>
          <w:sz w:val="20"/>
        </w:rPr>
        <w:t xml:space="preserve"> </w:t>
      </w:r>
    </w:p>
    <w:p w14:paraId="7E5FEE60" w14:textId="172322D9" w:rsidR="00FD5D90" w:rsidRPr="00AB3928" w:rsidRDefault="00FD5D90" w:rsidP="00D22272">
      <w:pPr>
        <w:ind w:left="180"/>
        <w:jc w:val="both"/>
        <w:rPr>
          <w:rFonts w:asciiTheme="minorHAnsi" w:hAnsiTheme="minorHAnsi" w:cstheme="minorHAnsi"/>
          <w:color w:val="auto"/>
        </w:rPr>
      </w:pPr>
      <w:r w:rsidRPr="00AB3928">
        <w:rPr>
          <w:rFonts w:asciiTheme="minorHAnsi" w:hAnsiTheme="minorHAnsi" w:cstheme="minorHAnsi"/>
          <w:color w:val="auto"/>
          <w:sz w:val="20"/>
        </w:rPr>
        <w:t xml:space="preserve">Upon completion of the evaluation process, the State will make Award(s) based on the evaluation and post the award(s) to </w:t>
      </w:r>
      <w:r w:rsidR="00A40696" w:rsidRPr="00AB3928">
        <w:rPr>
          <w:rFonts w:asciiTheme="minorHAnsi" w:hAnsiTheme="minorHAnsi" w:cstheme="minorHAnsi"/>
          <w:b/>
          <w:i/>
          <w:iCs/>
          <w:color w:val="auto"/>
          <w:sz w:val="20"/>
        </w:rPr>
        <w:t>the electronic Vendor Portal (</w:t>
      </w:r>
      <w:proofErr w:type="spellStart"/>
      <w:r w:rsidR="00A40696" w:rsidRPr="00AB3928">
        <w:rPr>
          <w:rFonts w:asciiTheme="minorHAnsi" w:hAnsiTheme="minorHAnsi" w:cstheme="minorHAnsi"/>
          <w:b/>
          <w:i/>
          <w:iCs/>
          <w:color w:val="auto"/>
          <w:sz w:val="20"/>
        </w:rPr>
        <w:t>eVP</w:t>
      </w:r>
      <w:proofErr w:type="spellEnd"/>
      <w:r w:rsidR="00A40696" w:rsidRPr="00AB3928">
        <w:rPr>
          <w:rFonts w:asciiTheme="minorHAnsi" w:hAnsiTheme="minorHAnsi" w:cstheme="minorHAnsi"/>
          <w:b/>
          <w:i/>
          <w:iCs/>
          <w:color w:val="auto"/>
          <w:sz w:val="20"/>
        </w:rPr>
        <w:t xml:space="preserve">), </w:t>
      </w:r>
      <w:hyperlink r:id="rId30" w:history="1">
        <w:r w:rsidR="00A40696" w:rsidRPr="00AB3928">
          <w:rPr>
            <w:rStyle w:val="Hyperlink"/>
            <w:rFonts w:asciiTheme="minorHAnsi" w:hAnsiTheme="minorHAnsi" w:cstheme="minorHAnsi"/>
            <w:b/>
            <w:i/>
            <w:iCs/>
            <w:color w:val="auto"/>
            <w:sz w:val="20"/>
          </w:rPr>
          <w:t>https://evp.nc.gov</w:t>
        </w:r>
      </w:hyperlink>
      <w:r w:rsidR="00F17A9A" w:rsidRPr="00AB3928">
        <w:rPr>
          <w:rFonts w:asciiTheme="minorHAnsi" w:hAnsiTheme="minorHAnsi" w:cstheme="minorHAnsi"/>
          <w:b/>
          <w:i/>
          <w:iCs/>
          <w:color w:val="auto"/>
          <w:sz w:val="20"/>
        </w:rPr>
        <w:t xml:space="preserve">, </w:t>
      </w:r>
      <w:r w:rsidRPr="00AB3928">
        <w:rPr>
          <w:rFonts w:asciiTheme="minorHAnsi" w:hAnsiTheme="minorHAnsi" w:cstheme="minorHAnsi"/>
          <w:color w:val="auto"/>
          <w:sz w:val="20"/>
        </w:rPr>
        <w:t>under the IFB number for this solicitation.  Award of a Contract to one Vendor does not mean that the other bids lacked merit, but that, all factors considered, the selected bid was deemed most advantageous and represented the best value to the State.</w:t>
      </w:r>
      <w:bookmarkEnd w:id="320"/>
    </w:p>
    <w:p w14:paraId="4148E25E" w14:textId="517F7823" w:rsidR="00FD5D90" w:rsidRPr="00AB3928" w:rsidRDefault="00254C72" w:rsidP="00D22272">
      <w:pPr>
        <w:spacing w:line="276" w:lineRule="auto"/>
        <w:ind w:left="180"/>
        <w:jc w:val="both"/>
        <w:rPr>
          <w:rFonts w:asciiTheme="minorHAnsi" w:hAnsiTheme="minorHAnsi" w:cstheme="minorHAnsi"/>
          <w:color w:val="auto"/>
        </w:rPr>
      </w:pPr>
      <w:bookmarkStart w:id="321" w:name="_Hlk508797450"/>
      <w:r w:rsidRPr="00AB3928">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AB3928">
        <w:rPr>
          <w:rFonts w:asciiTheme="minorHAnsi" w:hAnsiTheme="minorHAnsi" w:cstheme="minorHAnsi"/>
          <w:color w:val="auto"/>
          <w:sz w:val="20"/>
        </w:rPr>
        <w:t>.</w:t>
      </w:r>
    </w:p>
    <w:p w14:paraId="242115FA" w14:textId="77777777" w:rsidR="00FD5D90" w:rsidRPr="00AB3928" w:rsidRDefault="00FD5D90" w:rsidP="003225D9">
      <w:pPr>
        <w:pStyle w:val="Heading2"/>
        <w:numPr>
          <w:ilvl w:val="1"/>
          <w:numId w:val="21"/>
        </w:numPr>
        <w:spacing w:after="120"/>
        <w:rPr>
          <w:rFonts w:asciiTheme="minorHAnsi" w:hAnsiTheme="minorHAnsi" w:cstheme="minorHAnsi"/>
        </w:rPr>
      </w:pPr>
      <w:bookmarkStart w:id="322" w:name="_Toc55246416"/>
      <w:bookmarkStart w:id="323" w:name="_Toc221698711"/>
      <w:r w:rsidRPr="00AB3928">
        <w:rPr>
          <w:rFonts w:asciiTheme="minorHAnsi" w:hAnsiTheme="minorHAnsi" w:cstheme="minorHAnsi"/>
        </w:rPr>
        <w:t>PERFORMANCE OUTSIDE THE UNITED STATES</w:t>
      </w:r>
      <w:bookmarkEnd w:id="322"/>
      <w:bookmarkEnd w:id="323"/>
    </w:p>
    <w:p w14:paraId="2454EBE4" w14:textId="0D166446" w:rsidR="00FD5D90" w:rsidRPr="00AB3928" w:rsidRDefault="00FD5D90" w:rsidP="006D7294">
      <w:pPr>
        <w:spacing w:before="120" w:line="276" w:lineRule="auto"/>
        <w:jc w:val="both"/>
        <w:rPr>
          <w:rFonts w:asciiTheme="minorHAnsi" w:hAnsiTheme="minorHAnsi" w:cstheme="minorHAnsi"/>
          <w:color w:val="auto"/>
        </w:rPr>
      </w:pPr>
      <w:bookmarkStart w:id="324" w:name="_Toc55242132"/>
      <w:bookmarkStart w:id="325" w:name="_Toc55242393"/>
      <w:bookmarkStart w:id="326" w:name="_Toc55242615"/>
      <w:bookmarkStart w:id="327" w:name="_Toc55243695"/>
      <w:bookmarkStart w:id="328" w:name="_Toc55245890"/>
      <w:bookmarkStart w:id="329" w:name="_Toc55246502"/>
      <w:bookmarkStart w:id="330" w:name="_Toc55246925"/>
      <w:bookmarkStart w:id="331" w:name="_Toc55247475"/>
      <w:bookmarkStart w:id="332" w:name="_Toc55248156"/>
      <w:bookmarkStart w:id="333" w:name="_Toc55248366"/>
      <w:bookmarkStart w:id="334" w:name="_Toc55248789"/>
      <w:bookmarkStart w:id="335" w:name="_Toc55249071"/>
      <w:bookmarkStart w:id="336" w:name="_Toc55249992"/>
      <w:bookmarkStart w:id="337" w:name="_Toc55250108"/>
      <w:bookmarkStart w:id="338" w:name="_Toc55250361"/>
      <w:bookmarkStart w:id="339" w:name="_Toc55250457"/>
      <w:bookmarkStart w:id="340" w:name="_Toc55250552"/>
      <w:bookmarkStart w:id="341" w:name="_Toc55250742"/>
      <w:bookmarkStart w:id="342" w:name="_Toc55250888"/>
      <w:bookmarkStart w:id="343" w:name="_Toc55251083"/>
      <w:bookmarkStart w:id="344" w:name="_Toc55251812"/>
      <w:bookmarkStart w:id="345" w:name="_Toc55252180"/>
      <w:bookmarkStart w:id="346" w:name="_Toc55252505"/>
      <w:bookmarkStart w:id="347" w:name="_Toc55252596"/>
      <w:bookmarkEnd w:id="321"/>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sidRPr="00AB3928">
        <w:rPr>
          <w:rFonts w:asciiTheme="minorHAnsi" w:hAnsiTheme="minorHAnsi" w:cstheme="minorHAnsi"/>
          <w:color w:val="auto"/>
          <w:sz w:val="20"/>
        </w:rPr>
        <w:t xml:space="preserve">Vendor shall complete ATTACHMENT </w:t>
      </w:r>
      <w:r w:rsidR="00FF14CA" w:rsidRPr="00AB3928">
        <w:rPr>
          <w:rFonts w:asciiTheme="minorHAnsi" w:hAnsiTheme="minorHAnsi" w:cstheme="minorHAnsi"/>
          <w:color w:val="auto"/>
          <w:sz w:val="20"/>
        </w:rPr>
        <w:t>F</w:t>
      </w:r>
      <w:r w:rsidRPr="00AB3928">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for purposes of evaluating proposed or actual </w:t>
      </w:r>
      <w:r w:rsidRPr="00AB3928">
        <w:rPr>
          <w:rFonts w:asciiTheme="minorHAnsi" w:hAnsiTheme="minorHAnsi" w:cstheme="minorHAnsi"/>
          <w:color w:val="auto"/>
          <w:sz w:val="20"/>
          <w:u w:val="single"/>
        </w:rPr>
        <w:t>contract performance outside of the United States</w:t>
      </w:r>
      <w:r w:rsidR="00A155D0" w:rsidRPr="00AB3928">
        <w:rPr>
          <w:rFonts w:asciiTheme="minorHAnsi" w:hAnsiTheme="minorHAnsi" w:cstheme="minorHAnsi"/>
          <w:color w:val="auto"/>
          <w:sz w:val="20"/>
          <w:u w:val="single"/>
        </w:rPr>
        <w:t>,</w:t>
      </w:r>
      <w:r w:rsidRPr="00AB3928">
        <w:rPr>
          <w:rFonts w:asciiTheme="minorHAnsi" w:hAnsiTheme="minorHAnsi" w:cstheme="minorHAnsi"/>
          <w:color w:val="auto"/>
          <w:sz w:val="20"/>
        </w:rPr>
        <w:t xml:space="preserve"> how that performance may affect the following factors</w:t>
      </w:r>
      <w:r w:rsidR="00A155D0" w:rsidRPr="00AB3928">
        <w:rPr>
          <w:rFonts w:asciiTheme="minorHAnsi" w:hAnsiTheme="minorHAnsi" w:cstheme="minorHAnsi"/>
          <w:color w:val="auto"/>
          <w:sz w:val="20"/>
        </w:rPr>
        <w:t xml:space="preserve"> to ensure that any award will be in the best interest of the State</w:t>
      </w:r>
      <w:r w:rsidRPr="00AB3928">
        <w:rPr>
          <w:rFonts w:asciiTheme="minorHAnsi" w:hAnsiTheme="minorHAnsi" w:cstheme="minorHAnsi"/>
          <w:color w:val="auto"/>
          <w:sz w:val="20"/>
        </w:rPr>
        <w:t>:</w:t>
      </w:r>
    </w:p>
    <w:p w14:paraId="68EA5C06" w14:textId="77777777" w:rsidR="00FD5D90" w:rsidRPr="00AB3928" w:rsidRDefault="00FD5D90" w:rsidP="003903D2">
      <w:pPr>
        <w:pStyle w:val="ListParagraph"/>
        <w:numPr>
          <w:ilvl w:val="0"/>
          <w:numId w:val="28"/>
        </w:numPr>
        <w:spacing w:after="0"/>
        <w:contextualSpacing w:val="0"/>
        <w:rPr>
          <w:rFonts w:asciiTheme="minorHAnsi" w:hAnsiTheme="minorHAnsi" w:cstheme="minorHAnsi"/>
          <w:sz w:val="20"/>
        </w:rPr>
      </w:pPr>
      <w:r w:rsidRPr="00AB3928">
        <w:rPr>
          <w:rFonts w:asciiTheme="minorHAnsi" w:hAnsiTheme="minorHAnsi" w:cstheme="minorHAnsi"/>
          <w:sz w:val="20"/>
        </w:rPr>
        <w:t>Total cost to the State</w:t>
      </w:r>
    </w:p>
    <w:p w14:paraId="01D935FD" w14:textId="77777777" w:rsidR="00FD5D90" w:rsidRPr="00AB3928" w:rsidRDefault="00FD5D90" w:rsidP="003903D2">
      <w:pPr>
        <w:pStyle w:val="ListParagraph"/>
        <w:numPr>
          <w:ilvl w:val="0"/>
          <w:numId w:val="28"/>
        </w:numPr>
        <w:spacing w:after="0"/>
        <w:contextualSpacing w:val="0"/>
        <w:rPr>
          <w:rFonts w:asciiTheme="minorHAnsi" w:hAnsiTheme="minorHAnsi" w:cstheme="minorHAnsi"/>
          <w:sz w:val="20"/>
        </w:rPr>
      </w:pPr>
      <w:r w:rsidRPr="00AB3928">
        <w:rPr>
          <w:rFonts w:asciiTheme="minorHAnsi" w:hAnsiTheme="minorHAnsi" w:cstheme="minorHAnsi"/>
          <w:sz w:val="20"/>
        </w:rPr>
        <w:t>Level of quality provided by the Vendor</w:t>
      </w:r>
    </w:p>
    <w:p w14:paraId="04F8DC4B" w14:textId="77777777" w:rsidR="00FD5D90" w:rsidRPr="00AB3928" w:rsidRDefault="00FD5D90" w:rsidP="003903D2">
      <w:pPr>
        <w:pStyle w:val="ListParagraph"/>
        <w:numPr>
          <w:ilvl w:val="0"/>
          <w:numId w:val="28"/>
        </w:numPr>
        <w:spacing w:after="0"/>
        <w:contextualSpacing w:val="0"/>
        <w:rPr>
          <w:rFonts w:asciiTheme="minorHAnsi" w:hAnsiTheme="minorHAnsi" w:cstheme="minorHAnsi"/>
          <w:sz w:val="20"/>
        </w:rPr>
      </w:pPr>
      <w:r w:rsidRPr="00AB3928">
        <w:rPr>
          <w:rFonts w:asciiTheme="minorHAnsi" w:hAnsiTheme="minorHAnsi" w:cstheme="minorHAnsi"/>
          <w:sz w:val="20"/>
        </w:rPr>
        <w:t>Process and performance capability across multiple jurisdictions</w:t>
      </w:r>
    </w:p>
    <w:p w14:paraId="5A27D142" w14:textId="77777777" w:rsidR="00FD5D90" w:rsidRPr="00AB3928" w:rsidRDefault="00FD5D90" w:rsidP="003903D2">
      <w:pPr>
        <w:pStyle w:val="ListParagraph"/>
        <w:numPr>
          <w:ilvl w:val="0"/>
          <w:numId w:val="28"/>
        </w:numPr>
        <w:spacing w:after="0"/>
        <w:contextualSpacing w:val="0"/>
        <w:rPr>
          <w:rFonts w:asciiTheme="minorHAnsi" w:hAnsiTheme="minorHAnsi" w:cstheme="minorHAnsi"/>
          <w:sz w:val="20"/>
        </w:rPr>
      </w:pPr>
      <w:r w:rsidRPr="00AB3928">
        <w:rPr>
          <w:rFonts w:asciiTheme="minorHAnsi" w:hAnsiTheme="minorHAnsi" w:cstheme="minorHAnsi"/>
          <w:sz w:val="20"/>
        </w:rPr>
        <w:t>Protection of the State’s information and intellectual property</w:t>
      </w:r>
    </w:p>
    <w:p w14:paraId="4493C1A9" w14:textId="77777777" w:rsidR="00FD5D90" w:rsidRPr="00AB3928" w:rsidRDefault="00FD5D90" w:rsidP="003903D2">
      <w:pPr>
        <w:pStyle w:val="ListParagraph"/>
        <w:numPr>
          <w:ilvl w:val="0"/>
          <w:numId w:val="28"/>
        </w:numPr>
        <w:spacing w:after="0"/>
        <w:contextualSpacing w:val="0"/>
        <w:rPr>
          <w:rFonts w:asciiTheme="minorHAnsi" w:hAnsiTheme="minorHAnsi" w:cstheme="minorHAnsi"/>
          <w:sz w:val="20"/>
        </w:rPr>
      </w:pPr>
      <w:r w:rsidRPr="00AB3928">
        <w:rPr>
          <w:rFonts w:asciiTheme="minorHAnsi" w:hAnsiTheme="minorHAnsi" w:cstheme="minorHAnsi"/>
          <w:sz w:val="20"/>
        </w:rPr>
        <w:t>Availability of pertinent skills</w:t>
      </w:r>
    </w:p>
    <w:p w14:paraId="73794223" w14:textId="77777777" w:rsidR="00FD5D90" w:rsidRPr="00AB3928" w:rsidRDefault="00FD5D90" w:rsidP="003903D2">
      <w:pPr>
        <w:pStyle w:val="ListParagraph"/>
        <w:numPr>
          <w:ilvl w:val="0"/>
          <w:numId w:val="28"/>
        </w:numPr>
        <w:spacing w:after="0"/>
        <w:contextualSpacing w:val="0"/>
        <w:rPr>
          <w:rFonts w:asciiTheme="minorHAnsi" w:hAnsiTheme="minorHAnsi" w:cstheme="minorHAnsi"/>
          <w:sz w:val="20"/>
        </w:rPr>
      </w:pPr>
      <w:r w:rsidRPr="00AB3928">
        <w:rPr>
          <w:rFonts w:asciiTheme="minorHAnsi" w:hAnsiTheme="minorHAnsi" w:cstheme="minorHAnsi"/>
          <w:sz w:val="20"/>
        </w:rPr>
        <w:t>Ability to understand the State’s business requirements and internal operational culture</w:t>
      </w:r>
    </w:p>
    <w:p w14:paraId="0DEB3F70" w14:textId="77777777" w:rsidR="00FD5D90" w:rsidRPr="00AB3928" w:rsidRDefault="00FD5D90" w:rsidP="003903D2">
      <w:pPr>
        <w:pStyle w:val="ListParagraph"/>
        <w:numPr>
          <w:ilvl w:val="0"/>
          <w:numId w:val="28"/>
        </w:numPr>
        <w:spacing w:after="0"/>
        <w:contextualSpacing w:val="0"/>
        <w:rPr>
          <w:rFonts w:asciiTheme="minorHAnsi" w:hAnsiTheme="minorHAnsi" w:cstheme="minorHAnsi"/>
          <w:sz w:val="20"/>
        </w:rPr>
      </w:pPr>
      <w:proofErr w:type="gramStart"/>
      <w:r w:rsidRPr="00AB3928">
        <w:rPr>
          <w:rFonts w:asciiTheme="minorHAnsi" w:hAnsiTheme="minorHAnsi" w:cstheme="minorHAnsi"/>
          <w:sz w:val="20"/>
        </w:rPr>
        <w:t>Particular risk</w:t>
      </w:r>
      <w:proofErr w:type="gramEnd"/>
      <w:r w:rsidRPr="00AB3928">
        <w:rPr>
          <w:rFonts w:asciiTheme="minorHAnsi" w:hAnsiTheme="minorHAnsi" w:cstheme="minorHAnsi"/>
          <w:sz w:val="20"/>
        </w:rPr>
        <w:t xml:space="preserve"> factors such as the security of the State’s information technology</w:t>
      </w:r>
    </w:p>
    <w:p w14:paraId="14ED75F2" w14:textId="77777777" w:rsidR="00FD5D90" w:rsidRPr="00AB3928" w:rsidRDefault="00FD5D90" w:rsidP="003903D2">
      <w:pPr>
        <w:pStyle w:val="ListParagraph"/>
        <w:numPr>
          <w:ilvl w:val="0"/>
          <w:numId w:val="28"/>
        </w:numPr>
        <w:spacing w:after="0"/>
        <w:contextualSpacing w:val="0"/>
        <w:rPr>
          <w:rFonts w:asciiTheme="minorHAnsi" w:hAnsiTheme="minorHAnsi" w:cstheme="minorHAnsi"/>
          <w:sz w:val="20"/>
        </w:rPr>
      </w:pPr>
      <w:r w:rsidRPr="00AB3928">
        <w:rPr>
          <w:rFonts w:asciiTheme="minorHAnsi" w:hAnsiTheme="minorHAnsi" w:cstheme="minorHAnsi"/>
          <w:sz w:val="20"/>
        </w:rPr>
        <w:t>Relations with citizens and employees</w:t>
      </w:r>
    </w:p>
    <w:p w14:paraId="74D2789D" w14:textId="77777777" w:rsidR="00FD5D90" w:rsidRPr="00AB3928" w:rsidRDefault="00FD5D90" w:rsidP="003903D2">
      <w:pPr>
        <w:pStyle w:val="ListParagraph"/>
        <w:numPr>
          <w:ilvl w:val="0"/>
          <w:numId w:val="28"/>
        </w:numPr>
        <w:spacing w:after="0"/>
        <w:contextualSpacing w:val="0"/>
        <w:rPr>
          <w:rFonts w:asciiTheme="minorHAnsi" w:hAnsiTheme="minorHAnsi" w:cstheme="minorHAnsi"/>
        </w:rPr>
      </w:pPr>
      <w:r w:rsidRPr="00AB3928">
        <w:rPr>
          <w:rFonts w:asciiTheme="minorHAnsi" w:hAnsiTheme="minorHAnsi" w:cstheme="minorHAnsi"/>
          <w:sz w:val="20"/>
        </w:rPr>
        <w:t>Contract enforcement jurisdictional issues</w:t>
      </w:r>
      <w:bookmarkStart w:id="348" w:name="_Toc506815768"/>
      <w:bookmarkStart w:id="349" w:name="_Toc531600887"/>
    </w:p>
    <w:p w14:paraId="496A059D" w14:textId="77777777" w:rsidR="00FD5D90" w:rsidRPr="00AB3928" w:rsidRDefault="00FD5D90" w:rsidP="00D973EB">
      <w:pPr>
        <w:pStyle w:val="Heading2"/>
        <w:spacing w:after="120"/>
        <w:rPr>
          <w:rFonts w:asciiTheme="minorHAnsi" w:hAnsiTheme="minorHAnsi" w:cstheme="minorHAnsi"/>
        </w:rPr>
      </w:pPr>
      <w:bookmarkStart w:id="350" w:name="_Toc221698712"/>
      <w:r w:rsidRPr="00AB3928">
        <w:rPr>
          <w:rFonts w:asciiTheme="minorHAnsi" w:hAnsiTheme="minorHAnsi" w:cstheme="minorHAnsi"/>
        </w:rPr>
        <w:t>3.5</w:t>
      </w:r>
      <w:r w:rsidRPr="00AB3928">
        <w:rPr>
          <w:rFonts w:asciiTheme="minorHAnsi" w:hAnsiTheme="minorHAnsi" w:cstheme="minorHAnsi"/>
        </w:rPr>
        <w:tab/>
        <w:t>INTERPRETATION OF TERMS AND PHRASES</w:t>
      </w:r>
      <w:bookmarkEnd w:id="348"/>
      <w:bookmarkEnd w:id="349"/>
      <w:bookmarkEnd w:id="350"/>
    </w:p>
    <w:p w14:paraId="03662524" w14:textId="11E7A0A3" w:rsidR="00FD5D90" w:rsidRPr="00AB3928" w:rsidRDefault="00FD5D90" w:rsidP="00FD5D90">
      <w:pPr>
        <w:spacing w:line="276" w:lineRule="auto"/>
        <w:jc w:val="both"/>
        <w:rPr>
          <w:rFonts w:asciiTheme="minorHAnsi" w:hAnsiTheme="minorHAnsi" w:cstheme="minorHAnsi"/>
          <w:sz w:val="20"/>
        </w:rPr>
      </w:pPr>
      <w:r w:rsidRPr="00AB3928">
        <w:rPr>
          <w:rFonts w:asciiTheme="minorHAnsi" w:hAnsiTheme="minorHAnsi" w:cstheme="minorHAnsi"/>
          <w:color w:val="auto"/>
          <w:sz w:val="20"/>
        </w:rPr>
        <w:t xml:space="preserve">This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serves two functions: (1) to advise potential Vendors of the parameters of the solution being sought by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and (2) to provide (together with other specified documents) the terms of the Contract result</w:t>
      </w:r>
      <w:r w:rsidR="00A155D0" w:rsidRPr="00AB3928">
        <w:rPr>
          <w:rFonts w:asciiTheme="minorHAnsi" w:hAnsiTheme="minorHAnsi" w:cstheme="minorHAnsi"/>
          <w:color w:val="auto"/>
          <w:sz w:val="20"/>
        </w:rPr>
        <w:t>ing</w:t>
      </w:r>
      <w:r w:rsidRPr="00AB3928">
        <w:rPr>
          <w:rFonts w:asciiTheme="minorHAnsi" w:hAnsiTheme="minorHAnsi" w:cstheme="minorHAnsi"/>
          <w:color w:val="auto"/>
          <w:sz w:val="20"/>
        </w:rPr>
        <w:t xml:space="preserve"> from this procurement. </w:t>
      </w:r>
      <w:r w:rsidR="00A155D0" w:rsidRPr="00AB3928">
        <w:rPr>
          <w:rFonts w:asciiTheme="minorHAnsi" w:hAnsiTheme="minorHAnsi" w:cstheme="minorHAnsi"/>
          <w:color w:val="auto"/>
          <w:sz w:val="20"/>
        </w:rPr>
        <w:t xml:space="preserve">The use of phrases such as “shall,” “must,” and “requirements” are intended to create enforceable contract conditions. </w:t>
      </w:r>
      <w:r w:rsidRPr="00AB3928">
        <w:rPr>
          <w:rFonts w:asciiTheme="minorHAnsi" w:hAnsiTheme="minorHAnsi" w:cstheme="minorHAnsi"/>
          <w:color w:val="auto"/>
          <w:sz w:val="20"/>
        </w:rPr>
        <w:t xml:space="preserve">In determining whether bids should be evaluated or rejected,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AB3928">
        <w:rPr>
          <w:rFonts w:asciiTheme="minorHAnsi" w:hAnsiTheme="minorHAnsi" w:cstheme="minorHAnsi"/>
          <w:color w:val="auto"/>
          <w:sz w:val="20"/>
        </w:rPr>
        <w:t>State’s</w:t>
      </w:r>
      <w:r w:rsidRPr="00AB3928">
        <w:rPr>
          <w:rFonts w:asciiTheme="minorHAnsi" w:hAnsiTheme="minorHAnsi" w:cstheme="minorHAnsi"/>
          <w:color w:val="auto"/>
          <w:sz w:val="20"/>
        </w:rPr>
        <w:t xml:space="preserve"> needs as described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Except as specifically stated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no one requirement shall automatically disqualify a Vendor from consideration.  However, failure to comply with any single requirement</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may result in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exercising its discretion to reject a bid in its entirety.</w:t>
      </w:r>
    </w:p>
    <w:p w14:paraId="00AB8609" w14:textId="77777777" w:rsidR="00FD5D90" w:rsidRPr="00AB3928" w:rsidRDefault="00FD5D90" w:rsidP="003225D9">
      <w:pPr>
        <w:pStyle w:val="Heading1"/>
        <w:numPr>
          <w:ilvl w:val="0"/>
          <w:numId w:val="23"/>
        </w:numPr>
        <w:spacing w:after="120"/>
        <w:rPr>
          <w:rFonts w:asciiTheme="minorHAnsi" w:hAnsiTheme="minorHAnsi" w:cstheme="minorHAnsi"/>
          <w:sz w:val="28"/>
          <w:szCs w:val="28"/>
        </w:rPr>
      </w:pPr>
      <w:bookmarkStart w:id="351" w:name="_Toc221698713"/>
      <w:r w:rsidRPr="00AB3928">
        <w:rPr>
          <w:rFonts w:asciiTheme="minorHAnsi" w:hAnsiTheme="minorHAnsi" w:cstheme="minorHAnsi"/>
          <w:sz w:val="28"/>
          <w:szCs w:val="28"/>
        </w:rPr>
        <w:t>REQUIREMENTS</w:t>
      </w:r>
      <w:bookmarkEnd w:id="351"/>
      <w:r w:rsidRPr="00AB3928">
        <w:rPr>
          <w:rFonts w:asciiTheme="minorHAnsi" w:hAnsiTheme="minorHAnsi" w:cstheme="minorHAnsi"/>
          <w:sz w:val="28"/>
          <w:szCs w:val="28"/>
        </w:rPr>
        <w:t xml:space="preserve"> </w:t>
      </w:r>
    </w:p>
    <w:p w14:paraId="4F41C456" w14:textId="6CE6BE91" w:rsidR="00FD5D90" w:rsidRPr="00AB3928" w:rsidRDefault="00FD5D90" w:rsidP="00372B91">
      <w:pPr>
        <w:jc w:val="both"/>
        <w:rPr>
          <w:rFonts w:asciiTheme="minorHAnsi" w:hAnsiTheme="minorHAnsi" w:cstheme="minorHAnsi"/>
          <w:bCs/>
          <w:color w:val="auto"/>
          <w:sz w:val="20"/>
        </w:rPr>
      </w:pPr>
      <w:r w:rsidRPr="00AB3928">
        <w:rPr>
          <w:rFonts w:asciiTheme="minorHAnsi" w:hAnsiTheme="minorHAnsi" w:cstheme="minorHAnsi"/>
          <w:color w:val="auto"/>
          <w:sz w:val="20"/>
        </w:rPr>
        <w:t xml:space="preserve">This </w:t>
      </w:r>
      <w:r w:rsidRPr="00AB3928">
        <w:rPr>
          <w:rFonts w:asciiTheme="minorHAnsi" w:hAnsiTheme="minorHAnsi" w:cstheme="minorHAnsi"/>
          <w:bCs/>
          <w:color w:val="auto"/>
          <w:sz w:val="20"/>
        </w:rPr>
        <w:t xml:space="preserve">Section lists the requirements related to this </w:t>
      </w:r>
      <w:r w:rsidRPr="00AB3928">
        <w:rPr>
          <w:rFonts w:asciiTheme="minorHAnsi" w:hAnsiTheme="minorHAnsi" w:cstheme="minorHAnsi"/>
          <w:color w:val="auto"/>
          <w:sz w:val="20"/>
        </w:rPr>
        <w:t>IFB</w:t>
      </w:r>
      <w:r w:rsidRPr="00AB3928">
        <w:rPr>
          <w:rFonts w:asciiTheme="minorHAnsi" w:hAnsiTheme="minorHAnsi" w:cstheme="minorHAnsi"/>
          <w:bCs/>
          <w:color w:val="auto"/>
          <w:sz w:val="20"/>
        </w:rPr>
        <w:t xml:space="preserve">. By submitting a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the Vendor agrees to meet all stated requirements in this Section</w:t>
      </w:r>
      <w:r w:rsidR="00A155D0" w:rsidRPr="00AB3928">
        <w:rPr>
          <w:rFonts w:asciiTheme="minorHAnsi" w:hAnsiTheme="minorHAnsi" w:cstheme="minorHAnsi"/>
          <w:bCs/>
          <w:color w:val="auto"/>
          <w:sz w:val="20"/>
        </w:rPr>
        <w:t>, as well as any other specifications, requirements, and terms and conditions stated in this IFB</w:t>
      </w:r>
      <w:r w:rsidRPr="00AB3928">
        <w:rPr>
          <w:rFonts w:asciiTheme="minorHAnsi" w:hAnsiTheme="minorHAnsi" w:cstheme="minorHAnsi"/>
          <w:bCs/>
          <w:color w:val="auto"/>
          <w:sz w:val="20"/>
        </w:rPr>
        <w:t>. If a Vendor is unclear about a requirement or</w:t>
      </w:r>
      <w:r w:rsidR="00A155D0" w:rsidRPr="00AB3928">
        <w:rPr>
          <w:rFonts w:asciiTheme="minorHAnsi" w:hAnsiTheme="minorHAnsi" w:cstheme="minorHAnsi"/>
          <w:bCs/>
          <w:color w:val="auto"/>
          <w:sz w:val="20"/>
        </w:rPr>
        <w:t xml:space="preserve"> </w:t>
      </w:r>
      <w:r w:rsidR="00762245" w:rsidRPr="00AB3928">
        <w:rPr>
          <w:rFonts w:asciiTheme="minorHAnsi" w:hAnsiTheme="minorHAnsi" w:cstheme="minorHAnsi"/>
          <w:bCs/>
          <w:color w:val="auto"/>
          <w:sz w:val="20"/>
        </w:rPr>
        <w:t>specification or</w:t>
      </w:r>
      <w:r w:rsidRPr="00AB3928">
        <w:rPr>
          <w:rFonts w:asciiTheme="minorHAnsi" w:hAnsiTheme="minorHAnsi" w:cstheme="minorHAnsi"/>
          <w:bCs/>
          <w:color w:val="auto"/>
          <w:sz w:val="20"/>
        </w:rPr>
        <w:t xml:space="preserve"> believes a change in a requirement would allow for the State to receive a better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xml:space="preserve">, the Vendor is encouraged to submit these items in the form of a question during the </w:t>
      </w:r>
      <w:r w:rsidR="00DC481F" w:rsidRPr="00AB3928">
        <w:rPr>
          <w:rFonts w:asciiTheme="minorHAnsi" w:hAnsiTheme="minorHAnsi" w:cstheme="minorHAnsi"/>
          <w:bCs/>
          <w:color w:val="auto"/>
          <w:sz w:val="20"/>
        </w:rPr>
        <w:t>question-and-answer</w:t>
      </w:r>
      <w:r w:rsidRPr="00AB3928">
        <w:rPr>
          <w:rFonts w:asciiTheme="minorHAnsi" w:hAnsiTheme="minorHAnsi" w:cstheme="minorHAnsi"/>
          <w:bCs/>
          <w:color w:val="auto"/>
          <w:sz w:val="20"/>
        </w:rPr>
        <w:t xml:space="preserve"> period</w:t>
      </w:r>
      <w:r w:rsidR="00A155D0" w:rsidRPr="00AB3928">
        <w:rPr>
          <w:rFonts w:asciiTheme="minorHAnsi" w:hAnsiTheme="minorHAnsi" w:cstheme="minorHAnsi"/>
          <w:bCs/>
          <w:color w:val="auto"/>
          <w:sz w:val="20"/>
        </w:rPr>
        <w:t xml:space="preserve"> in accordance with the </w:t>
      </w:r>
      <w:r w:rsidR="00AF7969" w:rsidRPr="00AB3928">
        <w:rPr>
          <w:rFonts w:asciiTheme="minorHAnsi" w:hAnsiTheme="minorHAnsi" w:cstheme="minorHAnsi"/>
          <w:bCs/>
          <w:color w:val="auto"/>
          <w:sz w:val="20"/>
        </w:rPr>
        <w:t>Bid</w:t>
      </w:r>
      <w:r w:rsidR="00A155D0" w:rsidRPr="00AB3928">
        <w:rPr>
          <w:rFonts w:asciiTheme="minorHAnsi" w:hAnsiTheme="minorHAnsi" w:cstheme="minorHAnsi"/>
          <w:bCs/>
          <w:color w:val="auto"/>
          <w:sz w:val="20"/>
        </w:rPr>
        <w:t xml:space="preserve"> Questions Section above</w:t>
      </w:r>
      <w:r w:rsidRPr="00AB3928">
        <w:rPr>
          <w:rFonts w:asciiTheme="minorHAnsi" w:hAnsiTheme="minorHAnsi" w:cstheme="minorHAnsi"/>
          <w:bCs/>
          <w:color w:val="auto"/>
          <w:sz w:val="20"/>
        </w:rPr>
        <w:t xml:space="preserve">. </w:t>
      </w:r>
    </w:p>
    <w:p w14:paraId="0AB54021" w14:textId="77777777" w:rsidR="00FD5D90" w:rsidRPr="00AB3928" w:rsidRDefault="00FD5D90" w:rsidP="003225D9">
      <w:pPr>
        <w:pStyle w:val="Heading20"/>
        <w:numPr>
          <w:ilvl w:val="1"/>
          <w:numId w:val="23"/>
        </w:numPr>
        <w:spacing w:after="120"/>
        <w:rPr>
          <w:rFonts w:asciiTheme="minorHAnsi" w:hAnsiTheme="minorHAnsi" w:cstheme="minorHAnsi"/>
        </w:rPr>
      </w:pPr>
      <w:bookmarkStart w:id="352" w:name="_Toc55249077"/>
      <w:bookmarkStart w:id="353" w:name="_Toc55249998"/>
      <w:bookmarkStart w:id="354" w:name="_Toc55250114"/>
      <w:bookmarkStart w:id="355" w:name="_Toc55250367"/>
      <w:bookmarkStart w:id="356" w:name="_Toc55250463"/>
      <w:bookmarkStart w:id="357" w:name="_Toc55250558"/>
      <w:bookmarkStart w:id="358" w:name="_Toc55250894"/>
      <w:bookmarkStart w:id="359" w:name="_Toc55251089"/>
      <w:bookmarkStart w:id="360" w:name="_Toc55251818"/>
      <w:bookmarkStart w:id="361" w:name="_Toc55252186"/>
      <w:bookmarkStart w:id="362" w:name="_Toc55252511"/>
      <w:bookmarkStart w:id="363" w:name="_Toc55252602"/>
      <w:bookmarkStart w:id="364" w:name="_Toc55253467"/>
      <w:bookmarkStart w:id="365" w:name="_Toc55253551"/>
      <w:bookmarkStart w:id="366" w:name="_Toc55253656"/>
      <w:bookmarkStart w:id="367" w:name="_Toc55253740"/>
      <w:bookmarkStart w:id="368" w:name="_Toc55253823"/>
      <w:bookmarkStart w:id="369" w:name="_Toc55253906"/>
      <w:bookmarkStart w:id="370" w:name="_Toc55253989"/>
      <w:bookmarkStart w:id="371" w:name="_Toc55254072"/>
      <w:bookmarkStart w:id="372" w:name="_Toc55254156"/>
      <w:bookmarkStart w:id="373" w:name="_Toc55254239"/>
      <w:bookmarkStart w:id="374" w:name="_Toc55254321"/>
      <w:bookmarkStart w:id="375" w:name="_Toc55254403"/>
      <w:bookmarkStart w:id="376" w:name="_Toc55254483"/>
      <w:bookmarkStart w:id="377" w:name="_Toc506815771"/>
      <w:bookmarkStart w:id="378" w:name="_Toc459794481"/>
      <w:bookmarkStart w:id="379" w:name="_Toc221698714"/>
      <w:bookmarkStart w:id="380" w:name="_Toc369692557"/>
      <w:bookmarkStart w:id="381" w:name="_Toc370813241"/>
      <w:bookmarkStart w:id="382" w:name="_Toc374120591"/>
      <w:bookmarkStart w:id="383" w:name="_Toc370813242"/>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sidRPr="00AB3928">
        <w:rPr>
          <w:rFonts w:asciiTheme="minorHAnsi" w:hAnsiTheme="minorHAnsi" w:cstheme="minorHAnsi"/>
        </w:rPr>
        <w:t>PRICING</w:t>
      </w:r>
      <w:bookmarkEnd w:id="377"/>
      <w:bookmarkEnd w:id="378"/>
      <w:bookmarkEnd w:id="379"/>
    </w:p>
    <w:p w14:paraId="07331C4E" w14:textId="311E3DD5" w:rsidR="00FD5D90" w:rsidRPr="00AB3928" w:rsidRDefault="00FD5D90" w:rsidP="006D7294">
      <w:pPr>
        <w:jc w:val="both"/>
        <w:rPr>
          <w:rFonts w:asciiTheme="minorHAnsi" w:hAnsiTheme="minorHAnsi" w:cstheme="minorHAnsi"/>
          <w:color w:val="auto"/>
          <w:sz w:val="20"/>
        </w:rPr>
      </w:pPr>
      <w:r w:rsidRPr="00AB3928">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AB3928">
        <w:rPr>
          <w:rFonts w:asciiTheme="minorHAnsi" w:hAnsiTheme="minorHAnsi" w:cstheme="minorHAnsi"/>
          <w:color w:val="auto"/>
          <w:sz w:val="20"/>
        </w:rPr>
        <w:t xml:space="preserve"> </w:t>
      </w:r>
      <w:r w:rsidR="00A155D0" w:rsidRPr="00AB3928">
        <w:rPr>
          <w:rFonts w:asciiTheme="minorHAnsi" w:hAnsiTheme="minorHAnsi" w:cstheme="minorHAnsi"/>
          <w:color w:val="000000" w:themeColor="text1"/>
          <w:sz w:val="20"/>
        </w:rPr>
        <w:t xml:space="preserve">Complete ATTACHMENT A: PRICING FORM and </w:t>
      </w:r>
      <w:bookmarkStart w:id="384" w:name="_Hlk81399448"/>
      <w:proofErr w:type="gramStart"/>
      <w:r w:rsidR="00E458F4" w:rsidRPr="00AB3928">
        <w:rPr>
          <w:rFonts w:asciiTheme="minorHAnsi" w:hAnsiTheme="minorHAnsi" w:cstheme="minorHAnsi"/>
          <w:color w:val="000000" w:themeColor="text1"/>
          <w:sz w:val="20"/>
        </w:rPr>
        <w:t>upload in</w:t>
      </w:r>
      <w:proofErr w:type="gramEnd"/>
      <w:r w:rsidR="00E458F4" w:rsidRPr="00AB3928">
        <w:rPr>
          <w:rFonts w:asciiTheme="minorHAnsi" w:hAnsiTheme="minorHAnsi" w:cstheme="minorHAnsi"/>
          <w:color w:val="000000" w:themeColor="text1"/>
          <w:sz w:val="20"/>
        </w:rPr>
        <w:t xml:space="preserve"> the Sourcing Tool</w:t>
      </w:r>
      <w:r w:rsidR="00880BEE">
        <w:rPr>
          <w:rFonts w:asciiTheme="minorHAnsi" w:hAnsiTheme="minorHAnsi" w:cstheme="minorHAnsi"/>
          <w:color w:val="000000" w:themeColor="text1"/>
          <w:sz w:val="20"/>
        </w:rPr>
        <w:t>.</w:t>
      </w:r>
      <w:bookmarkStart w:id="385" w:name="_Hlk81921737"/>
      <w:r w:rsidR="00880BEE">
        <w:rPr>
          <w:rFonts w:asciiTheme="minorHAnsi" w:hAnsiTheme="minorHAnsi" w:cstheme="minorHAnsi"/>
          <w:color w:val="000000" w:themeColor="text1"/>
          <w:sz w:val="20"/>
        </w:rPr>
        <w:t xml:space="preserve"> </w:t>
      </w:r>
      <w:r w:rsidR="00E458F4" w:rsidRPr="00AB3928">
        <w:rPr>
          <w:rFonts w:asciiTheme="minorHAnsi" w:hAnsiTheme="minorHAnsi" w:cstheme="minorHAnsi"/>
          <w:color w:val="000000" w:themeColor="text1"/>
          <w:sz w:val="20"/>
        </w:rPr>
        <w:t xml:space="preserve"> </w:t>
      </w:r>
      <w:bookmarkEnd w:id="385"/>
      <w:r w:rsidR="00E458F4" w:rsidRPr="00AB3928">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384"/>
      <w:r w:rsidR="00A155D0" w:rsidRPr="00AB3928">
        <w:rPr>
          <w:rFonts w:asciiTheme="minorHAnsi" w:hAnsiTheme="minorHAnsi" w:cstheme="minorHAnsi"/>
          <w:color w:val="000000" w:themeColor="text1"/>
          <w:sz w:val="20"/>
        </w:rPr>
        <w:t>.</w:t>
      </w:r>
      <w:r w:rsidRPr="00AB3928">
        <w:rPr>
          <w:rFonts w:asciiTheme="minorHAnsi" w:hAnsiTheme="minorHAnsi" w:cstheme="minorHAnsi"/>
          <w:color w:val="auto"/>
          <w:sz w:val="20"/>
        </w:rPr>
        <w:t xml:space="preserve"> </w:t>
      </w:r>
      <w:bookmarkStart w:id="386" w:name="_Toc377389885"/>
    </w:p>
    <w:p w14:paraId="36B0D4EB" w14:textId="77777777" w:rsidR="00835958" w:rsidRPr="00AB3928" w:rsidRDefault="00835958" w:rsidP="00835958">
      <w:pPr>
        <w:jc w:val="both"/>
        <w:rPr>
          <w:rFonts w:asciiTheme="minorHAnsi" w:hAnsiTheme="minorHAnsi" w:cstheme="minorHAnsi"/>
          <w:color w:val="000000" w:themeColor="text1"/>
          <w:sz w:val="2"/>
          <w:szCs w:val="2"/>
        </w:rPr>
      </w:pPr>
      <w:bookmarkStart w:id="387" w:name="_Hlk80890031"/>
    </w:p>
    <w:p w14:paraId="38E4FE48" w14:textId="77777777" w:rsidR="00835958" w:rsidRPr="00AB3928" w:rsidRDefault="00835958" w:rsidP="00835958">
      <w:pPr>
        <w:pStyle w:val="Explanation"/>
        <w:spacing w:line="276" w:lineRule="auto"/>
        <w:rPr>
          <w:rFonts w:asciiTheme="minorHAnsi" w:hAnsiTheme="minorHAnsi" w:cstheme="minorHAnsi"/>
          <w:b/>
          <w:color w:val="000000" w:themeColor="text1"/>
          <w:sz w:val="20"/>
        </w:rPr>
      </w:pPr>
      <w:bookmarkStart w:id="388" w:name="_Hlk213076780"/>
      <w:r w:rsidRPr="00AB3928">
        <w:rPr>
          <w:rFonts w:asciiTheme="minorHAnsi" w:hAnsiTheme="minorHAnsi" w:cstheme="minorHAnsi"/>
          <w:b/>
          <w:color w:val="000000" w:themeColor="text1"/>
          <w:sz w:val="20"/>
        </w:rPr>
        <w:t>INVOICES MAY NOT BE PAID UNTIL AN INSPECTION HAS OCCURRED AND THE GOODS OR SERVICES ACCEPTED.</w:t>
      </w:r>
    </w:p>
    <w:p w14:paraId="705FDEEF" w14:textId="173E415F" w:rsidR="00C13740" w:rsidRPr="00AB3928" w:rsidRDefault="00975F7F" w:rsidP="006D7294">
      <w:pPr>
        <w:jc w:val="both"/>
        <w:rPr>
          <w:rFonts w:asciiTheme="minorHAnsi" w:hAnsiTheme="minorHAnsi" w:cstheme="minorHAnsi"/>
          <w:b/>
          <w:bCs/>
          <w:color w:val="auto"/>
          <w:sz w:val="20"/>
        </w:rPr>
      </w:pPr>
      <w:r w:rsidRPr="00AB3928">
        <w:rPr>
          <w:rFonts w:asciiTheme="minorHAnsi" w:hAnsiTheme="minorHAnsi" w:cstheme="minorHAnsi"/>
          <w:b/>
          <w:bCs/>
          <w:color w:val="auto"/>
          <w:sz w:val="20"/>
        </w:rPr>
        <w:lastRenderedPageBreak/>
        <w:t>4.1.1 Import</w:t>
      </w:r>
      <w:r w:rsidR="00C13740" w:rsidRPr="00AB3928">
        <w:rPr>
          <w:rFonts w:asciiTheme="minorHAnsi" w:hAnsiTheme="minorHAnsi" w:cstheme="minorHAnsi"/>
          <w:b/>
          <w:bCs/>
          <w:color w:val="auto"/>
          <w:sz w:val="20"/>
        </w:rPr>
        <w:t xml:space="preserve"> Tariff Temporary Surcharge</w:t>
      </w:r>
    </w:p>
    <w:p w14:paraId="736E496E" w14:textId="77777777" w:rsidR="005A7D76" w:rsidRPr="00AB3928" w:rsidRDefault="005A7D76" w:rsidP="005A7D76">
      <w:pPr>
        <w:jc w:val="both"/>
        <w:rPr>
          <w:rFonts w:asciiTheme="minorHAnsi" w:hAnsiTheme="minorHAnsi" w:cstheme="minorHAnsi"/>
          <w:color w:val="auto"/>
          <w:sz w:val="20"/>
        </w:rPr>
      </w:pPr>
      <w:r w:rsidRPr="00AB3928">
        <w:rPr>
          <w:rFonts w:asciiTheme="minorHAnsi" w:hAnsiTheme="minorHAnsi" w:cstheme="minorHAnsi"/>
          <w:color w:val="auto"/>
          <w:sz w:val="20"/>
        </w:rPr>
        <w:t>Pricing shall be exclusive of any pending tariffs or temporary tariff surcharge. Vendor may request a temporary tariff surcharge in ATTACHMENT A: PRICING SUBMITTAL WORKBOOK as a charge separate from the contract price. Any temporary tariff surcharge(s) associated with purchases shall be provided by way of a percentage tariff surcharge. All tariff surcharges proposed are intended to be temporary and based on current tariff implications specific to related commodities with evidence of submitted documentation of affected MSRP products. Vendor understands that the agency may request additional justification. Any temporary tariff surcharge percentage will be negotiated and mutually agreed upon. The state is not obligated to accept any proposed import tariff surcharge.  Proposed tariff surcharges may be used as a factor for evaluation and award.</w:t>
      </w:r>
    </w:p>
    <w:p w14:paraId="140ADE33" w14:textId="77777777" w:rsidR="002653D6" w:rsidRPr="005033A7" w:rsidRDefault="002653D6" w:rsidP="002653D6">
      <w:pPr>
        <w:pStyle w:val="Heading20"/>
        <w:numPr>
          <w:ilvl w:val="1"/>
          <w:numId w:val="23"/>
        </w:numPr>
        <w:spacing w:after="120"/>
        <w:rPr>
          <w:rFonts w:asciiTheme="minorHAnsi" w:hAnsiTheme="minorHAnsi" w:cstheme="minorHAnsi"/>
        </w:rPr>
      </w:pPr>
      <w:bookmarkStart w:id="389" w:name="_Toc46398030"/>
      <w:bookmarkStart w:id="390" w:name="_Toc46399223"/>
      <w:bookmarkStart w:id="391" w:name="_Toc46398031"/>
      <w:bookmarkStart w:id="392" w:name="_Toc46399224"/>
      <w:bookmarkStart w:id="393" w:name="_Toc46398032"/>
      <w:bookmarkStart w:id="394" w:name="_Toc46399225"/>
      <w:bookmarkStart w:id="395" w:name="_Toc55242141"/>
      <w:bookmarkStart w:id="396" w:name="_Toc55242402"/>
      <w:bookmarkStart w:id="397" w:name="_Toc55242624"/>
      <w:bookmarkStart w:id="398" w:name="_Toc55243704"/>
      <w:bookmarkStart w:id="399" w:name="_Toc55245899"/>
      <w:bookmarkStart w:id="400" w:name="_Toc55246511"/>
      <w:bookmarkStart w:id="401" w:name="_Toc55246932"/>
      <w:bookmarkStart w:id="402" w:name="_Toc55247482"/>
      <w:bookmarkStart w:id="403" w:name="_Toc55248163"/>
      <w:bookmarkStart w:id="404" w:name="_Toc55248373"/>
      <w:bookmarkStart w:id="405" w:name="_Toc55248796"/>
      <w:bookmarkStart w:id="406" w:name="_Toc55250465"/>
      <w:bookmarkStart w:id="407" w:name="_Toc55250560"/>
      <w:bookmarkStart w:id="408" w:name="_Toc55250750"/>
      <w:bookmarkStart w:id="409" w:name="_Toc55250896"/>
      <w:bookmarkStart w:id="410" w:name="_Toc219288682"/>
      <w:bookmarkStart w:id="411" w:name="_Toc221112848"/>
      <w:bookmarkStart w:id="412" w:name="_Toc221698715"/>
      <w:bookmarkStart w:id="413" w:name="_Toc459794482"/>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AB3928">
        <w:rPr>
          <w:rFonts w:asciiTheme="minorHAnsi" w:hAnsiTheme="minorHAnsi" w:cstheme="minorHAnsi"/>
        </w:rPr>
        <w:t>ESTIMATED QUANTITIES</w:t>
      </w:r>
      <w:bookmarkEnd w:id="410"/>
      <w:bookmarkEnd w:id="411"/>
      <w:bookmarkEnd w:id="412"/>
    </w:p>
    <w:p w14:paraId="7FFB19DF" w14:textId="77777777" w:rsidR="002653D6" w:rsidRPr="00AB3928" w:rsidRDefault="002653D6" w:rsidP="002653D6">
      <w:pPr>
        <w:pStyle w:val="Text"/>
        <w:jc w:val="both"/>
        <w:rPr>
          <w:rFonts w:asciiTheme="minorHAnsi" w:hAnsiTheme="minorHAnsi" w:cstheme="minorHAnsi"/>
        </w:rPr>
      </w:pPr>
      <w:r w:rsidRPr="00AB3928">
        <w:rPr>
          <w:rFonts w:asciiTheme="minorHAnsi" w:hAnsiTheme="minorHAnsi" w:cstheme="minorHAnsi"/>
        </w:rPr>
        <w:t>The quantities indicated herein are annual estimates only and are provided for informational purposes based on the anticipated usage during the previous</w:t>
      </w:r>
      <w:r>
        <w:rPr>
          <w:rFonts w:asciiTheme="minorHAnsi" w:hAnsiTheme="minorHAnsi" w:cstheme="minorHAnsi"/>
        </w:rPr>
        <w:t xml:space="preserve"> three (3)</w:t>
      </w:r>
      <w:r w:rsidRPr="00AB3928">
        <w:rPr>
          <w:rFonts w:asciiTheme="minorHAnsi" w:hAnsiTheme="minorHAnsi" w:cstheme="minorHAnsi"/>
        </w:rPr>
        <w:t xml:space="preserve"> year period. No maximum or minimum quantities are guaranteed. It shall be understood and agreed that the State may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2FE83E29" w:rsidR="00FD5D90" w:rsidRPr="002653D6" w:rsidRDefault="00FD5D90" w:rsidP="002653D6">
      <w:pPr>
        <w:pStyle w:val="Heading20"/>
        <w:numPr>
          <w:ilvl w:val="1"/>
          <w:numId w:val="23"/>
        </w:numPr>
        <w:spacing w:after="120"/>
        <w:rPr>
          <w:rFonts w:asciiTheme="minorHAnsi" w:hAnsiTheme="minorHAnsi" w:cstheme="minorHAnsi"/>
        </w:rPr>
      </w:pPr>
      <w:bookmarkStart w:id="414" w:name="_Toc221698716"/>
      <w:r w:rsidRPr="002653D6">
        <w:rPr>
          <w:rFonts w:asciiTheme="minorHAnsi" w:hAnsiTheme="minorHAnsi" w:cstheme="minorHAnsi"/>
        </w:rPr>
        <w:t>PRODUCT IDENTIFICATION</w:t>
      </w:r>
      <w:bookmarkEnd w:id="413"/>
      <w:bookmarkEnd w:id="414"/>
    </w:p>
    <w:p w14:paraId="25AB9AE6" w14:textId="77777777" w:rsidR="00FD5D90" w:rsidRPr="00AB3928" w:rsidRDefault="00FD5D90" w:rsidP="00FD5D90">
      <w:pPr>
        <w:rPr>
          <w:rFonts w:asciiTheme="minorHAnsi" w:hAnsiTheme="minorHAnsi" w:cstheme="minorHAnsi"/>
          <w:b/>
          <w:color w:val="auto"/>
          <w:u w:val="single"/>
        </w:rPr>
      </w:pPr>
      <w:bookmarkStart w:id="415" w:name="_Toc506815776"/>
      <w:r w:rsidRPr="00AB3928">
        <w:rPr>
          <w:rFonts w:asciiTheme="minorHAnsi" w:hAnsiTheme="minorHAnsi" w:cstheme="minorHAnsi"/>
          <w:b/>
          <w:color w:val="auto"/>
          <w:sz w:val="20"/>
          <w:u w:val="single"/>
        </w:rPr>
        <w:t>BRAND SPECIFIC</w:t>
      </w:r>
    </w:p>
    <w:p w14:paraId="4362293E" w14:textId="4643A594" w:rsidR="00FD5D90" w:rsidRPr="00AB3928" w:rsidRDefault="00FD5D90" w:rsidP="006D7294">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Manufacturer(s) name and product descriptions used in this solicitation are </w:t>
      </w:r>
      <w:r w:rsidR="00DC481F" w:rsidRPr="00AB3928">
        <w:rPr>
          <w:rFonts w:asciiTheme="minorHAnsi" w:hAnsiTheme="minorHAnsi" w:cstheme="minorHAnsi"/>
          <w:color w:val="auto"/>
          <w:sz w:val="20"/>
        </w:rPr>
        <w:t>product specific</w:t>
      </w:r>
      <w:r w:rsidRPr="00AB3928">
        <w:rPr>
          <w:rFonts w:asciiTheme="minorHAnsi" w:hAnsiTheme="minorHAnsi" w:cstheme="minorHAnsi"/>
          <w:color w:val="auto"/>
          <w:sz w:val="20"/>
        </w:rPr>
        <w:t xml:space="preserve">. The items offered in response to this solicitation shall be by the manufacturer and the </w:t>
      </w:r>
      <w:r w:rsidR="00975F7F" w:rsidRPr="00AB3928">
        <w:rPr>
          <w:rFonts w:asciiTheme="minorHAnsi" w:hAnsiTheme="minorHAnsi" w:cstheme="minorHAnsi"/>
          <w:color w:val="auto"/>
          <w:sz w:val="20"/>
        </w:rPr>
        <w:t>specified type</w:t>
      </w:r>
      <w:r w:rsidRPr="00AB3928">
        <w:rPr>
          <w:rFonts w:asciiTheme="minorHAnsi" w:hAnsiTheme="minorHAnsi" w:cstheme="minorHAnsi"/>
          <w:color w:val="auto"/>
          <w:sz w:val="20"/>
        </w:rPr>
        <w:t>. These specific products are needed due to compatibility and continuity of support.  Failure to comply with this requirement shall be a sufficient basis for disqualifying a bid from further consideration.</w:t>
      </w:r>
    </w:p>
    <w:p w14:paraId="27D51880" w14:textId="09301C5B" w:rsidR="00FD5D90" w:rsidRPr="00AB3928" w:rsidRDefault="00FD5D90" w:rsidP="00904110">
      <w:pPr>
        <w:pStyle w:val="Heading2"/>
        <w:spacing w:after="120"/>
        <w:rPr>
          <w:rFonts w:asciiTheme="minorHAnsi" w:hAnsiTheme="minorHAnsi" w:cstheme="minorHAnsi"/>
        </w:rPr>
      </w:pPr>
      <w:bookmarkStart w:id="416" w:name="_Toc55242145"/>
      <w:bookmarkStart w:id="417" w:name="_Toc55242406"/>
      <w:bookmarkStart w:id="418" w:name="_Toc55242628"/>
      <w:bookmarkStart w:id="419" w:name="_Toc55243708"/>
      <w:bookmarkStart w:id="420" w:name="_Toc55245903"/>
      <w:bookmarkStart w:id="421" w:name="_Toc55246515"/>
      <w:bookmarkStart w:id="422" w:name="_Toc55246936"/>
      <w:bookmarkStart w:id="423" w:name="_Toc55247486"/>
      <w:bookmarkStart w:id="424" w:name="_Toc55248167"/>
      <w:bookmarkStart w:id="425" w:name="_Toc55248377"/>
      <w:bookmarkStart w:id="426" w:name="_Toc55250004"/>
      <w:bookmarkStart w:id="427" w:name="_Toc55250120"/>
      <w:bookmarkStart w:id="428" w:name="_Toc55250373"/>
      <w:bookmarkStart w:id="429" w:name="_Toc55250468"/>
      <w:bookmarkStart w:id="430" w:name="_Toc55250563"/>
      <w:bookmarkStart w:id="431" w:name="_Toc55250753"/>
      <w:bookmarkStart w:id="432" w:name="_Toc55250899"/>
      <w:bookmarkStart w:id="433" w:name="_Toc55251092"/>
      <w:bookmarkStart w:id="434" w:name="_Toc55251821"/>
      <w:bookmarkStart w:id="435" w:name="_Toc55252189"/>
      <w:bookmarkStart w:id="436" w:name="_Toc55252514"/>
      <w:bookmarkStart w:id="437" w:name="_Toc55252605"/>
      <w:bookmarkStart w:id="438" w:name="_Toc221698717"/>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r w:rsidRPr="00AB3928">
        <w:rPr>
          <w:rFonts w:asciiTheme="minorHAnsi" w:hAnsiTheme="minorHAnsi" w:cstheme="minorHAnsi"/>
        </w:rPr>
        <w:t>4.</w:t>
      </w:r>
      <w:r w:rsidR="003C5962" w:rsidRPr="00AB3928">
        <w:rPr>
          <w:rFonts w:asciiTheme="minorHAnsi" w:hAnsiTheme="minorHAnsi" w:cstheme="minorHAnsi"/>
        </w:rPr>
        <w:t>4</w:t>
      </w:r>
      <w:r w:rsidRPr="00AB3928">
        <w:rPr>
          <w:rFonts w:asciiTheme="minorHAnsi" w:hAnsiTheme="minorHAnsi" w:cstheme="minorHAnsi"/>
        </w:rPr>
        <w:tab/>
      </w:r>
      <w:bookmarkStart w:id="439" w:name="_Toc370813243"/>
      <w:bookmarkStart w:id="440" w:name="_Toc374120594"/>
      <w:bookmarkStart w:id="441" w:name="_Toc459794483"/>
      <w:r w:rsidRPr="00AB3928">
        <w:rPr>
          <w:rFonts w:asciiTheme="minorHAnsi" w:hAnsiTheme="minorHAnsi" w:cstheme="minorHAnsi"/>
        </w:rPr>
        <w:t xml:space="preserve">TRANSPORTATION </w:t>
      </w:r>
      <w:bookmarkEnd w:id="439"/>
      <w:bookmarkEnd w:id="440"/>
      <w:r w:rsidRPr="00AB3928">
        <w:rPr>
          <w:rFonts w:asciiTheme="minorHAnsi" w:hAnsiTheme="minorHAnsi" w:cstheme="minorHAnsi"/>
        </w:rPr>
        <w:t>AND IDENTIFICATION</w:t>
      </w:r>
      <w:bookmarkEnd w:id="438"/>
      <w:bookmarkEnd w:id="441"/>
    </w:p>
    <w:p w14:paraId="34F51DCF" w14:textId="777777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38062D66"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DC481F" w:rsidRPr="00AB3928">
        <w:rPr>
          <w:rFonts w:asciiTheme="minorHAnsi" w:hAnsiTheme="minorHAnsi" w:cstheme="minorHAnsi"/>
          <w:color w:val="auto"/>
          <w:sz w:val="20"/>
        </w:rPr>
        <w:t>shown</w:t>
      </w:r>
      <w:r w:rsidRPr="00AB3928">
        <w:rPr>
          <w:rFonts w:asciiTheme="minorHAnsi" w:hAnsiTheme="minorHAnsi" w:cstheme="minorHAnsi"/>
          <w:color w:val="auto"/>
          <w:sz w:val="20"/>
        </w:rPr>
        <w:t xml:space="preserve"> on all packages. A complete packing list shall accompany each shipment. Vendors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not ship any products until they have received an order.</w:t>
      </w:r>
      <w:bookmarkStart w:id="442" w:name="_Toc446594294"/>
      <w:bookmarkStart w:id="443" w:name="_Toc446594566"/>
      <w:bookmarkStart w:id="444" w:name="_Toc446597974"/>
      <w:bookmarkStart w:id="445" w:name="_Toc446598550"/>
      <w:bookmarkStart w:id="446" w:name="_Toc446598772"/>
      <w:bookmarkStart w:id="447" w:name="_Toc446599094"/>
      <w:bookmarkStart w:id="448" w:name="_Toc446599565"/>
      <w:bookmarkStart w:id="449" w:name="_Toc446599610"/>
      <w:bookmarkStart w:id="450" w:name="_Toc446599921"/>
      <w:bookmarkStart w:id="451" w:name="_Toc446600020"/>
      <w:bookmarkStart w:id="452" w:name="_Toc446600129"/>
      <w:bookmarkStart w:id="453" w:name="_Toc446600236"/>
      <w:bookmarkStart w:id="454" w:name="_Toc450739877"/>
      <w:bookmarkStart w:id="455" w:name="_Toc450742631"/>
      <w:bookmarkStart w:id="456" w:name="_Toc450745569"/>
      <w:bookmarkStart w:id="457" w:name="_Toc450829525"/>
      <w:bookmarkStart w:id="458" w:name="_Toc450829570"/>
      <w:bookmarkStart w:id="459" w:name="_Toc450829752"/>
      <w:bookmarkStart w:id="460" w:name="_Toc451160543"/>
      <w:bookmarkStart w:id="461" w:name="_Toc451170071"/>
      <w:bookmarkStart w:id="462" w:name="_Toc453342769"/>
      <w:bookmarkStart w:id="463" w:name="_Toc463007422"/>
      <w:bookmarkStart w:id="464" w:name="_Toc463353375"/>
      <w:bookmarkStart w:id="465" w:name="_Toc463353924"/>
      <w:bookmarkStart w:id="466" w:name="_Toc374120595"/>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290F4F2A" w14:textId="0057C38E" w:rsidR="00FD5D90" w:rsidRPr="00AB3928" w:rsidRDefault="00FD5D90" w:rsidP="00904110">
      <w:pPr>
        <w:pStyle w:val="Heading20"/>
        <w:numPr>
          <w:ilvl w:val="0"/>
          <w:numId w:val="0"/>
        </w:numPr>
        <w:spacing w:after="120"/>
        <w:rPr>
          <w:rFonts w:asciiTheme="minorHAnsi" w:hAnsiTheme="minorHAnsi" w:cstheme="minorHAnsi"/>
        </w:rPr>
      </w:pPr>
      <w:bookmarkStart w:id="467" w:name="_Toc55242147"/>
      <w:bookmarkStart w:id="468" w:name="_Toc55242408"/>
      <w:bookmarkStart w:id="469" w:name="_Toc55242630"/>
      <w:bookmarkStart w:id="470" w:name="_Toc55243710"/>
      <w:bookmarkStart w:id="471" w:name="_Toc55245905"/>
      <w:bookmarkStart w:id="472" w:name="_Toc55246517"/>
      <w:bookmarkStart w:id="473" w:name="_Toc55246938"/>
      <w:bookmarkStart w:id="474" w:name="_Toc55247488"/>
      <w:bookmarkStart w:id="475" w:name="_Toc55248169"/>
      <w:bookmarkStart w:id="476" w:name="_Toc55248379"/>
      <w:bookmarkStart w:id="477" w:name="_Toc55250006"/>
      <w:bookmarkStart w:id="478" w:name="_Toc55250122"/>
      <w:bookmarkStart w:id="479" w:name="_Toc55250375"/>
      <w:bookmarkStart w:id="480" w:name="_Toc55250470"/>
      <w:bookmarkStart w:id="481" w:name="_Toc55250565"/>
      <w:bookmarkStart w:id="482" w:name="_Toc55250755"/>
      <w:bookmarkStart w:id="483" w:name="_Toc55250901"/>
      <w:bookmarkStart w:id="484" w:name="_Toc55251094"/>
      <w:bookmarkStart w:id="485" w:name="_Toc55251823"/>
      <w:bookmarkStart w:id="486" w:name="_Toc55252191"/>
      <w:bookmarkStart w:id="487" w:name="_Toc55252516"/>
      <w:bookmarkStart w:id="488" w:name="_Toc55252607"/>
      <w:bookmarkStart w:id="489" w:name="_Toc221698718"/>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sidRPr="00AB3928">
        <w:rPr>
          <w:rFonts w:asciiTheme="minorHAnsi" w:hAnsiTheme="minorHAnsi" w:cstheme="minorHAnsi"/>
        </w:rPr>
        <w:t>4.</w:t>
      </w:r>
      <w:r w:rsidR="003C5962" w:rsidRPr="00AB3928">
        <w:rPr>
          <w:rFonts w:asciiTheme="minorHAnsi" w:hAnsiTheme="minorHAnsi" w:cstheme="minorHAnsi"/>
        </w:rPr>
        <w:t>5</w:t>
      </w:r>
      <w:r w:rsidRPr="00AB3928">
        <w:rPr>
          <w:rFonts w:asciiTheme="minorHAnsi" w:hAnsiTheme="minorHAnsi" w:cstheme="minorHAnsi"/>
        </w:rPr>
        <w:tab/>
        <w:t>DELIVERY AND INSTALLATION</w:t>
      </w:r>
      <w:bookmarkEnd w:id="489"/>
      <w:r w:rsidRPr="00AB3928">
        <w:rPr>
          <w:rFonts w:asciiTheme="minorHAnsi" w:hAnsiTheme="minorHAnsi" w:cstheme="minorHAnsi"/>
        </w:rPr>
        <w:t xml:space="preserve"> </w:t>
      </w:r>
    </w:p>
    <w:p w14:paraId="682BF5FE" w14:textId="77777777"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The Vendor shall deliver Free-On-Board (FOB) Destination to the following location(s): </w:t>
      </w:r>
    </w:p>
    <w:tbl>
      <w:tblPr>
        <w:tblStyle w:val="TableGrid"/>
        <w:tblW w:w="0" w:type="auto"/>
        <w:tblLook w:val="04A0" w:firstRow="1" w:lastRow="0" w:firstColumn="1" w:lastColumn="0" w:noHBand="0" w:noVBand="1"/>
      </w:tblPr>
      <w:tblGrid>
        <w:gridCol w:w="3685"/>
      </w:tblGrid>
      <w:tr w:rsidR="001E109A" w:rsidRPr="001E109A" w14:paraId="7405D978" w14:textId="77777777" w:rsidTr="001E109A">
        <w:tc>
          <w:tcPr>
            <w:tcW w:w="3685" w:type="dxa"/>
          </w:tcPr>
          <w:p w14:paraId="6384ADA1" w14:textId="77777777" w:rsidR="001E109A" w:rsidRPr="001E109A" w:rsidRDefault="001E109A" w:rsidP="00F75BA1">
            <w:pPr>
              <w:spacing w:line="264" w:lineRule="auto"/>
              <w:rPr>
                <w:rFonts w:asciiTheme="minorHAnsi" w:hAnsiTheme="minorHAnsi" w:cstheme="minorHAnsi"/>
                <w:i/>
                <w:color w:val="auto"/>
                <w:sz w:val="20"/>
              </w:rPr>
            </w:pPr>
            <w:r w:rsidRPr="001E109A">
              <w:rPr>
                <w:rFonts w:asciiTheme="minorHAnsi" w:hAnsiTheme="minorHAnsi" w:cstheme="minorHAnsi"/>
                <w:i/>
                <w:color w:val="auto"/>
                <w:sz w:val="20"/>
              </w:rPr>
              <w:t>SHIP TO ADDRESS:</w:t>
            </w:r>
          </w:p>
        </w:tc>
      </w:tr>
      <w:tr w:rsidR="001E109A" w:rsidRPr="001E109A" w14:paraId="5DA668DC" w14:textId="77777777" w:rsidTr="001E109A">
        <w:tc>
          <w:tcPr>
            <w:tcW w:w="3685" w:type="dxa"/>
          </w:tcPr>
          <w:p w14:paraId="1F74C496" w14:textId="77777777" w:rsidR="001E109A" w:rsidRPr="001E109A" w:rsidRDefault="001E109A" w:rsidP="00F75BA1">
            <w:pPr>
              <w:spacing w:line="264" w:lineRule="auto"/>
              <w:rPr>
                <w:rFonts w:asciiTheme="minorHAnsi" w:hAnsiTheme="minorHAnsi" w:cstheme="minorHAnsi"/>
                <w:i/>
                <w:color w:val="auto"/>
                <w:sz w:val="20"/>
              </w:rPr>
            </w:pPr>
            <w:r w:rsidRPr="001E109A">
              <w:rPr>
                <w:rFonts w:asciiTheme="minorHAnsi" w:hAnsiTheme="minorHAnsi" w:cstheme="minorHAnsi"/>
                <w:i/>
                <w:color w:val="auto"/>
                <w:sz w:val="20"/>
              </w:rPr>
              <w:t>NC Highway Patrol – Attn:  VIPER</w:t>
            </w:r>
          </w:p>
        </w:tc>
      </w:tr>
      <w:tr w:rsidR="001E109A" w:rsidRPr="001E109A" w14:paraId="45219E89" w14:textId="77777777" w:rsidTr="001E109A">
        <w:tc>
          <w:tcPr>
            <w:tcW w:w="3685" w:type="dxa"/>
          </w:tcPr>
          <w:p w14:paraId="5411ACDE" w14:textId="77777777" w:rsidR="001E109A" w:rsidRPr="001E109A" w:rsidRDefault="001E109A" w:rsidP="00F75BA1">
            <w:pPr>
              <w:spacing w:line="264" w:lineRule="auto"/>
              <w:rPr>
                <w:rFonts w:asciiTheme="minorHAnsi" w:hAnsiTheme="minorHAnsi" w:cstheme="minorHAnsi"/>
                <w:i/>
                <w:color w:val="auto"/>
                <w:sz w:val="20"/>
              </w:rPr>
            </w:pPr>
            <w:r w:rsidRPr="001E109A">
              <w:rPr>
                <w:rFonts w:asciiTheme="minorHAnsi" w:hAnsiTheme="minorHAnsi" w:cstheme="minorHAnsi"/>
                <w:i/>
                <w:color w:val="auto"/>
                <w:sz w:val="20"/>
              </w:rPr>
              <w:t>1400 Transport Drive</w:t>
            </w:r>
          </w:p>
        </w:tc>
      </w:tr>
      <w:tr w:rsidR="001E109A" w:rsidRPr="001E109A" w14:paraId="6362781D" w14:textId="77777777" w:rsidTr="001E109A">
        <w:tc>
          <w:tcPr>
            <w:tcW w:w="3685" w:type="dxa"/>
          </w:tcPr>
          <w:p w14:paraId="35CBB819" w14:textId="77777777" w:rsidR="001E109A" w:rsidRPr="001E109A" w:rsidRDefault="001E109A" w:rsidP="00F75BA1">
            <w:pPr>
              <w:spacing w:line="264" w:lineRule="auto"/>
              <w:rPr>
                <w:rFonts w:asciiTheme="minorHAnsi" w:hAnsiTheme="minorHAnsi" w:cstheme="minorHAnsi"/>
                <w:i/>
                <w:color w:val="auto"/>
                <w:sz w:val="20"/>
              </w:rPr>
            </w:pPr>
            <w:r w:rsidRPr="001E109A">
              <w:rPr>
                <w:rFonts w:asciiTheme="minorHAnsi" w:hAnsiTheme="minorHAnsi" w:cstheme="minorHAnsi"/>
                <w:i/>
                <w:color w:val="auto"/>
                <w:sz w:val="20"/>
              </w:rPr>
              <w:t>Raleigh NC  27603</w:t>
            </w:r>
          </w:p>
        </w:tc>
      </w:tr>
    </w:tbl>
    <w:p w14:paraId="7058820F" w14:textId="615964EB" w:rsidR="00D20BBC" w:rsidRPr="001E109A" w:rsidRDefault="003F78FB" w:rsidP="00D20BBC">
      <w:pPr>
        <w:spacing w:line="264" w:lineRule="auto"/>
        <w:rPr>
          <w:rFonts w:asciiTheme="minorHAnsi" w:hAnsiTheme="minorHAnsi" w:cstheme="minorHAnsi"/>
          <w:iCs/>
          <w:color w:val="auto"/>
          <w:sz w:val="20"/>
        </w:rPr>
      </w:pPr>
      <w:r>
        <w:rPr>
          <w:rFonts w:asciiTheme="minorHAnsi" w:hAnsiTheme="minorHAnsi" w:cstheme="minorHAnsi"/>
          <w:iCs/>
          <w:color w:val="auto"/>
          <w:sz w:val="20"/>
        </w:rPr>
        <w:t>V</w:t>
      </w:r>
      <w:r w:rsidR="00D327B2" w:rsidRPr="00AB3928">
        <w:rPr>
          <w:rFonts w:asciiTheme="minorHAnsi" w:hAnsiTheme="minorHAnsi" w:cstheme="minorHAnsi"/>
          <w:iCs/>
          <w:color w:val="auto"/>
          <w:sz w:val="20"/>
        </w:rPr>
        <w:t xml:space="preserve">endor shall complete delivery within </w:t>
      </w:r>
      <w:r>
        <w:rPr>
          <w:rFonts w:asciiTheme="minorHAnsi" w:hAnsiTheme="minorHAnsi" w:cstheme="minorHAnsi"/>
          <w:iCs/>
          <w:color w:val="auto"/>
          <w:sz w:val="20"/>
        </w:rPr>
        <w:t>thirt</w:t>
      </w:r>
      <w:r w:rsidR="00350700">
        <w:rPr>
          <w:rFonts w:asciiTheme="minorHAnsi" w:hAnsiTheme="minorHAnsi" w:cstheme="minorHAnsi"/>
          <w:iCs/>
          <w:color w:val="auto"/>
          <w:sz w:val="20"/>
        </w:rPr>
        <w:t xml:space="preserve">y </w:t>
      </w:r>
      <w:r>
        <w:rPr>
          <w:rFonts w:asciiTheme="minorHAnsi" w:hAnsiTheme="minorHAnsi" w:cstheme="minorHAnsi"/>
          <w:iCs/>
          <w:color w:val="auto"/>
          <w:sz w:val="20"/>
        </w:rPr>
        <w:t xml:space="preserve">(30) </w:t>
      </w:r>
      <w:r w:rsidR="00350700">
        <w:rPr>
          <w:rFonts w:asciiTheme="minorHAnsi" w:hAnsiTheme="minorHAnsi" w:cstheme="minorHAnsi"/>
          <w:iCs/>
          <w:color w:val="auto"/>
          <w:sz w:val="20"/>
        </w:rPr>
        <w:t>days</w:t>
      </w:r>
      <w:r w:rsidR="001E109A" w:rsidRPr="00AB3928">
        <w:rPr>
          <w:rFonts w:asciiTheme="minorHAnsi" w:hAnsiTheme="minorHAnsi" w:cstheme="minorHAnsi"/>
          <w:i/>
          <w:sz w:val="20"/>
        </w:rPr>
        <w:t xml:space="preserve"> </w:t>
      </w:r>
      <w:r w:rsidR="001E109A" w:rsidRPr="00AB3928">
        <w:rPr>
          <w:rFonts w:asciiTheme="minorHAnsi" w:hAnsiTheme="minorHAnsi" w:cstheme="minorHAnsi"/>
          <w:iCs/>
          <w:color w:val="auto"/>
          <w:sz w:val="20"/>
        </w:rPr>
        <w:t>consecutive</w:t>
      </w:r>
      <w:r w:rsidR="00D327B2" w:rsidRPr="00AB3928">
        <w:rPr>
          <w:rFonts w:asciiTheme="minorHAnsi" w:hAnsiTheme="minorHAnsi" w:cstheme="minorHAnsi"/>
          <w:iCs/>
          <w:color w:val="auto"/>
          <w:sz w:val="20"/>
        </w:rPr>
        <w:t xml:space="preserve"> calendar days after receipt of purchase order.  </w:t>
      </w:r>
      <w:r w:rsidR="003550BE">
        <w:rPr>
          <w:rFonts w:asciiTheme="minorHAnsi" w:hAnsiTheme="minorHAnsi" w:cstheme="minorHAnsi"/>
          <w:iCs/>
          <w:color w:val="auto"/>
          <w:sz w:val="20"/>
        </w:rPr>
        <w:t>All freight, offloading, and inside delivery charges for all equipment are to be included in the bid pricing.</w:t>
      </w:r>
    </w:p>
    <w:p w14:paraId="612D5628" w14:textId="5D4D3E2D"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For completion by Vendor</w:t>
      </w:r>
      <w:proofErr w:type="gramStart"/>
      <w:r w:rsidRPr="00AB3928">
        <w:rPr>
          <w:rFonts w:asciiTheme="minorHAnsi" w:hAnsiTheme="minorHAnsi" w:cstheme="minorHAnsi"/>
          <w:iCs/>
          <w:color w:val="auto"/>
          <w:sz w:val="20"/>
        </w:rPr>
        <w:t>:  Delivery</w:t>
      </w:r>
      <w:proofErr w:type="gramEnd"/>
      <w:r w:rsidRPr="00AB3928">
        <w:rPr>
          <w:rFonts w:asciiTheme="minorHAnsi" w:hAnsiTheme="minorHAnsi" w:cstheme="minorHAnsi"/>
          <w:iCs/>
          <w:color w:val="auto"/>
          <w:sz w:val="20"/>
        </w:rPr>
        <w:t xml:space="preserve"> will be made from __________________________________________ (city, state) within _____ consecutive calendar days after receipt of purchase order. Promptness of delivery may be used as a factor in the award criteria.</w:t>
      </w:r>
    </w:p>
    <w:p w14:paraId="3EED2187" w14:textId="777777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Delivery shall not be considered to have occurred until installation has been completed. Upon completion of the installation, the Vendor shall remove and properly dispose of all waste and debris from the installation site.  The Vendor shall be responsible for leaving the installation area clean and ready to use.</w:t>
      </w:r>
    </w:p>
    <w:p w14:paraId="788E7312" w14:textId="77777777" w:rsidR="00FD5D90" w:rsidRPr="00AB3928" w:rsidRDefault="00FD5D90" w:rsidP="003903D2">
      <w:pPr>
        <w:pStyle w:val="ListParagraph"/>
        <w:keepNext/>
        <w:numPr>
          <w:ilvl w:val="0"/>
          <w:numId w:val="26"/>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490" w:name="_Toc512428205"/>
      <w:bookmarkStart w:id="491" w:name="_Toc512428206"/>
      <w:bookmarkStart w:id="492" w:name="_Toc512428207"/>
      <w:bookmarkStart w:id="493" w:name="_Toc446594297"/>
      <w:bookmarkStart w:id="494" w:name="_Toc446594569"/>
      <w:bookmarkStart w:id="495" w:name="_Toc446597977"/>
      <w:bookmarkStart w:id="496" w:name="_Toc446598553"/>
      <w:bookmarkStart w:id="497" w:name="_Toc446598775"/>
      <w:bookmarkStart w:id="498" w:name="_Toc446599097"/>
      <w:bookmarkStart w:id="499" w:name="_Toc446599568"/>
      <w:bookmarkStart w:id="500" w:name="_Toc446599613"/>
      <w:bookmarkStart w:id="501" w:name="_Toc446599924"/>
      <w:bookmarkStart w:id="502" w:name="_Toc446600023"/>
      <w:bookmarkStart w:id="503" w:name="_Toc446600132"/>
      <w:bookmarkStart w:id="504" w:name="_Toc446600239"/>
      <w:bookmarkStart w:id="505" w:name="_Toc450739880"/>
      <w:bookmarkStart w:id="506" w:name="_Toc450742634"/>
      <w:bookmarkStart w:id="507" w:name="_Toc450745572"/>
      <w:bookmarkStart w:id="508" w:name="_Toc450829528"/>
      <w:bookmarkStart w:id="509" w:name="_Toc450829573"/>
      <w:bookmarkStart w:id="510" w:name="_Toc450829755"/>
      <w:bookmarkStart w:id="511" w:name="_Toc451160546"/>
      <w:bookmarkStart w:id="512" w:name="_Toc451170074"/>
      <w:bookmarkStart w:id="513" w:name="_Toc453342772"/>
      <w:bookmarkStart w:id="514" w:name="_Toc463007425"/>
      <w:bookmarkStart w:id="515" w:name="_Toc463353378"/>
      <w:bookmarkStart w:id="516" w:name="_Toc463353927"/>
      <w:bookmarkStart w:id="517" w:name="_Toc55250008"/>
      <w:bookmarkStart w:id="518" w:name="_Toc55250124"/>
      <w:bookmarkStart w:id="519" w:name="_Toc55250377"/>
      <w:bookmarkStart w:id="520" w:name="_Toc55250472"/>
      <w:bookmarkStart w:id="521" w:name="_Toc55250567"/>
      <w:bookmarkStart w:id="522" w:name="_Toc55250757"/>
      <w:bookmarkStart w:id="523" w:name="_Toc55250903"/>
      <w:bookmarkStart w:id="524" w:name="_Toc55251096"/>
      <w:bookmarkStart w:id="525" w:name="_Toc55251825"/>
      <w:bookmarkStart w:id="526" w:name="_Toc55252193"/>
      <w:bookmarkStart w:id="527" w:name="_Toc55252518"/>
      <w:bookmarkStart w:id="528" w:name="_Toc55252609"/>
      <w:bookmarkStart w:id="529" w:name="_Toc55253472"/>
      <w:bookmarkStart w:id="530" w:name="_Toc55253556"/>
      <w:bookmarkStart w:id="531" w:name="_Toc55253661"/>
      <w:bookmarkStart w:id="532" w:name="_Toc55253745"/>
      <w:bookmarkStart w:id="533" w:name="_Toc55253828"/>
      <w:bookmarkStart w:id="534" w:name="_Toc55253911"/>
      <w:bookmarkStart w:id="535" w:name="_Toc55253994"/>
      <w:bookmarkStart w:id="536" w:name="_Toc55254077"/>
      <w:bookmarkStart w:id="537" w:name="_Toc55254161"/>
      <w:bookmarkStart w:id="538" w:name="_Toc55254244"/>
      <w:bookmarkStart w:id="539" w:name="_Toc55254326"/>
      <w:bookmarkStart w:id="540" w:name="_Toc55254408"/>
      <w:bookmarkStart w:id="541" w:name="_Toc55254488"/>
      <w:bookmarkStart w:id="542" w:name="_Toc55254717"/>
      <w:bookmarkStart w:id="543" w:name="_Toc55254775"/>
      <w:bookmarkStart w:id="544" w:name="_Toc55254835"/>
      <w:bookmarkStart w:id="545" w:name="_Toc55254896"/>
      <w:bookmarkStart w:id="546" w:name="_Toc55254957"/>
      <w:bookmarkStart w:id="547" w:name="_Toc55255071"/>
      <w:bookmarkStart w:id="548" w:name="_Toc55255141"/>
      <w:bookmarkStart w:id="549" w:name="_Toc55255255"/>
      <w:bookmarkStart w:id="550" w:name="_Toc55394235"/>
      <w:bookmarkStart w:id="551" w:name="_Toc55394306"/>
      <w:bookmarkStart w:id="552" w:name="_Toc55394377"/>
      <w:bookmarkStart w:id="553" w:name="_Toc55394447"/>
      <w:bookmarkStart w:id="554" w:name="_Toc56590793"/>
      <w:bookmarkStart w:id="555" w:name="_Toc56591069"/>
      <w:bookmarkStart w:id="556" w:name="_Toc56591158"/>
      <w:bookmarkStart w:id="557" w:name="_Toc62658195"/>
      <w:bookmarkStart w:id="558" w:name="_Toc62658314"/>
      <w:bookmarkStart w:id="559" w:name="_Toc62658490"/>
      <w:bookmarkStart w:id="560" w:name="_Toc81298528"/>
      <w:bookmarkStart w:id="561" w:name="_Toc81306175"/>
      <w:bookmarkStart w:id="562" w:name="_Toc81312974"/>
      <w:bookmarkStart w:id="563" w:name="_Toc81392922"/>
      <w:bookmarkStart w:id="564" w:name="_Toc81393041"/>
      <w:bookmarkStart w:id="565" w:name="_Toc81920623"/>
      <w:bookmarkStart w:id="566" w:name="_Toc81924554"/>
      <w:bookmarkStart w:id="567" w:name="_Toc82602764"/>
      <w:bookmarkStart w:id="568" w:name="_Toc87971849"/>
      <w:bookmarkStart w:id="569" w:name="_Toc87971933"/>
      <w:bookmarkStart w:id="570" w:name="_Toc87972143"/>
      <w:bookmarkStart w:id="571" w:name="_Toc213078258"/>
      <w:bookmarkStart w:id="572" w:name="_Toc221686904"/>
      <w:bookmarkStart w:id="573" w:name="_Toc221696679"/>
      <w:bookmarkStart w:id="574" w:name="_Toc221698719"/>
      <w:bookmarkStart w:id="575" w:name="_Toc459794485"/>
      <w:bookmarkStart w:id="576" w:name="_Toc531600895"/>
      <w:bookmarkStart w:id="577" w:name="_Toc374120602"/>
      <w:bookmarkStart w:id="578" w:name="_Toc459794488"/>
      <w:bookmarkStart w:id="579" w:name="_Toc370999750"/>
      <w:bookmarkEnd w:id="466"/>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0BE1771F" w14:textId="77777777" w:rsidR="00FD5D90" w:rsidRPr="00AB3928" w:rsidRDefault="00FD5D90" w:rsidP="003903D2">
      <w:pPr>
        <w:pStyle w:val="ListParagraph"/>
        <w:keepNext/>
        <w:numPr>
          <w:ilvl w:val="0"/>
          <w:numId w:val="26"/>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580" w:name="_Toc55250758"/>
      <w:bookmarkStart w:id="581" w:name="_Toc55250904"/>
      <w:bookmarkStart w:id="582" w:name="_Toc55251097"/>
      <w:bookmarkStart w:id="583" w:name="_Toc55251826"/>
      <w:bookmarkStart w:id="584" w:name="_Toc55252194"/>
      <w:bookmarkStart w:id="585" w:name="_Toc55252519"/>
      <w:bookmarkStart w:id="586" w:name="_Toc55252610"/>
      <w:bookmarkStart w:id="587" w:name="_Toc55253473"/>
      <w:bookmarkStart w:id="588" w:name="_Toc55253557"/>
      <w:bookmarkStart w:id="589" w:name="_Toc55253662"/>
      <w:bookmarkStart w:id="590" w:name="_Toc55253746"/>
      <w:bookmarkStart w:id="591" w:name="_Toc55253829"/>
      <w:bookmarkStart w:id="592" w:name="_Toc55253912"/>
      <w:bookmarkStart w:id="593" w:name="_Toc55253995"/>
      <w:bookmarkStart w:id="594" w:name="_Toc55254078"/>
      <w:bookmarkStart w:id="595" w:name="_Toc55254162"/>
      <w:bookmarkStart w:id="596" w:name="_Toc55254245"/>
      <w:bookmarkStart w:id="597" w:name="_Toc55254327"/>
      <w:bookmarkStart w:id="598" w:name="_Toc55254409"/>
      <w:bookmarkStart w:id="599" w:name="_Toc55254489"/>
      <w:bookmarkStart w:id="600" w:name="_Toc55254718"/>
      <w:bookmarkStart w:id="601" w:name="_Toc55254776"/>
      <w:bookmarkStart w:id="602" w:name="_Toc55254836"/>
      <w:bookmarkStart w:id="603" w:name="_Toc55254897"/>
      <w:bookmarkStart w:id="604" w:name="_Toc55254958"/>
      <w:bookmarkStart w:id="605" w:name="_Toc55255072"/>
      <w:bookmarkStart w:id="606" w:name="_Toc55255142"/>
      <w:bookmarkStart w:id="607" w:name="_Toc55255256"/>
      <w:bookmarkStart w:id="608" w:name="_Toc55394236"/>
      <w:bookmarkStart w:id="609" w:name="_Toc55394307"/>
      <w:bookmarkStart w:id="610" w:name="_Toc55394378"/>
      <w:bookmarkStart w:id="611" w:name="_Toc55394448"/>
      <w:bookmarkStart w:id="612" w:name="_Toc56590794"/>
      <w:bookmarkStart w:id="613" w:name="_Toc56591070"/>
      <w:bookmarkStart w:id="614" w:name="_Toc56591159"/>
      <w:bookmarkStart w:id="615" w:name="_Toc62658196"/>
      <w:bookmarkStart w:id="616" w:name="_Toc62658315"/>
      <w:bookmarkStart w:id="617" w:name="_Toc62658491"/>
      <w:bookmarkStart w:id="618" w:name="_Toc81298529"/>
      <w:bookmarkStart w:id="619" w:name="_Toc81306176"/>
      <w:bookmarkStart w:id="620" w:name="_Toc81312975"/>
      <w:bookmarkStart w:id="621" w:name="_Toc81392923"/>
      <w:bookmarkStart w:id="622" w:name="_Toc81393042"/>
      <w:bookmarkStart w:id="623" w:name="_Toc81920624"/>
      <w:bookmarkStart w:id="624" w:name="_Toc81924555"/>
      <w:bookmarkStart w:id="625" w:name="_Toc82602765"/>
      <w:bookmarkStart w:id="626" w:name="_Toc87971850"/>
      <w:bookmarkStart w:id="627" w:name="_Toc87971934"/>
      <w:bookmarkStart w:id="628" w:name="_Toc87972144"/>
      <w:bookmarkStart w:id="629" w:name="_Toc213078259"/>
      <w:bookmarkStart w:id="630" w:name="_Toc221686905"/>
      <w:bookmarkStart w:id="631" w:name="_Toc221696680"/>
      <w:bookmarkStart w:id="632" w:name="_Toc221698720"/>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63A3A438" w14:textId="77777777" w:rsidR="00FD5D90" w:rsidRPr="00AB3928" w:rsidRDefault="00FD5D90" w:rsidP="003903D2">
      <w:pPr>
        <w:pStyle w:val="ListParagraph"/>
        <w:keepNext/>
        <w:numPr>
          <w:ilvl w:val="1"/>
          <w:numId w:val="26"/>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33" w:name="_Toc55250759"/>
      <w:bookmarkStart w:id="634" w:name="_Toc55250905"/>
      <w:bookmarkStart w:id="635" w:name="_Toc55251098"/>
      <w:bookmarkStart w:id="636" w:name="_Toc55251827"/>
      <w:bookmarkStart w:id="637" w:name="_Toc55252195"/>
      <w:bookmarkStart w:id="638" w:name="_Toc55252520"/>
      <w:bookmarkStart w:id="639" w:name="_Toc55252611"/>
      <w:bookmarkStart w:id="640" w:name="_Toc55253474"/>
      <w:bookmarkStart w:id="641" w:name="_Toc55253558"/>
      <w:bookmarkStart w:id="642" w:name="_Toc55253663"/>
      <w:bookmarkStart w:id="643" w:name="_Toc55253747"/>
      <w:bookmarkStart w:id="644" w:name="_Toc55253830"/>
      <w:bookmarkStart w:id="645" w:name="_Toc55253913"/>
      <w:bookmarkStart w:id="646" w:name="_Toc55253996"/>
      <w:bookmarkStart w:id="647" w:name="_Toc55254079"/>
      <w:bookmarkStart w:id="648" w:name="_Toc55254163"/>
      <w:bookmarkStart w:id="649" w:name="_Toc55254246"/>
      <w:bookmarkStart w:id="650" w:name="_Toc55254328"/>
      <w:bookmarkStart w:id="651" w:name="_Toc55254410"/>
      <w:bookmarkStart w:id="652" w:name="_Toc55254490"/>
      <w:bookmarkStart w:id="653" w:name="_Toc55254719"/>
      <w:bookmarkStart w:id="654" w:name="_Toc55254777"/>
      <w:bookmarkStart w:id="655" w:name="_Toc55254837"/>
      <w:bookmarkStart w:id="656" w:name="_Toc55254898"/>
      <w:bookmarkStart w:id="657" w:name="_Toc55254959"/>
      <w:bookmarkStart w:id="658" w:name="_Toc55255073"/>
      <w:bookmarkStart w:id="659" w:name="_Toc55255143"/>
      <w:bookmarkStart w:id="660" w:name="_Toc55255257"/>
      <w:bookmarkStart w:id="661" w:name="_Toc55394237"/>
      <w:bookmarkStart w:id="662" w:name="_Toc55394308"/>
      <w:bookmarkStart w:id="663" w:name="_Toc55394379"/>
      <w:bookmarkStart w:id="664" w:name="_Toc55394449"/>
      <w:bookmarkStart w:id="665" w:name="_Toc56590795"/>
      <w:bookmarkStart w:id="666" w:name="_Toc56591071"/>
      <w:bookmarkStart w:id="667" w:name="_Toc56591160"/>
      <w:bookmarkStart w:id="668" w:name="_Toc62658197"/>
      <w:bookmarkStart w:id="669" w:name="_Toc62658316"/>
      <w:bookmarkStart w:id="670" w:name="_Toc62658492"/>
      <w:bookmarkStart w:id="671" w:name="_Toc81298530"/>
      <w:bookmarkStart w:id="672" w:name="_Toc81306177"/>
      <w:bookmarkStart w:id="673" w:name="_Toc81312976"/>
      <w:bookmarkStart w:id="674" w:name="_Toc81392924"/>
      <w:bookmarkStart w:id="675" w:name="_Toc81393043"/>
      <w:bookmarkStart w:id="676" w:name="_Toc81920625"/>
      <w:bookmarkStart w:id="677" w:name="_Toc81924556"/>
      <w:bookmarkStart w:id="678" w:name="_Toc82602766"/>
      <w:bookmarkStart w:id="679" w:name="_Toc87971851"/>
      <w:bookmarkStart w:id="680" w:name="_Toc87971935"/>
      <w:bookmarkStart w:id="681" w:name="_Toc87972145"/>
      <w:bookmarkStart w:id="682" w:name="_Toc213078260"/>
      <w:bookmarkStart w:id="683" w:name="_Toc221686906"/>
      <w:bookmarkStart w:id="684" w:name="_Toc221696681"/>
      <w:bookmarkStart w:id="685" w:name="_Toc221698721"/>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p w14:paraId="17DFEEE2" w14:textId="77777777" w:rsidR="00FD5D90" w:rsidRPr="00AB3928" w:rsidRDefault="00FD5D90" w:rsidP="003903D2">
      <w:pPr>
        <w:pStyle w:val="ListParagraph"/>
        <w:keepNext/>
        <w:numPr>
          <w:ilvl w:val="1"/>
          <w:numId w:val="26"/>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86" w:name="_Toc55250760"/>
      <w:bookmarkStart w:id="687" w:name="_Toc55250906"/>
      <w:bookmarkStart w:id="688" w:name="_Toc55251099"/>
      <w:bookmarkStart w:id="689" w:name="_Toc55251828"/>
      <w:bookmarkStart w:id="690" w:name="_Toc55252196"/>
      <w:bookmarkStart w:id="691" w:name="_Toc55252521"/>
      <w:bookmarkStart w:id="692" w:name="_Toc55252612"/>
      <w:bookmarkStart w:id="693" w:name="_Toc55253475"/>
      <w:bookmarkStart w:id="694" w:name="_Toc55253559"/>
      <w:bookmarkStart w:id="695" w:name="_Toc55253664"/>
      <w:bookmarkStart w:id="696" w:name="_Toc55253748"/>
      <w:bookmarkStart w:id="697" w:name="_Toc55253831"/>
      <w:bookmarkStart w:id="698" w:name="_Toc55253914"/>
      <w:bookmarkStart w:id="699" w:name="_Toc55253997"/>
      <w:bookmarkStart w:id="700" w:name="_Toc55254080"/>
      <w:bookmarkStart w:id="701" w:name="_Toc55254164"/>
      <w:bookmarkStart w:id="702" w:name="_Toc55254247"/>
      <w:bookmarkStart w:id="703" w:name="_Toc55254329"/>
      <w:bookmarkStart w:id="704" w:name="_Toc55254411"/>
      <w:bookmarkStart w:id="705" w:name="_Toc55254491"/>
      <w:bookmarkStart w:id="706" w:name="_Toc55254720"/>
      <w:bookmarkStart w:id="707" w:name="_Toc55254778"/>
      <w:bookmarkStart w:id="708" w:name="_Toc55254838"/>
      <w:bookmarkStart w:id="709" w:name="_Toc55254899"/>
      <w:bookmarkStart w:id="710" w:name="_Toc55254960"/>
      <w:bookmarkStart w:id="711" w:name="_Toc55255074"/>
      <w:bookmarkStart w:id="712" w:name="_Toc55255144"/>
      <w:bookmarkStart w:id="713" w:name="_Toc55255258"/>
      <w:bookmarkStart w:id="714" w:name="_Toc55394238"/>
      <w:bookmarkStart w:id="715" w:name="_Toc55394309"/>
      <w:bookmarkStart w:id="716" w:name="_Toc55394380"/>
      <w:bookmarkStart w:id="717" w:name="_Toc55394450"/>
      <w:bookmarkStart w:id="718" w:name="_Toc56590796"/>
      <w:bookmarkStart w:id="719" w:name="_Toc56591072"/>
      <w:bookmarkStart w:id="720" w:name="_Toc56591161"/>
      <w:bookmarkStart w:id="721" w:name="_Toc62658198"/>
      <w:bookmarkStart w:id="722" w:name="_Toc62658317"/>
      <w:bookmarkStart w:id="723" w:name="_Toc62658493"/>
      <w:bookmarkStart w:id="724" w:name="_Toc81298531"/>
      <w:bookmarkStart w:id="725" w:name="_Toc81306178"/>
      <w:bookmarkStart w:id="726" w:name="_Toc81312977"/>
      <w:bookmarkStart w:id="727" w:name="_Toc81392925"/>
      <w:bookmarkStart w:id="728" w:name="_Toc81393044"/>
      <w:bookmarkStart w:id="729" w:name="_Toc81920626"/>
      <w:bookmarkStart w:id="730" w:name="_Toc81924557"/>
      <w:bookmarkStart w:id="731" w:name="_Toc82602767"/>
      <w:bookmarkStart w:id="732" w:name="_Toc87971852"/>
      <w:bookmarkStart w:id="733" w:name="_Toc87971936"/>
      <w:bookmarkStart w:id="734" w:name="_Toc87972146"/>
      <w:bookmarkStart w:id="735" w:name="_Toc213078261"/>
      <w:bookmarkStart w:id="736" w:name="_Toc221686907"/>
      <w:bookmarkStart w:id="737" w:name="_Toc221696682"/>
      <w:bookmarkStart w:id="738" w:name="_Toc221698722"/>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p w14:paraId="04DC1538" w14:textId="77777777" w:rsidR="00FD5D90" w:rsidRPr="00AB3928" w:rsidRDefault="00FD5D90" w:rsidP="003903D2">
      <w:pPr>
        <w:pStyle w:val="ListParagraph"/>
        <w:keepNext/>
        <w:numPr>
          <w:ilvl w:val="1"/>
          <w:numId w:val="26"/>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39" w:name="_Toc55250761"/>
      <w:bookmarkStart w:id="740" w:name="_Toc55250907"/>
      <w:bookmarkStart w:id="741" w:name="_Toc55251100"/>
      <w:bookmarkStart w:id="742" w:name="_Toc55251829"/>
      <w:bookmarkStart w:id="743" w:name="_Toc55252197"/>
      <w:bookmarkStart w:id="744" w:name="_Toc55252522"/>
      <w:bookmarkStart w:id="745" w:name="_Toc55252613"/>
      <w:bookmarkStart w:id="746" w:name="_Toc55253476"/>
      <w:bookmarkStart w:id="747" w:name="_Toc55253560"/>
      <w:bookmarkStart w:id="748" w:name="_Toc55253665"/>
      <w:bookmarkStart w:id="749" w:name="_Toc55253749"/>
      <w:bookmarkStart w:id="750" w:name="_Toc55253832"/>
      <w:bookmarkStart w:id="751" w:name="_Toc55253915"/>
      <w:bookmarkStart w:id="752" w:name="_Toc55253998"/>
      <w:bookmarkStart w:id="753" w:name="_Toc55254081"/>
      <w:bookmarkStart w:id="754" w:name="_Toc55254165"/>
      <w:bookmarkStart w:id="755" w:name="_Toc55254248"/>
      <w:bookmarkStart w:id="756" w:name="_Toc55254330"/>
      <w:bookmarkStart w:id="757" w:name="_Toc55254412"/>
      <w:bookmarkStart w:id="758" w:name="_Toc55254492"/>
      <w:bookmarkStart w:id="759" w:name="_Toc55254721"/>
      <w:bookmarkStart w:id="760" w:name="_Toc55254779"/>
      <w:bookmarkStart w:id="761" w:name="_Toc55254839"/>
      <w:bookmarkStart w:id="762" w:name="_Toc55254900"/>
      <w:bookmarkStart w:id="763" w:name="_Toc55254961"/>
      <w:bookmarkStart w:id="764" w:name="_Toc55255075"/>
      <w:bookmarkStart w:id="765" w:name="_Toc55255145"/>
      <w:bookmarkStart w:id="766" w:name="_Toc55255259"/>
      <w:bookmarkStart w:id="767" w:name="_Toc55394239"/>
      <w:bookmarkStart w:id="768" w:name="_Toc55394310"/>
      <w:bookmarkStart w:id="769" w:name="_Toc55394381"/>
      <w:bookmarkStart w:id="770" w:name="_Toc55394451"/>
      <w:bookmarkStart w:id="771" w:name="_Toc56590797"/>
      <w:bookmarkStart w:id="772" w:name="_Toc56591073"/>
      <w:bookmarkStart w:id="773" w:name="_Toc56591162"/>
      <w:bookmarkStart w:id="774" w:name="_Toc62658199"/>
      <w:bookmarkStart w:id="775" w:name="_Toc62658318"/>
      <w:bookmarkStart w:id="776" w:name="_Toc62658494"/>
      <w:bookmarkStart w:id="777" w:name="_Toc81298532"/>
      <w:bookmarkStart w:id="778" w:name="_Toc81306179"/>
      <w:bookmarkStart w:id="779" w:name="_Toc81312978"/>
      <w:bookmarkStart w:id="780" w:name="_Toc81392926"/>
      <w:bookmarkStart w:id="781" w:name="_Toc81393045"/>
      <w:bookmarkStart w:id="782" w:name="_Toc81920627"/>
      <w:bookmarkStart w:id="783" w:name="_Toc81924558"/>
      <w:bookmarkStart w:id="784" w:name="_Toc82602768"/>
      <w:bookmarkStart w:id="785" w:name="_Toc87971853"/>
      <w:bookmarkStart w:id="786" w:name="_Toc87971937"/>
      <w:bookmarkStart w:id="787" w:name="_Toc87972147"/>
      <w:bookmarkStart w:id="788" w:name="_Toc213078262"/>
      <w:bookmarkStart w:id="789" w:name="_Toc221686908"/>
      <w:bookmarkStart w:id="790" w:name="_Toc221696683"/>
      <w:bookmarkStart w:id="791" w:name="_Toc221698723"/>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14:paraId="0A26B2E7" w14:textId="77777777" w:rsidR="00FD5D90" w:rsidRPr="00AB3928" w:rsidRDefault="00FD5D90" w:rsidP="003903D2">
      <w:pPr>
        <w:pStyle w:val="ListParagraph"/>
        <w:keepNext/>
        <w:numPr>
          <w:ilvl w:val="1"/>
          <w:numId w:val="26"/>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92" w:name="_Toc55250762"/>
      <w:bookmarkStart w:id="793" w:name="_Toc55250908"/>
      <w:bookmarkStart w:id="794" w:name="_Toc55251101"/>
      <w:bookmarkStart w:id="795" w:name="_Toc55251830"/>
      <w:bookmarkStart w:id="796" w:name="_Toc55252198"/>
      <w:bookmarkStart w:id="797" w:name="_Toc55252523"/>
      <w:bookmarkStart w:id="798" w:name="_Toc55252614"/>
      <w:bookmarkStart w:id="799" w:name="_Toc55253477"/>
      <w:bookmarkStart w:id="800" w:name="_Toc55253561"/>
      <w:bookmarkStart w:id="801" w:name="_Toc55253666"/>
      <w:bookmarkStart w:id="802" w:name="_Toc55253750"/>
      <w:bookmarkStart w:id="803" w:name="_Toc55253833"/>
      <w:bookmarkStart w:id="804" w:name="_Toc55253916"/>
      <w:bookmarkStart w:id="805" w:name="_Toc55253999"/>
      <w:bookmarkStart w:id="806" w:name="_Toc55254082"/>
      <w:bookmarkStart w:id="807" w:name="_Toc55254166"/>
      <w:bookmarkStart w:id="808" w:name="_Toc55254249"/>
      <w:bookmarkStart w:id="809" w:name="_Toc55254331"/>
      <w:bookmarkStart w:id="810" w:name="_Toc55254413"/>
      <w:bookmarkStart w:id="811" w:name="_Toc55254493"/>
      <w:bookmarkStart w:id="812" w:name="_Toc55254722"/>
      <w:bookmarkStart w:id="813" w:name="_Toc55254780"/>
      <w:bookmarkStart w:id="814" w:name="_Toc55254840"/>
      <w:bookmarkStart w:id="815" w:name="_Toc55254901"/>
      <w:bookmarkStart w:id="816" w:name="_Toc55254962"/>
      <w:bookmarkStart w:id="817" w:name="_Toc55255076"/>
      <w:bookmarkStart w:id="818" w:name="_Toc55255146"/>
      <w:bookmarkStart w:id="819" w:name="_Toc55255260"/>
      <w:bookmarkStart w:id="820" w:name="_Toc55394240"/>
      <w:bookmarkStart w:id="821" w:name="_Toc55394311"/>
      <w:bookmarkStart w:id="822" w:name="_Toc55394382"/>
      <w:bookmarkStart w:id="823" w:name="_Toc55394452"/>
      <w:bookmarkStart w:id="824" w:name="_Toc56590798"/>
      <w:bookmarkStart w:id="825" w:name="_Toc56591074"/>
      <w:bookmarkStart w:id="826" w:name="_Toc56591163"/>
      <w:bookmarkStart w:id="827" w:name="_Toc62658200"/>
      <w:bookmarkStart w:id="828" w:name="_Toc62658319"/>
      <w:bookmarkStart w:id="829" w:name="_Toc62658495"/>
      <w:bookmarkStart w:id="830" w:name="_Toc81298533"/>
      <w:bookmarkStart w:id="831" w:name="_Toc81306180"/>
      <w:bookmarkStart w:id="832" w:name="_Toc81312979"/>
      <w:bookmarkStart w:id="833" w:name="_Toc81392927"/>
      <w:bookmarkStart w:id="834" w:name="_Toc81393046"/>
      <w:bookmarkStart w:id="835" w:name="_Toc81920628"/>
      <w:bookmarkStart w:id="836" w:name="_Toc81924559"/>
      <w:bookmarkStart w:id="837" w:name="_Toc82602769"/>
      <w:bookmarkStart w:id="838" w:name="_Toc87971854"/>
      <w:bookmarkStart w:id="839" w:name="_Toc87971938"/>
      <w:bookmarkStart w:id="840" w:name="_Toc87972148"/>
      <w:bookmarkStart w:id="841" w:name="_Toc213078263"/>
      <w:bookmarkStart w:id="842" w:name="_Toc221686909"/>
      <w:bookmarkStart w:id="843" w:name="_Toc221696684"/>
      <w:bookmarkStart w:id="844" w:name="_Toc221698724"/>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p>
    <w:p w14:paraId="09AA0C2E" w14:textId="0A4D6674" w:rsidR="00FD5D90" w:rsidRPr="00AB3928" w:rsidRDefault="00FD5D90" w:rsidP="00D973EB">
      <w:pPr>
        <w:pStyle w:val="Heading2"/>
        <w:spacing w:after="120"/>
        <w:rPr>
          <w:rFonts w:asciiTheme="minorHAnsi" w:hAnsiTheme="minorHAnsi" w:cstheme="minorHAnsi"/>
        </w:rPr>
      </w:pPr>
      <w:bookmarkStart w:id="845" w:name="_Toc221698725"/>
      <w:r w:rsidRPr="00AB3928">
        <w:rPr>
          <w:rFonts w:asciiTheme="minorHAnsi" w:hAnsiTheme="minorHAnsi" w:cstheme="minorHAnsi"/>
        </w:rPr>
        <w:t>4.</w:t>
      </w:r>
      <w:r w:rsidR="003C5962" w:rsidRPr="00AB3928">
        <w:rPr>
          <w:rFonts w:asciiTheme="minorHAnsi" w:hAnsiTheme="minorHAnsi" w:cstheme="minorHAnsi"/>
        </w:rPr>
        <w:t>6</w:t>
      </w:r>
      <w:r w:rsidRPr="00AB3928">
        <w:rPr>
          <w:rFonts w:asciiTheme="minorHAnsi" w:hAnsiTheme="minorHAnsi" w:cstheme="minorHAnsi"/>
        </w:rPr>
        <w:tab/>
        <w:t>AUTHORIZED RESELLER</w:t>
      </w:r>
      <w:bookmarkEnd w:id="575"/>
      <w:bookmarkEnd w:id="576"/>
      <w:bookmarkEnd w:id="845"/>
    </w:p>
    <w:p w14:paraId="71DC27AE" w14:textId="406377C1"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3B0D88" w:rsidRPr="00AB3928">
        <w:rPr>
          <w:rFonts w:asciiTheme="minorHAnsi" w:hAnsiTheme="minorHAnsi" w:cstheme="minorHAnsi"/>
          <w:color w:val="auto"/>
          <w:sz w:val="20"/>
        </w:rPr>
        <w:t xml:space="preserve"> upon request from the agency</w:t>
      </w:r>
      <w:r w:rsidRPr="00AB3928">
        <w:rPr>
          <w:rFonts w:asciiTheme="minorHAnsi" w:hAnsiTheme="minorHAnsi" w:cstheme="minorHAnsi"/>
          <w:color w:val="auto"/>
          <w:sz w:val="20"/>
        </w:rPr>
        <w:t>.</w:t>
      </w:r>
      <w:r w:rsidR="00877908" w:rsidRPr="00AB3928">
        <w:rPr>
          <w:rFonts w:asciiTheme="minorHAnsi" w:hAnsiTheme="minorHAnsi" w:cstheme="minorHAnsi"/>
          <w:i/>
          <w:sz w:val="20"/>
        </w:rPr>
        <w:t xml:space="preserve"> </w:t>
      </w:r>
      <w:r w:rsidRPr="00AB3928">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AB3928" w14:paraId="60753528" w14:textId="77777777" w:rsidTr="00E63F53">
        <w:tc>
          <w:tcPr>
            <w:tcW w:w="1800" w:type="dxa"/>
            <w:tcMar>
              <w:top w:w="0" w:type="dxa"/>
              <w:left w:w="108" w:type="dxa"/>
              <w:bottom w:w="0" w:type="dxa"/>
              <w:right w:w="108" w:type="dxa"/>
            </w:tcMar>
            <w:hideMark/>
          </w:tcPr>
          <w:p w14:paraId="25EB39F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 xml:space="preserve">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b/>
                <w:bCs/>
                <w:color w:val="auto"/>
                <w:sz w:val="20"/>
              </w:rPr>
              <w:t>Distributor</w:t>
            </w:r>
          </w:p>
        </w:tc>
      </w:tr>
    </w:tbl>
    <w:p w14:paraId="0B851CA2" w14:textId="77777777" w:rsidR="00FD5D90" w:rsidRPr="00AB3928" w:rsidRDefault="00FD5D90" w:rsidP="00FD5D90">
      <w:pPr>
        <w:spacing w:line="264" w:lineRule="auto"/>
        <w:rPr>
          <w:rFonts w:asciiTheme="minorHAnsi" w:hAnsiTheme="minorHAnsi" w:cstheme="minorHAnsi"/>
          <w:b/>
          <w:color w:val="auto"/>
          <w:sz w:val="20"/>
        </w:rPr>
      </w:pPr>
      <w:r w:rsidRPr="00AB3928">
        <w:rPr>
          <w:rFonts w:asciiTheme="minorHAnsi" w:hAnsiTheme="minorHAnsi" w:cstheme="minorHAnsi"/>
          <w:b/>
          <w:bCs/>
          <w:color w:val="auto"/>
          <w:sz w:val="20"/>
        </w:rPr>
        <w:t xml:space="preserve">  Authorized: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r w:rsidRPr="00AB3928">
        <w:rPr>
          <w:rFonts w:asciiTheme="minorHAnsi" w:hAnsiTheme="minorHAnsi" w:cstheme="minorHAnsi"/>
          <w:b/>
          <w:color w:val="auto"/>
          <w:sz w:val="20"/>
        </w:rPr>
        <w:tab/>
      </w:r>
      <w:r w:rsidRPr="00AB3928">
        <w:rPr>
          <w:rFonts w:asciiTheme="minorHAnsi" w:hAnsiTheme="minorHAnsi" w:cstheme="minorHAnsi"/>
          <w:b/>
          <w:bCs/>
          <w:color w:val="auto"/>
          <w:sz w:val="20"/>
        </w:rPr>
        <w:t xml:space="preserve">Attached Manufacturer’s Authority: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p>
    <w:p w14:paraId="0CA82D99" w14:textId="77777777" w:rsidR="00FD5D90" w:rsidRPr="00AB3928" w:rsidRDefault="00FD5D90" w:rsidP="003903D2">
      <w:pPr>
        <w:pStyle w:val="ListParagraph"/>
        <w:keepNext/>
        <w:numPr>
          <w:ilvl w:val="0"/>
          <w:numId w:val="26"/>
        </w:numPr>
        <w:spacing w:after="120" w:line="264" w:lineRule="auto"/>
        <w:contextualSpacing w:val="0"/>
        <w:rPr>
          <w:rFonts w:asciiTheme="minorHAnsi" w:eastAsiaTheme="majorEastAsia" w:hAnsiTheme="minorHAnsi" w:cstheme="minorHAnsi"/>
          <w:b/>
          <w:vanish/>
          <w:color w:val="000000"/>
          <w:sz w:val="24"/>
          <w:szCs w:val="24"/>
        </w:rPr>
      </w:pPr>
    </w:p>
    <w:p w14:paraId="2AEA09A5" w14:textId="77777777" w:rsidR="00FD5D90" w:rsidRPr="00AB3928" w:rsidRDefault="00FD5D90" w:rsidP="003903D2">
      <w:pPr>
        <w:pStyle w:val="ListParagraph"/>
        <w:keepNext/>
        <w:numPr>
          <w:ilvl w:val="0"/>
          <w:numId w:val="26"/>
        </w:numPr>
        <w:spacing w:after="120" w:line="264" w:lineRule="auto"/>
        <w:contextualSpacing w:val="0"/>
        <w:rPr>
          <w:rFonts w:asciiTheme="minorHAnsi" w:eastAsiaTheme="majorEastAsia" w:hAnsiTheme="minorHAnsi" w:cstheme="minorHAnsi"/>
          <w:b/>
          <w:vanish/>
          <w:color w:val="000000"/>
          <w:sz w:val="24"/>
          <w:szCs w:val="24"/>
        </w:rPr>
      </w:pPr>
    </w:p>
    <w:p w14:paraId="6F80C838" w14:textId="77777777" w:rsidR="00FD5D90" w:rsidRPr="00AB3928" w:rsidRDefault="00FD5D90" w:rsidP="003903D2">
      <w:pPr>
        <w:pStyle w:val="ListParagraph"/>
        <w:keepNext/>
        <w:numPr>
          <w:ilvl w:val="1"/>
          <w:numId w:val="26"/>
        </w:numPr>
        <w:spacing w:after="120" w:line="264" w:lineRule="auto"/>
        <w:contextualSpacing w:val="0"/>
        <w:rPr>
          <w:rFonts w:asciiTheme="minorHAnsi" w:eastAsiaTheme="majorEastAsia" w:hAnsiTheme="minorHAnsi" w:cstheme="minorHAnsi"/>
          <w:b/>
          <w:vanish/>
          <w:color w:val="000000"/>
          <w:sz w:val="24"/>
          <w:szCs w:val="24"/>
        </w:rPr>
      </w:pPr>
    </w:p>
    <w:p w14:paraId="3A8DFEE9" w14:textId="77777777" w:rsidR="00FD5D90" w:rsidRPr="00AB3928" w:rsidRDefault="00FD5D90" w:rsidP="003903D2">
      <w:pPr>
        <w:pStyle w:val="ListParagraph"/>
        <w:keepNext/>
        <w:numPr>
          <w:ilvl w:val="1"/>
          <w:numId w:val="26"/>
        </w:numPr>
        <w:spacing w:after="120" w:line="264" w:lineRule="auto"/>
        <w:contextualSpacing w:val="0"/>
        <w:rPr>
          <w:rFonts w:asciiTheme="minorHAnsi" w:eastAsiaTheme="majorEastAsia" w:hAnsiTheme="minorHAnsi" w:cstheme="minorHAnsi"/>
          <w:b/>
          <w:vanish/>
          <w:color w:val="000000"/>
          <w:sz w:val="24"/>
          <w:szCs w:val="24"/>
        </w:rPr>
      </w:pPr>
    </w:p>
    <w:p w14:paraId="74790024" w14:textId="77777777" w:rsidR="00FD5D90" w:rsidRPr="00AB3928" w:rsidRDefault="00FD5D90" w:rsidP="003903D2">
      <w:pPr>
        <w:pStyle w:val="ListParagraph"/>
        <w:keepNext/>
        <w:numPr>
          <w:ilvl w:val="1"/>
          <w:numId w:val="26"/>
        </w:numPr>
        <w:spacing w:after="120" w:line="264" w:lineRule="auto"/>
        <w:contextualSpacing w:val="0"/>
        <w:rPr>
          <w:rFonts w:asciiTheme="minorHAnsi" w:eastAsiaTheme="majorEastAsia" w:hAnsiTheme="minorHAnsi" w:cstheme="minorHAnsi"/>
          <w:b/>
          <w:vanish/>
          <w:color w:val="000000"/>
          <w:sz w:val="24"/>
          <w:szCs w:val="24"/>
        </w:rPr>
      </w:pPr>
    </w:p>
    <w:p w14:paraId="61075A90" w14:textId="77777777" w:rsidR="00FD5D90" w:rsidRPr="00AB3928" w:rsidRDefault="00FD5D90" w:rsidP="003903D2">
      <w:pPr>
        <w:pStyle w:val="ListParagraph"/>
        <w:keepNext/>
        <w:numPr>
          <w:ilvl w:val="1"/>
          <w:numId w:val="26"/>
        </w:numPr>
        <w:spacing w:after="120" w:line="264" w:lineRule="auto"/>
        <w:contextualSpacing w:val="0"/>
        <w:rPr>
          <w:rFonts w:asciiTheme="minorHAnsi" w:eastAsiaTheme="majorEastAsia" w:hAnsiTheme="minorHAnsi" w:cstheme="minorHAnsi"/>
          <w:b/>
          <w:vanish/>
          <w:color w:val="000000"/>
          <w:sz w:val="24"/>
          <w:szCs w:val="24"/>
        </w:rPr>
      </w:pPr>
    </w:p>
    <w:p w14:paraId="59CC140A" w14:textId="2EB13325" w:rsidR="00FD5D90" w:rsidRPr="00AB3928" w:rsidRDefault="00FD5D90" w:rsidP="00904110">
      <w:pPr>
        <w:pStyle w:val="Heading2"/>
        <w:spacing w:after="120"/>
        <w:rPr>
          <w:rFonts w:asciiTheme="minorHAnsi" w:hAnsiTheme="minorHAnsi" w:cstheme="minorHAnsi"/>
        </w:rPr>
      </w:pPr>
      <w:bookmarkStart w:id="846" w:name="_Toc221698726"/>
      <w:r w:rsidRPr="00AB3928">
        <w:rPr>
          <w:rFonts w:asciiTheme="minorHAnsi" w:hAnsiTheme="minorHAnsi" w:cstheme="minorHAnsi"/>
        </w:rPr>
        <w:t>4.</w:t>
      </w:r>
      <w:r w:rsidR="003C5962" w:rsidRPr="00AB3928">
        <w:rPr>
          <w:rFonts w:asciiTheme="minorHAnsi" w:hAnsiTheme="minorHAnsi" w:cstheme="minorHAnsi"/>
        </w:rPr>
        <w:t>7</w:t>
      </w:r>
      <w:r w:rsidRPr="00AB3928">
        <w:rPr>
          <w:rFonts w:asciiTheme="minorHAnsi" w:hAnsiTheme="minorHAnsi" w:cstheme="minorHAnsi"/>
        </w:rPr>
        <w:tab/>
        <w:t>WARRANTY</w:t>
      </w:r>
      <w:bookmarkEnd w:id="577"/>
      <w:bookmarkEnd w:id="578"/>
      <w:bookmarkEnd w:id="846"/>
    </w:p>
    <w:p w14:paraId="2A4B6875"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6C3FB698" w14:textId="45FFD368" w:rsidR="00FD5D90"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Vendor warrants that all equipment furnished under this IFB will be newly manufactured, of good material and workmanship. The warranty will apply from date equipment is put into operation for a minimum period of twelve (12) months or the length of the manufacturer’s warranty, whichever is longer. Such warranty shall cover the cost of all parts replacement</w:t>
      </w:r>
      <w:r w:rsidR="003675B4">
        <w:rPr>
          <w:rFonts w:asciiTheme="minorHAnsi" w:hAnsiTheme="minorHAnsi" w:cstheme="minorHAnsi"/>
          <w:color w:val="auto"/>
          <w:sz w:val="20"/>
        </w:rPr>
        <w:t xml:space="preserve"> and/or repairs</w:t>
      </w:r>
      <w:r w:rsidRPr="00AB3928">
        <w:rPr>
          <w:rFonts w:asciiTheme="minorHAnsi" w:hAnsiTheme="minorHAnsi" w:cstheme="minorHAnsi"/>
          <w:color w:val="auto"/>
          <w:sz w:val="20"/>
        </w:rPr>
        <w:t xml:space="preserve">, </w:t>
      </w:r>
      <w:r w:rsidR="00EC21E3">
        <w:rPr>
          <w:rFonts w:asciiTheme="minorHAnsi" w:hAnsiTheme="minorHAnsi" w:cstheme="minorHAnsi"/>
          <w:color w:val="auto"/>
          <w:sz w:val="20"/>
        </w:rPr>
        <w:t xml:space="preserve">software upgrades, equipment, </w:t>
      </w:r>
      <w:r w:rsidRPr="00AB3928">
        <w:rPr>
          <w:rFonts w:asciiTheme="minorHAnsi" w:hAnsiTheme="minorHAnsi" w:cstheme="minorHAnsi"/>
          <w:color w:val="auto"/>
          <w:sz w:val="20"/>
        </w:rPr>
        <w:t xml:space="preserve">labor, freight, and technicians’ travel at no additional cost to the State, or as specified by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herein.  To the extent not superseded by the terms of this paragraph, manufacturer’s warranty terms shall apply. Vendor’s warranty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be at least the level of coverage provided for its comparable customers.</w:t>
      </w:r>
    </w:p>
    <w:p w14:paraId="70A78BA3" w14:textId="700D1A68" w:rsidR="003675B4" w:rsidRPr="00AB3928" w:rsidRDefault="003675B4" w:rsidP="00372B91">
      <w:pPr>
        <w:spacing w:line="264" w:lineRule="auto"/>
        <w:jc w:val="both"/>
        <w:rPr>
          <w:rFonts w:asciiTheme="minorHAnsi" w:hAnsiTheme="minorHAnsi" w:cstheme="minorHAnsi"/>
          <w:color w:val="auto"/>
        </w:rPr>
      </w:pPr>
      <w:r>
        <w:rPr>
          <w:rFonts w:asciiTheme="minorHAnsi" w:hAnsiTheme="minorHAnsi" w:cstheme="minorHAnsi"/>
          <w:color w:val="auto"/>
          <w:sz w:val="20"/>
        </w:rPr>
        <w:t xml:space="preserve">The generators will supply back up power for very CRITICAL COMMUNICATIONS.  Generator vendor must agree to dispatch repair service for a failed generator or ATS within </w:t>
      </w:r>
      <w:proofErr w:type="gramStart"/>
      <w:r>
        <w:rPr>
          <w:rFonts w:asciiTheme="minorHAnsi" w:hAnsiTheme="minorHAnsi" w:cstheme="minorHAnsi"/>
          <w:color w:val="auto"/>
          <w:sz w:val="20"/>
        </w:rPr>
        <w:t>72-hours</w:t>
      </w:r>
      <w:proofErr w:type="gramEnd"/>
      <w:r>
        <w:rPr>
          <w:rFonts w:asciiTheme="minorHAnsi" w:hAnsiTheme="minorHAnsi" w:cstheme="minorHAnsi"/>
          <w:color w:val="auto"/>
          <w:sz w:val="20"/>
        </w:rPr>
        <w:t xml:space="preserve"> of notification if a failure occurs during the warranty period.</w:t>
      </w:r>
    </w:p>
    <w:p w14:paraId="634CCB0B"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The report of a problem does not presuppose that every call must result in an “on-site” visit for service/repair. The Vendor and/or service sub-</w:t>
      </w:r>
      <w:proofErr w:type="gramStart"/>
      <w:r w:rsidRPr="00AB3928">
        <w:rPr>
          <w:rFonts w:asciiTheme="minorHAnsi" w:hAnsiTheme="minorHAnsi" w:cstheme="minorHAnsi"/>
          <w:color w:val="auto"/>
          <w:sz w:val="20"/>
        </w:rPr>
        <w:t>contractor shall</w:t>
      </w:r>
      <w:proofErr w:type="gramEnd"/>
      <w:r w:rsidRPr="00AB3928">
        <w:rPr>
          <w:rFonts w:asciiTheme="minorHAnsi" w:hAnsiTheme="minorHAnsi" w:cstheme="minorHAnsi"/>
          <w:color w:val="auto"/>
          <w:sz w:val="20"/>
        </w:rPr>
        <w:t xml:space="preserve"> utilize best efforts to resolve problems in a timely fashion by using acceptable servicing methods to include, but not limited to, verbal problem analysis and remote diagnosis. The warranty requirement does not impose any additional duty on the State to make other than normal and good faith problem resolution efforts or expenditures of time.  Vendor shall be responsible for compliance with warranty terms by any third-party service provider.  Vendor shall provide contact information for warranty service provider, below.</w:t>
      </w:r>
    </w:p>
    <w:p w14:paraId="14165F82"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Vendor is authorized by </w:t>
      </w:r>
      <w:proofErr w:type="gramStart"/>
      <w:r w:rsidRPr="00AB3928">
        <w:rPr>
          <w:rFonts w:asciiTheme="minorHAnsi" w:hAnsiTheme="minorHAnsi" w:cstheme="minorHAnsi"/>
          <w:color w:val="auto"/>
          <w:sz w:val="20"/>
        </w:rPr>
        <w:t>manufacturer</w:t>
      </w:r>
      <w:proofErr w:type="gramEnd"/>
      <w:r w:rsidRPr="00AB3928">
        <w:rPr>
          <w:rFonts w:asciiTheme="minorHAnsi" w:hAnsiTheme="minorHAnsi" w:cstheme="minorHAnsi"/>
          <w:color w:val="auto"/>
          <w:sz w:val="20"/>
        </w:rPr>
        <w:t xml:space="preserve"> to repair equipment offered during the warranty </w:t>
      </w:r>
      <w:proofErr w:type="gramStart"/>
      <w:r w:rsidRPr="00AB3928">
        <w:rPr>
          <w:rFonts w:asciiTheme="minorHAnsi" w:hAnsiTheme="minorHAnsi" w:cstheme="minorHAnsi"/>
          <w:color w:val="auto"/>
          <w:sz w:val="20"/>
        </w:rPr>
        <w:t>period?</w:t>
      </w:r>
      <w:proofErr w:type="gramEnd"/>
      <w:r w:rsidRPr="00AB3928">
        <w:rPr>
          <w:rFonts w:asciiTheme="minorHAnsi" w:hAnsiTheme="minorHAnsi" w:cstheme="minorHAnsi"/>
          <w:color w:val="auto"/>
          <w:sz w:val="20"/>
        </w:rPr>
        <w:t xml:space="preserve">  </w:t>
      </w:r>
      <w:r w:rsidRPr="00AB3928">
        <w:rPr>
          <w:rFonts w:asciiTheme="minorHAnsi" w:hAnsiTheme="minorHAnsi" w:cstheme="minorHAnsi"/>
          <w:b/>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color w:val="auto"/>
          <w:sz w:val="20"/>
        </w:rPr>
      </w:r>
      <w:r w:rsidRPr="00AB3928">
        <w:rPr>
          <w:rFonts w:asciiTheme="minorHAnsi" w:hAnsiTheme="minorHAnsi" w:cstheme="minorHAnsi"/>
          <w:b/>
          <w:color w:val="auto"/>
          <w:sz w:val="20"/>
        </w:rPr>
        <w:fldChar w:fldCharType="separate"/>
      </w:r>
      <w:r w:rsidRPr="00AB3928">
        <w:rPr>
          <w:rFonts w:asciiTheme="minorHAnsi" w:hAnsiTheme="minorHAnsi" w:cstheme="minorHAnsi"/>
          <w:b/>
          <w:color w:val="auto"/>
          <w:sz w:val="20"/>
        </w:rPr>
        <w:fldChar w:fldCharType="end"/>
      </w:r>
      <w:r w:rsidRPr="00AB3928">
        <w:rPr>
          <w:rFonts w:asciiTheme="minorHAnsi" w:hAnsiTheme="minorHAnsi" w:cstheme="minorHAnsi"/>
          <w:color w:val="auto"/>
          <w:sz w:val="20"/>
        </w:rPr>
        <w:t xml:space="preserve"> YES  </w:t>
      </w:r>
      <w:r w:rsidRPr="00AB3928">
        <w:rPr>
          <w:rFonts w:asciiTheme="minorHAnsi" w:hAnsiTheme="minorHAnsi" w:cstheme="minorHAnsi"/>
          <w:b/>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color w:val="auto"/>
          <w:sz w:val="20"/>
        </w:rPr>
      </w:r>
      <w:r w:rsidRPr="00AB3928">
        <w:rPr>
          <w:rFonts w:asciiTheme="minorHAnsi" w:hAnsiTheme="minorHAnsi" w:cstheme="minorHAnsi"/>
          <w:b/>
          <w:color w:val="auto"/>
          <w:sz w:val="20"/>
        </w:rPr>
        <w:fldChar w:fldCharType="separate"/>
      </w:r>
      <w:r w:rsidRPr="00AB3928">
        <w:rPr>
          <w:rFonts w:asciiTheme="minorHAnsi" w:hAnsiTheme="minorHAnsi" w:cstheme="minorHAnsi"/>
          <w:b/>
          <w:color w:val="auto"/>
          <w:sz w:val="20"/>
        </w:rPr>
        <w:fldChar w:fldCharType="end"/>
      </w:r>
      <w:r w:rsidRPr="00AB3928">
        <w:rPr>
          <w:rFonts w:asciiTheme="minorHAnsi" w:hAnsiTheme="minorHAnsi" w:cstheme="minorHAnsi"/>
          <w:color w:val="auto"/>
          <w:sz w:val="20"/>
        </w:rPr>
        <w:t xml:space="preserve">  NO</w:t>
      </w:r>
    </w:p>
    <w:p w14:paraId="395AB107" w14:textId="77777777" w:rsidR="00FD5D90" w:rsidRPr="00AB3928" w:rsidRDefault="00FD5D90" w:rsidP="00FD5D90">
      <w:pPr>
        <w:spacing w:after="0" w:line="264" w:lineRule="auto"/>
        <w:rPr>
          <w:rFonts w:asciiTheme="minorHAnsi" w:hAnsiTheme="minorHAnsi" w:cstheme="minorHAnsi"/>
          <w:color w:val="auto"/>
          <w:sz w:val="20"/>
        </w:rPr>
      </w:pPr>
      <w:r w:rsidRPr="00AB3928">
        <w:rPr>
          <w:rFonts w:asciiTheme="minorHAnsi" w:hAnsiTheme="minorHAnsi" w:cstheme="minorHAnsi"/>
          <w:color w:val="auto"/>
          <w:sz w:val="20"/>
        </w:rPr>
        <w:t xml:space="preserve">Will the Vendor provide warranty service?   </w:t>
      </w:r>
      <w:r w:rsidRPr="00AB3928">
        <w:rPr>
          <w:rFonts w:asciiTheme="minorHAnsi" w:hAnsiTheme="minorHAnsi" w:cstheme="minorHAnsi"/>
          <w:b/>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color w:val="auto"/>
          <w:sz w:val="20"/>
        </w:rPr>
      </w:r>
      <w:r w:rsidRPr="00AB3928">
        <w:rPr>
          <w:rFonts w:asciiTheme="minorHAnsi" w:hAnsiTheme="minorHAnsi" w:cstheme="minorHAnsi"/>
          <w:b/>
          <w:color w:val="auto"/>
          <w:sz w:val="20"/>
        </w:rPr>
        <w:fldChar w:fldCharType="separate"/>
      </w:r>
      <w:r w:rsidRPr="00AB3928">
        <w:rPr>
          <w:rFonts w:asciiTheme="minorHAnsi" w:hAnsiTheme="minorHAnsi" w:cstheme="minorHAnsi"/>
          <w:b/>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color w:val="auto"/>
          <w:sz w:val="20"/>
        </w:rPr>
        <w:t xml:space="preserve">YES   </w:t>
      </w:r>
      <w:r w:rsidRPr="00AB3928">
        <w:rPr>
          <w:rFonts w:asciiTheme="minorHAnsi" w:hAnsiTheme="minorHAnsi" w:cstheme="minorHAnsi"/>
          <w:b/>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color w:val="auto"/>
          <w:sz w:val="20"/>
        </w:rPr>
      </w:r>
      <w:r w:rsidRPr="00AB3928">
        <w:rPr>
          <w:rFonts w:asciiTheme="minorHAnsi" w:hAnsiTheme="minorHAnsi" w:cstheme="minorHAnsi"/>
          <w:b/>
          <w:color w:val="auto"/>
          <w:sz w:val="20"/>
        </w:rPr>
        <w:fldChar w:fldCharType="separate"/>
      </w:r>
      <w:r w:rsidRPr="00AB3928">
        <w:rPr>
          <w:rFonts w:asciiTheme="minorHAnsi" w:hAnsiTheme="minorHAnsi" w:cstheme="minorHAnsi"/>
          <w:b/>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color w:val="auto"/>
          <w:sz w:val="20"/>
        </w:rPr>
        <w:t>NO, a manufacturer-authorized third party will perform</w:t>
      </w:r>
    </w:p>
    <w:p w14:paraId="67463939" w14:textId="7D9E9BB0" w:rsidR="00FD5D90" w:rsidRPr="00AB3928" w:rsidRDefault="002549D3" w:rsidP="002549D3">
      <w:pPr>
        <w:tabs>
          <w:tab w:val="left" w:pos="5400"/>
        </w:tabs>
        <w:spacing w:after="0" w:line="264" w:lineRule="auto"/>
        <w:rPr>
          <w:rFonts w:asciiTheme="minorHAnsi" w:hAnsiTheme="minorHAnsi" w:cstheme="minorHAnsi"/>
          <w:color w:val="auto"/>
        </w:rPr>
      </w:pPr>
      <w:r w:rsidRPr="00AB3928">
        <w:rPr>
          <w:rFonts w:asciiTheme="minorHAnsi" w:hAnsiTheme="minorHAnsi" w:cstheme="minorHAnsi"/>
          <w:color w:val="auto"/>
          <w:sz w:val="20"/>
        </w:rPr>
        <w:tab/>
      </w:r>
      <w:r w:rsidR="00FD5D90" w:rsidRPr="00AB3928">
        <w:rPr>
          <w:rFonts w:asciiTheme="minorHAnsi" w:hAnsiTheme="minorHAnsi" w:cstheme="minorHAnsi"/>
          <w:color w:val="auto"/>
          <w:sz w:val="20"/>
        </w:rPr>
        <w:t>warranty service.</w:t>
      </w:r>
    </w:p>
    <w:p w14:paraId="0C0E3E31" w14:textId="77777777" w:rsidR="00FD5D90" w:rsidRPr="00AB3928" w:rsidRDefault="00FD5D90" w:rsidP="00FD5D90">
      <w:pPr>
        <w:spacing w:line="264" w:lineRule="auto"/>
        <w:rPr>
          <w:rFonts w:asciiTheme="minorHAnsi" w:hAnsiTheme="minorHAnsi" w:cstheme="minorHAnsi"/>
          <w:color w:val="auto"/>
        </w:rPr>
      </w:pPr>
      <w:r w:rsidRPr="00AB3928">
        <w:rPr>
          <w:rFonts w:asciiTheme="minorHAnsi" w:hAnsiTheme="minorHAnsi" w:cstheme="minorHAnsi"/>
          <w:b/>
          <w:color w:val="auto"/>
          <w:sz w:val="20"/>
        </w:rPr>
        <w:t>Contact information</w:t>
      </w:r>
      <w:r w:rsidRPr="00AB3928">
        <w:rPr>
          <w:rFonts w:asciiTheme="minorHAnsi" w:hAnsiTheme="minorHAnsi" w:cstheme="minorHAnsi"/>
          <w:color w:val="auto"/>
          <w:sz w:val="20"/>
        </w:rPr>
        <w:t xml:space="preserve"> for warranty service provider:</w:t>
      </w:r>
    </w:p>
    <w:p w14:paraId="1974824B" w14:textId="77777777" w:rsidR="00FD5D90" w:rsidRPr="00AB3928" w:rsidRDefault="00FD5D90" w:rsidP="00FD5D90">
      <w:pPr>
        <w:spacing w:line="264" w:lineRule="auto"/>
        <w:rPr>
          <w:rFonts w:asciiTheme="minorHAnsi" w:hAnsiTheme="minorHAnsi" w:cstheme="minorHAnsi"/>
          <w:color w:val="auto"/>
        </w:rPr>
      </w:pPr>
      <w:r w:rsidRPr="00AB3928">
        <w:rPr>
          <w:rFonts w:asciiTheme="minorHAnsi" w:hAnsiTheme="minorHAnsi" w:cstheme="minorHAnsi"/>
          <w:color w:val="auto"/>
          <w:sz w:val="20"/>
        </w:rPr>
        <w:t>Company Name: _______________________________________________</w:t>
      </w:r>
    </w:p>
    <w:p w14:paraId="25B73C55" w14:textId="77777777" w:rsidR="00FD5D90" w:rsidRPr="00AB3928" w:rsidRDefault="00FD5D90" w:rsidP="00FD5D90">
      <w:pPr>
        <w:spacing w:line="264" w:lineRule="auto"/>
        <w:rPr>
          <w:rFonts w:asciiTheme="minorHAnsi" w:hAnsiTheme="minorHAnsi" w:cstheme="minorHAnsi"/>
          <w:color w:val="auto"/>
        </w:rPr>
      </w:pPr>
      <w:r w:rsidRPr="00AB3928">
        <w:rPr>
          <w:rFonts w:asciiTheme="minorHAnsi" w:hAnsiTheme="minorHAnsi" w:cstheme="minorHAnsi"/>
          <w:color w:val="auto"/>
          <w:sz w:val="20"/>
        </w:rPr>
        <w:t>Company Address: _____________________________________________</w:t>
      </w:r>
    </w:p>
    <w:p w14:paraId="01924E7E" w14:textId="77777777" w:rsidR="00FD5D90" w:rsidRPr="00AB3928" w:rsidRDefault="00FD5D90" w:rsidP="00FD5D90">
      <w:pPr>
        <w:spacing w:line="264" w:lineRule="auto"/>
        <w:rPr>
          <w:rFonts w:asciiTheme="minorHAnsi" w:hAnsiTheme="minorHAnsi" w:cstheme="minorHAnsi"/>
          <w:color w:val="auto"/>
        </w:rPr>
      </w:pPr>
      <w:r w:rsidRPr="00AB3928">
        <w:rPr>
          <w:rFonts w:asciiTheme="minorHAnsi" w:hAnsiTheme="minorHAnsi" w:cstheme="minorHAnsi"/>
          <w:color w:val="auto"/>
          <w:sz w:val="20"/>
        </w:rPr>
        <w:tab/>
      </w:r>
      <w:r w:rsidRPr="00AB3928">
        <w:rPr>
          <w:rFonts w:asciiTheme="minorHAnsi" w:hAnsiTheme="minorHAnsi" w:cstheme="minorHAnsi"/>
          <w:color w:val="auto"/>
          <w:sz w:val="20"/>
        </w:rPr>
        <w:tab/>
        <w:t xml:space="preserve">      _____________________________________________</w:t>
      </w:r>
    </w:p>
    <w:p w14:paraId="64D9E16F" w14:textId="77777777" w:rsidR="00FD5D90" w:rsidRPr="00AB3928" w:rsidRDefault="00FD5D90" w:rsidP="00FD5D90">
      <w:pPr>
        <w:spacing w:line="264" w:lineRule="auto"/>
        <w:rPr>
          <w:rFonts w:asciiTheme="minorHAnsi" w:hAnsiTheme="minorHAnsi" w:cstheme="minorHAnsi"/>
          <w:color w:val="auto"/>
        </w:rPr>
      </w:pPr>
      <w:r w:rsidRPr="00AB3928">
        <w:rPr>
          <w:rFonts w:asciiTheme="minorHAnsi" w:hAnsiTheme="minorHAnsi" w:cstheme="minorHAnsi"/>
          <w:color w:val="auto"/>
          <w:sz w:val="20"/>
        </w:rPr>
        <w:t>Contact Person (name): _________________________________________</w:t>
      </w:r>
    </w:p>
    <w:p w14:paraId="15AA38DE" w14:textId="77777777" w:rsidR="00FD5D90" w:rsidRPr="00AB3928" w:rsidRDefault="00FD5D90" w:rsidP="00FD5D90">
      <w:pPr>
        <w:spacing w:line="264" w:lineRule="auto"/>
        <w:rPr>
          <w:rFonts w:asciiTheme="minorHAnsi" w:hAnsiTheme="minorHAnsi" w:cstheme="minorHAnsi"/>
          <w:color w:val="auto"/>
        </w:rPr>
      </w:pPr>
      <w:r w:rsidRPr="00AB3928">
        <w:rPr>
          <w:rFonts w:asciiTheme="minorHAnsi" w:hAnsiTheme="minorHAnsi" w:cstheme="minorHAnsi"/>
          <w:color w:val="auto"/>
          <w:sz w:val="20"/>
        </w:rPr>
        <w:t>Contact Person (phone number): __________________________________</w:t>
      </w:r>
    </w:p>
    <w:p w14:paraId="3E545DE9" w14:textId="77777777" w:rsidR="00FD5D90" w:rsidRPr="00AB3928" w:rsidRDefault="00FD5D90" w:rsidP="00FD5D90">
      <w:pPr>
        <w:spacing w:line="264" w:lineRule="auto"/>
        <w:rPr>
          <w:rFonts w:asciiTheme="minorHAnsi" w:hAnsiTheme="minorHAnsi" w:cstheme="minorHAnsi"/>
          <w:color w:val="auto"/>
        </w:rPr>
      </w:pPr>
      <w:r w:rsidRPr="00AB3928">
        <w:rPr>
          <w:rFonts w:asciiTheme="minorHAnsi" w:hAnsiTheme="minorHAnsi" w:cstheme="minorHAnsi"/>
          <w:color w:val="auto"/>
          <w:sz w:val="20"/>
        </w:rPr>
        <w:t>Contact Person (email): _________________________________________</w:t>
      </w:r>
    </w:p>
    <w:p w14:paraId="4154F9CB" w14:textId="67C7FCD5" w:rsidR="00927A8A" w:rsidRPr="009F15CC" w:rsidRDefault="00FD5D90" w:rsidP="009F15CC">
      <w:pPr>
        <w:pStyle w:val="Heading2"/>
        <w:numPr>
          <w:ilvl w:val="0"/>
          <w:numId w:val="0"/>
        </w:numPr>
        <w:spacing w:after="120"/>
        <w:rPr>
          <w:rFonts w:asciiTheme="minorHAnsi" w:hAnsiTheme="minorHAnsi" w:cstheme="minorHAnsi"/>
          <w:i/>
          <w:iCs/>
        </w:rPr>
      </w:pPr>
      <w:bookmarkStart w:id="847" w:name="_Toc55242151"/>
      <w:bookmarkStart w:id="848" w:name="_Toc55242412"/>
      <w:bookmarkStart w:id="849" w:name="_Toc55242634"/>
      <w:bookmarkStart w:id="850" w:name="_Toc55243714"/>
      <w:bookmarkStart w:id="851" w:name="_Toc55245909"/>
      <w:bookmarkStart w:id="852" w:name="_Toc55246521"/>
      <w:bookmarkStart w:id="853" w:name="_Toc55246942"/>
      <w:bookmarkStart w:id="854" w:name="_Toc55247492"/>
      <w:bookmarkStart w:id="855" w:name="_Toc55248173"/>
      <w:bookmarkStart w:id="856" w:name="_Toc55248383"/>
      <w:bookmarkStart w:id="857" w:name="_Toc55250131"/>
      <w:bookmarkStart w:id="858" w:name="_Toc55250384"/>
      <w:bookmarkStart w:id="859" w:name="_Toc55250479"/>
      <w:bookmarkStart w:id="860" w:name="_Toc55250574"/>
      <w:bookmarkStart w:id="861" w:name="_Toc55250765"/>
      <w:bookmarkStart w:id="862" w:name="_Toc55250911"/>
      <w:bookmarkStart w:id="863" w:name="_Toc55251104"/>
      <w:bookmarkStart w:id="864" w:name="_Toc55251833"/>
      <w:bookmarkStart w:id="865" w:name="_Toc55252201"/>
      <w:bookmarkStart w:id="866" w:name="_Toc55252526"/>
      <w:bookmarkStart w:id="867" w:name="_Toc55252617"/>
      <w:bookmarkStart w:id="868" w:name="_Toc221696687"/>
      <w:bookmarkStart w:id="869" w:name="_Toc221698727"/>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sidRPr="00AB3928">
        <w:rPr>
          <w:rFonts w:asciiTheme="minorHAnsi" w:hAnsiTheme="minorHAnsi" w:cstheme="minorHAnsi"/>
        </w:rPr>
        <w:t>4.</w:t>
      </w:r>
      <w:r w:rsidR="003C5962" w:rsidRPr="00AB3928">
        <w:rPr>
          <w:rFonts w:asciiTheme="minorHAnsi" w:hAnsiTheme="minorHAnsi" w:cstheme="minorHAnsi"/>
        </w:rPr>
        <w:t>8</w:t>
      </w:r>
      <w:r w:rsidRPr="00AB3928">
        <w:rPr>
          <w:rFonts w:asciiTheme="minorHAnsi" w:hAnsiTheme="minorHAnsi" w:cstheme="minorHAnsi"/>
        </w:rPr>
        <w:tab/>
      </w:r>
      <w:bookmarkStart w:id="870" w:name="_Toc55248176"/>
      <w:bookmarkStart w:id="871" w:name="_Toc328747444"/>
      <w:bookmarkStart w:id="872" w:name="_Toc370999760"/>
      <w:bookmarkEnd w:id="579"/>
      <w:bookmarkEnd w:id="868"/>
      <w:bookmarkEnd w:id="870"/>
      <w:r w:rsidR="00927A8A" w:rsidRPr="00AB3928">
        <w:rPr>
          <w:rFonts w:asciiTheme="minorHAnsi" w:hAnsiTheme="minorHAnsi" w:cstheme="minorHAnsi"/>
        </w:rPr>
        <w:t>HUB PARTICIPATION</w:t>
      </w:r>
      <w:bookmarkEnd w:id="869"/>
    </w:p>
    <w:p w14:paraId="0C929DBF" w14:textId="121BD9BE" w:rsidR="00927A8A" w:rsidRPr="00AB3928" w:rsidRDefault="00927A8A" w:rsidP="00927A8A">
      <w:pPr>
        <w:pStyle w:val="Text"/>
        <w:jc w:val="both"/>
        <w:rPr>
          <w:rFonts w:asciiTheme="minorHAnsi" w:hAnsiTheme="minorHAnsi" w:cstheme="minorHAnsi"/>
        </w:rPr>
      </w:pPr>
      <w:r w:rsidRPr="00AB3928">
        <w:rPr>
          <w:rFonts w:asciiTheme="minorHAnsi" w:hAnsiTheme="minorHAnsi" w:cstheme="minorHAnsi"/>
        </w:rPr>
        <w:t xml:space="preserve">Pursuant to North Carolina General </w:t>
      </w:r>
      <w:bookmarkStart w:id="873" w:name="_Hlk82600376"/>
      <w:r w:rsidRPr="00AB3928">
        <w:rPr>
          <w:rFonts w:asciiTheme="minorHAnsi" w:hAnsiTheme="minorHAnsi" w:cstheme="minorHAnsi"/>
        </w:rPr>
        <w:t>Statute G.S. 143-48</w:t>
      </w:r>
      <w:bookmarkEnd w:id="873"/>
      <w:r w:rsidRPr="00AB3928">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AB3928">
        <w:rPr>
          <w:rFonts w:asciiTheme="minorHAnsi" w:hAnsiTheme="minorHAnsi" w:cstheme="minorHAnsi"/>
        </w:rPr>
        <w:t>IFB</w:t>
      </w:r>
      <w:r w:rsidRPr="00AB3928">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1CE3116A" w:rsidR="00FD5D90" w:rsidRPr="00AB3928" w:rsidRDefault="00927A8A" w:rsidP="00727A73">
      <w:pPr>
        <w:pStyle w:val="Heading2"/>
        <w:spacing w:after="120"/>
        <w:jc w:val="both"/>
        <w:rPr>
          <w:rFonts w:asciiTheme="minorHAnsi" w:hAnsiTheme="minorHAnsi" w:cstheme="minorHAnsi"/>
        </w:rPr>
      </w:pPr>
      <w:bookmarkStart w:id="874" w:name="_Toc221698728"/>
      <w:r w:rsidRPr="00AB3928">
        <w:rPr>
          <w:rFonts w:asciiTheme="minorHAnsi" w:hAnsiTheme="minorHAnsi" w:cstheme="minorHAnsi"/>
        </w:rPr>
        <w:lastRenderedPageBreak/>
        <w:t>4.</w:t>
      </w:r>
      <w:r w:rsidR="009F15CC">
        <w:rPr>
          <w:rFonts w:asciiTheme="minorHAnsi" w:hAnsiTheme="minorHAnsi" w:cstheme="minorHAnsi"/>
        </w:rPr>
        <w:t>9</w:t>
      </w:r>
      <w:r w:rsidRPr="00AB3928">
        <w:rPr>
          <w:rFonts w:asciiTheme="minorHAnsi" w:hAnsiTheme="minorHAnsi" w:cstheme="minorHAnsi"/>
        </w:rPr>
        <w:tab/>
      </w:r>
      <w:r w:rsidR="00FD5D90" w:rsidRPr="00AB3928">
        <w:rPr>
          <w:rFonts w:asciiTheme="minorHAnsi" w:hAnsiTheme="minorHAnsi" w:cstheme="minorHAnsi"/>
        </w:rPr>
        <w:t>RE</w:t>
      </w:r>
      <w:bookmarkStart w:id="875" w:name="_Toc53413681"/>
      <w:r w:rsidR="00FD5D90" w:rsidRPr="00AB3928">
        <w:rPr>
          <w:rFonts w:asciiTheme="minorHAnsi" w:hAnsiTheme="minorHAnsi" w:cstheme="minorHAnsi"/>
        </w:rPr>
        <w:t>FERENCES</w:t>
      </w:r>
      <w:bookmarkEnd w:id="874"/>
      <w:bookmarkEnd w:id="875"/>
    </w:p>
    <w:p w14:paraId="0FD9C150" w14:textId="3351AF4B" w:rsidR="00FD5D90" w:rsidRPr="00AB3928" w:rsidRDefault="00FD5D90" w:rsidP="00372B91">
      <w:pPr>
        <w:spacing w:line="264" w:lineRule="auto"/>
        <w:jc w:val="both"/>
        <w:rPr>
          <w:rFonts w:asciiTheme="minorHAnsi" w:hAnsiTheme="minorHAnsi" w:cstheme="minorHAnsi"/>
          <w:bCs/>
          <w:color w:val="auto"/>
          <w:sz w:val="20"/>
        </w:rPr>
      </w:pPr>
      <w:r w:rsidRPr="00AB3928">
        <w:rPr>
          <w:rFonts w:asciiTheme="minorHAnsi" w:hAnsiTheme="minorHAnsi" w:cstheme="minorHAnsi"/>
          <w:bCs/>
          <w:color w:val="auto"/>
          <w:sz w:val="20"/>
        </w:rPr>
        <w:t xml:space="preserve">Vendors shall </w:t>
      </w:r>
      <w:r w:rsidR="00E458F4" w:rsidRPr="00AB3928">
        <w:rPr>
          <w:rFonts w:asciiTheme="minorHAnsi" w:hAnsiTheme="minorHAnsi" w:cstheme="minorHAnsi"/>
          <w:bCs/>
          <w:color w:val="auto"/>
          <w:sz w:val="20"/>
        </w:rPr>
        <w:t xml:space="preserve">upload </w:t>
      </w:r>
      <w:proofErr w:type="gramStart"/>
      <w:r w:rsidR="00E458F4" w:rsidRPr="00AB3928">
        <w:rPr>
          <w:rFonts w:asciiTheme="minorHAnsi" w:hAnsiTheme="minorHAnsi" w:cstheme="minorHAnsi"/>
          <w:bCs/>
          <w:color w:val="auto"/>
          <w:sz w:val="20"/>
        </w:rPr>
        <w:t>to the Sourcing Tool</w:t>
      </w:r>
      <w:r w:rsidRPr="00AB3928">
        <w:rPr>
          <w:rFonts w:asciiTheme="minorHAnsi" w:hAnsiTheme="minorHAnsi" w:cstheme="minorHAnsi"/>
          <w:bCs/>
          <w:color w:val="auto"/>
          <w:sz w:val="20"/>
        </w:rPr>
        <w:t xml:space="preserve"> at least three (3) references</w:t>
      </w:r>
      <w:proofErr w:type="gramEnd"/>
      <w:r w:rsidRPr="00AB3928">
        <w:rPr>
          <w:rFonts w:asciiTheme="minorHAnsi" w:hAnsiTheme="minorHAnsi" w:cstheme="minorHAnsi"/>
          <w:bCs/>
          <w:color w:val="auto"/>
          <w:sz w:val="20"/>
        </w:rPr>
        <w:t xml:space="preserve">, using ATTACHMENT </w:t>
      </w:r>
      <w:r w:rsidR="00FF14CA" w:rsidRPr="00AB3928">
        <w:rPr>
          <w:rFonts w:asciiTheme="minorHAnsi" w:hAnsiTheme="minorHAnsi" w:cstheme="minorHAnsi"/>
          <w:bCs/>
          <w:color w:val="auto"/>
          <w:sz w:val="20"/>
        </w:rPr>
        <w:t>E</w:t>
      </w:r>
      <w:r w:rsidRPr="00AB3928">
        <w:rPr>
          <w:rFonts w:asciiTheme="minorHAnsi" w:hAnsiTheme="minorHAnsi" w:cstheme="minorHAnsi"/>
          <w:bCs/>
          <w:color w:val="auto"/>
          <w:sz w:val="20"/>
        </w:rPr>
        <w:t>: CUSTOMER REFERENCE FORM</w:t>
      </w:r>
      <w:r w:rsidRPr="00AB3928">
        <w:rPr>
          <w:rFonts w:asciiTheme="minorHAnsi" w:hAnsiTheme="minorHAnsi" w:cstheme="minorHAnsi"/>
          <w:bCs/>
          <w:color w:val="0000FF"/>
          <w:sz w:val="20"/>
        </w:rPr>
        <w:t xml:space="preserve">, </w:t>
      </w:r>
      <w:r w:rsidRPr="00AB3928">
        <w:rPr>
          <w:rFonts w:asciiTheme="minorHAnsi" w:hAnsiTheme="minorHAnsi" w:cstheme="minorHAnsi"/>
          <w:bCs/>
          <w:color w:val="auto"/>
          <w:sz w:val="20"/>
        </w:rPr>
        <w:t xml:space="preserve">for which your company has supplied the exact model of equipment offered. </w:t>
      </w:r>
      <w:r w:rsidR="009C07C8" w:rsidRPr="00AB3928">
        <w:rPr>
          <w:rFonts w:asciiTheme="minorHAnsi" w:hAnsiTheme="minorHAnsi" w:cstheme="minorHAnsi"/>
          <w:bCs/>
          <w:color w:val="auto"/>
          <w:sz w:val="20"/>
        </w:rPr>
        <w:t xml:space="preserve"> References shall not be from the same company or from the soliciting State entity</w:t>
      </w:r>
      <w:bookmarkStart w:id="876" w:name="_Hlk213113609"/>
      <w:bookmarkStart w:id="877" w:name="_Hlk213148166"/>
      <w:r w:rsidR="009C07C8" w:rsidRPr="00AB3928">
        <w:rPr>
          <w:rFonts w:asciiTheme="minorHAnsi" w:hAnsiTheme="minorHAnsi" w:cstheme="minorHAnsi"/>
          <w:bCs/>
          <w:color w:val="auto"/>
          <w:sz w:val="20"/>
        </w:rPr>
        <w:t xml:space="preserve">. </w:t>
      </w:r>
      <w:r w:rsidRPr="00AB3928">
        <w:rPr>
          <w:rFonts w:asciiTheme="minorHAnsi" w:hAnsiTheme="minorHAnsi" w:cstheme="minorHAnsi"/>
          <w:bCs/>
          <w:color w:val="auto"/>
          <w:sz w:val="20"/>
        </w:rPr>
        <w:t xml:space="preserve"> </w:t>
      </w:r>
      <w:bookmarkStart w:id="878" w:name="_Hlk213076921"/>
      <w:r w:rsidR="00AF62CC" w:rsidRPr="00AB3928">
        <w:rPr>
          <w:rFonts w:asciiTheme="minorHAnsi" w:hAnsiTheme="minorHAnsi" w:cstheme="minorHAnsi"/>
          <w:bCs/>
          <w:color w:val="000000"/>
          <w:sz w:val="20"/>
        </w:rPr>
        <w:t xml:space="preserve">In addition, Vendor </w:t>
      </w:r>
      <w:proofErr w:type="gramStart"/>
      <w:r w:rsidR="00AF62CC" w:rsidRPr="00AB3928">
        <w:rPr>
          <w:rFonts w:asciiTheme="minorHAnsi" w:hAnsiTheme="minorHAnsi" w:cstheme="minorHAnsi"/>
          <w:bCs/>
          <w:color w:val="000000"/>
          <w:sz w:val="20"/>
        </w:rPr>
        <w:t>shall</w:t>
      </w:r>
      <w:proofErr w:type="gramEnd"/>
      <w:r w:rsidR="00AF62CC" w:rsidRPr="00AB3928">
        <w:rPr>
          <w:rFonts w:asciiTheme="minorHAnsi" w:hAnsiTheme="minorHAnsi" w:cstheme="minorHAnsi"/>
          <w:bCs/>
          <w:color w:val="000000"/>
          <w:sz w:val="20"/>
        </w:rPr>
        <w:t xml:space="preserve"> provide references for and identify other government contracts it has received, for which your company has supplied the same or similar model of equipment offered</w:t>
      </w:r>
      <w:bookmarkEnd w:id="876"/>
      <w:r w:rsidR="00AF62CC" w:rsidRPr="00AB3928">
        <w:rPr>
          <w:rFonts w:asciiTheme="minorHAnsi" w:hAnsiTheme="minorHAnsi" w:cstheme="minorHAnsi"/>
          <w:bCs/>
          <w:color w:val="000000"/>
          <w:sz w:val="20"/>
        </w:rPr>
        <w:t xml:space="preserve">.  </w:t>
      </w:r>
      <w:bookmarkEnd w:id="877"/>
      <w:bookmarkEnd w:id="878"/>
      <w:r w:rsidRPr="00AB3928">
        <w:rPr>
          <w:rFonts w:asciiTheme="minorHAnsi" w:hAnsiTheme="minorHAnsi" w:cstheme="minorHAnsi"/>
          <w:bCs/>
          <w:color w:val="auto"/>
          <w:sz w:val="20"/>
        </w:rPr>
        <w:t xml:space="preserve">The State </w:t>
      </w:r>
      <w:r w:rsidRPr="002D5454">
        <w:rPr>
          <w:rFonts w:asciiTheme="minorHAnsi" w:hAnsiTheme="minorHAnsi" w:cstheme="minorHAnsi"/>
          <w:bCs/>
          <w:iCs/>
          <w:color w:val="auto"/>
          <w:sz w:val="20"/>
        </w:rPr>
        <w:t xml:space="preserve">may </w:t>
      </w:r>
      <w:r w:rsidRPr="00AB3928">
        <w:rPr>
          <w:rFonts w:asciiTheme="minorHAnsi" w:hAnsiTheme="minorHAnsi" w:cstheme="minorHAnsi"/>
          <w:bCs/>
          <w:color w:val="auto"/>
          <w:sz w:val="20"/>
        </w:rPr>
        <w:t xml:space="preserve">contact these users to determine quality level of the offered equipment; </w:t>
      </w:r>
      <w:proofErr w:type="gramStart"/>
      <w:r w:rsidRPr="00AB3928">
        <w:rPr>
          <w:rFonts w:asciiTheme="minorHAnsi" w:hAnsiTheme="minorHAnsi" w:cstheme="minorHAnsi"/>
          <w:bCs/>
          <w:color w:val="auto"/>
          <w:sz w:val="20"/>
        </w:rPr>
        <w:t>as well as, but</w:t>
      </w:r>
      <w:proofErr w:type="gramEnd"/>
      <w:r w:rsidRPr="00AB3928">
        <w:rPr>
          <w:rFonts w:asciiTheme="minorHAnsi" w:hAnsiTheme="minorHAnsi" w:cstheme="minorHAnsi"/>
          <w:bCs/>
          <w:color w:val="auto"/>
          <w:sz w:val="20"/>
        </w:rPr>
        <w:t xml:space="preserve"> not limited to user satisfaction with Vendor performance.  Information</w:t>
      </w:r>
      <w:r w:rsidRPr="00AB3928">
        <w:rPr>
          <w:rFonts w:asciiTheme="minorHAnsi" w:hAnsiTheme="minorHAnsi" w:cstheme="minorHAnsi"/>
          <w:color w:val="auto"/>
          <w:sz w:val="20"/>
        </w:rPr>
        <w:t xml:space="preserve"> obtained </w:t>
      </w:r>
      <w:r w:rsidRPr="002D5454">
        <w:rPr>
          <w:rFonts w:asciiTheme="minorHAnsi" w:hAnsiTheme="minorHAnsi" w:cstheme="minorHAnsi"/>
          <w:bCs/>
          <w:iCs/>
          <w:color w:val="auto"/>
          <w:sz w:val="20"/>
        </w:rPr>
        <w:t>may</w:t>
      </w:r>
      <w:r w:rsidRPr="00AB3928">
        <w:rPr>
          <w:rFonts w:asciiTheme="minorHAnsi" w:hAnsiTheme="minorHAnsi" w:cstheme="minorHAnsi"/>
          <w:sz w:val="20"/>
        </w:rPr>
        <w:t xml:space="preserve"> </w:t>
      </w:r>
      <w:r w:rsidRPr="00AB3928">
        <w:rPr>
          <w:rFonts w:asciiTheme="minorHAnsi" w:hAnsiTheme="minorHAnsi" w:cstheme="minorHAnsi"/>
          <w:bCs/>
          <w:color w:val="auto"/>
          <w:sz w:val="20"/>
        </w:rPr>
        <w:t xml:space="preserve">be considered in the evaluation of the </w:t>
      </w:r>
      <w:r w:rsidR="00AF7969" w:rsidRPr="00AB3928">
        <w:rPr>
          <w:rFonts w:asciiTheme="minorHAnsi" w:hAnsiTheme="minorHAnsi" w:cstheme="minorHAnsi"/>
          <w:bCs/>
          <w:color w:val="auto"/>
          <w:sz w:val="20"/>
        </w:rPr>
        <w:t>bid</w:t>
      </w:r>
      <w:r w:rsidRPr="00AB3928">
        <w:rPr>
          <w:rFonts w:asciiTheme="minorHAnsi" w:hAnsiTheme="minorHAnsi" w:cstheme="minorHAnsi"/>
          <w:bCs/>
          <w:color w:val="auto"/>
          <w:sz w:val="20"/>
        </w:rPr>
        <w:t xml:space="preserve">.  </w:t>
      </w:r>
    </w:p>
    <w:p w14:paraId="53C5A0C0" w14:textId="37004742" w:rsidR="00FD5D90" w:rsidRPr="00AB3928" w:rsidRDefault="00FD5D90" w:rsidP="00372B91">
      <w:pPr>
        <w:pStyle w:val="Heading2"/>
        <w:spacing w:after="120"/>
        <w:jc w:val="both"/>
        <w:rPr>
          <w:rFonts w:asciiTheme="minorHAnsi" w:hAnsiTheme="minorHAnsi" w:cstheme="minorHAnsi"/>
        </w:rPr>
      </w:pPr>
      <w:bookmarkStart w:id="879" w:name="_Toc221698729"/>
      <w:r w:rsidRPr="00AB3928">
        <w:rPr>
          <w:rFonts w:asciiTheme="minorHAnsi" w:hAnsiTheme="minorHAnsi" w:cstheme="minorHAnsi"/>
        </w:rPr>
        <w:t>4.1</w:t>
      </w:r>
      <w:r w:rsidR="009F15CC">
        <w:rPr>
          <w:rFonts w:asciiTheme="minorHAnsi" w:hAnsiTheme="minorHAnsi" w:cstheme="minorHAnsi"/>
        </w:rPr>
        <w:t>0</w:t>
      </w:r>
      <w:r w:rsidRPr="00AB3928">
        <w:rPr>
          <w:rFonts w:asciiTheme="minorHAnsi" w:hAnsiTheme="minorHAnsi" w:cstheme="minorHAnsi"/>
        </w:rPr>
        <w:tab/>
        <w:t>VENDOR’S REPRESENTATIONS</w:t>
      </w:r>
      <w:bookmarkEnd w:id="879"/>
      <w:r w:rsidRPr="00AB3928">
        <w:rPr>
          <w:rFonts w:asciiTheme="minorHAnsi" w:hAnsiTheme="minorHAnsi" w:cstheme="minorHAnsi"/>
        </w:rPr>
        <w:t xml:space="preserve"> </w:t>
      </w:r>
    </w:p>
    <w:p w14:paraId="34325503" w14:textId="4BE24AE9"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If </w:t>
      </w:r>
      <w:r w:rsidR="005B38F4" w:rsidRPr="00AB3928">
        <w:rPr>
          <w:rFonts w:asciiTheme="minorHAnsi" w:hAnsiTheme="minorHAnsi" w:cstheme="minorHAnsi"/>
          <w:color w:val="auto"/>
          <w:sz w:val="20"/>
        </w:rPr>
        <w:t>Vendor’s</w:t>
      </w:r>
      <w:r w:rsidRPr="00AB3928">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AB3928">
        <w:rPr>
          <w:rFonts w:asciiTheme="minorHAnsi" w:hAnsiTheme="minorHAnsi" w:cstheme="minorHAnsi"/>
          <w:color w:val="auto"/>
          <w:sz w:val="20"/>
        </w:rPr>
        <w:t>S</w:t>
      </w:r>
      <w:r w:rsidRPr="00AB3928">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AB3928">
        <w:rPr>
          <w:rFonts w:asciiTheme="minorHAnsi" w:hAnsiTheme="minorHAnsi" w:cstheme="minorHAnsi"/>
          <w:color w:val="auto"/>
          <w:sz w:val="20"/>
        </w:rPr>
        <w:t>C</w:t>
      </w:r>
      <w:r w:rsidRPr="00AB3928">
        <w:rPr>
          <w:rFonts w:asciiTheme="minorHAnsi" w:hAnsiTheme="minorHAnsi" w:cstheme="minorHAnsi"/>
          <w:color w:val="auto"/>
          <w:sz w:val="20"/>
        </w:rPr>
        <w:t xml:space="preserve">ontract.  Unless otherwise expressly provided herein, Vendor will furnish </w:t>
      </w:r>
      <w:proofErr w:type="gramStart"/>
      <w:r w:rsidRPr="00AB3928">
        <w:rPr>
          <w:rFonts w:asciiTheme="minorHAnsi" w:hAnsiTheme="minorHAnsi" w:cstheme="minorHAnsi"/>
          <w:color w:val="auto"/>
          <w:sz w:val="20"/>
        </w:rPr>
        <w:t>all of</w:t>
      </w:r>
      <w:proofErr w:type="gramEnd"/>
      <w:r w:rsidRPr="00AB3928">
        <w:rPr>
          <w:rFonts w:asciiTheme="minorHAnsi" w:hAnsiTheme="minorHAnsi" w:cstheme="minorHAnsi"/>
          <w:color w:val="auto"/>
          <w:sz w:val="20"/>
        </w:rPr>
        <w:t xml:space="preserve"> its own necessary management, supervision, labor, facilities, furniture, computer and telecommunications equipment, software, supplies and materials necessary for the Vendor to provide and deliver the Services and</w:t>
      </w:r>
      <w:r w:rsidR="00957037" w:rsidRPr="00AB3928">
        <w:rPr>
          <w:rFonts w:asciiTheme="minorHAnsi" w:hAnsiTheme="minorHAnsi" w:cstheme="minorHAnsi"/>
          <w:color w:val="auto"/>
          <w:sz w:val="20"/>
        </w:rPr>
        <w:t>/or other</w:t>
      </w:r>
      <w:r w:rsidRPr="00AB3928">
        <w:rPr>
          <w:rFonts w:asciiTheme="minorHAnsi" w:hAnsiTheme="minorHAnsi" w:cstheme="minorHAnsi"/>
          <w:color w:val="auto"/>
          <w:sz w:val="20"/>
        </w:rPr>
        <w:t xml:space="preserve"> Deliverables.</w:t>
      </w:r>
    </w:p>
    <w:p w14:paraId="09F41D00" w14:textId="2DF1B92E" w:rsidR="00FD5D90" w:rsidRDefault="00FD5D90" w:rsidP="00904110">
      <w:pPr>
        <w:pStyle w:val="Heading2"/>
        <w:spacing w:after="120"/>
        <w:rPr>
          <w:rFonts w:asciiTheme="minorHAnsi" w:hAnsiTheme="minorHAnsi" w:cstheme="minorHAnsi"/>
        </w:rPr>
      </w:pPr>
      <w:bookmarkStart w:id="880" w:name="_Toc221698730"/>
      <w:r w:rsidRPr="00AB3928">
        <w:rPr>
          <w:rFonts w:asciiTheme="minorHAnsi" w:hAnsiTheme="minorHAnsi" w:cstheme="minorHAnsi"/>
        </w:rPr>
        <w:t>4.1</w:t>
      </w:r>
      <w:r w:rsidR="009F15CC">
        <w:rPr>
          <w:rFonts w:asciiTheme="minorHAnsi" w:hAnsiTheme="minorHAnsi" w:cstheme="minorHAnsi"/>
        </w:rPr>
        <w:t>1</w:t>
      </w:r>
      <w:r w:rsidRPr="00AB3928">
        <w:rPr>
          <w:rFonts w:asciiTheme="minorHAnsi" w:hAnsiTheme="minorHAnsi" w:cstheme="minorHAnsi"/>
        </w:rPr>
        <w:tab/>
        <w:t>FINANCIAL STABILITY</w:t>
      </w:r>
      <w:bookmarkEnd w:id="880"/>
    </w:p>
    <w:p w14:paraId="312DCE56" w14:textId="77777777" w:rsidR="00124D40" w:rsidRPr="00AB3928" w:rsidRDefault="00124D40" w:rsidP="00124D40">
      <w:pPr>
        <w:spacing w:line="264" w:lineRule="auto"/>
        <w:jc w:val="both"/>
        <w:rPr>
          <w:rFonts w:asciiTheme="minorHAnsi" w:hAnsiTheme="minorHAnsi" w:cstheme="minorHAnsi"/>
          <w:color w:val="auto"/>
          <w:sz w:val="20"/>
        </w:rPr>
      </w:pPr>
      <w:r w:rsidRPr="00AB3928">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45517EB3" w14:textId="77777777" w:rsidR="00124D40" w:rsidRPr="00AB3928" w:rsidRDefault="00124D40" w:rsidP="00124D40">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Each Vendor shall certify it is financially stable by completing the ATTACHMENT G: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659F437F" w14:textId="6AAB4A64" w:rsidR="00FD5D90" w:rsidRPr="00AB3928" w:rsidRDefault="00FD5D90" w:rsidP="00372B91">
      <w:pPr>
        <w:pStyle w:val="Heading2"/>
        <w:spacing w:after="120"/>
        <w:jc w:val="both"/>
        <w:rPr>
          <w:rFonts w:asciiTheme="minorHAnsi" w:hAnsiTheme="minorHAnsi" w:cstheme="minorHAnsi"/>
        </w:rPr>
      </w:pPr>
      <w:bookmarkStart w:id="881" w:name="_Toc221698731"/>
      <w:r w:rsidRPr="00AB3928">
        <w:rPr>
          <w:rFonts w:asciiTheme="minorHAnsi" w:hAnsiTheme="minorHAnsi" w:cstheme="minorHAnsi"/>
        </w:rPr>
        <w:t>4.1</w:t>
      </w:r>
      <w:r w:rsidR="009F15CC">
        <w:rPr>
          <w:rFonts w:asciiTheme="minorHAnsi" w:hAnsiTheme="minorHAnsi" w:cstheme="minorHAnsi"/>
        </w:rPr>
        <w:t>2</w:t>
      </w:r>
      <w:r w:rsidRPr="00AB3928">
        <w:rPr>
          <w:rFonts w:asciiTheme="minorHAnsi" w:hAnsiTheme="minorHAnsi" w:cstheme="minorHAnsi"/>
        </w:rPr>
        <w:tab/>
        <w:t>AGENCY INSURANCE REQUIREMENTS MODIFICATION</w:t>
      </w:r>
      <w:bookmarkEnd w:id="881"/>
      <w:r w:rsidRPr="00AB3928">
        <w:rPr>
          <w:rFonts w:asciiTheme="minorHAnsi" w:hAnsiTheme="minorHAnsi" w:cstheme="minorHAnsi"/>
        </w:rPr>
        <w:t xml:space="preserve"> </w:t>
      </w:r>
    </w:p>
    <w:p w14:paraId="603AE2E1" w14:textId="02D5272A" w:rsidR="00FD5D90" w:rsidRPr="00AB3928" w:rsidRDefault="00957037" w:rsidP="009933E8">
      <w:pPr>
        <w:spacing w:before="120"/>
        <w:jc w:val="both"/>
        <w:rPr>
          <w:rFonts w:asciiTheme="minorHAnsi" w:hAnsiTheme="minorHAnsi" w:cstheme="minorHAnsi"/>
          <w:color w:val="auto"/>
          <w:sz w:val="20"/>
        </w:rPr>
      </w:pPr>
      <w:r w:rsidRPr="00AB3928">
        <w:rPr>
          <w:rFonts w:asciiTheme="minorHAnsi" w:hAnsiTheme="minorHAnsi" w:cstheme="minorHAnsi"/>
          <w:color w:val="auto"/>
          <w:sz w:val="20"/>
        </w:rPr>
        <w:t xml:space="preserve">A. </w:t>
      </w:r>
      <w:r w:rsidR="00FD5D90" w:rsidRPr="00AB3928">
        <w:rPr>
          <w:rFonts w:asciiTheme="minorHAnsi" w:hAnsiTheme="minorHAnsi" w:cstheme="minorHAnsi"/>
          <w:color w:val="auto"/>
          <w:sz w:val="20"/>
        </w:rPr>
        <w:t xml:space="preserve">Default Insurance Coverage from the General Terms and Conditions applicable to this Solicitation: </w:t>
      </w:r>
    </w:p>
    <w:p w14:paraId="2668CDF6" w14:textId="14EFFEAE" w:rsidR="00876E88" w:rsidRDefault="00E322D7" w:rsidP="005515EE">
      <w:pPr>
        <w:spacing w:line="276" w:lineRule="auto"/>
        <w:ind w:left="360"/>
        <w:jc w:val="both"/>
        <w:rPr>
          <w:rFonts w:asciiTheme="minorHAnsi" w:hAnsiTheme="minorHAnsi" w:cstheme="minorHAnsi"/>
          <w:sz w:val="20"/>
        </w:rPr>
      </w:pPr>
      <w:sdt>
        <w:sdtPr>
          <w:rPr>
            <w:rFonts w:asciiTheme="minorHAnsi" w:hAnsiTheme="minorHAnsi" w:cstheme="minorHAnsi"/>
            <w:color w:val="auto"/>
            <w:sz w:val="20"/>
          </w:rPr>
          <w:id w:val="-1488160611"/>
          <w14:checkbox>
            <w14:checked w14:val="1"/>
            <w14:checkedState w14:val="2612" w14:font="MS Gothic"/>
            <w14:uncheckedState w14:val="2610" w14:font="MS Gothic"/>
          </w14:checkbox>
        </w:sdtPr>
        <w:sdtEndPr/>
        <w:sdtContent>
          <w:r w:rsidR="002D5454">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 xml:space="preserve">Contract value </w:t>
      </w:r>
      <w:proofErr w:type="gramStart"/>
      <w:r w:rsidR="00FD5D90" w:rsidRPr="00AB3928">
        <w:rPr>
          <w:rFonts w:asciiTheme="minorHAnsi" w:hAnsiTheme="minorHAnsi" w:cstheme="minorHAnsi"/>
          <w:color w:val="auto"/>
          <w:sz w:val="20"/>
        </w:rPr>
        <w:t>in excess of</w:t>
      </w:r>
      <w:proofErr w:type="gramEnd"/>
      <w:r w:rsidR="00FD5D90" w:rsidRPr="00AB3928">
        <w:rPr>
          <w:rFonts w:asciiTheme="minorHAnsi" w:hAnsiTheme="minorHAnsi" w:cstheme="minorHAnsi"/>
          <w:color w:val="auto"/>
          <w:sz w:val="20"/>
        </w:rPr>
        <w:t xml:space="preserve"> $1,000,000.00</w:t>
      </w:r>
    </w:p>
    <w:p w14:paraId="7E4C7817" w14:textId="1BAFB485" w:rsidR="005515EE" w:rsidRPr="00AB3928" w:rsidRDefault="005515EE" w:rsidP="003903D2">
      <w:pPr>
        <w:pStyle w:val="Heading2"/>
        <w:numPr>
          <w:ilvl w:val="1"/>
          <w:numId w:val="36"/>
        </w:numPr>
        <w:jc w:val="both"/>
        <w:rPr>
          <w:rFonts w:asciiTheme="minorHAnsi" w:hAnsiTheme="minorHAnsi" w:cstheme="minorHAnsi"/>
        </w:rPr>
      </w:pPr>
      <w:bookmarkStart w:id="882" w:name="_Toc221112865"/>
      <w:bookmarkStart w:id="883" w:name="_Toc221698732"/>
      <w:r w:rsidRPr="00AB3928">
        <w:rPr>
          <w:rFonts w:asciiTheme="minorHAnsi" w:hAnsiTheme="minorHAnsi" w:cstheme="minorHAnsi"/>
        </w:rPr>
        <w:t>LOBBYING ACTIVITY CERTIFICATION FOR FEDERAL GRANTS</w:t>
      </w:r>
      <w:bookmarkEnd w:id="882"/>
      <w:bookmarkEnd w:id="883"/>
    </w:p>
    <w:p w14:paraId="56A804A3" w14:textId="77777777" w:rsidR="005515EE" w:rsidRPr="00AB3928" w:rsidRDefault="005515EE" w:rsidP="005515EE">
      <w:pPr>
        <w:pStyle w:val="Text"/>
        <w:jc w:val="both"/>
        <w:rPr>
          <w:rFonts w:asciiTheme="minorHAnsi" w:hAnsiTheme="minorHAnsi" w:cstheme="minorHAnsi"/>
        </w:rPr>
      </w:pPr>
      <w:r w:rsidRPr="00AB3928">
        <w:rPr>
          <w:rFonts w:asciiTheme="minorHAnsi" w:hAnsiTheme="minorHAnsi" w:cstheme="minorHAnsi"/>
        </w:rPr>
        <w:t xml:space="preserve">Federal law prohibits recipients of federal funds, whether through grants, contracts, or cooperative agreements, from using those funds to influence or attempt to influence (lobby) a federal official in connection with obtaining, extending, or modifying any federal contract, grant, loan, or cooperative agreement. Further, federal law requires that applicants for federal funds certify: </w:t>
      </w:r>
    </w:p>
    <w:p w14:paraId="06C6CBD7" w14:textId="77777777" w:rsidR="005515EE" w:rsidRPr="00AB3928" w:rsidRDefault="005515EE" w:rsidP="003903D2">
      <w:pPr>
        <w:pStyle w:val="Text"/>
        <w:numPr>
          <w:ilvl w:val="0"/>
          <w:numId w:val="33"/>
        </w:numPr>
        <w:spacing w:line="240" w:lineRule="auto"/>
        <w:rPr>
          <w:rFonts w:asciiTheme="minorHAnsi" w:hAnsiTheme="minorHAnsi" w:cstheme="minorHAnsi"/>
        </w:rPr>
      </w:pPr>
      <w:r w:rsidRPr="00AB3928">
        <w:rPr>
          <w:rFonts w:asciiTheme="minorHAnsi" w:hAnsiTheme="minorHAnsi" w:cstheme="minorHAnsi"/>
        </w:rPr>
        <w:t xml:space="preserve">that they abide by the above </w:t>
      </w:r>
      <w:proofErr w:type="gramStart"/>
      <w:r w:rsidRPr="00AB3928">
        <w:rPr>
          <w:rFonts w:asciiTheme="minorHAnsi" w:hAnsiTheme="minorHAnsi" w:cstheme="minorHAnsi"/>
        </w:rPr>
        <w:t>restrictions;</w:t>
      </w:r>
      <w:proofErr w:type="gramEnd"/>
    </w:p>
    <w:p w14:paraId="1386BCCB" w14:textId="77777777" w:rsidR="005515EE" w:rsidRPr="00AB3928" w:rsidRDefault="005515EE" w:rsidP="003903D2">
      <w:pPr>
        <w:pStyle w:val="Text"/>
        <w:numPr>
          <w:ilvl w:val="0"/>
          <w:numId w:val="33"/>
        </w:numPr>
        <w:spacing w:line="240" w:lineRule="auto"/>
        <w:rPr>
          <w:rFonts w:asciiTheme="minorHAnsi" w:hAnsiTheme="minorHAnsi" w:cstheme="minorHAnsi"/>
        </w:rPr>
      </w:pPr>
      <w:r w:rsidRPr="00AB3928">
        <w:rPr>
          <w:rFonts w:asciiTheme="minorHAnsi" w:hAnsiTheme="minorHAnsi" w:cstheme="minorHAnsi"/>
        </w:rPr>
        <w:t>that they disclose any permissible (non-federal) paid lobbying on the Federal Awards being applied for; and</w:t>
      </w:r>
    </w:p>
    <w:p w14:paraId="33056860" w14:textId="77777777" w:rsidR="005515EE" w:rsidRPr="00AB3928" w:rsidRDefault="005515EE" w:rsidP="003903D2">
      <w:pPr>
        <w:pStyle w:val="Text"/>
        <w:numPr>
          <w:ilvl w:val="0"/>
          <w:numId w:val="33"/>
        </w:numPr>
        <w:spacing w:line="240" w:lineRule="auto"/>
        <w:rPr>
          <w:rFonts w:asciiTheme="minorHAnsi" w:hAnsiTheme="minorHAnsi" w:cstheme="minorHAnsi"/>
        </w:rPr>
      </w:pPr>
      <w:r w:rsidRPr="00AB3928">
        <w:rPr>
          <w:rFonts w:asciiTheme="minorHAnsi" w:hAnsiTheme="minorHAnsi" w:cstheme="minorHAnsi"/>
        </w:rPr>
        <w:t xml:space="preserve">that such certification requirements will also be included in any subawards </w:t>
      </w:r>
      <w:proofErr w:type="gramStart"/>
      <w:r w:rsidRPr="00AB3928">
        <w:rPr>
          <w:rFonts w:asciiTheme="minorHAnsi" w:hAnsiTheme="minorHAnsi" w:cstheme="minorHAnsi"/>
        </w:rPr>
        <w:t>meeting</w:t>
      </w:r>
      <w:proofErr w:type="gramEnd"/>
      <w:r w:rsidRPr="00AB3928">
        <w:rPr>
          <w:rFonts w:asciiTheme="minorHAnsi" w:hAnsiTheme="minorHAnsi" w:cstheme="minorHAnsi"/>
        </w:rPr>
        <w:t xml:space="preserve"> the applicable thresholds. </w:t>
      </w:r>
    </w:p>
    <w:p w14:paraId="3DD80EC7" w14:textId="218B9263" w:rsidR="005B38F4" w:rsidRPr="00AB3928" w:rsidRDefault="005515EE" w:rsidP="005515EE">
      <w:pPr>
        <w:pStyle w:val="Text"/>
        <w:jc w:val="both"/>
        <w:rPr>
          <w:rFonts w:asciiTheme="minorHAnsi" w:hAnsiTheme="minorHAnsi" w:cstheme="minorHAnsi"/>
          <w:bCs w:val="0"/>
          <w:iCs/>
        </w:rPr>
      </w:pPr>
      <w:r w:rsidRPr="00AB3928">
        <w:rPr>
          <w:rFonts w:asciiTheme="minorHAnsi" w:hAnsiTheme="minorHAnsi" w:cstheme="minorHAnsi"/>
        </w:rPr>
        <w:t>Vendors must complete and submit the CERTIFICATION FOR CONTRACTS, GRANTS, LOANS, AND COOPERATIVE AGREEMENTS and the OMB STANDARD FORM LLL when responding to this solicitation.</w:t>
      </w:r>
      <w:r w:rsidR="00FD5D90" w:rsidRPr="00AB3928">
        <w:rPr>
          <w:rFonts w:asciiTheme="minorHAnsi" w:hAnsiTheme="minorHAnsi" w:cstheme="minorHAnsi"/>
        </w:rPr>
        <w:tab/>
      </w:r>
    </w:p>
    <w:p w14:paraId="4FA1253C" w14:textId="3F079CC3" w:rsidR="00DE0C85" w:rsidRPr="00AB3928" w:rsidRDefault="00DE0C85" w:rsidP="003903D2">
      <w:pPr>
        <w:pStyle w:val="Heading2"/>
        <w:numPr>
          <w:ilvl w:val="1"/>
          <w:numId w:val="36"/>
        </w:numPr>
        <w:rPr>
          <w:rFonts w:asciiTheme="minorHAnsi" w:hAnsiTheme="minorHAnsi" w:cstheme="minorHAnsi"/>
        </w:rPr>
      </w:pPr>
      <w:bookmarkStart w:id="884" w:name="_Toc221698733"/>
      <w:r w:rsidRPr="00AB3928">
        <w:rPr>
          <w:rFonts w:asciiTheme="minorHAnsi" w:hAnsiTheme="minorHAnsi" w:cstheme="minorHAnsi"/>
        </w:rPr>
        <w:t>SUBCONTRACTORS</w:t>
      </w:r>
      <w:bookmarkEnd w:id="884"/>
    </w:p>
    <w:p w14:paraId="0F1EF0BD" w14:textId="77777777" w:rsidR="00DE0C85" w:rsidRPr="00AB3928" w:rsidRDefault="00DE0C85" w:rsidP="00DE0C85">
      <w:pPr>
        <w:pStyle w:val="Text"/>
        <w:jc w:val="both"/>
        <w:rPr>
          <w:rFonts w:asciiTheme="minorHAnsi" w:hAnsiTheme="minorHAnsi" w:cstheme="minorHAnsi"/>
        </w:rPr>
      </w:pPr>
      <w:r w:rsidRPr="00AB3928">
        <w:rPr>
          <w:rFonts w:asciiTheme="minorHAnsi" w:hAnsiTheme="minorHAnsi" w:cstheme="minorHAnsi"/>
        </w:rPr>
        <w:t xml:space="preserve">No portion of the work shall be subcontracted without prior written consent of the State.  </w:t>
      </w:r>
      <w:proofErr w:type="gramStart"/>
      <w:r w:rsidRPr="00AB3928">
        <w:rPr>
          <w:rFonts w:asciiTheme="minorHAnsi" w:hAnsiTheme="minorHAnsi" w:cstheme="minorHAnsi"/>
        </w:rPr>
        <w:t>In the event that</w:t>
      </w:r>
      <w:proofErr w:type="gramEnd"/>
      <w:r w:rsidRPr="00AB3928">
        <w:rPr>
          <w:rFonts w:asciiTheme="minorHAnsi" w:hAnsiTheme="minorHAnsi" w:cstheme="minorHAnsi"/>
        </w:rPr>
        <w:t xml:space="preserve"> the Vendor desires to subcontract some part of the work specified herein, the Vendor shall furnish with their bid the names, qualifications, and </w:t>
      </w:r>
      <w:r w:rsidRPr="00AB3928">
        <w:rPr>
          <w:rFonts w:asciiTheme="minorHAnsi" w:hAnsiTheme="minorHAnsi" w:cstheme="minorHAnsi"/>
        </w:rPr>
        <w:lastRenderedPageBreak/>
        <w:t xml:space="preserve">experience of their proposed subcontractors.  The Vendor shall, however, remain solely and fully liable and responsible for the work done by its subcontractor(s) and shall assure compliance with all the requirements and specifications of the contract. </w:t>
      </w:r>
    </w:p>
    <w:p w14:paraId="3BEFE914" w14:textId="5C02A032" w:rsidR="005B38F4" w:rsidRPr="00AB3928" w:rsidRDefault="00097635" w:rsidP="003903D2">
      <w:pPr>
        <w:pStyle w:val="Heading2"/>
        <w:numPr>
          <w:ilvl w:val="1"/>
          <w:numId w:val="36"/>
        </w:numPr>
        <w:rPr>
          <w:rFonts w:asciiTheme="minorHAnsi" w:hAnsiTheme="minorHAnsi" w:cstheme="minorHAnsi"/>
        </w:rPr>
      </w:pPr>
      <w:bookmarkStart w:id="885" w:name="_Toc221698734"/>
      <w:r w:rsidRPr="00AB3928">
        <w:rPr>
          <w:rFonts w:asciiTheme="minorHAnsi" w:hAnsiTheme="minorHAnsi" w:cstheme="minorHAnsi"/>
        </w:rPr>
        <w:t>SECRETARY OF STATE REGISTRATION</w:t>
      </w:r>
      <w:bookmarkEnd w:id="885"/>
    </w:p>
    <w:p w14:paraId="502EAEAB" w14:textId="61BF407F" w:rsidR="00DE0C85" w:rsidRPr="00AB3928" w:rsidRDefault="004450AE" w:rsidP="00DE0C85">
      <w:pPr>
        <w:spacing w:after="0"/>
        <w:jc w:val="both"/>
        <w:rPr>
          <w:rFonts w:asciiTheme="minorHAnsi" w:hAnsiTheme="minorHAnsi" w:cstheme="minorHAnsi"/>
          <w:bCs/>
          <w:color w:val="000000"/>
          <w:sz w:val="20"/>
        </w:rPr>
      </w:pPr>
      <w:bookmarkStart w:id="886" w:name="_Hlk213077144"/>
      <w:r w:rsidRPr="00AB3928">
        <w:rPr>
          <w:rFonts w:asciiTheme="minorHAnsi" w:hAnsiTheme="minorHAnsi" w:cstheme="minorHAnsi"/>
          <w:bCs/>
          <w:color w:val="000000"/>
          <w:sz w:val="20"/>
        </w:rPr>
        <w:t xml:space="preserve">Prior to </w:t>
      </w:r>
      <w:proofErr w:type="gramStart"/>
      <w:r w:rsidRPr="00AB3928">
        <w:rPr>
          <w:rFonts w:asciiTheme="minorHAnsi" w:hAnsiTheme="minorHAnsi" w:cstheme="minorHAnsi"/>
          <w:bCs/>
          <w:color w:val="000000"/>
          <w:sz w:val="20"/>
        </w:rPr>
        <w:t>entering into</w:t>
      </w:r>
      <w:proofErr w:type="gramEnd"/>
      <w:r w:rsidRPr="00AB3928">
        <w:rPr>
          <w:rFonts w:asciiTheme="minorHAnsi" w:hAnsiTheme="minorHAnsi" w:cstheme="minorHAnsi"/>
          <w:bCs/>
          <w:color w:val="000000"/>
          <w:sz w:val="20"/>
        </w:rPr>
        <w:t xml:space="preserve"> a contract with the State, t</w:t>
      </w:r>
      <w:r w:rsidR="00DE0C85" w:rsidRPr="00AB3928">
        <w:rPr>
          <w:rFonts w:asciiTheme="minorHAnsi" w:hAnsiTheme="minorHAnsi" w:cstheme="minorHAnsi"/>
          <w:bCs/>
          <w:color w:val="000000"/>
          <w:sz w:val="20"/>
        </w:rPr>
        <w:t xml:space="preserve">he awarded Vendor(s) must complete registration with the NC Secretary of State. Upon notification of award, the selected Vendor(s) must furnish evidence of filing within 10 business days. Failure to provide this documentation </w:t>
      </w:r>
      <w:r w:rsidRPr="00AB3928">
        <w:rPr>
          <w:rFonts w:asciiTheme="minorHAnsi" w:hAnsiTheme="minorHAnsi" w:cstheme="minorHAnsi"/>
          <w:bCs/>
          <w:color w:val="000000"/>
          <w:sz w:val="20"/>
        </w:rPr>
        <w:t>may</w:t>
      </w:r>
      <w:r w:rsidR="00DE0C85" w:rsidRPr="00AB3928">
        <w:rPr>
          <w:rFonts w:asciiTheme="minorHAnsi" w:hAnsiTheme="minorHAnsi" w:cstheme="minorHAnsi"/>
          <w:bCs/>
          <w:color w:val="000000"/>
          <w:sz w:val="20"/>
        </w:rPr>
        <w:t xml:space="preserve"> result in the disqualification of the Vendor(s) bid </w:t>
      </w:r>
      <w:proofErr w:type="gramStart"/>
      <w:r w:rsidR="00DE0C85" w:rsidRPr="00AB3928">
        <w:rPr>
          <w:rFonts w:asciiTheme="minorHAnsi" w:hAnsiTheme="minorHAnsi" w:cstheme="minorHAnsi"/>
          <w:bCs/>
          <w:color w:val="000000"/>
          <w:sz w:val="20"/>
        </w:rPr>
        <w:t>from</w:t>
      </w:r>
      <w:proofErr w:type="gramEnd"/>
      <w:r w:rsidR="00DE0C85" w:rsidRPr="00AB3928">
        <w:rPr>
          <w:rFonts w:asciiTheme="minorHAnsi" w:hAnsiTheme="minorHAnsi" w:cstheme="minorHAnsi"/>
          <w:bCs/>
          <w:color w:val="000000"/>
          <w:sz w:val="20"/>
        </w:rPr>
        <w:t xml:space="preserve"> further consideration for the award.</w:t>
      </w:r>
      <w:r w:rsidR="00D45486" w:rsidRPr="00AB3928">
        <w:rPr>
          <w:rFonts w:asciiTheme="minorHAnsi" w:hAnsiTheme="minorHAnsi" w:cstheme="minorHAnsi"/>
          <w:bCs/>
          <w:color w:val="000000"/>
          <w:sz w:val="20"/>
        </w:rPr>
        <w:t xml:space="preserve"> </w:t>
      </w:r>
      <w:bookmarkStart w:id="887" w:name="_Hlk181662055"/>
      <w:r w:rsidR="00D45486" w:rsidRPr="00AB3928">
        <w:rPr>
          <w:rFonts w:asciiTheme="minorHAnsi" w:hAnsiTheme="minorHAnsi" w:cstheme="minorHAnsi"/>
          <w:sz w:val="20"/>
        </w:rPr>
        <w:t>No purchase orders shall be issued prior to confirmation of completed registration with the Secretary of State.</w:t>
      </w:r>
      <w:bookmarkEnd w:id="887"/>
    </w:p>
    <w:bookmarkEnd w:id="886"/>
    <w:p w14:paraId="6A6C3DD8" w14:textId="77777777" w:rsidR="00DE0C85" w:rsidRPr="00AB3928" w:rsidRDefault="00DE0C85" w:rsidP="00DE0C85">
      <w:pPr>
        <w:spacing w:after="0"/>
        <w:jc w:val="both"/>
        <w:rPr>
          <w:rFonts w:asciiTheme="minorHAnsi" w:hAnsiTheme="minorHAnsi" w:cstheme="minorHAnsi"/>
          <w:bCs/>
          <w:color w:val="000000"/>
          <w:sz w:val="20"/>
        </w:rPr>
      </w:pPr>
    </w:p>
    <w:p w14:paraId="6B246333" w14:textId="5CBD6F86" w:rsidR="00DE0C85" w:rsidRPr="00AB3928" w:rsidRDefault="00DE0C85" w:rsidP="00DE0C85">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the North Carolina Secretary of State as provided in G.S. §55-15-01 (corporations) or §57D-7-01 (LLCs).  Please go to:  </w:t>
      </w:r>
      <w:hyperlink r:id="rId31" w:history="1">
        <w:r w:rsidRPr="00AB3928">
          <w:rPr>
            <w:rFonts w:asciiTheme="minorHAnsi" w:hAnsiTheme="minorHAnsi" w:cstheme="minorHAnsi"/>
            <w:bCs/>
            <w:color w:val="000000"/>
            <w:sz w:val="20"/>
          </w:rPr>
          <w:t>https://www.sosnc.gov/</w:t>
        </w:r>
      </w:hyperlink>
      <w:r w:rsidRPr="00AB3928">
        <w:rPr>
          <w:rFonts w:asciiTheme="minorHAnsi" w:hAnsiTheme="minorHAnsi" w:cstheme="minorHAnsi"/>
          <w:bCs/>
          <w:color w:val="000000"/>
          <w:sz w:val="20"/>
        </w:rPr>
        <w:t xml:space="preserve">  to register.</w:t>
      </w:r>
    </w:p>
    <w:p w14:paraId="7FAD5FD0" w14:textId="77777777" w:rsidR="00FD5BE1" w:rsidRPr="00AB3928" w:rsidRDefault="00FD5BE1" w:rsidP="00DE0C85">
      <w:pPr>
        <w:spacing w:after="0"/>
        <w:jc w:val="both"/>
        <w:rPr>
          <w:rFonts w:asciiTheme="minorHAnsi" w:hAnsiTheme="minorHAnsi" w:cstheme="minorHAnsi"/>
          <w:bCs/>
          <w:color w:val="000000"/>
          <w:sz w:val="20"/>
        </w:rPr>
      </w:pPr>
    </w:p>
    <w:p w14:paraId="745F8B93" w14:textId="025E9A9D" w:rsidR="004450AE" w:rsidRPr="00AB3928" w:rsidRDefault="004450AE" w:rsidP="004450AE">
      <w:pPr>
        <w:pStyle w:val="Text"/>
        <w:jc w:val="both"/>
        <w:rPr>
          <w:rFonts w:asciiTheme="minorHAnsi" w:hAnsiTheme="minorHAnsi" w:cstheme="minorHAnsi"/>
        </w:rPr>
      </w:pPr>
      <w:r w:rsidRPr="00AB3928">
        <w:rPr>
          <w:rFonts w:asciiTheme="minorHAnsi" w:hAnsiTheme="minorHAnsi" w:cstheme="minorHAnsi"/>
          <w:b/>
        </w:rPr>
        <w:t>Vendor has registered with the North Carolina Secretary of State:   Yes</w:t>
      </w:r>
      <w:r w:rsidRPr="00AB3928">
        <w:rPr>
          <w:rFonts w:ascii="Segoe UI Symbol" w:hAnsi="Segoe UI Symbol" w:cs="Segoe UI Symbol"/>
          <w:b/>
        </w:rPr>
        <w:t>☐</w:t>
      </w:r>
      <w:r w:rsidRPr="00AB3928">
        <w:rPr>
          <w:rFonts w:asciiTheme="minorHAnsi" w:hAnsiTheme="minorHAnsi" w:cstheme="minorHAnsi"/>
          <w:b/>
        </w:rPr>
        <w:t xml:space="preserve"> No </w:t>
      </w:r>
      <w:r w:rsidRPr="00AB3928">
        <w:rPr>
          <w:rFonts w:ascii="Segoe UI Symbol" w:hAnsi="Segoe UI Symbol" w:cs="Segoe UI Symbol"/>
          <w:b/>
        </w:rPr>
        <w:t>☐</w:t>
      </w:r>
    </w:p>
    <w:p w14:paraId="5705B1F2" w14:textId="4863D246" w:rsidR="004455D9" w:rsidRPr="00AB3928" w:rsidRDefault="004455D9" w:rsidP="003903D2">
      <w:pPr>
        <w:pStyle w:val="Heading20"/>
        <w:numPr>
          <w:ilvl w:val="1"/>
          <w:numId w:val="36"/>
        </w:numPr>
        <w:rPr>
          <w:rFonts w:asciiTheme="minorHAnsi" w:hAnsiTheme="minorHAnsi" w:cstheme="minorHAnsi"/>
        </w:rPr>
      </w:pPr>
      <w:bookmarkStart w:id="888" w:name="_Hlk213077354"/>
      <w:r w:rsidRPr="00AB3928">
        <w:rPr>
          <w:rFonts w:asciiTheme="minorHAnsi" w:hAnsiTheme="minorHAnsi" w:cstheme="minorHAnsi"/>
        </w:rPr>
        <w:t xml:space="preserve"> </w:t>
      </w:r>
      <w:bookmarkStart w:id="889" w:name="_Toc221698735"/>
      <w:r w:rsidRPr="00AB3928">
        <w:rPr>
          <w:rFonts w:asciiTheme="minorHAnsi" w:hAnsiTheme="minorHAnsi" w:cstheme="minorHAnsi"/>
        </w:rPr>
        <w:t>SUSTAINIBILITY EFFORTS </w:t>
      </w:r>
      <w:bookmarkEnd w:id="889"/>
      <w:r w:rsidRPr="00AB3928">
        <w:rPr>
          <w:rFonts w:asciiTheme="minorHAnsi" w:hAnsiTheme="minorHAnsi" w:cstheme="minorHAnsi"/>
        </w:rPr>
        <w:t> </w:t>
      </w:r>
    </w:p>
    <w:p w14:paraId="10887D0A" w14:textId="77777777" w:rsidR="004455D9" w:rsidRPr="00AB3928" w:rsidRDefault="004455D9" w:rsidP="004455D9">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According to G.S. 143-58.2, it is the policy of this State to encourage and promote the purchase of products with recycled content and to purchase items that are reusable, refillable, repairable, more durable, and less toxic to the extent that </w:t>
      </w:r>
      <w:proofErr w:type="gramStart"/>
      <w:r w:rsidRPr="00AB3928">
        <w:rPr>
          <w:rFonts w:asciiTheme="minorHAnsi" w:hAnsiTheme="minorHAnsi" w:cstheme="minorHAnsi"/>
          <w:bCs/>
          <w:color w:val="000000"/>
          <w:sz w:val="20"/>
        </w:rPr>
        <w:t>the purchase</w:t>
      </w:r>
      <w:proofErr w:type="gramEnd"/>
      <w:r w:rsidRPr="00AB3928">
        <w:rPr>
          <w:rFonts w:asciiTheme="minorHAnsi" w:hAnsiTheme="minorHAnsi" w:cstheme="minorHAnsi"/>
          <w:bCs/>
          <w:color w:val="000000"/>
          <w:sz w:val="20"/>
        </w:rPr>
        <w:t xml:space="preserve"> or use is practicable and cost effective.  The bid must describe how environmental </w:t>
      </w:r>
      <w:proofErr w:type="gramStart"/>
      <w:r w:rsidRPr="00AB3928">
        <w:rPr>
          <w:rFonts w:asciiTheme="minorHAnsi" w:hAnsiTheme="minorHAnsi" w:cstheme="minorHAnsi"/>
          <w:bCs/>
          <w:color w:val="000000"/>
          <w:sz w:val="20"/>
        </w:rPr>
        <w:t>requirements which</w:t>
      </w:r>
      <w:proofErr w:type="gramEnd"/>
      <w:r w:rsidRPr="00AB3928">
        <w:rPr>
          <w:rFonts w:asciiTheme="minorHAnsi" w:hAnsiTheme="minorHAnsi" w:cstheme="minorHAnsi"/>
          <w:bCs/>
          <w:color w:val="000000"/>
          <w:sz w:val="20"/>
        </w:rPr>
        <w:t xml:space="preserve"> relate to clear labeling of the environmental/sustainability attributes (e.g. environmental certifications, total and post-consumer recycled content, etc.) of products in the proposed product catalogs, demonstrating the ability to run usage reports that include information about each product’s environmental/sustainability attributes, packaging and recycling of spent products.  </w:t>
      </w:r>
    </w:p>
    <w:bookmarkEnd w:id="888"/>
    <w:p w14:paraId="691AEEB2" w14:textId="5F31A03A" w:rsidR="004455D9" w:rsidRPr="00AB3928" w:rsidRDefault="004455D9" w:rsidP="00DE0C85">
      <w:pPr>
        <w:spacing w:after="0"/>
        <w:jc w:val="both"/>
        <w:rPr>
          <w:rFonts w:asciiTheme="minorHAnsi" w:hAnsiTheme="minorHAnsi" w:cstheme="minorHAnsi"/>
          <w:bCs/>
          <w:color w:val="000000"/>
          <w:sz w:val="20"/>
        </w:rPr>
      </w:pPr>
    </w:p>
    <w:p w14:paraId="2231D5A4" w14:textId="38479B2C" w:rsidR="00D01AB6" w:rsidRPr="005326AD" w:rsidRDefault="00FD5D90" w:rsidP="003903D2">
      <w:pPr>
        <w:pStyle w:val="Heading20"/>
        <w:numPr>
          <w:ilvl w:val="1"/>
          <w:numId w:val="36"/>
        </w:numPr>
        <w:rPr>
          <w:rFonts w:asciiTheme="minorHAnsi" w:hAnsiTheme="minorHAnsi" w:cstheme="minorHAnsi"/>
          <w:color w:val="auto"/>
          <w:sz w:val="28"/>
          <w:szCs w:val="28"/>
        </w:rPr>
      </w:pPr>
      <w:bookmarkStart w:id="890" w:name="_Toc55245928"/>
      <w:bookmarkStart w:id="891" w:name="_Toc55246540"/>
      <w:bookmarkStart w:id="892" w:name="_Toc55246961"/>
      <w:bookmarkStart w:id="893" w:name="_Toc55247511"/>
      <w:bookmarkStart w:id="894" w:name="_Toc55248200"/>
      <w:bookmarkStart w:id="895" w:name="_Toc55248400"/>
      <w:bookmarkStart w:id="896" w:name="_Toc55248814"/>
      <w:bookmarkStart w:id="897" w:name="_Toc55249085"/>
      <w:bookmarkStart w:id="898" w:name="_Toc55250015"/>
      <w:bookmarkStart w:id="899" w:name="_Toc55250140"/>
      <w:bookmarkStart w:id="900" w:name="_Toc55250393"/>
      <w:bookmarkStart w:id="901" w:name="_Toc55250488"/>
      <w:bookmarkStart w:id="902" w:name="_Toc55250583"/>
      <w:bookmarkStart w:id="903" w:name="_Toc55250774"/>
      <w:bookmarkStart w:id="904" w:name="_Toc55250920"/>
      <w:bookmarkStart w:id="905" w:name="_Toc55251113"/>
      <w:bookmarkStart w:id="906" w:name="_Toc55251835"/>
      <w:bookmarkStart w:id="907" w:name="_Toc55252211"/>
      <w:bookmarkStart w:id="908" w:name="_Toc55252536"/>
      <w:bookmarkStart w:id="909" w:name="_Toc55252627"/>
      <w:bookmarkStart w:id="910" w:name="_Toc55253487"/>
      <w:bookmarkStart w:id="911" w:name="_Toc55253571"/>
      <w:bookmarkStart w:id="912" w:name="_Toc55253676"/>
      <w:bookmarkStart w:id="913" w:name="_Toc55253760"/>
      <w:bookmarkStart w:id="914" w:name="_Toc55253843"/>
      <w:bookmarkStart w:id="915" w:name="_Toc55253926"/>
      <w:bookmarkStart w:id="916" w:name="_Toc55254009"/>
      <w:bookmarkStart w:id="917" w:name="_Toc55254092"/>
      <w:bookmarkStart w:id="918" w:name="_Toc55254176"/>
      <w:bookmarkStart w:id="919" w:name="_Toc55254259"/>
      <w:bookmarkStart w:id="920" w:name="_Toc55254341"/>
      <w:bookmarkStart w:id="921" w:name="_Toc55254423"/>
      <w:bookmarkStart w:id="922" w:name="_Toc55254503"/>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rsidRPr="00AB3928">
        <w:rPr>
          <w:rFonts w:asciiTheme="minorHAnsi" w:hAnsiTheme="minorHAnsi" w:cstheme="minorHAnsi"/>
          <w:sz w:val="28"/>
          <w:szCs w:val="28"/>
        </w:rPr>
        <w:t xml:space="preserve">  </w:t>
      </w:r>
      <w:bookmarkStart w:id="923" w:name="_Toc446594310"/>
      <w:bookmarkStart w:id="924" w:name="_Toc446594582"/>
      <w:bookmarkStart w:id="925" w:name="_Toc446597988"/>
      <w:bookmarkStart w:id="926" w:name="_Toc446598563"/>
      <w:bookmarkStart w:id="927" w:name="_Toc446598785"/>
      <w:bookmarkStart w:id="928" w:name="_Toc446599107"/>
      <w:bookmarkStart w:id="929" w:name="_Toc446599578"/>
      <w:bookmarkStart w:id="930" w:name="_Toc446599623"/>
      <w:bookmarkStart w:id="931" w:name="_Toc446599934"/>
      <w:bookmarkStart w:id="932" w:name="_Toc446600033"/>
      <w:bookmarkStart w:id="933" w:name="_Toc446600142"/>
      <w:bookmarkStart w:id="934" w:name="_Toc446600249"/>
      <w:bookmarkStart w:id="935" w:name="_Toc450739890"/>
      <w:bookmarkStart w:id="936" w:name="_Toc450742644"/>
      <w:bookmarkStart w:id="937" w:name="_Toc450745582"/>
      <w:bookmarkStart w:id="938" w:name="_Toc450829538"/>
      <w:bookmarkStart w:id="939" w:name="_Toc450829583"/>
      <w:bookmarkStart w:id="940" w:name="_Toc450829765"/>
      <w:bookmarkStart w:id="941" w:name="_Toc451160556"/>
      <w:bookmarkStart w:id="942" w:name="_Toc451170084"/>
      <w:bookmarkStart w:id="943" w:name="_Toc453342782"/>
      <w:bookmarkStart w:id="944" w:name="_Toc463007435"/>
      <w:bookmarkStart w:id="945" w:name="_Toc221696702"/>
      <w:bookmarkStart w:id="946" w:name="_Toc221698741"/>
      <w:bookmarkStart w:id="947" w:name="_Toc459794501"/>
      <w:bookmarkEnd w:id="871"/>
      <w:bookmarkEnd w:id="87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r w:rsidR="00D01AB6" w:rsidRPr="005326AD">
        <w:rPr>
          <w:rFonts w:asciiTheme="minorHAnsi" w:hAnsiTheme="minorHAnsi" w:cstheme="minorHAnsi"/>
        </w:rPr>
        <w:t>CERTIFICATION AND SAFETY LABELS</w:t>
      </w:r>
      <w:bookmarkEnd w:id="945"/>
      <w:bookmarkEnd w:id="946"/>
    </w:p>
    <w:p w14:paraId="0FE8172C" w14:textId="77777777" w:rsidR="00D01AB6" w:rsidRDefault="00D01AB6" w:rsidP="00D01AB6">
      <w:pPr>
        <w:spacing w:line="264" w:lineRule="auto"/>
        <w:jc w:val="both"/>
        <w:rPr>
          <w:rFonts w:asciiTheme="minorHAnsi" w:hAnsiTheme="minorHAnsi" w:cstheme="minorHAnsi"/>
          <w:color w:val="auto"/>
          <w:sz w:val="20"/>
        </w:rPr>
      </w:pPr>
      <w:r w:rsidRPr="00AB3928">
        <w:rPr>
          <w:rFonts w:asciiTheme="minorHAnsi" w:hAnsiTheme="minorHAnsi" w:cstheme="minorHAnsi"/>
          <w:bCs/>
          <w:color w:val="auto"/>
          <w:sz w:val="20"/>
        </w:rPr>
        <w:t xml:space="preserve">All manufactured items and/or fabricated assemblies subject to operation under pressure, operation by connection to an electric source, or operation involving a connection to a manufactured, natural, or LP gas source shall be constructed and approved in a manner acceptable to the appropriate state inspector which customarily requires the label or re-examination listing or identification marking of the appropriate safety standard organization; such as the American Society of Mechanical Engineers for pressure vessels; the Underwriters Laboratories and /or National Electrical Manufacturers’ Association for electrically operated assemblies; or the American Gas Association for gas operated assemblies, where such approvals of listings have been established for the type of device offered and furnished. </w:t>
      </w:r>
      <w:r w:rsidRPr="00AB3928">
        <w:rPr>
          <w:rFonts w:asciiTheme="minorHAnsi" w:hAnsiTheme="minorHAnsi" w:cstheme="minorHAnsi"/>
          <w:color w:val="auto"/>
          <w:sz w:val="20"/>
        </w:rPr>
        <w:t xml:space="preserve"> Further, all items furnished shall meet all requirements of the Occupational Safety and Health Act (OSHA), and state and federal requirements relating to clean air and water pollution.</w:t>
      </w:r>
    </w:p>
    <w:p w14:paraId="79B2DFF5" w14:textId="77777777" w:rsidR="002337D9" w:rsidRDefault="002337D9" w:rsidP="002337D9">
      <w:pPr>
        <w:pStyle w:val="Heading20"/>
        <w:numPr>
          <w:ilvl w:val="1"/>
          <w:numId w:val="36"/>
        </w:numPr>
        <w:rPr>
          <w:rFonts w:asciiTheme="minorHAnsi" w:hAnsiTheme="minorHAnsi" w:cstheme="minorHAnsi"/>
          <w:color w:val="auto"/>
          <w:sz w:val="28"/>
          <w:szCs w:val="28"/>
        </w:rPr>
      </w:pPr>
      <w:r w:rsidRPr="00AB3928">
        <w:rPr>
          <w:rFonts w:asciiTheme="minorHAnsi" w:hAnsiTheme="minorHAnsi" w:cstheme="minorHAnsi"/>
          <w:sz w:val="28"/>
          <w:szCs w:val="28"/>
        </w:rPr>
        <w:t xml:space="preserve">  </w:t>
      </w:r>
      <w:r>
        <w:rPr>
          <w:rFonts w:asciiTheme="minorHAnsi" w:hAnsiTheme="minorHAnsi" w:cstheme="minorHAnsi"/>
        </w:rPr>
        <w:t>VENDOR QUESTIONS</w:t>
      </w:r>
      <w:r>
        <w:rPr>
          <w:rFonts w:asciiTheme="minorHAnsi" w:hAnsiTheme="minorHAnsi" w:cstheme="minorHAnsi"/>
          <w:color w:val="auto"/>
          <w:sz w:val="28"/>
          <w:szCs w:val="28"/>
        </w:rPr>
        <w:tab/>
      </w:r>
      <w:r>
        <w:rPr>
          <w:rFonts w:asciiTheme="minorHAnsi" w:hAnsiTheme="minorHAnsi" w:cstheme="minorHAnsi"/>
          <w:color w:val="auto"/>
          <w:sz w:val="28"/>
          <w:szCs w:val="28"/>
        </w:rPr>
        <w:tab/>
      </w:r>
      <w:r>
        <w:rPr>
          <w:rFonts w:asciiTheme="minorHAnsi" w:hAnsiTheme="minorHAnsi" w:cstheme="minorHAnsi"/>
          <w:color w:val="auto"/>
          <w:sz w:val="28"/>
          <w:szCs w:val="28"/>
        </w:rPr>
        <w:tab/>
      </w:r>
      <w:r>
        <w:rPr>
          <w:rFonts w:asciiTheme="minorHAnsi" w:hAnsiTheme="minorHAnsi" w:cstheme="minorHAnsi"/>
          <w:color w:val="auto"/>
          <w:sz w:val="28"/>
          <w:szCs w:val="28"/>
        </w:rPr>
        <w:tab/>
      </w:r>
      <w:r>
        <w:rPr>
          <w:rFonts w:asciiTheme="minorHAnsi" w:hAnsiTheme="minorHAnsi" w:cstheme="minorHAnsi"/>
          <w:color w:val="auto"/>
          <w:sz w:val="28"/>
          <w:szCs w:val="28"/>
        </w:rPr>
        <w:tab/>
      </w:r>
      <w:r>
        <w:rPr>
          <w:rFonts w:asciiTheme="minorHAnsi" w:hAnsiTheme="minorHAnsi" w:cstheme="minorHAnsi"/>
          <w:color w:val="auto"/>
          <w:sz w:val="28"/>
          <w:szCs w:val="28"/>
        </w:rPr>
        <w:tab/>
      </w:r>
      <w:r>
        <w:rPr>
          <w:rFonts w:asciiTheme="minorHAnsi" w:hAnsiTheme="minorHAnsi" w:cstheme="minorHAnsi"/>
          <w:color w:val="auto"/>
          <w:sz w:val="28"/>
          <w:szCs w:val="28"/>
        </w:rPr>
        <w:tab/>
      </w:r>
      <w:r>
        <w:rPr>
          <w:rFonts w:asciiTheme="minorHAnsi" w:hAnsiTheme="minorHAnsi" w:cstheme="minorHAnsi"/>
          <w:color w:val="auto"/>
          <w:sz w:val="28"/>
          <w:szCs w:val="28"/>
        </w:rPr>
        <w:tab/>
      </w:r>
      <w:r>
        <w:rPr>
          <w:rFonts w:asciiTheme="minorHAnsi" w:hAnsiTheme="minorHAnsi" w:cstheme="minorHAnsi"/>
          <w:color w:val="auto"/>
          <w:sz w:val="28"/>
          <w:szCs w:val="28"/>
        </w:rPr>
        <w:tab/>
      </w:r>
    </w:p>
    <w:p w14:paraId="541F2B53" w14:textId="26C5C349" w:rsidR="002337D9" w:rsidRPr="002337D9" w:rsidRDefault="002337D9" w:rsidP="002337D9">
      <w:pPr>
        <w:pStyle w:val="Heading20"/>
        <w:numPr>
          <w:ilvl w:val="0"/>
          <w:numId w:val="0"/>
        </w:numPr>
        <w:ind w:left="420"/>
        <w:rPr>
          <w:rFonts w:asciiTheme="minorHAnsi" w:hAnsiTheme="minorHAnsi" w:cstheme="minorHAnsi"/>
          <w:color w:val="auto"/>
          <w:sz w:val="20"/>
          <w:szCs w:val="20"/>
        </w:rPr>
      </w:pPr>
      <w:r w:rsidRPr="002337D9">
        <w:rPr>
          <w:rFonts w:asciiTheme="minorHAnsi" w:hAnsiTheme="minorHAnsi" w:cstheme="minorHAnsi"/>
          <w:color w:val="auto"/>
          <w:sz w:val="20"/>
          <w:szCs w:val="20"/>
        </w:rPr>
        <w:t xml:space="preserve">Vendors must respond to all questions </w:t>
      </w:r>
      <w:proofErr w:type="gramStart"/>
      <w:r w:rsidRPr="002337D9">
        <w:rPr>
          <w:rFonts w:asciiTheme="minorHAnsi" w:hAnsiTheme="minorHAnsi" w:cstheme="minorHAnsi"/>
          <w:color w:val="auto"/>
          <w:sz w:val="20"/>
          <w:szCs w:val="20"/>
        </w:rPr>
        <w:t>in order to</w:t>
      </w:r>
      <w:proofErr w:type="gramEnd"/>
      <w:r w:rsidRPr="002337D9">
        <w:rPr>
          <w:rFonts w:asciiTheme="minorHAnsi" w:hAnsiTheme="minorHAnsi" w:cstheme="minorHAnsi"/>
          <w:color w:val="auto"/>
          <w:sz w:val="20"/>
          <w:szCs w:val="20"/>
        </w:rPr>
        <w:t xml:space="preserve"> be deemed responsive for bid evaluation.</w:t>
      </w:r>
      <w:r>
        <w:rPr>
          <w:rFonts w:asciiTheme="minorHAnsi" w:hAnsiTheme="minorHAnsi" w:cstheme="minorHAnsi"/>
          <w:color w:val="auto"/>
          <w:sz w:val="20"/>
          <w:szCs w:val="20"/>
        </w:rPr>
        <w:t xml:space="preserve">  (</w:t>
      </w:r>
    </w:p>
    <w:p w14:paraId="4A942373" w14:textId="77777777" w:rsidR="002337D9" w:rsidRPr="002337D9" w:rsidRDefault="002337D9" w:rsidP="002337D9">
      <w:pPr>
        <w:pStyle w:val="ListParagraph"/>
        <w:numPr>
          <w:ilvl w:val="0"/>
          <w:numId w:val="37"/>
        </w:numPr>
        <w:spacing w:after="160" w:line="278" w:lineRule="auto"/>
        <w:rPr>
          <w:sz w:val="20"/>
          <w:szCs w:val="20"/>
        </w:rPr>
      </w:pPr>
      <w:r w:rsidRPr="002337D9">
        <w:rPr>
          <w:sz w:val="20"/>
          <w:szCs w:val="20"/>
        </w:rPr>
        <w:t>Detail the size and geographic distribution of your directly employed (W-2) workforce. Specifically, list the total number of non-contracted tower crews currently employed by your firm, and provide a breakdown of their primary dispatch locations by state and city, with an emphasis on North Carolina-based personnel in the lines below. Add more lines if needed.</w:t>
      </w:r>
    </w:p>
    <w:tbl>
      <w:tblPr>
        <w:tblStyle w:val="TableGrid4"/>
        <w:tblW w:w="0" w:type="auto"/>
        <w:tblLook w:val="04A0" w:firstRow="1" w:lastRow="0" w:firstColumn="1" w:lastColumn="0" w:noHBand="0" w:noVBand="1"/>
      </w:tblPr>
      <w:tblGrid>
        <w:gridCol w:w="3325"/>
        <w:gridCol w:w="5850"/>
      </w:tblGrid>
      <w:tr w:rsidR="002337D9" w:rsidRPr="002337D9" w14:paraId="345515B8" w14:textId="77777777" w:rsidTr="001F16F5">
        <w:tc>
          <w:tcPr>
            <w:tcW w:w="3325" w:type="dxa"/>
          </w:tcPr>
          <w:p w14:paraId="271F18EC" w14:textId="77777777" w:rsidR="002337D9" w:rsidRPr="002337D9" w:rsidRDefault="002337D9" w:rsidP="002337D9">
            <w:pPr>
              <w:spacing w:after="0"/>
              <w:rPr>
                <w:rFonts w:asciiTheme="minorHAnsi" w:eastAsia="Aptos" w:hAnsiTheme="minorHAnsi" w:cstheme="minorHAnsi"/>
                <w:color w:val="auto"/>
                <w:sz w:val="20"/>
              </w:rPr>
            </w:pPr>
            <w:r w:rsidRPr="002337D9">
              <w:rPr>
                <w:rFonts w:asciiTheme="minorHAnsi" w:eastAsia="Aptos" w:hAnsiTheme="minorHAnsi" w:cstheme="minorHAnsi"/>
                <w:color w:val="auto"/>
                <w:sz w:val="20"/>
              </w:rPr>
              <w:t>Number of Direct (W-2) Crews</w:t>
            </w:r>
          </w:p>
        </w:tc>
        <w:tc>
          <w:tcPr>
            <w:tcW w:w="5850" w:type="dxa"/>
          </w:tcPr>
          <w:p w14:paraId="6F0BD772" w14:textId="77777777" w:rsidR="002337D9" w:rsidRPr="002337D9" w:rsidRDefault="002337D9" w:rsidP="002337D9">
            <w:pPr>
              <w:spacing w:after="0"/>
              <w:rPr>
                <w:rFonts w:asciiTheme="minorHAnsi" w:eastAsia="Aptos" w:hAnsiTheme="minorHAnsi" w:cstheme="minorHAnsi"/>
                <w:color w:val="auto"/>
                <w:sz w:val="20"/>
              </w:rPr>
            </w:pPr>
            <w:r w:rsidRPr="002337D9">
              <w:rPr>
                <w:rFonts w:asciiTheme="minorHAnsi" w:eastAsia="Aptos" w:hAnsiTheme="minorHAnsi" w:cstheme="minorHAnsi"/>
                <w:color w:val="auto"/>
                <w:sz w:val="20"/>
              </w:rPr>
              <w:t>Dispatch location (City/State)</w:t>
            </w:r>
          </w:p>
        </w:tc>
      </w:tr>
      <w:tr w:rsidR="002337D9" w:rsidRPr="002337D9" w14:paraId="440825E5" w14:textId="77777777" w:rsidTr="001F16F5">
        <w:tc>
          <w:tcPr>
            <w:tcW w:w="3325" w:type="dxa"/>
          </w:tcPr>
          <w:p w14:paraId="3F2EFD80" w14:textId="77777777" w:rsidR="002337D9" w:rsidRPr="002337D9" w:rsidRDefault="002337D9" w:rsidP="002337D9">
            <w:pPr>
              <w:spacing w:after="0"/>
              <w:rPr>
                <w:rFonts w:asciiTheme="minorHAnsi" w:eastAsia="Aptos" w:hAnsiTheme="minorHAnsi" w:cstheme="minorHAnsi"/>
                <w:color w:val="auto"/>
                <w:sz w:val="20"/>
              </w:rPr>
            </w:pPr>
          </w:p>
        </w:tc>
        <w:tc>
          <w:tcPr>
            <w:tcW w:w="5850" w:type="dxa"/>
          </w:tcPr>
          <w:p w14:paraId="08BFE02F" w14:textId="77777777" w:rsidR="002337D9" w:rsidRPr="002337D9" w:rsidRDefault="002337D9" w:rsidP="002337D9">
            <w:pPr>
              <w:spacing w:after="0"/>
              <w:rPr>
                <w:rFonts w:asciiTheme="minorHAnsi" w:eastAsia="Aptos" w:hAnsiTheme="minorHAnsi" w:cstheme="minorHAnsi"/>
                <w:color w:val="auto"/>
                <w:sz w:val="20"/>
              </w:rPr>
            </w:pPr>
          </w:p>
        </w:tc>
      </w:tr>
      <w:tr w:rsidR="002337D9" w:rsidRPr="002337D9" w14:paraId="0FA1B03A" w14:textId="77777777" w:rsidTr="001F16F5">
        <w:tc>
          <w:tcPr>
            <w:tcW w:w="3325" w:type="dxa"/>
          </w:tcPr>
          <w:p w14:paraId="07A28C39" w14:textId="77777777" w:rsidR="002337D9" w:rsidRPr="002337D9" w:rsidRDefault="002337D9" w:rsidP="002337D9">
            <w:pPr>
              <w:spacing w:after="0"/>
              <w:rPr>
                <w:rFonts w:asciiTheme="minorHAnsi" w:eastAsia="Aptos" w:hAnsiTheme="minorHAnsi" w:cstheme="minorHAnsi"/>
                <w:color w:val="auto"/>
                <w:sz w:val="20"/>
              </w:rPr>
            </w:pPr>
          </w:p>
        </w:tc>
        <w:tc>
          <w:tcPr>
            <w:tcW w:w="5850" w:type="dxa"/>
          </w:tcPr>
          <w:p w14:paraId="01EA2BDF" w14:textId="77777777" w:rsidR="002337D9" w:rsidRPr="002337D9" w:rsidRDefault="002337D9" w:rsidP="002337D9">
            <w:pPr>
              <w:spacing w:after="0"/>
              <w:rPr>
                <w:rFonts w:asciiTheme="minorHAnsi" w:eastAsia="Aptos" w:hAnsiTheme="minorHAnsi" w:cstheme="minorHAnsi"/>
                <w:color w:val="auto"/>
                <w:sz w:val="20"/>
              </w:rPr>
            </w:pPr>
          </w:p>
        </w:tc>
      </w:tr>
      <w:tr w:rsidR="002337D9" w:rsidRPr="002337D9" w14:paraId="46159B73" w14:textId="77777777" w:rsidTr="001F16F5">
        <w:tc>
          <w:tcPr>
            <w:tcW w:w="3325" w:type="dxa"/>
          </w:tcPr>
          <w:p w14:paraId="48F26CFA" w14:textId="77777777" w:rsidR="002337D9" w:rsidRPr="002337D9" w:rsidRDefault="002337D9" w:rsidP="002337D9">
            <w:pPr>
              <w:spacing w:after="0"/>
              <w:rPr>
                <w:rFonts w:asciiTheme="minorHAnsi" w:eastAsia="Aptos" w:hAnsiTheme="minorHAnsi" w:cstheme="minorHAnsi"/>
                <w:color w:val="auto"/>
                <w:sz w:val="20"/>
              </w:rPr>
            </w:pPr>
          </w:p>
        </w:tc>
        <w:tc>
          <w:tcPr>
            <w:tcW w:w="5850" w:type="dxa"/>
          </w:tcPr>
          <w:p w14:paraId="174B7D60" w14:textId="77777777" w:rsidR="002337D9" w:rsidRPr="002337D9" w:rsidRDefault="002337D9" w:rsidP="002337D9">
            <w:pPr>
              <w:spacing w:after="0"/>
              <w:rPr>
                <w:rFonts w:asciiTheme="minorHAnsi" w:eastAsia="Aptos" w:hAnsiTheme="minorHAnsi" w:cstheme="minorHAnsi"/>
                <w:color w:val="auto"/>
                <w:sz w:val="20"/>
              </w:rPr>
            </w:pPr>
          </w:p>
        </w:tc>
      </w:tr>
      <w:tr w:rsidR="002337D9" w:rsidRPr="002337D9" w14:paraId="040E8466" w14:textId="77777777" w:rsidTr="001F16F5">
        <w:tc>
          <w:tcPr>
            <w:tcW w:w="3325" w:type="dxa"/>
          </w:tcPr>
          <w:p w14:paraId="45F960DF" w14:textId="77777777" w:rsidR="002337D9" w:rsidRPr="002337D9" w:rsidRDefault="002337D9" w:rsidP="002337D9">
            <w:pPr>
              <w:spacing w:after="0"/>
              <w:rPr>
                <w:rFonts w:asciiTheme="minorHAnsi" w:eastAsia="Aptos" w:hAnsiTheme="minorHAnsi" w:cstheme="minorHAnsi"/>
                <w:color w:val="auto"/>
                <w:sz w:val="20"/>
              </w:rPr>
            </w:pPr>
          </w:p>
        </w:tc>
        <w:tc>
          <w:tcPr>
            <w:tcW w:w="5850" w:type="dxa"/>
          </w:tcPr>
          <w:p w14:paraId="0B06198A" w14:textId="77777777" w:rsidR="002337D9" w:rsidRPr="002337D9" w:rsidRDefault="002337D9" w:rsidP="002337D9">
            <w:pPr>
              <w:spacing w:after="0"/>
              <w:rPr>
                <w:rFonts w:asciiTheme="minorHAnsi" w:eastAsia="Aptos" w:hAnsiTheme="minorHAnsi" w:cstheme="minorHAnsi"/>
                <w:color w:val="auto"/>
                <w:sz w:val="20"/>
              </w:rPr>
            </w:pPr>
          </w:p>
        </w:tc>
      </w:tr>
      <w:tr w:rsidR="002337D9" w:rsidRPr="002337D9" w14:paraId="288D11F5" w14:textId="77777777" w:rsidTr="001F16F5">
        <w:tc>
          <w:tcPr>
            <w:tcW w:w="3325" w:type="dxa"/>
          </w:tcPr>
          <w:p w14:paraId="3BF9F88C" w14:textId="77777777" w:rsidR="002337D9" w:rsidRPr="002337D9" w:rsidRDefault="002337D9" w:rsidP="002337D9">
            <w:pPr>
              <w:spacing w:after="0"/>
              <w:rPr>
                <w:rFonts w:asciiTheme="minorHAnsi" w:eastAsia="Aptos" w:hAnsiTheme="minorHAnsi" w:cstheme="minorHAnsi"/>
                <w:color w:val="auto"/>
                <w:sz w:val="20"/>
              </w:rPr>
            </w:pPr>
          </w:p>
        </w:tc>
        <w:tc>
          <w:tcPr>
            <w:tcW w:w="5850" w:type="dxa"/>
          </w:tcPr>
          <w:p w14:paraId="7FC0F53D" w14:textId="77777777" w:rsidR="002337D9" w:rsidRPr="002337D9" w:rsidRDefault="002337D9" w:rsidP="002337D9">
            <w:pPr>
              <w:spacing w:after="0"/>
              <w:rPr>
                <w:rFonts w:asciiTheme="minorHAnsi" w:eastAsia="Aptos" w:hAnsiTheme="minorHAnsi" w:cstheme="minorHAnsi"/>
                <w:color w:val="auto"/>
                <w:sz w:val="20"/>
              </w:rPr>
            </w:pPr>
          </w:p>
        </w:tc>
      </w:tr>
      <w:tr w:rsidR="002337D9" w:rsidRPr="002337D9" w14:paraId="20F558AF" w14:textId="77777777" w:rsidTr="001F16F5">
        <w:tc>
          <w:tcPr>
            <w:tcW w:w="3325" w:type="dxa"/>
          </w:tcPr>
          <w:p w14:paraId="4E774A28" w14:textId="77777777" w:rsidR="002337D9" w:rsidRPr="002337D9" w:rsidRDefault="002337D9" w:rsidP="002337D9">
            <w:pPr>
              <w:spacing w:after="0"/>
              <w:jc w:val="left"/>
              <w:rPr>
                <w:rFonts w:asciiTheme="minorHAnsi" w:eastAsia="Aptos" w:hAnsiTheme="minorHAnsi" w:cstheme="minorHAnsi"/>
                <w:color w:val="auto"/>
                <w:sz w:val="20"/>
              </w:rPr>
            </w:pPr>
          </w:p>
        </w:tc>
        <w:tc>
          <w:tcPr>
            <w:tcW w:w="5850" w:type="dxa"/>
          </w:tcPr>
          <w:p w14:paraId="5164BEB7" w14:textId="77777777" w:rsidR="002337D9" w:rsidRPr="002337D9" w:rsidRDefault="002337D9" w:rsidP="002337D9">
            <w:pPr>
              <w:spacing w:after="0"/>
              <w:rPr>
                <w:rFonts w:asciiTheme="minorHAnsi" w:eastAsia="Aptos" w:hAnsiTheme="minorHAnsi" w:cstheme="minorHAnsi"/>
                <w:color w:val="auto"/>
                <w:sz w:val="20"/>
              </w:rPr>
            </w:pPr>
          </w:p>
        </w:tc>
      </w:tr>
    </w:tbl>
    <w:p w14:paraId="7538C72A" w14:textId="77777777" w:rsidR="002337D9" w:rsidRDefault="002337D9" w:rsidP="002337D9">
      <w:pPr>
        <w:spacing w:after="160" w:line="278" w:lineRule="auto"/>
        <w:rPr>
          <w:sz w:val="20"/>
        </w:rPr>
      </w:pPr>
    </w:p>
    <w:p w14:paraId="3D3D2A71" w14:textId="742979C6" w:rsidR="00C2186A" w:rsidRDefault="002337D9" w:rsidP="00C2186A">
      <w:pPr>
        <w:pStyle w:val="ListParagraph"/>
        <w:numPr>
          <w:ilvl w:val="0"/>
          <w:numId w:val="37"/>
        </w:numPr>
        <w:spacing w:after="160" w:line="278" w:lineRule="auto"/>
        <w:rPr>
          <w:sz w:val="20"/>
          <w:szCs w:val="20"/>
        </w:rPr>
      </w:pPr>
      <w:r w:rsidRPr="00C2186A">
        <w:rPr>
          <w:sz w:val="20"/>
          <w:szCs w:val="20"/>
        </w:rPr>
        <w:lastRenderedPageBreak/>
        <w:t>Describe your company’s relationship with the National Association of Tower Erectors (NATE). Does your firm strictly adhere to NATE safety guidelines for all line and antenna work? Please detail your internal process for ensuring that all tower crews deployed under this contract are trained in accordance with these standards."</w:t>
      </w:r>
    </w:p>
    <w:p w14:paraId="6841AFA2" w14:textId="77777777" w:rsidR="00C2186A" w:rsidRDefault="00C2186A" w:rsidP="00C2186A">
      <w:pPr>
        <w:spacing w:after="160" w:line="278" w:lineRule="auto"/>
        <w:rPr>
          <w:sz w:val="20"/>
        </w:rPr>
      </w:pPr>
    </w:p>
    <w:p w14:paraId="2CAAE3DD" w14:textId="77777777" w:rsidR="00C2186A" w:rsidRDefault="00C2186A" w:rsidP="00C2186A">
      <w:pPr>
        <w:spacing w:after="160" w:line="278" w:lineRule="auto"/>
        <w:rPr>
          <w:sz w:val="20"/>
        </w:rPr>
      </w:pPr>
    </w:p>
    <w:p w14:paraId="36699842" w14:textId="77777777" w:rsidR="00C2186A" w:rsidRPr="00C2186A" w:rsidRDefault="00C2186A" w:rsidP="00C2186A">
      <w:pPr>
        <w:spacing w:after="160" w:line="278" w:lineRule="auto"/>
        <w:rPr>
          <w:sz w:val="20"/>
        </w:rPr>
      </w:pPr>
    </w:p>
    <w:p w14:paraId="6E92051E" w14:textId="77777777" w:rsidR="00C2186A" w:rsidRDefault="00C2186A" w:rsidP="00C2186A">
      <w:pPr>
        <w:pStyle w:val="ListParagraph"/>
        <w:numPr>
          <w:ilvl w:val="0"/>
          <w:numId w:val="37"/>
        </w:numPr>
        <w:spacing w:after="160" w:line="278" w:lineRule="auto"/>
        <w:rPr>
          <w:sz w:val="20"/>
          <w:szCs w:val="20"/>
        </w:rPr>
      </w:pPr>
      <w:r w:rsidRPr="00C2186A">
        <w:rPr>
          <w:sz w:val="20"/>
          <w:szCs w:val="20"/>
        </w:rPr>
        <w:t xml:space="preserve">Detail your firm’s mandatory safety training program for field technicians. Specifically, confirm that all personnel are certified in NFPA 1670/1006 Tower Rescue, CPR, First Aid, and Bloodborne Pathogen protocols. </w:t>
      </w:r>
    </w:p>
    <w:p w14:paraId="67A8CF97" w14:textId="77777777" w:rsidR="00C2186A" w:rsidRDefault="00C2186A" w:rsidP="00C2186A">
      <w:pPr>
        <w:spacing w:after="160" w:line="278" w:lineRule="auto"/>
        <w:rPr>
          <w:sz w:val="20"/>
        </w:rPr>
      </w:pPr>
    </w:p>
    <w:p w14:paraId="6489251E" w14:textId="77777777" w:rsidR="00C2186A" w:rsidRDefault="00C2186A" w:rsidP="00C2186A">
      <w:pPr>
        <w:spacing w:after="160" w:line="278" w:lineRule="auto"/>
        <w:rPr>
          <w:sz w:val="20"/>
        </w:rPr>
      </w:pPr>
    </w:p>
    <w:p w14:paraId="7E66B44A" w14:textId="77777777" w:rsidR="00C2186A" w:rsidRPr="00C2186A" w:rsidRDefault="00C2186A" w:rsidP="00C2186A">
      <w:pPr>
        <w:spacing w:after="160" w:line="278" w:lineRule="auto"/>
        <w:rPr>
          <w:sz w:val="20"/>
        </w:rPr>
      </w:pPr>
    </w:p>
    <w:p w14:paraId="72DB4875" w14:textId="77777777" w:rsidR="00C2186A" w:rsidRDefault="00C2186A" w:rsidP="00C2186A">
      <w:pPr>
        <w:pStyle w:val="ListParagraph"/>
        <w:numPr>
          <w:ilvl w:val="0"/>
          <w:numId w:val="37"/>
        </w:numPr>
        <w:spacing w:after="160" w:line="278" w:lineRule="auto"/>
        <w:rPr>
          <w:sz w:val="20"/>
          <w:szCs w:val="20"/>
        </w:rPr>
      </w:pPr>
      <w:r w:rsidRPr="00C2186A">
        <w:rPr>
          <w:sz w:val="20"/>
          <w:szCs w:val="20"/>
        </w:rPr>
        <w:t>Define your organization’s maximum operational height capacity for line and antenna work and does your company-own the rigging assets used to support work at those heights.</w:t>
      </w:r>
    </w:p>
    <w:p w14:paraId="65235CE8" w14:textId="77777777" w:rsidR="00C2186A" w:rsidRDefault="00C2186A" w:rsidP="00C2186A">
      <w:pPr>
        <w:spacing w:after="160" w:line="278" w:lineRule="auto"/>
        <w:rPr>
          <w:sz w:val="20"/>
        </w:rPr>
      </w:pPr>
    </w:p>
    <w:p w14:paraId="5025F694" w14:textId="77777777" w:rsidR="00C2186A" w:rsidRDefault="00C2186A" w:rsidP="00C2186A">
      <w:pPr>
        <w:spacing w:after="160" w:line="278" w:lineRule="auto"/>
        <w:rPr>
          <w:sz w:val="20"/>
        </w:rPr>
      </w:pPr>
    </w:p>
    <w:p w14:paraId="1C2D4E25" w14:textId="77777777" w:rsidR="00C2186A" w:rsidRPr="00C2186A" w:rsidRDefault="00C2186A" w:rsidP="00C2186A">
      <w:pPr>
        <w:spacing w:after="160" w:line="278" w:lineRule="auto"/>
        <w:rPr>
          <w:sz w:val="20"/>
        </w:rPr>
      </w:pPr>
    </w:p>
    <w:p w14:paraId="61779462" w14:textId="15ABCF19" w:rsidR="00C2186A" w:rsidRDefault="00C2186A" w:rsidP="00C2186A">
      <w:pPr>
        <w:pStyle w:val="ListParagraph"/>
        <w:numPr>
          <w:ilvl w:val="0"/>
          <w:numId w:val="37"/>
        </w:numPr>
        <w:spacing w:after="160" w:line="278" w:lineRule="auto"/>
        <w:rPr>
          <w:sz w:val="20"/>
          <w:szCs w:val="20"/>
        </w:rPr>
      </w:pPr>
      <w:r w:rsidRPr="00C2186A">
        <w:rPr>
          <w:sz w:val="20"/>
          <w:szCs w:val="20"/>
        </w:rPr>
        <w:t xml:space="preserve">For the crews assigned to this contract, please state the average number of years of tower experience for your designated Crew Leads. Specifically, highlight their experience in a supervisory/foreman capacity and their history of managing line and antenna projects of similar complexity to those outlined in this </w:t>
      </w:r>
      <w:r>
        <w:rPr>
          <w:sz w:val="20"/>
          <w:szCs w:val="20"/>
        </w:rPr>
        <w:t>IFB</w:t>
      </w:r>
      <w:r w:rsidRPr="00C2186A">
        <w:rPr>
          <w:sz w:val="20"/>
          <w:szCs w:val="20"/>
        </w:rPr>
        <w:t>.</w:t>
      </w:r>
    </w:p>
    <w:p w14:paraId="6C0717B4" w14:textId="77777777" w:rsidR="00C2186A" w:rsidRDefault="00C2186A" w:rsidP="00C2186A">
      <w:pPr>
        <w:spacing w:after="160" w:line="278" w:lineRule="auto"/>
        <w:rPr>
          <w:sz w:val="20"/>
        </w:rPr>
      </w:pPr>
    </w:p>
    <w:p w14:paraId="2AB52191" w14:textId="77777777" w:rsidR="00C2186A" w:rsidRDefault="00C2186A" w:rsidP="00C2186A">
      <w:pPr>
        <w:spacing w:after="160" w:line="278" w:lineRule="auto"/>
        <w:rPr>
          <w:sz w:val="20"/>
        </w:rPr>
      </w:pPr>
    </w:p>
    <w:p w14:paraId="77DF34B4" w14:textId="77777777" w:rsidR="00C2186A" w:rsidRPr="00C2186A" w:rsidRDefault="00C2186A" w:rsidP="00C2186A">
      <w:pPr>
        <w:spacing w:after="160" w:line="278" w:lineRule="auto"/>
        <w:rPr>
          <w:sz w:val="20"/>
        </w:rPr>
      </w:pPr>
    </w:p>
    <w:p w14:paraId="43845263" w14:textId="77777777" w:rsidR="00C2186A" w:rsidRDefault="00C2186A" w:rsidP="00C2186A">
      <w:pPr>
        <w:pStyle w:val="ListParagraph"/>
        <w:numPr>
          <w:ilvl w:val="0"/>
          <w:numId w:val="37"/>
        </w:numPr>
        <w:spacing w:after="160" w:line="278" w:lineRule="auto"/>
        <w:rPr>
          <w:sz w:val="20"/>
          <w:szCs w:val="20"/>
        </w:rPr>
      </w:pPr>
      <w:r w:rsidRPr="00C2186A">
        <w:rPr>
          <w:sz w:val="20"/>
          <w:szCs w:val="20"/>
        </w:rPr>
        <w:t xml:space="preserve">Please confirm that every </w:t>
      </w:r>
      <w:proofErr w:type="gramStart"/>
      <w:r w:rsidRPr="00C2186A">
        <w:rPr>
          <w:sz w:val="20"/>
          <w:szCs w:val="20"/>
        </w:rPr>
        <w:t>crew</w:t>
      </w:r>
      <w:proofErr w:type="gramEnd"/>
      <w:r w:rsidRPr="00C2186A">
        <w:rPr>
          <w:sz w:val="20"/>
          <w:szCs w:val="20"/>
        </w:rPr>
        <w:t xml:space="preserve"> assigned to this project is equipped with a complete set of Eupen-specific preparation tools for the line sizes specified in this contract (e.g., F-Series drill-mount tools for 7/8", 1-1/4", and 1-5/8"). Bidders must also verify that crews possess calibrated torque wrenches (Back Nut and Coupler) and specialized ground kit </w:t>
      </w:r>
      <w:proofErr w:type="gramStart"/>
      <w:r w:rsidRPr="00C2186A">
        <w:rPr>
          <w:sz w:val="20"/>
          <w:szCs w:val="20"/>
        </w:rPr>
        <w:t>stripping</w:t>
      </w:r>
      <w:proofErr w:type="gramEnd"/>
      <w:r w:rsidRPr="00C2186A">
        <w:rPr>
          <w:sz w:val="20"/>
          <w:szCs w:val="20"/>
        </w:rPr>
        <w:t xml:space="preserve"> tools (GKT-Series) to ensure all installations meet Eupen’s manufacturer-warranty standards.</w:t>
      </w:r>
    </w:p>
    <w:p w14:paraId="2F557E63" w14:textId="77777777" w:rsidR="00C2186A" w:rsidRDefault="00C2186A" w:rsidP="00C2186A">
      <w:pPr>
        <w:spacing w:after="160" w:line="278" w:lineRule="auto"/>
        <w:rPr>
          <w:sz w:val="20"/>
        </w:rPr>
      </w:pPr>
    </w:p>
    <w:p w14:paraId="74B8BA9C" w14:textId="77777777" w:rsidR="00C2186A" w:rsidRDefault="00C2186A" w:rsidP="00C2186A">
      <w:pPr>
        <w:spacing w:after="160" w:line="278" w:lineRule="auto"/>
        <w:rPr>
          <w:sz w:val="20"/>
        </w:rPr>
      </w:pPr>
    </w:p>
    <w:p w14:paraId="4BB2216F" w14:textId="77777777" w:rsidR="00C2186A" w:rsidRPr="00C2186A" w:rsidRDefault="00C2186A" w:rsidP="00C2186A">
      <w:pPr>
        <w:spacing w:after="160" w:line="278" w:lineRule="auto"/>
        <w:rPr>
          <w:sz w:val="20"/>
        </w:rPr>
      </w:pPr>
    </w:p>
    <w:p w14:paraId="46597130" w14:textId="77777777" w:rsidR="00C2186A" w:rsidRDefault="00C2186A" w:rsidP="00C2186A">
      <w:pPr>
        <w:pStyle w:val="ListParagraph"/>
        <w:numPr>
          <w:ilvl w:val="0"/>
          <w:numId w:val="37"/>
        </w:numPr>
        <w:spacing w:after="160" w:line="278" w:lineRule="auto"/>
        <w:rPr>
          <w:sz w:val="20"/>
          <w:szCs w:val="20"/>
        </w:rPr>
      </w:pPr>
      <w:r w:rsidRPr="00C2186A">
        <w:rPr>
          <w:sz w:val="20"/>
          <w:szCs w:val="20"/>
        </w:rPr>
        <w:t>Does your firm have experience maintaining and repairing hardened, mission-critical communications infrastructure? Specifically, provide three (3) case studies and three (3) professional references where your company supported operations for a statewide or regional public safety network. Include details on your response times and system performance during a declared state of emergency or catastrophic weather event.</w:t>
      </w:r>
    </w:p>
    <w:p w14:paraId="64983B5E" w14:textId="77777777" w:rsidR="00C2186A" w:rsidRDefault="00C2186A" w:rsidP="00C2186A">
      <w:pPr>
        <w:spacing w:after="160" w:line="278" w:lineRule="auto"/>
        <w:rPr>
          <w:sz w:val="20"/>
        </w:rPr>
      </w:pPr>
    </w:p>
    <w:p w14:paraId="2AFE58AC" w14:textId="77777777" w:rsidR="00C2186A" w:rsidRDefault="00C2186A" w:rsidP="00C2186A">
      <w:pPr>
        <w:spacing w:after="160" w:line="278" w:lineRule="auto"/>
        <w:rPr>
          <w:sz w:val="20"/>
        </w:rPr>
      </w:pPr>
    </w:p>
    <w:p w14:paraId="593DCB9F" w14:textId="77777777" w:rsidR="00C2186A" w:rsidRPr="00C2186A" w:rsidRDefault="00C2186A" w:rsidP="00C2186A">
      <w:pPr>
        <w:spacing w:after="160" w:line="278" w:lineRule="auto"/>
        <w:rPr>
          <w:sz w:val="20"/>
        </w:rPr>
      </w:pPr>
    </w:p>
    <w:p w14:paraId="70581461" w14:textId="77777777" w:rsidR="00C2186A" w:rsidRDefault="00C2186A" w:rsidP="00C2186A">
      <w:pPr>
        <w:pStyle w:val="ListParagraph"/>
        <w:numPr>
          <w:ilvl w:val="0"/>
          <w:numId w:val="37"/>
        </w:numPr>
        <w:spacing w:after="160" w:line="278" w:lineRule="auto"/>
        <w:rPr>
          <w:sz w:val="20"/>
          <w:szCs w:val="20"/>
        </w:rPr>
      </w:pPr>
      <w:r w:rsidRPr="00C2186A">
        <w:rPr>
          <w:sz w:val="20"/>
          <w:szCs w:val="20"/>
        </w:rPr>
        <w:lastRenderedPageBreak/>
        <w:t>During a declared State of Emergency or a catastrophic event, please state the maximum number of directly employed (W-2) tower crews your firm can simultaneously deploy to multiple sites across North Carolina. Specifically, describe your plan for providing simultaneous coverage to geographically distant regions (e.g., the Blue Ridge Mountains and the Outer Banks) and how you prioritize resource allocation during high-demand periods.</w:t>
      </w:r>
    </w:p>
    <w:p w14:paraId="13030E05" w14:textId="77777777" w:rsidR="00C2186A" w:rsidRDefault="00C2186A" w:rsidP="00C2186A">
      <w:pPr>
        <w:spacing w:after="160" w:line="278" w:lineRule="auto"/>
        <w:rPr>
          <w:sz w:val="20"/>
        </w:rPr>
      </w:pPr>
    </w:p>
    <w:p w14:paraId="6087681F" w14:textId="77777777" w:rsidR="00C2186A" w:rsidRDefault="00C2186A" w:rsidP="00C2186A">
      <w:pPr>
        <w:spacing w:after="160" w:line="278" w:lineRule="auto"/>
        <w:rPr>
          <w:sz w:val="20"/>
        </w:rPr>
      </w:pPr>
    </w:p>
    <w:p w14:paraId="5C214ACB" w14:textId="77777777" w:rsidR="00C2186A" w:rsidRPr="00C2186A" w:rsidRDefault="00C2186A" w:rsidP="00C2186A">
      <w:pPr>
        <w:spacing w:after="160" w:line="278" w:lineRule="auto"/>
        <w:rPr>
          <w:sz w:val="20"/>
        </w:rPr>
      </w:pPr>
    </w:p>
    <w:p w14:paraId="7E12B430" w14:textId="77777777" w:rsidR="00C2186A" w:rsidRDefault="00C2186A" w:rsidP="00C2186A">
      <w:pPr>
        <w:pStyle w:val="ListParagraph"/>
        <w:numPr>
          <w:ilvl w:val="0"/>
          <w:numId w:val="37"/>
        </w:numPr>
        <w:spacing w:after="160" w:line="278" w:lineRule="auto"/>
        <w:rPr>
          <w:sz w:val="20"/>
          <w:szCs w:val="20"/>
        </w:rPr>
      </w:pPr>
      <w:r w:rsidRPr="00C2186A">
        <w:rPr>
          <w:sz w:val="20"/>
          <w:szCs w:val="20"/>
        </w:rPr>
        <w:t>Describe your company’s infrastructure support strategy for mission-critical contracts. Specifically, detail the 'Truck Stock' policy, including the standard load-out of materials carried on service vehicles to ensure common points of failure, such as jumper failures, connector leaks, or mounting hardware fatigue, can be repaired immediately upon arrival. Additionally, identify your company’s strategic laydown yards or warehouse facilities that you use for bulk infrastructure materials and provide a list of essential heavy components maintained at these sites.</w:t>
      </w:r>
    </w:p>
    <w:p w14:paraId="09456FFB" w14:textId="77777777" w:rsidR="00C2186A" w:rsidRDefault="00C2186A" w:rsidP="00C2186A">
      <w:pPr>
        <w:spacing w:after="160" w:line="278" w:lineRule="auto"/>
        <w:rPr>
          <w:sz w:val="20"/>
        </w:rPr>
      </w:pPr>
    </w:p>
    <w:p w14:paraId="65EDE4A1" w14:textId="77777777" w:rsidR="00C2186A" w:rsidRDefault="00C2186A" w:rsidP="00C2186A">
      <w:pPr>
        <w:spacing w:after="160" w:line="278" w:lineRule="auto"/>
        <w:rPr>
          <w:sz w:val="20"/>
        </w:rPr>
      </w:pPr>
    </w:p>
    <w:p w14:paraId="43A61089" w14:textId="77777777" w:rsidR="00C2186A" w:rsidRPr="00C2186A" w:rsidRDefault="00C2186A" w:rsidP="00C2186A">
      <w:pPr>
        <w:spacing w:after="160" w:line="278" w:lineRule="auto"/>
        <w:rPr>
          <w:sz w:val="20"/>
        </w:rPr>
      </w:pPr>
    </w:p>
    <w:p w14:paraId="2E978575" w14:textId="77777777" w:rsidR="00C2186A" w:rsidRDefault="00C2186A" w:rsidP="00C2186A">
      <w:pPr>
        <w:pStyle w:val="ListParagraph"/>
        <w:numPr>
          <w:ilvl w:val="0"/>
          <w:numId w:val="37"/>
        </w:numPr>
        <w:spacing w:after="160" w:line="278" w:lineRule="auto"/>
        <w:rPr>
          <w:sz w:val="20"/>
          <w:szCs w:val="20"/>
        </w:rPr>
      </w:pPr>
      <w:r w:rsidRPr="00C2186A">
        <w:rPr>
          <w:sz w:val="20"/>
          <w:szCs w:val="20"/>
        </w:rPr>
        <w:t>Please describe your drug and alcohol screening policy for all tower crews. How often are randomized screenings conducted, and what percentage of your workforce is tested annually? Explain the process for immediate removal from a mission-critical job site in the event of a policy violation or suspicious behavior.</w:t>
      </w:r>
    </w:p>
    <w:p w14:paraId="1158C54C" w14:textId="77777777" w:rsidR="00C2186A" w:rsidRDefault="00C2186A" w:rsidP="00C2186A">
      <w:pPr>
        <w:spacing w:after="160" w:line="278" w:lineRule="auto"/>
        <w:rPr>
          <w:sz w:val="20"/>
        </w:rPr>
      </w:pPr>
    </w:p>
    <w:p w14:paraId="3C9A5D57" w14:textId="77777777" w:rsidR="00C2186A" w:rsidRDefault="00C2186A" w:rsidP="00C2186A">
      <w:pPr>
        <w:spacing w:after="160" w:line="278" w:lineRule="auto"/>
        <w:rPr>
          <w:sz w:val="20"/>
        </w:rPr>
      </w:pPr>
    </w:p>
    <w:p w14:paraId="496999CA" w14:textId="77777777" w:rsidR="00C2186A" w:rsidRPr="00C2186A" w:rsidRDefault="00C2186A" w:rsidP="00C2186A">
      <w:pPr>
        <w:spacing w:after="160" w:line="278" w:lineRule="auto"/>
        <w:rPr>
          <w:sz w:val="20"/>
        </w:rPr>
      </w:pPr>
    </w:p>
    <w:p w14:paraId="05E7A243" w14:textId="77777777" w:rsidR="00C2186A" w:rsidRDefault="00C2186A" w:rsidP="00C2186A">
      <w:pPr>
        <w:pStyle w:val="ListParagraph"/>
        <w:numPr>
          <w:ilvl w:val="0"/>
          <w:numId w:val="37"/>
        </w:numPr>
        <w:spacing w:after="160" w:line="278" w:lineRule="auto"/>
        <w:rPr>
          <w:sz w:val="20"/>
          <w:szCs w:val="20"/>
        </w:rPr>
      </w:pPr>
      <w:r w:rsidRPr="00C2186A">
        <w:rPr>
          <w:sz w:val="20"/>
          <w:szCs w:val="20"/>
        </w:rPr>
        <w:t>Please detail your firm’s background check process for all crews that work on our projects. Does your background check include federal, state, and county criminal records, Sex Offender Registry, and Terrorist Watchlist scans? How often are background checks refreshed for active employees (e.g., annually or bi-annually)?</w:t>
      </w:r>
    </w:p>
    <w:p w14:paraId="20B66633" w14:textId="77777777" w:rsidR="00C2186A" w:rsidRDefault="00C2186A" w:rsidP="00C2186A">
      <w:pPr>
        <w:spacing w:after="160" w:line="278" w:lineRule="auto"/>
        <w:rPr>
          <w:sz w:val="20"/>
        </w:rPr>
      </w:pPr>
    </w:p>
    <w:p w14:paraId="63C4C5E8" w14:textId="77777777" w:rsidR="00C2186A" w:rsidRDefault="00C2186A" w:rsidP="00C2186A">
      <w:pPr>
        <w:spacing w:after="160" w:line="278" w:lineRule="auto"/>
        <w:rPr>
          <w:sz w:val="20"/>
        </w:rPr>
      </w:pPr>
    </w:p>
    <w:p w14:paraId="385E76BF" w14:textId="77777777" w:rsidR="00C2186A" w:rsidRPr="00C2186A" w:rsidRDefault="00C2186A" w:rsidP="00C2186A">
      <w:pPr>
        <w:spacing w:after="160" w:line="278" w:lineRule="auto"/>
        <w:rPr>
          <w:sz w:val="20"/>
        </w:rPr>
      </w:pPr>
    </w:p>
    <w:p w14:paraId="2248A621" w14:textId="77777777" w:rsidR="00C2186A" w:rsidRDefault="00C2186A" w:rsidP="00C2186A">
      <w:pPr>
        <w:pStyle w:val="ListParagraph"/>
        <w:numPr>
          <w:ilvl w:val="0"/>
          <w:numId w:val="37"/>
        </w:numPr>
        <w:spacing w:after="160" w:line="278" w:lineRule="auto"/>
        <w:rPr>
          <w:sz w:val="20"/>
          <w:szCs w:val="20"/>
        </w:rPr>
      </w:pPr>
      <w:r w:rsidRPr="00C2186A">
        <w:rPr>
          <w:sz w:val="20"/>
          <w:szCs w:val="20"/>
        </w:rPr>
        <w:t xml:space="preserve">Describe your company’s proficiency with high-precision RF testing. List the make, model, and quantity of Site Masters/Sweep tools, Spectrum Analyzers, and Microwave Path Boxes (e.g., </w:t>
      </w:r>
      <w:proofErr w:type="spellStart"/>
      <w:r w:rsidRPr="00C2186A">
        <w:rPr>
          <w:sz w:val="20"/>
          <w:szCs w:val="20"/>
        </w:rPr>
        <w:t>Sunsight</w:t>
      </w:r>
      <w:proofErr w:type="spellEnd"/>
      <w:r w:rsidRPr="00C2186A">
        <w:rPr>
          <w:sz w:val="20"/>
          <w:szCs w:val="20"/>
        </w:rPr>
        <w:t xml:space="preserve"> or Path Align-R) owned by your firm. Where is this equipment stationed to ensure rapid deployment to North Carolina sites?</w:t>
      </w:r>
    </w:p>
    <w:p w14:paraId="2314E62F" w14:textId="77777777" w:rsidR="00C2186A" w:rsidRDefault="00C2186A" w:rsidP="00C2186A">
      <w:pPr>
        <w:spacing w:after="160" w:line="278" w:lineRule="auto"/>
        <w:rPr>
          <w:sz w:val="20"/>
        </w:rPr>
      </w:pPr>
    </w:p>
    <w:p w14:paraId="26770B02" w14:textId="77777777" w:rsidR="00C2186A" w:rsidRDefault="00C2186A" w:rsidP="00C2186A">
      <w:pPr>
        <w:spacing w:after="160" w:line="278" w:lineRule="auto"/>
        <w:rPr>
          <w:sz w:val="20"/>
        </w:rPr>
      </w:pPr>
    </w:p>
    <w:p w14:paraId="7BC2A12F" w14:textId="77777777" w:rsidR="00C2186A" w:rsidRPr="00C2186A" w:rsidRDefault="00C2186A" w:rsidP="00C2186A">
      <w:pPr>
        <w:spacing w:after="160" w:line="278" w:lineRule="auto"/>
        <w:rPr>
          <w:sz w:val="20"/>
        </w:rPr>
      </w:pPr>
    </w:p>
    <w:p w14:paraId="581A05E5" w14:textId="77777777" w:rsidR="00C2186A" w:rsidRDefault="00C2186A" w:rsidP="00C2186A">
      <w:pPr>
        <w:pStyle w:val="ListParagraph"/>
        <w:numPr>
          <w:ilvl w:val="0"/>
          <w:numId w:val="37"/>
        </w:numPr>
        <w:spacing w:after="160" w:line="278" w:lineRule="auto"/>
        <w:rPr>
          <w:sz w:val="20"/>
          <w:szCs w:val="20"/>
        </w:rPr>
      </w:pPr>
      <w:r w:rsidRPr="00C2186A">
        <w:rPr>
          <w:sz w:val="20"/>
          <w:szCs w:val="20"/>
        </w:rPr>
        <w:t>The contractor must be proficient in the use of industry-standard sweep gear (e.g., Anritsu Site Master) for coax and waveguide validation. Bidders must confirm their ability to provide standardized Close-out Packages including .</w:t>
      </w:r>
      <w:proofErr w:type="spellStart"/>
      <w:r w:rsidRPr="00C2186A">
        <w:rPr>
          <w:sz w:val="20"/>
          <w:szCs w:val="20"/>
        </w:rPr>
        <w:t>dat</w:t>
      </w:r>
      <w:proofErr w:type="spellEnd"/>
      <w:r w:rsidRPr="00C2186A">
        <w:rPr>
          <w:sz w:val="20"/>
          <w:szCs w:val="20"/>
        </w:rPr>
        <w:t xml:space="preserve"> </w:t>
      </w:r>
      <w:proofErr w:type="gramStart"/>
      <w:r w:rsidRPr="00C2186A">
        <w:rPr>
          <w:sz w:val="20"/>
          <w:szCs w:val="20"/>
        </w:rPr>
        <w:t>or .</w:t>
      </w:r>
      <w:proofErr w:type="spellStart"/>
      <w:r w:rsidRPr="00C2186A">
        <w:rPr>
          <w:sz w:val="20"/>
          <w:szCs w:val="20"/>
        </w:rPr>
        <w:t>vna</w:t>
      </w:r>
      <w:proofErr w:type="spellEnd"/>
      <w:proofErr w:type="gramEnd"/>
      <w:r w:rsidRPr="00C2186A">
        <w:rPr>
          <w:sz w:val="20"/>
          <w:szCs w:val="20"/>
        </w:rPr>
        <w:t xml:space="preserve"> sweep traces for every line serviced. Describe your technicians' experience in interpreting complex sweep traces to differentiate between a faulty connector, a kinked line, or a degraded antenna internal component.</w:t>
      </w:r>
    </w:p>
    <w:p w14:paraId="66D43BC8" w14:textId="77777777" w:rsidR="00C2186A" w:rsidRDefault="00C2186A" w:rsidP="00C2186A">
      <w:pPr>
        <w:spacing w:after="160" w:line="278" w:lineRule="auto"/>
        <w:rPr>
          <w:sz w:val="20"/>
        </w:rPr>
      </w:pPr>
    </w:p>
    <w:p w14:paraId="087B3265" w14:textId="77777777" w:rsidR="00C2186A" w:rsidRDefault="00C2186A" w:rsidP="00C2186A">
      <w:pPr>
        <w:spacing w:after="160" w:line="278" w:lineRule="auto"/>
        <w:rPr>
          <w:sz w:val="20"/>
        </w:rPr>
      </w:pPr>
    </w:p>
    <w:p w14:paraId="2BC298C4" w14:textId="77777777" w:rsidR="00C2186A" w:rsidRPr="00C2186A" w:rsidRDefault="00C2186A" w:rsidP="00C2186A">
      <w:pPr>
        <w:spacing w:after="160" w:line="278" w:lineRule="auto"/>
        <w:rPr>
          <w:sz w:val="20"/>
        </w:rPr>
      </w:pPr>
    </w:p>
    <w:p w14:paraId="79610E16" w14:textId="77777777" w:rsidR="00C2186A" w:rsidRDefault="00C2186A" w:rsidP="00C2186A">
      <w:pPr>
        <w:pStyle w:val="ListParagraph"/>
        <w:numPr>
          <w:ilvl w:val="0"/>
          <w:numId w:val="37"/>
        </w:numPr>
        <w:spacing w:after="160" w:line="278" w:lineRule="auto"/>
        <w:rPr>
          <w:sz w:val="20"/>
          <w:szCs w:val="20"/>
        </w:rPr>
      </w:pPr>
      <w:r w:rsidRPr="00C2186A">
        <w:rPr>
          <w:sz w:val="20"/>
          <w:szCs w:val="20"/>
        </w:rPr>
        <w:t xml:space="preserve">Does your firm own frequency-agile Microwave Path Alignment Kits (e.g., </w:t>
      </w:r>
      <w:proofErr w:type="spellStart"/>
      <w:r w:rsidRPr="00C2186A">
        <w:rPr>
          <w:sz w:val="20"/>
          <w:szCs w:val="20"/>
        </w:rPr>
        <w:t>Sunsight</w:t>
      </w:r>
      <w:proofErr w:type="spellEnd"/>
      <w:r w:rsidRPr="00C2186A">
        <w:rPr>
          <w:sz w:val="20"/>
          <w:szCs w:val="20"/>
        </w:rPr>
        <w:t xml:space="preserve">, </w:t>
      </w:r>
      <w:proofErr w:type="spellStart"/>
      <w:r w:rsidRPr="00C2186A">
        <w:rPr>
          <w:sz w:val="20"/>
          <w:szCs w:val="20"/>
        </w:rPr>
        <w:t>Spectracom</w:t>
      </w:r>
      <w:proofErr w:type="spellEnd"/>
      <w:r w:rsidRPr="00C2186A">
        <w:rPr>
          <w:sz w:val="20"/>
          <w:szCs w:val="20"/>
        </w:rPr>
        <w:t xml:space="preserve"> Path Align-R, or equivalent) capable of operating in both the 6GHz and 11GHz bands? Quantity: Please state the total number of these units owned by your firm and their current dispatch locations. Alternative Methods: If your firm does not own standalone pathing boxes, provide a detailed description of your methodology for aligning </w:t>
      </w:r>
      <w:proofErr w:type="gramStart"/>
      <w:r w:rsidRPr="00C2186A">
        <w:rPr>
          <w:sz w:val="20"/>
          <w:szCs w:val="20"/>
        </w:rPr>
        <w:t>microwave new</w:t>
      </w:r>
      <w:proofErr w:type="gramEnd"/>
      <w:r w:rsidRPr="00C2186A">
        <w:rPr>
          <w:sz w:val="20"/>
          <w:szCs w:val="20"/>
        </w:rPr>
        <w:t xml:space="preserve"> paths or downed links when radios </w:t>
      </w:r>
      <w:proofErr w:type="gramStart"/>
      <w:r w:rsidRPr="00C2186A">
        <w:rPr>
          <w:sz w:val="20"/>
          <w:szCs w:val="20"/>
        </w:rPr>
        <w:t>are located in</w:t>
      </w:r>
      <w:proofErr w:type="gramEnd"/>
      <w:r w:rsidRPr="00C2186A">
        <w:rPr>
          <w:sz w:val="20"/>
          <w:szCs w:val="20"/>
        </w:rPr>
        <w:t xml:space="preserve"> the tower house but unavailable or unpowered.  Include a list of the specific diagnostic tools used to verify accuracy.</w:t>
      </w:r>
    </w:p>
    <w:p w14:paraId="7E567D49" w14:textId="77777777" w:rsidR="00C2186A" w:rsidRDefault="00C2186A" w:rsidP="00C2186A">
      <w:pPr>
        <w:spacing w:after="160" w:line="278" w:lineRule="auto"/>
        <w:rPr>
          <w:sz w:val="20"/>
        </w:rPr>
      </w:pPr>
    </w:p>
    <w:p w14:paraId="2A7DD473" w14:textId="77777777" w:rsidR="00C2186A" w:rsidRDefault="00C2186A" w:rsidP="00C2186A">
      <w:pPr>
        <w:spacing w:after="160" w:line="278" w:lineRule="auto"/>
        <w:rPr>
          <w:sz w:val="20"/>
        </w:rPr>
      </w:pPr>
    </w:p>
    <w:p w14:paraId="6EB317E0" w14:textId="77777777" w:rsidR="00C2186A" w:rsidRPr="00C2186A" w:rsidRDefault="00C2186A" w:rsidP="00C2186A">
      <w:pPr>
        <w:spacing w:after="160" w:line="278" w:lineRule="auto"/>
        <w:rPr>
          <w:sz w:val="20"/>
        </w:rPr>
      </w:pPr>
    </w:p>
    <w:p w14:paraId="1B66516A" w14:textId="77777777" w:rsidR="00C2186A" w:rsidRPr="00C2186A" w:rsidRDefault="00C2186A" w:rsidP="00C2186A">
      <w:pPr>
        <w:pStyle w:val="ListParagraph"/>
        <w:numPr>
          <w:ilvl w:val="0"/>
          <w:numId w:val="37"/>
        </w:numPr>
        <w:spacing w:after="160" w:line="278" w:lineRule="auto"/>
        <w:rPr>
          <w:sz w:val="20"/>
          <w:szCs w:val="20"/>
        </w:rPr>
      </w:pPr>
      <w:r w:rsidRPr="00C2186A">
        <w:rPr>
          <w:sz w:val="20"/>
          <w:szCs w:val="20"/>
        </w:rPr>
        <w:t>Does your firm own and maintain a fleet of All-Terrain Vehicles (ATVs) or Utility Task Vehicles (UTVs) specifically for transporting technicians and heavy repair materials (e.g., antennas, lines, and tools) to remote or road-damaged sites? Quantity &amp; Type: Please specify the number of units owned and whether they are tracked or wheeled. Mobilization: Describe your process for hauling these vehicles to a disaster zone and your internal safety protocols for operating off-road equipment in hazardous terrain.</w:t>
      </w:r>
    </w:p>
    <w:p w14:paraId="3F4E06E1" w14:textId="77777777" w:rsidR="00C2186A" w:rsidRPr="004521F1" w:rsidRDefault="00C2186A" w:rsidP="00C2186A">
      <w:pPr>
        <w:pStyle w:val="ListParagraph"/>
        <w:ind w:left="0"/>
      </w:pPr>
    </w:p>
    <w:p w14:paraId="2215A6BD" w14:textId="5532ACFF" w:rsidR="00FD5D90" w:rsidRPr="00AB3928" w:rsidRDefault="00975F7F" w:rsidP="005326AD">
      <w:pPr>
        <w:pStyle w:val="Heading1"/>
        <w:spacing w:after="200"/>
        <w:rPr>
          <w:rFonts w:asciiTheme="minorHAnsi" w:hAnsiTheme="minorHAnsi" w:cstheme="minorHAnsi"/>
          <w:sz w:val="28"/>
        </w:rPr>
      </w:pPr>
      <w:bookmarkStart w:id="948" w:name="_Toc55242172"/>
      <w:bookmarkStart w:id="949" w:name="_Toc55242433"/>
      <w:bookmarkStart w:id="950" w:name="_Toc55242655"/>
      <w:bookmarkStart w:id="951" w:name="_Toc55243736"/>
      <w:bookmarkStart w:id="952" w:name="_Toc55245931"/>
      <w:bookmarkStart w:id="953" w:name="_Toc55246543"/>
      <w:bookmarkStart w:id="954" w:name="_Toc55246964"/>
      <w:bookmarkStart w:id="955" w:name="_Toc55247514"/>
      <w:bookmarkStart w:id="956" w:name="_Toc55248203"/>
      <w:bookmarkStart w:id="957" w:name="_Toc55248403"/>
      <w:bookmarkStart w:id="958" w:name="_Toc55248817"/>
      <w:bookmarkStart w:id="959" w:name="_Toc55249088"/>
      <w:bookmarkStart w:id="960" w:name="_Toc55250018"/>
      <w:bookmarkStart w:id="961" w:name="_Toc55250143"/>
      <w:bookmarkStart w:id="962" w:name="_Toc55250396"/>
      <w:bookmarkStart w:id="963" w:name="_Toc55250491"/>
      <w:bookmarkStart w:id="964" w:name="_Toc55250586"/>
      <w:bookmarkStart w:id="965" w:name="_Toc55250777"/>
      <w:bookmarkStart w:id="966" w:name="_Toc55250923"/>
      <w:bookmarkStart w:id="967" w:name="_Toc55251116"/>
      <w:bookmarkStart w:id="968" w:name="_Toc55251838"/>
      <w:bookmarkStart w:id="969" w:name="_Toc55252214"/>
      <w:bookmarkStart w:id="970" w:name="_Toc55252539"/>
      <w:bookmarkStart w:id="971" w:name="_Toc55252630"/>
      <w:bookmarkStart w:id="972" w:name="_Toc55253490"/>
      <w:bookmarkStart w:id="973" w:name="_Toc55253574"/>
      <w:bookmarkStart w:id="974" w:name="_Toc55253679"/>
      <w:bookmarkStart w:id="975" w:name="_Toc55253763"/>
      <w:bookmarkStart w:id="976" w:name="_Toc55253846"/>
      <w:bookmarkStart w:id="977" w:name="_Toc55253929"/>
      <w:bookmarkStart w:id="978" w:name="_Toc55254012"/>
      <w:bookmarkStart w:id="979" w:name="_Toc55254095"/>
      <w:bookmarkStart w:id="980" w:name="_Toc55254179"/>
      <w:bookmarkStart w:id="981" w:name="_Toc55254262"/>
      <w:bookmarkStart w:id="982" w:name="_Toc55254344"/>
      <w:bookmarkStart w:id="983" w:name="_Toc55254426"/>
      <w:bookmarkStart w:id="984" w:name="_Toc55254506"/>
      <w:bookmarkStart w:id="985" w:name="_Toc55242173"/>
      <w:bookmarkStart w:id="986" w:name="_Toc55242434"/>
      <w:bookmarkStart w:id="987" w:name="_Toc55242656"/>
      <w:bookmarkStart w:id="988" w:name="_Toc55243737"/>
      <w:bookmarkStart w:id="989" w:name="_Toc55245932"/>
      <w:bookmarkStart w:id="990" w:name="_Toc55246544"/>
      <w:bookmarkStart w:id="991" w:name="_Toc55246965"/>
      <w:bookmarkStart w:id="992" w:name="_Toc55247515"/>
      <w:bookmarkStart w:id="993" w:name="_Toc55248204"/>
      <w:bookmarkStart w:id="994" w:name="_Toc55248404"/>
      <w:bookmarkStart w:id="995" w:name="_Toc55248818"/>
      <w:bookmarkStart w:id="996" w:name="_Toc55249089"/>
      <w:bookmarkStart w:id="997" w:name="_Toc55250019"/>
      <w:bookmarkStart w:id="998" w:name="_Toc55250144"/>
      <w:bookmarkStart w:id="999" w:name="_Toc55250397"/>
      <w:bookmarkStart w:id="1000" w:name="_Toc55250492"/>
      <w:bookmarkStart w:id="1001" w:name="_Toc55250587"/>
      <w:bookmarkStart w:id="1002" w:name="_Toc55250778"/>
      <w:bookmarkStart w:id="1003" w:name="_Toc55250924"/>
      <w:bookmarkStart w:id="1004" w:name="_Toc55251117"/>
      <w:bookmarkStart w:id="1005" w:name="_Toc55251839"/>
      <w:bookmarkStart w:id="1006" w:name="_Toc55252215"/>
      <w:bookmarkStart w:id="1007" w:name="_Toc55252540"/>
      <w:bookmarkStart w:id="1008" w:name="_Toc55252631"/>
      <w:bookmarkStart w:id="1009" w:name="_Toc55253491"/>
      <w:bookmarkStart w:id="1010" w:name="_Toc55253575"/>
      <w:bookmarkStart w:id="1011" w:name="_Toc55253680"/>
      <w:bookmarkStart w:id="1012" w:name="_Toc55253764"/>
      <w:bookmarkStart w:id="1013" w:name="_Toc55253847"/>
      <w:bookmarkStart w:id="1014" w:name="_Toc55253930"/>
      <w:bookmarkStart w:id="1015" w:name="_Toc55254013"/>
      <w:bookmarkStart w:id="1016" w:name="_Toc55254096"/>
      <w:bookmarkStart w:id="1017" w:name="_Toc55254180"/>
      <w:bookmarkStart w:id="1018" w:name="_Toc55254263"/>
      <w:bookmarkStart w:id="1019" w:name="_Toc55254345"/>
      <w:bookmarkStart w:id="1020" w:name="_Toc55254427"/>
      <w:bookmarkStart w:id="1021" w:name="_Toc55254507"/>
      <w:bookmarkStart w:id="1022" w:name="_Toc55242174"/>
      <w:bookmarkStart w:id="1023" w:name="_Toc55242435"/>
      <w:bookmarkStart w:id="1024" w:name="_Toc55242657"/>
      <w:bookmarkStart w:id="1025" w:name="_Toc55243738"/>
      <w:bookmarkStart w:id="1026" w:name="_Toc55245933"/>
      <w:bookmarkStart w:id="1027" w:name="_Toc55246545"/>
      <w:bookmarkStart w:id="1028" w:name="_Toc55246966"/>
      <w:bookmarkStart w:id="1029" w:name="_Toc55247516"/>
      <w:bookmarkStart w:id="1030" w:name="_Toc55248205"/>
      <w:bookmarkStart w:id="1031" w:name="_Toc55248405"/>
      <w:bookmarkStart w:id="1032" w:name="_Toc55248819"/>
      <w:bookmarkStart w:id="1033" w:name="_Toc55249090"/>
      <w:bookmarkStart w:id="1034" w:name="_Toc55250020"/>
      <w:bookmarkStart w:id="1035" w:name="_Toc55250145"/>
      <w:bookmarkStart w:id="1036" w:name="_Toc55250398"/>
      <w:bookmarkStart w:id="1037" w:name="_Toc55250493"/>
      <w:bookmarkStart w:id="1038" w:name="_Toc55250588"/>
      <w:bookmarkStart w:id="1039" w:name="_Toc55250779"/>
      <w:bookmarkStart w:id="1040" w:name="_Toc55250925"/>
      <w:bookmarkStart w:id="1041" w:name="_Toc55251118"/>
      <w:bookmarkStart w:id="1042" w:name="_Toc55251840"/>
      <w:bookmarkStart w:id="1043" w:name="_Toc55252216"/>
      <w:bookmarkStart w:id="1044" w:name="_Toc55252541"/>
      <w:bookmarkStart w:id="1045" w:name="_Toc55252632"/>
      <w:bookmarkStart w:id="1046" w:name="_Toc55253492"/>
      <w:bookmarkStart w:id="1047" w:name="_Toc55253576"/>
      <w:bookmarkStart w:id="1048" w:name="_Toc55253681"/>
      <w:bookmarkStart w:id="1049" w:name="_Toc55253765"/>
      <w:bookmarkStart w:id="1050" w:name="_Toc55253848"/>
      <w:bookmarkStart w:id="1051" w:name="_Toc55253931"/>
      <w:bookmarkStart w:id="1052" w:name="_Toc55254014"/>
      <w:bookmarkStart w:id="1053" w:name="_Toc55254097"/>
      <w:bookmarkStart w:id="1054" w:name="_Toc55254181"/>
      <w:bookmarkStart w:id="1055" w:name="_Toc55254264"/>
      <w:bookmarkStart w:id="1056" w:name="_Toc55254346"/>
      <w:bookmarkStart w:id="1057" w:name="_Toc55254428"/>
      <w:bookmarkStart w:id="1058" w:name="_Toc55254508"/>
      <w:bookmarkStart w:id="1059" w:name="_Toc55242175"/>
      <w:bookmarkStart w:id="1060" w:name="_Toc55242436"/>
      <w:bookmarkStart w:id="1061" w:name="_Toc55242658"/>
      <w:bookmarkStart w:id="1062" w:name="_Toc55243739"/>
      <w:bookmarkStart w:id="1063" w:name="_Toc55245934"/>
      <w:bookmarkStart w:id="1064" w:name="_Toc55246546"/>
      <w:bookmarkStart w:id="1065" w:name="_Toc55246967"/>
      <w:bookmarkStart w:id="1066" w:name="_Toc55247517"/>
      <w:bookmarkStart w:id="1067" w:name="_Toc55248206"/>
      <w:bookmarkStart w:id="1068" w:name="_Toc55248406"/>
      <w:bookmarkStart w:id="1069" w:name="_Toc55248820"/>
      <w:bookmarkStart w:id="1070" w:name="_Toc55249091"/>
      <w:bookmarkStart w:id="1071" w:name="_Toc55250021"/>
      <w:bookmarkStart w:id="1072" w:name="_Toc55250146"/>
      <w:bookmarkStart w:id="1073" w:name="_Toc55250399"/>
      <w:bookmarkStart w:id="1074" w:name="_Toc55250494"/>
      <w:bookmarkStart w:id="1075" w:name="_Toc55250589"/>
      <w:bookmarkStart w:id="1076" w:name="_Toc55250780"/>
      <w:bookmarkStart w:id="1077" w:name="_Toc55250926"/>
      <w:bookmarkStart w:id="1078" w:name="_Toc55251119"/>
      <w:bookmarkStart w:id="1079" w:name="_Toc55251841"/>
      <w:bookmarkStart w:id="1080" w:name="_Toc55252217"/>
      <w:bookmarkStart w:id="1081" w:name="_Toc55252542"/>
      <w:bookmarkStart w:id="1082" w:name="_Toc55252633"/>
      <w:bookmarkStart w:id="1083" w:name="_Toc55253493"/>
      <w:bookmarkStart w:id="1084" w:name="_Toc55253577"/>
      <w:bookmarkStart w:id="1085" w:name="_Toc55253682"/>
      <w:bookmarkStart w:id="1086" w:name="_Toc55253766"/>
      <w:bookmarkStart w:id="1087" w:name="_Toc55253849"/>
      <w:bookmarkStart w:id="1088" w:name="_Toc55253932"/>
      <w:bookmarkStart w:id="1089" w:name="_Toc55254015"/>
      <w:bookmarkStart w:id="1090" w:name="_Toc55254098"/>
      <w:bookmarkStart w:id="1091" w:name="_Toc55254182"/>
      <w:bookmarkStart w:id="1092" w:name="_Toc55254265"/>
      <w:bookmarkStart w:id="1093" w:name="_Toc55254347"/>
      <w:bookmarkStart w:id="1094" w:name="_Toc55254429"/>
      <w:bookmarkStart w:id="1095" w:name="_Toc55254509"/>
      <w:bookmarkStart w:id="1096" w:name="_Toc506815792"/>
      <w:bookmarkStart w:id="1097" w:name="_Toc221698742"/>
      <w:bookmarkStart w:id="1098" w:name="_Toc328747427"/>
      <w:bookmarkEnd w:id="380"/>
      <w:bookmarkEnd w:id="381"/>
      <w:bookmarkEnd w:id="382"/>
      <w:bookmarkEnd w:id="383"/>
      <w:bookmarkEnd w:id="386"/>
      <w:bookmarkEnd w:id="415"/>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Pr>
          <w:rFonts w:asciiTheme="minorHAnsi" w:hAnsiTheme="minorHAnsi" w:cstheme="minorHAnsi"/>
          <w:sz w:val="28"/>
        </w:rPr>
        <w:t>5.0</w:t>
      </w:r>
      <w:r w:rsidRPr="00AB3928">
        <w:rPr>
          <w:rFonts w:asciiTheme="minorHAnsi" w:hAnsiTheme="minorHAnsi" w:cstheme="minorHAnsi"/>
          <w:sz w:val="28"/>
        </w:rPr>
        <w:t xml:space="preserve"> CONTRACT</w:t>
      </w:r>
      <w:r w:rsidR="00FD5D90" w:rsidRPr="00AB3928">
        <w:rPr>
          <w:rFonts w:asciiTheme="minorHAnsi" w:hAnsiTheme="minorHAnsi" w:cstheme="minorHAnsi"/>
          <w:sz w:val="28"/>
        </w:rPr>
        <w:t xml:space="preserve"> ADMINISTRATION</w:t>
      </w:r>
      <w:bookmarkEnd w:id="1096"/>
      <w:bookmarkEnd w:id="1097"/>
    </w:p>
    <w:p w14:paraId="5C0436BE" w14:textId="1A16124F" w:rsidR="00FD5D90" w:rsidRPr="00AB3928" w:rsidRDefault="0086482E" w:rsidP="0086482E">
      <w:pPr>
        <w:pStyle w:val="Text"/>
        <w:jc w:val="both"/>
        <w:rPr>
          <w:rFonts w:asciiTheme="minorHAnsi" w:hAnsiTheme="minorHAnsi" w:cstheme="minorHAnsi"/>
        </w:rPr>
      </w:pPr>
      <w:bookmarkStart w:id="1099" w:name="_Toc53591774"/>
      <w:bookmarkStart w:id="1100" w:name="_Toc53591877"/>
      <w:bookmarkStart w:id="1101" w:name="_Toc53591937"/>
      <w:bookmarkStart w:id="1102" w:name="_Toc53592023"/>
      <w:bookmarkStart w:id="1103" w:name="_Toc53592083"/>
      <w:bookmarkStart w:id="1104" w:name="_Toc53592180"/>
      <w:bookmarkStart w:id="1105" w:name="_Toc53592239"/>
      <w:bookmarkStart w:id="1106" w:name="_Toc53592416"/>
      <w:bookmarkStart w:id="1107" w:name="_Toc53592655"/>
      <w:bookmarkStart w:id="1108" w:name="_Toc53592736"/>
      <w:bookmarkStart w:id="1109" w:name="_Toc53592800"/>
      <w:bookmarkStart w:id="1110" w:name="_Toc53592859"/>
      <w:bookmarkStart w:id="1111" w:name="_Toc53593058"/>
      <w:bookmarkStart w:id="1112" w:name="_Toc53593170"/>
      <w:bookmarkStart w:id="1113" w:name="_Toc53593228"/>
      <w:bookmarkStart w:id="1114" w:name="_Toc53593382"/>
      <w:bookmarkStart w:id="1115" w:name="_Toc55242180"/>
      <w:bookmarkStart w:id="1116" w:name="_Toc55242441"/>
      <w:bookmarkStart w:id="1117" w:name="_Toc55242663"/>
      <w:bookmarkStart w:id="1118" w:name="_Toc55243744"/>
      <w:bookmarkStart w:id="1119" w:name="_Toc55245939"/>
      <w:bookmarkStart w:id="1120" w:name="_Toc55246551"/>
      <w:bookmarkStart w:id="1121" w:name="_Toc55246972"/>
      <w:bookmarkStart w:id="1122" w:name="_Toc55247522"/>
      <w:bookmarkStart w:id="1123" w:name="_Toc55248211"/>
      <w:bookmarkStart w:id="1124" w:name="_Toc55248411"/>
      <w:bookmarkStart w:id="1125" w:name="_Toc55248825"/>
      <w:bookmarkStart w:id="1126" w:name="_Toc55249096"/>
      <w:bookmarkStart w:id="1127" w:name="_Toc55250026"/>
      <w:bookmarkStart w:id="1128" w:name="_Toc55250151"/>
      <w:bookmarkStart w:id="1129" w:name="_Toc55250404"/>
      <w:bookmarkStart w:id="1130" w:name="_Toc55250499"/>
      <w:bookmarkStart w:id="1131" w:name="_Toc55250594"/>
      <w:bookmarkStart w:id="1132" w:name="_Toc55250785"/>
      <w:bookmarkStart w:id="1133" w:name="_Toc55250931"/>
      <w:bookmarkStart w:id="1134" w:name="_Toc55251124"/>
      <w:bookmarkStart w:id="1135" w:name="_Toc55251846"/>
      <w:bookmarkStart w:id="1136" w:name="_Toc55252222"/>
      <w:bookmarkStart w:id="1137" w:name="_Toc55252547"/>
      <w:bookmarkStart w:id="1138" w:name="_Toc55252638"/>
      <w:bookmarkStart w:id="1139" w:name="_Toc55253498"/>
      <w:bookmarkStart w:id="1140" w:name="_Toc55253582"/>
      <w:bookmarkStart w:id="1141" w:name="_Toc55253687"/>
      <w:bookmarkStart w:id="1142" w:name="_Toc55253771"/>
      <w:bookmarkStart w:id="1143" w:name="_Toc55253854"/>
      <w:bookmarkStart w:id="1144" w:name="_Toc55253937"/>
      <w:bookmarkStart w:id="1145" w:name="_Toc55254020"/>
      <w:bookmarkStart w:id="1146" w:name="_Toc55254103"/>
      <w:bookmarkStart w:id="1147" w:name="_Toc55254187"/>
      <w:bookmarkStart w:id="1148" w:name="_Toc55254270"/>
      <w:bookmarkStart w:id="1149" w:name="_Toc55254352"/>
      <w:bookmarkStart w:id="1150" w:name="_Toc55254434"/>
      <w:bookmarkStart w:id="1151" w:name="_Toc55254514"/>
      <w:bookmarkStart w:id="1152" w:name="_Toc55254727"/>
      <w:bookmarkStart w:id="1153" w:name="_Toc55254785"/>
      <w:bookmarkStart w:id="1154" w:name="_Toc55254845"/>
      <w:bookmarkStart w:id="1155" w:name="_Toc55254906"/>
      <w:bookmarkStart w:id="1156" w:name="_Toc55254975"/>
      <w:bookmarkStart w:id="1157" w:name="_Toc55255089"/>
      <w:bookmarkStart w:id="1158" w:name="_Toc55255160"/>
      <w:bookmarkStart w:id="1159" w:name="_Toc55255274"/>
      <w:bookmarkStart w:id="1160" w:name="_Toc55394254"/>
      <w:bookmarkStart w:id="1161" w:name="_Toc55394325"/>
      <w:bookmarkStart w:id="1162" w:name="_Toc55394396"/>
      <w:bookmarkStart w:id="1163" w:name="_Toc55394466"/>
      <w:bookmarkStart w:id="1164" w:name="_Toc56590812"/>
      <w:bookmarkStart w:id="1165" w:name="_Toc56591088"/>
      <w:bookmarkStart w:id="1166" w:name="_Toc56591177"/>
      <w:bookmarkStart w:id="1167" w:name="_Toc62658214"/>
      <w:bookmarkStart w:id="1168" w:name="_Toc62658333"/>
      <w:bookmarkStart w:id="1169" w:name="_Toc62658509"/>
      <w:bookmarkStart w:id="1170" w:name="_Toc506815793"/>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sidRPr="00AB3928">
        <w:rPr>
          <w:rFonts w:asciiTheme="minorHAnsi" w:hAnsiTheme="minorHAnsi" w:cstheme="minorHAnsi"/>
        </w:rPr>
        <w:t>All Contract Administration requirements are conditioned on an award resulting from this solicitation. This information is provided for the Vendor’s planning purposes</w:t>
      </w:r>
      <w:bookmarkStart w:id="1171" w:name="_Toc53593059"/>
      <w:bookmarkStart w:id="1172" w:name="_Toc53593171"/>
      <w:bookmarkStart w:id="1173" w:name="_Toc53593229"/>
      <w:bookmarkStart w:id="1174" w:name="_Toc53593383"/>
      <w:bookmarkStart w:id="1175" w:name="_Toc55242181"/>
      <w:bookmarkStart w:id="1176" w:name="_Toc55242442"/>
      <w:bookmarkStart w:id="1177" w:name="_Toc55242664"/>
      <w:bookmarkStart w:id="1178" w:name="_Toc55243745"/>
      <w:bookmarkStart w:id="1179" w:name="_Toc55245940"/>
      <w:bookmarkStart w:id="1180" w:name="_Toc55246552"/>
      <w:bookmarkStart w:id="1181" w:name="_Toc55246973"/>
      <w:bookmarkStart w:id="1182" w:name="_Toc55247523"/>
      <w:bookmarkStart w:id="1183" w:name="_Toc55248212"/>
      <w:bookmarkStart w:id="1184" w:name="_Toc55248412"/>
      <w:bookmarkStart w:id="1185" w:name="_Toc55248826"/>
      <w:bookmarkStart w:id="1186" w:name="_Toc55249097"/>
      <w:bookmarkStart w:id="1187" w:name="_Toc55250027"/>
      <w:bookmarkStart w:id="1188" w:name="_Toc55250152"/>
      <w:bookmarkStart w:id="1189" w:name="_Toc55250405"/>
      <w:bookmarkStart w:id="1190" w:name="_Toc55250500"/>
      <w:bookmarkStart w:id="1191" w:name="_Toc55250595"/>
      <w:bookmarkStart w:id="1192" w:name="_Toc55250786"/>
      <w:bookmarkStart w:id="1193" w:name="_Toc55250932"/>
      <w:bookmarkStart w:id="1194" w:name="_Toc55251125"/>
      <w:bookmarkStart w:id="1195" w:name="_Toc55251847"/>
      <w:bookmarkStart w:id="1196" w:name="_Toc55252223"/>
      <w:bookmarkStart w:id="1197" w:name="_Toc55252548"/>
      <w:bookmarkStart w:id="1198" w:name="_Toc55252639"/>
      <w:bookmarkStart w:id="1199" w:name="_Toc55253499"/>
      <w:bookmarkStart w:id="1200" w:name="_Toc55253583"/>
      <w:bookmarkStart w:id="1201" w:name="_Toc55253688"/>
      <w:bookmarkStart w:id="1202" w:name="_Toc55253772"/>
      <w:bookmarkStart w:id="1203" w:name="_Toc55253855"/>
      <w:bookmarkStart w:id="1204" w:name="_Toc55253938"/>
      <w:bookmarkStart w:id="1205" w:name="_Toc55254021"/>
      <w:bookmarkStart w:id="1206" w:name="_Toc55254104"/>
      <w:bookmarkStart w:id="1207" w:name="_Toc55254188"/>
      <w:bookmarkStart w:id="1208" w:name="_Toc55254271"/>
      <w:bookmarkStart w:id="1209" w:name="_Toc55254353"/>
      <w:bookmarkStart w:id="1210" w:name="_Toc55254435"/>
      <w:bookmarkStart w:id="1211" w:name="_Toc55254515"/>
      <w:bookmarkStart w:id="1212" w:name="_Toc55254728"/>
      <w:bookmarkStart w:id="1213" w:name="_Toc55254786"/>
      <w:bookmarkStart w:id="1214" w:name="_Toc55254846"/>
      <w:bookmarkStart w:id="1215" w:name="_Toc55254907"/>
      <w:bookmarkStart w:id="1216" w:name="_Toc55254976"/>
      <w:bookmarkStart w:id="1217" w:name="_Toc55255090"/>
      <w:bookmarkStart w:id="1218" w:name="_Toc55255161"/>
      <w:bookmarkStart w:id="1219" w:name="_Toc55255275"/>
      <w:bookmarkStart w:id="1220" w:name="_Toc55394255"/>
      <w:bookmarkStart w:id="1221" w:name="_Toc55394326"/>
      <w:bookmarkStart w:id="1222" w:name="_Toc55394397"/>
      <w:bookmarkStart w:id="1223" w:name="_Toc55394467"/>
      <w:bookmarkStart w:id="1224" w:name="_Toc56590813"/>
      <w:bookmarkStart w:id="1225" w:name="_Toc56591089"/>
      <w:bookmarkStart w:id="1226" w:name="_Toc56591178"/>
      <w:bookmarkStart w:id="1227" w:name="_Toc62658215"/>
      <w:bookmarkStart w:id="1228" w:name="_Toc62658334"/>
      <w:bookmarkStart w:id="1229" w:name="_Toc62658510"/>
      <w:bookmarkStart w:id="1230" w:name="_Toc55242182"/>
      <w:bookmarkStart w:id="1231" w:name="_Toc55242443"/>
      <w:bookmarkStart w:id="1232" w:name="_Toc55242665"/>
      <w:bookmarkStart w:id="1233" w:name="_Toc55243746"/>
      <w:bookmarkStart w:id="1234" w:name="_Toc55245941"/>
      <w:bookmarkStart w:id="1235" w:name="_Toc55246553"/>
      <w:bookmarkStart w:id="1236" w:name="_Toc55246974"/>
      <w:bookmarkStart w:id="1237" w:name="_Toc55247524"/>
      <w:bookmarkStart w:id="1238" w:name="_Toc55248213"/>
      <w:bookmarkStart w:id="1239" w:name="_Toc55248413"/>
      <w:bookmarkStart w:id="1240" w:name="_Toc55248827"/>
      <w:bookmarkStart w:id="1241" w:name="_Toc55249098"/>
      <w:bookmarkStart w:id="1242" w:name="_Toc55250028"/>
      <w:bookmarkStart w:id="1243" w:name="_Toc55250153"/>
      <w:bookmarkStart w:id="1244" w:name="_Toc55250406"/>
      <w:bookmarkStart w:id="1245" w:name="_Toc55250501"/>
      <w:bookmarkStart w:id="1246" w:name="_Toc55250596"/>
      <w:bookmarkStart w:id="1247" w:name="_Toc55250787"/>
      <w:bookmarkStart w:id="1248" w:name="_Toc55250933"/>
      <w:bookmarkStart w:id="1249" w:name="_Toc55251126"/>
      <w:bookmarkStart w:id="1250" w:name="_Toc55251848"/>
      <w:bookmarkStart w:id="1251" w:name="_Toc55252224"/>
      <w:bookmarkStart w:id="1252" w:name="_Toc55252549"/>
      <w:bookmarkStart w:id="1253" w:name="_Toc55252640"/>
      <w:bookmarkStart w:id="1254" w:name="_Toc55253500"/>
      <w:bookmarkStart w:id="1255" w:name="_Toc55253584"/>
      <w:bookmarkStart w:id="1256" w:name="_Toc55253689"/>
      <w:bookmarkStart w:id="1257" w:name="_Toc55253773"/>
      <w:bookmarkStart w:id="1258" w:name="_Toc55253856"/>
      <w:bookmarkStart w:id="1259" w:name="_Toc55253939"/>
      <w:bookmarkStart w:id="1260" w:name="_Toc55254022"/>
      <w:bookmarkStart w:id="1261" w:name="_Toc55254105"/>
      <w:bookmarkStart w:id="1262" w:name="_Toc55254189"/>
      <w:bookmarkStart w:id="1263" w:name="_Toc55254272"/>
      <w:bookmarkStart w:id="1264" w:name="_Toc55254354"/>
      <w:bookmarkStart w:id="1265" w:name="_Toc55254436"/>
      <w:bookmarkStart w:id="1266" w:name="_Toc55254516"/>
      <w:bookmarkStart w:id="1267" w:name="_Toc55254729"/>
      <w:bookmarkStart w:id="1268" w:name="_Toc55254787"/>
      <w:bookmarkStart w:id="1269" w:name="_Toc55254847"/>
      <w:bookmarkStart w:id="1270" w:name="_Toc55254908"/>
      <w:bookmarkStart w:id="1271" w:name="_Toc55254977"/>
      <w:bookmarkStart w:id="1272" w:name="_Toc55255091"/>
      <w:bookmarkStart w:id="1273" w:name="_Toc55255162"/>
      <w:bookmarkStart w:id="1274" w:name="_Toc55255276"/>
      <w:bookmarkStart w:id="1275" w:name="_Toc55394256"/>
      <w:bookmarkStart w:id="1276" w:name="_Toc55394327"/>
      <w:bookmarkStart w:id="1277" w:name="_Toc55394398"/>
      <w:bookmarkStart w:id="1278" w:name="_Toc55394468"/>
      <w:bookmarkStart w:id="1279" w:name="_Toc56590814"/>
      <w:bookmarkStart w:id="1280" w:name="_Toc56591090"/>
      <w:bookmarkStart w:id="1281" w:name="_Toc56591179"/>
      <w:bookmarkStart w:id="1282" w:name="_Toc62658216"/>
      <w:bookmarkStart w:id="1283" w:name="_Toc62658335"/>
      <w:bookmarkStart w:id="1284" w:name="_Toc62658511"/>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p>
    <w:p w14:paraId="5BC90F4E" w14:textId="38925618" w:rsidR="00BA6B8A" w:rsidRPr="00AB3928" w:rsidRDefault="005326AD" w:rsidP="00BA6B8A">
      <w:pPr>
        <w:pStyle w:val="Heading2"/>
        <w:rPr>
          <w:rFonts w:asciiTheme="minorHAnsi" w:hAnsiTheme="minorHAnsi" w:cstheme="minorHAnsi"/>
        </w:rPr>
      </w:pPr>
      <w:bookmarkStart w:id="1285" w:name="_Toc221698743"/>
      <w:r>
        <w:rPr>
          <w:rFonts w:asciiTheme="minorHAnsi" w:hAnsiTheme="minorHAnsi" w:cstheme="minorHAnsi"/>
        </w:rPr>
        <w:t>5.1</w:t>
      </w:r>
      <w:r w:rsidR="00BA6B8A" w:rsidRPr="00AB3928">
        <w:rPr>
          <w:rFonts w:asciiTheme="minorHAnsi" w:hAnsiTheme="minorHAnsi" w:cstheme="minorHAnsi"/>
        </w:rPr>
        <w:tab/>
      </w:r>
      <w:r w:rsidR="009933E8" w:rsidRPr="00AB3928">
        <w:rPr>
          <w:rFonts w:asciiTheme="minorHAnsi" w:hAnsiTheme="minorHAnsi" w:cstheme="minorHAnsi"/>
        </w:rPr>
        <w:t xml:space="preserve">CONTRACT </w:t>
      </w:r>
      <w:r w:rsidR="00BA6B8A" w:rsidRPr="00AB3928">
        <w:rPr>
          <w:rFonts w:asciiTheme="minorHAnsi" w:hAnsiTheme="minorHAnsi" w:cstheme="minorHAnsi"/>
        </w:rPr>
        <w:t>MANAGER AND CUSTOMER SERVICE</w:t>
      </w:r>
      <w:bookmarkEnd w:id="1285"/>
    </w:p>
    <w:p w14:paraId="65C9DD0A" w14:textId="040CAE09" w:rsidR="00BA6B8A" w:rsidRPr="00AB3928" w:rsidRDefault="00BA6B8A" w:rsidP="00BA6B8A">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be required to designate and make available to the State a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 xml:space="preserve">manager.  The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manager shall be the State’s point of contact for Contract related issues and issues concerning performance, progress review, scheduling, and service.</w:t>
      </w:r>
    </w:p>
    <w:p w14:paraId="21B9C95F" w14:textId="77777777" w:rsidR="004450AE" w:rsidRPr="00AB3928" w:rsidRDefault="004450AE" w:rsidP="00BA6B8A">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AB3928" w14:paraId="52D8E935" w14:textId="77777777" w:rsidTr="00C13740">
        <w:tc>
          <w:tcPr>
            <w:tcW w:w="7105" w:type="dxa"/>
            <w:gridSpan w:val="2"/>
          </w:tcPr>
          <w:p w14:paraId="72DAE6E6"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Contract Manager Point of Contact</w:t>
            </w:r>
          </w:p>
        </w:tc>
      </w:tr>
      <w:tr w:rsidR="009933E8" w:rsidRPr="00AB3928" w14:paraId="4BC95EEB" w14:textId="77777777" w:rsidTr="00C13740">
        <w:tc>
          <w:tcPr>
            <w:tcW w:w="2155" w:type="dxa"/>
          </w:tcPr>
          <w:p w14:paraId="667786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12727399"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066C329" w14:textId="77777777" w:rsidTr="00C13740">
        <w:tc>
          <w:tcPr>
            <w:tcW w:w="2155" w:type="dxa"/>
          </w:tcPr>
          <w:p w14:paraId="074B28E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696CDCF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2F1CEDF" w14:textId="77777777" w:rsidTr="00C13740">
        <w:tc>
          <w:tcPr>
            <w:tcW w:w="2155" w:type="dxa"/>
          </w:tcPr>
          <w:p w14:paraId="5159A8ED"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7B26C4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7AB03E3" w14:textId="77777777" w:rsidTr="00C13740">
        <w:tc>
          <w:tcPr>
            <w:tcW w:w="2155" w:type="dxa"/>
          </w:tcPr>
          <w:p w14:paraId="6199EF1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69763A64" w14:textId="77777777" w:rsidR="009933E8" w:rsidRPr="00AB3928" w:rsidRDefault="009933E8" w:rsidP="00C13740">
            <w:pPr>
              <w:spacing w:after="200"/>
              <w:jc w:val="both"/>
              <w:rPr>
                <w:rFonts w:asciiTheme="minorHAnsi" w:hAnsiTheme="minorHAnsi" w:cstheme="minorHAnsi"/>
                <w:color w:val="auto"/>
                <w:sz w:val="20"/>
              </w:rPr>
            </w:pPr>
          </w:p>
        </w:tc>
      </w:tr>
    </w:tbl>
    <w:p w14:paraId="734CFF25" w14:textId="1E7054AE" w:rsidR="009933E8" w:rsidRPr="00AB3928" w:rsidRDefault="009933E8" w:rsidP="00BA6B8A">
      <w:pPr>
        <w:spacing w:after="200"/>
        <w:jc w:val="both"/>
        <w:rPr>
          <w:rFonts w:asciiTheme="minorHAnsi" w:hAnsiTheme="minorHAnsi" w:cstheme="minorHAnsi"/>
          <w:color w:val="auto"/>
          <w:sz w:val="20"/>
        </w:rPr>
      </w:pPr>
    </w:p>
    <w:p w14:paraId="28B50B04" w14:textId="77777777" w:rsidR="00FD5D90" w:rsidRPr="00AB3928" w:rsidRDefault="00FD5D90" w:rsidP="003903D2">
      <w:pPr>
        <w:pStyle w:val="ListParagraph"/>
        <w:keepNext/>
        <w:numPr>
          <w:ilvl w:val="0"/>
          <w:numId w:val="25"/>
        </w:numPr>
        <w:spacing w:before="240" w:after="60" w:line="240" w:lineRule="auto"/>
        <w:contextualSpacing w:val="0"/>
        <w:outlineLvl w:val="1"/>
        <w:rPr>
          <w:rFonts w:asciiTheme="minorHAnsi" w:hAnsiTheme="minorHAnsi" w:cstheme="minorHAnsi"/>
          <w:b/>
          <w:vanish/>
          <w:color w:val="000000"/>
          <w:sz w:val="24"/>
          <w:szCs w:val="24"/>
        </w:rPr>
      </w:pPr>
      <w:bookmarkStart w:id="1286" w:name="_Toc55242183"/>
      <w:bookmarkStart w:id="1287" w:name="_Toc55242444"/>
      <w:bookmarkStart w:id="1288" w:name="_Toc55242666"/>
      <w:bookmarkStart w:id="1289" w:name="_Toc55243747"/>
      <w:bookmarkStart w:id="1290" w:name="_Toc55245942"/>
      <w:bookmarkStart w:id="1291" w:name="_Toc55246554"/>
      <w:bookmarkStart w:id="1292" w:name="_Toc55246975"/>
      <w:bookmarkStart w:id="1293" w:name="_Toc55247525"/>
      <w:bookmarkStart w:id="1294" w:name="_Toc55248214"/>
      <w:bookmarkStart w:id="1295" w:name="_Toc55248414"/>
      <w:bookmarkStart w:id="1296" w:name="_Toc55248828"/>
      <w:bookmarkStart w:id="1297" w:name="_Toc55249099"/>
      <w:bookmarkStart w:id="1298" w:name="_Toc55250029"/>
      <w:bookmarkStart w:id="1299" w:name="_Toc55250154"/>
      <w:bookmarkStart w:id="1300" w:name="_Toc55250407"/>
      <w:bookmarkStart w:id="1301" w:name="_Toc55250502"/>
      <w:bookmarkStart w:id="1302" w:name="_Toc55250597"/>
      <w:bookmarkStart w:id="1303" w:name="_Toc55250788"/>
      <w:bookmarkStart w:id="1304" w:name="_Toc55250934"/>
      <w:bookmarkStart w:id="1305" w:name="_Toc55251127"/>
      <w:bookmarkStart w:id="1306" w:name="_Toc55251849"/>
      <w:bookmarkStart w:id="1307" w:name="_Toc55252225"/>
      <w:bookmarkStart w:id="1308" w:name="_Toc55252550"/>
      <w:bookmarkStart w:id="1309" w:name="_Toc55252641"/>
      <w:bookmarkStart w:id="1310" w:name="_Toc55253501"/>
      <w:bookmarkStart w:id="1311" w:name="_Toc55253585"/>
      <w:bookmarkStart w:id="1312" w:name="_Toc55253690"/>
      <w:bookmarkStart w:id="1313" w:name="_Toc55253774"/>
      <w:bookmarkStart w:id="1314" w:name="_Toc55253857"/>
      <w:bookmarkStart w:id="1315" w:name="_Toc55253940"/>
      <w:bookmarkStart w:id="1316" w:name="_Toc55254023"/>
      <w:bookmarkStart w:id="1317" w:name="_Toc55254106"/>
      <w:bookmarkStart w:id="1318" w:name="_Toc55254190"/>
      <w:bookmarkStart w:id="1319" w:name="_Toc55254273"/>
      <w:bookmarkStart w:id="1320" w:name="_Toc55254355"/>
      <w:bookmarkStart w:id="1321" w:name="_Toc55254437"/>
      <w:bookmarkStart w:id="1322" w:name="_Toc55254517"/>
      <w:bookmarkStart w:id="1323" w:name="_Toc55254730"/>
      <w:bookmarkStart w:id="1324" w:name="_Toc55254788"/>
      <w:bookmarkStart w:id="1325" w:name="_Toc55254848"/>
      <w:bookmarkStart w:id="1326" w:name="_Toc55254909"/>
      <w:bookmarkStart w:id="1327" w:name="_Toc55254978"/>
      <w:bookmarkStart w:id="1328" w:name="_Toc55255092"/>
      <w:bookmarkStart w:id="1329" w:name="_Toc55255163"/>
      <w:bookmarkStart w:id="1330" w:name="_Toc55255277"/>
      <w:bookmarkStart w:id="1331" w:name="_Toc55394257"/>
      <w:bookmarkStart w:id="1332" w:name="_Toc55394328"/>
      <w:bookmarkStart w:id="1333" w:name="_Toc55394399"/>
      <w:bookmarkStart w:id="1334" w:name="_Toc55394469"/>
      <w:bookmarkStart w:id="1335" w:name="_Toc56590815"/>
      <w:bookmarkStart w:id="1336" w:name="_Toc56591091"/>
      <w:bookmarkStart w:id="1337" w:name="_Toc56591180"/>
      <w:bookmarkStart w:id="1338" w:name="_Toc62658217"/>
      <w:bookmarkStart w:id="1339" w:name="_Toc62658336"/>
      <w:bookmarkStart w:id="1340" w:name="_Toc62658512"/>
      <w:bookmarkStart w:id="1341" w:name="_Toc81298547"/>
      <w:bookmarkStart w:id="1342" w:name="_Toc55242184"/>
      <w:bookmarkStart w:id="1343" w:name="_Toc55242445"/>
      <w:bookmarkStart w:id="1344" w:name="_Toc55242667"/>
      <w:bookmarkStart w:id="1345" w:name="_Toc55243748"/>
      <w:bookmarkStart w:id="1346" w:name="_Toc55245943"/>
      <w:bookmarkStart w:id="1347" w:name="_Toc55246555"/>
      <w:bookmarkStart w:id="1348" w:name="_Toc55246976"/>
      <w:bookmarkStart w:id="1349" w:name="_Toc55247526"/>
      <w:bookmarkStart w:id="1350" w:name="_Toc55248215"/>
      <w:bookmarkStart w:id="1351" w:name="_Toc55248415"/>
      <w:bookmarkStart w:id="1352" w:name="_Toc55248829"/>
      <w:bookmarkStart w:id="1353" w:name="_Toc55249100"/>
      <w:bookmarkStart w:id="1354" w:name="_Toc55250030"/>
      <w:bookmarkStart w:id="1355" w:name="_Toc55250155"/>
      <w:bookmarkStart w:id="1356" w:name="_Toc55250408"/>
      <w:bookmarkStart w:id="1357" w:name="_Toc55250503"/>
      <w:bookmarkStart w:id="1358" w:name="_Toc55250598"/>
      <w:bookmarkStart w:id="1359" w:name="_Toc55250789"/>
      <w:bookmarkStart w:id="1360" w:name="_Toc55250935"/>
      <w:bookmarkStart w:id="1361" w:name="_Toc55251128"/>
      <w:bookmarkStart w:id="1362" w:name="_Toc55251850"/>
      <w:bookmarkStart w:id="1363" w:name="_Toc55252226"/>
      <w:bookmarkStart w:id="1364" w:name="_Toc55252551"/>
      <w:bookmarkStart w:id="1365" w:name="_Toc55252642"/>
      <w:bookmarkStart w:id="1366" w:name="_Toc55253502"/>
      <w:bookmarkStart w:id="1367" w:name="_Toc55253586"/>
      <w:bookmarkStart w:id="1368" w:name="_Toc55253691"/>
      <w:bookmarkStart w:id="1369" w:name="_Toc55253775"/>
      <w:bookmarkStart w:id="1370" w:name="_Toc55253858"/>
      <w:bookmarkStart w:id="1371" w:name="_Toc55253941"/>
      <w:bookmarkStart w:id="1372" w:name="_Toc55254024"/>
      <w:bookmarkStart w:id="1373" w:name="_Toc55254107"/>
      <w:bookmarkStart w:id="1374" w:name="_Toc55254191"/>
      <w:bookmarkStart w:id="1375" w:name="_Toc55254274"/>
      <w:bookmarkStart w:id="1376" w:name="_Toc55254356"/>
      <w:bookmarkStart w:id="1377" w:name="_Toc55254438"/>
      <w:bookmarkStart w:id="1378" w:name="_Toc55254518"/>
      <w:bookmarkStart w:id="1379" w:name="_Toc55254731"/>
      <w:bookmarkStart w:id="1380" w:name="_Toc55254789"/>
      <w:bookmarkStart w:id="1381" w:name="_Toc55254849"/>
      <w:bookmarkStart w:id="1382" w:name="_Toc55254910"/>
      <w:bookmarkStart w:id="1383" w:name="_Toc55254979"/>
      <w:bookmarkStart w:id="1384" w:name="_Toc55255093"/>
      <w:bookmarkStart w:id="1385" w:name="_Toc55255164"/>
      <w:bookmarkStart w:id="1386" w:name="_Toc55255278"/>
      <w:bookmarkStart w:id="1387" w:name="_Toc55394258"/>
      <w:bookmarkStart w:id="1388" w:name="_Toc55394329"/>
      <w:bookmarkStart w:id="1389" w:name="_Toc55394400"/>
      <w:bookmarkStart w:id="1390" w:name="_Toc55394470"/>
      <w:bookmarkStart w:id="1391" w:name="_Toc56590816"/>
      <w:bookmarkStart w:id="1392" w:name="_Toc56591092"/>
      <w:bookmarkStart w:id="1393" w:name="_Toc56591181"/>
      <w:bookmarkStart w:id="1394" w:name="_Toc62658218"/>
      <w:bookmarkStart w:id="1395" w:name="_Toc62658337"/>
      <w:bookmarkStart w:id="1396" w:name="_Toc62658513"/>
      <w:bookmarkStart w:id="1397" w:name="_Toc81298548"/>
      <w:bookmarkStart w:id="1398" w:name="_Toc55242185"/>
      <w:bookmarkStart w:id="1399" w:name="_Toc55242446"/>
      <w:bookmarkStart w:id="1400" w:name="_Toc55242668"/>
      <w:bookmarkStart w:id="1401" w:name="_Toc55243749"/>
      <w:bookmarkStart w:id="1402" w:name="_Toc55245944"/>
      <w:bookmarkStart w:id="1403" w:name="_Toc55246556"/>
      <w:bookmarkStart w:id="1404" w:name="_Toc55246977"/>
      <w:bookmarkStart w:id="1405" w:name="_Toc55247527"/>
      <w:bookmarkStart w:id="1406" w:name="_Toc55248216"/>
      <w:bookmarkStart w:id="1407" w:name="_Toc55248416"/>
      <w:bookmarkStart w:id="1408" w:name="_Toc55248830"/>
      <w:bookmarkStart w:id="1409" w:name="_Toc55249101"/>
      <w:bookmarkStart w:id="1410" w:name="_Toc55250031"/>
      <w:bookmarkStart w:id="1411" w:name="_Toc55250156"/>
      <w:bookmarkStart w:id="1412" w:name="_Toc55250409"/>
      <w:bookmarkStart w:id="1413" w:name="_Toc55250504"/>
      <w:bookmarkStart w:id="1414" w:name="_Toc55250599"/>
      <w:bookmarkStart w:id="1415" w:name="_Toc55250790"/>
      <w:bookmarkStart w:id="1416" w:name="_Toc55250936"/>
      <w:bookmarkStart w:id="1417" w:name="_Toc55251129"/>
      <w:bookmarkStart w:id="1418" w:name="_Toc55251851"/>
      <w:bookmarkStart w:id="1419" w:name="_Toc55252227"/>
      <w:bookmarkStart w:id="1420" w:name="_Toc55252552"/>
      <w:bookmarkStart w:id="1421" w:name="_Toc55252643"/>
      <w:bookmarkStart w:id="1422" w:name="_Toc55253503"/>
      <w:bookmarkStart w:id="1423" w:name="_Toc55253587"/>
      <w:bookmarkStart w:id="1424" w:name="_Toc55253692"/>
      <w:bookmarkStart w:id="1425" w:name="_Toc55253776"/>
      <w:bookmarkStart w:id="1426" w:name="_Toc55253859"/>
      <w:bookmarkStart w:id="1427" w:name="_Toc55253942"/>
      <w:bookmarkStart w:id="1428" w:name="_Toc55254025"/>
      <w:bookmarkStart w:id="1429" w:name="_Toc55254108"/>
      <w:bookmarkStart w:id="1430" w:name="_Toc55254192"/>
      <w:bookmarkStart w:id="1431" w:name="_Toc55254275"/>
      <w:bookmarkStart w:id="1432" w:name="_Toc55254357"/>
      <w:bookmarkStart w:id="1433" w:name="_Toc55254439"/>
      <w:bookmarkStart w:id="1434" w:name="_Toc55254519"/>
      <w:bookmarkStart w:id="1435" w:name="_Toc55254732"/>
      <w:bookmarkStart w:id="1436" w:name="_Toc55254790"/>
      <w:bookmarkStart w:id="1437" w:name="_Toc55254850"/>
      <w:bookmarkStart w:id="1438" w:name="_Toc55254911"/>
      <w:bookmarkStart w:id="1439" w:name="_Toc55254980"/>
      <w:bookmarkStart w:id="1440" w:name="_Toc55255094"/>
      <w:bookmarkStart w:id="1441" w:name="_Toc55255165"/>
      <w:bookmarkStart w:id="1442" w:name="_Toc55255279"/>
      <w:bookmarkStart w:id="1443" w:name="_Toc55394259"/>
      <w:bookmarkStart w:id="1444" w:name="_Toc55394330"/>
      <w:bookmarkStart w:id="1445" w:name="_Toc55394401"/>
      <w:bookmarkStart w:id="1446" w:name="_Toc55394471"/>
      <w:bookmarkStart w:id="1447" w:name="_Toc56590817"/>
      <w:bookmarkStart w:id="1448" w:name="_Toc56591093"/>
      <w:bookmarkStart w:id="1449" w:name="_Toc56591182"/>
      <w:bookmarkStart w:id="1450" w:name="_Toc62658219"/>
      <w:bookmarkStart w:id="1451" w:name="_Toc62658338"/>
      <w:bookmarkStart w:id="1452" w:name="_Toc62658514"/>
      <w:bookmarkStart w:id="1453" w:name="_Toc81298549"/>
      <w:bookmarkStart w:id="1454" w:name="_Toc55242186"/>
      <w:bookmarkStart w:id="1455" w:name="_Toc55242447"/>
      <w:bookmarkStart w:id="1456" w:name="_Toc55242669"/>
      <w:bookmarkStart w:id="1457" w:name="_Toc55243750"/>
      <w:bookmarkStart w:id="1458" w:name="_Toc55245945"/>
      <w:bookmarkStart w:id="1459" w:name="_Toc55246557"/>
      <w:bookmarkStart w:id="1460" w:name="_Toc55246978"/>
      <w:bookmarkStart w:id="1461" w:name="_Toc55247528"/>
      <w:bookmarkStart w:id="1462" w:name="_Toc55248217"/>
      <w:bookmarkStart w:id="1463" w:name="_Toc55248417"/>
      <w:bookmarkStart w:id="1464" w:name="_Toc55248831"/>
      <w:bookmarkStart w:id="1465" w:name="_Toc55249102"/>
      <w:bookmarkStart w:id="1466" w:name="_Toc55250032"/>
      <w:bookmarkStart w:id="1467" w:name="_Toc55250157"/>
      <w:bookmarkStart w:id="1468" w:name="_Toc55250410"/>
      <w:bookmarkStart w:id="1469" w:name="_Toc55250505"/>
      <w:bookmarkStart w:id="1470" w:name="_Toc55250600"/>
      <w:bookmarkStart w:id="1471" w:name="_Toc55250791"/>
      <w:bookmarkStart w:id="1472" w:name="_Toc55250937"/>
      <w:bookmarkStart w:id="1473" w:name="_Toc55251130"/>
      <w:bookmarkStart w:id="1474" w:name="_Toc55251852"/>
      <w:bookmarkStart w:id="1475" w:name="_Toc55252228"/>
      <w:bookmarkStart w:id="1476" w:name="_Toc55252553"/>
      <w:bookmarkStart w:id="1477" w:name="_Toc55252644"/>
      <w:bookmarkStart w:id="1478" w:name="_Toc55253504"/>
      <w:bookmarkStart w:id="1479" w:name="_Toc55253588"/>
      <w:bookmarkStart w:id="1480" w:name="_Toc55253693"/>
      <w:bookmarkStart w:id="1481" w:name="_Toc55253777"/>
      <w:bookmarkStart w:id="1482" w:name="_Toc55253860"/>
      <w:bookmarkStart w:id="1483" w:name="_Toc55253943"/>
      <w:bookmarkStart w:id="1484" w:name="_Toc55254026"/>
      <w:bookmarkStart w:id="1485" w:name="_Toc55254109"/>
      <w:bookmarkStart w:id="1486" w:name="_Toc55254193"/>
      <w:bookmarkStart w:id="1487" w:name="_Toc55254276"/>
      <w:bookmarkStart w:id="1488" w:name="_Toc55254358"/>
      <w:bookmarkStart w:id="1489" w:name="_Toc55254440"/>
      <w:bookmarkStart w:id="1490" w:name="_Toc55254520"/>
      <w:bookmarkStart w:id="1491" w:name="_Toc55254733"/>
      <w:bookmarkStart w:id="1492" w:name="_Toc55254791"/>
      <w:bookmarkStart w:id="1493" w:name="_Toc55254851"/>
      <w:bookmarkStart w:id="1494" w:name="_Toc55254912"/>
      <w:bookmarkStart w:id="1495" w:name="_Toc55254981"/>
      <w:bookmarkStart w:id="1496" w:name="_Toc55255095"/>
      <w:bookmarkStart w:id="1497" w:name="_Toc55255166"/>
      <w:bookmarkStart w:id="1498" w:name="_Toc55255280"/>
      <w:bookmarkStart w:id="1499" w:name="_Toc55394260"/>
      <w:bookmarkStart w:id="1500" w:name="_Toc55394331"/>
      <w:bookmarkStart w:id="1501" w:name="_Toc55394402"/>
      <w:bookmarkStart w:id="1502" w:name="_Toc55394472"/>
      <w:bookmarkStart w:id="1503" w:name="_Toc56590818"/>
      <w:bookmarkStart w:id="1504" w:name="_Toc56591094"/>
      <w:bookmarkStart w:id="1505" w:name="_Toc56591183"/>
      <w:bookmarkStart w:id="1506" w:name="_Toc62658220"/>
      <w:bookmarkStart w:id="1507" w:name="_Toc62658339"/>
      <w:bookmarkStart w:id="1508" w:name="_Toc62658515"/>
      <w:bookmarkStart w:id="1509" w:name="_Toc81298550"/>
      <w:bookmarkStart w:id="1510" w:name="_Toc55242187"/>
      <w:bookmarkStart w:id="1511" w:name="_Toc55242448"/>
      <w:bookmarkStart w:id="1512" w:name="_Toc55242670"/>
      <w:bookmarkStart w:id="1513" w:name="_Toc55243751"/>
      <w:bookmarkStart w:id="1514" w:name="_Toc55245946"/>
      <w:bookmarkStart w:id="1515" w:name="_Toc55246558"/>
      <w:bookmarkStart w:id="1516" w:name="_Toc55246979"/>
      <w:bookmarkStart w:id="1517" w:name="_Toc55247529"/>
      <w:bookmarkStart w:id="1518" w:name="_Toc55248218"/>
      <w:bookmarkStart w:id="1519" w:name="_Toc55248418"/>
      <w:bookmarkStart w:id="1520" w:name="_Toc55248832"/>
      <w:bookmarkStart w:id="1521" w:name="_Toc55249103"/>
      <w:bookmarkStart w:id="1522" w:name="_Toc55250033"/>
      <w:bookmarkStart w:id="1523" w:name="_Toc55250158"/>
      <w:bookmarkStart w:id="1524" w:name="_Toc55250411"/>
      <w:bookmarkStart w:id="1525" w:name="_Toc55250506"/>
      <w:bookmarkStart w:id="1526" w:name="_Toc55250601"/>
      <w:bookmarkStart w:id="1527" w:name="_Toc55250792"/>
      <w:bookmarkStart w:id="1528" w:name="_Toc55250938"/>
      <w:bookmarkStart w:id="1529" w:name="_Toc55251131"/>
      <w:bookmarkStart w:id="1530" w:name="_Toc55251853"/>
      <w:bookmarkStart w:id="1531" w:name="_Toc55252229"/>
      <w:bookmarkStart w:id="1532" w:name="_Toc55252554"/>
      <w:bookmarkStart w:id="1533" w:name="_Toc55252645"/>
      <w:bookmarkStart w:id="1534" w:name="_Toc55253505"/>
      <w:bookmarkStart w:id="1535" w:name="_Toc55253589"/>
      <w:bookmarkStart w:id="1536" w:name="_Toc55253694"/>
      <w:bookmarkStart w:id="1537" w:name="_Toc55253778"/>
      <w:bookmarkStart w:id="1538" w:name="_Toc55253861"/>
      <w:bookmarkStart w:id="1539" w:name="_Toc55253944"/>
      <w:bookmarkStart w:id="1540" w:name="_Toc55254027"/>
      <w:bookmarkStart w:id="1541" w:name="_Toc55254110"/>
      <w:bookmarkStart w:id="1542" w:name="_Toc55254194"/>
      <w:bookmarkStart w:id="1543" w:name="_Toc55254277"/>
      <w:bookmarkStart w:id="1544" w:name="_Toc55254359"/>
      <w:bookmarkStart w:id="1545" w:name="_Toc55254441"/>
      <w:bookmarkStart w:id="1546" w:name="_Toc55254521"/>
      <w:bookmarkStart w:id="1547" w:name="_Toc55254734"/>
      <w:bookmarkStart w:id="1548" w:name="_Toc55254792"/>
      <w:bookmarkStart w:id="1549" w:name="_Toc55254852"/>
      <w:bookmarkStart w:id="1550" w:name="_Toc55254913"/>
      <w:bookmarkStart w:id="1551" w:name="_Toc55254982"/>
      <w:bookmarkStart w:id="1552" w:name="_Toc55255096"/>
      <w:bookmarkStart w:id="1553" w:name="_Toc55255167"/>
      <w:bookmarkStart w:id="1554" w:name="_Toc55255281"/>
      <w:bookmarkStart w:id="1555" w:name="_Toc55394261"/>
      <w:bookmarkStart w:id="1556" w:name="_Toc55394332"/>
      <w:bookmarkStart w:id="1557" w:name="_Toc55394403"/>
      <w:bookmarkStart w:id="1558" w:name="_Toc55394473"/>
      <w:bookmarkStart w:id="1559" w:name="_Toc56590819"/>
      <w:bookmarkStart w:id="1560" w:name="_Toc56591095"/>
      <w:bookmarkStart w:id="1561" w:name="_Toc56591184"/>
      <w:bookmarkStart w:id="1562" w:name="_Toc62658221"/>
      <w:bookmarkStart w:id="1563" w:name="_Toc62658340"/>
      <w:bookmarkStart w:id="1564" w:name="_Toc62658516"/>
      <w:bookmarkStart w:id="1565" w:name="_Toc81298551"/>
      <w:bookmarkStart w:id="1566" w:name="_Toc81306196"/>
      <w:bookmarkStart w:id="1567" w:name="_Toc81312995"/>
      <w:bookmarkStart w:id="1568" w:name="_Toc81392943"/>
      <w:bookmarkStart w:id="1569" w:name="_Toc81393062"/>
      <w:bookmarkStart w:id="1570" w:name="_Toc81920644"/>
      <w:bookmarkStart w:id="1571" w:name="_Toc81924575"/>
      <w:bookmarkStart w:id="1572" w:name="_Toc82602786"/>
      <w:bookmarkStart w:id="1573" w:name="_Toc87971873"/>
      <w:bookmarkStart w:id="1574" w:name="_Toc87971958"/>
      <w:bookmarkStart w:id="1575" w:name="_Toc87972168"/>
      <w:bookmarkStart w:id="1576" w:name="_Toc213078284"/>
      <w:bookmarkStart w:id="1577" w:name="_Toc221686930"/>
      <w:bookmarkStart w:id="1578" w:name="_Toc221696705"/>
      <w:bookmarkStart w:id="1579" w:name="_Toc221698744"/>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p>
    <w:p w14:paraId="447452D3" w14:textId="77777777" w:rsidR="00FD5D90" w:rsidRPr="00AB3928" w:rsidRDefault="00FD5D90" w:rsidP="003903D2">
      <w:pPr>
        <w:pStyle w:val="ListParagraph"/>
        <w:keepNext/>
        <w:numPr>
          <w:ilvl w:val="0"/>
          <w:numId w:val="25"/>
        </w:numPr>
        <w:spacing w:before="240" w:after="60" w:line="240" w:lineRule="auto"/>
        <w:contextualSpacing w:val="0"/>
        <w:outlineLvl w:val="1"/>
        <w:rPr>
          <w:rFonts w:asciiTheme="minorHAnsi" w:hAnsiTheme="minorHAnsi" w:cstheme="minorHAnsi"/>
          <w:b/>
          <w:vanish/>
          <w:color w:val="000000"/>
          <w:sz w:val="24"/>
          <w:szCs w:val="24"/>
        </w:rPr>
      </w:pPr>
      <w:bookmarkStart w:id="1580" w:name="_Toc81306197"/>
      <w:bookmarkStart w:id="1581" w:name="_Toc81312996"/>
      <w:bookmarkStart w:id="1582" w:name="_Toc81392944"/>
      <w:bookmarkStart w:id="1583" w:name="_Toc81393063"/>
      <w:bookmarkStart w:id="1584" w:name="_Toc81920645"/>
      <w:bookmarkStart w:id="1585" w:name="_Toc81924576"/>
      <w:bookmarkStart w:id="1586" w:name="_Toc82602787"/>
      <w:bookmarkStart w:id="1587" w:name="_Toc87971874"/>
      <w:bookmarkStart w:id="1588" w:name="_Toc87971959"/>
      <w:bookmarkStart w:id="1589" w:name="_Toc87972169"/>
      <w:bookmarkStart w:id="1590" w:name="_Toc213078285"/>
      <w:bookmarkStart w:id="1591" w:name="_Toc221686931"/>
      <w:bookmarkStart w:id="1592" w:name="_Toc221696706"/>
      <w:bookmarkStart w:id="1593" w:name="_Toc221698745"/>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p>
    <w:p w14:paraId="3D9A2F3C" w14:textId="77777777" w:rsidR="00FD5D90" w:rsidRPr="00AB3928" w:rsidRDefault="00FD5D90" w:rsidP="003903D2">
      <w:pPr>
        <w:pStyle w:val="ListParagraph"/>
        <w:keepNext/>
        <w:numPr>
          <w:ilvl w:val="0"/>
          <w:numId w:val="25"/>
        </w:numPr>
        <w:spacing w:before="240" w:after="60" w:line="240" w:lineRule="auto"/>
        <w:contextualSpacing w:val="0"/>
        <w:outlineLvl w:val="1"/>
        <w:rPr>
          <w:rFonts w:asciiTheme="minorHAnsi" w:hAnsiTheme="minorHAnsi" w:cstheme="minorHAnsi"/>
          <w:b/>
          <w:vanish/>
          <w:color w:val="000000"/>
          <w:sz w:val="24"/>
          <w:szCs w:val="24"/>
        </w:rPr>
      </w:pPr>
      <w:bookmarkStart w:id="1594" w:name="_Toc81306198"/>
      <w:bookmarkStart w:id="1595" w:name="_Toc81312997"/>
      <w:bookmarkStart w:id="1596" w:name="_Toc81392945"/>
      <w:bookmarkStart w:id="1597" w:name="_Toc81393064"/>
      <w:bookmarkStart w:id="1598" w:name="_Toc81920646"/>
      <w:bookmarkStart w:id="1599" w:name="_Toc81924577"/>
      <w:bookmarkStart w:id="1600" w:name="_Toc82602788"/>
      <w:bookmarkStart w:id="1601" w:name="_Toc87971875"/>
      <w:bookmarkStart w:id="1602" w:name="_Toc87971960"/>
      <w:bookmarkStart w:id="1603" w:name="_Toc87972170"/>
      <w:bookmarkStart w:id="1604" w:name="_Toc213078286"/>
      <w:bookmarkStart w:id="1605" w:name="_Toc221686932"/>
      <w:bookmarkStart w:id="1606" w:name="_Toc221696707"/>
      <w:bookmarkStart w:id="1607" w:name="_Toc221698746"/>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p>
    <w:p w14:paraId="5F12EEAE" w14:textId="77777777" w:rsidR="00FD5D90" w:rsidRPr="00AB3928" w:rsidRDefault="00FD5D90" w:rsidP="003903D2">
      <w:pPr>
        <w:pStyle w:val="ListParagraph"/>
        <w:keepNext/>
        <w:numPr>
          <w:ilvl w:val="0"/>
          <w:numId w:val="25"/>
        </w:numPr>
        <w:spacing w:before="240" w:after="60" w:line="240" w:lineRule="auto"/>
        <w:contextualSpacing w:val="0"/>
        <w:outlineLvl w:val="1"/>
        <w:rPr>
          <w:rFonts w:asciiTheme="minorHAnsi" w:hAnsiTheme="minorHAnsi" w:cstheme="minorHAnsi"/>
          <w:b/>
          <w:vanish/>
          <w:color w:val="000000"/>
          <w:sz w:val="24"/>
          <w:szCs w:val="24"/>
        </w:rPr>
      </w:pPr>
      <w:bookmarkStart w:id="1608" w:name="_Toc81306199"/>
      <w:bookmarkStart w:id="1609" w:name="_Toc81312998"/>
      <w:bookmarkStart w:id="1610" w:name="_Toc81392946"/>
      <w:bookmarkStart w:id="1611" w:name="_Toc81393065"/>
      <w:bookmarkStart w:id="1612" w:name="_Toc81920647"/>
      <w:bookmarkStart w:id="1613" w:name="_Toc81924578"/>
      <w:bookmarkStart w:id="1614" w:name="_Toc82602789"/>
      <w:bookmarkStart w:id="1615" w:name="_Toc87971876"/>
      <w:bookmarkStart w:id="1616" w:name="_Toc87971961"/>
      <w:bookmarkStart w:id="1617" w:name="_Toc87972171"/>
      <w:bookmarkStart w:id="1618" w:name="_Toc213078287"/>
      <w:bookmarkStart w:id="1619" w:name="_Toc221686933"/>
      <w:bookmarkStart w:id="1620" w:name="_Toc221696708"/>
      <w:bookmarkStart w:id="1621" w:name="_Toc22169874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p>
    <w:p w14:paraId="745B79E6" w14:textId="77777777" w:rsidR="00FD5D90" w:rsidRPr="00AB3928" w:rsidRDefault="00FD5D90" w:rsidP="003903D2">
      <w:pPr>
        <w:pStyle w:val="ListParagraph"/>
        <w:keepNext/>
        <w:numPr>
          <w:ilvl w:val="0"/>
          <w:numId w:val="25"/>
        </w:numPr>
        <w:spacing w:before="240" w:after="60" w:line="240" w:lineRule="auto"/>
        <w:contextualSpacing w:val="0"/>
        <w:outlineLvl w:val="1"/>
        <w:rPr>
          <w:rFonts w:asciiTheme="minorHAnsi" w:hAnsiTheme="minorHAnsi" w:cstheme="minorHAnsi"/>
          <w:b/>
          <w:vanish/>
          <w:color w:val="000000"/>
          <w:sz w:val="24"/>
          <w:szCs w:val="24"/>
        </w:rPr>
      </w:pPr>
      <w:bookmarkStart w:id="1622" w:name="_Toc81306200"/>
      <w:bookmarkStart w:id="1623" w:name="_Toc81312999"/>
      <w:bookmarkStart w:id="1624" w:name="_Toc81392947"/>
      <w:bookmarkStart w:id="1625" w:name="_Toc81393066"/>
      <w:bookmarkStart w:id="1626" w:name="_Toc81920648"/>
      <w:bookmarkStart w:id="1627" w:name="_Toc81924579"/>
      <w:bookmarkStart w:id="1628" w:name="_Toc82602790"/>
      <w:bookmarkStart w:id="1629" w:name="_Toc87971877"/>
      <w:bookmarkStart w:id="1630" w:name="_Toc87971962"/>
      <w:bookmarkStart w:id="1631" w:name="_Toc87972172"/>
      <w:bookmarkStart w:id="1632" w:name="_Toc213078288"/>
      <w:bookmarkStart w:id="1633" w:name="_Toc221686934"/>
      <w:bookmarkStart w:id="1634" w:name="_Toc221696709"/>
      <w:bookmarkStart w:id="1635" w:name="_Toc221698748"/>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p>
    <w:p w14:paraId="57D4489D" w14:textId="735BA88C" w:rsidR="00FD5D90" w:rsidRPr="00AB3928" w:rsidRDefault="005326AD" w:rsidP="005326AD">
      <w:pPr>
        <w:pStyle w:val="Heading2"/>
        <w:rPr>
          <w:rFonts w:asciiTheme="minorHAnsi" w:hAnsiTheme="minorHAnsi" w:cstheme="minorHAnsi"/>
        </w:rPr>
      </w:pPr>
      <w:bookmarkStart w:id="1636" w:name="_Toc53413706"/>
      <w:bookmarkStart w:id="1637" w:name="_Toc221698749"/>
      <w:bookmarkEnd w:id="1170"/>
      <w:r>
        <w:rPr>
          <w:rFonts w:asciiTheme="minorHAnsi" w:hAnsiTheme="minorHAnsi" w:cstheme="minorHAnsi"/>
        </w:rPr>
        <w:t xml:space="preserve">5.2   </w:t>
      </w:r>
      <w:r>
        <w:rPr>
          <w:rFonts w:asciiTheme="minorHAnsi" w:hAnsiTheme="minorHAnsi" w:cstheme="minorHAnsi"/>
        </w:rPr>
        <w:tab/>
      </w:r>
      <w:r w:rsidR="00FD5D90" w:rsidRPr="00AB3928">
        <w:rPr>
          <w:rFonts w:asciiTheme="minorHAnsi" w:hAnsiTheme="minorHAnsi" w:cstheme="minorHAnsi"/>
        </w:rPr>
        <w:t xml:space="preserve">POST AWARD </w:t>
      </w:r>
      <w:r w:rsidR="009C07C8" w:rsidRPr="00AB3928">
        <w:rPr>
          <w:rFonts w:asciiTheme="minorHAnsi" w:hAnsiTheme="minorHAnsi" w:cstheme="minorHAnsi"/>
        </w:rPr>
        <w:t xml:space="preserve">BUSINESS </w:t>
      </w:r>
      <w:r w:rsidR="00FD5D90" w:rsidRPr="00AB3928">
        <w:rPr>
          <w:rFonts w:asciiTheme="minorHAnsi" w:hAnsiTheme="minorHAnsi" w:cstheme="minorHAnsi"/>
        </w:rPr>
        <w:t>REVIEW MEETINGS</w:t>
      </w:r>
      <w:bookmarkEnd w:id="1636"/>
      <w:bookmarkEnd w:id="1637"/>
    </w:p>
    <w:p w14:paraId="48A15B32" w14:textId="5A237C54" w:rsidR="00FD5D90" w:rsidRPr="00AB3928" w:rsidRDefault="00FD5D90" w:rsidP="00372B91">
      <w:pPr>
        <w:pStyle w:val="Text"/>
        <w:jc w:val="both"/>
        <w:rPr>
          <w:rFonts w:asciiTheme="minorHAnsi" w:hAnsiTheme="minorHAnsi" w:cstheme="minorHAnsi"/>
          <w:color w:val="auto"/>
        </w:rPr>
      </w:pPr>
      <w:r w:rsidRPr="00AB3928">
        <w:rPr>
          <w:rFonts w:asciiTheme="minorHAnsi" w:hAnsiTheme="minorHAnsi" w:cstheme="minorHAnsi"/>
          <w:color w:val="auto"/>
        </w:rPr>
        <w:t>The Vendor, at the request of the State, shall be required to meet periodically</w:t>
      </w:r>
      <w:r w:rsidRPr="00AB3928">
        <w:rPr>
          <w:rFonts w:asciiTheme="minorHAnsi" w:hAnsiTheme="minorHAnsi" w:cstheme="minorHAnsi"/>
          <w:color w:val="FF0000"/>
        </w:rPr>
        <w:t xml:space="preserve"> </w:t>
      </w:r>
      <w:r w:rsidRPr="00AB3928">
        <w:rPr>
          <w:rFonts w:asciiTheme="minorHAnsi" w:hAnsiTheme="minorHAnsi" w:cstheme="minorHAnsi"/>
          <w:color w:val="auto"/>
        </w:rPr>
        <w:t>with the State for Project Review meetings.  The purpose of these meetings will be to review project progress reports, discuss Vendor and State performance, address outstanding issues, review problem resolution, provide direction, evaluate continuous improvement and cost saving ideas, and discuss any other pertinent topics.</w:t>
      </w:r>
    </w:p>
    <w:p w14:paraId="7134704B" w14:textId="154CA9B8" w:rsidR="00FD5D90" w:rsidRPr="00AB3928" w:rsidRDefault="005326AD" w:rsidP="00372B91">
      <w:pPr>
        <w:pStyle w:val="Heading2"/>
        <w:spacing w:after="120"/>
        <w:jc w:val="both"/>
        <w:rPr>
          <w:rFonts w:asciiTheme="minorHAnsi" w:hAnsiTheme="minorHAnsi" w:cstheme="minorHAnsi"/>
        </w:rPr>
      </w:pPr>
      <w:bookmarkStart w:id="1638" w:name="_Toc53413707"/>
      <w:bookmarkStart w:id="1639" w:name="_Toc221698750"/>
      <w:bookmarkStart w:id="1640" w:name="_Toc506815797"/>
      <w:r>
        <w:rPr>
          <w:rFonts w:asciiTheme="minorHAnsi" w:hAnsiTheme="minorHAnsi" w:cstheme="minorHAnsi"/>
        </w:rPr>
        <w:lastRenderedPageBreak/>
        <w:t>5</w:t>
      </w:r>
      <w:r w:rsidR="00A60752" w:rsidRPr="00AB3928">
        <w:rPr>
          <w:rFonts w:asciiTheme="minorHAnsi" w:hAnsiTheme="minorHAnsi" w:cstheme="minorHAnsi"/>
        </w:rPr>
        <w:t>.3</w:t>
      </w:r>
      <w:r w:rsidR="00A60752" w:rsidRPr="00AB3928">
        <w:rPr>
          <w:rFonts w:asciiTheme="minorHAnsi" w:hAnsiTheme="minorHAnsi" w:cstheme="minorHAnsi"/>
        </w:rPr>
        <w:tab/>
      </w:r>
      <w:r w:rsidR="00FD5D90" w:rsidRPr="00AB3928">
        <w:rPr>
          <w:rFonts w:asciiTheme="minorHAnsi" w:hAnsiTheme="minorHAnsi" w:cstheme="minorHAnsi"/>
        </w:rPr>
        <w:t>CONTINUOUS IMPROVEMENT</w:t>
      </w:r>
      <w:bookmarkEnd w:id="1638"/>
      <w:bookmarkEnd w:id="1639"/>
    </w:p>
    <w:p w14:paraId="077B9F82" w14:textId="2B988289" w:rsidR="00FD5D90" w:rsidRPr="00AB3928" w:rsidRDefault="00FD5D90" w:rsidP="008D5B47">
      <w:pPr>
        <w:spacing w:after="200" w:line="276" w:lineRule="auto"/>
        <w:jc w:val="both"/>
        <w:rPr>
          <w:rFonts w:asciiTheme="minorHAnsi" w:hAnsiTheme="minorHAnsi" w:cstheme="minorHAnsi"/>
          <w:i/>
          <w:color w:val="auto"/>
          <w:sz w:val="20"/>
        </w:rPr>
      </w:pPr>
      <w:r w:rsidRPr="00AB3928">
        <w:rPr>
          <w:rFonts w:asciiTheme="minorHAnsi" w:hAnsiTheme="minorHAnsi" w:cstheme="minorHAnsi"/>
          <w:color w:val="auto"/>
          <w:sz w:val="20"/>
        </w:rPr>
        <w:t>The State encourages the Vendor to identify opportunities to reduce the total cost the State.  A continuous improvement effort consisting of various ideas to enhance business efficiencies</w:t>
      </w:r>
      <w:r w:rsidR="00227348" w:rsidRPr="00AB3928">
        <w:rPr>
          <w:rFonts w:asciiTheme="minorHAnsi" w:hAnsiTheme="minorHAnsi" w:cstheme="minorHAnsi"/>
          <w:color w:val="auto"/>
          <w:sz w:val="20"/>
        </w:rPr>
        <w:t xml:space="preserve"> as performance progresses.</w:t>
      </w:r>
    </w:p>
    <w:p w14:paraId="240F4FC2" w14:textId="60446A39" w:rsidR="00FD5D90" w:rsidRPr="00AB3928" w:rsidRDefault="005326AD" w:rsidP="00DF0435">
      <w:pPr>
        <w:pStyle w:val="Heading2"/>
        <w:spacing w:after="120"/>
        <w:jc w:val="both"/>
        <w:rPr>
          <w:rFonts w:asciiTheme="minorHAnsi" w:hAnsiTheme="minorHAnsi" w:cstheme="minorHAnsi"/>
        </w:rPr>
      </w:pPr>
      <w:bookmarkStart w:id="1641" w:name="_Toc221698751"/>
      <w:bookmarkStart w:id="1642" w:name="_Toc53413712"/>
      <w:r>
        <w:rPr>
          <w:rFonts w:asciiTheme="minorHAnsi" w:hAnsiTheme="minorHAnsi" w:cstheme="minorHAnsi"/>
        </w:rPr>
        <w:t>5</w:t>
      </w:r>
      <w:r w:rsidR="00DF0435">
        <w:rPr>
          <w:rFonts w:asciiTheme="minorHAnsi" w:hAnsiTheme="minorHAnsi" w:cstheme="minorHAnsi"/>
        </w:rPr>
        <w:t>.4</w:t>
      </w:r>
      <w:r w:rsidR="00DF0435">
        <w:rPr>
          <w:rFonts w:asciiTheme="minorHAnsi" w:hAnsiTheme="minorHAnsi" w:cstheme="minorHAnsi"/>
        </w:rPr>
        <w:tab/>
      </w:r>
      <w:r w:rsidR="00FD5D90" w:rsidRPr="00AB3928">
        <w:rPr>
          <w:rFonts w:asciiTheme="minorHAnsi" w:hAnsiTheme="minorHAnsi" w:cstheme="minorHAnsi"/>
        </w:rPr>
        <w:t>INVOICES</w:t>
      </w:r>
      <w:bookmarkEnd w:id="1641"/>
    </w:p>
    <w:p w14:paraId="7A738862" w14:textId="1611DFEB"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 shall invoice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The standard format for invoicing shall be Single Invoices meaning that 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provide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with an invoice for each order. Invoices shall include detailed </w:t>
      </w:r>
      <w:r w:rsidR="00DC481F" w:rsidRPr="00AB3928">
        <w:rPr>
          <w:rFonts w:asciiTheme="minorHAnsi" w:hAnsiTheme="minorHAnsi" w:cstheme="minorHAnsi"/>
          <w:color w:val="auto"/>
          <w:sz w:val="20"/>
        </w:rPr>
        <w:t>line-item</w:t>
      </w:r>
      <w:r w:rsidRPr="00AB3928">
        <w:rPr>
          <w:rFonts w:asciiTheme="minorHAnsi" w:hAnsiTheme="minorHAnsi" w:cstheme="minorHAnsi"/>
          <w:color w:val="auto"/>
          <w:sz w:val="20"/>
        </w:rPr>
        <w:t xml:space="preserve"> information to allow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to verify pricing at point of receipt matches the correct price from the original date of order.  At a minimum, the following fields shall be included on all invoices:</w:t>
      </w:r>
    </w:p>
    <w:p w14:paraId="3D441FAC" w14:textId="77777777"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AB3928" w:rsidRDefault="00FD5D90" w:rsidP="00372B91">
      <w:pPr>
        <w:spacing w:after="200" w:line="276" w:lineRule="auto"/>
        <w:jc w:val="both"/>
        <w:rPr>
          <w:rFonts w:asciiTheme="minorHAnsi" w:hAnsiTheme="minorHAnsi" w:cstheme="minorHAnsi"/>
          <w:b/>
          <w:color w:val="000000" w:themeColor="text1"/>
          <w:sz w:val="20"/>
        </w:rPr>
      </w:pPr>
      <w:r w:rsidRPr="00AB3928">
        <w:rPr>
          <w:rFonts w:asciiTheme="minorHAnsi" w:hAnsiTheme="minorHAnsi" w:cstheme="minorHAnsi"/>
          <w:b/>
          <w:color w:val="000000" w:themeColor="text1"/>
          <w:sz w:val="20"/>
        </w:rPr>
        <w:t>INVOICES MAY NOT BE PAID UNTIL AN INSPECTION HAS OCCURRED AND THE GOODS ACCEPTED.</w:t>
      </w:r>
    </w:p>
    <w:p w14:paraId="4689908B" w14:textId="77777777" w:rsidR="00AF1C68" w:rsidRPr="00AB3928" w:rsidRDefault="00AF1C68" w:rsidP="00C2186A">
      <w:pPr>
        <w:pStyle w:val="ListParagraph"/>
        <w:keepNext/>
        <w:numPr>
          <w:ilvl w:val="0"/>
          <w:numId w:val="37"/>
        </w:numPr>
        <w:spacing w:before="240" w:after="60" w:line="240" w:lineRule="auto"/>
        <w:contextualSpacing w:val="0"/>
        <w:jc w:val="both"/>
        <w:outlineLvl w:val="1"/>
        <w:rPr>
          <w:rFonts w:asciiTheme="minorHAnsi" w:hAnsiTheme="minorHAnsi" w:cstheme="minorHAnsi"/>
          <w:b/>
          <w:vanish/>
          <w:color w:val="000000"/>
          <w:sz w:val="24"/>
          <w:szCs w:val="24"/>
        </w:rPr>
      </w:pPr>
      <w:bookmarkStart w:id="1643" w:name="_Toc55394480"/>
      <w:bookmarkStart w:id="1644" w:name="_Toc56590826"/>
      <w:bookmarkStart w:id="1645" w:name="_Toc56591102"/>
      <w:bookmarkStart w:id="1646" w:name="_Toc56591191"/>
      <w:bookmarkStart w:id="1647" w:name="_Toc62658228"/>
      <w:bookmarkStart w:id="1648" w:name="_Toc62658347"/>
      <w:bookmarkStart w:id="1649" w:name="_Toc62658523"/>
      <w:bookmarkStart w:id="1650" w:name="_Toc81298558"/>
      <w:bookmarkStart w:id="1651" w:name="_Toc81306206"/>
      <w:bookmarkStart w:id="1652" w:name="_Toc81313005"/>
      <w:bookmarkStart w:id="1653" w:name="_Toc81392953"/>
      <w:bookmarkStart w:id="1654" w:name="_Toc81393072"/>
      <w:bookmarkStart w:id="1655" w:name="_Toc81920654"/>
      <w:bookmarkStart w:id="1656" w:name="_Toc81924585"/>
      <w:bookmarkStart w:id="1657" w:name="_Toc82602796"/>
      <w:bookmarkStart w:id="1658" w:name="_Toc87971883"/>
      <w:bookmarkStart w:id="1659" w:name="_Toc87971968"/>
      <w:bookmarkStart w:id="1660" w:name="_Toc87972178"/>
      <w:bookmarkStart w:id="1661" w:name="_Toc213078294"/>
      <w:bookmarkStart w:id="1662" w:name="_Toc221686940"/>
      <w:bookmarkStart w:id="1663" w:name="_Toc221696713"/>
      <w:bookmarkStart w:id="1664" w:name="_Toc22169875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p>
    <w:p w14:paraId="56372987" w14:textId="77777777" w:rsidR="00AF1C68" w:rsidRPr="00AB3928" w:rsidRDefault="00AF1C68" w:rsidP="00C2186A">
      <w:pPr>
        <w:pStyle w:val="ListParagraph"/>
        <w:keepNext/>
        <w:numPr>
          <w:ilvl w:val="0"/>
          <w:numId w:val="37"/>
        </w:numPr>
        <w:spacing w:before="240" w:after="60" w:line="240" w:lineRule="auto"/>
        <w:contextualSpacing w:val="0"/>
        <w:jc w:val="both"/>
        <w:outlineLvl w:val="1"/>
        <w:rPr>
          <w:rFonts w:asciiTheme="minorHAnsi" w:hAnsiTheme="minorHAnsi" w:cstheme="minorHAnsi"/>
          <w:b/>
          <w:vanish/>
          <w:color w:val="000000"/>
          <w:sz w:val="24"/>
          <w:szCs w:val="24"/>
        </w:rPr>
      </w:pPr>
      <w:bookmarkStart w:id="1665" w:name="_Toc55394481"/>
      <w:bookmarkStart w:id="1666" w:name="_Toc56590827"/>
      <w:bookmarkStart w:id="1667" w:name="_Toc56591103"/>
      <w:bookmarkStart w:id="1668" w:name="_Toc56591192"/>
      <w:bookmarkStart w:id="1669" w:name="_Toc62658229"/>
      <w:bookmarkStart w:id="1670" w:name="_Toc62658348"/>
      <w:bookmarkStart w:id="1671" w:name="_Toc62658524"/>
      <w:bookmarkStart w:id="1672" w:name="_Toc81298559"/>
      <w:bookmarkStart w:id="1673" w:name="_Toc81306207"/>
      <w:bookmarkStart w:id="1674" w:name="_Toc81313006"/>
      <w:bookmarkStart w:id="1675" w:name="_Toc81392954"/>
      <w:bookmarkStart w:id="1676" w:name="_Toc81393073"/>
      <w:bookmarkStart w:id="1677" w:name="_Toc81920655"/>
      <w:bookmarkStart w:id="1678" w:name="_Toc81924586"/>
      <w:bookmarkStart w:id="1679" w:name="_Toc82602797"/>
      <w:bookmarkStart w:id="1680" w:name="_Toc87971884"/>
      <w:bookmarkStart w:id="1681" w:name="_Toc87971969"/>
      <w:bookmarkStart w:id="1682" w:name="_Toc87972179"/>
      <w:bookmarkStart w:id="1683" w:name="_Toc213078295"/>
      <w:bookmarkStart w:id="1684" w:name="_Toc221686941"/>
      <w:bookmarkStart w:id="1685" w:name="_Toc221696714"/>
      <w:bookmarkStart w:id="1686" w:name="_Toc221698753"/>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p>
    <w:p w14:paraId="6179FC5E" w14:textId="77777777" w:rsidR="00AF1C68" w:rsidRPr="00AB3928" w:rsidRDefault="00AF1C68" w:rsidP="00C2186A">
      <w:pPr>
        <w:pStyle w:val="ListParagraph"/>
        <w:keepNext/>
        <w:numPr>
          <w:ilvl w:val="0"/>
          <w:numId w:val="37"/>
        </w:numPr>
        <w:spacing w:before="240" w:after="60" w:line="240" w:lineRule="auto"/>
        <w:contextualSpacing w:val="0"/>
        <w:jc w:val="both"/>
        <w:outlineLvl w:val="1"/>
        <w:rPr>
          <w:rFonts w:asciiTheme="minorHAnsi" w:hAnsiTheme="minorHAnsi" w:cstheme="minorHAnsi"/>
          <w:b/>
          <w:vanish/>
          <w:color w:val="000000"/>
          <w:sz w:val="24"/>
          <w:szCs w:val="24"/>
        </w:rPr>
      </w:pPr>
      <w:bookmarkStart w:id="1687" w:name="_Toc55394482"/>
      <w:bookmarkStart w:id="1688" w:name="_Toc56590828"/>
      <w:bookmarkStart w:id="1689" w:name="_Toc56591104"/>
      <w:bookmarkStart w:id="1690" w:name="_Toc56591193"/>
      <w:bookmarkStart w:id="1691" w:name="_Toc62658230"/>
      <w:bookmarkStart w:id="1692" w:name="_Toc62658349"/>
      <w:bookmarkStart w:id="1693" w:name="_Toc62658525"/>
      <w:bookmarkStart w:id="1694" w:name="_Toc81298560"/>
      <w:bookmarkStart w:id="1695" w:name="_Toc81306208"/>
      <w:bookmarkStart w:id="1696" w:name="_Toc81313007"/>
      <w:bookmarkStart w:id="1697" w:name="_Toc81392955"/>
      <w:bookmarkStart w:id="1698" w:name="_Toc81393074"/>
      <w:bookmarkStart w:id="1699" w:name="_Toc81920656"/>
      <w:bookmarkStart w:id="1700" w:name="_Toc81924587"/>
      <w:bookmarkStart w:id="1701" w:name="_Toc82602798"/>
      <w:bookmarkStart w:id="1702" w:name="_Toc87971885"/>
      <w:bookmarkStart w:id="1703" w:name="_Toc87971970"/>
      <w:bookmarkStart w:id="1704" w:name="_Toc87972180"/>
      <w:bookmarkStart w:id="1705" w:name="_Toc213078296"/>
      <w:bookmarkStart w:id="1706" w:name="_Toc221686942"/>
      <w:bookmarkStart w:id="1707" w:name="_Toc221696715"/>
      <w:bookmarkStart w:id="1708" w:name="_Toc221698754"/>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p>
    <w:p w14:paraId="0F510A33" w14:textId="77777777" w:rsidR="00AF1C68" w:rsidRPr="00AB3928" w:rsidRDefault="00AF1C68" w:rsidP="00C2186A">
      <w:pPr>
        <w:pStyle w:val="ListParagraph"/>
        <w:keepNext/>
        <w:numPr>
          <w:ilvl w:val="0"/>
          <w:numId w:val="37"/>
        </w:numPr>
        <w:spacing w:before="240" w:after="60" w:line="240" w:lineRule="auto"/>
        <w:contextualSpacing w:val="0"/>
        <w:jc w:val="both"/>
        <w:outlineLvl w:val="1"/>
        <w:rPr>
          <w:rFonts w:asciiTheme="minorHAnsi" w:hAnsiTheme="minorHAnsi" w:cstheme="minorHAnsi"/>
          <w:b/>
          <w:vanish/>
          <w:color w:val="000000"/>
          <w:sz w:val="24"/>
          <w:szCs w:val="24"/>
        </w:rPr>
      </w:pPr>
      <w:bookmarkStart w:id="1709" w:name="_Toc55394483"/>
      <w:bookmarkStart w:id="1710" w:name="_Toc56590829"/>
      <w:bookmarkStart w:id="1711" w:name="_Toc56591105"/>
      <w:bookmarkStart w:id="1712" w:name="_Toc56591194"/>
      <w:bookmarkStart w:id="1713" w:name="_Toc62658231"/>
      <w:bookmarkStart w:id="1714" w:name="_Toc62658350"/>
      <w:bookmarkStart w:id="1715" w:name="_Toc62658526"/>
      <w:bookmarkStart w:id="1716" w:name="_Toc81298561"/>
      <w:bookmarkStart w:id="1717" w:name="_Toc81306209"/>
      <w:bookmarkStart w:id="1718" w:name="_Toc81313008"/>
      <w:bookmarkStart w:id="1719" w:name="_Toc81392956"/>
      <w:bookmarkStart w:id="1720" w:name="_Toc81393075"/>
      <w:bookmarkStart w:id="1721" w:name="_Toc81920657"/>
      <w:bookmarkStart w:id="1722" w:name="_Toc81924588"/>
      <w:bookmarkStart w:id="1723" w:name="_Toc82602799"/>
      <w:bookmarkStart w:id="1724" w:name="_Toc87971886"/>
      <w:bookmarkStart w:id="1725" w:name="_Toc87971971"/>
      <w:bookmarkStart w:id="1726" w:name="_Toc87972181"/>
      <w:bookmarkStart w:id="1727" w:name="_Toc213078297"/>
      <w:bookmarkStart w:id="1728" w:name="_Toc221686943"/>
      <w:bookmarkStart w:id="1729" w:name="_Toc221696716"/>
      <w:bookmarkStart w:id="1730" w:name="_Toc221698755"/>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p>
    <w:p w14:paraId="45984026" w14:textId="77777777" w:rsidR="00AF1C68" w:rsidRPr="00AB3928" w:rsidRDefault="00AF1C68" w:rsidP="00C2186A">
      <w:pPr>
        <w:pStyle w:val="ListParagraph"/>
        <w:keepNext/>
        <w:numPr>
          <w:ilvl w:val="0"/>
          <w:numId w:val="37"/>
        </w:numPr>
        <w:spacing w:before="240" w:after="60" w:line="240" w:lineRule="auto"/>
        <w:contextualSpacing w:val="0"/>
        <w:jc w:val="both"/>
        <w:outlineLvl w:val="1"/>
        <w:rPr>
          <w:rFonts w:asciiTheme="minorHAnsi" w:hAnsiTheme="minorHAnsi" w:cstheme="minorHAnsi"/>
          <w:b/>
          <w:vanish/>
          <w:color w:val="000000"/>
          <w:sz w:val="24"/>
          <w:szCs w:val="24"/>
        </w:rPr>
      </w:pPr>
      <w:bookmarkStart w:id="1731" w:name="_Toc55394484"/>
      <w:bookmarkStart w:id="1732" w:name="_Toc56590830"/>
      <w:bookmarkStart w:id="1733" w:name="_Toc56591106"/>
      <w:bookmarkStart w:id="1734" w:name="_Toc56591195"/>
      <w:bookmarkStart w:id="1735" w:name="_Toc62658232"/>
      <w:bookmarkStart w:id="1736" w:name="_Toc62658351"/>
      <w:bookmarkStart w:id="1737" w:name="_Toc62658527"/>
      <w:bookmarkStart w:id="1738" w:name="_Toc81298562"/>
      <w:bookmarkStart w:id="1739" w:name="_Toc81306210"/>
      <w:bookmarkStart w:id="1740" w:name="_Toc81313009"/>
      <w:bookmarkStart w:id="1741" w:name="_Toc81392957"/>
      <w:bookmarkStart w:id="1742" w:name="_Toc81393076"/>
      <w:bookmarkStart w:id="1743" w:name="_Toc81920658"/>
      <w:bookmarkStart w:id="1744" w:name="_Toc81924589"/>
      <w:bookmarkStart w:id="1745" w:name="_Toc82602800"/>
      <w:bookmarkStart w:id="1746" w:name="_Toc87971887"/>
      <w:bookmarkStart w:id="1747" w:name="_Toc87971972"/>
      <w:bookmarkStart w:id="1748" w:name="_Toc87972182"/>
      <w:bookmarkStart w:id="1749" w:name="_Toc213078298"/>
      <w:bookmarkStart w:id="1750" w:name="_Toc221686944"/>
      <w:bookmarkStart w:id="1751" w:name="_Toc221696717"/>
      <w:bookmarkStart w:id="1752" w:name="_Toc221698756"/>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p>
    <w:p w14:paraId="3971C223" w14:textId="4C427FD5" w:rsidR="00FD5D90" w:rsidRPr="00AB3928" w:rsidRDefault="005326AD" w:rsidP="00B0002C">
      <w:pPr>
        <w:pStyle w:val="Heading20"/>
        <w:numPr>
          <w:ilvl w:val="0"/>
          <w:numId w:val="0"/>
        </w:numPr>
        <w:spacing w:after="120"/>
        <w:jc w:val="both"/>
        <w:rPr>
          <w:rFonts w:asciiTheme="minorHAnsi" w:hAnsiTheme="minorHAnsi" w:cstheme="minorHAnsi"/>
        </w:rPr>
      </w:pPr>
      <w:bookmarkStart w:id="1753" w:name="_Toc221698757"/>
      <w:r>
        <w:rPr>
          <w:rFonts w:asciiTheme="minorHAnsi" w:hAnsiTheme="minorHAnsi" w:cstheme="minorHAnsi"/>
        </w:rPr>
        <w:t>5</w:t>
      </w:r>
      <w:r w:rsidR="00B0002C">
        <w:rPr>
          <w:rFonts w:asciiTheme="minorHAnsi" w:hAnsiTheme="minorHAnsi" w:cstheme="minorHAnsi"/>
        </w:rPr>
        <w:t>.5</w:t>
      </w:r>
      <w:r w:rsidR="004E0DBC" w:rsidRPr="00AB3928">
        <w:rPr>
          <w:rFonts w:asciiTheme="minorHAnsi" w:hAnsiTheme="minorHAnsi" w:cstheme="minorHAnsi"/>
        </w:rPr>
        <w:tab/>
      </w:r>
      <w:r w:rsidR="00FD5D90" w:rsidRPr="00AB3928">
        <w:rPr>
          <w:rFonts w:asciiTheme="minorHAnsi" w:hAnsiTheme="minorHAnsi" w:cstheme="minorHAnsi"/>
        </w:rPr>
        <w:t>DISPUTE RESOLUTION</w:t>
      </w:r>
      <w:bookmarkEnd w:id="1642"/>
      <w:bookmarkEnd w:id="1753"/>
    </w:p>
    <w:p w14:paraId="6984FB4F" w14:textId="2EC21A5D" w:rsidR="00371843"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performance of the </w:t>
      </w:r>
      <w:r w:rsidR="00371843" w:rsidRPr="00AB3928">
        <w:rPr>
          <w:rFonts w:asciiTheme="minorHAnsi" w:hAnsiTheme="minorHAnsi" w:cstheme="minorHAnsi"/>
        </w:rPr>
        <w:t>C</w:t>
      </w:r>
      <w:r w:rsidRPr="00AB3928">
        <w:rPr>
          <w:rFonts w:asciiTheme="minorHAnsi" w:hAnsiTheme="minorHAnsi" w:cstheme="minorHAnsi"/>
        </w:rPr>
        <w:t xml:space="preserve">ontract, the </w:t>
      </w:r>
      <w:r w:rsidR="00BE29D8" w:rsidRPr="00AB3928">
        <w:rPr>
          <w:rFonts w:asciiTheme="minorHAnsi" w:hAnsiTheme="minorHAnsi" w:cstheme="minorHAnsi"/>
        </w:rPr>
        <w:t>P</w:t>
      </w:r>
      <w:r w:rsidRPr="00AB3928">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submitted in writing to the Vendor’s Project Manager for resolution. The Parties shall agree to negotiate in good faith and use all reasonable efforts to resolve such dispute(s).  </w:t>
      </w:r>
    </w:p>
    <w:p w14:paraId="5C318810" w14:textId="39AF6FD5"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AB3928">
        <w:rPr>
          <w:rFonts w:asciiTheme="minorHAnsi" w:hAnsiTheme="minorHAnsi" w:cstheme="minorHAnsi"/>
        </w:rPr>
        <w:t>P</w:t>
      </w:r>
      <w:r w:rsidRPr="00AB3928">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AB3928">
        <w:rPr>
          <w:rFonts w:asciiTheme="minorHAnsi" w:hAnsiTheme="minorHAnsi" w:cstheme="minorHAnsi"/>
        </w:rPr>
        <w:t>provision</w:t>
      </w:r>
      <w:r w:rsidRPr="00AB3928">
        <w:rPr>
          <w:rFonts w:asciiTheme="minorHAnsi" w:hAnsiTheme="minorHAnsi" w:cstheme="minorHAnsi"/>
        </w:rPr>
        <w:t>, when agreed in the Contract, shall not constitute an agreement by either party to mediate or arbitrate any dispute.</w:t>
      </w:r>
    </w:p>
    <w:p w14:paraId="733DB55C" w14:textId="77777777" w:rsidR="00FD5D90" w:rsidRPr="00AB3928" w:rsidRDefault="00FD5D90" w:rsidP="006F4D6D">
      <w:pPr>
        <w:pStyle w:val="ListParagraph"/>
        <w:keepNext/>
        <w:numPr>
          <w:ilvl w:val="0"/>
          <w:numId w:val="24"/>
        </w:numPr>
        <w:spacing w:before="240" w:after="60" w:line="240" w:lineRule="auto"/>
        <w:contextualSpacing w:val="0"/>
        <w:jc w:val="both"/>
        <w:outlineLvl w:val="1"/>
        <w:rPr>
          <w:rFonts w:asciiTheme="minorHAnsi" w:hAnsiTheme="minorHAnsi" w:cstheme="minorHAnsi"/>
          <w:b/>
          <w:vanish/>
          <w:color w:val="000000"/>
          <w:sz w:val="24"/>
          <w:szCs w:val="24"/>
        </w:rPr>
      </w:pPr>
      <w:bookmarkStart w:id="1754" w:name="_Toc55242197"/>
      <w:bookmarkStart w:id="1755" w:name="_Toc55242458"/>
      <w:bookmarkStart w:id="1756" w:name="_Toc55242680"/>
      <w:bookmarkStart w:id="1757" w:name="_Toc55243761"/>
      <w:bookmarkStart w:id="1758" w:name="_Toc55245956"/>
      <w:bookmarkStart w:id="1759" w:name="_Toc55246568"/>
      <w:bookmarkStart w:id="1760" w:name="_Toc55246989"/>
      <w:bookmarkStart w:id="1761" w:name="_Toc55247539"/>
      <w:bookmarkStart w:id="1762" w:name="_Toc55248228"/>
      <w:bookmarkStart w:id="1763" w:name="_Toc55248428"/>
      <w:bookmarkStart w:id="1764" w:name="_Toc55248842"/>
      <w:bookmarkStart w:id="1765" w:name="_Toc55249113"/>
      <w:bookmarkStart w:id="1766" w:name="_Toc55250043"/>
      <w:bookmarkStart w:id="1767" w:name="_Toc55250168"/>
      <w:bookmarkStart w:id="1768" w:name="_Toc55250421"/>
      <w:bookmarkStart w:id="1769" w:name="_Toc55250516"/>
      <w:bookmarkStart w:id="1770" w:name="_Toc55250611"/>
      <w:bookmarkStart w:id="1771" w:name="_Toc55250802"/>
      <w:bookmarkStart w:id="1772" w:name="_Toc55250948"/>
      <w:bookmarkStart w:id="1773" w:name="_Toc55251141"/>
      <w:bookmarkStart w:id="1774" w:name="_Toc55251863"/>
      <w:bookmarkStart w:id="1775" w:name="_Toc55252239"/>
      <w:bookmarkStart w:id="1776" w:name="_Toc55252564"/>
      <w:bookmarkStart w:id="1777" w:name="_Toc55252655"/>
      <w:bookmarkStart w:id="1778" w:name="_Toc55253515"/>
      <w:bookmarkStart w:id="1779" w:name="_Toc55253599"/>
      <w:bookmarkStart w:id="1780" w:name="_Toc55253704"/>
      <w:bookmarkStart w:id="1781" w:name="_Toc55253788"/>
      <w:bookmarkStart w:id="1782" w:name="_Toc55253871"/>
      <w:bookmarkStart w:id="1783" w:name="_Toc55253954"/>
      <w:bookmarkStart w:id="1784" w:name="_Toc55254037"/>
      <w:bookmarkStart w:id="1785" w:name="_Toc55254120"/>
      <w:bookmarkStart w:id="1786" w:name="_Toc55254204"/>
      <w:bookmarkStart w:id="1787" w:name="_Toc55254287"/>
      <w:bookmarkStart w:id="1788" w:name="_Toc55254369"/>
      <w:bookmarkStart w:id="1789" w:name="_Toc55254451"/>
      <w:bookmarkStart w:id="1790" w:name="_Toc55254531"/>
      <w:bookmarkStart w:id="1791" w:name="_Toc55254742"/>
      <w:bookmarkStart w:id="1792" w:name="_Toc55254800"/>
      <w:bookmarkStart w:id="1793" w:name="_Toc55254860"/>
      <w:bookmarkStart w:id="1794" w:name="_Toc55254921"/>
      <w:bookmarkStart w:id="1795" w:name="_Toc55254990"/>
      <w:bookmarkStart w:id="1796" w:name="_Toc55255104"/>
      <w:bookmarkStart w:id="1797" w:name="_Toc55255175"/>
      <w:bookmarkStart w:id="1798" w:name="_Toc55255289"/>
      <w:bookmarkStart w:id="1799" w:name="_Toc55394269"/>
      <w:bookmarkStart w:id="1800" w:name="_Toc55394340"/>
      <w:bookmarkStart w:id="1801" w:name="_Toc55394410"/>
      <w:bookmarkStart w:id="1802" w:name="_Toc55394486"/>
      <w:bookmarkStart w:id="1803" w:name="_Toc56590832"/>
      <w:bookmarkStart w:id="1804" w:name="_Toc56591108"/>
      <w:bookmarkStart w:id="1805" w:name="_Toc56591197"/>
      <w:bookmarkStart w:id="1806" w:name="_Toc62658234"/>
      <w:bookmarkStart w:id="1807" w:name="_Toc62658353"/>
      <w:bookmarkStart w:id="1808" w:name="_Toc62658529"/>
      <w:bookmarkStart w:id="1809" w:name="_Toc81298564"/>
      <w:bookmarkStart w:id="1810" w:name="_Toc81306212"/>
      <w:bookmarkStart w:id="1811" w:name="_Toc81313011"/>
      <w:bookmarkStart w:id="1812" w:name="_Toc81392959"/>
      <w:bookmarkStart w:id="1813" w:name="_Toc81393078"/>
      <w:bookmarkStart w:id="1814" w:name="_Toc81920660"/>
      <w:bookmarkStart w:id="1815" w:name="_Toc81924591"/>
      <w:bookmarkStart w:id="1816" w:name="_Toc82602802"/>
      <w:bookmarkStart w:id="1817" w:name="_Toc87971889"/>
      <w:bookmarkStart w:id="1818" w:name="_Toc87971974"/>
      <w:bookmarkStart w:id="1819" w:name="_Toc87972184"/>
      <w:bookmarkStart w:id="1820" w:name="_Toc213078300"/>
      <w:bookmarkStart w:id="1821" w:name="_Toc221686946"/>
      <w:bookmarkStart w:id="1822" w:name="_Toc221696719"/>
      <w:bookmarkStart w:id="1823" w:name="_Toc221698758"/>
      <w:bookmarkStart w:id="1824" w:name="_Toc382391750"/>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p>
    <w:p w14:paraId="21638BAD" w14:textId="079DF55B" w:rsidR="00FD5D90" w:rsidRPr="00AB3928" w:rsidRDefault="005326AD" w:rsidP="005326AD">
      <w:pPr>
        <w:pStyle w:val="Heading20"/>
        <w:numPr>
          <w:ilvl w:val="0"/>
          <w:numId w:val="0"/>
        </w:numPr>
        <w:spacing w:after="120"/>
        <w:jc w:val="both"/>
        <w:rPr>
          <w:rFonts w:asciiTheme="minorHAnsi" w:hAnsiTheme="minorHAnsi" w:cstheme="minorHAnsi"/>
        </w:rPr>
      </w:pPr>
      <w:bookmarkStart w:id="1825" w:name="_Toc531600911"/>
      <w:bookmarkStart w:id="1826" w:name="_Toc221698759"/>
      <w:bookmarkStart w:id="1827" w:name="_Toc53413713"/>
      <w:r>
        <w:rPr>
          <w:rFonts w:asciiTheme="minorHAnsi" w:hAnsiTheme="minorHAnsi" w:cstheme="minorHAnsi"/>
        </w:rPr>
        <w:t>5.6</w:t>
      </w:r>
      <w:r>
        <w:rPr>
          <w:rFonts w:asciiTheme="minorHAnsi" w:hAnsiTheme="minorHAnsi" w:cstheme="minorHAnsi"/>
        </w:rPr>
        <w:tab/>
      </w:r>
      <w:r w:rsidR="00FD5D90" w:rsidRPr="00AB3928">
        <w:rPr>
          <w:rFonts w:asciiTheme="minorHAnsi" w:hAnsiTheme="minorHAnsi" w:cstheme="minorHAnsi"/>
        </w:rPr>
        <w:t>PRODUCT RECALL</w:t>
      </w:r>
      <w:bookmarkEnd w:id="1825"/>
      <w:bookmarkEnd w:id="1826"/>
    </w:p>
    <w:p w14:paraId="1F912ED7" w14:textId="77777777" w:rsidR="00FD5D90" w:rsidRPr="00AB3928" w:rsidRDefault="00FD5D90" w:rsidP="00372B91">
      <w:pPr>
        <w:pStyle w:val="Text"/>
        <w:spacing w:after="0"/>
        <w:jc w:val="both"/>
        <w:rPr>
          <w:rFonts w:asciiTheme="minorHAnsi" w:hAnsiTheme="minorHAnsi" w:cstheme="minorHAnsi"/>
        </w:rPr>
      </w:pPr>
      <w:r w:rsidRPr="00AB3928">
        <w:rPr>
          <w:rFonts w:asciiTheme="minorHAnsi" w:hAnsiTheme="minorHAnsi" w:cstheme="minorHAnsi"/>
        </w:rPr>
        <w:t>Vendor expressly assumes full responsibility for prompt notification to the Buyer listed on the face of this IFB of any product recall in accordance with the applicable state or federal regulations. The Vendor shall support the State, as necessary, to promptly replace any such products, at no cost to the State.</w:t>
      </w:r>
    </w:p>
    <w:p w14:paraId="5E1117DF" w14:textId="7A6D9A6D" w:rsidR="00584530" w:rsidRPr="00AB3928" w:rsidRDefault="005326AD" w:rsidP="005326AD">
      <w:pPr>
        <w:pStyle w:val="Heading20"/>
        <w:numPr>
          <w:ilvl w:val="0"/>
          <w:numId w:val="0"/>
        </w:numPr>
        <w:spacing w:after="120"/>
        <w:jc w:val="both"/>
        <w:rPr>
          <w:rFonts w:asciiTheme="minorHAnsi" w:hAnsiTheme="minorHAnsi" w:cstheme="minorHAnsi"/>
        </w:rPr>
      </w:pPr>
      <w:bookmarkStart w:id="1828" w:name="_Toc221698760"/>
      <w:r>
        <w:rPr>
          <w:rFonts w:asciiTheme="minorHAnsi" w:hAnsiTheme="minorHAnsi" w:cstheme="minorHAnsi"/>
        </w:rPr>
        <w:t>5.7</w:t>
      </w:r>
      <w:r>
        <w:rPr>
          <w:rFonts w:asciiTheme="minorHAnsi" w:hAnsiTheme="minorHAnsi" w:cstheme="minorHAnsi"/>
        </w:rPr>
        <w:tab/>
      </w:r>
      <w:r w:rsidR="00584530" w:rsidRPr="00AB3928">
        <w:rPr>
          <w:rFonts w:asciiTheme="minorHAnsi" w:hAnsiTheme="minorHAnsi" w:cstheme="minorHAnsi"/>
        </w:rPr>
        <w:t>PRICE ADJUSTMENTS</w:t>
      </w:r>
      <w:bookmarkEnd w:id="1828"/>
    </w:p>
    <w:p w14:paraId="661943CE" w14:textId="1F378224"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Prices proposed by the Vendor shall be firm against any increase for </w:t>
      </w:r>
      <w:r w:rsidR="00B0002C" w:rsidRPr="00A94215">
        <w:rPr>
          <w:rFonts w:asciiTheme="minorHAnsi" w:hAnsiTheme="minorHAnsi" w:cstheme="minorHAnsi"/>
          <w:i/>
          <w:iCs/>
          <w:color w:val="000000" w:themeColor="text1"/>
          <w:sz w:val="20"/>
        </w:rPr>
        <w:t>six</w:t>
      </w:r>
      <w:r w:rsidRPr="00A94215">
        <w:rPr>
          <w:rFonts w:asciiTheme="minorHAnsi" w:hAnsiTheme="minorHAnsi" w:cstheme="minorHAnsi"/>
          <w:i/>
          <w:iCs/>
          <w:color w:val="000000" w:themeColor="text1"/>
          <w:sz w:val="20"/>
        </w:rPr>
        <w:t xml:space="preserve"> (</w:t>
      </w:r>
      <w:r w:rsidR="00A94215" w:rsidRPr="00A94215">
        <w:rPr>
          <w:rFonts w:asciiTheme="minorHAnsi" w:hAnsiTheme="minorHAnsi" w:cstheme="minorHAnsi"/>
          <w:i/>
          <w:iCs/>
          <w:color w:val="000000" w:themeColor="text1"/>
          <w:sz w:val="20"/>
        </w:rPr>
        <w:t>6</w:t>
      </w:r>
      <w:r w:rsidRPr="00A94215">
        <w:rPr>
          <w:rFonts w:asciiTheme="minorHAnsi" w:hAnsiTheme="minorHAnsi" w:cstheme="minorHAnsi"/>
          <w:i/>
          <w:iCs/>
          <w:color w:val="000000" w:themeColor="text1"/>
          <w:sz w:val="20"/>
        </w:rPr>
        <w:t>)</w:t>
      </w:r>
      <w:r w:rsidR="00A94215" w:rsidRPr="00A94215">
        <w:rPr>
          <w:rFonts w:asciiTheme="minorHAnsi" w:hAnsiTheme="minorHAnsi" w:cstheme="minorHAnsi"/>
          <w:i/>
          <w:iCs/>
          <w:color w:val="000000" w:themeColor="text1"/>
          <w:sz w:val="20"/>
        </w:rPr>
        <w:t xml:space="preserve"> months</w:t>
      </w:r>
      <w:r w:rsidRPr="00A94215">
        <w:rPr>
          <w:rFonts w:asciiTheme="minorHAnsi" w:hAnsiTheme="minorHAnsi" w:cstheme="minorHAnsi"/>
          <w:color w:val="000000" w:themeColor="text1"/>
          <w:sz w:val="20"/>
        </w:rPr>
        <w:t xml:space="preserve"> </w:t>
      </w:r>
      <w:r w:rsidRPr="00AB3928">
        <w:rPr>
          <w:rFonts w:asciiTheme="minorHAnsi" w:hAnsiTheme="minorHAnsi" w:cstheme="minorHAnsi"/>
          <w:color w:val="auto"/>
          <w:sz w:val="20"/>
        </w:rPr>
        <w:t xml:space="preserve">from the effective date of the </w:t>
      </w:r>
      <w:r w:rsidR="00421492" w:rsidRPr="00AB3928">
        <w:rPr>
          <w:rFonts w:asciiTheme="minorHAnsi" w:hAnsiTheme="minorHAnsi" w:cstheme="minorHAnsi"/>
          <w:color w:val="auto"/>
          <w:sz w:val="20"/>
        </w:rPr>
        <w:t>C</w:t>
      </w:r>
      <w:r w:rsidRPr="00AB3928">
        <w:rPr>
          <w:rFonts w:asciiTheme="minorHAnsi" w:hAnsiTheme="minorHAnsi" w:cstheme="minorHAnsi"/>
          <w:color w:val="auto"/>
          <w:sz w:val="20"/>
        </w:rPr>
        <w:t>ontract.</w:t>
      </w:r>
    </w:p>
    <w:p w14:paraId="46EF9723" w14:textId="077B69BD"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Price increase requests shall be submitted in writing to the Contract Lead, which shall include the reason(s) for the request and contain supporting documentation </w:t>
      </w:r>
      <w:r w:rsidR="00421492" w:rsidRPr="00AB3928">
        <w:rPr>
          <w:rFonts w:asciiTheme="minorHAnsi" w:hAnsiTheme="minorHAnsi" w:cstheme="minorHAnsi"/>
          <w:color w:val="auto"/>
          <w:sz w:val="20"/>
        </w:rPr>
        <w:t>for</w:t>
      </w:r>
      <w:r w:rsidRPr="00AB3928">
        <w:rPr>
          <w:rFonts w:asciiTheme="minorHAnsi" w:hAnsiTheme="minorHAnsi" w:cstheme="minorHAnsi"/>
          <w:color w:val="auto"/>
          <w:sz w:val="20"/>
        </w:rPr>
        <w:t xml:space="preserve">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4ED2CB1D" w14:textId="5E771B3C"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It is understood and agreed that orders will be shipped at the established Contract prices in effect on </w:t>
      </w:r>
      <w:r w:rsidR="00421492" w:rsidRPr="00AB3928">
        <w:rPr>
          <w:rFonts w:asciiTheme="minorHAnsi" w:hAnsiTheme="minorHAnsi" w:cstheme="minorHAnsi"/>
          <w:color w:val="auto"/>
          <w:sz w:val="20"/>
        </w:rPr>
        <w:t xml:space="preserve">the </w:t>
      </w:r>
      <w:r w:rsidRPr="00AB3928">
        <w:rPr>
          <w:rFonts w:asciiTheme="minorHAnsi" w:hAnsiTheme="minorHAnsi" w:cstheme="minorHAnsi"/>
          <w:color w:val="auto"/>
          <w:sz w:val="20"/>
        </w:rPr>
        <w:t>date</w:t>
      </w:r>
      <w:r w:rsidR="00421492" w:rsidRPr="00AB3928">
        <w:rPr>
          <w:rFonts w:asciiTheme="minorHAnsi" w:hAnsiTheme="minorHAnsi" w:cstheme="minorHAnsi"/>
          <w:color w:val="auto"/>
          <w:sz w:val="20"/>
        </w:rPr>
        <w:t xml:space="preserve"> an</w:t>
      </w:r>
      <w:r w:rsidRPr="00AB3928">
        <w:rPr>
          <w:rFonts w:asciiTheme="minorHAnsi" w:hAnsiTheme="minorHAnsi" w:cstheme="minorHAnsi"/>
          <w:color w:val="auto"/>
          <w:sz w:val="20"/>
        </w:rPr>
        <w:t xml:space="preserve"> order</w:t>
      </w:r>
      <w:r w:rsidR="00421492" w:rsidRPr="00AB3928">
        <w:rPr>
          <w:rFonts w:asciiTheme="minorHAnsi" w:hAnsiTheme="minorHAnsi" w:cstheme="minorHAnsi"/>
          <w:color w:val="auto"/>
          <w:sz w:val="20"/>
        </w:rPr>
        <w:t xml:space="preserve"> is</w:t>
      </w:r>
      <w:r w:rsidRPr="00AB3928">
        <w:rPr>
          <w:rFonts w:asciiTheme="minorHAnsi" w:hAnsiTheme="minorHAnsi" w:cstheme="minorHAnsi"/>
          <w:color w:val="auto"/>
          <w:sz w:val="20"/>
        </w:rPr>
        <w:t xml:space="preserve"> placed. Invoicing </w:t>
      </w:r>
      <w:r w:rsidR="00421492" w:rsidRPr="00AB3928">
        <w:rPr>
          <w:rFonts w:asciiTheme="minorHAnsi" w:hAnsiTheme="minorHAnsi" w:cstheme="minorHAnsi"/>
          <w:color w:val="auto"/>
          <w:sz w:val="20"/>
        </w:rPr>
        <w:t>that deviates from</w:t>
      </w:r>
      <w:r w:rsidRPr="00AB3928">
        <w:rPr>
          <w:rFonts w:asciiTheme="minorHAnsi" w:hAnsiTheme="minorHAnsi" w:cstheme="minorHAnsi"/>
          <w:color w:val="auto"/>
          <w:sz w:val="20"/>
        </w:rPr>
        <w:t xml:space="preserve"> this provision </w:t>
      </w:r>
      <w:r w:rsidR="00421492" w:rsidRPr="00AB3928">
        <w:rPr>
          <w:rFonts w:asciiTheme="minorHAnsi" w:hAnsiTheme="minorHAnsi" w:cstheme="minorHAnsi"/>
          <w:color w:val="auto"/>
          <w:sz w:val="20"/>
        </w:rPr>
        <w:t>may</w:t>
      </w:r>
      <w:r w:rsidRPr="00AB3928">
        <w:rPr>
          <w:rFonts w:asciiTheme="minorHAnsi" w:hAnsiTheme="minorHAnsi" w:cstheme="minorHAnsi"/>
          <w:color w:val="auto"/>
          <w:sz w:val="20"/>
        </w:rPr>
        <w:t xml:space="preserve"> </w:t>
      </w:r>
      <w:r w:rsidR="00421492" w:rsidRPr="00AB3928">
        <w:rPr>
          <w:rFonts w:asciiTheme="minorHAnsi" w:hAnsiTheme="minorHAnsi" w:cstheme="minorHAnsi"/>
          <w:color w:val="auto"/>
          <w:sz w:val="20"/>
        </w:rPr>
        <w:t>result in</w:t>
      </w:r>
      <w:r w:rsidRPr="00AB3928">
        <w:rPr>
          <w:rFonts w:asciiTheme="minorHAnsi" w:hAnsiTheme="minorHAnsi" w:cstheme="minorHAnsi"/>
          <w:color w:val="auto"/>
          <w:sz w:val="20"/>
        </w:rPr>
        <w:t xml:space="preserve"> Contract to cancellation.</w:t>
      </w:r>
    </w:p>
    <w:p w14:paraId="58D1B38C" w14:textId="4ADDBCA3" w:rsidR="00E458F4" w:rsidRPr="00AB3928" w:rsidRDefault="005326AD" w:rsidP="005326AD">
      <w:pPr>
        <w:pStyle w:val="Heading20"/>
        <w:numPr>
          <w:ilvl w:val="0"/>
          <w:numId w:val="0"/>
        </w:numPr>
        <w:spacing w:after="120"/>
        <w:jc w:val="both"/>
        <w:rPr>
          <w:rFonts w:asciiTheme="minorHAnsi" w:hAnsiTheme="minorHAnsi" w:cstheme="minorHAnsi"/>
        </w:rPr>
      </w:pPr>
      <w:bookmarkStart w:id="1829" w:name="_Toc221698761"/>
      <w:r>
        <w:rPr>
          <w:rFonts w:asciiTheme="minorHAnsi" w:hAnsiTheme="minorHAnsi" w:cstheme="minorHAnsi"/>
        </w:rPr>
        <w:t>5.8</w:t>
      </w:r>
      <w:r>
        <w:rPr>
          <w:rFonts w:asciiTheme="minorHAnsi" w:hAnsiTheme="minorHAnsi" w:cstheme="minorHAnsi"/>
        </w:rPr>
        <w:tab/>
      </w:r>
      <w:r w:rsidR="00E458F4" w:rsidRPr="00AB3928">
        <w:rPr>
          <w:rFonts w:asciiTheme="minorHAnsi" w:hAnsiTheme="minorHAnsi" w:cstheme="minorHAnsi"/>
        </w:rPr>
        <w:t>CONTRACT CHANGES</w:t>
      </w:r>
      <w:bookmarkEnd w:id="1829"/>
    </w:p>
    <w:p w14:paraId="79A6407F" w14:textId="10665C4A" w:rsidR="00E458F4" w:rsidRDefault="00E458F4" w:rsidP="00E458F4">
      <w:pPr>
        <w:pStyle w:val="Text"/>
        <w:spacing w:after="0"/>
        <w:jc w:val="both"/>
        <w:rPr>
          <w:rFonts w:asciiTheme="minorHAnsi" w:hAnsiTheme="minorHAnsi" w:cstheme="minorHAnsi"/>
        </w:rPr>
      </w:pPr>
      <w:r w:rsidRPr="00AB3928">
        <w:rPr>
          <w:rFonts w:asciiTheme="minorHAnsi" w:hAnsiTheme="minorHAnsi" w:cstheme="minorHAnsi"/>
        </w:rPr>
        <w:t>Contract changes, if any, over the life of the Contract shall be implemented by contract amendments agreed to in writing by the State and Vendor.</w:t>
      </w:r>
      <w:r w:rsidR="009C07C8" w:rsidRPr="00AB3928">
        <w:rPr>
          <w:rFonts w:asciiTheme="minorHAnsi" w:hAnsiTheme="minorHAnsi" w:cstheme="minorHAnsi"/>
        </w:rPr>
        <w:t xml:space="preserve"> Amendments to the contract can only be done through the Contract Administrator. </w:t>
      </w:r>
    </w:p>
    <w:p w14:paraId="7CC86CE6" w14:textId="77777777" w:rsidR="008016C5" w:rsidRPr="00AB3928" w:rsidRDefault="008016C5" w:rsidP="00E458F4">
      <w:pPr>
        <w:pStyle w:val="Text"/>
        <w:spacing w:after="0"/>
        <w:jc w:val="both"/>
        <w:rPr>
          <w:rFonts w:asciiTheme="minorHAnsi" w:hAnsiTheme="minorHAnsi" w:cstheme="minorHAnsi"/>
        </w:rPr>
      </w:pPr>
    </w:p>
    <w:p w14:paraId="2AE8D0FB" w14:textId="78E155EF" w:rsidR="0093224C" w:rsidRPr="008016C5" w:rsidRDefault="005326AD" w:rsidP="005326AD">
      <w:pPr>
        <w:pStyle w:val="Heading20"/>
        <w:numPr>
          <w:ilvl w:val="0"/>
          <w:numId w:val="0"/>
        </w:numPr>
        <w:spacing w:after="120"/>
        <w:jc w:val="both"/>
        <w:rPr>
          <w:rFonts w:asciiTheme="minorHAnsi" w:hAnsiTheme="minorHAnsi" w:cstheme="minorHAnsi"/>
        </w:rPr>
      </w:pPr>
      <w:bookmarkStart w:id="1830" w:name="_Toc221698762"/>
      <w:bookmarkEnd w:id="1824"/>
      <w:bookmarkEnd w:id="1827"/>
      <w:r>
        <w:rPr>
          <w:rFonts w:asciiTheme="minorHAnsi" w:hAnsiTheme="minorHAnsi" w:cstheme="minorHAnsi"/>
        </w:rPr>
        <w:lastRenderedPageBreak/>
        <w:t>5.9</w:t>
      </w:r>
      <w:r>
        <w:rPr>
          <w:rFonts w:asciiTheme="minorHAnsi" w:hAnsiTheme="minorHAnsi" w:cstheme="minorHAnsi"/>
        </w:rPr>
        <w:tab/>
      </w:r>
      <w:r w:rsidR="00E458F4" w:rsidRPr="00AB3928">
        <w:rPr>
          <w:rFonts w:asciiTheme="minorHAnsi" w:hAnsiTheme="minorHAnsi" w:cstheme="minorHAnsi"/>
        </w:rPr>
        <w:t>ATTACHMENTS</w:t>
      </w:r>
      <w:bookmarkEnd w:id="1830"/>
    </w:p>
    <w:p w14:paraId="40A5EA7A" w14:textId="77777777" w:rsidR="0093224C" w:rsidRDefault="0093224C" w:rsidP="0093224C">
      <w:pPr>
        <w:pStyle w:val="Text"/>
        <w:spacing w:after="0"/>
        <w:jc w:val="both"/>
        <w:rPr>
          <w:rFonts w:asciiTheme="minorHAnsi" w:hAnsiTheme="minorHAnsi" w:cstheme="minorHAnsi"/>
        </w:rPr>
      </w:pPr>
      <w:r w:rsidRPr="00AB3928">
        <w:rPr>
          <w:rFonts w:asciiTheme="minorHAnsi" w:hAnsiTheme="minorHAnsi" w:cstheme="minorHAnsi"/>
        </w:rPr>
        <w:t>All attachments to this RFP are the copies found within the Ariba Sourcing Tool, and are incorporated herein, and shall be submitted by responding in the Sourcing Tool.</w:t>
      </w:r>
    </w:p>
    <w:p w14:paraId="40B30001" w14:textId="77777777" w:rsidR="00C2186A" w:rsidRDefault="00C2186A" w:rsidP="0093224C">
      <w:pPr>
        <w:pStyle w:val="Text"/>
        <w:spacing w:after="0"/>
        <w:jc w:val="both"/>
        <w:rPr>
          <w:rFonts w:asciiTheme="minorHAnsi" w:hAnsiTheme="minorHAnsi" w:cstheme="minorHAnsi"/>
        </w:rPr>
      </w:pPr>
    </w:p>
    <w:p w14:paraId="44414AC0" w14:textId="77777777" w:rsidR="00C2186A" w:rsidRDefault="00C2186A" w:rsidP="0093224C">
      <w:pPr>
        <w:pStyle w:val="Text"/>
        <w:spacing w:after="0"/>
        <w:jc w:val="both"/>
        <w:rPr>
          <w:rFonts w:asciiTheme="minorHAnsi" w:hAnsiTheme="minorHAnsi" w:cstheme="minorHAnsi"/>
        </w:rPr>
      </w:pPr>
    </w:p>
    <w:p w14:paraId="58D7B68E" w14:textId="77777777" w:rsidR="00C2186A" w:rsidRDefault="00C2186A" w:rsidP="0093224C">
      <w:pPr>
        <w:pStyle w:val="Text"/>
        <w:spacing w:after="0"/>
        <w:jc w:val="both"/>
        <w:rPr>
          <w:rFonts w:asciiTheme="minorHAnsi" w:hAnsiTheme="minorHAnsi" w:cstheme="minorHAnsi"/>
        </w:rPr>
      </w:pPr>
    </w:p>
    <w:p w14:paraId="56F1580C" w14:textId="77777777" w:rsidR="00C2186A" w:rsidRDefault="00C2186A" w:rsidP="0093224C">
      <w:pPr>
        <w:pStyle w:val="Text"/>
        <w:spacing w:after="0"/>
        <w:jc w:val="both"/>
        <w:rPr>
          <w:rFonts w:asciiTheme="minorHAnsi" w:hAnsiTheme="minorHAnsi" w:cstheme="minorHAnsi"/>
        </w:rPr>
      </w:pPr>
    </w:p>
    <w:p w14:paraId="31057848" w14:textId="77777777" w:rsidR="00C2186A" w:rsidRDefault="00C2186A" w:rsidP="0093224C">
      <w:pPr>
        <w:pStyle w:val="Text"/>
        <w:spacing w:after="0"/>
        <w:jc w:val="both"/>
        <w:rPr>
          <w:rFonts w:asciiTheme="minorHAnsi" w:hAnsiTheme="minorHAnsi" w:cstheme="minorHAnsi"/>
        </w:rPr>
      </w:pPr>
    </w:p>
    <w:p w14:paraId="54D59871" w14:textId="77777777" w:rsidR="00C2186A" w:rsidRDefault="00C2186A" w:rsidP="0093224C">
      <w:pPr>
        <w:pStyle w:val="Text"/>
        <w:spacing w:after="0"/>
        <w:jc w:val="both"/>
        <w:rPr>
          <w:rFonts w:asciiTheme="minorHAnsi" w:hAnsiTheme="minorHAnsi" w:cstheme="minorHAnsi"/>
        </w:rPr>
      </w:pPr>
    </w:p>
    <w:p w14:paraId="540BE5FF" w14:textId="77777777" w:rsidR="00C2186A" w:rsidRDefault="00C2186A" w:rsidP="0093224C">
      <w:pPr>
        <w:pStyle w:val="Text"/>
        <w:spacing w:after="0"/>
        <w:jc w:val="both"/>
        <w:rPr>
          <w:rFonts w:asciiTheme="minorHAnsi" w:hAnsiTheme="minorHAnsi" w:cstheme="minorHAnsi"/>
        </w:rPr>
      </w:pPr>
    </w:p>
    <w:p w14:paraId="4F2DAEBA" w14:textId="77777777" w:rsidR="00C2186A" w:rsidRDefault="00C2186A" w:rsidP="0093224C">
      <w:pPr>
        <w:pStyle w:val="Text"/>
        <w:spacing w:after="0"/>
        <w:jc w:val="both"/>
        <w:rPr>
          <w:rFonts w:asciiTheme="minorHAnsi" w:hAnsiTheme="minorHAnsi" w:cstheme="minorHAnsi"/>
        </w:rPr>
      </w:pPr>
    </w:p>
    <w:p w14:paraId="7591859B" w14:textId="77777777" w:rsidR="00C2186A" w:rsidRDefault="00C2186A" w:rsidP="0093224C">
      <w:pPr>
        <w:pStyle w:val="Text"/>
        <w:spacing w:after="0"/>
        <w:jc w:val="both"/>
        <w:rPr>
          <w:rFonts w:asciiTheme="minorHAnsi" w:hAnsiTheme="minorHAnsi" w:cstheme="minorHAnsi"/>
        </w:rPr>
      </w:pPr>
    </w:p>
    <w:p w14:paraId="0239389F" w14:textId="77777777" w:rsidR="00C2186A" w:rsidRDefault="00C2186A" w:rsidP="0093224C">
      <w:pPr>
        <w:pStyle w:val="Text"/>
        <w:spacing w:after="0"/>
        <w:jc w:val="both"/>
        <w:rPr>
          <w:rFonts w:asciiTheme="minorHAnsi" w:hAnsiTheme="minorHAnsi" w:cstheme="minorHAnsi"/>
        </w:rPr>
      </w:pPr>
    </w:p>
    <w:p w14:paraId="4038154C" w14:textId="77777777" w:rsidR="00C2186A" w:rsidRDefault="00C2186A" w:rsidP="0093224C">
      <w:pPr>
        <w:pStyle w:val="Text"/>
        <w:spacing w:after="0"/>
        <w:jc w:val="both"/>
        <w:rPr>
          <w:rFonts w:asciiTheme="minorHAnsi" w:hAnsiTheme="minorHAnsi" w:cstheme="minorHAnsi"/>
        </w:rPr>
      </w:pPr>
    </w:p>
    <w:p w14:paraId="2894EF60" w14:textId="77777777" w:rsidR="00C2186A" w:rsidRDefault="00C2186A" w:rsidP="0093224C">
      <w:pPr>
        <w:pStyle w:val="Text"/>
        <w:spacing w:after="0"/>
        <w:jc w:val="both"/>
        <w:rPr>
          <w:rFonts w:asciiTheme="minorHAnsi" w:hAnsiTheme="minorHAnsi" w:cstheme="minorHAnsi"/>
        </w:rPr>
      </w:pPr>
    </w:p>
    <w:p w14:paraId="26B378DD" w14:textId="77777777" w:rsidR="00C2186A" w:rsidRDefault="00C2186A" w:rsidP="0093224C">
      <w:pPr>
        <w:pStyle w:val="Text"/>
        <w:spacing w:after="0"/>
        <w:jc w:val="both"/>
        <w:rPr>
          <w:rFonts w:asciiTheme="minorHAnsi" w:hAnsiTheme="minorHAnsi" w:cstheme="minorHAnsi"/>
        </w:rPr>
      </w:pPr>
    </w:p>
    <w:p w14:paraId="26315C56" w14:textId="77777777" w:rsidR="00C2186A" w:rsidRDefault="00C2186A" w:rsidP="0093224C">
      <w:pPr>
        <w:pStyle w:val="Text"/>
        <w:spacing w:after="0"/>
        <w:jc w:val="both"/>
        <w:rPr>
          <w:rFonts w:asciiTheme="minorHAnsi" w:hAnsiTheme="minorHAnsi" w:cstheme="minorHAnsi"/>
        </w:rPr>
      </w:pPr>
    </w:p>
    <w:p w14:paraId="27728B3A" w14:textId="77777777" w:rsidR="00C2186A" w:rsidRDefault="00C2186A" w:rsidP="0093224C">
      <w:pPr>
        <w:pStyle w:val="Text"/>
        <w:spacing w:after="0"/>
        <w:jc w:val="both"/>
        <w:rPr>
          <w:rFonts w:asciiTheme="minorHAnsi" w:hAnsiTheme="minorHAnsi" w:cstheme="minorHAnsi"/>
        </w:rPr>
      </w:pPr>
    </w:p>
    <w:p w14:paraId="2426AA78" w14:textId="77777777" w:rsidR="00C2186A" w:rsidRDefault="00C2186A" w:rsidP="0093224C">
      <w:pPr>
        <w:pStyle w:val="Text"/>
        <w:spacing w:after="0"/>
        <w:jc w:val="both"/>
        <w:rPr>
          <w:rFonts w:asciiTheme="minorHAnsi" w:hAnsiTheme="minorHAnsi" w:cstheme="minorHAnsi"/>
        </w:rPr>
      </w:pPr>
    </w:p>
    <w:p w14:paraId="57954331" w14:textId="77777777" w:rsidR="00C2186A" w:rsidRDefault="00C2186A" w:rsidP="0093224C">
      <w:pPr>
        <w:pStyle w:val="Text"/>
        <w:spacing w:after="0"/>
        <w:jc w:val="both"/>
        <w:rPr>
          <w:rFonts w:asciiTheme="minorHAnsi" w:hAnsiTheme="minorHAnsi" w:cstheme="minorHAnsi"/>
        </w:rPr>
      </w:pPr>
    </w:p>
    <w:p w14:paraId="3CD97954" w14:textId="77777777" w:rsidR="00C2186A" w:rsidRDefault="00C2186A" w:rsidP="0093224C">
      <w:pPr>
        <w:pStyle w:val="Text"/>
        <w:spacing w:after="0"/>
        <w:jc w:val="both"/>
        <w:rPr>
          <w:rFonts w:asciiTheme="minorHAnsi" w:hAnsiTheme="minorHAnsi" w:cstheme="minorHAnsi"/>
        </w:rPr>
      </w:pPr>
    </w:p>
    <w:p w14:paraId="7CC468DA" w14:textId="77777777" w:rsidR="00C2186A" w:rsidRDefault="00C2186A" w:rsidP="0093224C">
      <w:pPr>
        <w:pStyle w:val="Text"/>
        <w:spacing w:after="0"/>
        <w:jc w:val="both"/>
        <w:rPr>
          <w:rFonts w:asciiTheme="minorHAnsi" w:hAnsiTheme="minorHAnsi" w:cstheme="minorHAnsi"/>
        </w:rPr>
      </w:pPr>
    </w:p>
    <w:p w14:paraId="4A375A02" w14:textId="77777777" w:rsidR="00C2186A" w:rsidRDefault="00C2186A" w:rsidP="0093224C">
      <w:pPr>
        <w:pStyle w:val="Text"/>
        <w:spacing w:after="0"/>
        <w:jc w:val="both"/>
        <w:rPr>
          <w:rFonts w:asciiTheme="minorHAnsi" w:hAnsiTheme="minorHAnsi" w:cstheme="minorHAnsi"/>
        </w:rPr>
      </w:pPr>
    </w:p>
    <w:p w14:paraId="4C4F8713" w14:textId="77777777" w:rsidR="00C2186A" w:rsidRDefault="00C2186A" w:rsidP="0093224C">
      <w:pPr>
        <w:pStyle w:val="Text"/>
        <w:spacing w:after="0"/>
        <w:jc w:val="both"/>
        <w:rPr>
          <w:rFonts w:asciiTheme="minorHAnsi" w:hAnsiTheme="minorHAnsi" w:cstheme="minorHAnsi"/>
        </w:rPr>
      </w:pPr>
    </w:p>
    <w:p w14:paraId="244E144C" w14:textId="77777777" w:rsidR="00C2186A" w:rsidRDefault="00C2186A" w:rsidP="0093224C">
      <w:pPr>
        <w:pStyle w:val="Text"/>
        <w:spacing w:after="0"/>
        <w:jc w:val="both"/>
        <w:rPr>
          <w:rFonts w:asciiTheme="minorHAnsi" w:hAnsiTheme="minorHAnsi" w:cstheme="minorHAnsi"/>
        </w:rPr>
      </w:pPr>
    </w:p>
    <w:p w14:paraId="03F573EB" w14:textId="77777777" w:rsidR="00C2186A" w:rsidRDefault="00C2186A" w:rsidP="0093224C">
      <w:pPr>
        <w:pStyle w:val="Text"/>
        <w:spacing w:after="0"/>
        <w:jc w:val="both"/>
        <w:rPr>
          <w:rFonts w:asciiTheme="minorHAnsi" w:hAnsiTheme="minorHAnsi" w:cstheme="minorHAnsi"/>
        </w:rPr>
      </w:pPr>
    </w:p>
    <w:p w14:paraId="68461A36" w14:textId="77777777" w:rsidR="00C2186A" w:rsidRDefault="00C2186A" w:rsidP="0093224C">
      <w:pPr>
        <w:pStyle w:val="Text"/>
        <w:spacing w:after="0"/>
        <w:jc w:val="both"/>
        <w:rPr>
          <w:rFonts w:asciiTheme="minorHAnsi" w:hAnsiTheme="minorHAnsi" w:cstheme="minorHAnsi"/>
        </w:rPr>
      </w:pPr>
    </w:p>
    <w:p w14:paraId="7226FB0B" w14:textId="77777777" w:rsidR="00C2186A" w:rsidRDefault="00C2186A" w:rsidP="0093224C">
      <w:pPr>
        <w:pStyle w:val="Text"/>
        <w:spacing w:after="0"/>
        <w:jc w:val="both"/>
        <w:rPr>
          <w:rFonts w:asciiTheme="minorHAnsi" w:hAnsiTheme="minorHAnsi" w:cstheme="minorHAnsi"/>
        </w:rPr>
      </w:pPr>
    </w:p>
    <w:p w14:paraId="0052D60D" w14:textId="77777777" w:rsidR="00C2186A" w:rsidRDefault="00C2186A" w:rsidP="0093224C">
      <w:pPr>
        <w:pStyle w:val="Text"/>
        <w:spacing w:after="0"/>
        <w:jc w:val="both"/>
        <w:rPr>
          <w:rFonts w:asciiTheme="minorHAnsi" w:hAnsiTheme="minorHAnsi" w:cstheme="minorHAnsi"/>
        </w:rPr>
      </w:pPr>
    </w:p>
    <w:p w14:paraId="5D035699" w14:textId="77777777" w:rsidR="00C2186A" w:rsidRDefault="00C2186A" w:rsidP="0093224C">
      <w:pPr>
        <w:pStyle w:val="Text"/>
        <w:spacing w:after="0"/>
        <w:jc w:val="both"/>
        <w:rPr>
          <w:rFonts w:asciiTheme="minorHAnsi" w:hAnsiTheme="minorHAnsi" w:cstheme="minorHAnsi"/>
        </w:rPr>
      </w:pPr>
    </w:p>
    <w:p w14:paraId="648A40CA" w14:textId="77777777" w:rsidR="00C2186A" w:rsidRDefault="00C2186A" w:rsidP="0093224C">
      <w:pPr>
        <w:pStyle w:val="Text"/>
        <w:spacing w:after="0"/>
        <w:jc w:val="both"/>
        <w:rPr>
          <w:rFonts w:asciiTheme="minorHAnsi" w:hAnsiTheme="minorHAnsi" w:cstheme="minorHAnsi"/>
        </w:rPr>
      </w:pPr>
    </w:p>
    <w:p w14:paraId="5C3252FD" w14:textId="77777777" w:rsidR="005B5316" w:rsidRDefault="005B5316" w:rsidP="0093224C">
      <w:pPr>
        <w:pStyle w:val="Text"/>
        <w:spacing w:after="0"/>
        <w:jc w:val="both"/>
        <w:rPr>
          <w:rFonts w:asciiTheme="minorHAnsi" w:hAnsiTheme="minorHAnsi" w:cstheme="minorHAnsi"/>
        </w:rPr>
      </w:pPr>
    </w:p>
    <w:p w14:paraId="4172C410" w14:textId="77777777" w:rsidR="005B5316" w:rsidRDefault="005B5316" w:rsidP="0093224C">
      <w:pPr>
        <w:pStyle w:val="Text"/>
        <w:spacing w:after="0"/>
        <w:jc w:val="both"/>
        <w:rPr>
          <w:rFonts w:asciiTheme="minorHAnsi" w:hAnsiTheme="minorHAnsi" w:cstheme="minorHAnsi"/>
        </w:rPr>
      </w:pPr>
    </w:p>
    <w:p w14:paraId="0DAB75E7" w14:textId="77777777" w:rsidR="005B5316" w:rsidRDefault="005B5316" w:rsidP="0093224C">
      <w:pPr>
        <w:pStyle w:val="Text"/>
        <w:spacing w:after="0"/>
        <w:jc w:val="both"/>
        <w:rPr>
          <w:rFonts w:asciiTheme="minorHAnsi" w:hAnsiTheme="minorHAnsi" w:cstheme="minorHAnsi"/>
        </w:rPr>
      </w:pPr>
    </w:p>
    <w:p w14:paraId="1E2CB489" w14:textId="77777777" w:rsidR="005B5316" w:rsidRDefault="005B5316" w:rsidP="0093224C">
      <w:pPr>
        <w:pStyle w:val="Text"/>
        <w:spacing w:after="0"/>
        <w:jc w:val="both"/>
        <w:rPr>
          <w:rFonts w:asciiTheme="minorHAnsi" w:hAnsiTheme="minorHAnsi" w:cstheme="minorHAnsi"/>
        </w:rPr>
      </w:pPr>
    </w:p>
    <w:p w14:paraId="67A50EFB" w14:textId="77777777" w:rsidR="005B5316" w:rsidRDefault="005B5316" w:rsidP="0093224C">
      <w:pPr>
        <w:pStyle w:val="Text"/>
        <w:spacing w:after="0"/>
        <w:jc w:val="both"/>
        <w:rPr>
          <w:rFonts w:asciiTheme="minorHAnsi" w:hAnsiTheme="minorHAnsi" w:cstheme="minorHAnsi"/>
        </w:rPr>
      </w:pPr>
    </w:p>
    <w:p w14:paraId="2BC0C566" w14:textId="77777777" w:rsidR="005B5316" w:rsidRDefault="005B5316" w:rsidP="0093224C">
      <w:pPr>
        <w:pStyle w:val="Text"/>
        <w:spacing w:after="0"/>
        <w:jc w:val="both"/>
        <w:rPr>
          <w:rFonts w:asciiTheme="minorHAnsi" w:hAnsiTheme="minorHAnsi" w:cstheme="minorHAnsi"/>
        </w:rPr>
      </w:pPr>
    </w:p>
    <w:p w14:paraId="47A3F0D9" w14:textId="77777777" w:rsidR="005B5316" w:rsidRDefault="005B5316" w:rsidP="0093224C">
      <w:pPr>
        <w:pStyle w:val="Text"/>
        <w:spacing w:after="0"/>
        <w:jc w:val="both"/>
        <w:rPr>
          <w:rFonts w:asciiTheme="minorHAnsi" w:hAnsiTheme="minorHAnsi" w:cstheme="minorHAnsi"/>
        </w:rPr>
      </w:pPr>
    </w:p>
    <w:p w14:paraId="0D46BC20" w14:textId="77777777" w:rsidR="005B5316" w:rsidRDefault="005B5316" w:rsidP="0093224C">
      <w:pPr>
        <w:pStyle w:val="Text"/>
        <w:spacing w:after="0"/>
        <w:jc w:val="both"/>
        <w:rPr>
          <w:rFonts w:asciiTheme="minorHAnsi" w:hAnsiTheme="minorHAnsi" w:cstheme="minorHAnsi"/>
        </w:rPr>
      </w:pPr>
    </w:p>
    <w:p w14:paraId="76054ECD" w14:textId="77777777" w:rsidR="005B5316" w:rsidRDefault="005B5316" w:rsidP="0093224C">
      <w:pPr>
        <w:pStyle w:val="Text"/>
        <w:spacing w:after="0"/>
        <w:jc w:val="both"/>
        <w:rPr>
          <w:rFonts w:asciiTheme="minorHAnsi" w:hAnsiTheme="minorHAnsi" w:cstheme="minorHAnsi"/>
        </w:rPr>
      </w:pPr>
    </w:p>
    <w:p w14:paraId="3A478091" w14:textId="77777777" w:rsidR="005B5316" w:rsidRDefault="005B5316" w:rsidP="0093224C">
      <w:pPr>
        <w:pStyle w:val="Text"/>
        <w:spacing w:after="0"/>
        <w:jc w:val="both"/>
        <w:rPr>
          <w:rFonts w:asciiTheme="minorHAnsi" w:hAnsiTheme="minorHAnsi" w:cstheme="minorHAnsi"/>
        </w:rPr>
      </w:pPr>
    </w:p>
    <w:p w14:paraId="5B7A4D52" w14:textId="77777777" w:rsidR="00C2186A" w:rsidRDefault="00C2186A" w:rsidP="0093224C">
      <w:pPr>
        <w:pStyle w:val="Text"/>
        <w:spacing w:after="0"/>
        <w:jc w:val="both"/>
        <w:rPr>
          <w:rFonts w:asciiTheme="minorHAnsi" w:hAnsiTheme="minorHAnsi" w:cstheme="minorHAnsi"/>
        </w:rPr>
      </w:pPr>
    </w:p>
    <w:p w14:paraId="3837794F" w14:textId="77777777" w:rsidR="00C2186A" w:rsidRDefault="00C2186A" w:rsidP="0093224C">
      <w:pPr>
        <w:pStyle w:val="Text"/>
        <w:spacing w:after="0"/>
        <w:jc w:val="both"/>
        <w:rPr>
          <w:rFonts w:asciiTheme="minorHAnsi" w:hAnsiTheme="minorHAnsi" w:cstheme="minorHAnsi"/>
        </w:rPr>
      </w:pPr>
    </w:p>
    <w:p w14:paraId="614F9406" w14:textId="77777777" w:rsidR="00C2186A" w:rsidRDefault="00C2186A" w:rsidP="0093224C">
      <w:pPr>
        <w:pStyle w:val="Text"/>
        <w:spacing w:after="0"/>
        <w:jc w:val="both"/>
        <w:rPr>
          <w:rFonts w:asciiTheme="minorHAnsi" w:hAnsiTheme="minorHAnsi" w:cstheme="minorHAnsi"/>
        </w:rPr>
      </w:pPr>
    </w:p>
    <w:p w14:paraId="6D4BBA5B" w14:textId="77777777" w:rsidR="00C2186A" w:rsidRDefault="00C2186A" w:rsidP="0093224C">
      <w:pPr>
        <w:pStyle w:val="Text"/>
        <w:spacing w:after="0"/>
        <w:jc w:val="both"/>
        <w:rPr>
          <w:rFonts w:asciiTheme="minorHAnsi" w:hAnsiTheme="minorHAnsi" w:cstheme="minorHAnsi"/>
        </w:rPr>
      </w:pPr>
    </w:p>
    <w:p w14:paraId="2959953A" w14:textId="77777777" w:rsidR="00C2186A" w:rsidRPr="00AB3928" w:rsidRDefault="00C2186A" w:rsidP="0093224C">
      <w:pPr>
        <w:pStyle w:val="Text"/>
        <w:spacing w:after="0"/>
        <w:jc w:val="both"/>
        <w:rPr>
          <w:rFonts w:asciiTheme="minorHAnsi" w:hAnsiTheme="minorHAnsi" w:cstheme="minorHAnsi"/>
          <w:i/>
          <w:iCs/>
          <w:color w:val="FF0000"/>
        </w:rPr>
      </w:pPr>
    </w:p>
    <w:p w14:paraId="49A2D8EF" w14:textId="77777777" w:rsidR="00FC34A7" w:rsidRPr="00E318E3" w:rsidRDefault="00FC34A7" w:rsidP="00FC34A7">
      <w:pPr>
        <w:keepNext/>
        <w:pBdr>
          <w:bottom w:val="single" w:sz="4" w:space="1" w:color="002266"/>
        </w:pBdr>
        <w:spacing w:before="240" w:after="240"/>
        <w:outlineLvl w:val="0"/>
        <w:rPr>
          <w:rFonts w:ascii="Arial" w:hAnsi="Arial" w:cs="Arial"/>
          <w:b/>
          <w:color w:val="000000"/>
          <w:szCs w:val="24"/>
        </w:rPr>
      </w:pPr>
      <w:bookmarkStart w:id="1831" w:name="_Toc216202622"/>
      <w:bookmarkStart w:id="1832" w:name="_Toc221112893"/>
      <w:bookmarkStart w:id="1833" w:name="_Toc221698763"/>
      <w:r w:rsidRPr="00E318E3">
        <w:rPr>
          <w:rFonts w:ascii="Arial" w:hAnsi="Arial" w:cs="Arial"/>
          <w:b/>
          <w:color w:val="000000"/>
          <w:szCs w:val="24"/>
        </w:rPr>
        <w:lastRenderedPageBreak/>
        <w:t>ATTACHMENT A</w:t>
      </w:r>
      <w:proofErr w:type="gramStart"/>
      <w:r w:rsidRPr="00E318E3">
        <w:rPr>
          <w:rFonts w:ascii="Arial" w:hAnsi="Arial" w:cs="Arial"/>
          <w:b/>
          <w:color w:val="000000"/>
          <w:szCs w:val="24"/>
        </w:rPr>
        <w:t>:  PRICING</w:t>
      </w:r>
      <w:proofErr w:type="gramEnd"/>
      <w:r w:rsidRPr="00E318E3">
        <w:rPr>
          <w:rFonts w:ascii="Arial" w:hAnsi="Arial" w:cs="Arial"/>
          <w:b/>
          <w:color w:val="000000"/>
          <w:szCs w:val="24"/>
        </w:rPr>
        <w:t xml:space="preserve"> FORM</w:t>
      </w:r>
      <w:bookmarkEnd w:id="1831"/>
      <w:bookmarkEnd w:id="1832"/>
      <w:bookmarkEnd w:id="1833"/>
    </w:p>
    <w:p w14:paraId="07692EF5" w14:textId="77777777" w:rsidR="00FC34A7" w:rsidRDefault="00FC34A7" w:rsidP="00FC34A7">
      <w:pPr>
        <w:spacing w:after="160" w:line="259" w:lineRule="auto"/>
        <w:rPr>
          <w:rFonts w:ascii="Calibri" w:hAnsi="Calibri" w:cs="Calibri"/>
          <w:b/>
          <w:bCs/>
          <w:i/>
          <w:color w:val="auto"/>
          <w:sz w:val="20"/>
        </w:rPr>
      </w:pPr>
      <w:r w:rsidRPr="00E318E3">
        <w:rPr>
          <w:rFonts w:ascii="Calibri" w:hAnsi="Calibri" w:cs="Calibri"/>
          <w:b/>
          <w:bCs/>
          <w:i/>
          <w:color w:val="auto"/>
          <w:sz w:val="20"/>
        </w:rPr>
        <w:t xml:space="preserve">FURNISH AND DELIVER: </w:t>
      </w:r>
    </w:p>
    <w:p w14:paraId="43EE7BF8" w14:textId="49FD5983" w:rsidR="00997E4A" w:rsidRDefault="00997E4A" w:rsidP="00997E4A">
      <w:pPr>
        <w:rPr>
          <w:rFonts w:ascii="Calibri" w:hAnsi="Calibri" w:cs="Calibri"/>
          <w:b/>
          <w:i/>
          <w:color w:val="auto"/>
          <w:sz w:val="20"/>
        </w:rPr>
      </w:pPr>
    </w:p>
    <w:p w14:paraId="527B35BE" w14:textId="26F53EB3" w:rsidR="00C2186A" w:rsidRDefault="00C2186A" w:rsidP="00997E4A">
      <w:pPr>
        <w:rPr>
          <w:rFonts w:ascii="Arial" w:hAnsi="Arial"/>
          <w:b/>
          <w:bCs/>
          <w:color w:val="auto"/>
          <w:sz w:val="22"/>
          <w:szCs w:val="22"/>
          <w:u w:val="single"/>
        </w:rPr>
      </w:pPr>
      <w:r>
        <w:rPr>
          <w:rFonts w:ascii="Arial" w:hAnsi="Arial"/>
          <w:b/>
          <w:bCs/>
          <w:color w:val="auto"/>
          <w:sz w:val="22"/>
          <w:u w:val="single"/>
        </w:rPr>
        <w:t>MATERIALS</w:t>
      </w:r>
    </w:p>
    <w:tbl>
      <w:tblPr>
        <w:tblStyle w:val="TableGrid"/>
        <w:tblpPr w:leftFromText="180" w:rightFromText="180" w:vertAnchor="text" w:tblpY="1"/>
        <w:tblOverlap w:val="never"/>
        <w:tblW w:w="11181" w:type="dxa"/>
        <w:tblLook w:val="04A0" w:firstRow="1" w:lastRow="0" w:firstColumn="1" w:lastColumn="0" w:noHBand="0" w:noVBand="1"/>
      </w:tblPr>
      <w:tblGrid>
        <w:gridCol w:w="603"/>
        <w:gridCol w:w="679"/>
        <w:gridCol w:w="600"/>
        <w:gridCol w:w="4329"/>
        <w:gridCol w:w="3302"/>
        <w:gridCol w:w="630"/>
        <w:gridCol w:w="1038"/>
      </w:tblGrid>
      <w:tr w:rsidR="00864AE5" w:rsidRPr="00C2186A" w14:paraId="5D88DB47" w14:textId="77777777" w:rsidTr="007305DE">
        <w:trPr>
          <w:trHeight w:val="600"/>
        </w:trPr>
        <w:tc>
          <w:tcPr>
            <w:tcW w:w="603" w:type="dxa"/>
            <w:noWrap/>
            <w:hideMark/>
          </w:tcPr>
          <w:p w14:paraId="620A79E4" w14:textId="77777777" w:rsidR="00C2186A" w:rsidRPr="00C2186A" w:rsidRDefault="00C2186A" w:rsidP="007305DE">
            <w:pPr>
              <w:spacing w:after="200" w:line="276" w:lineRule="auto"/>
              <w:jc w:val="both"/>
              <w:rPr>
                <w:rFonts w:asciiTheme="minorHAnsi" w:hAnsiTheme="minorHAnsi" w:cstheme="minorHAnsi"/>
                <w:b/>
                <w:bCs/>
                <w:color w:val="auto"/>
                <w:sz w:val="20"/>
              </w:rPr>
            </w:pPr>
            <w:bookmarkStart w:id="1834" w:name="_Hlk513200279"/>
            <w:r w:rsidRPr="00C2186A">
              <w:rPr>
                <w:rFonts w:asciiTheme="minorHAnsi" w:hAnsiTheme="minorHAnsi" w:cstheme="minorHAnsi"/>
                <w:b/>
                <w:bCs/>
                <w:color w:val="auto"/>
                <w:sz w:val="20"/>
              </w:rPr>
              <w:t>Item #</w:t>
            </w:r>
          </w:p>
        </w:tc>
        <w:tc>
          <w:tcPr>
            <w:tcW w:w="679" w:type="dxa"/>
            <w:noWrap/>
            <w:hideMark/>
          </w:tcPr>
          <w:p w14:paraId="46F3195D" w14:textId="77777777" w:rsidR="00C2186A" w:rsidRPr="00C2186A" w:rsidRDefault="00C2186A" w:rsidP="007305DE">
            <w:pPr>
              <w:spacing w:after="200" w:line="276" w:lineRule="auto"/>
              <w:jc w:val="both"/>
              <w:rPr>
                <w:rFonts w:asciiTheme="minorHAnsi" w:hAnsiTheme="minorHAnsi" w:cstheme="minorHAnsi"/>
                <w:b/>
                <w:bCs/>
                <w:color w:val="auto"/>
                <w:sz w:val="20"/>
              </w:rPr>
            </w:pPr>
            <w:r w:rsidRPr="00C2186A">
              <w:rPr>
                <w:rFonts w:asciiTheme="minorHAnsi" w:hAnsiTheme="minorHAnsi" w:cstheme="minorHAnsi"/>
                <w:b/>
                <w:bCs/>
                <w:color w:val="auto"/>
                <w:sz w:val="20"/>
              </w:rPr>
              <w:t>Qty</w:t>
            </w:r>
          </w:p>
        </w:tc>
        <w:tc>
          <w:tcPr>
            <w:tcW w:w="600" w:type="dxa"/>
            <w:noWrap/>
            <w:hideMark/>
          </w:tcPr>
          <w:p w14:paraId="7720D016" w14:textId="77777777" w:rsidR="00C2186A" w:rsidRPr="00C2186A" w:rsidRDefault="00C2186A" w:rsidP="007305DE">
            <w:pPr>
              <w:spacing w:after="200" w:line="276" w:lineRule="auto"/>
              <w:jc w:val="both"/>
              <w:rPr>
                <w:rFonts w:asciiTheme="minorHAnsi" w:hAnsiTheme="minorHAnsi" w:cstheme="minorHAnsi"/>
                <w:b/>
                <w:bCs/>
                <w:color w:val="auto"/>
                <w:sz w:val="20"/>
              </w:rPr>
            </w:pPr>
            <w:r w:rsidRPr="00C2186A">
              <w:rPr>
                <w:rFonts w:asciiTheme="minorHAnsi" w:hAnsiTheme="minorHAnsi" w:cstheme="minorHAnsi"/>
                <w:b/>
                <w:bCs/>
                <w:color w:val="auto"/>
                <w:sz w:val="20"/>
              </w:rPr>
              <w:t>Unit</w:t>
            </w:r>
          </w:p>
        </w:tc>
        <w:tc>
          <w:tcPr>
            <w:tcW w:w="4329" w:type="dxa"/>
            <w:noWrap/>
            <w:hideMark/>
          </w:tcPr>
          <w:p w14:paraId="40DBCAE3" w14:textId="77777777" w:rsidR="00C2186A" w:rsidRPr="00C2186A" w:rsidRDefault="00C2186A" w:rsidP="007305DE">
            <w:pPr>
              <w:spacing w:after="200" w:line="276" w:lineRule="auto"/>
              <w:jc w:val="both"/>
              <w:rPr>
                <w:rFonts w:asciiTheme="minorHAnsi" w:hAnsiTheme="minorHAnsi" w:cstheme="minorHAnsi"/>
                <w:b/>
                <w:bCs/>
                <w:color w:val="auto"/>
                <w:sz w:val="20"/>
              </w:rPr>
            </w:pPr>
            <w:r w:rsidRPr="00C2186A">
              <w:rPr>
                <w:rFonts w:asciiTheme="minorHAnsi" w:hAnsiTheme="minorHAnsi" w:cstheme="minorHAnsi"/>
                <w:b/>
                <w:bCs/>
                <w:color w:val="auto"/>
                <w:sz w:val="20"/>
              </w:rPr>
              <w:t>Description</w:t>
            </w:r>
          </w:p>
        </w:tc>
        <w:tc>
          <w:tcPr>
            <w:tcW w:w="3302" w:type="dxa"/>
            <w:hideMark/>
          </w:tcPr>
          <w:p w14:paraId="4B0339B6" w14:textId="77777777" w:rsidR="00C2186A" w:rsidRPr="00C2186A" w:rsidRDefault="00C2186A" w:rsidP="007305DE">
            <w:pPr>
              <w:spacing w:after="200" w:line="276" w:lineRule="auto"/>
              <w:jc w:val="both"/>
              <w:rPr>
                <w:rFonts w:asciiTheme="minorHAnsi" w:hAnsiTheme="minorHAnsi" w:cstheme="minorHAnsi"/>
                <w:b/>
                <w:bCs/>
                <w:color w:val="auto"/>
                <w:sz w:val="20"/>
              </w:rPr>
            </w:pPr>
            <w:r w:rsidRPr="00C2186A">
              <w:rPr>
                <w:rFonts w:asciiTheme="minorHAnsi" w:hAnsiTheme="minorHAnsi" w:cstheme="minorHAnsi"/>
                <w:b/>
                <w:bCs/>
                <w:color w:val="auto"/>
                <w:sz w:val="20"/>
              </w:rPr>
              <w:t>Manufacturer/Model &amp; Part Number</w:t>
            </w:r>
          </w:p>
        </w:tc>
        <w:tc>
          <w:tcPr>
            <w:tcW w:w="630" w:type="dxa"/>
            <w:noWrap/>
            <w:hideMark/>
          </w:tcPr>
          <w:p w14:paraId="55C9CD63" w14:textId="77777777" w:rsidR="00C2186A" w:rsidRPr="00C2186A" w:rsidRDefault="00C2186A" w:rsidP="007305DE">
            <w:pPr>
              <w:spacing w:after="200" w:line="276" w:lineRule="auto"/>
              <w:jc w:val="both"/>
              <w:rPr>
                <w:rFonts w:asciiTheme="minorHAnsi" w:hAnsiTheme="minorHAnsi" w:cstheme="minorHAnsi"/>
                <w:b/>
                <w:bCs/>
                <w:color w:val="auto"/>
                <w:sz w:val="20"/>
              </w:rPr>
            </w:pPr>
            <w:r w:rsidRPr="00C2186A">
              <w:rPr>
                <w:rFonts w:asciiTheme="minorHAnsi" w:hAnsiTheme="minorHAnsi" w:cstheme="minorHAnsi"/>
                <w:b/>
                <w:bCs/>
                <w:color w:val="auto"/>
                <w:sz w:val="20"/>
              </w:rPr>
              <w:t>Cost</w:t>
            </w:r>
          </w:p>
        </w:tc>
        <w:tc>
          <w:tcPr>
            <w:tcW w:w="1038" w:type="dxa"/>
            <w:hideMark/>
          </w:tcPr>
          <w:p w14:paraId="39D939BD" w14:textId="77777777" w:rsidR="00C2186A" w:rsidRPr="00C2186A" w:rsidRDefault="00C2186A" w:rsidP="007305DE">
            <w:pPr>
              <w:spacing w:after="200" w:line="276" w:lineRule="auto"/>
              <w:jc w:val="both"/>
              <w:rPr>
                <w:rFonts w:asciiTheme="minorHAnsi" w:hAnsiTheme="minorHAnsi" w:cstheme="minorHAnsi"/>
                <w:b/>
                <w:bCs/>
                <w:color w:val="auto"/>
                <w:sz w:val="20"/>
              </w:rPr>
            </w:pPr>
            <w:r w:rsidRPr="00C2186A">
              <w:rPr>
                <w:rFonts w:asciiTheme="minorHAnsi" w:hAnsiTheme="minorHAnsi" w:cstheme="minorHAnsi"/>
                <w:b/>
                <w:bCs/>
                <w:color w:val="auto"/>
                <w:sz w:val="20"/>
              </w:rPr>
              <w:t>Extended cost</w:t>
            </w:r>
          </w:p>
        </w:tc>
      </w:tr>
      <w:tr w:rsidR="00C2186A" w:rsidRPr="00C2186A" w14:paraId="3EC614B4" w14:textId="77777777" w:rsidTr="007305DE">
        <w:trPr>
          <w:trHeight w:val="300"/>
        </w:trPr>
        <w:tc>
          <w:tcPr>
            <w:tcW w:w="603" w:type="dxa"/>
            <w:noWrap/>
            <w:hideMark/>
          </w:tcPr>
          <w:p w14:paraId="665127E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79" w:type="dxa"/>
            <w:noWrap/>
            <w:hideMark/>
          </w:tcPr>
          <w:p w14:paraId="5274C57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30</w:t>
            </w:r>
          </w:p>
        </w:tc>
        <w:tc>
          <w:tcPr>
            <w:tcW w:w="600" w:type="dxa"/>
            <w:noWrap/>
            <w:hideMark/>
          </w:tcPr>
          <w:p w14:paraId="64C7A24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noWrap/>
            <w:hideMark/>
          </w:tcPr>
          <w:p w14:paraId="59A9149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 ft side arm</w:t>
            </w:r>
          </w:p>
        </w:tc>
        <w:tc>
          <w:tcPr>
            <w:tcW w:w="3302" w:type="dxa"/>
            <w:noWrap/>
            <w:hideMark/>
          </w:tcPr>
          <w:p w14:paraId="4687074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Valmont HS6-K. No substitution allowed.</w:t>
            </w:r>
          </w:p>
        </w:tc>
        <w:tc>
          <w:tcPr>
            <w:tcW w:w="630" w:type="dxa"/>
            <w:noWrap/>
            <w:hideMark/>
          </w:tcPr>
          <w:p w14:paraId="452EC0ED"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2DAC1C4A"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455BE067" w14:textId="77777777" w:rsidTr="007305DE">
        <w:trPr>
          <w:trHeight w:val="300"/>
        </w:trPr>
        <w:tc>
          <w:tcPr>
            <w:tcW w:w="603" w:type="dxa"/>
            <w:noWrap/>
            <w:hideMark/>
          </w:tcPr>
          <w:p w14:paraId="501524B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2</w:t>
            </w:r>
          </w:p>
        </w:tc>
        <w:tc>
          <w:tcPr>
            <w:tcW w:w="679" w:type="dxa"/>
            <w:noWrap/>
            <w:hideMark/>
          </w:tcPr>
          <w:p w14:paraId="562E6CD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30</w:t>
            </w:r>
          </w:p>
        </w:tc>
        <w:tc>
          <w:tcPr>
            <w:tcW w:w="600" w:type="dxa"/>
            <w:noWrap/>
            <w:hideMark/>
          </w:tcPr>
          <w:p w14:paraId="4E11CD8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noWrap/>
            <w:hideMark/>
          </w:tcPr>
          <w:p w14:paraId="1C062C4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RFI CC807-11-T1 Antenna</w:t>
            </w:r>
          </w:p>
        </w:tc>
        <w:tc>
          <w:tcPr>
            <w:tcW w:w="3302" w:type="dxa"/>
            <w:noWrap/>
            <w:hideMark/>
          </w:tcPr>
          <w:p w14:paraId="33DC714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RFI.  No substitutions allowed.</w:t>
            </w:r>
          </w:p>
        </w:tc>
        <w:tc>
          <w:tcPr>
            <w:tcW w:w="630" w:type="dxa"/>
            <w:noWrap/>
            <w:hideMark/>
          </w:tcPr>
          <w:p w14:paraId="2AF2D5C9"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410058CF"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78E02C40" w14:textId="77777777" w:rsidTr="007305DE">
        <w:trPr>
          <w:trHeight w:val="300"/>
        </w:trPr>
        <w:tc>
          <w:tcPr>
            <w:tcW w:w="603" w:type="dxa"/>
            <w:noWrap/>
            <w:hideMark/>
          </w:tcPr>
          <w:p w14:paraId="70BCBC2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w:t>
            </w:r>
          </w:p>
        </w:tc>
        <w:tc>
          <w:tcPr>
            <w:tcW w:w="679" w:type="dxa"/>
            <w:noWrap/>
            <w:hideMark/>
          </w:tcPr>
          <w:p w14:paraId="138A7A1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w:t>
            </w:r>
          </w:p>
        </w:tc>
        <w:tc>
          <w:tcPr>
            <w:tcW w:w="600" w:type="dxa"/>
            <w:noWrap/>
            <w:hideMark/>
          </w:tcPr>
          <w:p w14:paraId="4279684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noWrap/>
            <w:hideMark/>
          </w:tcPr>
          <w:p w14:paraId="46A2CCB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RFI CC807-11-T2 Antenna</w:t>
            </w:r>
          </w:p>
        </w:tc>
        <w:tc>
          <w:tcPr>
            <w:tcW w:w="3302" w:type="dxa"/>
            <w:noWrap/>
            <w:hideMark/>
          </w:tcPr>
          <w:p w14:paraId="6E94E05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RFI.  No substitutions allowed.</w:t>
            </w:r>
          </w:p>
        </w:tc>
        <w:tc>
          <w:tcPr>
            <w:tcW w:w="630" w:type="dxa"/>
            <w:noWrap/>
            <w:hideMark/>
          </w:tcPr>
          <w:p w14:paraId="606F9BEF"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34BE055A"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63F18700" w14:textId="77777777" w:rsidTr="007305DE">
        <w:trPr>
          <w:trHeight w:val="300"/>
        </w:trPr>
        <w:tc>
          <w:tcPr>
            <w:tcW w:w="603" w:type="dxa"/>
            <w:noWrap/>
            <w:hideMark/>
          </w:tcPr>
          <w:p w14:paraId="4B0E9C4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w:t>
            </w:r>
          </w:p>
        </w:tc>
        <w:tc>
          <w:tcPr>
            <w:tcW w:w="679" w:type="dxa"/>
            <w:noWrap/>
            <w:hideMark/>
          </w:tcPr>
          <w:p w14:paraId="0A8ECBA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w:t>
            </w:r>
          </w:p>
        </w:tc>
        <w:tc>
          <w:tcPr>
            <w:tcW w:w="600" w:type="dxa"/>
            <w:noWrap/>
            <w:hideMark/>
          </w:tcPr>
          <w:p w14:paraId="2326A5E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noWrap/>
            <w:hideMark/>
          </w:tcPr>
          <w:p w14:paraId="1CB81EA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RFI CC807-11-T3 Antenna</w:t>
            </w:r>
          </w:p>
        </w:tc>
        <w:tc>
          <w:tcPr>
            <w:tcW w:w="3302" w:type="dxa"/>
            <w:noWrap/>
            <w:hideMark/>
          </w:tcPr>
          <w:p w14:paraId="5E7DF22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RFI.  No substitutions allowed.</w:t>
            </w:r>
          </w:p>
        </w:tc>
        <w:tc>
          <w:tcPr>
            <w:tcW w:w="630" w:type="dxa"/>
            <w:noWrap/>
            <w:hideMark/>
          </w:tcPr>
          <w:p w14:paraId="20BF55BA"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674883B4"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195EEDC5" w14:textId="77777777" w:rsidTr="007305DE">
        <w:trPr>
          <w:trHeight w:val="300"/>
        </w:trPr>
        <w:tc>
          <w:tcPr>
            <w:tcW w:w="603" w:type="dxa"/>
            <w:noWrap/>
            <w:hideMark/>
          </w:tcPr>
          <w:p w14:paraId="43D4F97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5</w:t>
            </w:r>
          </w:p>
        </w:tc>
        <w:tc>
          <w:tcPr>
            <w:tcW w:w="679" w:type="dxa"/>
            <w:noWrap/>
            <w:hideMark/>
          </w:tcPr>
          <w:p w14:paraId="5C725A3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w:t>
            </w:r>
          </w:p>
        </w:tc>
        <w:tc>
          <w:tcPr>
            <w:tcW w:w="600" w:type="dxa"/>
            <w:noWrap/>
            <w:hideMark/>
          </w:tcPr>
          <w:p w14:paraId="29FBB49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noWrap/>
            <w:hideMark/>
          </w:tcPr>
          <w:p w14:paraId="384CD39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RFI CC807-11-T5 Antenna</w:t>
            </w:r>
          </w:p>
        </w:tc>
        <w:tc>
          <w:tcPr>
            <w:tcW w:w="3302" w:type="dxa"/>
            <w:noWrap/>
            <w:hideMark/>
          </w:tcPr>
          <w:p w14:paraId="765CFDB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RFI.  No substitutions allowed.</w:t>
            </w:r>
          </w:p>
        </w:tc>
        <w:tc>
          <w:tcPr>
            <w:tcW w:w="630" w:type="dxa"/>
            <w:noWrap/>
            <w:hideMark/>
          </w:tcPr>
          <w:p w14:paraId="687D9351"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34897BCB"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0A417729" w14:textId="77777777" w:rsidTr="007305DE">
        <w:trPr>
          <w:trHeight w:val="300"/>
        </w:trPr>
        <w:tc>
          <w:tcPr>
            <w:tcW w:w="603" w:type="dxa"/>
            <w:noWrap/>
            <w:hideMark/>
          </w:tcPr>
          <w:p w14:paraId="69D45BE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w:t>
            </w:r>
          </w:p>
        </w:tc>
        <w:tc>
          <w:tcPr>
            <w:tcW w:w="679" w:type="dxa"/>
            <w:noWrap/>
            <w:hideMark/>
          </w:tcPr>
          <w:p w14:paraId="12D7B09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w:t>
            </w:r>
          </w:p>
        </w:tc>
        <w:tc>
          <w:tcPr>
            <w:tcW w:w="600" w:type="dxa"/>
            <w:noWrap/>
            <w:hideMark/>
          </w:tcPr>
          <w:p w14:paraId="779EB01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noWrap/>
            <w:hideMark/>
          </w:tcPr>
          <w:p w14:paraId="1DD5C89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RFI CC807-08-T1 Antenna</w:t>
            </w:r>
          </w:p>
        </w:tc>
        <w:tc>
          <w:tcPr>
            <w:tcW w:w="3302" w:type="dxa"/>
            <w:noWrap/>
            <w:hideMark/>
          </w:tcPr>
          <w:p w14:paraId="2D7CC36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RFI.  No substitutions allowed.</w:t>
            </w:r>
          </w:p>
        </w:tc>
        <w:tc>
          <w:tcPr>
            <w:tcW w:w="630" w:type="dxa"/>
            <w:noWrap/>
            <w:hideMark/>
          </w:tcPr>
          <w:p w14:paraId="26607CD7"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EA20FB5"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28D2E183" w14:textId="77777777" w:rsidTr="007305DE">
        <w:trPr>
          <w:trHeight w:val="300"/>
        </w:trPr>
        <w:tc>
          <w:tcPr>
            <w:tcW w:w="603" w:type="dxa"/>
            <w:noWrap/>
            <w:hideMark/>
          </w:tcPr>
          <w:p w14:paraId="0C8522A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7</w:t>
            </w:r>
          </w:p>
        </w:tc>
        <w:tc>
          <w:tcPr>
            <w:tcW w:w="679" w:type="dxa"/>
            <w:noWrap/>
            <w:hideMark/>
          </w:tcPr>
          <w:p w14:paraId="6A8F5AC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w:t>
            </w:r>
          </w:p>
        </w:tc>
        <w:tc>
          <w:tcPr>
            <w:tcW w:w="600" w:type="dxa"/>
            <w:noWrap/>
            <w:hideMark/>
          </w:tcPr>
          <w:p w14:paraId="189B472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noWrap/>
            <w:hideMark/>
          </w:tcPr>
          <w:p w14:paraId="1805BDD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RFI CC807-08-T3 Antenna</w:t>
            </w:r>
          </w:p>
        </w:tc>
        <w:tc>
          <w:tcPr>
            <w:tcW w:w="3302" w:type="dxa"/>
            <w:noWrap/>
            <w:hideMark/>
          </w:tcPr>
          <w:p w14:paraId="2F4FF78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RFI.  No substitutions allowed.</w:t>
            </w:r>
          </w:p>
        </w:tc>
        <w:tc>
          <w:tcPr>
            <w:tcW w:w="630" w:type="dxa"/>
            <w:noWrap/>
            <w:hideMark/>
          </w:tcPr>
          <w:p w14:paraId="29D7F8DF"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D733C08"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1F6242E5" w14:textId="77777777" w:rsidTr="007305DE">
        <w:trPr>
          <w:trHeight w:val="300"/>
        </w:trPr>
        <w:tc>
          <w:tcPr>
            <w:tcW w:w="603" w:type="dxa"/>
            <w:noWrap/>
            <w:hideMark/>
          </w:tcPr>
          <w:p w14:paraId="3D2239E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8</w:t>
            </w:r>
          </w:p>
        </w:tc>
        <w:tc>
          <w:tcPr>
            <w:tcW w:w="679" w:type="dxa"/>
            <w:noWrap/>
            <w:hideMark/>
          </w:tcPr>
          <w:p w14:paraId="6515230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76EE570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308E89C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Snap-ins every four feet </w:t>
            </w:r>
            <w:proofErr w:type="gramStart"/>
            <w:r w:rsidRPr="00C2186A">
              <w:rPr>
                <w:rFonts w:asciiTheme="minorHAnsi" w:hAnsiTheme="minorHAnsi" w:cstheme="minorHAnsi"/>
                <w:bCs/>
                <w:color w:val="auto"/>
                <w:sz w:val="20"/>
              </w:rPr>
              <w:t>1/2 inch</w:t>
            </w:r>
            <w:proofErr w:type="gramEnd"/>
            <w:r w:rsidRPr="00C2186A">
              <w:rPr>
                <w:rFonts w:asciiTheme="minorHAnsi" w:hAnsiTheme="minorHAnsi" w:cstheme="minorHAnsi"/>
                <w:bCs/>
                <w:color w:val="auto"/>
                <w:sz w:val="20"/>
              </w:rPr>
              <w:t xml:space="preserve"> coaxial cable (10 per pack)</w:t>
            </w:r>
          </w:p>
        </w:tc>
        <w:tc>
          <w:tcPr>
            <w:tcW w:w="3302" w:type="dxa"/>
            <w:noWrap/>
            <w:hideMark/>
          </w:tcPr>
          <w:p w14:paraId="674975E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SH-S12. No substitution allowed.</w:t>
            </w:r>
          </w:p>
        </w:tc>
        <w:tc>
          <w:tcPr>
            <w:tcW w:w="630" w:type="dxa"/>
            <w:noWrap/>
            <w:hideMark/>
          </w:tcPr>
          <w:p w14:paraId="083C34F9"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08C8EE15"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5FD9FB5B" w14:textId="77777777" w:rsidTr="007305DE">
        <w:trPr>
          <w:trHeight w:val="300"/>
        </w:trPr>
        <w:tc>
          <w:tcPr>
            <w:tcW w:w="603" w:type="dxa"/>
            <w:noWrap/>
            <w:hideMark/>
          </w:tcPr>
          <w:p w14:paraId="17AD059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9</w:t>
            </w:r>
          </w:p>
        </w:tc>
        <w:tc>
          <w:tcPr>
            <w:tcW w:w="679" w:type="dxa"/>
            <w:noWrap/>
            <w:hideMark/>
          </w:tcPr>
          <w:p w14:paraId="63BB2BE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1E8FCE1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0DE19F9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Snap-ins every four feet </w:t>
            </w:r>
            <w:proofErr w:type="gramStart"/>
            <w:r w:rsidRPr="00C2186A">
              <w:rPr>
                <w:rFonts w:asciiTheme="minorHAnsi" w:hAnsiTheme="minorHAnsi" w:cstheme="minorHAnsi"/>
                <w:bCs/>
                <w:color w:val="auto"/>
                <w:sz w:val="20"/>
              </w:rPr>
              <w:t>7/8 inch</w:t>
            </w:r>
            <w:proofErr w:type="gramEnd"/>
            <w:r w:rsidRPr="00C2186A">
              <w:rPr>
                <w:rFonts w:asciiTheme="minorHAnsi" w:hAnsiTheme="minorHAnsi" w:cstheme="minorHAnsi"/>
                <w:bCs/>
                <w:color w:val="auto"/>
                <w:sz w:val="20"/>
              </w:rPr>
              <w:t xml:space="preserve"> coaxial cable (10 per pack)</w:t>
            </w:r>
          </w:p>
        </w:tc>
        <w:tc>
          <w:tcPr>
            <w:tcW w:w="3302" w:type="dxa"/>
            <w:noWrap/>
            <w:hideMark/>
          </w:tcPr>
          <w:p w14:paraId="23B46B4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SH-S78. No substitution allowed.</w:t>
            </w:r>
          </w:p>
        </w:tc>
        <w:tc>
          <w:tcPr>
            <w:tcW w:w="630" w:type="dxa"/>
            <w:noWrap/>
            <w:hideMark/>
          </w:tcPr>
          <w:p w14:paraId="5B8358B4"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8EEE527"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253DF4FA" w14:textId="77777777" w:rsidTr="007305DE">
        <w:trPr>
          <w:trHeight w:val="300"/>
        </w:trPr>
        <w:tc>
          <w:tcPr>
            <w:tcW w:w="603" w:type="dxa"/>
            <w:noWrap/>
            <w:hideMark/>
          </w:tcPr>
          <w:p w14:paraId="488CCB5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10</w:t>
            </w:r>
          </w:p>
        </w:tc>
        <w:tc>
          <w:tcPr>
            <w:tcW w:w="679" w:type="dxa"/>
            <w:noWrap/>
            <w:hideMark/>
          </w:tcPr>
          <w:p w14:paraId="5C62B1E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51500C8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06FDDC4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Snap-ins every four feet 1-1/</w:t>
            </w:r>
            <w:proofErr w:type="gramStart"/>
            <w:r w:rsidRPr="00C2186A">
              <w:rPr>
                <w:rFonts w:asciiTheme="minorHAnsi" w:hAnsiTheme="minorHAnsi" w:cstheme="minorHAnsi"/>
                <w:bCs/>
                <w:color w:val="auto"/>
                <w:sz w:val="20"/>
              </w:rPr>
              <w:t>4 inch</w:t>
            </w:r>
            <w:proofErr w:type="gramEnd"/>
            <w:r w:rsidRPr="00C2186A">
              <w:rPr>
                <w:rFonts w:asciiTheme="minorHAnsi" w:hAnsiTheme="minorHAnsi" w:cstheme="minorHAnsi"/>
                <w:bCs/>
                <w:color w:val="auto"/>
                <w:sz w:val="20"/>
              </w:rPr>
              <w:t xml:space="preserve"> coaxial cable (10 per pack)</w:t>
            </w:r>
          </w:p>
        </w:tc>
        <w:tc>
          <w:tcPr>
            <w:tcW w:w="3302" w:type="dxa"/>
            <w:noWrap/>
            <w:hideMark/>
          </w:tcPr>
          <w:p w14:paraId="53F7867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SH-S114. No substitution allowed.</w:t>
            </w:r>
          </w:p>
        </w:tc>
        <w:tc>
          <w:tcPr>
            <w:tcW w:w="630" w:type="dxa"/>
            <w:noWrap/>
            <w:hideMark/>
          </w:tcPr>
          <w:p w14:paraId="59EDC5A3"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11C3F295"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33FF0B61" w14:textId="77777777" w:rsidTr="007305DE">
        <w:trPr>
          <w:trHeight w:val="300"/>
        </w:trPr>
        <w:tc>
          <w:tcPr>
            <w:tcW w:w="603" w:type="dxa"/>
            <w:noWrap/>
            <w:hideMark/>
          </w:tcPr>
          <w:p w14:paraId="54EBF32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11</w:t>
            </w:r>
          </w:p>
        </w:tc>
        <w:tc>
          <w:tcPr>
            <w:tcW w:w="679" w:type="dxa"/>
            <w:noWrap/>
            <w:hideMark/>
          </w:tcPr>
          <w:p w14:paraId="7ADC4BA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704F24C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2741C6E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Snap-ins every four feet 1-5/</w:t>
            </w:r>
            <w:proofErr w:type="gramStart"/>
            <w:r w:rsidRPr="00C2186A">
              <w:rPr>
                <w:rFonts w:asciiTheme="minorHAnsi" w:hAnsiTheme="minorHAnsi" w:cstheme="minorHAnsi"/>
                <w:bCs/>
                <w:color w:val="auto"/>
                <w:sz w:val="20"/>
              </w:rPr>
              <w:t>8 inch</w:t>
            </w:r>
            <w:proofErr w:type="gramEnd"/>
            <w:r w:rsidRPr="00C2186A">
              <w:rPr>
                <w:rFonts w:asciiTheme="minorHAnsi" w:hAnsiTheme="minorHAnsi" w:cstheme="minorHAnsi"/>
                <w:bCs/>
                <w:color w:val="auto"/>
                <w:sz w:val="20"/>
              </w:rPr>
              <w:t xml:space="preserve"> coaxial cable (10 per pack)</w:t>
            </w:r>
          </w:p>
        </w:tc>
        <w:tc>
          <w:tcPr>
            <w:tcW w:w="3302" w:type="dxa"/>
            <w:noWrap/>
            <w:hideMark/>
          </w:tcPr>
          <w:p w14:paraId="2179183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SH-S158. No substitution allowed.</w:t>
            </w:r>
          </w:p>
        </w:tc>
        <w:tc>
          <w:tcPr>
            <w:tcW w:w="630" w:type="dxa"/>
            <w:noWrap/>
            <w:hideMark/>
          </w:tcPr>
          <w:p w14:paraId="3DA3A118"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4967F3C1"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682D9087" w14:textId="77777777" w:rsidTr="007305DE">
        <w:trPr>
          <w:trHeight w:val="300"/>
        </w:trPr>
        <w:tc>
          <w:tcPr>
            <w:tcW w:w="603" w:type="dxa"/>
            <w:noWrap/>
            <w:hideMark/>
          </w:tcPr>
          <w:p w14:paraId="5A64610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12</w:t>
            </w:r>
          </w:p>
        </w:tc>
        <w:tc>
          <w:tcPr>
            <w:tcW w:w="679" w:type="dxa"/>
            <w:noWrap/>
            <w:hideMark/>
          </w:tcPr>
          <w:p w14:paraId="57EB2CB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7420881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1F12632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Snap-ins every four feet EU90 waveguide, price is per 10 snap-ins (10 per pack)</w:t>
            </w:r>
          </w:p>
        </w:tc>
        <w:tc>
          <w:tcPr>
            <w:tcW w:w="3302" w:type="dxa"/>
            <w:noWrap/>
            <w:hideMark/>
          </w:tcPr>
          <w:p w14:paraId="1F72A60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SH-U90. No substitution allowed.</w:t>
            </w:r>
          </w:p>
        </w:tc>
        <w:tc>
          <w:tcPr>
            <w:tcW w:w="630" w:type="dxa"/>
            <w:noWrap/>
            <w:hideMark/>
          </w:tcPr>
          <w:p w14:paraId="0C578893"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151F2DD2"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2FCD9206" w14:textId="77777777" w:rsidTr="007305DE">
        <w:trPr>
          <w:trHeight w:val="300"/>
        </w:trPr>
        <w:tc>
          <w:tcPr>
            <w:tcW w:w="603" w:type="dxa"/>
            <w:noWrap/>
            <w:hideMark/>
          </w:tcPr>
          <w:p w14:paraId="370E709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13</w:t>
            </w:r>
          </w:p>
        </w:tc>
        <w:tc>
          <w:tcPr>
            <w:tcW w:w="679" w:type="dxa"/>
            <w:noWrap/>
            <w:hideMark/>
          </w:tcPr>
          <w:p w14:paraId="40016F9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1223234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690CA3A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Snap-ins every four feet EU63 waveguide (10 per pack)</w:t>
            </w:r>
          </w:p>
        </w:tc>
        <w:tc>
          <w:tcPr>
            <w:tcW w:w="3302" w:type="dxa"/>
            <w:noWrap/>
            <w:hideMark/>
          </w:tcPr>
          <w:p w14:paraId="24EED6C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SH-U63. No substitution allowed.</w:t>
            </w:r>
          </w:p>
        </w:tc>
        <w:tc>
          <w:tcPr>
            <w:tcW w:w="630" w:type="dxa"/>
            <w:noWrap/>
            <w:hideMark/>
          </w:tcPr>
          <w:p w14:paraId="79B217A2"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40419A69"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318B8006" w14:textId="77777777" w:rsidTr="007305DE">
        <w:trPr>
          <w:trHeight w:val="300"/>
        </w:trPr>
        <w:tc>
          <w:tcPr>
            <w:tcW w:w="603" w:type="dxa"/>
            <w:noWrap/>
            <w:hideMark/>
          </w:tcPr>
          <w:p w14:paraId="7C67CEE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14</w:t>
            </w:r>
          </w:p>
        </w:tc>
        <w:tc>
          <w:tcPr>
            <w:tcW w:w="679" w:type="dxa"/>
            <w:noWrap/>
            <w:hideMark/>
          </w:tcPr>
          <w:p w14:paraId="3578CB1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7613BEC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6E8A52B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Butterfly Hanger every four feet </w:t>
            </w:r>
            <w:proofErr w:type="gramStart"/>
            <w:r w:rsidRPr="00C2186A">
              <w:rPr>
                <w:rFonts w:asciiTheme="minorHAnsi" w:hAnsiTheme="minorHAnsi" w:cstheme="minorHAnsi"/>
                <w:bCs/>
                <w:color w:val="auto"/>
                <w:sz w:val="20"/>
              </w:rPr>
              <w:t>1/2 inch</w:t>
            </w:r>
            <w:proofErr w:type="gramEnd"/>
            <w:r w:rsidRPr="00C2186A">
              <w:rPr>
                <w:rFonts w:asciiTheme="minorHAnsi" w:hAnsiTheme="minorHAnsi" w:cstheme="minorHAnsi"/>
                <w:bCs/>
                <w:color w:val="auto"/>
                <w:sz w:val="20"/>
              </w:rPr>
              <w:t xml:space="preserve"> coaxial cable (10 per pack)</w:t>
            </w:r>
          </w:p>
        </w:tc>
        <w:tc>
          <w:tcPr>
            <w:tcW w:w="3302" w:type="dxa"/>
            <w:noWrap/>
            <w:hideMark/>
          </w:tcPr>
          <w:p w14:paraId="4B9558C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BH-12. No substitution allowed.</w:t>
            </w:r>
          </w:p>
        </w:tc>
        <w:tc>
          <w:tcPr>
            <w:tcW w:w="630" w:type="dxa"/>
            <w:noWrap/>
            <w:hideMark/>
          </w:tcPr>
          <w:p w14:paraId="3B7CB492"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3A2827CC"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26A21B80" w14:textId="77777777" w:rsidTr="007305DE">
        <w:trPr>
          <w:trHeight w:val="300"/>
        </w:trPr>
        <w:tc>
          <w:tcPr>
            <w:tcW w:w="603" w:type="dxa"/>
            <w:noWrap/>
            <w:hideMark/>
          </w:tcPr>
          <w:p w14:paraId="4FBB218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15</w:t>
            </w:r>
          </w:p>
        </w:tc>
        <w:tc>
          <w:tcPr>
            <w:tcW w:w="679" w:type="dxa"/>
            <w:noWrap/>
            <w:hideMark/>
          </w:tcPr>
          <w:p w14:paraId="5901E61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38E6284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70A4E12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Butterfly Hanger every four feet </w:t>
            </w:r>
            <w:proofErr w:type="gramStart"/>
            <w:r w:rsidRPr="00C2186A">
              <w:rPr>
                <w:rFonts w:asciiTheme="minorHAnsi" w:hAnsiTheme="minorHAnsi" w:cstheme="minorHAnsi"/>
                <w:bCs/>
                <w:color w:val="auto"/>
                <w:sz w:val="20"/>
              </w:rPr>
              <w:t>7/8 inch</w:t>
            </w:r>
            <w:proofErr w:type="gramEnd"/>
            <w:r w:rsidRPr="00C2186A">
              <w:rPr>
                <w:rFonts w:asciiTheme="minorHAnsi" w:hAnsiTheme="minorHAnsi" w:cstheme="minorHAnsi"/>
                <w:bCs/>
                <w:color w:val="auto"/>
                <w:sz w:val="20"/>
              </w:rPr>
              <w:t xml:space="preserve"> coaxial cable (10 per pack)</w:t>
            </w:r>
          </w:p>
        </w:tc>
        <w:tc>
          <w:tcPr>
            <w:tcW w:w="3302" w:type="dxa"/>
            <w:noWrap/>
            <w:hideMark/>
          </w:tcPr>
          <w:p w14:paraId="005F2E9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BH-78. No substitution allowed.</w:t>
            </w:r>
          </w:p>
        </w:tc>
        <w:tc>
          <w:tcPr>
            <w:tcW w:w="630" w:type="dxa"/>
            <w:noWrap/>
            <w:hideMark/>
          </w:tcPr>
          <w:p w14:paraId="5E8B86B6"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29BBD9DF"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7A92B613" w14:textId="77777777" w:rsidTr="007305DE">
        <w:trPr>
          <w:trHeight w:val="300"/>
        </w:trPr>
        <w:tc>
          <w:tcPr>
            <w:tcW w:w="603" w:type="dxa"/>
            <w:noWrap/>
            <w:hideMark/>
          </w:tcPr>
          <w:p w14:paraId="3405CF0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16</w:t>
            </w:r>
          </w:p>
        </w:tc>
        <w:tc>
          <w:tcPr>
            <w:tcW w:w="679" w:type="dxa"/>
            <w:noWrap/>
            <w:hideMark/>
          </w:tcPr>
          <w:p w14:paraId="5DE3E4A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0AC6F15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0D24A1C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Butterfly Hanger every four feet 1 </w:t>
            </w:r>
            <w:proofErr w:type="gramStart"/>
            <w:r w:rsidRPr="00C2186A">
              <w:rPr>
                <w:rFonts w:asciiTheme="minorHAnsi" w:hAnsiTheme="minorHAnsi" w:cstheme="minorHAnsi"/>
                <w:bCs/>
                <w:color w:val="auto"/>
                <w:sz w:val="20"/>
              </w:rPr>
              <w:t>1/4 inch</w:t>
            </w:r>
            <w:proofErr w:type="gramEnd"/>
            <w:r w:rsidRPr="00C2186A">
              <w:rPr>
                <w:rFonts w:asciiTheme="minorHAnsi" w:hAnsiTheme="minorHAnsi" w:cstheme="minorHAnsi"/>
                <w:bCs/>
                <w:color w:val="auto"/>
                <w:sz w:val="20"/>
              </w:rPr>
              <w:t xml:space="preserve"> coaxial cable (10 per pack)</w:t>
            </w:r>
          </w:p>
        </w:tc>
        <w:tc>
          <w:tcPr>
            <w:tcW w:w="3302" w:type="dxa"/>
            <w:noWrap/>
            <w:hideMark/>
          </w:tcPr>
          <w:p w14:paraId="515FBBC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BH-114. No substitution allowed.</w:t>
            </w:r>
          </w:p>
        </w:tc>
        <w:tc>
          <w:tcPr>
            <w:tcW w:w="630" w:type="dxa"/>
            <w:noWrap/>
            <w:hideMark/>
          </w:tcPr>
          <w:p w14:paraId="60B331EE"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58F6E99"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6F230D28" w14:textId="77777777" w:rsidTr="007305DE">
        <w:trPr>
          <w:trHeight w:val="300"/>
        </w:trPr>
        <w:tc>
          <w:tcPr>
            <w:tcW w:w="603" w:type="dxa"/>
            <w:noWrap/>
            <w:hideMark/>
          </w:tcPr>
          <w:p w14:paraId="695FF69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17</w:t>
            </w:r>
          </w:p>
        </w:tc>
        <w:tc>
          <w:tcPr>
            <w:tcW w:w="679" w:type="dxa"/>
            <w:noWrap/>
            <w:hideMark/>
          </w:tcPr>
          <w:p w14:paraId="2183796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4BD49AD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3644F5B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Butterfly Hanger every four feet 1 </w:t>
            </w:r>
            <w:proofErr w:type="gramStart"/>
            <w:r w:rsidRPr="00C2186A">
              <w:rPr>
                <w:rFonts w:asciiTheme="minorHAnsi" w:hAnsiTheme="minorHAnsi" w:cstheme="minorHAnsi"/>
                <w:bCs/>
                <w:color w:val="auto"/>
                <w:sz w:val="20"/>
              </w:rPr>
              <w:t>5/8 inch</w:t>
            </w:r>
            <w:proofErr w:type="gramEnd"/>
            <w:r w:rsidRPr="00C2186A">
              <w:rPr>
                <w:rFonts w:asciiTheme="minorHAnsi" w:hAnsiTheme="minorHAnsi" w:cstheme="minorHAnsi"/>
                <w:bCs/>
                <w:color w:val="auto"/>
                <w:sz w:val="20"/>
              </w:rPr>
              <w:t xml:space="preserve"> coaxial cable (10 per pack)</w:t>
            </w:r>
          </w:p>
        </w:tc>
        <w:tc>
          <w:tcPr>
            <w:tcW w:w="3302" w:type="dxa"/>
            <w:noWrap/>
            <w:hideMark/>
          </w:tcPr>
          <w:p w14:paraId="0E93052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BH-158. No substitution allowed.</w:t>
            </w:r>
          </w:p>
        </w:tc>
        <w:tc>
          <w:tcPr>
            <w:tcW w:w="630" w:type="dxa"/>
            <w:noWrap/>
            <w:hideMark/>
          </w:tcPr>
          <w:p w14:paraId="3939B8A8"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66DD8CC"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0D864A23" w14:textId="77777777" w:rsidTr="007305DE">
        <w:trPr>
          <w:trHeight w:val="300"/>
        </w:trPr>
        <w:tc>
          <w:tcPr>
            <w:tcW w:w="603" w:type="dxa"/>
            <w:noWrap/>
            <w:hideMark/>
          </w:tcPr>
          <w:p w14:paraId="2EBCABE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lastRenderedPageBreak/>
              <w:t>18</w:t>
            </w:r>
          </w:p>
        </w:tc>
        <w:tc>
          <w:tcPr>
            <w:tcW w:w="679" w:type="dxa"/>
            <w:noWrap/>
            <w:hideMark/>
          </w:tcPr>
          <w:p w14:paraId="171B4D7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0D7820A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54889C2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Butterfly Hanger every four feet EU63 waveguide (10 per pack)</w:t>
            </w:r>
          </w:p>
        </w:tc>
        <w:tc>
          <w:tcPr>
            <w:tcW w:w="3302" w:type="dxa"/>
            <w:noWrap/>
            <w:hideMark/>
          </w:tcPr>
          <w:p w14:paraId="17DA571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BH-63. No substitution allowed.</w:t>
            </w:r>
          </w:p>
        </w:tc>
        <w:tc>
          <w:tcPr>
            <w:tcW w:w="630" w:type="dxa"/>
            <w:noWrap/>
            <w:hideMark/>
          </w:tcPr>
          <w:p w14:paraId="2E4BAA34"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27CD641C"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7B541E02" w14:textId="77777777" w:rsidTr="007305DE">
        <w:trPr>
          <w:trHeight w:val="300"/>
        </w:trPr>
        <w:tc>
          <w:tcPr>
            <w:tcW w:w="603" w:type="dxa"/>
            <w:noWrap/>
            <w:hideMark/>
          </w:tcPr>
          <w:p w14:paraId="73D6CA8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19</w:t>
            </w:r>
          </w:p>
        </w:tc>
        <w:tc>
          <w:tcPr>
            <w:tcW w:w="679" w:type="dxa"/>
            <w:noWrap/>
            <w:hideMark/>
          </w:tcPr>
          <w:p w14:paraId="12245E2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183CF88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76171E4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Butterfly Hanger every four feet EU90 waveguide (10 per pack)</w:t>
            </w:r>
          </w:p>
        </w:tc>
        <w:tc>
          <w:tcPr>
            <w:tcW w:w="3302" w:type="dxa"/>
            <w:noWrap/>
            <w:hideMark/>
          </w:tcPr>
          <w:p w14:paraId="6FF124F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EupenBH-90. No substitution allowed.</w:t>
            </w:r>
          </w:p>
        </w:tc>
        <w:tc>
          <w:tcPr>
            <w:tcW w:w="630" w:type="dxa"/>
            <w:noWrap/>
            <w:hideMark/>
          </w:tcPr>
          <w:p w14:paraId="1124FBB8"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2D9746B"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5A14881B" w14:textId="77777777" w:rsidTr="007305DE">
        <w:trPr>
          <w:trHeight w:val="300"/>
        </w:trPr>
        <w:tc>
          <w:tcPr>
            <w:tcW w:w="603" w:type="dxa"/>
            <w:noWrap/>
            <w:hideMark/>
          </w:tcPr>
          <w:p w14:paraId="65103D9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20</w:t>
            </w:r>
          </w:p>
        </w:tc>
        <w:tc>
          <w:tcPr>
            <w:tcW w:w="679" w:type="dxa"/>
            <w:noWrap/>
            <w:hideMark/>
          </w:tcPr>
          <w:p w14:paraId="3B16D3D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75C9DC1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5C0D10E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6-hole waveguide ladder, cost is per 20 ft. (20' sections)</w:t>
            </w:r>
          </w:p>
        </w:tc>
        <w:tc>
          <w:tcPr>
            <w:tcW w:w="3302" w:type="dxa"/>
            <w:noWrap/>
            <w:hideMark/>
          </w:tcPr>
          <w:p w14:paraId="7C4F6BA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Perfect Vision &amp; PV-WGL20-6. No substitution allowed. </w:t>
            </w:r>
          </w:p>
        </w:tc>
        <w:tc>
          <w:tcPr>
            <w:tcW w:w="630" w:type="dxa"/>
            <w:noWrap/>
            <w:hideMark/>
          </w:tcPr>
          <w:p w14:paraId="0DE2B74C"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4D9EA45E"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2CD23DD3" w14:textId="77777777" w:rsidTr="007305DE">
        <w:trPr>
          <w:trHeight w:val="300"/>
        </w:trPr>
        <w:tc>
          <w:tcPr>
            <w:tcW w:w="603" w:type="dxa"/>
            <w:noWrap/>
            <w:hideMark/>
          </w:tcPr>
          <w:p w14:paraId="60B66B7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21</w:t>
            </w:r>
          </w:p>
        </w:tc>
        <w:tc>
          <w:tcPr>
            <w:tcW w:w="679" w:type="dxa"/>
            <w:noWrap/>
            <w:hideMark/>
          </w:tcPr>
          <w:p w14:paraId="5145B78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7A9DB2B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0EDD208C" w14:textId="77777777" w:rsidR="00C2186A" w:rsidRPr="00C2186A" w:rsidRDefault="00C2186A" w:rsidP="007305DE">
            <w:pPr>
              <w:spacing w:after="200" w:line="276" w:lineRule="auto"/>
              <w:jc w:val="both"/>
              <w:rPr>
                <w:rFonts w:asciiTheme="minorHAnsi" w:hAnsiTheme="minorHAnsi" w:cstheme="minorHAnsi"/>
                <w:bCs/>
                <w:color w:val="auto"/>
                <w:sz w:val="20"/>
              </w:rPr>
            </w:pPr>
            <w:proofErr w:type="gramStart"/>
            <w:r w:rsidRPr="00C2186A">
              <w:rPr>
                <w:rFonts w:asciiTheme="minorHAnsi" w:hAnsiTheme="minorHAnsi" w:cstheme="minorHAnsi"/>
                <w:bCs/>
                <w:color w:val="auto"/>
                <w:sz w:val="20"/>
              </w:rPr>
              <w:t>9-</w:t>
            </w:r>
            <w:proofErr w:type="gramEnd"/>
            <w:r w:rsidRPr="00C2186A">
              <w:rPr>
                <w:rFonts w:asciiTheme="minorHAnsi" w:hAnsiTheme="minorHAnsi" w:cstheme="minorHAnsi"/>
                <w:bCs/>
                <w:color w:val="auto"/>
                <w:sz w:val="20"/>
              </w:rPr>
              <w:t xml:space="preserve">hole waveguide </w:t>
            </w:r>
            <w:proofErr w:type="gramStart"/>
            <w:r w:rsidRPr="00C2186A">
              <w:rPr>
                <w:rFonts w:asciiTheme="minorHAnsi" w:hAnsiTheme="minorHAnsi" w:cstheme="minorHAnsi"/>
                <w:bCs/>
                <w:color w:val="auto"/>
                <w:sz w:val="20"/>
              </w:rPr>
              <w:t>ladder, cost</w:t>
            </w:r>
            <w:proofErr w:type="gramEnd"/>
            <w:r w:rsidRPr="00C2186A">
              <w:rPr>
                <w:rFonts w:asciiTheme="minorHAnsi" w:hAnsiTheme="minorHAnsi" w:cstheme="minorHAnsi"/>
                <w:bCs/>
                <w:color w:val="auto"/>
                <w:sz w:val="20"/>
              </w:rPr>
              <w:t xml:space="preserve"> is per 20 ft. (20' sections)</w:t>
            </w:r>
          </w:p>
        </w:tc>
        <w:tc>
          <w:tcPr>
            <w:tcW w:w="3302" w:type="dxa"/>
            <w:noWrap/>
            <w:hideMark/>
          </w:tcPr>
          <w:p w14:paraId="5436523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Perfect Vision &amp; PV-WGL20-9. No substitution allowed. </w:t>
            </w:r>
          </w:p>
        </w:tc>
        <w:tc>
          <w:tcPr>
            <w:tcW w:w="630" w:type="dxa"/>
            <w:noWrap/>
            <w:hideMark/>
          </w:tcPr>
          <w:p w14:paraId="42FD8430"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12C50EB7"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6DAD83A5" w14:textId="77777777" w:rsidTr="007305DE">
        <w:trPr>
          <w:trHeight w:val="300"/>
        </w:trPr>
        <w:tc>
          <w:tcPr>
            <w:tcW w:w="603" w:type="dxa"/>
            <w:noWrap/>
            <w:hideMark/>
          </w:tcPr>
          <w:p w14:paraId="189A9C1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22</w:t>
            </w:r>
          </w:p>
        </w:tc>
        <w:tc>
          <w:tcPr>
            <w:tcW w:w="679" w:type="dxa"/>
            <w:noWrap/>
            <w:hideMark/>
          </w:tcPr>
          <w:p w14:paraId="7E6339C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3FAB96A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Pack</w:t>
            </w:r>
          </w:p>
        </w:tc>
        <w:tc>
          <w:tcPr>
            <w:tcW w:w="4329" w:type="dxa"/>
            <w:hideMark/>
          </w:tcPr>
          <w:p w14:paraId="34C0448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12-hole waveguide ladder, cost is per 20 ft. (20' sections)</w:t>
            </w:r>
          </w:p>
        </w:tc>
        <w:tc>
          <w:tcPr>
            <w:tcW w:w="3302" w:type="dxa"/>
            <w:noWrap/>
            <w:hideMark/>
          </w:tcPr>
          <w:p w14:paraId="4F1225D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Perfect Vision &amp; PV-WGL20-12. No substitution allowed. </w:t>
            </w:r>
          </w:p>
        </w:tc>
        <w:tc>
          <w:tcPr>
            <w:tcW w:w="630" w:type="dxa"/>
            <w:noWrap/>
            <w:hideMark/>
          </w:tcPr>
          <w:p w14:paraId="06439749"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6A0F72A1"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0CED44F3" w14:textId="77777777" w:rsidTr="007305DE">
        <w:trPr>
          <w:trHeight w:val="300"/>
        </w:trPr>
        <w:tc>
          <w:tcPr>
            <w:tcW w:w="603" w:type="dxa"/>
            <w:noWrap/>
            <w:hideMark/>
          </w:tcPr>
          <w:p w14:paraId="34A0462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23</w:t>
            </w:r>
          </w:p>
        </w:tc>
        <w:tc>
          <w:tcPr>
            <w:tcW w:w="679" w:type="dxa"/>
            <w:noWrap/>
            <w:hideMark/>
          </w:tcPr>
          <w:p w14:paraId="03AF3D2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74C8C5F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Foot</w:t>
            </w:r>
          </w:p>
        </w:tc>
        <w:tc>
          <w:tcPr>
            <w:tcW w:w="4329" w:type="dxa"/>
            <w:hideMark/>
          </w:tcPr>
          <w:p w14:paraId="5560AB8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Cost per foot to provide </w:t>
            </w:r>
            <w:proofErr w:type="gramStart"/>
            <w:r w:rsidRPr="00C2186A">
              <w:rPr>
                <w:rFonts w:asciiTheme="minorHAnsi" w:hAnsiTheme="minorHAnsi" w:cstheme="minorHAnsi"/>
                <w:bCs/>
                <w:color w:val="auto"/>
                <w:sz w:val="20"/>
              </w:rPr>
              <w:t>1/2 inch</w:t>
            </w:r>
            <w:proofErr w:type="gramEnd"/>
            <w:r w:rsidRPr="00C2186A">
              <w:rPr>
                <w:rFonts w:asciiTheme="minorHAnsi" w:hAnsiTheme="minorHAnsi" w:cstheme="minorHAnsi"/>
                <w:bCs/>
                <w:color w:val="auto"/>
                <w:sz w:val="20"/>
              </w:rPr>
              <w:t xml:space="preserve"> Eupen coaxial cable, EC4-50.</w:t>
            </w:r>
          </w:p>
        </w:tc>
        <w:tc>
          <w:tcPr>
            <w:tcW w:w="3302" w:type="dxa"/>
            <w:noWrap/>
            <w:hideMark/>
          </w:tcPr>
          <w:p w14:paraId="78A0C5B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EC4-50. No substitution allowed.</w:t>
            </w:r>
          </w:p>
        </w:tc>
        <w:tc>
          <w:tcPr>
            <w:tcW w:w="630" w:type="dxa"/>
            <w:noWrap/>
            <w:hideMark/>
          </w:tcPr>
          <w:p w14:paraId="4ACEB4E2"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6FE180B"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475DE27A" w14:textId="77777777" w:rsidTr="007305DE">
        <w:trPr>
          <w:trHeight w:val="300"/>
        </w:trPr>
        <w:tc>
          <w:tcPr>
            <w:tcW w:w="603" w:type="dxa"/>
            <w:noWrap/>
            <w:hideMark/>
          </w:tcPr>
          <w:p w14:paraId="057AE7F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24</w:t>
            </w:r>
          </w:p>
        </w:tc>
        <w:tc>
          <w:tcPr>
            <w:tcW w:w="679" w:type="dxa"/>
            <w:noWrap/>
            <w:hideMark/>
          </w:tcPr>
          <w:p w14:paraId="5720848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15882A0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Foot</w:t>
            </w:r>
          </w:p>
        </w:tc>
        <w:tc>
          <w:tcPr>
            <w:tcW w:w="4329" w:type="dxa"/>
            <w:hideMark/>
          </w:tcPr>
          <w:p w14:paraId="23C1D86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Cost per foot to provide </w:t>
            </w:r>
            <w:proofErr w:type="gramStart"/>
            <w:r w:rsidRPr="00C2186A">
              <w:rPr>
                <w:rFonts w:asciiTheme="minorHAnsi" w:hAnsiTheme="minorHAnsi" w:cstheme="minorHAnsi"/>
                <w:bCs/>
                <w:color w:val="auto"/>
                <w:sz w:val="20"/>
              </w:rPr>
              <w:t>7/8 inch</w:t>
            </w:r>
            <w:proofErr w:type="gramEnd"/>
            <w:r w:rsidRPr="00C2186A">
              <w:rPr>
                <w:rFonts w:asciiTheme="minorHAnsi" w:hAnsiTheme="minorHAnsi" w:cstheme="minorHAnsi"/>
                <w:bCs/>
                <w:color w:val="auto"/>
                <w:sz w:val="20"/>
              </w:rPr>
              <w:t xml:space="preserve"> Eupen coaxial cable, EC5-50-A.</w:t>
            </w:r>
          </w:p>
        </w:tc>
        <w:tc>
          <w:tcPr>
            <w:tcW w:w="3302" w:type="dxa"/>
            <w:noWrap/>
            <w:hideMark/>
          </w:tcPr>
          <w:p w14:paraId="5E97397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EC5-50-A. No substitution allowed.</w:t>
            </w:r>
          </w:p>
        </w:tc>
        <w:tc>
          <w:tcPr>
            <w:tcW w:w="630" w:type="dxa"/>
            <w:noWrap/>
            <w:hideMark/>
          </w:tcPr>
          <w:p w14:paraId="6A853CFC"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148181D1"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5F157AD0" w14:textId="77777777" w:rsidTr="007305DE">
        <w:trPr>
          <w:trHeight w:val="300"/>
        </w:trPr>
        <w:tc>
          <w:tcPr>
            <w:tcW w:w="603" w:type="dxa"/>
            <w:noWrap/>
            <w:hideMark/>
          </w:tcPr>
          <w:p w14:paraId="77C63AF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25</w:t>
            </w:r>
          </w:p>
        </w:tc>
        <w:tc>
          <w:tcPr>
            <w:tcW w:w="679" w:type="dxa"/>
            <w:noWrap/>
            <w:hideMark/>
          </w:tcPr>
          <w:p w14:paraId="0AD0C4A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06146FF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Foot</w:t>
            </w:r>
          </w:p>
        </w:tc>
        <w:tc>
          <w:tcPr>
            <w:tcW w:w="4329" w:type="dxa"/>
            <w:hideMark/>
          </w:tcPr>
          <w:p w14:paraId="59182CE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Cost per foot to provide 1-1/</w:t>
            </w:r>
            <w:proofErr w:type="gramStart"/>
            <w:r w:rsidRPr="00C2186A">
              <w:rPr>
                <w:rFonts w:asciiTheme="minorHAnsi" w:hAnsiTheme="minorHAnsi" w:cstheme="minorHAnsi"/>
                <w:bCs/>
                <w:color w:val="auto"/>
                <w:sz w:val="20"/>
              </w:rPr>
              <w:t>4 inch</w:t>
            </w:r>
            <w:proofErr w:type="gramEnd"/>
            <w:r w:rsidRPr="00C2186A">
              <w:rPr>
                <w:rFonts w:asciiTheme="minorHAnsi" w:hAnsiTheme="minorHAnsi" w:cstheme="minorHAnsi"/>
                <w:bCs/>
                <w:color w:val="auto"/>
                <w:sz w:val="20"/>
              </w:rPr>
              <w:t xml:space="preserve"> Eupen coaxial cable, EC6-50-A.</w:t>
            </w:r>
          </w:p>
        </w:tc>
        <w:tc>
          <w:tcPr>
            <w:tcW w:w="3302" w:type="dxa"/>
            <w:noWrap/>
            <w:hideMark/>
          </w:tcPr>
          <w:p w14:paraId="0F7F490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EC6-50-A. No substitution allowed.</w:t>
            </w:r>
          </w:p>
        </w:tc>
        <w:tc>
          <w:tcPr>
            <w:tcW w:w="630" w:type="dxa"/>
            <w:noWrap/>
            <w:hideMark/>
          </w:tcPr>
          <w:p w14:paraId="212234DE"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3852E484"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4568E5F4" w14:textId="77777777" w:rsidTr="007305DE">
        <w:trPr>
          <w:trHeight w:val="300"/>
        </w:trPr>
        <w:tc>
          <w:tcPr>
            <w:tcW w:w="603" w:type="dxa"/>
            <w:noWrap/>
            <w:hideMark/>
          </w:tcPr>
          <w:p w14:paraId="561555C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26</w:t>
            </w:r>
          </w:p>
        </w:tc>
        <w:tc>
          <w:tcPr>
            <w:tcW w:w="679" w:type="dxa"/>
            <w:noWrap/>
            <w:hideMark/>
          </w:tcPr>
          <w:p w14:paraId="0B879EF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6CE91E2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Foot</w:t>
            </w:r>
          </w:p>
        </w:tc>
        <w:tc>
          <w:tcPr>
            <w:tcW w:w="4329" w:type="dxa"/>
            <w:hideMark/>
          </w:tcPr>
          <w:p w14:paraId="4636842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Cost per foot to provide 1-5/</w:t>
            </w:r>
            <w:proofErr w:type="gramStart"/>
            <w:r w:rsidRPr="00C2186A">
              <w:rPr>
                <w:rFonts w:asciiTheme="minorHAnsi" w:hAnsiTheme="minorHAnsi" w:cstheme="minorHAnsi"/>
                <w:bCs/>
                <w:color w:val="auto"/>
                <w:sz w:val="20"/>
              </w:rPr>
              <w:t>8 inch</w:t>
            </w:r>
            <w:proofErr w:type="gramEnd"/>
            <w:r w:rsidRPr="00C2186A">
              <w:rPr>
                <w:rFonts w:asciiTheme="minorHAnsi" w:hAnsiTheme="minorHAnsi" w:cstheme="minorHAnsi"/>
                <w:bCs/>
                <w:color w:val="auto"/>
                <w:sz w:val="20"/>
              </w:rPr>
              <w:t xml:space="preserve"> Eupen coaxial cable, EC7-50-A.</w:t>
            </w:r>
          </w:p>
        </w:tc>
        <w:tc>
          <w:tcPr>
            <w:tcW w:w="3302" w:type="dxa"/>
            <w:noWrap/>
            <w:hideMark/>
          </w:tcPr>
          <w:p w14:paraId="347898D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EC7-50-A. No substitution allowed.</w:t>
            </w:r>
          </w:p>
        </w:tc>
        <w:tc>
          <w:tcPr>
            <w:tcW w:w="630" w:type="dxa"/>
            <w:noWrap/>
            <w:hideMark/>
          </w:tcPr>
          <w:p w14:paraId="118B832A"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303391B0"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5FF2AF8A" w14:textId="77777777" w:rsidTr="007305DE">
        <w:trPr>
          <w:trHeight w:val="300"/>
        </w:trPr>
        <w:tc>
          <w:tcPr>
            <w:tcW w:w="603" w:type="dxa"/>
            <w:noWrap/>
            <w:hideMark/>
          </w:tcPr>
          <w:p w14:paraId="644A936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27</w:t>
            </w:r>
          </w:p>
        </w:tc>
        <w:tc>
          <w:tcPr>
            <w:tcW w:w="679" w:type="dxa"/>
            <w:noWrap/>
            <w:hideMark/>
          </w:tcPr>
          <w:p w14:paraId="1C051D5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0B42C34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Foot</w:t>
            </w:r>
          </w:p>
        </w:tc>
        <w:tc>
          <w:tcPr>
            <w:tcW w:w="4329" w:type="dxa"/>
            <w:hideMark/>
          </w:tcPr>
          <w:p w14:paraId="1B49871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Cost per foot to provide Eupen EU90 waveguide</w:t>
            </w:r>
          </w:p>
        </w:tc>
        <w:tc>
          <w:tcPr>
            <w:tcW w:w="3302" w:type="dxa"/>
            <w:noWrap/>
            <w:hideMark/>
          </w:tcPr>
          <w:p w14:paraId="6ED0DF4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EU90. No substitution allowed.</w:t>
            </w:r>
          </w:p>
        </w:tc>
        <w:tc>
          <w:tcPr>
            <w:tcW w:w="630" w:type="dxa"/>
            <w:noWrap/>
            <w:hideMark/>
          </w:tcPr>
          <w:p w14:paraId="5E11FFFB"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39616B9"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3A61B47E" w14:textId="77777777" w:rsidTr="007305DE">
        <w:trPr>
          <w:trHeight w:val="300"/>
        </w:trPr>
        <w:tc>
          <w:tcPr>
            <w:tcW w:w="603" w:type="dxa"/>
            <w:noWrap/>
            <w:hideMark/>
          </w:tcPr>
          <w:p w14:paraId="7C45368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28</w:t>
            </w:r>
          </w:p>
        </w:tc>
        <w:tc>
          <w:tcPr>
            <w:tcW w:w="679" w:type="dxa"/>
            <w:noWrap/>
            <w:hideMark/>
          </w:tcPr>
          <w:p w14:paraId="064A648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6EFFC74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Foot</w:t>
            </w:r>
          </w:p>
        </w:tc>
        <w:tc>
          <w:tcPr>
            <w:tcW w:w="4329" w:type="dxa"/>
            <w:hideMark/>
          </w:tcPr>
          <w:p w14:paraId="658D54D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Cost per foot to provide Eupen EU63 waveguide</w:t>
            </w:r>
          </w:p>
        </w:tc>
        <w:tc>
          <w:tcPr>
            <w:tcW w:w="3302" w:type="dxa"/>
            <w:noWrap/>
            <w:hideMark/>
          </w:tcPr>
          <w:p w14:paraId="79FBEEB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EU63. No substitution allowed.</w:t>
            </w:r>
          </w:p>
        </w:tc>
        <w:tc>
          <w:tcPr>
            <w:tcW w:w="630" w:type="dxa"/>
            <w:noWrap/>
            <w:hideMark/>
          </w:tcPr>
          <w:p w14:paraId="5101573E"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3B7CB612"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6ADC19B4" w14:textId="77777777" w:rsidTr="007305DE">
        <w:trPr>
          <w:trHeight w:val="300"/>
        </w:trPr>
        <w:tc>
          <w:tcPr>
            <w:tcW w:w="603" w:type="dxa"/>
            <w:noWrap/>
            <w:hideMark/>
          </w:tcPr>
          <w:p w14:paraId="51562B7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29</w:t>
            </w:r>
          </w:p>
        </w:tc>
        <w:tc>
          <w:tcPr>
            <w:tcW w:w="679" w:type="dxa"/>
            <w:noWrap/>
            <w:hideMark/>
          </w:tcPr>
          <w:p w14:paraId="71CDC74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7E62A2D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290F01C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Hoisting Grip for </w:t>
            </w:r>
            <w:proofErr w:type="gramStart"/>
            <w:r w:rsidRPr="00C2186A">
              <w:rPr>
                <w:rFonts w:asciiTheme="minorHAnsi" w:hAnsiTheme="minorHAnsi" w:cstheme="minorHAnsi"/>
                <w:bCs/>
                <w:color w:val="auto"/>
                <w:sz w:val="20"/>
              </w:rPr>
              <w:t>Eupen  1</w:t>
            </w:r>
            <w:proofErr w:type="gramEnd"/>
            <w:r w:rsidRPr="00C2186A">
              <w:rPr>
                <w:rFonts w:asciiTheme="minorHAnsi" w:hAnsiTheme="minorHAnsi" w:cstheme="minorHAnsi"/>
                <w:bCs/>
                <w:color w:val="auto"/>
                <w:sz w:val="20"/>
              </w:rPr>
              <w:t>/2 inch coaxial Cable</w:t>
            </w:r>
          </w:p>
        </w:tc>
        <w:tc>
          <w:tcPr>
            <w:tcW w:w="3302" w:type="dxa"/>
            <w:noWrap/>
            <w:hideMark/>
          </w:tcPr>
          <w:p w14:paraId="3FC4151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HG-12. No substitution allowed.</w:t>
            </w:r>
          </w:p>
        </w:tc>
        <w:tc>
          <w:tcPr>
            <w:tcW w:w="630" w:type="dxa"/>
            <w:noWrap/>
            <w:hideMark/>
          </w:tcPr>
          <w:p w14:paraId="606B1A54"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07DE0114"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6CF666E2" w14:textId="77777777" w:rsidTr="007305DE">
        <w:trPr>
          <w:trHeight w:val="300"/>
        </w:trPr>
        <w:tc>
          <w:tcPr>
            <w:tcW w:w="603" w:type="dxa"/>
            <w:noWrap/>
            <w:hideMark/>
          </w:tcPr>
          <w:p w14:paraId="18D30C7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30</w:t>
            </w:r>
          </w:p>
        </w:tc>
        <w:tc>
          <w:tcPr>
            <w:tcW w:w="679" w:type="dxa"/>
            <w:noWrap/>
            <w:hideMark/>
          </w:tcPr>
          <w:p w14:paraId="7393329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7108852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6EE8E8E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Hoisting Grip for </w:t>
            </w:r>
            <w:proofErr w:type="gramStart"/>
            <w:r w:rsidRPr="00C2186A">
              <w:rPr>
                <w:rFonts w:asciiTheme="minorHAnsi" w:hAnsiTheme="minorHAnsi" w:cstheme="minorHAnsi"/>
                <w:bCs/>
                <w:color w:val="auto"/>
                <w:sz w:val="20"/>
              </w:rPr>
              <w:t>Eupen  7</w:t>
            </w:r>
            <w:proofErr w:type="gramEnd"/>
            <w:r w:rsidRPr="00C2186A">
              <w:rPr>
                <w:rFonts w:asciiTheme="minorHAnsi" w:hAnsiTheme="minorHAnsi" w:cstheme="minorHAnsi"/>
                <w:bCs/>
                <w:color w:val="auto"/>
                <w:sz w:val="20"/>
              </w:rPr>
              <w:t>/8 inch coaxial Cable</w:t>
            </w:r>
          </w:p>
        </w:tc>
        <w:tc>
          <w:tcPr>
            <w:tcW w:w="3302" w:type="dxa"/>
            <w:noWrap/>
            <w:hideMark/>
          </w:tcPr>
          <w:p w14:paraId="783CE27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HG-78. No substitution allowed.</w:t>
            </w:r>
          </w:p>
        </w:tc>
        <w:tc>
          <w:tcPr>
            <w:tcW w:w="630" w:type="dxa"/>
            <w:noWrap/>
            <w:hideMark/>
          </w:tcPr>
          <w:p w14:paraId="52C95170"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10461DEA"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6A19E71E" w14:textId="77777777" w:rsidTr="007305DE">
        <w:trPr>
          <w:trHeight w:val="300"/>
        </w:trPr>
        <w:tc>
          <w:tcPr>
            <w:tcW w:w="603" w:type="dxa"/>
            <w:noWrap/>
            <w:hideMark/>
          </w:tcPr>
          <w:p w14:paraId="43D5D3E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31</w:t>
            </w:r>
          </w:p>
        </w:tc>
        <w:tc>
          <w:tcPr>
            <w:tcW w:w="679" w:type="dxa"/>
            <w:noWrap/>
            <w:hideMark/>
          </w:tcPr>
          <w:p w14:paraId="7D2E283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6ECAB3A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715A10E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Hoisting Grip for </w:t>
            </w:r>
            <w:proofErr w:type="gramStart"/>
            <w:r w:rsidRPr="00C2186A">
              <w:rPr>
                <w:rFonts w:asciiTheme="minorHAnsi" w:hAnsiTheme="minorHAnsi" w:cstheme="minorHAnsi"/>
                <w:bCs/>
                <w:color w:val="auto"/>
                <w:sz w:val="20"/>
              </w:rPr>
              <w:t>Eupen  1</w:t>
            </w:r>
            <w:proofErr w:type="gramEnd"/>
            <w:r w:rsidRPr="00C2186A">
              <w:rPr>
                <w:rFonts w:asciiTheme="minorHAnsi" w:hAnsiTheme="minorHAnsi" w:cstheme="minorHAnsi"/>
                <w:bCs/>
                <w:color w:val="auto"/>
                <w:sz w:val="20"/>
              </w:rPr>
              <w:t>-1/</w:t>
            </w:r>
            <w:proofErr w:type="gramStart"/>
            <w:r w:rsidRPr="00C2186A">
              <w:rPr>
                <w:rFonts w:asciiTheme="minorHAnsi" w:hAnsiTheme="minorHAnsi" w:cstheme="minorHAnsi"/>
                <w:bCs/>
                <w:color w:val="auto"/>
                <w:sz w:val="20"/>
              </w:rPr>
              <w:t>4 inch</w:t>
            </w:r>
            <w:proofErr w:type="gramEnd"/>
            <w:r w:rsidRPr="00C2186A">
              <w:rPr>
                <w:rFonts w:asciiTheme="minorHAnsi" w:hAnsiTheme="minorHAnsi" w:cstheme="minorHAnsi"/>
                <w:bCs/>
                <w:color w:val="auto"/>
                <w:sz w:val="20"/>
              </w:rPr>
              <w:t xml:space="preserve"> coaxial Cable</w:t>
            </w:r>
          </w:p>
        </w:tc>
        <w:tc>
          <w:tcPr>
            <w:tcW w:w="3302" w:type="dxa"/>
            <w:noWrap/>
            <w:hideMark/>
          </w:tcPr>
          <w:p w14:paraId="2747AA5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HG-114. No substitution allowed.</w:t>
            </w:r>
          </w:p>
        </w:tc>
        <w:tc>
          <w:tcPr>
            <w:tcW w:w="630" w:type="dxa"/>
            <w:noWrap/>
            <w:hideMark/>
          </w:tcPr>
          <w:p w14:paraId="035F8509"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027F562E"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6864CC26" w14:textId="77777777" w:rsidTr="007305DE">
        <w:trPr>
          <w:trHeight w:val="300"/>
        </w:trPr>
        <w:tc>
          <w:tcPr>
            <w:tcW w:w="603" w:type="dxa"/>
            <w:noWrap/>
            <w:hideMark/>
          </w:tcPr>
          <w:p w14:paraId="7EC463E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32</w:t>
            </w:r>
          </w:p>
        </w:tc>
        <w:tc>
          <w:tcPr>
            <w:tcW w:w="679" w:type="dxa"/>
            <w:noWrap/>
            <w:hideMark/>
          </w:tcPr>
          <w:p w14:paraId="4F38BAD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4E6530C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1B0E597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Hoisting Grip for </w:t>
            </w:r>
            <w:proofErr w:type="gramStart"/>
            <w:r w:rsidRPr="00C2186A">
              <w:rPr>
                <w:rFonts w:asciiTheme="minorHAnsi" w:hAnsiTheme="minorHAnsi" w:cstheme="minorHAnsi"/>
                <w:bCs/>
                <w:color w:val="auto"/>
                <w:sz w:val="20"/>
              </w:rPr>
              <w:t>Eupen  1</w:t>
            </w:r>
            <w:proofErr w:type="gramEnd"/>
            <w:r w:rsidRPr="00C2186A">
              <w:rPr>
                <w:rFonts w:asciiTheme="minorHAnsi" w:hAnsiTheme="minorHAnsi" w:cstheme="minorHAnsi"/>
                <w:bCs/>
                <w:color w:val="auto"/>
                <w:sz w:val="20"/>
              </w:rPr>
              <w:t>-5/</w:t>
            </w:r>
            <w:proofErr w:type="gramStart"/>
            <w:r w:rsidRPr="00C2186A">
              <w:rPr>
                <w:rFonts w:asciiTheme="minorHAnsi" w:hAnsiTheme="minorHAnsi" w:cstheme="minorHAnsi"/>
                <w:bCs/>
                <w:color w:val="auto"/>
                <w:sz w:val="20"/>
              </w:rPr>
              <w:t>8 inch</w:t>
            </w:r>
            <w:proofErr w:type="gramEnd"/>
            <w:r w:rsidRPr="00C2186A">
              <w:rPr>
                <w:rFonts w:asciiTheme="minorHAnsi" w:hAnsiTheme="minorHAnsi" w:cstheme="minorHAnsi"/>
                <w:bCs/>
                <w:color w:val="auto"/>
                <w:sz w:val="20"/>
              </w:rPr>
              <w:t xml:space="preserve"> coaxial Cable</w:t>
            </w:r>
          </w:p>
        </w:tc>
        <w:tc>
          <w:tcPr>
            <w:tcW w:w="3302" w:type="dxa"/>
            <w:noWrap/>
            <w:hideMark/>
          </w:tcPr>
          <w:p w14:paraId="108A925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HG-158. No substitution allowed.</w:t>
            </w:r>
          </w:p>
        </w:tc>
        <w:tc>
          <w:tcPr>
            <w:tcW w:w="630" w:type="dxa"/>
            <w:noWrap/>
            <w:hideMark/>
          </w:tcPr>
          <w:p w14:paraId="2F1C7C87"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2E222FA"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708139E3" w14:textId="77777777" w:rsidTr="007305DE">
        <w:trPr>
          <w:trHeight w:val="300"/>
        </w:trPr>
        <w:tc>
          <w:tcPr>
            <w:tcW w:w="603" w:type="dxa"/>
            <w:noWrap/>
            <w:hideMark/>
          </w:tcPr>
          <w:p w14:paraId="7DF8CD6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33</w:t>
            </w:r>
          </w:p>
        </w:tc>
        <w:tc>
          <w:tcPr>
            <w:tcW w:w="679" w:type="dxa"/>
            <w:noWrap/>
            <w:hideMark/>
          </w:tcPr>
          <w:p w14:paraId="4CECF56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3990777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76440FC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Hoisting Grip for Eupen EU90 Waveguide</w:t>
            </w:r>
          </w:p>
        </w:tc>
        <w:tc>
          <w:tcPr>
            <w:tcW w:w="3302" w:type="dxa"/>
            <w:noWrap/>
            <w:hideMark/>
          </w:tcPr>
          <w:p w14:paraId="2C1D652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HG-85. No substitution allowed.</w:t>
            </w:r>
          </w:p>
        </w:tc>
        <w:tc>
          <w:tcPr>
            <w:tcW w:w="630" w:type="dxa"/>
            <w:noWrap/>
            <w:hideMark/>
          </w:tcPr>
          <w:p w14:paraId="7EBEAE15"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42953D0"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7D0399E3" w14:textId="77777777" w:rsidTr="007305DE">
        <w:trPr>
          <w:trHeight w:val="300"/>
        </w:trPr>
        <w:tc>
          <w:tcPr>
            <w:tcW w:w="603" w:type="dxa"/>
            <w:noWrap/>
            <w:hideMark/>
          </w:tcPr>
          <w:p w14:paraId="2896A5E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34</w:t>
            </w:r>
          </w:p>
        </w:tc>
        <w:tc>
          <w:tcPr>
            <w:tcW w:w="679" w:type="dxa"/>
            <w:noWrap/>
            <w:hideMark/>
          </w:tcPr>
          <w:p w14:paraId="3666C90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203A3FE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75B1284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Hoisting Grip for Eupen EU63 Waveguide</w:t>
            </w:r>
          </w:p>
        </w:tc>
        <w:tc>
          <w:tcPr>
            <w:tcW w:w="3302" w:type="dxa"/>
            <w:noWrap/>
            <w:hideMark/>
          </w:tcPr>
          <w:p w14:paraId="2863E71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HG-64. No substitution allowed.</w:t>
            </w:r>
          </w:p>
        </w:tc>
        <w:tc>
          <w:tcPr>
            <w:tcW w:w="630" w:type="dxa"/>
            <w:noWrap/>
            <w:hideMark/>
          </w:tcPr>
          <w:p w14:paraId="1BA54462"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2E3D3413"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7DC8956C" w14:textId="77777777" w:rsidTr="007305DE">
        <w:trPr>
          <w:trHeight w:val="300"/>
        </w:trPr>
        <w:tc>
          <w:tcPr>
            <w:tcW w:w="603" w:type="dxa"/>
            <w:noWrap/>
            <w:hideMark/>
          </w:tcPr>
          <w:p w14:paraId="0E33834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35</w:t>
            </w:r>
          </w:p>
        </w:tc>
        <w:tc>
          <w:tcPr>
            <w:tcW w:w="679" w:type="dxa"/>
            <w:noWrap/>
            <w:hideMark/>
          </w:tcPr>
          <w:p w14:paraId="693F8D7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4622C5D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noWrap/>
            <w:hideMark/>
          </w:tcPr>
          <w:p w14:paraId="3F0C275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Coaxial cable connector to furnish 1/2 Inch N Male for use with Eupen cables</w:t>
            </w:r>
          </w:p>
        </w:tc>
        <w:tc>
          <w:tcPr>
            <w:tcW w:w="3302" w:type="dxa"/>
            <w:noWrap/>
            <w:hideMark/>
          </w:tcPr>
          <w:p w14:paraId="504D04F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NM50V12. No substitution allowed.</w:t>
            </w:r>
          </w:p>
        </w:tc>
        <w:tc>
          <w:tcPr>
            <w:tcW w:w="630" w:type="dxa"/>
            <w:noWrap/>
            <w:hideMark/>
          </w:tcPr>
          <w:p w14:paraId="35C4A74A"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4528BC3"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3DBEF49E" w14:textId="77777777" w:rsidTr="007305DE">
        <w:trPr>
          <w:trHeight w:val="300"/>
        </w:trPr>
        <w:tc>
          <w:tcPr>
            <w:tcW w:w="603" w:type="dxa"/>
            <w:noWrap/>
            <w:hideMark/>
          </w:tcPr>
          <w:p w14:paraId="13194B6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lastRenderedPageBreak/>
              <w:t>36</w:t>
            </w:r>
          </w:p>
        </w:tc>
        <w:tc>
          <w:tcPr>
            <w:tcW w:w="679" w:type="dxa"/>
            <w:noWrap/>
            <w:hideMark/>
          </w:tcPr>
          <w:p w14:paraId="4C6F130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5C39AE2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2BDA503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Coaxial cable connector to furnish 1/2 Inch N Female for use with Eupen cables</w:t>
            </w:r>
          </w:p>
        </w:tc>
        <w:tc>
          <w:tcPr>
            <w:tcW w:w="3302" w:type="dxa"/>
            <w:noWrap/>
            <w:hideMark/>
          </w:tcPr>
          <w:p w14:paraId="7143AC6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NF50V12. No substitution allowed.</w:t>
            </w:r>
          </w:p>
        </w:tc>
        <w:tc>
          <w:tcPr>
            <w:tcW w:w="630" w:type="dxa"/>
            <w:noWrap/>
            <w:hideMark/>
          </w:tcPr>
          <w:p w14:paraId="4C3A29F6"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6E6898E8"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4B51478F" w14:textId="77777777" w:rsidTr="007305DE">
        <w:trPr>
          <w:trHeight w:val="300"/>
        </w:trPr>
        <w:tc>
          <w:tcPr>
            <w:tcW w:w="603" w:type="dxa"/>
            <w:noWrap/>
            <w:hideMark/>
          </w:tcPr>
          <w:p w14:paraId="61BB207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37</w:t>
            </w:r>
          </w:p>
        </w:tc>
        <w:tc>
          <w:tcPr>
            <w:tcW w:w="679" w:type="dxa"/>
            <w:noWrap/>
            <w:hideMark/>
          </w:tcPr>
          <w:p w14:paraId="62D8A77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2C9CF88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1CF69E9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Coaxial cable connector to furnish 1/2 Inch DIN Male for use with Eupen cables</w:t>
            </w:r>
          </w:p>
        </w:tc>
        <w:tc>
          <w:tcPr>
            <w:tcW w:w="3302" w:type="dxa"/>
            <w:noWrap/>
            <w:hideMark/>
          </w:tcPr>
          <w:p w14:paraId="3C2F015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7/16M50V12N1. No substitution allowed.</w:t>
            </w:r>
          </w:p>
        </w:tc>
        <w:tc>
          <w:tcPr>
            <w:tcW w:w="630" w:type="dxa"/>
            <w:noWrap/>
            <w:hideMark/>
          </w:tcPr>
          <w:p w14:paraId="725425F2"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2140BAF7"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285FC735" w14:textId="77777777" w:rsidTr="007305DE">
        <w:trPr>
          <w:trHeight w:val="300"/>
        </w:trPr>
        <w:tc>
          <w:tcPr>
            <w:tcW w:w="603" w:type="dxa"/>
            <w:noWrap/>
            <w:hideMark/>
          </w:tcPr>
          <w:p w14:paraId="08330AC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38</w:t>
            </w:r>
          </w:p>
        </w:tc>
        <w:tc>
          <w:tcPr>
            <w:tcW w:w="679" w:type="dxa"/>
            <w:noWrap/>
            <w:hideMark/>
          </w:tcPr>
          <w:p w14:paraId="29310EE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5A152D2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7972E3D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Coaxial cable connector to furnish 7/8 Inch N Male for use with Eupen cables</w:t>
            </w:r>
          </w:p>
        </w:tc>
        <w:tc>
          <w:tcPr>
            <w:tcW w:w="3302" w:type="dxa"/>
            <w:noWrap/>
            <w:hideMark/>
          </w:tcPr>
          <w:p w14:paraId="479BE72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NM5050V78N1. No substitution allowed.</w:t>
            </w:r>
          </w:p>
        </w:tc>
        <w:tc>
          <w:tcPr>
            <w:tcW w:w="630" w:type="dxa"/>
            <w:noWrap/>
            <w:hideMark/>
          </w:tcPr>
          <w:p w14:paraId="42FEBB06"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4159AD72"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14293F0B" w14:textId="77777777" w:rsidTr="007305DE">
        <w:trPr>
          <w:trHeight w:val="300"/>
        </w:trPr>
        <w:tc>
          <w:tcPr>
            <w:tcW w:w="603" w:type="dxa"/>
            <w:noWrap/>
            <w:hideMark/>
          </w:tcPr>
          <w:p w14:paraId="7D69F91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39</w:t>
            </w:r>
          </w:p>
        </w:tc>
        <w:tc>
          <w:tcPr>
            <w:tcW w:w="679" w:type="dxa"/>
            <w:noWrap/>
            <w:hideMark/>
          </w:tcPr>
          <w:p w14:paraId="6585FA7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5FE58A1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03F00B7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Coaxial cable connector to furnish 7/8 Inch DIN Male for use with Eupen cables</w:t>
            </w:r>
          </w:p>
        </w:tc>
        <w:tc>
          <w:tcPr>
            <w:tcW w:w="3302" w:type="dxa"/>
            <w:noWrap/>
            <w:hideMark/>
          </w:tcPr>
          <w:p w14:paraId="2AF4D66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7/16M50V78N1. No substitution allowed.</w:t>
            </w:r>
          </w:p>
        </w:tc>
        <w:tc>
          <w:tcPr>
            <w:tcW w:w="630" w:type="dxa"/>
            <w:noWrap/>
            <w:hideMark/>
          </w:tcPr>
          <w:p w14:paraId="0DD134A3"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2DDD0C2F"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710996A4" w14:textId="77777777" w:rsidTr="007305DE">
        <w:trPr>
          <w:trHeight w:val="300"/>
        </w:trPr>
        <w:tc>
          <w:tcPr>
            <w:tcW w:w="603" w:type="dxa"/>
            <w:noWrap/>
            <w:hideMark/>
          </w:tcPr>
          <w:p w14:paraId="0D6445E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40</w:t>
            </w:r>
          </w:p>
        </w:tc>
        <w:tc>
          <w:tcPr>
            <w:tcW w:w="679" w:type="dxa"/>
            <w:noWrap/>
            <w:hideMark/>
          </w:tcPr>
          <w:p w14:paraId="5ADAEF5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1C1C7B1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0BAB6B8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Coaxial cable connector to furnish 7/8 Inch N Female for use with Eupen cables</w:t>
            </w:r>
          </w:p>
        </w:tc>
        <w:tc>
          <w:tcPr>
            <w:tcW w:w="3302" w:type="dxa"/>
            <w:noWrap/>
            <w:hideMark/>
          </w:tcPr>
          <w:p w14:paraId="4A485CF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NF50V78N1. No substitution allowed.</w:t>
            </w:r>
          </w:p>
        </w:tc>
        <w:tc>
          <w:tcPr>
            <w:tcW w:w="630" w:type="dxa"/>
            <w:noWrap/>
            <w:hideMark/>
          </w:tcPr>
          <w:p w14:paraId="5523BB3C"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6D2D386"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1BB6784E" w14:textId="77777777" w:rsidTr="007305DE">
        <w:trPr>
          <w:trHeight w:val="300"/>
        </w:trPr>
        <w:tc>
          <w:tcPr>
            <w:tcW w:w="603" w:type="dxa"/>
            <w:noWrap/>
            <w:hideMark/>
          </w:tcPr>
          <w:p w14:paraId="17E4FF0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41</w:t>
            </w:r>
          </w:p>
        </w:tc>
        <w:tc>
          <w:tcPr>
            <w:tcW w:w="679" w:type="dxa"/>
            <w:noWrap/>
            <w:hideMark/>
          </w:tcPr>
          <w:p w14:paraId="471957B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3247A21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0122EBB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Coaxial cable connector to furnish 1-1/4 Inch N Male for use with Eupen cables</w:t>
            </w:r>
          </w:p>
        </w:tc>
        <w:tc>
          <w:tcPr>
            <w:tcW w:w="3302" w:type="dxa"/>
            <w:noWrap/>
            <w:hideMark/>
          </w:tcPr>
          <w:p w14:paraId="33B948E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NM50V114M. No substitution allowed.</w:t>
            </w:r>
          </w:p>
        </w:tc>
        <w:tc>
          <w:tcPr>
            <w:tcW w:w="630" w:type="dxa"/>
            <w:noWrap/>
            <w:hideMark/>
          </w:tcPr>
          <w:p w14:paraId="662FCBEB"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2AEEC92"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32376E17" w14:textId="77777777" w:rsidTr="007305DE">
        <w:trPr>
          <w:trHeight w:val="300"/>
        </w:trPr>
        <w:tc>
          <w:tcPr>
            <w:tcW w:w="603" w:type="dxa"/>
            <w:noWrap/>
            <w:hideMark/>
          </w:tcPr>
          <w:p w14:paraId="423204F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42</w:t>
            </w:r>
          </w:p>
        </w:tc>
        <w:tc>
          <w:tcPr>
            <w:tcW w:w="679" w:type="dxa"/>
            <w:noWrap/>
            <w:hideMark/>
          </w:tcPr>
          <w:p w14:paraId="13F4DC7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33BA49D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0CAFDF6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Coaxial cable connector to furnish 1-1/4 Inch N Female for use with Eupen cables</w:t>
            </w:r>
          </w:p>
        </w:tc>
        <w:tc>
          <w:tcPr>
            <w:tcW w:w="3302" w:type="dxa"/>
            <w:noWrap/>
            <w:hideMark/>
          </w:tcPr>
          <w:p w14:paraId="521A368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NF50V114N1. No substitution allowed.</w:t>
            </w:r>
          </w:p>
        </w:tc>
        <w:tc>
          <w:tcPr>
            <w:tcW w:w="630" w:type="dxa"/>
            <w:noWrap/>
            <w:hideMark/>
          </w:tcPr>
          <w:p w14:paraId="52AAB727"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A413266"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61315ACD" w14:textId="77777777" w:rsidTr="007305DE">
        <w:trPr>
          <w:trHeight w:val="300"/>
        </w:trPr>
        <w:tc>
          <w:tcPr>
            <w:tcW w:w="603" w:type="dxa"/>
            <w:noWrap/>
            <w:hideMark/>
          </w:tcPr>
          <w:p w14:paraId="138725B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43</w:t>
            </w:r>
          </w:p>
        </w:tc>
        <w:tc>
          <w:tcPr>
            <w:tcW w:w="679" w:type="dxa"/>
            <w:noWrap/>
            <w:hideMark/>
          </w:tcPr>
          <w:p w14:paraId="42BEFAF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33AF41A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6577898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Coaxial cable connector to furnish 1-5/8 Inch N Male for use with Eupen cables</w:t>
            </w:r>
          </w:p>
        </w:tc>
        <w:tc>
          <w:tcPr>
            <w:tcW w:w="3302" w:type="dxa"/>
            <w:noWrap/>
            <w:hideMark/>
          </w:tcPr>
          <w:p w14:paraId="35E3C74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NM50V158N1. No substitution allowed.</w:t>
            </w:r>
          </w:p>
        </w:tc>
        <w:tc>
          <w:tcPr>
            <w:tcW w:w="630" w:type="dxa"/>
            <w:noWrap/>
            <w:hideMark/>
          </w:tcPr>
          <w:p w14:paraId="7E61A4D8"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02FDE470"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3BB5858D" w14:textId="77777777" w:rsidTr="007305DE">
        <w:trPr>
          <w:trHeight w:val="300"/>
        </w:trPr>
        <w:tc>
          <w:tcPr>
            <w:tcW w:w="603" w:type="dxa"/>
            <w:noWrap/>
            <w:hideMark/>
          </w:tcPr>
          <w:p w14:paraId="3D755A9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44</w:t>
            </w:r>
          </w:p>
        </w:tc>
        <w:tc>
          <w:tcPr>
            <w:tcW w:w="679" w:type="dxa"/>
            <w:noWrap/>
            <w:hideMark/>
          </w:tcPr>
          <w:p w14:paraId="5A20535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2529918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46C019D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Coaxial cable connector to furnish 1-5/8 Inch DIN Male for use with Eupen cables</w:t>
            </w:r>
          </w:p>
        </w:tc>
        <w:tc>
          <w:tcPr>
            <w:tcW w:w="3302" w:type="dxa"/>
            <w:noWrap/>
            <w:hideMark/>
          </w:tcPr>
          <w:p w14:paraId="52AB4ED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7/16M50V158N1. No substitution allowed.</w:t>
            </w:r>
          </w:p>
        </w:tc>
        <w:tc>
          <w:tcPr>
            <w:tcW w:w="630" w:type="dxa"/>
            <w:noWrap/>
            <w:hideMark/>
          </w:tcPr>
          <w:p w14:paraId="10FCD891"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4F0CDE35"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46FC3353" w14:textId="77777777" w:rsidTr="007305DE">
        <w:trPr>
          <w:trHeight w:val="300"/>
        </w:trPr>
        <w:tc>
          <w:tcPr>
            <w:tcW w:w="603" w:type="dxa"/>
            <w:noWrap/>
            <w:hideMark/>
          </w:tcPr>
          <w:p w14:paraId="3DD1341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45</w:t>
            </w:r>
          </w:p>
        </w:tc>
        <w:tc>
          <w:tcPr>
            <w:tcW w:w="679" w:type="dxa"/>
            <w:noWrap/>
            <w:hideMark/>
          </w:tcPr>
          <w:p w14:paraId="1DC7FCD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1C3CB86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607BF70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Coaxial cable connector to furnish 1-5/8 Inch N Female for use with Eupen cables</w:t>
            </w:r>
          </w:p>
        </w:tc>
        <w:tc>
          <w:tcPr>
            <w:tcW w:w="3302" w:type="dxa"/>
            <w:noWrap/>
            <w:hideMark/>
          </w:tcPr>
          <w:p w14:paraId="0EC0A1A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NF50V158N1. No substitution allowed.</w:t>
            </w:r>
          </w:p>
        </w:tc>
        <w:tc>
          <w:tcPr>
            <w:tcW w:w="630" w:type="dxa"/>
            <w:noWrap/>
            <w:hideMark/>
          </w:tcPr>
          <w:p w14:paraId="0F077DC2"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2D704462"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18D091C9" w14:textId="77777777" w:rsidTr="007305DE">
        <w:trPr>
          <w:trHeight w:val="300"/>
        </w:trPr>
        <w:tc>
          <w:tcPr>
            <w:tcW w:w="603" w:type="dxa"/>
            <w:noWrap/>
            <w:hideMark/>
          </w:tcPr>
          <w:p w14:paraId="5449DB2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46</w:t>
            </w:r>
          </w:p>
        </w:tc>
        <w:tc>
          <w:tcPr>
            <w:tcW w:w="679" w:type="dxa"/>
            <w:noWrap/>
            <w:hideMark/>
          </w:tcPr>
          <w:p w14:paraId="306A605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7BFF6B6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10C95C2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EU90 CPR90G waveguide connector</w:t>
            </w:r>
          </w:p>
        </w:tc>
        <w:tc>
          <w:tcPr>
            <w:tcW w:w="3302" w:type="dxa"/>
            <w:noWrap/>
            <w:hideMark/>
          </w:tcPr>
          <w:p w14:paraId="17E08A4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EU90CPR90G. No substitution allowed.</w:t>
            </w:r>
          </w:p>
        </w:tc>
        <w:tc>
          <w:tcPr>
            <w:tcW w:w="630" w:type="dxa"/>
            <w:noWrap/>
            <w:hideMark/>
          </w:tcPr>
          <w:p w14:paraId="1C24836E"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3FD2E60F"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6EEBF1A1" w14:textId="77777777" w:rsidTr="007305DE">
        <w:trPr>
          <w:trHeight w:val="300"/>
        </w:trPr>
        <w:tc>
          <w:tcPr>
            <w:tcW w:w="603" w:type="dxa"/>
            <w:noWrap/>
            <w:hideMark/>
          </w:tcPr>
          <w:p w14:paraId="147598A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47</w:t>
            </w:r>
          </w:p>
        </w:tc>
        <w:tc>
          <w:tcPr>
            <w:tcW w:w="679" w:type="dxa"/>
            <w:noWrap/>
            <w:hideMark/>
          </w:tcPr>
          <w:p w14:paraId="7E6ED15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7C6265D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65EA354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EU90 CPR90G terminator</w:t>
            </w:r>
          </w:p>
        </w:tc>
        <w:tc>
          <w:tcPr>
            <w:tcW w:w="3302" w:type="dxa"/>
            <w:noWrap/>
            <w:hideMark/>
          </w:tcPr>
          <w:p w14:paraId="650B0A4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EU90 CPR90G terminator or equivalent.</w:t>
            </w:r>
          </w:p>
        </w:tc>
        <w:tc>
          <w:tcPr>
            <w:tcW w:w="630" w:type="dxa"/>
            <w:noWrap/>
            <w:hideMark/>
          </w:tcPr>
          <w:p w14:paraId="73975BE7"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10AD99A4"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4A6D3EA7" w14:textId="77777777" w:rsidTr="007305DE">
        <w:trPr>
          <w:trHeight w:val="300"/>
        </w:trPr>
        <w:tc>
          <w:tcPr>
            <w:tcW w:w="603" w:type="dxa"/>
            <w:noWrap/>
            <w:hideMark/>
          </w:tcPr>
          <w:p w14:paraId="6CA1B18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48</w:t>
            </w:r>
          </w:p>
        </w:tc>
        <w:tc>
          <w:tcPr>
            <w:tcW w:w="679" w:type="dxa"/>
            <w:noWrap/>
            <w:hideMark/>
          </w:tcPr>
          <w:p w14:paraId="1223CA8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021D721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3EAE960D" w14:textId="77777777" w:rsidR="00C2186A" w:rsidRPr="00C2186A" w:rsidRDefault="00C2186A" w:rsidP="007305DE">
            <w:pPr>
              <w:spacing w:after="200" w:line="276" w:lineRule="auto"/>
              <w:jc w:val="both"/>
              <w:rPr>
                <w:rFonts w:asciiTheme="minorHAnsi" w:hAnsiTheme="minorHAnsi" w:cstheme="minorHAnsi"/>
                <w:bCs/>
                <w:color w:val="auto"/>
                <w:sz w:val="20"/>
              </w:rPr>
            </w:pPr>
            <w:proofErr w:type="gramStart"/>
            <w:r w:rsidRPr="00C2186A">
              <w:rPr>
                <w:rFonts w:asciiTheme="minorHAnsi" w:hAnsiTheme="minorHAnsi" w:cstheme="minorHAnsi"/>
                <w:bCs/>
                <w:color w:val="auto"/>
                <w:sz w:val="20"/>
              </w:rPr>
              <w:t>24 inch</w:t>
            </w:r>
            <w:proofErr w:type="gramEnd"/>
            <w:r w:rsidRPr="00C2186A">
              <w:rPr>
                <w:rFonts w:asciiTheme="minorHAnsi" w:hAnsiTheme="minorHAnsi" w:cstheme="minorHAnsi"/>
                <w:bCs/>
                <w:color w:val="auto"/>
                <w:sz w:val="20"/>
              </w:rPr>
              <w:t xml:space="preserve"> Flex Section EU90 with CPR90G flange on each end</w:t>
            </w:r>
          </w:p>
        </w:tc>
        <w:tc>
          <w:tcPr>
            <w:tcW w:w="3302" w:type="dxa"/>
            <w:noWrap/>
            <w:hideMark/>
          </w:tcPr>
          <w:p w14:paraId="4ABF455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TF2490GG. No substitution allowed.</w:t>
            </w:r>
          </w:p>
        </w:tc>
        <w:tc>
          <w:tcPr>
            <w:tcW w:w="630" w:type="dxa"/>
            <w:noWrap/>
            <w:hideMark/>
          </w:tcPr>
          <w:p w14:paraId="26D3280B"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0DB3EBE4"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4AECCD5C" w14:textId="77777777" w:rsidTr="007305DE">
        <w:trPr>
          <w:trHeight w:val="300"/>
        </w:trPr>
        <w:tc>
          <w:tcPr>
            <w:tcW w:w="603" w:type="dxa"/>
            <w:noWrap/>
            <w:hideMark/>
          </w:tcPr>
          <w:p w14:paraId="5C0968A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49</w:t>
            </w:r>
          </w:p>
        </w:tc>
        <w:tc>
          <w:tcPr>
            <w:tcW w:w="679" w:type="dxa"/>
            <w:noWrap/>
            <w:hideMark/>
          </w:tcPr>
          <w:p w14:paraId="7001B72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0CDC01C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6F3CE22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Pressure window for CPR90G flange</w:t>
            </w:r>
          </w:p>
        </w:tc>
        <w:tc>
          <w:tcPr>
            <w:tcW w:w="3302" w:type="dxa"/>
            <w:noWrap/>
            <w:hideMark/>
          </w:tcPr>
          <w:p w14:paraId="0DBD724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PW90FF90. No substitution allowed.</w:t>
            </w:r>
          </w:p>
        </w:tc>
        <w:tc>
          <w:tcPr>
            <w:tcW w:w="630" w:type="dxa"/>
            <w:noWrap/>
            <w:hideMark/>
          </w:tcPr>
          <w:p w14:paraId="37D5BB93"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1D89CF92"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5AB46407" w14:textId="77777777" w:rsidTr="007305DE">
        <w:trPr>
          <w:trHeight w:val="300"/>
        </w:trPr>
        <w:tc>
          <w:tcPr>
            <w:tcW w:w="603" w:type="dxa"/>
            <w:noWrap/>
            <w:hideMark/>
          </w:tcPr>
          <w:p w14:paraId="798F1A8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50</w:t>
            </w:r>
          </w:p>
        </w:tc>
        <w:tc>
          <w:tcPr>
            <w:tcW w:w="679" w:type="dxa"/>
            <w:noWrap/>
            <w:hideMark/>
          </w:tcPr>
          <w:p w14:paraId="01F9EAF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6BB8B11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276DCC1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EU63 CPR137G connector</w:t>
            </w:r>
          </w:p>
        </w:tc>
        <w:tc>
          <w:tcPr>
            <w:tcW w:w="3302" w:type="dxa"/>
            <w:noWrap/>
            <w:hideMark/>
          </w:tcPr>
          <w:p w14:paraId="3A3C7DE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EU63CPR137G. No substitution allowed.</w:t>
            </w:r>
          </w:p>
        </w:tc>
        <w:tc>
          <w:tcPr>
            <w:tcW w:w="630" w:type="dxa"/>
            <w:noWrap/>
            <w:hideMark/>
          </w:tcPr>
          <w:p w14:paraId="3DB5F88E"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090D34EF"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4F1B589F" w14:textId="77777777" w:rsidTr="007305DE">
        <w:trPr>
          <w:trHeight w:val="300"/>
        </w:trPr>
        <w:tc>
          <w:tcPr>
            <w:tcW w:w="603" w:type="dxa"/>
            <w:noWrap/>
            <w:hideMark/>
          </w:tcPr>
          <w:p w14:paraId="556E4B0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51</w:t>
            </w:r>
          </w:p>
        </w:tc>
        <w:tc>
          <w:tcPr>
            <w:tcW w:w="679" w:type="dxa"/>
            <w:noWrap/>
            <w:hideMark/>
          </w:tcPr>
          <w:p w14:paraId="0340B69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64A8918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31E47C8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EU63 CPR137G terminator</w:t>
            </w:r>
          </w:p>
        </w:tc>
        <w:tc>
          <w:tcPr>
            <w:tcW w:w="3302" w:type="dxa"/>
            <w:noWrap/>
            <w:hideMark/>
          </w:tcPr>
          <w:p w14:paraId="258A41A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EU63 CPR137G terminator or equivalent.</w:t>
            </w:r>
          </w:p>
        </w:tc>
        <w:tc>
          <w:tcPr>
            <w:tcW w:w="630" w:type="dxa"/>
            <w:noWrap/>
            <w:hideMark/>
          </w:tcPr>
          <w:p w14:paraId="44047742"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A5FFA89"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4540F696" w14:textId="77777777" w:rsidTr="007305DE">
        <w:trPr>
          <w:trHeight w:val="300"/>
        </w:trPr>
        <w:tc>
          <w:tcPr>
            <w:tcW w:w="603" w:type="dxa"/>
            <w:noWrap/>
            <w:hideMark/>
          </w:tcPr>
          <w:p w14:paraId="6723B98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52</w:t>
            </w:r>
          </w:p>
        </w:tc>
        <w:tc>
          <w:tcPr>
            <w:tcW w:w="679" w:type="dxa"/>
            <w:noWrap/>
            <w:hideMark/>
          </w:tcPr>
          <w:p w14:paraId="6091743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47244BB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56791D8B" w14:textId="77777777" w:rsidR="00C2186A" w:rsidRPr="00C2186A" w:rsidRDefault="00C2186A" w:rsidP="007305DE">
            <w:pPr>
              <w:spacing w:after="200" w:line="276" w:lineRule="auto"/>
              <w:jc w:val="both"/>
              <w:rPr>
                <w:rFonts w:asciiTheme="minorHAnsi" w:hAnsiTheme="minorHAnsi" w:cstheme="minorHAnsi"/>
                <w:bCs/>
                <w:color w:val="auto"/>
                <w:sz w:val="20"/>
              </w:rPr>
            </w:pPr>
            <w:proofErr w:type="gramStart"/>
            <w:r w:rsidRPr="00C2186A">
              <w:rPr>
                <w:rFonts w:asciiTheme="minorHAnsi" w:hAnsiTheme="minorHAnsi" w:cstheme="minorHAnsi"/>
                <w:bCs/>
                <w:color w:val="auto"/>
                <w:sz w:val="20"/>
              </w:rPr>
              <w:t>24 inch</w:t>
            </w:r>
            <w:proofErr w:type="gramEnd"/>
            <w:r w:rsidRPr="00C2186A">
              <w:rPr>
                <w:rFonts w:asciiTheme="minorHAnsi" w:hAnsiTheme="minorHAnsi" w:cstheme="minorHAnsi"/>
                <w:bCs/>
                <w:color w:val="auto"/>
                <w:sz w:val="20"/>
              </w:rPr>
              <w:t xml:space="preserve"> Flex Section EU63 with CPR137G flange on each end</w:t>
            </w:r>
          </w:p>
        </w:tc>
        <w:tc>
          <w:tcPr>
            <w:tcW w:w="3302" w:type="dxa"/>
            <w:noWrap/>
            <w:hideMark/>
          </w:tcPr>
          <w:p w14:paraId="7F6F3F9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TF2463GG. No substitution allowed.</w:t>
            </w:r>
          </w:p>
        </w:tc>
        <w:tc>
          <w:tcPr>
            <w:tcW w:w="630" w:type="dxa"/>
            <w:noWrap/>
            <w:hideMark/>
          </w:tcPr>
          <w:p w14:paraId="69E6E1B0"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96CFD5E"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5D3445AE" w14:textId="77777777" w:rsidTr="007305DE">
        <w:trPr>
          <w:trHeight w:val="300"/>
        </w:trPr>
        <w:tc>
          <w:tcPr>
            <w:tcW w:w="603" w:type="dxa"/>
            <w:noWrap/>
            <w:hideMark/>
          </w:tcPr>
          <w:p w14:paraId="6840A07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53</w:t>
            </w:r>
          </w:p>
        </w:tc>
        <w:tc>
          <w:tcPr>
            <w:tcW w:w="679" w:type="dxa"/>
            <w:noWrap/>
            <w:hideMark/>
          </w:tcPr>
          <w:p w14:paraId="125A175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253DE0A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51DF8F0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Pressure window for CPR137G flange</w:t>
            </w:r>
          </w:p>
        </w:tc>
        <w:tc>
          <w:tcPr>
            <w:tcW w:w="3302" w:type="dxa"/>
            <w:noWrap/>
            <w:hideMark/>
          </w:tcPr>
          <w:p w14:paraId="087DDF4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PW63FF137. No substitution allowed.</w:t>
            </w:r>
          </w:p>
        </w:tc>
        <w:tc>
          <w:tcPr>
            <w:tcW w:w="630" w:type="dxa"/>
            <w:noWrap/>
            <w:hideMark/>
          </w:tcPr>
          <w:p w14:paraId="5FEB45F6"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FE7DDC9"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0E186ED8" w14:textId="77777777" w:rsidTr="007305DE">
        <w:trPr>
          <w:trHeight w:val="300"/>
        </w:trPr>
        <w:tc>
          <w:tcPr>
            <w:tcW w:w="603" w:type="dxa"/>
            <w:noWrap/>
            <w:hideMark/>
          </w:tcPr>
          <w:p w14:paraId="3962000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lastRenderedPageBreak/>
              <w:t>54</w:t>
            </w:r>
          </w:p>
        </w:tc>
        <w:tc>
          <w:tcPr>
            <w:tcW w:w="679" w:type="dxa"/>
            <w:noWrap/>
            <w:hideMark/>
          </w:tcPr>
          <w:p w14:paraId="7FA6C70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3C2E5F3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5A087F33" w14:textId="77777777" w:rsidR="00C2186A" w:rsidRPr="00C2186A" w:rsidRDefault="00C2186A" w:rsidP="007305DE">
            <w:pPr>
              <w:spacing w:after="200" w:line="276" w:lineRule="auto"/>
              <w:jc w:val="both"/>
              <w:rPr>
                <w:rFonts w:asciiTheme="minorHAnsi" w:hAnsiTheme="minorHAnsi" w:cstheme="minorHAnsi"/>
                <w:bCs/>
                <w:color w:val="auto"/>
                <w:sz w:val="20"/>
              </w:rPr>
            </w:pPr>
            <w:proofErr w:type="gramStart"/>
            <w:r w:rsidRPr="00C2186A">
              <w:rPr>
                <w:rFonts w:asciiTheme="minorHAnsi" w:hAnsiTheme="minorHAnsi" w:cstheme="minorHAnsi"/>
                <w:bCs/>
                <w:color w:val="auto"/>
                <w:sz w:val="20"/>
              </w:rPr>
              <w:t>1/2 inch</w:t>
            </w:r>
            <w:proofErr w:type="gramEnd"/>
            <w:r w:rsidRPr="00C2186A">
              <w:rPr>
                <w:rFonts w:asciiTheme="minorHAnsi" w:hAnsiTheme="minorHAnsi" w:cstheme="minorHAnsi"/>
                <w:bCs/>
                <w:color w:val="auto"/>
                <w:sz w:val="20"/>
              </w:rPr>
              <w:t xml:space="preserve"> ground kit (</w:t>
            </w:r>
            <w:proofErr w:type="spellStart"/>
            <w:r w:rsidRPr="00C2186A">
              <w:rPr>
                <w:rFonts w:asciiTheme="minorHAnsi" w:hAnsiTheme="minorHAnsi" w:cstheme="minorHAnsi"/>
                <w:bCs/>
                <w:color w:val="auto"/>
                <w:sz w:val="20"/>
              </w:rPr>
              <w:t>ea</w:t>
            </w:r>
            <w:proofErr w:type="spellEnd"/>
            <w:r w:rsidRPr="00C2186A">
              <w:rPr>
                <w:rFonts w:asciiTheme="minorHAnsi" w:hAnsiTheme="minorHAnsi" w:cstheme="minorHAnsi"/>
                <w:bCs/>
                <w:color w:val="auto"/>
                <w:sz w:val="20"/>
              </w:rPr>
              <w:t>)</w:t>
            </w:r>
          </w:p>
        </w:tc>
        <w:tc>
          <w:tcPr>
            <w:tcW w:w="3302" w:type="dxa"/>
            <w:noWrap/>
            <w:hideMark/>
          </w:tcPr>
          <w:p w14:paraId="1304B1C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GK-C12. No substitution allowed.</w:t>
            </w:r>
          </w:p>
        </w:tc>
        <w:tc>
          <w:tcPr>
            <w:tcW w:w="630" w:type="dxa"/>
            <w:noWrap/>
            <w:hideMark/>
          </w:tcPr>
          <w:p w14:paraId="3624E880"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40F83BBC"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65F1906B" w14:textId="77777777" w:rsidTr="007305DE">
        <w:trPr>
          <w:trHeight w:val="300"/>
        </w:trPr>
        <w:tc>
          <w:tcPr>
            <w:tcW w:w="603" w:type="dxa"/>
            <w:noWrap/>
            <w:hideMark/>
          </w:tcPr>
          <w:p w14:paraId="5A611C4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55</w:t>
            </w:r>
          </w:p>
        </w:tc>
        <w:tc>
          <w:tcPr>
            <w:tcW w:w="679" w:type="dxa"/>
            <w:noWrap/>
            <w:hideMark/>
          </w:tcPr>
          <w:p w14:paraId="5A859D8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52F98C4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4A865A47" w14:textId="77777777" w:rsidR="00C2186A" w:rsidRPr="00C2186A" w:rsidRDefault="00C2186A" w:rsidP="007305DE">
            <w:pPr>
              <w:spacing w:after="200" w:line="276" w:lineRule="auto"/>
              <w:jc w:val="both"/>
              <w:rPr>
                <w:rFonts w:asciiTheme="minorHAnsi" w:hAnsiTheme="minorHAnsi" w:cstheme="minorHAnsi"/>
                <w:bCs/>
                <w:color w:val="auto"/>
                <w:sz w:val="20"/>
              </w:rPr>
            </w:pPr>
            <w:proofErr w:type="gramStart"/>
            <w:r w:rsidRPr="00C2186A">
              <w:rPr>
                <w:rFonts w:asciiTheme="minorHAnsi" w:hAnsiTheme="minorHAnsi" w:cstheme="minorHAnsi"/>
                <w:bCs/>
                <w:color w:val="auto"/>
                <w:sz w:val="20"/>
              </w:rPr>
              <w:t>7/8 inch</w:t>
            </w:r>
            <w:proofErr w:type="gramEnd"/>
            <w:r w:rsidRPr="00C2186A">
              <w:rPr>
                <w:rFonts w:asciiTheme="minorHAnsi" w:hAnsiTheme="minorHAnsi" w:cstheme="minorHAnsi"/>
                <w:bCs/>
                <w:color w:val="auto"/>
                <w:sz w:val="20"/>
              </w:rPr>
              <w:t xml:space="preserve"> ground kit (</w:t>
            </w:r>
            <w:proofErr w:type="spellStart"/>
            <w:r w:rsidRPr="00C2186A">
              <w:rPr>
                <w:rFonts w:asciiTheme="minorHAnsi" w:hAnsiTheme="minorHAnsi" w:cstheme="minorHAnsi"/>
                <w:bCs/>
                <w:color w:val="auto"/>
                <w:sz w:val="20"/>
              </w:rPr>
              <w:t>ea</w:t>
            </w:r>
            <w:proofErr w:type="spellEnd"/>
            <w:r w:rsidRPr="00C2186A">
              <w:rPr>
                <w:rFonts w:asciiTheme="minorHAnsi" w:hAnsiTheme="minorHAnsi" w:cstheme="minorHAnsi"/>
                <w:bCs/>
                <w:color w:val="auto"/>
                <w:sz w:val="20"/>
              </w:rPr>
              <w:t>)</w:t>
            </w:r>
          </w:p>
        </w:tc>
        <w:tc>
          <w:tcPr>
            <w:tcW w:w="3302" w:type="dxa"/>
            <w:noWrap/>
            <w:hideMark/>
          </w:tcPr>
          <w:p w14:paraId="1F42264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GK-C78. No substitution allowed.</w:t>
            </w:r>
          </w:p>
        </w:tc>
        <w:tc>
          <w:tcPr>
            <w:tcW w:w="630" w:type="dxa"/>
            <w:noWrap/>
            <w:hideMark/>
          </w:tcPr>
          <w:p w14:paraId="47C2DBB0"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1972D8BD"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53BB53E7" w14:textId="77777777" w:rsidTr="007305DE">
        <w:trPr>
          <w:trHeight w:val="300"/>
        </w:trPr>
        <w:tc>
          <w:tcPr>
            <w:tcW w:w="603" w:type="dxa"/>
            <w:noWrap/>
            <w:hideMark/>
          </w:tcPr>
          <w:p w14:paraId="7F3E36D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56</w:t>
            </w:r>
          </w:p>
        </w:tc>
        <w:tc>
          <w:tcPr>
            <w:tcW w:w="679" w:type="dxa"/>
            <w:noWrap/>
            <w:hideMark/>
          </w:tcPr>
          <w:p w14:paraId="10CA5AA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3E057BD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736C842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1-1/</w:t>
            </w:r>
            <w:proofErr w:type="gramStart"/>
            <w:r w:rsidRPr="00C2186A">
              <w:rPr>
                <w:rFonts w:asciiTheme="minorHAnsi" w:hAnsiTheme="minorHAnsi" w:cstheme="minorHAnsi"/>
                <w:bCs/>
                <w:color w:val="auto"/>
                <w:sz w:val="20"/>
              </w:rPr>
              <w:t>4 inch</w:t>
            </w:r>
            <w:proofErr w:type="gramEnd"/>
            <w:r w:rsidRPr="00C2186A">
              <w:rPr>
                <w:rFonts w:asciiTheme="minorHAnsi" w:hAnsiTheme="minorHAnsi" w:cstheme="minorHAnsi"/>
                <w:bCs/>
                <w:color w:val="auto"/>
                <w:sz w:val="20"/>
              </w:rPr>
              <w:t xml:space="preserve"> ground kit (</w:t>
            </w:r>
            <w:proofErr w:type="spellStart"/>
            <w:r w:rsidRPr="00C2186A">
              <w:rPr>
                <w:rFonts w:asciiTheme="minorHAnsi" w:hAnsiTheme="minorHAnsi" w:cstheme="minorHAnsi"/>
                <w:bCs/>
                <w:color w:val="auto"/>
                <w:sz w:val="20"/>
              </w:rPr>
              <w:t>ea</w:t>
            </w:r>
            <w:proofErr w:type="spellEnd"/>
            <w:r w:rsidRPr="00C2186A">
              <w:rPr>
                <w:rFonts w:asciiTheme="minorHAnsi" w:hAnsiTheme="minorHAnsi" w:cstheme="minorHAnsi"/>
                <w:bCs/>
                <w:color w:val="auto"/>
                <w:sz w:val="20"/>
              </w:rPr>
              <w:t>)</w:t>
            </w:r>
          </w:p>
        </w:tc>
        <w:tc>
          <w:tcPr>
            <w:tcW w:w="3302" w:type="dxa"/>
            <w:noWrap/>
            <w:hideMark/>
          </w:tcPr>
          <w:p w14:paraId="25179E7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GK-C114. No substitution allowed.</w:t>
            </w:r>
          </w:p>
        </w:tc>
        <w:tc>
          <w:tcPr>
            <w:tcW w:w="630" w:type="dxa"/>
            <w:noWrap/>
            <w:hideMark/>
          </w:tcPr>
          <w:p w14:paraId="16273FA2"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AC0DBC0"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1485D8C9" w14:textId="77777777" w:rsidTr="007305DE">
        <w:trPr>
          <w:trHeight w:val="300"/>
        </w:trPr>
        <w:tc>
          <w:tcPr>
            <w:tcW w:w="603" w:type="dxa"/>
            <w:noWrap/>
            <w:hideMark/>
          </w:tcPr>
          <w:p w14:paraId="548EA83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57</w:t>
            </w:r>
          </w:p>
        </w:tc>
        <w:tc>
          <w:tcPr>
            <w:tcW w:w="679" w:type="dxa"/>
            <w:noWrap/>
            <w:hideMark/>
          </w:tcPr>
          <w:p w14:paraId="7FD779D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086A8B6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7A735F0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1-5/</w:t>
            </w:r>
            <w:proofErr w:type="gramStart"/>
            <w:r w:rsidRPr="00C2186A">
              <w:rPr>
                <w:rFonts w:asciiTheme="minorHAnsi" w:hAnsiTheme="minorHAnsi" w:cstheme="minorHAnsi"/>
                <w:bCs/>
                <w:color w:val="auto"/>
                <w:sz w:val="20"/>
              </w:rPr>
              <w:t>8 inch</w:t>
            </w:r>
            <w:proofErr w:type="gramEnd"/>
            <w:r w:rsidRPr="00C2186A">
              <w:rPr>
                <w:rFonts w:asciiTheme="minorHAnsi" w:hAnsiTheme="minorHAnsi" w:cstheme="minorHAnsi"/>
                <w:bCs/>
                <w:color w:val="auto"/>
                <w:sz w:val="20"/>
              </w:rPr>
              <w:t xml:space="preserve"> ground kit (</w:t>
            </w:r>
            <w:proofErr w:type="spellStart"/>
            <w:r w:rsidRPr="00C2186A">
              <w:rPr>
                <w:rFonts w:asciiTheme="minorHAnsi" w:hAnsiTheme="minorHAnsi" w:cstheme="minorHAnsi"/>
                <w:bCs/>
                <w:color w:val="auto"/>
                <w:sz w:val="20"/>
              </w:rPr>
              <w:t>ea</w:t>
            </w:r>
            <w:proofErr w:type="spellEnd"/>
            <w:r w:rsidRPr="00C2186A">
              <w:rPr>
                <w:rFonts w:asciiTheme="minorHAnsi" w:hAnsiTheme="minorHAnsi" w:cstheme="minorHAnsi"/>
                <w:bCs/>
                <w:color w:val="auto"/>
                <w:sz w:val="20"/>
              </w:rPr>
              <w:t>)</w:t>
            </w:r>
          </w:p>
        </w:tc>
        <w:tc>
          <w:tcPr>
            <w:tcW w:w="3302" w:type="dxa"/>
            <w:noWrap/>
            <w:hideMark/>
          </w:tcPr>
          <w:p w14:paraId="3710D97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GK-C158. No substitution allowed.</w:t>
            </w:r>
          </w:p>
        </w:tc>
        <w:tc>
          <w:tcPr>
            <w:tcW w:w="630" w:type="dxa"/>
            <w:noWrap/>
            <w:hideMark/>
          </w:tcPr>
          <w:p w14:paraId="1C72BEDC"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910CC98"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40CEC162" w14:textId="77777777" w:rsidTr="007305DE">
        <w:trPr>
          <w:trHeight w:val="300"/>
        </w:trPr>
        <w:tc>
          <w:tcPr>
            <w:tcW w:w="603" w:type="dxa"/>
            <w:noWrap/>
            <w:hideMark/>
          </w:tcPr>
          <w:p w14:paraId="6DDA4A5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58</w:t>
            </w:r>
          </w:p>
        </w:tc>
        <w:tc>
          <w:tcPr>
            <w:tcW w:w="679" w:type="dxa"/>
            <w:noWrap/>
            <w:hideMark/>
          </w:tcPr>
          <w:p w14:paraId="6A62FC1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726CF9C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59B847A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EU90 ground kit (</w:t>
            </w:r>
            <w:proofErr w:type="spellStart"/>
            <w:r w:rsidRPr="00C2186A">
              <w:rPr>
                <w:rFonts w:asciiTheme="minorHAnsi" w:hAnsiTheme="minorHAnsi" w:cstheme="minorHAnsi"/>
                <w:bCs/>
                <w:color w:val="auto"/>
                <w:sz w:val="20"/>
              </w:rPr>
              <w:t>ea</w:t>
            </w:r>
            <w:proofErr w:type="spellEnd"/>
            <w:r w:rsidRPr="00C2186A">
              <w:rPr>
                <w:rFonts w:asciiTheme="minorHAnsi" w:hAnsiTheme="minorHAnsi" w:cstheme="minorHAnsi"/>
                <w:bCs/>
                <w:color w:val="auto"/>
                <w:sz w:val="20"/>
              </w:rPr>
              <w:t>)</w:t>
            </w:r>
          </w:p>
        </w:tc>
        <w:tc>
          <w:tcPr>
            <w:tcW w:w="3302" w:type="dxa"/>
            <w:noWrap/>
            <w:hideMark/>
          </w:tcPr>
          <w:p w14:paraId="0DA28AC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GK-S85. No substitution allowed.</w:t>
            </w:r>
          </w:p>
        </w:tc>
        <w:tc>
          <w:tcPr>
            <w:tcW w:w="630" w:type="dxa"/>
            <w:noWrap/>
            <w:hideMark/>
          </w:tcPr>
          <w:p w14:paraId="2FB36A82"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1109D220"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6C6EB899" w14:textId="77777777" w:rsidTr="007305DE">
        <w:trPr>
          <w:trHeight w:val="300"/>
        </w:trPr>
        <w:tc>
          <w:tcPr>
            <w:tcW w:w="603" w:type="dxa"/>
            <w:noWrap/>
            <w:hideMark/>
          </w:tcPr>
          <w:p w14:paraId="56DDA97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59</w:t>
            </w:r>
          </w:p>
        </w:tc>
        <w:tc>
          <w:tcPr>
            <w:tcW w:w="679" w:type="dxa"/>
            <w:noWrap/>
            <w:hideMark/>
          </w:tcPr>
          <w:p w14:paraId="10BA098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4C0D343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31994BE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EU63 ground kit (</w:t>
            </w:r>
            <w:proofErr w:type="spellStart"/>
            <w:r w:rsidRPr="00C2186A">
              <w:rPr>
                <w:rFonts w:asciiTheme="minorHAnsi" w:hAnsiTheme="minorHAnsi" w:cstheme="minorHAnsi"/>
                <w:bCs/>
                <w:color w:val="auto"/>
                <w:sz w:val="20"/>
              </w:rPr>
              <w:t>ea</w:t>
            </w:r>
            <w:proofErr w:type="spellEnd"/>
            <w:r w:rsidRPr="00C2186A">
              <w:rPr>
                <w:rFonts w:asciiTheme="minorHAnsi" w:hAnsiTheme="minorHAnsi" w:cstheme="minorHAnsi"/>
                <w:bCs/>
                <w:color w:val="auto"/>
                <w:sz w:val="20"/>
              </w:rPr>
              <w:t>)</w:t>
            </w:r>
          </w:p>
        </w:tc>
        <w:tc>
          <w:tcPr>
            <w:tcW w:w="3302" w:type="dxa"/>
            <w:noWrap/>
            <w:hideMark/>
          </w:tcPr>
          <w:p w14:paraId="61024EB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GK-S63. No substitution allowed.</w:t>
            </w:r>
          </w:p>
        </w:tc>
        <w:tc>
          <w:tcPr>
            <w:tcW w:w="630" w:type="dxa"/>
            <w:noWrap/>
            <w:hideMark/>
          </w:tcPr>
          <w:p w14:paraId="30927BE0"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EA71F75"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5E198D3D" w14:textId="77777777" w:rsidTr="007305DE">
        <w:trPr>
          <w:trHeight w:val="300"/>
        </w:trPr>
        <w:tc>
          <w:tcPr>
            <w:tcW w:w="603" w:type="dxa"/>
            <w:noWrap/>
            <w:hideMark/>
          </w:tcPr>
          <w:p w14:paraId="6EACB16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60</w:t>
            </w:r>
          </w:p>
        </w:tc>
        <w:tc>
          <w:tcPr>
            <w:tcW w:w="679" w:type="dxa"/>
            <w:noWrap/>
            <w:hideMark/>
          </w:tcPr>
          <w:p w14:paraId="721EA4F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1CAA9A6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57F1333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 boot assembly kit w/1 hole for 1/2" standard and hi-flex cable</w:t>
            </w:r>
          </w:p>
        </w:tc>
        <w:tc>
          <w:tcPr>
            <w:tcW w:w="3302" w:type="dxa"/>
            <w:noWrap/>
            <w:hideMark/>
          </w:tcPr>
          <w:p w14:paraId="5B466C6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BA-12-1A. No substitution allowed.</w:t>
            </w:r>
          </w:p>
        </w:tc>
        <w:tc>
          <w:tcPr>
            <w:tcW w:w="630" w:type="dxa"/>
            <w:noWrap/>
            <w:hideMark/>
          </w:tcPr>
          <w:p w14:paraId="37B926FF"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519E957"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7C15372D" w14:textId="77777777" w:rsidTr="007305DE">
        <w:trPr>
          <w:trHeight w:val="300"/>
        </w:trPr>
        <w:tc>
          <w:tcPr>
            <w:tcW w:w="603" w:type="dxa"/>
            <w:noWrap/>
            <w:hideMark/>
          </w:tcPr>
          <w:p w14:paraId="154C46D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61</w:t>
            </w:r>
          </w:p>
        </w:tc>
        <w:tc>
          <w:tcPr>
            <w:tcW w:w="679" w:type="dxa"/>
            <w:noWrap/>
            <w:hideMark/>
          </w:tcPr>
          <w:p w14:paraId="2A45516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405002C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5888696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 boot assembly kit w/1 hole for 7/8"cable</w:t>
            </w:r>
          </w:p>
        </w:tc>
        <w:tc>
          <w:tcPr>
            <w:tcW w:w="3302" w:type="dxa"/>
            <w:noWrap/>
            <w:hideMark/>
          </w:tcPr>
          <w:p w14:paraId="043FB88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BA-78-1A. No substitution allowed.</w:t>
            </w:r>
          </w:p>
        </w:tc>
        <w:tc>
          <w:tcPr>
            <w:tcW w:w="630" w:type="dxa"/>
            <w:noWrap/>
            <w:hideMark/>
          </w:tcPr>
          <w:p w14:paraId="1B980544"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320EC7D6"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1489A5C2" w14:textId="77777777" w:rsidTr="007305DE">
        <w:trPr>
          <w:trHeight w:val="300"/>
        </w:trPr>
        <w:tc>
          <w:tcPr>
            <w:tcW w:w="603" w:type="dxa"/>
            <w:noWrap/>
            <w:hideMark/>
          </w:tcPr>
          <w:p w14:paraId="54F2C2C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62</w:t>
            </w:r>
          </w:p>
        </w:tc>
        <w:tc>
          <w:tcPr>
            <w:tcW w:w="679" w:type="dxa"/>
            <w:noWrap/>
            <w:hideMark/>
          </w:tcPr>
          <w:p w14:paraId="0026B82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6872F5D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1D4F601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 boot assembly kit w/1 hole for 1-1/4"cable</w:t>
            </w:r>
          </w:p>
        </w:tc>
        <w:tc>
          <w:tcPr>
            <w:tcW w:w="3302" w:type="dxa"/>
            <w:noWrap/>
            <w:hideMark/>
          </w:tcPr>
          <w:p w14:paraId="0925AEF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BA-114-1A. No substitution allowed.</w:t>
            </w:r>
          </w:p>
        </w:tc>
        <w:tc>
          <w:tcPr>
            <w:tcW w:w="630" w:type="dxa"/>
            <w:noWrap/>
            <w:hideMark/>
          </w:tcPr>
          <w:p w14:paraId="05B703F1"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91EFAD5"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100726D0" w14:textId="77777777" w:rsidTr="007305DE">
        <w:trPr>
          <w:trHeight w:val="300"/>
        </w:trPr>
        <w:tc>
          <w:tcPr>
            <w:tcW w:w="603" w:type="dxa"/>
            <w:noWrap/>
            <w:hideMark/>
          </w:tcPr>
          <w:p w14:paraId="7FA8B7E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63</w:t>
            </w:r>
          </w:p>
        </w:tc>
        <w:tc>
          <w:tcPr>
            <w:tcW w:w="679" w:type="dxa"/>
            <w:noWrap/>
            <w:hideMark/>
          </w:tcPr>
          <w:p w14:paraId="06A4DEA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7DFDB71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096660E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 boot assembly kit w/1 hole for 1-5/8"cable</w:t>
            </w:r>
          </w:p>
        </w:tc>
        <w:tc>
          <w:tcPr>
            <w:tcW w:w="3302" w:type="dxa"/>
            <w:noWrap/>
            <w:hideMark/>
          </w:tcPr>
          <w:p w14:paraId="379F31B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BA-158-1A. No substitution allowed.</w:t>
            </w:r>
          </w:p>
        </w:tc>
        <w:tc>
          <w:tcPr>
            <w:tcW w:w="630" w:type="dxa"/>
            <w:noWrap/>
            <w:hideMark/>
          </w:tcPr>
          <w:p w14:paraId="7143FA9F"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7F2933B"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2EBCE048" w14:textId="77777777" w:rsidTr="007305DE">
        <w:trPr>
          <w:trHeight w:val="300"/>
        </w:trPr>
        <w:tc>
          <w:tcPr>
            <w:tcW w:w="603" w:type="dxa"/>
            <w:noWrap/>
            <w:hideMark/>
          </w:tcPr>
          <w:p w14:paraId="7D68AE0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64</w:t>
            </w:r>
          </w:p>
        </w:tc>
        <w:tc>
          <w:tcPr>
            <w:tcW w:w="679" w:type="dxa"/>
            <w:noWrap/>
            <w:hideMark/>
          </w:tcPr>
          <w:p w14:paraId="33E888A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7ACE2C6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52895F4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 boot assembly kit w/1 hole for EU90</w:t>
            </w:r>
          </w:p>
        </w:tc>
        <w:tc>
          <w:tcPr>
            <w:tcW w:w="3302" w:type="dxa"/>
            <w:noWrap/>
            <w:hideMark/>
          </w:tcPr>
          <w:p w14:paraId="7B19F3B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BA-90-1A. No substitution allowed.</w:t>
            </w:r>
          </w:p>
        </w:tc>
        <w:tc>
          <w:tcPr>
            <w:tcW w:w="630" w:type="dxa"/>
            <w:noWrap/>
            <w:hideMark/>
          </w:tcPr>
          <w:p w14:paraId="2DA6F4FE"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9117B87"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75B33136" w14:textId="77777777" w:rsidTr="007305DE">
        <w:trPr>
          <w:trHeight w:val="300"/>
        </w:trPr>
        <w:tc>
          <w:tcPr>
            <w:tcW w:w="603" w:type="dxa"/>
            <w:noWrap/>
            <w:hideMark/>
          </w:tcPr>
          <w:p w14:paraId="1EF4F5E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65</w:t>
            </w:r>
          </w:p>
        </w:tc>
        <w:tc>
          <w:tcPr>
            <w:tcW w:w="679" w:type="dxa"/>
            <w:noWrap/>
            <w:hideMark/>
          </w:tcPr>
          <w:p w14:paraId="368AB79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02B32FA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2F37A17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 boot assembly kit w/1 hole for EU63</w:t>
            </w:r>
          </w:p>
        </w:tc>
        <w:tc>
          <w:tcPr>
            <w:tcW w:w="3302" w:type="dxa"/>
            <w:noWrap/>
            <w:hideMark/>
          </w:tcPr>
          <w:p w14:paraId="043A018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BA-63-1A. No substitution allowed.</w:t>
            </w:r>
          </w:p>
        </w:tc>
        <w:tc>
          <w:tcPr>
            <w:tcW w:w="630" w:type="dxa"/>
            <w:noWrap/>
            <w:hideMark/>
          </w:tcPr>
          <w:p w14:paraId="4058E0AC"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2CAFF769"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3EBAE5BC" w14:textId="77777777" w:rsidTr="007305DE">
        <w:trPr>
          <w:trHeight w:val="300"/>
        </w:trPr>
        <w:tc>
          <w:tcPr>
            <w:tcW w:w="603" w:type="dxa"/>
            <w:noWrap/>
            <w:hideMark/>
          </w:tcPr>
          <w:p w14:paraId="7673DC0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66</w:t>
            </w:r>
          </w:p>
        </w:tc>
        <w:tc>
          <w:tcPr>
            <w:tcW w:w="679" w:type="dxa"/>
            <w:noWrap/>
            <w:hideMark/>
          </w:tcPr>
          <w:p w14:paraId="55CDCD3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53479A5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7CF9CFA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8 port entry panel</w:t>
            </w:r>
          </w:p>
        </w:tc>
        <w:tc>
          <w:tcPr>
            <w:tcW w:w="3302" w:type="dxa"/>
            <w:noWrap/>
            <w:hideMark/>
          </w:tcPr>
          <w:p w14:paraId="169F384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EP-576. No substitution allowed.</w:t>
            </w:r>
          </w:p>
        </w:tc>
        <w:tc>
          <w:tcPr>
            <w:tcW w:w="630" w:type="dxa"/>
            <w:noWrap/>
            <w:hideMark/>
          </w:tcPr>
          <w:p w14:paraId="753E6E61"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71D6BBB"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070C42BF" w14:textId="77777777" w:rsidTr="007305DE">
        <w:trPr>
          <w:trHeight w:val="300"/>
        </w:trPr>
        <w:tc>
          <w:tcPr>
            <w:tcW w:w="603" w:type="dxa"/>
            <w:noWrap/>
            <w:hideMark/>
          </w:tcPr>
          <w:p w14:paraId="230C406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67</w:t>
            </w:r>
          </w:p>
        </w:tc>
        <w:tc>
          <w:tcPr>
            <w:tcW w:w="679" w:type="dxa"/>
            <w:noWrap/>
            <w:hideMark/>
          </w:tcPr>
          <w:p w14:paraId="28107B5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1B58F8C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3F4D806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Harger EPK12 ground kit</w:t>
            </w:r>
          </w:p>
        </w:tc>
        <w:tc>
          <w:tcPr>
            <w:tcW w:w="3302" w:type="dxa"/>
            <w:noWrap/>
            <w:hideMark/>
          </w:tcPr>
          <w:p w14:paraId="1B44B908" w14:textId="6C545A94"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Harger EPK12 ground kit. </w:t>
            </w:r>
            <w:r w:rsidR="007305DE">
              <w:rPr>
                <w:rFonts w:asciiTheme="minorHAnsi" w:hAnsiTheme="minorHAnsi" w:cstheme="minorHAnsi"/>
                <w:bCs/>
                <w:color w:val="auto"/>
                <w:sz w:val="20"/>
              </w:rPr>
              <w:t xml:space="preserve">                </w:t>
            </w:r>
            <w:r w:rsidRPr="00C2186A">
              <w:rPr>
                <w:rFonts w:asciiTheme="minorHAnsi" w:hAnsiTheme="minorHAnsi" w:cstheme="minorHAnsi"/>
                <w:bCs/>
                <w:color w:val="auto"/>
                <w:sz w:val="20"/>
              </w:rPr>
              <w:t xml:space="preserve"> No substitutions allowed.</w:t>
            </w:r>
          </w:p>
        </w:tc>
        <w:tc>
          <w:tcPr>
            <w:tcW w:w="630" w:type="dxa"/>
            <w:noWrap/>
            <w:hideMark/>
          </w:tcPr>
          <w:p w14:paraId="367B1CCE"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2C0CEDD1"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3D19581D" w14:textId="77777777" w:rsidTr="007305DE">
        <w:trPr>
          <w:trHeight w:val="300"/>
        </w:trPr>
        <w:tc>
          <w:tcPr>
            <w:tcW w:w="603" w:type="dxa"/>
            <w:noWrap/>
            <w:hideMark/>
          </w:tcPr>
          <w:p w14:paraId="7C69485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68</w:t>
            </w:r>
          </w:p>
        </w:tc>
        <w:tc>
          <w:tcPr>
            <w:tcW w:w="679" w:type="dxa"/>
            <w:noWrap/>
            <w:hideMark/>
          </w:tcPr>
          <w:p w14:paraId="6E0A13B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13A33E1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7892579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Jumper, premium, EC4-50, 6', with </w:t>
            </w:r>
            <w:proofErr w:type="gramStart"/>
            <w:r w:rsidRPr="00C2186A">
              <w:rPr>
                <w:rFonts w:asciiTheme="minorHAnsi" w:hAnsiTheme="minorHAnsi" w:cstheme="minorHAnsi"/>
                <w:bCs/>
                <w:color w:val="auto"/>
                <w:sz w:val="20"/>
              </w:rPr>
              <w:t>NM to NM</w:t>
            </w:r>
            <w:proofErr w:type="gramEnd"/>
            <w:r w:rsidRPr="00C2186A">
              <w:rPr>
                <w:rFonts w:asciiTheme="minorHAnsi" w:hAnsiTheme="minorHAnsi" w:cstheme="minorHAnsi"/>
                <w:bCs/>
                <w:color w:val="auto"/>
                <w:sz w:val="20"/>
              </w:rPr>
              <w:t xml:space="preserve"> connectors</w:t>
            </w:r>
          </w:p>
        </w:tc>
        <w:tc>
          <w:tcPr>
            <w:tcW w:w="3302" w:type="dxa"/>
            <w:noWrap/>
            <w:hideMark/>
          </w:tcPr>
          <w:p w14:paraId="213633A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E4S0183NMNM. No substitution allowed.</w:t>
            </w:r>
          </w:p>
        </w:tc>
        <w:tc>
          <w:tcPr>
            <w:tcW w:w="630" w:type="dxa"/>
            <w:noWrap/>
            <w:hideMark/>
          </w:tcPr>
          <w:p w14:paraId="3767C5AA"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2316CF3F"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52A727E4" w14:textId="77777777" w:rsidTr="007305DE">
        <w:trPr>
          <w:trHeight w:val="300"/>
        </w:trPr>
        <w:tc>
          <w:tcPr>
            <w:tcW w:w="603" w:type="dxa"/>
            <w:noWrap/>
            <w:hideMark/>
          </w:tcPr>
          <w:p w14:paraId="10561B2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69</w:t>
            </w:r>
          </w:p>
        </w:tc>
        <w:tc>
          <w:tcPr>
            <w:tcW w:w="679" w:type="dxa"/>
            <w:noWrap/>
            <w:hideMark/>
          </w:tcPr>
          <w:p w14:paraId="525CF0C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528EBA7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4893765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Jumper, premium, EC4-50, 10', with </w:t>
            </w:r>
            <w:proofErr w:type="gramStart"/>
            <w:r w:rsidRPr="00C2186A">
              <w:rPr>
                <w:rFonts w:asciiTheme="minorHAnsi" w:hAnsiTheme="minorHAnsi" w:cstheme="minorHAnsi"/>
                <w:bCs/>
                <w:color w:val="auto"/>
                <w:sz w:val="20"/>
              </w:rPr>
              <w:t>NM to NM</w:t>
            </w:r>
            <w:proofErr w:type="gramEnd"/>
            <w:r w:rsidRPr="00C2186A">
              <w:rPr>
                <w:rFonts w:asciiTheme="minorHAnsi" w:hAnsiTheme="minorHAnsi" w:cstheme="minorHAnsi"/>
                <w:bCs/>
                <w:color w:val="auto"/>
                <w:sz w:val="20"/>
              </w:rPr>
              <w:t xml:space="preserve"> connectors</w:t>
            </w:r>
          </w:p>
        </w:tc>
        <w:tc>
          <w:tcPr>
            <w:tcW w:w="3302" w:type="dxa"/>
            <w:noWrap/>
            <w:hideMark/>
          </w:tcPr>
          <w:p w14:paraId="5C2EBF2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E4S0305NMNM. No substitution allowed.</w:t>
            </w:r>
          </w:p>
        </w:tc>
        <w:tc>
          <w:tcPr>
            <w:tcW w:w="630" w:type="dxa"/>
            <w:noWrap/>
            <w:hideMark/>
          </w:tcPr>
          <w:p w14:paraId="0868A1E0"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3116CC44"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1A371F01" w14:textId="77777777" w:rsidTr="007305DE">
        <w:trPr>
          <w:trHeight w:val="300"/>
        </w:trPr>
        <w:tc>
          <w:tcPr>
            <w:tcW w:w="603" w:type="dxa"/>
            <w:noWrap/>
            <w:hideMark/>
          </w:tcPr>
          <w:p w14:paraId="71B231D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70</w:t>
            </w:r>
          </w:p>
        </w:tc>
        <w:tc>
          <w:tcPr>
            <w:tcW w:w="679" w:type="dxa"/>
            <w:noWrap/>
            <w:hideMark/>
          </w:tcPr>
          <w:p w14:paraId="5C2EE10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0D7C380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717EB7B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Jumper, premium, EC4-50, 6', with DM to NM connectors</w:t>
            </w:r>
          </w:p>
        </w:tc>
        <w:tc>
          <w:tcPr>
            <w:tcW w:w="3302" w:type="dxa"/>
            <w:noWrap/>
            <w:hideMark/>
          </w:tcPr>
          <w:p w14:paraId="2559D5E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E4S0183DMNM. No substitution allowed.</w:t>
            </w:r>
          </w:p>
        </w:tc>
        <w:tc>
          <w:tcPr>
            <w:tcW w:w="630" w:type="dxa"/>
            <w:noWrap/>
            <w:hideMark/>
          </w:tcPr>
          <w:p w14:paraId="026F8EE2"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0CC91BAB"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6AAEC29A" w14:textId="77777777" w:rsidTr="007305DE">
        <w:trPr>
          <w:trHeight w:val="300"/>
        </w:trPr>
        <w:tc>
          <w:tcPr>
            <w:tcW w:w="603" w:type="dxa"/>
            <w:noWrap/>
            <w:hideMark/>
          </w:tcPr>
          <w:p w14:paraId="4FAD367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71</w:t>
            </w:r>
          </w:p>
        </w:tc>
        <w:tc>
          <w:tcPr>
            <w:tcW w:w="679" w:type="dxa"/>
            <w:noWrap/>
            <w:hideMark/>
          </w:tcPr>
          <w:p w14:paraId="430EED9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2EBCF21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219F9C4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Jumper, premium, EC4-50, 10', with DM to NM connectors</w:t>
            </w:r>
          </w:p>
        </w:tc>
        <w:tc>
          <w:tcPr>
            <w:tcW w:w="3302" w:type="dxa"/>
            <w:noWrap/>
            <w:hideMark/>
          </w:tcPr>
          <w:p w14:paraId="033BB77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E4S0305DMNM. No substitution allowed.</w:t>
            </w:r>
          </w:p>
        </w:tc>
        <w:tc>
          <w:tcPr>
            <w:tcW w:w="630" w:type="dxa"/>
            <w:noWrap/>
            <w:hideMark/>
          </w:tcPr>
          <w:p w14:paraId="24FA68B6"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358FDA19"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72441EDF" w14:textId="77777777" w:rsidTr="007305DE">
        <w:trPr>
          <w:trHeight w:val="276"/>
        </w:trPr>
        <w:tc>
          <w:tcPr>
            <w:tcW w:w="6211" w:type="dxa"/>
            <w:gridSpan w:val="4"/>
            <w:hideMark/>
          </w:tcPr>
          <w:p w14:paraId="4D6C7FC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lastRenderedPageBreak/>
              <w:t xml:space="preserve">Microwave Dishes -- All microwave dishes are to include rigid </w:t>
            </w:r>
            <w:proofErr w:type="spellStart"/>
            <w:r w:rsidRPr="00C2186A">
              <w:rPr>
                <w:rFonts w:asciiTheme="minorHAnsi" w:hAnsiTheme="minorHAnsi" w:cstheme="minorHAnsi"/>
                <w:bCs/>
                <w:color w:val="auto"/>
                <w:sz w:val="20"/>
              </w:rPr>
              <w:t>radomes</w:t>
            </w:r>
            <w:proofErr w:type="spellEnd"/>
            <w:r w:rsidRPr="00C2186A">
              <w:rPr>
                <w:rFonts w:asciiTheme="minorHAnsi" w:hAnsiTheme="minorHAnsi" w:cstheme="minorHAnsi"/>
                <w:bCs/>
                <w:color w:val="auto"/>
                <w:sz w:val="20"/>
              </w:rPr>
              <w:t>, 4.5" mount pipe, and high wind kits.</w:t>
            </w:r>
          </w:p>
        </w:tc>
        <w:tc>
          <w:tcPr>
            <w:tcW w:w="3302" w:type="dxa"/>
            <w:noWrap/>
            <w:hideMark/>
          </w:tcPr>
          <w:p w14:paraId="566E324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w:t>
            </w:r>
          </w:p>
        </w:tc>
        <w:tc>
          <w:tcPr>
            <w:tcW w:w="630" w:type="dxa"/>
            <w:noWrap/>
            <w:hideMark/>
          </w:tcPr>
          <w:p w14:paraId="5C8CCBB3" w14:textId="77777777" w:rsidR="00C2186A" w:rsidRPr="00C2186A" w:rsidRDefault="00C2186A" w:rsidP="007305DE">
            <w:pPr>
              <w:spacing w:after="200" w:line="276" w:lineRule="auto"/>
              <w:jc w:val="both"/>
              <w:rPr>
                <w:rFonts w:asciiTheme="minorHAnsi" w:hAnsiTheme="minorHAnsi" w:cstheme="minorHAnsi"/>
                <w:b/>
                <w:color w:val="auto"/>
                <w:sz w:val="20"/>
              </w:rPr>
            </w:pPr>
            <w:r w:rsidRPr="00C2186A">
              <w:rPr>
                <w:rFonts w:asciiTheme="minorHAnsi" w:hAnsiTheme="minorHAnsi" w:cstheme="minorHAnsi"/>
                <w:b/>
                <w:color w:val="auto"/>
                <w:sz w:val="20"/>
              </w:rPr>
              <w:t> </w:t>
            </w:r>
          </w:p>
        </w:tc>
        <w:tc>
          <w:tcPr>
            <w:tcW w:w="1038" w:type="dxa"/>
            <w:noWrap/>
            <w:hideMark/>
          </w:tcPr>
          <w:p w14:paraId="206F8B6A" w14:textId="77777777" w:rsidR="00C2186A" w:rsidRPr="00C2186A" w:rsidRDefault="00C2186A" w:rsidP="007305DE">
            <w:pPr>
              <w:spacing w:after="200" w:line="276" w:lineRule="auto"/>
              <w:jc w:val="both"/>
              <w:rPr>
                <w:rFonts w:asciiTheme="minorHAnsi" w:hAnsiTheme="minorHAnsi" w:cstheme="minorHAnsi"/>
                <w:b/>
                <w:color w:val="auto"/>
                <w:sz w:val="20"/>
              </w:rPr>
            </w:pPr>
            <w:r w:rsidRPr="00C2186A">
              <w:rPr>
                <w:rFonts w:asciiTheme="minorHAnsi" w:hAnsiTheme="minorHAnsi" w:cstheme="minorHAnsi"/>
                <w:b/>
                <w:color w:val="auto"/>
                <w:sz w:val="20"/>
              </w:rPr>
              <w:t> </w:t>
            </w:r>
          </w:p>
        </w:tc>
      </w:tr>
      <w:tr w:rsidR="00D46DD3" w:rsidRPr="00C2186A" w14:paraId="123C9489" w14:textId="77777777" w:rsidTr="007305DE">
        <w:trPr>
          <w:trHeight w:val="300"/>
        </w:trPr>
        <w:tc>
          <w:tcPr>
            <w:tcW w:w="603" w:type="dxa"/>
            <w:noWrap/>
            <w:hideMark/>
          </w:tcPr>
          <w:p w14:paraId="3A61482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72</w:t>
            </w:r>
          </w:p>
        </w:tc>
        <w:tc>
          <w:tcPr>
            <w:tcW w:w="679" w:type="dxa"/>
            <w:noWrap/>
            <w:hideMark/>
          </w:tcPr>
          <w:p w14:paraId="4119AC7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30</w:t>
            </w:r>
          </w:p>
        </w:tc>
        <w:tc>
          <w:tcPr>
            <w:tcW w:w="600" w:type="dxa"/>
            <w:noWrap/>
            <w:hideMark/>
          </w:tcPr>
          <w:p w14:paraId="10F99F0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5356B4E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CommScope LX6-6W-6GR (Dual Polarization)</w:t>
            </w:r>
          </w:p>
        </w:tc>
        <w:tc>
          <w:tcPr>
            <w:tcW w:w="3302" w:type="dxa"/>
            <w:noWrap/>
            <w:hideMark/>
          </w:tcPr>
          <w:p w14:paraId="4067925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CommScope.  No substitutions allowed.</w:t>
            </w:r>
          </w:p>
        </w:tc>
        <w:tc>
          <w:tcPr>
            <w:tcW w:w="630" w:type="dxa"/>
            <w:noWrap/>
            <w:hideMark/>
          </w:tcPr>
          <w:p w14:paraId="606697FB"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AE159BD"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285486C8" w14:textId="77777777" w:rsidTr="007305DE">
        <w:trPr>
          <w:trHeight w:val="300"/>
        </w:trPr>
        <w:tc>
          <w:tcPr>
            <w:tcW w:w="603" w:type="dxa"/>
            <w:noWrap/>
            <w:hideMark/>
          </w:tcPr>
          <w:p w14:paraId="391AFC5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73</w:t>
            </w:r>
          </w:p>
        </w:tc>
        <w:tc>
          <w:tcPr>
            <w:tcW w:w="679" w:type="dxa"/>
            <w:noWrap/>
            <w:hideMark/>
          </w:tcPr>
          <w:p w14:paraId="5B4ECA9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30</w:t>
            </w:r>
          </w:p>
        </w:tc>
        <w:tc>
          <w:tcPr>
            <w:tcW w:w="600" w:type="dxa"/>
            <w:noWrap/>
            <w:hideMark/>
          </w:tcPr>
          <w:p w14:paraId="78BF569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5F6A37E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CommScope HX6-6W-6GR (Dual Polarization)</w:t>
            </w:r>
          </w:p>
        </w:tc>
        <w:tc>
          <w:tcPr>
            <w:tcW w:w="3302" w:type="dxa"/>
            <w:noWrap/>
            <w:hideMark/>
          </w:tcPr>
          <w:p w14:paraId="08F03AD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CommScope.  No substitutions allowed.</w:t>
            </w:r>
          </w:p>
        </w:tc>
        <w:tc>
          <w:tcPr>
            <w:tcW w:w="630" w:type="dxa"/>
            <w:noWrap/>
            <w:hideMark/>
          </w:tcPr>
          <w:p w14:paraId="030D34DA"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2CB14944"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4200ABE4" w14:textId="77777777" w:rsidTr="007305DE">
        <w:trPr>
          <w:trHeight w:val="300"/>
        </w:trPr>
        <w:tc>
          <w:tcPr>
            <w:tcW w:w="603" w:type="dxa"/>
            <w:noWrap/>
            <w:hideMark/>
          </w:tcPr>
          <w:p w14:paraId="4DC35F4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74</w:t>
            </w:r>
          </w:p>
        </w:tc>
        <w:tc>
          <w:tcPr>
            <w:tcW w:w="679" w:type="dxa"/>
            <w:noWrap/>
            <w:hideMark/>
          </w:tcPr>
          <w:p w14:paraId="5B2BF31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30</w:t>
            </w:r>
          </w:p>
        </w:tc>
        <w:tc>
          <w:tcPr>
            <w:tcW w:w="600" w:type="dxa"/>
            <w:noWrap/>
            <w:hideMark/>
          </w:tcPr>
          <w:p w14:paraId="4019F60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3F002C4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CommScope HX8-6W-6GR (Dual Polarization)</w:t>
            </w:r>
          </w:p>
        </w:tc>
        <w:tc>
          <w:tcPr>
            <w:tcW w:w="3302" w:type="dxa"/>
            <w:noWrap/>
            <w:hideMark/>
          </w:tcPr>
          <w:p w14:paraId="04AE9EE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CommScope.  No substitutions allowed.</w:t>
            </w:r>
          </w:p>
        </w:tc>
        <w:tc>
          <w:tcPr>
            <w:tcW w:w="630" w:type="dxa"/>
            <w:noWrap/>
            <w:hideMark/>
          </w:tcPr>
          <w:p w14:paraId="3A136707"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1564403A"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778458A8" w14:textId="77777777" w:rsidTr="007305DE">
        <w:trPr>
          <w:trHeight w:val="300"/>
        </w:trPr>
        <w:tc>
          <w:tcPr>
            <w:tcW w:w="603" w:type="dxa"/>
            <w:noWrap/>
            <w:hideMark/>
          </w:tcPr>
          <w:p w14:paraId="2ECF13D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75</w:t>
            </w:r>
          </w:p>
        </w:tc>
        <w:tc>
          <w:tcPr>
            <w:tcW w:w="679" w:type="dxa"/>
            <w:noWrap/>
            <w:hideMark/>
          </w:tcPr>
          <w:p w14:paraId="5939A41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30</w:t>
            </w:r>
          </w:p>
        </w:tc>
        <w:tc>
          <w:tcPr>
            <w:tcW w:w="600" w:type="dxa"/>
            <w:noWrap/>
            <w:hideMark/>
          </w:tcPr>
          <w:p w14:paraId="1358863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46216B2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CommScope HX10-6W-6GR (Dual Polarization)</w:t>
            </w:r>
          </w:p>
        </w:tc>
        <w:tc>
          <w:tcPr>
            <w:tcW w:w="3302" w:type="dxa"/>
            <w:noWrap/>
            <w:hideMark/>
          </w:tcPr>
          <w:p w14:paraId="0B18B77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CommScope.  No substitutions allowed.</w:t>
            </w:r>
          </w:p>
        </w:tc>
        <w:tc>
          <w:tcPr>
            <w:tcW w:w="630" w:type="dxa"/>
            <w:noWrap/>
            <w:hideMark/>
          </w:tcPr>
          <w:p w14:paraId="4E42690E"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64C5135A"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1B1F028D" w14:textId="77777777" w:rsidTr="007305DE">
        <w:trPr>
          <w:trHeight w:val="300"/>
        </w:trPr>
        <w:tc>
          <w:tcPr>
            <w:tcW w:w="603" w:type="dxa"/>
            <w:noWrap/>
            <w:hideMark/>
          </w:tcPr>
          <w:p w14:paraId="2B4A13A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76</w:t>
            </w:r>
          </w:p>
        </w:tc>
        <w:tc>
          <w:tcPr>
            <w:tcW w:w="679" w:type="dxa"/>
            <w:noWrap/>
            <w:hideMark/>
          </w:tcPr>
          <w:p w14:paraId="53DFBED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49A9E0A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151D362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HIGHWIND-6-KIT</w:t>
            </w:r>
          </w:p>
        </w:tc>
        <w:tc>
          <w:tcPr>
            <w:tcW w:w="3302" w:type="dxa"/>
            <w:noWrap/>
            <w:hideMark/>
          </w:tcPr>
          <w:p w14:paraId="1CB224F8" w14:textId="77777777" w:rsidR="00C2186A" w:rsidRPr="00C2186A" w:rsidRDefault="00C2186A" w:rsidP="007305DE">
            <w:pPr>
              <w:spacing w:after="200" w:line="276" w:lineRule="auto"/>
              <w:jc w:val="both"/>
              <w:rPr>
                <w:rFonts w:asciiTheme="minorHAnsi" w:hAnsiTheme="minorHAnsi" w:cstheme="minorHAnsi"/>
                <w:bCs/>
                <w:color w:val="auto"/>
                <w:sz w:val="20"/>
              </w:rPr>
            </w:pPr>
            <w:proofErr w:type="spellStart"/>
            <w:r w:rsidRPr="00C2186A">
              <w:rPr>
                <w:rFonts w:asciiTheme="minorHAnsi" w:hAnsiTheme="minorHAnsi" w:cstheme="minorHAnsi"/>
                <w:bCs/>
                <w:color w:val="auto"/>
                <w:sz w:val="20"/>
              </w:rPr>
              <w:t>Highwind</w:t>
            </w:r>
            <w:proofErr w:type="spellEnd"/>
            <w:r w:rsidRPr="00C2186A">
              <w:rPr>
                <w:rFonts w:asciiTheme="minorHAnsi" w:hAnsiTheme="minorHAnsi" w:cstheme="minorHAnsi"/>
                <w:bCs/>
                <w:color w:val="auto"/>
                <w:sz w:val="20"/>
              </w:rPr>
              <w:t>.  No substitutions allowed.</w:t>
            </w:r>
          </w:p>
        </w:tc>
        <w:tc>
          <w:tcPr>
            <w:tcW w:w="630" w:type="dxa"/>
            <w:noWrap/>
            <w:hideMark/>
          </w:tcPr>
          <w:p w14:paraId="79411289"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507106CF"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1B3EBC05" w14:textId="77777777" w:rsidTr="007305DE">
        <w:trPr>
          <w:trHeight w:val="300"/>
        </w:trPr>
        <w:tc>
          <w:tcPr>
            <w:tcW w:w="603" w:type="dxa"/>
            <w:noWrap/>
            <w:hideMark/>
          </w:tcPr>
          <w:p w14:paraId="0FB19C6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77</w:t>
            </w:r>
          </w:p>
        </w:tc>
        <w:tc>
          <w:tcPr>
            <w:tcW w:w="679" w:type="dxa"/>
            <w:noWrap/>
            <w:hideMark/>
          </w:tcPr>
          <w:p w14:paraId="2BCA430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097A706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3937323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HIGHWIND-8-KIT</w:t>
            </w:r>
          </w:p>
        </w:tc>
        <w:tc>
          <w:tcPr>
            <w:tcW w:w="3302" w:type="dxa"/>
            <w:noWrap/>
            <w:hideMark/>
          </w:tcPr>
          <w:p w14:paraId="158DC85D" w14:textId="77777777" w:rsidR="00C2186A" w:rsidRPr="00C2186A" w:rsidRDefault="00C2186A" w:rsidP="007305DE">
            <w:pPr>
              <w:spacing w:after="200" w:line="276" w:lineRule="auto"/>
              <w:jc w:val="both"/>
              <w:rPr>
                <w:rFonts w:asciiTheme="minorHAnsi" w:hAnsiTheme="minorHAnsi" w:cstheme="minorHAnsi"/>
                <w:bCs/>
                <w:color w:val="auto"/>
                <w:sz w:val="20"/>
              </w:rPr>
            </w:pPr>
            <w:proofErr w:type="spellStart"/>
            <w:r w:rsidRPr="00C2186A">
              <w:rPr>
                <w:rFonts w:asciiTheme="minorHAnsi" w:hAnsiTheme="minorHAnsi" w:cstheme="minorHAnsi"/>
                <w:bCs/>
                <w:color w:val="auto"/>
                <w:sz w:val="20"/>
              </w:rPr>
              <w:t>Highwind</w:t>
            </w:r>
            <w:proofErr w:type="spellEnd"/>
            <w:r w:rsidRPr="00C2186A">
              <w:rPr>
                <w:rFonts w:asciiTheme="minorHAnsi" w:hAnsiTheme="minorHAnsi" w:cstheme="minorHAnsi"/>
                <w:bCs/>
                <w:color w:val="auto"/>
                <w:sz w:val="20"/>
              </w:rPr>
              <w:t>.  No substitutions allowed.</w:t>
            </w:r>
          </w:p>
        </w:tc>
        <w:tc>
          <w:tcPr>
            <w:tcW w:w="630" w:type="dxa"/>
            <w:noWrap/>
            <w:hideMark/>
          </w:tcPr>
          <w:p w14:paraId="7B4C5898"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3AEFC3FE"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30DAA569" w14:textId="77777777" w:rsidTr="007305DE">
        <w:trPr>
          <w:trHeight w:val="300"/>
        </w:trPr>
        <w:tc>
          <w:tcPr>
            <w:tcW w:w="603" w:type="dxa"/>
            <w:noWrap/>
            <w:hideMark/>
          </w:tcPr>
          <w:p w14:paraId="50BFD00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78</w:t>
            </w:r>
          </w:p>
        </w:tc>
        <w:tc>
          <w:tcPr>
            <w:tcW w:w="679" w:type="dxa"/>
            <w:noWrap/>
            <w:hideMark/>
          </w:tcPr>
          <w:p w14:paraId="699B751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0BE75B6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45A96D4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HIGHWIND-KIT</w:t>
            </w:r>
          </w:p>
        </w:tc>
        <w:tc>
          <w:tcPr>
            <w:tcW w:w="3302" w:type="dxa"/>
            <w:noWrap/>
            <w:hideMark/>
          </w:tcPr>
          <w:p w14:paraId="0FD24338" w14:textId="77777777" w:rsidR="00C2186A" w:rsidRPr="00C2186A" w:rsidRDefault="00C2186A" w:rsidP="007305DE">
            <w:pPr>
              <w:spacing w:after="200" w:line="276" w:lineRule="auto"/>
              <w:jc w:val="both"/>
              <w:rPr>
                <w:rFonts w:asciiTheme="minorHAnsi" w:hAnsiTheme="minorHAnsi" w:cstheme="minorHAnsi"/>
                <w:bCs/>
                <w:color w:val="auto"/>
                <w:sz w:val="20"/>
              </w:rPr>
            </w:pPr>
            <w:proofErr w:type="spellStart"/>
            <w:r w:rsidRPr="00C2186A">
              <w:rPr>
                <w:rFonts w:asciiTheme="minorHAnsi" w:hAnsiTheme="minorHAnsi" w:cstheme="minorHAnsi"/>
                <w:bCs/>
                <w:color w:val="auto"/>
                <w:sz w:val="20"/>
              </w:rPr>
              <w:t>Highwind</w:t>
            </w:r>
            <w:proofErr w:type="spellEnd"/>
            <w:r w:rsidRPr="00C2186A">
              <w:rPr>
                <w:rFonts w:asciiTheme="minorHAnsi" w:hAnsiTheme="minorHAnsi" w:cstheme="minorHAnsi"/>
                <w:bCs/>
                <w:color w:val="auto"/>
                <w:sz w:val="20"/>
              </w:rPr>
              <w:t>.  No substitutions allowed.</w:t>
            </w:r>
          </w:p>
        </w:tc>
        <w:tc>
          <w:tcPr>
            <w:tcW w:w="630" w:type="dxa"/>
            <w:noWrap/>
            <w:hideMark/>
          </w:tcPr>
          <w:p w14:paraId="10696994"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37040904"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5EB8BE8A" w14:textId="77777777" w:rsidTr="007305DE">
        <w:trPr>
          <w:trHeight w:val="300"/>
        </w:trPr>
        <w:tc>
          <w:tcPr>
            <w:tcW w:w="603" w:type="dxa"/>
            <w:noWrap/>
            <w:hideMark/>
          </w:tcPr>
          <w:p w14:paraId="4F08878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79</w:t>
            </w:r>
          </w:p>
        </w:tc>
        <w:tc>
          <w:tcPr>
            <w:tcW w:w="679" w:type="dxa"/>
            <w:noWrap/>
            <w:hideMark/>
          </w:tcPr>
          <w:p w14:paraId="1543625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551F79F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3396EFF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20' 2 3/8" Schedule 40 pipe for Tie Back/Cross Face kit</w:t>
            </w:r>
          </w:p>
        </w:tc>
        <w:tc>
          <w:tcPr>
            <w:tcW w:w="3302" w:type="dxa"/>
            <w:noWrap/>
            <w:hideMark/>
          </w:tcPr>
          <w:p w14:paraId="407FCA04" w14:textId="77777777" w:rsidR="00C2186A" w:rsidRPr="00C2186A" w:rsidRDefault="00C2186A" w:rsidP="007305DE">
            <w:pPr>
              <w:spacing w:after="200" w:line="276" w:lineRule="auto"/>
              <w:jc w:val="both"/>
              <w:rPr>
                <w:rFonts w:asciiTheme="minorHAnsi" w:hAnsiTheme="minorHAnsi" w:cstheme="minorHAnsi"/>
                <w:bCs/>
                <w:color w:val="auto"/>
                <w:sz w:val="20"/>
              </w:rPr>
            </w:pPr>
          </w:p>
        </w:tc>
        <w:tc>
          <w:tcPr>
            <w:tcW w:w="630" w:type="dxa"/>
            <w:noWrap/>
            <w:hideMark/>
          </w:tcPr>
          <w:p w14:paraId="0175D0A7"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1FD237F0"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1D831035" w14:textId="77777777" w:rsidTr="007305DE">
        <w:trPr>
          <w:trHeight w:val="300"/>
        </w:trPr>
        <w:tc>
          <w:tcPr>
            <w:tcW w:w="603" w:type="dxa"/>
            <w:noWrap/>
            <w:hideMark/>
          </w:tcPr>
          <w:p w14:paraId="70729CF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80</w:t>
            </w:r>
          </w:p>
        </w:tc>
        <w:tc>
          <w:tcPr>
            <w:tcW w:w="679" w:type="dxa"/>
            <w:noWrap/>
            <w:hideMark/>
          </w:tcPr>
          <w:p w14:paraId="77FDB12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5A82598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55B1253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40' 3 1/2" Schedule 40 pipe for Tie Back/Cross Face kit</w:t>
            </w:r>
          </w:p>
        </w:tc>
        <w:tc>
          <w:tcPr>
            <w:tcW w:w="3302" w:type="dxa"/>
            <w:noWrap/>
            <w:hideMark/>
          </w:tcPr>
          <w:p w14:paraId="07EECB3D" w14:textId="77777777" w:rsidR="00C2186A" w:rsidRPr="00C2186A" w:rsidRDefault="00C2186A" w:rsidP="007305DE">
            <w:pPr>
              <w:spacing w:after="200" w:line="276" w:lineRule="auto"/>
              <w:jc w:val="both"/>
              <w:rPr>
                <w:rFonts w:asciiTheme="minorHAnsi" w:hAnsiTheme="minorHAnsi" w:cstheme="minorHAnsi"/>
                <w:bCs/>
                <w:color w:val="auto"/>
                <w:sz w:val="20"/>
              </w:rPr>
            </w:pPr>
          </w:p>
        </w:tc>
        <w:tc>
          <w:tcPr>
            <w:tcW w:w="630" w:type="dxa"/>
            <w:noWrap/>
            <w:hideMark/>
          </w:tcPr>
          <w:p w14:paraId="6EF7A578"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2D93E348"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58B4D065" w14:textId="77777777" w:rsidTr="007305DE">
        <w:trPr>
          <w:trHeight w:val="300"/>
        </w:trPr>
        <w:tc>
          <w:tcPr>
            <w:tcW w:w="603" w:type="dxa"/>
            <w:noWrap/>
            <w:hideMark/>
          </w:tcPr>
          <w:p w14:paraId="48118CE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81</w:t>
            </w:r>
          </w:p>
        </w:tc>
        <w:tc>
          <w:tcPr>
            <w:tcW w:w="679" w:type="dxa"/>
            <w:noWrap/>
            <w:hideMark/>
          </w:tcPr>
          <w:p w14:paraId="645871D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3013DD6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noWrap/>
            <w:hideMark/>
          </w:tcPr>
          <w:p w14:paraId="0520CCC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 ft Microwave antenna mount</w:t>
            </w:r>
          </w:p>
        </w:tc>
        <w:tc>
          <w:tcPr>
            <w:tcW w:w="3932" w:type="dxa"/>
            <w:gridSpan w:val="2"/>
            <w:noWrap/>
            <w:hideMark/>
          </w:tcPr>
          <w:p w14:paraId="5D240B9D" w14:textId="159F589C" w:rsidR="007305DE"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PerfectVision&amp;PV-PM-SU412-B </w:t>
            </w:r>
            <w:r w:rsidR="007305DE">
              <w:rPr>
                <w:rFonts w:asciiTheme="minorHAnsi" w:hAnsiTheme="minorHAnsi" w:cstheme="minorHAnsi"/>
                <w:bCs/>
                <w:color w:val="auto"/>
                <w:sz w:val="20"/>
              </w:rPr>
              <w:t xml:space="preserve">                                      </w:t>
            </w:r>
            <w:r w:rsidRPr="00C2186A">
              <w:rPr>
                <w:rFonts w:asciiTheme="minorHAnsi" w:hAnsiTheme="minorHAnsi" w:cstheme="minorHAnsi"/>
                <w:bCs/>
                <w:color w:val="auto"/>
                <w:sz w:val="20"/>
              </w:rPr>
              <w:t xml:space="preserve">&amp; PIPE-412X72. </w:t>
            </w:r>
          </w:p>
          <w:p w14:paraId="565B948D" w14:textId="32936F5D"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No substitutions allowed.</w:t>
            </w:r>
          </w:p>
        </w:tc>
        <w:tc>
          <w:tcPr>
            <w:tcW w:w="1038" w:type="dxa"/>
            <w:noWrap/>
            <w:hideMark/>
          </w:tcPr>
          <w:p w14:paraId="125EC4E9"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3900C1FF" w14:textId="77777777" w:rsidTr="007305DE">
        <w:trPr>
          <w:trHeight w:val="300"/>
        </w:trPr>
        <w:tc>
          <w:tcPr>
            <w:tcW w:w="603" w:type="dxa"/>
            <w:noWrap/>
            <w:hideMark/>
          </w:tcPr>
          <w:p w14:paraId="2BABA3E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82</w:t>
            </w:r>
          </w:p>
        </w:tc>
        <w:tc>
          <w:tcPr>
            <w:tcW w:w="679" w:type="dxa"/>
            <w:noWrap/>
            <w:hideMark/>
          </w:tcPr>
          <w:p w14:paraId="72BBE6B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2D8F598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noWrap/>
            <w:hideMark/>
          </w:tcPr>
          <w:p w14:paraId="6F6AF99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8 ft or 10 ft Microwave antenna mount</w:t>
            </w:r>
          </w:p>
        </w:tc>
        <w:tc>
          <w:tcPr>
            <w:tcW w:w="3932" w:type="dxa"/>
            <w:gridSpan w:val="2"/>
            <w:noWrap/>
            <w:hideMark/>
          </w:tcPr>
          <w:p w14:paraId="546827F1" w14:textId="77777777" w:rsidR="007305DE" w:rsidRDefault="00C2186A" w:rsidP="007305DE">
            <w:pPr>
              <w:spacing w:after="200" w:line="276" w:lineRule="auto"/>
              <w:jc w:val="both"/>
              <w:rPr>
                <w:rFonts w:asciiTheme="minorHAnsi" w:hAnsiTheme="minorHAnsi" w:cstheme="minorHAnsi"/>
                <w:bCs/>
                <w:color w:val="auto"/>
                <w:sz w:val="20"/>
              </w:rPr>
            </w:pPr>
            <w:r w:rsidRPr="007305DE">
              <w:rPr>
                <w:rFonts w:asciiTheme="minorHAnsi" w:hAnsiTheme="minorHAnsi" w:cstheme="minorHAnsi"/>
                <w:bCs/>
                <w:color w:val="auto"/>
                <w:sz w:val="20"/>
              </w:rPr>
              <w:t>Perfect Vision &amp; PV-PM-SU412-B</w:t>
            </w:r>
          </w:p>
          <w:p w14:paraId="26ADC57B" w14:textId="77777777" w:rsidR="007305DE" w:rsidRDefault="00C2186A" w:rsidP="007305DE">
            <w:pPr>
              <w:spacing w:after="200" w:line="276" w:lineRule="auto"/>
              <w:jc w:val="both"/>
              <w:rPr>
                <w:rFonts w:asciiTheme="minorHAnsi" w:hAnsiTheme="minorHAnsi" w:cstheme="minorHAnsi"/>
                <w:bCs/>
                <w:color w:val="auto"/>
                <w:sz w:val="20"/>
              </w:rPr>
            </w:pPr>
            <w:r w:rsidRPr="007305DE">
              <w:rPr>
                <w:rFonts w:asciiTheme="minorHAnsi" w:hAnsiTheme="minorHAnsi" w:cstheme="minorHAnsi"/>
                <w:bCs/>
                <w:color w:val="auto"/>
                <w:sz w:val="20"/>
              </w:rPr>
              <w:t xml:space="preserve">&amp; PIPE-412X96. </w:t>
            </w:r>
          </w:p>
          <w:p w14:paraId="75F61CB9" w14:textId="034C7193" w:rsidR="00C2186A" w:rsidRPr="00C2186A" w:rsidRDefault="00C2186A" w:rsidP="007305DE">
            <w:pPr>
              <w:spacing w:after="200" w:line="276" w:lineRule="auto"/>
              <w:jc w:val="both"/>
              <w:rPr>
                <w:rFonts w:asciiTheme="minorHAnsi" w:hAnsiTheme="minorHAnsi" w:cstheme="minorHAnsi"/>
                <w:bCs/>
                <w:color w:val="auto"/>
                <w:sz w:val="20"/>
              </w:rPr>
            </w:pPr>
            <w:r w:rsidRPr="007305DE">
              <w:rPr>
                <w:rFonts w:asciiTheme="minorHAnsi" w:hAnsiTheme="minorHAnsi" w:cstheme="minorHAnsi"/>
                <w:bCs/>
                <w:color w:val="auto"/>
                <w:sz w:val="20"/>
              </w:rPr>
              <w:t>No substitutions allowed</w:t>
            </w:r>
            <w:r w:rsidRPr="00C2186A">
              <w:rPr>
                <w:rFonts w:asciiTheme="minorHAnsi" w:hAnsiTheme="minorHAnsi" w:cstheme="minorHAnsi"/>
                <w:bCs/>
                <w:color w:val="auto"/>
                <w:sz w:val="20"/>
              </w:rPr>
              <w:t>.</w:t>
            </w:r>
          </w:p>
        </w:tc>
        <w:tc>
          <w:tcPr>
            <w:tcW w:w="1038" w:type="dxa"/>
            <w:noWrap/>
            <w:hideMark/>
          </w:tcPr>
          <w:p w14:paraId="7DB8E39C"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3C7D9E25" w14:textId="77777777" w:rsidTr="007305DE">
        <w:trPr>
          <w:trHeight w:val="300"/>
        </w:trPr>
        <w:tc>
          <w:tcPr>
            <w:tcW w:w="603" w:type="dxa"/>
            <w:noWrap/>
            <w:hideMark/>
          </w:tcPr>
          <w:p w14:paraId="6D1F23E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83</w:t>
            </w:r>
          </w:p>
        </w:tc>
        <w:tc>
          <w:tcPr>
            <w:tcW w:w="679" w:type="dxa"/>
            <w:noWrap/>
            <w:hideMark/>
          </w:tcPr>
          <w:p w14:paraId="5EB0838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34B361C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noWrap/>
            <w:hideMark/>
          </w:tcPr>
          <w:p w14:paraId="60BC14C5"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6 ft Microwave Ice Shield</w:t>
            </w:r>
          </w:p>
        </w:tc>
        <w:tc>
          <w:tcPr>
            <w:tcW w:w="3302" w:type="dxa"/>
            <w:noWrap/>
            <w:hideMark/>
          </w:tcPr>
          <w:p w14:paraId="2A75A9D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CommScope &amp; MD-S6. No substitution allowed.</w:t>
            </w:r>
          </w:p>
        </w:tc>
        <w:tc>
          <w:tcPr>
            <w:tcW w:w="630" w:type="dxa"/>
            <w:noWrap/>
            <w:hideMark/>
          </w:tcPr>
          <w:p w14:paraId="7F01D354"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04153422"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5C816077" w14:textId="77777777" w:rsidTr="007305DE">
        <w:trPr>
          <w:trHeight w:val="300"/>
        </w:trPr>
        <w:tc>
          <w:tcPr>
            <w:tcW w:w="603" w:type="dxa"/>
            <w:noWrap/>
            <w:hideMark/>
          </w:tcPr>
          <w:p w14:paraId="3A28C83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84</w:t>
            </w:r>
          </w:p>
        </w:tc>
        <w:tc>
          <w:tcPr>
            <w:tcW w:w="679" w:type="dxa"/>
            <w:noWrap/>
            <w:hideMark/>
          </w:tcPr>
          <w:p w14:paraId="4995802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07615AE4"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noWrap/>
            <w:hideMark/>
          </w:tcPr>
          <w:p w14:paraId="3CE89BB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8 ft Microwave Ice Shield</w:t>
            </w:r>
          </w:p>
        </w:tc>
        <w:tc>
          <w:tcPr>
            <w:tcW w:w="3302" w:type="dxa"/>
            <w:noWrap/>
            <w:hideMark/>
          </w:tcPr>
          <w:p w14:paraId="42A9BE5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CommScope &amp; MD-S8. No substitution allowed.</w:t>
            </w:r>
          </w:p>
        </w:tc>
        <w:tc>
          <w:tcPr>
            <w:tcW w:w="630" w:type="dxa"/>
            <w:noWrap/>
            <w:hideMark/>
          </w:tcPr>
          <w:p w14:paraId="04F84F80"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450E9BF2"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61C8CAF5" w14:textId="77777777" w:rsidTr="007305DE">
        <w:trPr>
          <w:trHeight w:val="300"/>
        </w:trPr>
        <w:tc>
          <w:tcPr>
            <w:tcW w:w="603" w:type="dxa"/>
            <w:noWrap/>
            <w:hideMark/>
          </w:tcPr>
          <w:p w14:paraId="6A5E8EF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85</w:t>
            </w:r>
          </w:p>
        </w:tc>
        <w:tc>
          <w:tcPr>
            <w:tcW w:w="679" w:type="dxa"/>
            <w:noWrap/>
            <w:hideMark/>
          </w:tcPr>
          <w:p w14:paraId="48A0975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53DAC21D"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0A55C6C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10 ft Microwave Ice Shield</w:t>
            </w:r>
          </w:p>
        </w:tc>
        <w:tc>
          <w:tcPr>
            <w:tcW w:w="3302" w:type="dxa"/>
            <w:noWrap/>
            <w:hideMark/>
          </w:tcPr>
          <w:p w14:paraId="17B6830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CommScope &amp; MD-S10. No substitution allowed.</w:t>
            </w:r>
          </w:p>
        </w:tc>
        <w:tc>
          <w:tcPr>
            <w:tcW w:w="630" w:type="dxa"/>
            <w:noWrap/>
            <w:hideMark/>
          </w:tcPr>
          <w:p w14:paraId="4FCD5DC3"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1492E0DA"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64EC10C9" w14:textId="77777777" w:rsidTr="007305DE">
        <w:trPr>
          <w:trHeight w:val="240"/>
        </w:trPr>
        <w:tc>
          <w:tcPr>
            <w:tcW w:w="6211" w:type="dxa"/>
            <w:gridSpan w:val="4"/>
            <w:hideMark/>
          </w:tcPr>
          <w:p w14:paraId="6F1F08F2" w14:textId="77777777" w:rsidR="00C2186A" w:rsidRPr="00C2186A" w:rsidRDefault="00C2186A" w:rsidP="007305DE">
            <w:pPr>
              <w:spacing w:after="200" w:line="276" w:lineRule="auto"/>
              <w:jc w:val="both"/>
              <w:rPr>
                <w:rFonts w:asciiTheme="minorHAnsi" w:hAnsiTheme="minorHAnsi" w:cstheme="minorHAnsi"/>
                <w:b/>
                <w:bCs/>
                <w:color w:val="auto"/>
                <w:sz w:val="20"/>
              </w:rPr>
            </w:pPr>
            <w:r w:rsidRPr="00C2186A">
              <w:rPr>
                <w:rFonts w:asciiTheme="minorHAnsi" w:hAnsiTheme="minorHAnsi" w:cstheme="minorHAnsi"/>
                <w:b/>
                <w:bCs/>
                <w:color w:val="auto"/>
                <w:sz w:val="20"/>
              </w:rPr>
              <w:t>Dehydrator and associated installation hardware.</w:t>
            </w:r>
          </w:p>
        </w:tc>
        <w:tc>
          <w:tcPr>
            <w:tcW w:w="3302" w:type="dxa"/>
            <w:noWrap/>
            <w:hideMark/>
          </w:tcPr>
          <w:p w14:paraId="14A713FE" w14:textId="77777777" w:rsidR="00C2186A" w:rsidRPr="00C2186A" w:rsidRDefault="00C2186A" w:rsidP="007305DE">
            <w:pPr>
              <w:spacing w:after="200" w:line="276" w:lineRule="auto"/>
              <w:jc w:val="both"/>
              <w:rPr>
                <w:rFonts w:asciiTheme="minorHAnsi" w:hAnsiTheme="minorHAnsi" w:cstheme="minorHAnsi"/>
                <w:b/>
                <w:color w:val="auto"/>
                <w:sz w:val="20"/>
              </w:rPr>
            </w:pPr>
            <w:r w:rsidRPr="00C2186A">
              <w:rPr>
                <w:rFonts w:asciiTheme="minorHAnsi" w:hAnsiTheme="minorHAnsi" w:cstheme="minorHAnsi"/>
                <w:b/>
                <w:color w:val="auto"/>
                <w:sz w:val="20"/>
              </w:rPr>
              <w:t> </w:t>
            </w:r>
          </w:p>
        </w:tc>
        <w:tc>
          <w:tcPr>
            <w:tcW w:w="630" w:type="dxa"/>
            <w:noWrap/>
            <w:hideMark/>
          </w:tcPr>
          <w:p w14:paraId="68B6B649" w14:textId="77777777" w:rsidR="00C2186A" w:rsidRPr="00C2186A" w:rsidRDefault="00C2186A" w:rsidP="007305DE">
            <w:pPr>
              <w:spacing w:after="200" w:line="276" w:lineRule="auto"/>
              <w:jc w:val="both"/>
              <w:rPr>
                <w:rFonts w:asciiTheme="minorHAnsi" w:hAnsiTheme="minorHAnsi" w:cstheme="minorHAnsi"/>
                <w:b/>
                <w:color w:val="auto"/>
                <w:sz w:val="20"/>
              </w:rPr>
            </w:pPr>
            <w:r w:rsidRPr="00C2186A">
              <w:rPr>
                <w:rFonts w:asciiTheme="minorHAnsi" w:hAnsiTheme="minorHAnsi" w:cstheme="minorHAnsi"/>
                <w:b/>
                <w:color w:val="auto"/>
                <w:sz w:val="20"/>
              </w:rPr>
              <w:t> </w:t>
            </w:r>
          </w:p>
        </w:tc>
        <w:tc>
          <w:tcPr>
            <w:tcW w:w="1038" w:type="dxa"/>
            <w:noWrap/>
            <w:hideMark/>
          </w:tcPr>
          <w:p w14:paraId="447C0581" w14:textId="77777777" w:rsidR="00C2186A" w:rsidRPr="00C2186A" w:rsidRDefault="00C2186A" w:rsidP="007305DE">
            <w:pPr>
              <w:spacing w:after="200" w:line="276" w:lineRule="auto"/>
              <w:jc w:val="both"/>
              <w:rPr>
                <w:rFonts w:asciiTheme="minorHAnsi" w:hAnsiTheme="minorHAnsi" w:cstheme="minorHAnsi"/>
                <w:b/>
                <w:color w:val="auto"/>
                <w:sz w:val="20"/>
              </w:rPr>
            </w:pPr>
            <w:r w:rsidRPr="00C2186A">
              <w:rPr>
                <w:rFonts w:asciiTheme="minorHAnsi" w:hAnsiTheme="minorHAnsi" w:cstheme="minorHAnsi"/>
                <w:b/>
                <w:color w:val="auto"/>
                <w:sz w:val="20"/>
              </w:rPr>
              <w:t> </w:t>
            </w:r>
          </w:p>
        </w:tc>
      </w:tr>
      <w:tr w:rsidR="00D46DD3" w:rsidRPr="00C2186A" w14:paraId="6A871E88" w14:textId="77777777" w:rsidTr="007305DE">
        <w:trPr>
          <w:trHeight w:val="864"/>
        </w:trPr>
        <w:tc>
          <w:tcPr>
            <w:tcW w:w="603" w:type="dxa"/>
            <w:noWrap/>
            <w:hideMark/>
          </w:tcPr>
          <w:p w14:paraId="4F4CD09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86</w:t>
            </w:r>
          </w:p>
        </w:tc>
        <w:tc>
          <w:tcPr>
            <w:tcW w:w="679" w:type="dxa"/>
            <w:noWrap/>
            <w:hideMark/>
          </w:tcPr>
          <w:p w14:paraId="50EA844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10</w:t>
            </w:r>
          </w:p>
        </w:tc>
        <w:tc>
          <w:tcPr>
            <w:tcW w:w="600" w:type="dxa"/>
            <w:noWrap/>
            <w:hideMark/>
          </w:tcPr>
          <w:p w14:paraId="4FE14859" w14:textId="77777777" w:rsidR="00C2186A" w:rsidRPr="00C2186A" w:rsidRDefault="00C2186A" w:rsidP="007305DE">
            <w:pPr>
              <w:spacing w:after="200" w:line="276" w:lineRule="auto"/>
              <w:jc w:val="both"/>
              <w:rPr>
                <w:rFonts w:asciiTheme="minorHAnsi" w:hAnsiTheme="minorHAnsi" w:cstheme="minorHAnsi"/>
                <w:bCs/>
                <w:color w:val="auto"/>
                <w:sz w:val="16"/>
                <w:szCs w:val="16"/>
              </w:rPr>
            </w:pPr>
            <w:r w:rsidRPr="00C2186A">
              <w:rPr>
                <w:rFonts w:asciiTheme="minorHAnsi" w:hAnsiTheme="minorHAnsi" w:cstheme="minorHAnsi"/>
                <w:bCs/>
                <w:color w:val="auto"/>
                <w:sz w:val="16"/>
                <w:szCs w:val="16"/>
              </w:rPr>
              <w:t>Each</w:t>
            </w:r>
          </w:p>
        </w:tc>
        <w:tc>
          <w:tcPr>
            <w:tcW w:w="4329" w:type="dxa"/>
            <w:hideMark/>
          </w:tcPr>
          <w:p w14:paraId="10A14CC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Dehydrator, 110 l/h 48VDC with TCP/IP Ethernet -- SNMP, with 3/8" unions Must include 25-ft of 3/8" polyethylene tubing, shutoff valve and 1/8" NPT to 3/8" polyethylene connector.</w:t>
            </w:r>
          </w:p>
        </w:tc>
        <w:tc>
          <w:tcPr>
            <w:tcW w:w="3302" w:type="dxa"/>
            <w:noWrap/>
            <w:hideMark/>
          </w:tcPr>
          <w:p w14:paraId="170B755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0281401-VACKIT. No substitution allowed.</w:t>
            </w:r>
          </w:p>
        </w:tc>
        <w:tc>
          <w:tcPr>
            <w:tcW w:w="630" w:type="dxa"/>
            <w:noWrap/>
            <w:hideMark/>
          </w:tcPr>
          <w:p w14:paraId="2DA0640B"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D2AB5A3"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675D0882" w14:textId="77777777" w:rsidTr="007305DE">
        <w:trPr>
          <w:trHeight w:val="276"/>
        </w:trPr>
        <w:tc>
          <w:tcPr>
            <w:tcW w:w="603" w:type="dxa"/>
            <w:noWrap/>
            <w:hideMark/>
          </w:tcPr>
          <w:p w14:paraId="5CAB2C0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lastRenderedPageBreak/>
              <w:t>87</w:t>
            </w:r>
          </w:p>
        </w:tc>
        <w:tc>
          <w:tcPr>
            <w:tcW w:w="679" w:type="dxa"/>
            <w:noWrap/>
            <w:hideMark/>
          </w:tcPr>
          <w:p w14:paraId="2DC52CF0"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0059BA99"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0D58370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Adapter, </w:t>
            </w:r>
            <w:proofErr w:type="spellStart"/>
            <w:r w:rsidRPr="00C2186A">
              <w:rPr>
                <w:rFonts w:asciiTheme="minorHAnsi" w:hAnsiTheme="minorHAnsi" w:cstheme="minorHAnsi"/>
                <w:bCs/>
                <w:color w:val="auto"/>
                <w:sz w:val="20"/>
              </w:rPr>
              <w:t>Etsiline</w:t>
            </w:r>
            <w:proofErr w:type="spellEnd"/>
            <w:r w:rsidRPr="00C2186A">
              <w:rPr>
                <w:rFonts w:asciiTheme="minorHAnsi" w:hAnsiTheme="minorHAnsi" w:cstheme="minorHAnsi"/>
                <w:bCs/>
                <w:color w:val="auto"/>
                <w:sz w:val="20"/>
              </w:rPr>
              <w:t xml:space="preserve"> </w:t>
            </w:r>
            <w:proofErr w:type="spellStart"/>
            <w:r w:rsidRPr="00C2186A">
              <w:rPr>
                <w:rFonts w:asciiTheme="minorHAnsi" w:hAnsiTheme="minorHAnsi" w:cstheme="minorHAnsi"/>
                <w:bCs/>
                <w:color w:val="auto"/>
                <w:sz w:val="20"/>
              </w:rPr>
              <w:t>Commpact</w:t>
            </w:r>
            <w:proofErr w:type="spellEnd"/>
            <w:r w:rsidRPr="00C2186A">
              <w:rPr>
                <w:rFonts w:asciiTheme="minorHAnsi" w:hAnsiTheme="minorHAnsi" w:cstheme="minorHAnsi"/>
                <w:bCs/>
                <w:color w:val="auto"/>
                <w:sz w:val="20"/>
              </w:rPr>
              <w:t>, Input: 60-264 VAC-50/60Hz, Output: 48VDC</w:t>
            </w:r>
          </w:p>
        </w:tc>
        <w:tc>
          <w:tcPr>
            <w:tcW w:w="3302" w:type="dxa"/>
            <w:noWrap/>
            <w:hideMark/>
          </w:tcPr>
          <w:p w14:paraId="30A832B6" w14:textId="77777777" w:rsidR="00C2186A" w:rsidRPr="00C2186A" w:rsidRDefault="00C2186A" w:rsidP="007305DE">
            <w:pPr>
              <w:spacing w:after="200" w:line="276" w:lineRule="auto"/>
              <w:jc w:val="both"/>
              <w:rPr>
                <w:rFonts w:asciiTheme="minorHAnsi" w:hAnsiTheme="minorHAnsi" w:cstheme="minorHAnsi"/>
                <w:bCs/>
                <w:color w:val="auto"/>
                <w:sz w:val="20"/>
              </w:rPr>
            </w:pPr>
            <w:proofErr w:type="spellStart"/>
            <w:r w:rsidRPr="00C2186A">
              <w:rPr>
                <w:rFonts w:asciiTheme="minorHAnsi" w:hAnsiTheme="minorHAnsi" w:cstheme="minorHAnsi"/>
                <w:bCs/>
                <w:color w:val="auto"/>
                <w:sz w:val="20"/>
              </w:rPr>
              <w:t>Etsiline</w:t>
            </w:r>
            <w:proofErr w:type="spellEnd"/>
            <w:r w:rsidRPr="00C2186A">
              <w:rPr>
                <w:rFonts w:asciiTheme="minorHAnsi" w:hAnsiTheme="minorHAnsi" w:cstheme="minorHAnsi"/>
                <w:bCs/>
                <w:color w:val="auto"/>
                <w:sz w:val="20"/>
              </w:rPr>
              <w:t xml:space="preserve">. </w:t>
            </w:r>
          </w:p>
          <w:p w14:paraId="0C43F146" w14:textId="4A86CE61"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No substitutions allowed.</w:t>
            </w:r>
          </w:p>
        </w:tc>
        <w:tc>
          <w:tcPr>
            <w:tcW w:w="630" w:type="dxa"/>
            <w:noWrap/>
            <w:hideMark/>
          </w:tcPr>
          <w:p w14:paraId="258BB13F"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B1B74CE"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387C8AEB" w14:textId="77777777" w:rsidTr="007305DE">
        <w:trPr>
          <w:trHeight w:val="300"/>
        </w:trPr>
        <w:tc>
          <w:tcPr>
            <w:tcW w:w="603" w:type="dxa"/>
            <w:noWrap/>
            <w:hideMark/>
          </w:tcPr>
          <w:p w14:paraId="771C3ED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88</w:t>
            </w:r>
          </w:p>
        </w:tc>
        <w:tc>
          <w:tcPr>
            <w:tcW w:w="679" w:type="dxa"/>
            <w:noWrap/>
            <w:hideMark/>
          </w:tcPr>
          <w:p w14:paraId="11A483B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w:t>
            </w:r>
          </w:p>
        </w:tc>
        <w:tc>
          <w:tcPr>
            <w:tcW w:w="600" w:type="dxa"/>
            <w:noWrap/>
            <w:hideMark/>
          </w:tcPr>
          <w:p w14:paraId="6F5EF9B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299FF98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xml:space="preserve">Bracket, floor and wall mount for </w:t>
            </w:r>
            <w:proofErr w:type="spellStart"/>
            <w:r w:rsidRPr="00C2186A">
              <w:rPr>
                <w:rFonts w:asciiTheme="minorHAnsi" w:hAnsiTheme="minorHAnsi" w:cstheme="minorHAnsi"/>
                <w:bCs/>
                <w:color w:val="auto"/>
                <w:sz w:val="20"/>
              </w:rPr>
              <w:t>Etsiline</w:t>
            </w:r>
            <w:proofErr w:type="spellEnd"/>
            <w:r w:rsidRPr="00C2186A">
              <w:rPr>
                <w:rFonts w:asciiTheme="minorHAnsi" w:hAnsiTheme="minorHAnsi" w:cstheme="minorHAnsi"/>
                <w:bCs/>
                <w:color w:val="auto"/>
                <w:sz w:val="20"/>
              </w:rPr>
              <w:t xml:space="preserve"> </w:t>
            </w:r>
            <w:proofErr w:type="spellStart"/>
            <w:r w:rsidRPr="00C2186A">
              <w:rPr>
                <w:rFonts w:asciiTheme="minorHAnsi" w:hAnsiTheme="minorHAnsi" w:cstheme="minorHAnsi"/>
                <w:bCs/>
                <w:color w:val="auto"/>
                <w:sz w:val="20"/>
              </w:rPr>
              <w:t>Commpact</w:t>
            </w:r>
            <w:proofErr w:type="spellEnd"/>
          </w:p>
        </w:tc>
        <w:tc>
          <w:tcPr>
            <w:tcW w:w="3302" w:type="dxa"/>
            <w:noWrap/>
            <w:hideMark/>
          </w:tcPr>
          <w:p w14:paraId="7935055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Eupen &amp; 0281565. No substitution allowed.</w:t>
            </w:r>
          </w:p>
        </w:tc>
        <w:tc>
          <w:tcPr>
            <w:tcW w:w="630" w:type="dxa"/>
            <w:noWrap/>
            <w:hideMark/>
          </w:tcPr>
          <w:p w14:paraId="021B9FA6"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8C85547"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0FB21C7E" w14:textId="77777777" w:rsidTr="007305DE">
        <w:trPr>
          <w:trHeight w:val="480"/>
        </w:trPr>
        <w:tc>
          <w:tcPr>
            <w:tcW w:w="6211" w:type="dxa"/>
            <w:gridSpan w:val="4"/>
            <w:hideMark/>
          </w:tcPr>
          <w:p w14:paraId="1CEA292C"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Ice bridge and associated hardware -- All ice bridges are to be grip strut and installed with triple tee trapeze kits for their entire length.  Minimum support pole embedment shall be 36" below final finished grade.</w:t>
            </w:r>
          </w:p>
        </w:tc>
        <w:tc>
          <w:tcPr>
            <w:tcW w:w="3302" w:type="dxa"/>
            <w:noWrap/>
            <w:hideMark/>
          </w:tcPr>
          <w:p w14:paraId="5E3A419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 </w:t>
            </w:r>
          </w:p>
        </w:tc>
        <w:tc>
          <w:tcPr>
            <w:tcW w:w="630" w:type="dxa"/>
            <w:noWrap/>
            <w:hideMark/>
          </w:tcPr>
          <w:p w14:paraId="7BF432EC" w14:textId="77777777" w:rsidR="00C2186A" w:rsidRPr="00C2186A" w:rsidRDefault="00C2186A" w:rsidP="007305DE">
            <w:pPr>
              <w:spacing w:after="200" w:line="276" w:lineRule="auto"/>
              <w:jc w:val="both"/>
              <w:rPr>
                <w:rFonts w:asciiTheme="minorHAnsi" w:hAnsiTheme="minorHAnsi" w:cstheme="minorHAnsi"/>
                <w:b/>
                <w:color w:val="auto"/>
                <w:sz w:val="20"/>
              </w:rPr>
            </w:pPr>
            <w:r w:rsidRPr="00C2186A">
              <w:rPr>
                <w:rFonts w:asciiTheme="minorHAnsi" w:hAnsiTheme="minorHAnsi" w:cstheme="minorHAnsi"/>
                <w:b/>
                <w:color w:val="auto"/>
                <w:sz w:val="20"/>
              </w:rPr>
              <w:t> </w:t>
            </w:r>
          </w:p>
        </w:tc>
        <w:tc>
          <w:tcPr>
            <w:tcW w:w="1038" w:type="dxa"/>
            <w:noWrap/>
            <w:hideMark/>
          </w:tcPr>
          <w:p w14:paraId="6252707B" w14:textId="77777777" w:rsidR="00C2186A" w:rsidRPr="00C2186A" w:rsidRDefault="00C2186A" w:rsidP="007305DE">
            <w:pPr>
              <w:spacing w:after="200" w:line="276" w:lineRule="auto"/>
              <w:jc w:val="both"/>
              <w:rPr>
                <w:rFonts w:asciiTheme="minorHAnsi" w:hAnsiTheme="minorHAnsi" w:cstheme="minorHAnsi"/>
                <w:b/>
                <w:color w:val="auto"/>
                <w:sz w:val="20"/>
              </w:rPr>
            </w:pPr>
            <w:r w:rsidRPr="00C2186A">
              <w:rPr>
                <w:rFonts w:asciiTheme="minorHAnsi" w:hAnsiTheme="minorHAnsi" w:cstheme="minorHAnsi"/>
                <w:b/>
                <w:color w:val="auto"/>
                <w:sz w:val="20"/>
              </w:rPr>
              <w:t> </w:t>
            </w:r>
          </w:p>
        </w:tc>
      </w:tr>
      <w:tr w:rsidR="00D46DD3" w:rsidRPr="00C2186A" w14:paraId="48BA4FEF" w14:textId="77777777" w:rsidTr="007305DE">
        <w:trPr>
          <w:trHeight w:val="300"/>
        </w:trPr>
        <w:tc>
          <w:tcPr>
            <w:tcW w:w="603" w:type="dxa"/>
            <w:noWrap/>
            <w:hideMark/>
          </w:tcPr>
          <w:p w14:paraId="3EFBC047"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89</w:t>
            </w:r>
          </w:p>
        </w:tc>
        <w:tc>
          <w:tcPr>
            <w:tcW w:w="679" w:type="dxa"/>
            <w:noWrap/>
            <w:hideMark/>
          </w:tcPr>
          <w:p w14:paraId="5B0C279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100</w:t>
            </w:r>
          </w:p>
        </w:tc>
        <w:tc>
          <w:tcPr>
            <w:tcW w:w="600" w:type="dxa"/>
            <w:noWrap/>
            <w:hideMark/>
          </w:tcPr>
          <w:p w14:paraId="7C58278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5CF1EF36"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7"x10' ice bridge with all hardware</w:t>
            </w:r>
          </w:p>
        </w:tc>
        <w:tc>
          <w:tcPr>
            <w:tcW w:w="3302" w:type="dxa"/>
            <w:noWrap/>
            <w:hideMark/>
          </w:tcPr>
          <w:p w14:paraId="4872E43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MIROC &amp; CB7DTB. No substitution allowed.</w:t>
            </w:r>
          </w:p>
        </w:tc>
        <w:tc>
          <w:tcPr>
            <w:tcW w:w="630" w:type="dxa"/>
            <w:noWrap/>
            <w:hideMark/>
          </w:tcPr>
          <w:p w14:paraId="7AAA5757"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3E58F60"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3A1DD881" w14:textId="77777777" w:rsidTr="007305DE">
        <w:trPr>
          <w:trHeight w:val="300"/>
        </w:trPr>
        <w:tc>
          <w:tcPr>
            <w:tcW w:w="603" w:type="dxa"/>
            <w:noWrap/>
            <w:hideMark/>
          </w:tcPr>
          <w:p w14:paraId="2E99599E"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90</w:t>
            </w:r>
          </w:p>
        </w:tc>
        <w:tc>
          <w:tcPr>
            <w:tcW w:w="679" w:type="dxa"/>
            <w:noWrap/>
            <w:hideMark/>
          </w:tcPr>
          <w:p w14:paraId="4C0FDB6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100</w:t>
            </w:r>
          </w:p>
        </w:tc>
        <w:tc>
          <w:tcPr>
            <w:tcW w:w="600" w:type="dxa"/>
            <w:noWrap/>
            <w:hideMark/>
          </w:tcPr>
          <w:p w14:paraId="1761434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095DF4FA"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12"x10' ice bridge with all hardware</w:t>
            </w:r>
          </w:p>
        </w:tc>
        <w:tc>
          <w:tcPr>
            <w:tcW w:w="3302" w:type="dxa"/>
            <w:noWrap/>
            <w:hideMark/>
          </w:tcPr>
          <w:p w14:paraId="748BBE8F"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MIROC &amp; CB12DTB. No substitution allowed.</w:t>
            </w:r>
          </w:p>
        </w:tc>
        <w:tc>
          <w:tcPr>
            <w:tcW w:w="630" w:type="dxa"/>
            <w:noWrap/>
            <w:hideMark/>
          </w:tcPr>
          <w:p w14:paraId="301A6671"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FD8C581"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D46DD3" w:rsidRPr="00C2186A" w14:paraId="1C50AD8F" w14:textId="77777777" w:rsidTr="007305DE">
        <w:trPr>
          <w:trHeight w:val="300"/>
        </w:trPr>
        <w:tc>
          <w:tcPr>
            <w:tcW w:w="603" w:type="dxa"/>
            <w:noWrap/>
            <w:hideMark/>
          </w:tcPr>
          <w:p w14:paraId="2607A368"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91</w:t>
            </w:r>
          </w:p>
        </w:tc>
        <w:tc>
          <w:tcPr>
            <w:tcW w:w="679" w:type="dxa"/>
            <w:noWrap/>
            <w:hideMark/>
          </w:tcPr>
          <w:p w14:paraId="0E149EC2"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100</w:t>
            </w:r>
          </w:p>
        </w:tc>
        <w:tc>
          <w:tcPr>
            <w:tcW w:w="600" w:type="dxa"/>
            <w:noWrap/>
            <w:hideMark/>
          </w:tcPr>
          <w:p w14:paraId="481B2103"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Each</w:t>
            </w:r>
          </w:p>
        </w:tc>
        <w:tc>
          <w:tcPr>
            <w:tcW w:w="4329" w:type="dxa"/>
            <w:hideMark/>
          </w:tcPr>
          <w:p w14:paraId="53CE5431"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24"x10' ice bridge with all hardware</w:t>
            </w:r>
          </w:p>
        </w:tc>
        <w:tc>
          <w:tcPr>
            <w:tcW w:w="3302" w:type="dxa"/>
            <w:noWrap/>
            <w:hideMark/>
          </w:tcPr>
          <w:p w14:paraId="2D80CF6B" w14:textId="77777777" w:rsidR="00C2186A" w:rsidRPr="00C2186A" w:rsidRDefault="00C2186A" w:rsidP="007305DE">
            <w:pPr>
              <w:spacing w:after="200" w:line="276" w:lineRule="auto"/>
              <w:jc w:val="both"/>
              <w:rPr>
                <w:rFonts w:asciiTheme="minorHAnsi" w:hAnsiTheme="minorHAnsi" w:cstheme="minorHAnsi"/>
                <w:bCs/>
                <w:color w:val="auto"/>
                <w:sz w:val="20"/>
              </w:rPr>
            </w:pPr>
            <w:r w:rsidRPr="00C2186A">
              <w:rPr>
                <w:rFonts w:asciiTheme="minorHAnsi" w:hAnsiTheme="minorHAnsi" w:cstheme="minorHAnsi"/>
                <w:bCs/>
                <w:color w:val="auto"/>
                <w:sz w:val="20"/>
              </w:rPr>
              <w:t>MIROC &amp; CB24DTB. No substitution allowed.</w:t>
            </w:r>
          </w:p>
        </w:tc>
        <w:tc>
          <w:tcPr>
            <w:tcW w:w="630" w:type="dxa"/>
            <w:noWrap/>
            <w:hideMark/>
          </w:tcPr>
          <w:p w14:paraId="41A1F9C3" w14:textId="77777777" w:rsidR="00C2186A" w:rsidRPr="00C2186A" w:rsidRDefault="00C2186A" w:rsidP="007305DE">
            <w:pPr>
              <w:spacing w:after="200" w:line="276" w:lineRule="auto"/>
              <w:jc w:val="both"/>
              <w:rPr>
                <w:rFonts w:asciiTheme="minorHAnsi" w:hAnsiTheme="minorHAnsi" w:cstheme="minorHAnsi"/>
                <w:b/>
                <w:color w:val="auto"/>
                <w:sz w:val="20"/>
              </w:rPr>
            </w:pPr>
          </w:p>
        </w:tc>
        <w:tc>
          <w:tcPr>
            <w:tcW w:w="1038" w:type="dxa"/>
            <w:noWrap/>
            <w:hideMark/>
          </w:tcPr>
          <w:p w14:paraId="7DF78906" w14:textId="77777777" w:rsidR="00C2186A" w:rsidRPr="00C2186A" w:rsidRDefault="00C2186A" w:rsidP="007305DE">
            <w:pPr>
              <w:spacing w:after="200" w:line="276" w:lineRule="auto"/>
              <w:jc w:val="both"/>
              <w:rPr>
                <w:rFonts w:asciiTheme="minorHAnsi" w:hAnsiTheme="minorHAnsi" w:cstheme="minorHAnsi"/>
                <w:b/>
                <w:color w:val="auto"/>
                <w:sz w:val="20"/>
              </w:rPr>
            </w:pPr>
          </w:p>
        </w:tc>
      </w:tr>
      <w:tr w:rsidR="00C2186A" w:rsidRPr="00C2186A" w14:paraId="305CA949" w14:textId="77777777" w:rsidTr="007305DE">
        <w:trPr>
          <w:trHeight w:val="270"/>
        </w:trPr>
        <w:tc>
          <w:tcPr>
            <w:tcW w:w="9513" w:type="dxa"/>
            <w:gridSpan w:val="5"/>
            <w:hideMark/>
          </w:tcPr>
          <w:p w14:paraId="2FE05D51" w14:textId="77777777" w:rsidR="00C2186A" w:rsidRPr="00C2186A" w:rsidRDefault="00C2186A" w:rsidP="007305DE">
            <w:pPr>
              <w:spacing w:after="200" w:line="276" w:lineRule="auto"/>
              <w:jc w:val="right"/>
              <w:rPr>
                <w:rFonts w:asciiTheme="minorHAnsi" w:hAnsiTheme="minorHAnsi" w:cstheme="minorHAnsi"/>
                <w:b/>
                <w:bCs/>
                <w:color w:val="auto"/>
                <w:sz w:val="20"/>
              </w:rPr>
            </w:pPr>
            <w:r w:rsidRPr="00C2186A">
              <w:rPr>
                <w:rFonts w:asciiTheme="minorHAnsi" w:hAnsiTheme="minorHAnsi" w:cstheme="minorHAnsi"/>
                <w:b/>
                <w:bCs/>
                <w:color w:val="auto"/>
                <w:sz w:val="20"/>
              </w:rPr>
              <w:t>Total Material Cost</w:t>
            </w:r>
          </w:p>
        </w:tc>
        <w:tc>
          <w:tcPr>
            <w:tcW w:w="630" w:type="dxa"/>
            <w:noWrap/>
            <w:hideMark/>
          </w:tcPr>
          <w:p w14:paraId="4D68B136" w14:textId="77777777" w:rsidR="00C2186A" w:rsidRPr="00C2186A" w:rsidRDefault="00C2186A" w:rsidP="007305DE">
            <w:pPr>
              <w:spacing w:after="200" w:line="276" w:lineRule="auto"/>
              <w:jc w:val="both"/>
              <w:rPr>
                <w:rFonts w:asciiTheme="minorHAnsi" w:hAnsiTheme="minorHAnsi" w:cstheme="minorHAnsi"/>
                <w:b/>
                <w:bCs/>
                <w:color w:val="auto"/>
                <w:sz w:val="20"/>
              </w:rPr>
            </w:pPr>
          </w:p>
        </w:tc>
        <w:tc>
          <w:tcPr>
            <w:tcW w:w="1038" w:type="dxa"/>
            <w:noWrap/>
            <w:hideMark/>
          </w:tcPr>
          <w:p w14:paraId="44634BB8" w14:textId="77777777" w:rsidR="00C2186A" w:rsidRPr="00C2186A" w:rsidRDefault="00C2186A" w:rsidP="007305DE">
            <w:pPr>
              <w:spacing w:after="200" w:line="276" w:lineRule="auto"/>
              <w:jc w:val="both"/>
              <w:rPr>
                <w:rFonts w:asciiTheme="minorHAnsi" w:hAnsiTheme="minorHAnsi" w:cstheme="minorHAnsi"/>
                <w:b/>
                <w:color w:val="auto"/>
                <w:sz w:val="20"/>
              </w:rPr>
            </w:pPr>
          </w:p>
        </w:tc>
      </w:tr>
    </w:tbl>
    <w:p w14:paraId="2A62D3D2" w14:textId="77777777" w:rsidR="00D46DD3" w:rsidRDefault="00D46DD3" w:rsidP="00D46DD3">
      <w:pPr>
        <w:rPr>
          <w:rFonts w:ascii="Arial" w:hAnsi="Arial"/>
          <w:b/>
          <w:bCs/>
          <w:color w:val="auto"/>
          <w:sz w:val="22"/>
          <w:u w:val="single"/>
        </w:rPr>
      </w:pPr>
    </w:p>
    <w:p w14:paraId="550195F0" w14:textId="014AEACC" w:rsidR="00D46DD3" w:rsidRDefault="00D46DD3" w:rsidP="00D46DD3">
      <w:pPr>
        <w:rPr>
          <w:rFonts w:ascii="Arial" w:hAnsi="Arial"/>
          <w:b/>
          <w:bCs/>
          <w:color w:val="auto"/>
          <w:sz w:val="22"/>
          <w:szCs w:val="22"/>
          <w:u w:val="single"/>
        </w:rPr>
      </w:pPr>
      <w:r>
        <w:rPr>
          <w:rFonts w:ascii="Arial" w:hAnsi="Arial"/>
          <w:b/>
          <w:bCs/>
          <w:color w:val="auto"/>
          <w:sz w:val="22"/>
          <w:u w:val="single"/>
        </w:rPr>
        <w:t>LABOR</w:t>
      </w:r>
    </w:p>
    <w:tbl>
      <w:tblPr>
        <w:tblStyle w:val="TableGrid"/>
        <w:tblW w:w="0" w:type="auto"/>
        <w:tblLook w:val="04A0" w:firstRow="1" w:lastRow="0" w:firstColumn="1" w:lastColumn="0" w:noHBand="0" w:noVBand="1"/>
      </w:tblPr>
      <w:tblGrid>
        <w:gridCol w:w="603"/>
        <w:gridCol w:w="710"/>
        <w:gridCol w:w="808"/>
        <w:gridCol w:w="6064"/>
        <w:gridCol w:w="1080"/>
        <w:gridCol w:w="1237"/>
      </w:tblGrid>
      <w:tr w:rsidR="00D46DD3" w:rsidRPr="00D46DD3" w14:paraId="099502C3" w14:textId="77777777" w:rsidTr="00963CCD">
        <w:trPr>
          <w:trHeight w:val="300"/>
        </w:trPr>
        <w:tc>
          <w:tcPr>
            <w:tcW w:w="603" w:type="dxa"/>
            <w:noWrap/>
            <w:hideMark/>
          </w:tcPr>
          <w:p w14:paraId="12DEBB56" w14:textId="77777777" w:rsidR="00D46DD3" w:rsidRPr="00D46DD3" w:rsidRDefault="00D46DD3" w:rsidP="00D46DD3">
            <w:pPr>
              <w:spacing w:after="200" w:line="276" w:lineRule="auto"/>
              <w:jc w:val="both"/>
              <w:rPr>
                <w:rFonts w:asciiTheme="minorHAnsi" w:hAnsiTheme="minorHAnsi" w:cstheme="minorHAnsi"/>
                <w:b/>
                <w:bCs/>
                <w:color w:val="auto"/>
                <w:sz w:val="20"/>
              </w:rPr>
            </w:pPr>
            <w:r w:rsidRPr="00D46DD3">
              <w:rPr>
                <w:rFonts w:asciiTheme="minorHAnsi" w:hAnsiTheme="minorHAnsi" w:cstheme="minorHAnsi"/>
                <w:b/>
                <w:bCs/>
                <w:color w:val="auto"/>
                <w:sz w:val="20"/>
              </w:rPr>
              <w:t>Item #</w:t>
            </w:r>
          </w:p>
        </w:tc>
        <w:tc>
          <w:tcPr>
            <w:tcW w:w="710" w:type="dxa"/>
            <w:noWrap/>
            <w:hideMark/>
          </w:tcPr>
          <w:p w14:paraId="05C593CF" w14:textId="77777777" w:rsidR="00D46DD3" w:rsidRPr="00D46DD3" w:rsidRDefault="00D46DD3" w:rsidP="00D46DD3">
            <w:pPr>
              <w:spacing w:after="200" w:line="276" w:lineRule="auto"/>
              <w:jc w:val="both"/>
              <w:rPr>
                <w:rFonts w:asciiTheme="minorHAnsi" w:hAnsiTheme="minorHAnsi" w:cstheme="minorHAnsi"/>
                <w:b/>
                <w:bCs/>
                <w:color w:val="auto"/>
                <w:sz w:val="20"/>
              </w:rPr>
            </w:pPr>
            <w:r w:rsidRPr="00D46DD3">
              <w:rPr>
                <w:rFonts w:asciiTheme="minorHAnsi" w:hAnsiTheme="minorHAnsi" w:cstheme="minorHAnsi"/>
                <w:b/>
                <w:bCs/>
                <w:color w:val="auto"/>
                <w:sz w:val="20"/>
              </w:rPr>
              <w:t>Qty</w:t>
            </w:r>
          </w:p>
        </w:tc>
        <w:tc>
          <w:tcPr>
            <w:tcW w:w="808" w:type="dxa"/>
            <w:noWrap/>
            <w:hideMark/>
          </w:tcPr>
          <w:p w14:paraId="07C41D35" w14:textId="77777777" w:rsidR="00D46DD3" w:rsidRPr="00D46DD3" w:rsidRDefault="00D46DD3" w:rsidP="00D46DD3">
            <w:pPr>
              <w:spacing w:after="200" w:line="276" w:lineRule="auto"/>
              <w:jc w:val="both"/>
              <w:rPr>
                <w:rFonts w:asciiTheme="minorHAnsi" w:hAnsiTheme="minorHAnsi" w:cstheme="minorHAnsi"/>
                <w:b/>
                <w:bCs/>
                <w:color w:val="auto"/>
                <w:sz w:val="20"/>
              </w:rPr>
            </w:pPr>
            <w:r w:rsidRPr="00D46DD3">
              <w:rPr>
                <w:rFonts w:asciiTheme="minorHAnsi" w:hAnsiTheme="minorHAnsi" w:cstheme="minorHAnsi"/>
                <w:b/>
                <w:bCs/>
                <w:color w:val="auto"/>
                <w:sz w:val="20"/>
              </w:rPr>
              <w:t>Unit</w:t>
            </w:r>
          </w:p>
        </w:tc>
        <w:tc>
          <w:tcPr>
            <w:tcW w:w="6064" w:type="dxa"/>
            <w:noWrap/>
            <w:hideMark/>
          </w:tcPr>
          <w:p w14:paraId="09A125CA" w14:textId="77777777" w:rsidR="00D46DD3" w:rsidRPr="00D46DD3" w:rsidRDefault="00D46DD3" w:rsidP="00D46DD3">
            <w:pPr>
              <w:spacing w:after="200" w:line="276" w:lineRule="auto"/>
              <w:jc w:val="both"/>
              <w:rPr>
                <w:rFonts w:asciiTheme="minorHAnsi" w:hAnsiTheme="minorHAnsi" w:cstheme="minorHAnsi"/>
                <w:b/>
                <w:bCs/>
                <w:color w:val="auto"/>
                <w:sz w:val="20"/>
              </w:rPr>
            </w:pPr>
            <w:r w:rsidRPr="00D46DD3">
              <w:rPr>
                <w:rFonts w:asciiTheme="minorHAnsi" w:hAnsiTheme="minorHAnsi" w:cstheme="minorHAnsi"/>
                <w:b/>
                <w:bCs/>
                <w:color w:val="auto"/>
                <w:sz w:val="20"/>
              </w:rPr>
              <w:t>Description</w:t>
            </w:r>
          </w:p>
        </w:tc>
        <w:tc>
          <w:tcPr>
            <w:tcW w:w="1080" w:type="dxa"/>
            <w:hideMark/>
          </w:tcPr>
          <w:p w14:paraId="06337E51" w14:textId="77777777" w:rsidR="00D46DD3" w:rsidRPr="00D46DD3" w:rsidRDefault="00D46DD3" w:rsidP="00D46DD3">
            <w:pPr>
              <w:spacing w:after="200" w:line="276" w:lineRule="auto"/>
              <w:jc w:val="both"/>
              <w:rPr>
                <w:rFonts w:asciiTheme="minorHAnsi" w:hAnsiTheme="minorHAnsi" w:cstheme="minorHAnsi"/>
                <w:b/>
                <w:bCs/>
                <w:color w:val="auto"/>
                <w:sz w:val="20"/>
              </w:rPr>
            </w:pPr>
            <w:r w:rsidRPr="00D46DD3">
              <w:rPr>
                <w:rFonts w:asciiTheme="minorHAnsi" w:hAnsiTheme="minorHAnsi" w:cstheme="minorHAnsi"/>
                <w:b/>
                <w:bCs/>
                <w:color w:val="auto"/>
                <w:sz w:val="20"/>
              </w:rPr>
              <w:t>Cost</w:t>
            </w:r>
          </w:p>
        </w:tc>
        <w:tc>
          <w:tcPr>
            <w:tcW w:w="1237" w:type="dxa"/>
            <w:noWrap/>
            <w:hideMark/>
          </w:tcPr>
          <w:p w14:paraId="0081AB4B" w14:textId="77777777" w:rsidR="00D46DD3" w:rsidRPr="00D46DD3" w:rsidRDefault="00D46DD3" w:rsidP="00D46DD3">
            <w:pPr>
              <w:spacing w:after="200" w:line="276" w:lineRule="auto"/>
              <w:jc w:val="both"/>
              <w:rPr>
                <w:rFonts w:asciiTheme="minorHAnsi" w:hAnsiTheme="minorHAnsi" w:cstheme="minorHAnsi"/>
                <w:b/>
                <w:bCs/>
                <w:color w:val="auto"/>
                <w:sz w:val="20"/>
              </w:rPr>
            </w:pPr>
            <w:r w:rsidRPr="00D46DD3">
              <w:rPr>
                <w:rFonts w:asciiTheme="minorHAnsi" w:hAnsiTheme="minorHAnsi" w:cstheme="minorHAnsi"/>
                <w:b/>
                <w:bCs/>
                <w:color w:val="auto"/>
                <w:sz w:val="20"/>
              </w:rPr>
              <w:t>Extended cost</w:t>
            </w:r>
          </w:p>
        </w:tc>
      </w:tr>
      <w:tr w:rsidR="00D46DD3" w:rsidRPr="00E70EE3" w14:paraId="11E3F921" w14:textId="77777777" w:rsidTr="00963CCD">
        <w:trPr>
          <w:trHeight w:val="300"/>
        </w:trPr>
        <w:tc>
          <w:tcPr>
            <w:tcW w:w="603" w:type="dxa"/>
            <w:noWrap/>
            <w:hideMark/>
          </w:tcPr>
          <w:p w14:paraId="3497B44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92</w:t>
            </w:r>
          </w:p>
        </w:tc>
        <w:tc>
          <w:tcPr>
            <w:tcW w:w="710" w:type="dxa"/>
            <w:noWrap/>
            <w:hideMark/>
          </w:tcPr>
          <w:p w14:paraId="3AEAF68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30</w:t>
            </w:r>
          </w:p>
        </w:tc>
        <w:tc>
          <w:tcPr>
            <w:tcW w:w="808" w:type="dxa"/>
            <w:noWrap/>
            <w:hideMark/>
          </w:tcPr>
          <w:p w14:paraId="63011B4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3C80872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Tower Top Amp Installation</w:t>
            </w:r>
          </w:p>
        </w:tc>
        <w:tc>
          <w:tcPr>
            <w:tcW w:w="1080" w:type="dxa"/>
            <w:noWrap/>
            <w:hideMark/>
          </w:tcPr>
          <w:p w14:paraId="29CDAF86"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52D35EAD"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6277E072" w14:textId="77777777" w:rsidTr="00963CCD">
        <w:trPr>
          <w:trHeight w:val="300"/>
        </w:trPr>
        <w:tc>
          <w:tcPr>
            <w:tcW w:w="603" w:type="dxa"/>
            <w:noWrap/>
            <w:hideMark/>
          </w:tcPr>
          <w:p w14:paraId="71D9182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93</w:t>
            </w:r>
          </w:p>
        </w:tc>
        <w:tc>
          <w:tcPr>
            <w:tcW w:w="710" w:type="dxa"/>
            <w:noWrap/>
            <w:hideMark/>
          </w:tcPr>
          <w:p w14:paraId="307FFCE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0</w:t>
            </w:r>
          </w:p>
        </w:tc>
        <w:tc>
          <w:tcPr>
            <w:tcW w:w="808" w:type="dxa"/>
            <w:noWrap/>
            <w:hideMark/>
          </w:tcPr>
          <w:p w14:paraId="39165CC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29F1E18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Install DB-224 or </w:t>
            </w:r>
            <w:proofErr w:type="spellStart"/>
            <w:r w:rsidRPr="00E70EE3">
              <w:rPr>
                <w:rFonts w:asciiTheme="minorHAnsi" w:hAnsiTheme="minorHAnsi" w:cstheme="minorHAnsi"/>
                <w:bCs/>
                <w:color w:val="auto"/>
                <w:sz w:val="20"/>
              </w:rPr>
              <w:t>equilivant</w:t>
            </w:r>
            <w:proofErr w:type="spellEnd"/>
            <w:r w:rsidRPr="00E70EE3">
              <w:rPr>
                <w:rFonts w:asciiTheme="minorHAnsi" w:hAnsiTheme="minorHAnsi" w:cstheme="minorHAnsi"/>
                <w:bCs/>
                <w:color w:val="auto"/>
                <w:sz w:val="20"/>
              </w:rPr>
              <w:t xml:space="preserve"> antenna on 6 ft side arm.</w:t>
            </w:r>
          </w:p>
        </w:tc>
        <w:tc>
          <w:tcPr>
            <w:tcW w:w="1080" w:type="dxa"/>
            <w:noWrap/>
            <w:hideMark/>
          </w:tcPr>
          <w:p w14:paraId="3F65204D"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25950F47"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5ECF014E" w14:textId="77777777" w:rsidTr="00963CCD">
        <w:trPr>
          <w:trHeight w:val="300"/>
        </w:trPr>
        <w:tc>
          <w:tcPr>
            <w:tcW w:w="603" w:type="dxa"/>
            <w:noWrap/>
            <w:hideMark/>
          </w:tcPr>
          <w:p w14:paraId="2BEA647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94</w:t>
            </w:r>
          </w:p>
        </w:tc>
        <w:tc>
          <w:tcPr>
            <w:tcW w:w="710" w:type="dxa"/>
            <w:noWrap/>
            <w:hideMark/>
          </w:tcPr>
          <w:p w14:paraId="5A1CBDA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30</w:t>
            </w:r>
          </w:p>
        </w:tc>
        <w:tc>
          <w:tcPr>
            <w:tcW w:w="808" w:type="dxa"/>
            <w:noWrap/>
            <w:hideMark/>
          </w:tcPr>
          <w:p w14:paraId="1BA5D2F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439B394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RFI CC807-11-T1 Antenna on 6 ft side arm.</w:t>
            </w:r>
          </w:p>
        </w:tc>
        <w:tc>
          <w:tcPr>
            <w:tcW w:w="1080" w:type="dxa"/>
            <w:noWrap/>
            <w:hideMark/>
          </w:tcPr>
          <w:p w14:paraId="34F03F31"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7FB506B3"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5DDC292B" w14:textId="77777777" w:rsidTr="00963CCD">
        <w:trPr>
          <w:trHeight w:val="300"/>
        </w:trPr>
        <w:tc>
          <w:tcPr>
            <w:tcW w:w="603" w:type="dxa"/>
            <w:noWrap/>
            <w:hideMark/>
          </w:tcPr>
          <w:p w14:paraId="4671E5F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95</w:t>
            </w:r>
          </w:p>
        </w:tc>
        <w:tc>
          <w:tcPr>
            <w:tcW w:w="710" w:type="dxa"/>
            <w:noWrap/>
            <w:hideMark/>
          </w:tcPr>
          <w:p w14:paraId="1A907D1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3</w:t>
            </w:r>
          </w:p>
        </w:tc>
        <w:tc>
          <w:tcPr>
            <w:tcW w:w="808" w:type="dxa"/>
            <w:noWrap/>
            <w:hideMark/>
          </w:tcPr>
          <w:p w14:paraId="341BA9F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2453E43D"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RFI CC807-11-T2 Antenna on 6 ft side arm.</w:t>
            </w:r>
          </w:p>
        </w:tc>
        <w:tc>
          <w:tcPr>
            <w:tcW w:w="1080" w:type="dxa"/>
            <w:noWrap/>
            <w:hideMark/>
          </w:tcPr>
          <w:p w14:paraId="4167AF88"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41C5D729"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598C73FC" w14:textId="77777777" w:rsidTr="00963CCD">
        <w:trPr>
          <w:trHeight w:val="300"/>
        </w:trPr>
        <w:tc>
          <w:tcPr>
            <w:tcW w:w="603" w:type="dxa"/>
            <w:noWrap/>
            <w:hideMark/>
          </w:tcPr>
          <w:p w14:paraId="6224385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96</w:t>
            </w:r>
          </w:p>
        </w:tc>
        <w:tc>
          <w:tcPr>
            <w:tcW w:w="710" w:type="dxa"/>
            <w:noWrap/>
            <w:hideMark/>
          </w:tcPr>
          <w:p w14:paraId="2291C2F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3</w:t>
            </w:r>
          </w:p>
        </w:tc>
        <w:tc>
          <w:tcPr>
            <w:tcW w:w="808" w:type="dxa"/>
            <w:noWrap/>
            <w:hideMark/>
          </w:tcPr>
          <w:p w14:paraId="4CF1260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5A4D433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RFI CC807-11-T3 Antenna on 6 ft side arm.</w:t>
            </w:r>
          </w:p>
        </w:tc>
        <w:tc>
          <w:tcPr>
            <w:tcW w:w="1080" w:type="dxa"/>
            <w:noWrap/>
            <w:hideMark/>
          </w:tcPr>
          <w:p w14:paraId="6117AEC7"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6498EB6C"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165BCE86" w14:textId="77777777" w:rsidTr="00963CCD">
        <w:trPr>
          <w:trHeight w:val="300"/>
        </w:trPr>
        <w:tc>
          <w:tcPr>
            <w:tcW w:w="603" w:type="dxa"/>
            <w:noWrap/>
            <w:hideMark/>
          </w:tcPr>
          <w:p w14:paraId="7C4A7E0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97</w:t>
            </w:r>
          </w:p>
        </w:tc>
        <w:tc>
          <w:tcPr>
            <w:tcW w:w="710" w:type="dxa"/>
            <w:noWrap/>
            <w:hideMark/>
          </w:tcPr>
          <w:p w14:paraId="50D10F6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3</w:t>
            </w:r>
          </w:p>
        </w:tc>
        <w:tc>
          <w:tcPr>
            <w:tcW w:w="808" w:type="dxa"/>
            <w:noWrap/>
            <w:hideMark/>
          </w:tcPr>
          <w:p w14:paraId="7F48EC3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2B9AAEE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Install RFI CC807-11-T5 </w:t>
            </w:r>
            <w:proofErr w:type="spellStart"/>
            <w:r w:rsidRPr="00E70EE3">
              <w:rPr>
                <w:rFonts w:asciiTheme="minorHAnsi" w:hAnsiTheme="minorHAnsi" w:cstheme="minorHAnsi"/>
                <w:bCs/>
                <w:color w:val="auto"/>
                <w:sz w:val="20"/>
              </w:rPr>
              <w:t>Antennaon</w:t>
            </w:r>
            <w:proofErr w:type="spellEnd"/>
            <w:r w:rsidRPr="00E70EE3">
              <w:rPr>
                <w:rFonts w:asciiTheme="minorHAnsi" w:hAnsiTheme="minorHAnsi" w:cstheme="minorHAnsi"/>
                <w:bCs/>
                <w:color w:val="auto"/>
                <w:sz w:val="20"/>
              </w:rPr>
              <w:t xml:space="preserve"> 6 ft side arm.</w:t>
            </w:r>
          </w:p>
        </w:tc>
        <w:tc>
          <w:tcPr>
            <w:tcW w:w="1080" w:type="dxa"/>
            <w:noWrap/>
            <w:hideMark/>
          </w:tcPr>
          <w:p w14:paraId="6833D0DE"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26E0BA67"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62B9B2E4" w14:textId="77777777" w:rsidTr="00963CCD">
        <w:trPr>
          <w:trHeight w:val="300"/>
        </w:trPr>
        <w:tc>
          <w:tcPr>
            <w:tcW w:w="603" w:type="dxa"/>
            <w:noWrap/>
            <w:hideMark/>
          </w:tcPr>
          <w:p w14:paraId="5B0E9AA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98</w:t>
            </w:r>
          </w:p>
        </w:tc>
        <w:tc>
          <w:tcPr>
            <w:tcW w:w="710" w:type="dxa"/>
            <w:noWrap/>
            <w:hideMark/>
          </w:tcPr>
          <w:p w14:paraId="5A4F1C4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3</w:t>
            </w:r>
          </w:p>
        </w:tc>
        <w:tc>
          <w:tcPr>
            <w:tcW w:w="808" w:type="dxa"/>
            <w:noWrap/>
            <w:hideMark/>
          </w:tcPr>
          <w:p w14:paraId="27FCD16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28FAD8D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RFI CC807-08-T1 Antenna on 6 ft side arm.</w:t>
            </w:r>
          </w:p>
        </w:tc>
        <w:tc>
          <w:tcPr>
            <w:tcW w:w="1080" w:type="dxa"/>
            <w:noWrap/>
            <w:hideMark/>
          </w:tcPr>
          <w:p w14:paraId="3A5DFB03"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4273776F"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5B34A93C" w14:textId="77777777" w:rsidTr="00963CCD">
        <w:trPr>
          <w:trHeight w:val="300"/>
        </w:trPr>
        <w:tc>
          <w:tcPr>
            <w:tcW w:w="603" w:type="dxa"/>
            <w:noWrap/>
            <w:hideMark/>
          </w:tcPr>
          <w:p w14:paraId="0910BF4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99</w:t>
            </w:r>
          </w:p>
        </w:tc>
        <w:tc>
          <w:tcPr>
            <w:tcW w:w="710" w:type="dxa"/>
            <w:noWrap/>
            <w:hideMark/>
          </w:tcPr>
          <w:p w14:paraId="6287CB1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3</w:t>
            </w:r>
          </w:p>
        </w:tc>
        <w:tc>
          <w:tcPr>
            <w:tcW w:w="808" w:type="dxa"/>
            <w:noWrap/>
            <w:hideMark/>
          </w:tcPr>
          <w:p w14:paraId="0E86C3D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6314C9F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RFI CC807-08-T3 Antenna on 6 ft side arm.</w:t>
            </w:r>
          </w:p>
        </w:tc>
        <w:tc>
          <w:tcPr>
            <w:tcW w:w="1080" w:type="dxa"/>
            <w:noWrap/>
            <w:hideMark/>
          </w:tcPr>
          <w:p w14:paraId="2F947939"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6DFB428A"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060561B2" w14:textId="77777777" w:rsidTr="00963CCD">
        <w:trPr>
          <w:trHeight w:val="300"/>
        </w:trPr>
        <w:tc>
          <w:tcPr>
            <w:tcW w:w="603" w:type="dxa"/>
            <w:noWrap/>
            <w:hideMark/>
          </w:tcPr>
          <w:p w14:paraId="0E4D3B7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100</w:t>
            </w:r>
          </w:p>
        </w:tc>
        <w:tc>
          <w:tcPr>
            <w:tcW w:w="710" w:type="dxa"/>
            <w:noWrap/>
            <w:hideMark/>
          </w:tcPr>
          <w:p w14:paraId="43EE0CF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1E73E19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5EA2BF8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6 ft side arm</w:t>
            </w:r>
          </w:p>
        </w:tc>
        <w:tc>
          <w:tcPr>
            <w:tcW w:w="1080" w:type="dxa"/>
            <w:noWrap/>
            <w:hideMark/>
          </w:tcPr>
          <w:p w14:paraId="249AEEDF"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66CA9D67"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165F70FB" w14:textId="77777777" w:rsidTr="00963CCD">
        <w:trPr>
          <w:trHeight w:val="300"/>
        </w:trPr>
        <w:tc>
          <w:tcPr>
            <w:tcW w:w="603" w:type="dxa"/>
            <w:noWrap/>
            <w:hideMark/>
          </w:tcPr>
          <w:p w14:paraId="1781A50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101</w:t>
            </w:r>
          </w:p>
        </w:tc>
        <w:tc>
          <w:tcPr>
            <w:tcW w:w="710" w:type="dxa"/>
            <w:noWrap/>
            <w:hideMark/>
          </w:tcPr>
          <w:p w14:paraId="63A4122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2859F0A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1D72529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Install Butterfly Hanger every four feet on </w:t>
            </w:r>
            <w:proofErr w:type="gramStart"/>
            <w:r w:rsidRPr="00E70EE3">
              <w:rPr>
                <w:rFonts w:asciiTheme="minorHAnsi" w:hAnsiTheme="minorHAnsi" w:cstheme="minorHAnsi"/>
                <w:bCs/>
                <w:color w:val="auto"/>
                <w:sz w:val="20"/>
              </w:rPr>
              <w:t>1/2 inch</w:t>
            </w:r>
            <w:proofErr w:type="gramEnd"/>
            <w:r w:rsidRPr="00E70EE3">
              <w:rPr>
                <w:rFonts w:asciiTheme="minorHAnsi" w:hAnsiTheme="minorHAnsi" w:cstheme="minorHAnsi"/>
                <w:bCs/>
                <w:color w:val="auto"/>
                <w:sz w:val="20"/>
              </w:rPr>
              <w:t xml:space="preserve"> coaxial cable (10 per pack)</w:t>
            </w:r>
          </w:p>
        </w:tc>
        <w:tc>
          <w:tcPr>
            <w:tcW w:w="1080" w:type="dxa"/>
            <w:noWrap/>
            <w:hideMark/>
          </w:tcPr>
          <w:p w14:paraId="45D76AD5"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742A5082"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76599DE1" w14:textId="77777777" w:rsidTr="00963CCD">
        <w:trPr>
          <w:trHeight w:val="300"/>
        </w:trPr>
        <w:tc>
          <w:tcPr>
            <w:tcW w:w="603" w:type="dxa"/>
            <w:noWrap/>
            <w:hideMark/>
          </w:tcPr>
          <w:p w14:paraId="667E1A6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102</w:t>
            </w:r>
          </w:p>
        </w:tc>
        <w:tc>
          <w:tcPr>
            <w:tcW w:w="710" w:type="dxa"/>
            <w:noWrap/>
            <w:hideMark/>
          </w:tcPr>
          <w:p w14:paraId="0EC8F89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4EF520F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CFE0CA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Install Butterfly Hanger every four feet on </w:t>
            </w:r>
            <w:proofErr w:type="gramStart"/>
            <w:r w:rsidRPr="00E70EE3">
              <w:rPr>
                <w:rFonts w:asciiTheme="minorHAnsi" w:hAnsiTheme="minorHAnsi" w:cstheme="minorHAnsi"/>
                <w:bCs/>
                <w:color w:val="auto"/>
                <w:sz w:val="20"/>
              </w:rPr>
              <w:t>7/8 inch</w:t>
            </w:r>
            <w:proofErr w:type="gramEnd"/>
            <w:r w:rsidRPr="00E70EE3">
              <w:rPr>
                <w:rFonts w:asciiTheme="minorHAnsi" w:hAnsiTheme="minorHAnsi" w:cstheme="minorHAnsi"/>
                <w:bCs/>
                <w:color w:val="auto"/>
                <w:sz w:val="20"/>
              </w:rPr>
              <w:t xml:space="preserve"> coaxial cable (10 per pack)</w:t>
            </w:r>
          </w:p>
        </w:tc>
        <w:tc>
          <w:tcPr>
            <w:tcW w:w="1080" w:type="dxa"/>
            <w:noWrap/>
            <w:hideMark/>
          </w:tcPr>
          <w:p w14:paraId="29383E9B"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6DC69546"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F1C7086" w14:textId="77777777" w:rsidTr="00963CCD">
        <w:trPr>
          <w:trHeight w:val="300"/>
        </w:trPr>
        <w:tc>
          <w:tcPr>
            <w:tcW w:w="603" w:type="dxa"/>
            <w:noWrap/>
            <w:hideMark/>
          </w:tcPr>
          <w:p w14:paraId="670ABFE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103</w:t>
            </w:r>
          </w:p>
        </w:tc>
        <w:tc>
          <w:tcPr>
            <w:tcW w:w="710" w:type="dxa"/>
            <w:noWrap/>
            <w:hideMark/>
          </w:tcPr>
          <w:p w14:paraId="2270711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4EB00C7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52DC4F5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Install Butterfly Hanger every four feet on 1 </w:t>
            </w:r>
            <w:proofErr w:type="gramStart"/>
            <w:r w:rsidRPr="00E70EE3">
              <w:rPr>
                <w:rFonts w:asciiTheme="minorHAnsi" w:hAnsiTheme="minorHAnsi" w:cstheme="minorHAnsi"/>
                <w:bCs/>
                <w:color w:val="auto"/>
                <w:sz w:val="20"/>
              </w:rPr>
              <w:t>1/4 inch</w:t>
            </w:r>
            <w:proofErr w:type="gramEnd"/>
            <w:r w:rsidRPr="00E70EE3">
              <w:rPr>
                <w:rFonts w:asciiTheme="minorHAnsi" w:hAnsiTheme="minorHAnsi" w:cstheme="minorHAnsi"/>
                <w:bCs/>
                <w:color w:val="auto"/>
                <w:sz w:val="20"/>
              </w:rPr>
              <w:t xml:space="preserve"> coaxial cable (10 per pack)</w:t>
            </w:r>
          </w:p>
        </w:tc>
        <w:tc>
          <w:tcPr>
            <w:tcW w:w="1080" w:type="dxa"/>
            <w:noWrap/>
            <w:hideMark/>
          </w:tcPr>
          <w:p w14:paraId="68DD537D"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0DD8BECD"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70C5ADCC" w14:textId="77777777" w:rsidTr="00963CCD">
        <w:trPr>
          <w:trHeight w:val="300"/>
        </w:trPr>
        <w:tc>
          <w:tcPr>
            <w:tcW w:w="603" w:type="dxa"/>
            <w:noWrap/>
            <w:hideMark/>
          </w:tcPr>
          <w:p w14:paraId="1115AB6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lastRenderedPageBreak/>
              <w:t>104</w:t>
            </w:r>
          </w:p>
        </w:tc>
        <w:tc>
          <w:tcPr>
            <w:tcW w:w="710" w:type="dxa"/>
            <w:noWrap/>
            <w:hideMark/>
          </w:tcPr>
          <w:p w14:paraId="075D8FB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2B60597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A561F1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Install Butterfly Hanger every four feet on 1 </w:t>
            </w:r>
            <w:proofErr w:type="gramStart"/>
            <w:r w:rsidRPr="00E70EE3">
              <w:rPr>
                <w:rFonts w:asciiTheme="minorHAnsi" w:hAnsiTheme="minorHAnsi" w:cstheme="minorHAnsi"/>
                <w:bCs/>
                <w:color w:val="auto"/>
                <w:sz w:val="20"/>
              </w:rPr>
              <w:t>5/8 inch</w:t>
            </w:r>
            <w:proofErr w:type="gramEnd"/>
            <w:r w:rsidRPr="00E70EE3">
              <w:rPr>
                <w:rFonts w:asciiTheme="minorHAnsi" w:hAnsiTheme="minorHAnsi" w:cstheme="minorHAnsi"/>
                <w:bCs/>
                <w:color w:val="auto"/>
                <w:sz w:val="20"/>
              </w:rPr>
              <w:t xml:space="preserve"> coaxial cable (10 per pack)</w:t>
            </w:r>
          </w:p>
        </w:tc>
        <w:tc>
          <w:tcPr>
            <w:tcW w:w="1080" w:type="dxa"/>
            <w:noWrap/>
            <w:hideMark/>
          </w:tcPr>
          <w:p w14:paraId="44F2EFBF"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36E4560B"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77B84441" w14:textId="77777777" w:rsidTr="00963CCD">
        <w:trPr>
          <w:trHeight w:val="300"/>
        </w:trPr>
        <w:tc>
          <w:tcPr>
            <w:tcW w:w="603" w:type="dxa"/>
            <w:noWrap/>
            <w:hideMark/>
          </w:tcPr>
          <w:p w14:paraId="6AA9681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105</w:t>
            </w:r>
          </w:p>
        </w:tc>
        <w:tc>
          <w:tcPr>
            <w:tcW w:w="710" w:type="dxa"/>
            <w:noWrap/>
            <w:hideMark/>
          </w:tcPr>
          <w:p w14:paraId="000B134D"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43F0156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6C715B7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Butterfly Hanger every four feet on EU63 waveguide (10 per pack)</w:t>
            </w:r>
          </w:p>
        </w:tc>
        <w:tc>
          <w:tcPr>
            <w:tcW w:w="1080" w:type="dxa"/>
            <w:noWrap/>
            <w:hideMark/>
          </w:tcPr>
          <w:p w14:paraId="53CDFBC8"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2040F9B4"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5FA09C98" w14:textId="77777777" w:rsidTr="00963CCD">
        <w:trPr>
          <w:trHeight w:val="300"/>
        </w:trPr>
        <w:tc>
          <w:tcPr>
            <w:tcW w:w="603" w:type="dxa"/>
            <w:noWrap/>
            <w:hideMark/>
          </w:tcPr>
          <w:p w14:paraId="731F77F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106</w:t>
            </w:r>
          </w:p>
        </w:tc>
        <w:tc>
          <w:tcPr>
            <w:tcW w:w="710" w:type="dxa"/>
            <w:noWrap/>
            <w:hideMark/>
          </w:tcPr>
          <w:p w14:paraId="1949E61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430C01F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3EB3B71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Butterfly Hanger every four feet on EU90 waveguide (10 per pack)</w:t>
            </w:r>
          </w:p>
        </w:tc>
        <w:tc>
          <w:tcPr>
            <w:tcW w:w="1080" w:type="dxa"/>
            <w:noWrap/>
            <w:hideMark/>
          </w:tcPr>
          <w:p w14:paraId="0F8307AE"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30CA6565"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0FD4B905" w14:textId="77777777" w:rsidTr="00963CCD">
        <w:trPr>
          <w:trHeight w:val="300"/>
        </w:trPr>
        <w:tc>
          <w:tcPr>
            <w:tcW w:w="603" w:type="dxa"/>
            <w:noWrap/>
            <w:hideMark/>
          </w:tcPr>
          <w:p w14:paraId="2FA4694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107</w:t>
            </w:r>
          </w:p>
        </w:tc>
        <w:tc>
          <w:tcPr>
            <w:tcW w:w="710" w:type="dxa"/>
            <w:noWrap/>
            <w:hideMark/>
          </w:tcPr>
          <w:p w14:paraId="5168B95D"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399C116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Per foot</w:t>
            </w:r>
          </w:p>
        </w:tc>
        <w:tc>
          <w:tcPr>
            <w:tcW w:w="6064" w:type="dxa"/>
            <w:hideMark/>
          </w:tcPr>
          <w:p w14:paraId="3355915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1/2 inch coaxial on existing cable ladder (per foot)</w:t>
            </w:r>
          </w:p>
        </w:tc>
        <w:tc>
          <w:tcPr>
            <w:tcW w:w="1080" w:type="dxa"/>
            <w:noWrap/>
            <w:hideMark/>
          </w:tcPr>
          <w:p w14:paraId="74B56B0D"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6ED8D79E"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56326721" w14:textId="77777777" w:rsidTr="00963CCD">
        <w:trPr>
          <w:trHeight w:val="300"/>
        </w:trPr>
        <w:tc>
          <w:tcPr>
            <w:tcW w:w="603" w:type="dxa"/>
            <w:noWrap/>
            <w:hideMark/>
          </w:tcPr>
          <w:p w14:paraId="6ECAA89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108</w:t>
            </w:r>
          </w:p>
        </w:tc>
        <w:tc>
          <w:tcPr>
            <w:tcW w:w="710" w:type="dxa"/>
            <w:noWrap/>
            <w:hideMark/>
          </w:tcPr>
          <w:p w14:paraId="6FB2966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3140B67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Per foot</w:t>
            </w:r>
          </w:p>
        </w:tc>
        <w:tc>
          <w:tcPr>
            <w:tcW w:w="6064" w:type="dxa"/>
            <w:hideMark/>
          </w:tcPr>
          <w:p w14:paraId="1AA51DB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7/8 inch coaxial on existing cable ladder (per foot)</w:t>
            </w:r>
          </w:p>
        </w:tc>
        <w:tc>
          <w:tcPr>
            <w:tcW w:w="1080" w:type="dxa"/>
            <w:noWrap/>
            <w:hideMark/>
          </w:tcPr>
          <w:p w14:paraId="4B70F20E"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4702EC5C"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1D6597D5" w14:textId="77777777" w:rsidTr="00963CCD">
        <w:trPr>
          <w:trHeight w:val="300"/>
        </w:trPr>
        <w:tc>
          <w:tcPr>
            <w:tcW w:w="603" w:type="dxa"/>
            <w:noWrap/>
            <w:hideMark/>
          </w:tcPr>
          <w:p w14:paraId="66AB316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109</w:t>
            </w:r>
          </w:p>
        </w:tc>
        <w:tc>
          <w:tcPr>
            <w:tcW w:w="710" w:type="dxa"/>
            <w:noWrap/>
            <w:hideMark/>
          </w:tcPr>
          <w:p w14:paraId="50943E0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621B553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Per foot</w:t>
            </w:r>
          </w:p>
        </w:tc>
        <w:tc>
          <w:tcPr>
            <w:tcW w:w="6064" w:type="dxa"/>
            <w:hideMark/>
          </w:tcPr>
          <w:p w14:paraId="4DA05F2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1-1/4 inch coaxial on existing cable ladder (per foot)</w:t>
            </w:r>
          </w:p>
        </w:tc>
        <w:tc>
          <w:tcPr>
            <w:tcW w:w="1080" w:type="dxa"/>
            <w:noWrap/>
            <w:hideMark/>
          </w:tcPr>
          <w:p w14:paraId="1C6ECB36"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61769601"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A26975F" w14:textId="77777777" w:rsidTr="00963CCD">
        <w:trPr>
          <w:trHeight w:val="300"/>
        </w:trPr>
        <w:tc>
          <w:tcPr>
            <w:tcW w:w="603" w:type="dxa"/>
            <w:noWrap/>
            <w:hideMark/>
          </w:tcPr>
          <w:p w14:paraId="5D7E765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110</w:t>
            </w:r>
          </w:p>
        </w:tc>
        <w:tc>
          <w:tcPr>
            <w:tcW w:w="710" w:type="dxa"/>
            <w:noWrap/>
            <w:hideMark/>
          </w:tcPr>
          <w:p w14:paraId="578E7E4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109077F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Per foot</w:t>
            </w:r>
          </w:p>
        </w:tc>
        <w:tc>
          <w:tcPr>
            <w:tcW w:w="6064" w:type="dxa"/>
            <w:hideMark/>
          </w:tcPr>
          <w:p w14:paraId="1156FB5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1-5/8 inch coaxial on existing cable ladder (per foot)</w:t>
            </w:r>
          </w:p>
        </w:tc>
        <w:tc>
          <w:tcPr>
            <w:tcW w:w="1080" w:type="dxa"/>
            <w:noWrap/>
            <w:hideMark/>
          </w:tcPr>
          <w:p w14:paraId="50F55D26"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70035025"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5851BC94" w14:textId="77777777" w:rsidTr="00963CCD">
        <w:trPr>
          <w:trHeight w:val="300"/>
        </w:trPr>
        <w:tc>
          <w:tcPr>
            <w:tcW w:w="603" w:type="dxa"/>
            <w:noWrap/>
            <w:hideMark/>
          </w:tcPr>
          <w:p w14:paraId="458A022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111</w:t>
            </w:r>
          </w:p>
        </w:tc>
        <w:tc>
          <w:tcPr>
            <w:tcW w:w="710" w:type="dxa"/>
            <w:noWrap/>
            <w:hideMark/>
          </w:tcPr>
          <w:p w14:paraId="5A80BE6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1815260D"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Per foot</w:t>
            </w:r>
          </w:p>
        </w:tc>
        <w:tc>
          <w:tcPr>
            <w:tcW w:w="6064" w:type="dxa"/>
            <w:hideMark/>
          </w:tcPr>
          <w:p w14:paraId="7E616FC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EU90 waveguide on existing cable ladder (per foot)</w:t>
            </w:r>
          </w:p>
        </w:tc>
        <w:tc>
          <w:tcPr>
            <w:tcW w:w="1080" w:type="dxa"/>
            <w:noWrap/>
            <w:hideMark/>
          </w:tcPr>
          <w:p w14:paraId="7B0A01D3"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49F50871"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01C76C1E" w14:textId="77777777" w:rsidTr="00963CCD">
        <w:trPr>
          <w:trHeight w:val="300"/>
        </w:trPr>
        <w:tc>
          <w:tcPr>
            <w:tcW w:w="603" w:type="dxa"/>
            <w:noWrap/>
            <w:hideMark/>
          </w:tcPr>
          <w:p w14:paraId="52BC585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112</w:t>
            </w:r>
          </w:p>
        </w:tc>
        <w:tc>
          <w:tcPr>
            <w:tcW w:w="710" w:type="dxa"/>
            <w:noWrap/>
            <w:hideMark/>
          </w:tcPr>
          <w:p w14:paraId="1E954AD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6064AFA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Per foot</w:t>
            </w:r>
          </w:p>
        </w:tc>
        <w:tc>
          <w:tcPr>
            <w:tcW w:w="6064" w:type="dxa"/>
            <w:hideMark/>
          </w:tcPr>
          <w:p w14:paraId="11B4B26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EU63 waveguide on existing cable ladder (per foot)</w:t>
            </w:r>
          </w:p>
        </w:tc>
        <w:tc>
          <w:tcPr>
            <w:tcW w:w="1080" w:type="dxa"/>
            <w:noWrap/>
            <w:hideMark/>
          </w:tcPr>
          <w:p w14:paraId="5C2CED7C"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429FA69B"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219C1194" w14:textId="77777777" w:rsidTr="00963CCD">
        <w:trPr>
          <w:trHeight w:val="300"/>
        </w:trPr>
        <w:tc>
          <w:tcPr>
            <w:tcW w:w="603" w:type="dxa"/>
            <w:noWrap/>
            <w:hideMark/>
          </w:tcPr>
          <w:p w14:paraId="5A8B6C4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113</w:t>
            </w:r>
          </w:p>
        </w:tc>
        <w:tc>
          <w:tcPr>
            <w:tcW w:w="710" w:type="dxa"/>
            <w:noWrap/>
            <w:hideMark/>
          </w:tcPr>
          <w:p w14:paraId="31C5AE2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07B7985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95B161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hoisting grip on 1/2 in Eupen coaxial cable</w:t>
            </w:r>
          </w:p>
        </w:tc>
        <w:tc>
          <w:tcPr>
            <w:tcW w:w="1080" w:type="dxa"/>
            <w:noWrap/>
            <w:hideMark/>
          </w:tcPr>
          <w:p w14:paraId="266B792D"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041480C1"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001ECBEF" w14:textId="77777777" w:rsidTr="00963CCD">
        <w:trPr>
          <w:trHeight w:val="300"/>
        </w:trPr>
        <w:tc>
          <w:tcPr>
            <w:tcW w:w="603" w:type="dxa"/>
            <w:noWrap/>
            <w:hideMark/>
          </w:tcPr>
          <w:p w14:paraId="7B5B2DB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114</w:t>
            </w:r>
          </w:p>
        </w:tc>
        <w:tc>
          <w:tcPr>
            <w:tcW w:w="710" w:type="dxa"/>
            <w:noWrap/>
            <w:hideMark/>
          </w:tcPr>
          <w:p w14:paraId="73F57BE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2B9E3BC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706847C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hoisting grip on 7/8 in Eupen coaxial cable</w:t>
            </w:r>
          </w:p>
        </w:tc>
        <w:tc>
          <w:tcPr>
            <w:tcW w:w="1080" w:type="dxa"/>
            <w:noWrap/>
            <w:hideMark/>
          </w:tcPr>
          <w:p w14:paraId="6B96EBF1"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17E67B8F"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6B3DE8CE" w14:textId="77777777" w:rsidTr="00963CCD">
        <w:trPr>
          <w:trHeight w:val="300"/>
        </w:trPr>
        <w:tc>
          <w:tcPr>
            <w:tcW w:w="603" w:type="dxa"/>
            <w:noWrap/>
            <w:hideMark/>
          </w:tcPr>
          <w:p w14:paraId="38823F0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115</w:t>
            </w:r>
          </w:p>
        </w:tc>
        <w:tc>
          <w:tcPr>
            <w:tcW w:w="710" w:type="dxa"/>
            <w:noWrap/>
            <w:hideMark/>
          </w:tcPr>
          <w:p w14:paraId="77B8DA0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0990B7F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0FEDBFB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hoisting grip on 1-1/4 in Eupen coaxial cable</w:t>
            </w:r>
          </w:p>
        </w:tc>
        <w:tc>
          <w:tcPr>
            <w:tcW w:w="1080" w:type="dxa"/>
            <w:noWrap/>
            <w:hideMark/>
          </w:tcPr>
          <w:p w14:paraId="2EE0B289"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7D2E108D"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74403D64" w14:textId="77777777" w:rsidTr="00963CCD">
        <w:trPr>
          <w:trHeight w:val="300"/>
        </w:trPr>
        <w:tc>
          <w:tcPr>
            <w:tcW w:w="603" w:type="dxa"/>
            <w:noWrap/>
            <w:hideMark/>
          </w:tcPr>
          <w:p w14:paraId="4119232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116</w:t>
            </w:r>
          </w:p>
        </w:tc>
        <w:tc>
          <w:tcPr>
            <w:tcW w:w="710" w:type="dxa"/>
            <w:noWrap/>
            <w:hideMark/>
          </w:tcPr>
          <w:p w14:paraId="7C66031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7091F34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A2EEE4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hoisting grip on 1-5/8 in Eupen coaxial cable</w:t>
            </w:r>
          </w:p>
        </w:tc>
        <w:tc>
          <w:tcPr>
            <w:tcW w:w="1080" w:type="dxa"/>
            <w:noWrap/>
            <w:hideMark/>
          </w:tcPr>
          <w:p w14:paraId="657884B1"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5B876526"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6408EA2C" w14:textId="77777777" w:rsidTr="00963CCD">
        <w:trPr>
          <w:trHeight w:val="300"/>
        </w:trPr>
        <w:tc>
          <w:tcPr>
            <w:tcW w:w="603" w:type="dxa"/>
            <w:noWrap/>
            <w:hideMark/>
          </w:tcPr>
          <w:p w14:paraId="5F80165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117</w:t>
            </w:r>
          </w:p>
        </w:tc>
        <w:tc>
          <w:tcPr>
            <w:tcW w:w="710" w:type="dxa"/>
            <w:noWrap/>
            <w:hideMark/>
          </w:tcPr>
          <w:p w14:paraId="4FE51E5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23C974D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02949E1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hoisting grip on EU90 waveguide.</w:t>
            </w:r>
          </w:p>
        </w:tc>
        <w:tc>
          <w:tcPr>
            <w:tcW w:w="1080" w:type="dxa"/>
            <w:noWrap/>
            <w:hideMark/>
          </w:tcPr>
          <w:p w14:paraId="1A81E2D3"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03E785E9"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6B3230EA" w14:textId="77777777" w:rsidTr="00963CCD">
        <w:trPr>
          <w:trHeight w:val="300"/>
        </w:trPr>
        <w:tc>
          <w:tcPr>
            <w:tcW w:w="603" w:type="dxa"/>
            <w:noWrap/>
            <w:hideMark/>
          </w:tcPr>
          <w:p w14:paraId="450C927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118</w:t>
            </w:r>
          </w:p>
        </w:tc>
        <w:tc>
          <w:tcPr>
            <w:tcW w:w="710" w:type="dxa"/>
            <w:noWrap/>
            <w:hideMark/>
          </w:tcPr>
          <w:p w14:paraId="0E5BE26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760A71D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09BD79A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hoisting grip on EU63 waveguide.</w:t>
            </w:r>
          </w:p>
        </w:tc>
        <w:tc>
          <w:tcPr>
            <w:tcW w:w="1080" w:type="dxa"/>
            <w:noWrap/>
            <w:hideMark/>
          </w:tcPr>
          <w:p w14:paraId="44F0D8F4"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66BFE7F3"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1F7DE035" w14:textId="77777777" w:rsidTr="00963CCD">
        <w:trPr>
          <w:trHeight w:val="300"/>
        </w:trPr>
        <w:tc>
          <w:tcPr>
            <w:tcW w:w="603" w:type="dxa"/>
            <w:noWrap/>
            <w:hideMark/>
          </w:tcPr>
          <w:p w14:paraId="7F8B607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119</w:t>
            </w:r>
          </w:p>
        </w:tc>
        <w:tc>
          <w:tcPr>
            <w:tcW w:w="710" w:type="dxa"/>
            <w:noWrap/>
            <w:hideMark/>
          </w:tcPr>
          <w:p w14:paraId="21009EF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2FDEDBD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13A5BCB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6-hole waveguide ladder (per foot cost)</w:t>
            </w:r>
          </w:p>
        </w:tc>
        <w:tc>
          <w:tcPr>
            <w:tcW w:w="1080" w:type="dxa"/>
            <w:noWrap/>
            <w:hideMark/>
          </w:tcPr>
          <w:p w14:paraId="5844EBD4"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671804D2"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2234AE5B" w14:textId="77777777" w:rsidTr="00963CCD">
        <w:trPr>
          <w:trHeight w:val="300"/>
        </w:trPr>
        <w:tc>
          <w:tcPr>
            <w:tcW w:w="603" w:type="dxa"/>
            <w:noWrap/>
            <w:hideMark/>
          </w:tcPr>
          <w:p w14:paraId="3B0F04A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120</w:t>
            </w:r>
          </w:p>
        </w:tc>
        <w:tc>
          <w:tcPr>
            <w:tcW w:w="710" w:type="dxa"/>
            <w:noWrap/>
            <w:hideMark/>
          </w:tcPr>
          <w:p w14:paraId="4A326BB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0B5BE8D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5FFF1B0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9-hole waveguide ladder (per foot cost)</w:t>
            </w:r>
          </w:p>
        </w:tc>
        <w:tc>
          <w:tcPr>
            <w:tcW w:w="1080" w:type="dxa"/>
            <w:noWrap/>
            <w:hideMark/>
          </w:tcPr>
          <w:p w14:paraId="58BD90FF"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7B706737"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57D7B28" w14:textId="77777777" w:rsidTr="00963CCD">
        <w:trPr>
          <w:trHeight w:val="300"/>
        </w:trPr>
        <w:tc>
          <w:tcPr>
            <w:tcW w:w="603" w:type="dxa"/>
            <w:noWrap/>
            <w:hideMark/>
          </w:tcPr>
          <w:p w14:paraId="5A1198D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121</w:t>
            </w:r>
          </w:p>
        </w:tc>
        <w:tc>
          <w:tcPr>
            <w:tcW w:w="710" w:type="dxa"/>
            <w:noWrap/>
            <w:hideMark/>
          </w:tcPr>
          <w:p w14:paraId="7020A03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2EAFDF8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C1E639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12-hole waveguide ladder (per foot cost)</w:t>
            </w:r>
          </w:p>
        </w:tc>
        <w:tc>
          <w:tcPr>
            <w:tcW w:w="1080" w:type="dxa"/>
            <w:noWrap/>
            <w:hideMark/>
          </w:tcPr>
          <w:p w14:paraId="24E001EF"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40B6F262"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2535EB8A" w14:textId="77777777" w:rsidTr="00963CCD">
        <w:trPr>
          <w:trHeight w:val="300"/>
        </w:trPr>
        <w:tc>
          <w:tcPr>
            <w:tcW w:w="603" w:type="dxa"/>
            <w:noWrap/>
            <w:hideMark/>
          </w:tcPr>
          <w:p w14:paraId="79EA9A6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122</w:t>
            </w:r>
          </w:p>
        </w:tc>
        <w:tc>
          <w:tcPr>
            <w:tcW w:w="710" w:type="dxa"/>
            <w:noWrap/>
            <w:hideMark/>
          </w:tcPr>
          <w:p w14:paraId="3832385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79A809B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3E88ABF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Cost per connector to install 1/2 Inch N Male </w:t>
            </w:r>
          </w:p>
        </w:tc>
        <w:tc>
          <w:tcPr>
            <w:tcW w:w="1080" w:type="dxa"/>
            <w:noWrap/>
            <w:hideMark/>
          </w:tcPr>
          <w:p w14:paraId="1C39BC22"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6DF32DEE"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32DD2F44" w14:textId="77777777" w:rsidTr="00963CCD">
        <w:trPr>
          <w:trHeight w:val="300"/>
        </w:trPr>
        <w:tc>
          <w:tcPr>
            <w:tcW w:w="603" w:type="dxa"/>
            <w:noWrap/>
            <w:hideMark/>
          </w:tcPr>
          <w:p w14:paraId="2099CC2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123</w:t>
            </w:r>
          </w:p>
        </w:tc>
        <w:tc>
          <w:tcPr>
            <w:tcW w:w="710" w:type="dxa"/>
            <w:noWrap/>
            <w:hideMark/>
          </w:tcPr>
          <w:p w14:paraId="47399E6D"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087FA68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4241DE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Cost per connector to install 1/2 Inch N Female </w:t>
            </w:r>
          </w:p>
        </w:tc>
        <w:tc>
          <w:tcPr>
            <w:tcW w:w="1080" w:type="dxa"/>
            <w:noWrap/>
            <w:hideMark/>
          </w:tcPr>
          <w:p w14:paraId="189AE0E3"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08B21506"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642792EA" w14:textId="77777777" w:rsidTr="00963CCD">
        <w:trPr>
          <w:trHeight w:val="300"/>
        </w:trPr>
        <w:tc>
          <w:tcPr>
            <w:tcW w:w="603" w:type="dxa"/>
            <w:noWrap/>
            <w:hideMark/>
          </w:tcPr>
          <w:p w14:paraId="6A6B245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124</w:t>
            </w:r>
          </w:p>
        </w:tc>
        <w:tc>
          <w:tcPr>
            <w:tcW w:w="710" w:type="dxa"/>
            <w:noWrap/>
            <w:hideMark/>
          </w:tcPr>
          <w:p w14:paraId="2B5EC36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6D7B020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30AE9C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Cost per connector to install 1/2 Inch DIN Male </w:t>
            </w:r>
          </w:p>
        </w:tc>
        <w:tc>
          <w:tcPr>
            <w:tcW w:w="1080" w:type="dxa"/>
            <w:noWrap/>
            <w:hideMark/>
          </w:tcPr>
          <w:p w14:paraId="74B6E8D4"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280F0B0C"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06BAA66E" w14:textId="77777777" w:rsidTr="00963CCD">
        <w:trPr>
          <w:trHeight w:val="300"/>
        </w:trPr>
        <w:tc>
          <w:tcPr>
            <w:tcW w:w="603" w:type="dxa"/>
            <w:noWrap/>
            <w:hideMark/>
          </w:tcPr>
          <w:p w14:paraId="5D3C06C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125</w:t>
            </w:r>
          </w:p>
        </w:tc>
        <w:tc>
          <w:tcPr>
            <w:tcW w:w="710" w:type="dxa"/>
            <w:noWrap/>
            <w:hideMark/>
          </w:tcPr>
          <w:p w14:paraId="62DBFB9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2C4FDC1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0EBC6C4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Cost per connector to install 7/8 Inch N Male </w:t>
            </w:r>
          </w:p>
        </w:tc>
        <w:tc>
          <w:tcPr>
            <w:tcW w:w="1080" w:type="dxa"/>
            <w:noWrap/>
            <w:hideMark/>
          </w:tcPr>
          <w:p w14:paraId="6D93940C"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51A3748A"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2D4A2386" w14:textId="77777777" w:rsidTr="00963CCD">
        <w:trPr>
          <w:trHeight w:val="300"/>
        </w:trPr>
        <w:tc>
          <w:tcPr>
            <w:tcW w:w="603" w:type="dxa"/>
            <w:noWrap/>
            <w:hideMark/>
          </w:tcPr>
          <w:p w14:paraId="418F8AB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126</w:t>
            </w:r>
          </w:p>
        </w:tc>
        <w:tc>
          <w:tcPr>
            <w:tcW w:w="710" w:type="dxa"/>
            <w:noWrap/>
            <w:hideMark/>
          </w:tcPr>
          <w:p w14:paraId="3AC8CC7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4458F07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230DA2A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Cost per connector to install 7/8 Inch DIN Male </w:t>
            </w:r>
          </w:p>
        </w:tc>
        <w:tc>
          <w:tcPr>
            <w:tcW w:w="1080" w:type="dxa"/>
            <w:noWrap/>
            <w:hideMark/>
          </w:tcPr>
          <w:p w14:paraId="5D26AF72"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30259822"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D17A445" w14:textId="77777777" w:rsidTr="00963CCD">
        <w:trPr>
          <w:trHeight w:val="300"/>
        </w:trPr>
        <w:tc>
          <w:tcPr>
            <w:tcW w:w="603" w:type="dxa"/>
            <w:noWrap/>
            <w:hideMark/>
          </w:tcPr>
          <w:p w14:paraId="104196F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127</w:t>
            </w:r>
          </w:p>
        </w:tc>
        <w:tc>
          <w:tcPr>
            <w:tcW w:w="710" w:type="dxa"/>
            <w:noWrap/>
            <w:hideMark/>
          </w:tcPr>
          <w:p w14:paraId="3F4A0A1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1671748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198F97DD"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Cost per connector to install 7/8 Inch N Female </w:t>
            </w:r>
          </w:p>
        </w:tc>
        <w:tc>
          <w:tcPr>
            <w:tcW w:w="1080" w:type="dxa"/>
            <w:noWrap/>
            <w:hideMark/>
          </w:tcPr>
          <w:p w14:paraId="34C1BDB2"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0797294A"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00F4BB14" w14:textId="77777777" w:rsidTr="00963CCD">
        <w:trPr>
          <w:trHeight w:val="300"/>
        </w:trPr>
        <w:tc>
          <w:tcPr>
            <w:tcW w:w="603" w:type="dxa"/>
            <w:noWrap/>
            <w:hideMark/>
          </w:tcPr>
          <w:p w14:paraId="1F05C13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lastRenderedPageBreak/>
              <w:t>128</w:t>
            </w:r>
          </w:p>
        </w:tc>
        <w:tc>
          <w:tcPr>
            <w:tcW w:w="710" w:type="dxa"/>
            <w:noWrap/>
            <w:hideMark/>
          </w:tcPr>
          <w:p w14:paraId="3AD2F04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49592A6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7CBBFA3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Cost per connector to install 1-1/4 Inch N Male </w:t>
            </w:r>
          </w:p>
        </w:tc>
        <w:tc>
          <w:tcPr>
            <w:tcW w:w="1080" w:type="dxa"/>
            <w:noWrap/>
            <w:hideMark/>
          </w:tcPr>
          <w:p w14:paraId="527A2F06"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346AD185"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0DE17626" w14:textId="77777777" w:rsidTr="00963CCD">
        <w:trPr>
          <w:trHeight w:val="300"/>
        </w:trPr>
        <w:tc>
          <w:tcPr>
            <w:tcW w:w="603" w:type="dxa"/>
            <w:noWrap/>
            <w:hideMark/>
          </w:tcPr>
          <w:p w14:paraId="47B9A6F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129</w:t>
            </w:r>
          </w:p>
        </w:tc>
        <w:tc>
          <w:tcPr>
            <w:tcW w:w="710" w:type="dxa"/>
            <w:noWrap/>
            <w:hideMark/>
          </w:tcPr>
          <w:p w14:paraId="3847FEA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3D00D0DD"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63598EB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Cost per connector to install 1-1/4 Inch N Female </w:t>
            </w:r>
          </w:p>
        </w:tc>
        <w:tc>
          <w:tcPr>
            <w:tcW w:w="1080" w:type="dxa"/>
            <w:noWrap/>
            <w:hideMark/>
          </w:tcPr>
          <w:p w14:paraId="7DC4F9EA"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08B47462"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1048C56E" w14:textId="77777777" w:rsidTr="00963CCD">
        <w:trPr>
          <w:trHeight w:val="300"/>
        </w:trPr>
        <w:tc>
          <w:tcPr>
            <w:tcW w:w="603" w:type="dxa"/>
            <w:noWrap/>
            <w:hideMark/>
          </w:tcPr>
          <w:p w14:paraId="1D7E392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130</w:t>
            </w:r>
          </w:p>
        </w:tc>
        <w:tc>
          <w:tcPr>
            <w:tcW w:w="710" w:type="dxa"/>
            <w:noWrap/>
            <w:hideMark/>
          </w:tcPr>
          <w:p w14:paraId="0E63E44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2939B12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54E80A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Cost per connector to install 1-5/8 Inch N Male </w:t>
            </w:r>
          </w:p>
        </w:tc>
        <w:tc>
          <w:tcPr>
            <w:tcW w:w="1080" w:type="dxa"/>
            <w:noWrap/>
            <w:hideMark/>
          </w:tcPr>
          <w:p w14:paraId="4FA9A1AA"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39ABD64B"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72DF4547" w14:textId="77777777" w:rsidTr="00963CCD">
        <w:trPr>
          <w:trHeight w:val="300"/>
        </w:trPr>
        <w:tc>
          <w:tcPr>
            <w:tcW w:w="603" w:type="dxa"/>
            <w:noWrap/>
            <w:hideMark/>
          </w:tcPr>
          <w:p w14:paraId="52CAB9B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131</w:t>
            </w:r>
          </w:p>
        </w:tc>
        <w:tc>
          <w:tcPr>
            <w:tcW w:w="710" w:type="dxa"/>
            <w:noWrap/>
            <w:hideMark/>
          </w:tcPr>
          <w:p w14:paraId="4642A60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05E71AA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0DF64B8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Cost per connector to install 1-5/8 Inch DIN Male </w:t>
            </w:r>
          </w:p>
        </w:tc>
        <w:tc>
          <w:tcPr>
            <w:tcW w:w="1080" w:type="dxa"/>
            <w:noWrap/>
            <w:hideMark/>
          </w:tcPr>
          <w:p w14:paraId="3CBCC2ED"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308ED71D"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1D8549DD" w14:textId="77777777" w:rsidTr="00963CCD">
        <w:trPr>
          <w:trHeight w:val="300"/>
        </w:trPr>
        <w:tc>
          <w:tcPr>
            <w:tcW w:w="603" w:type="dxa"/>
            <w:noWrap/>
            <w:hideMark/>
          </w:tcPr>
          <w:p w14:paraId="7A71BB8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132</w:t>
            </w:r>
          </w:p>
        </w:tc>
        <w:tc>
          <w:tcPr>
            <w:tcW w:w="710" w:type="dxa"/>
            <w:noWrap/>
            <w:hideMark/>
          </w:tcPr>
          <w:p w14:paraId="7833813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6AF0A86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D78F1F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Cost per connector to install 1-5/8 Inch N Female </w:t>
            </w:r>
          </w:p>
        </w:tc>
        <w:tc>
          <w:tcPr>
            <w:tcW w:w="1080" w:type="dxa"/>
            <w:noWrap/>
            <w:hideMark/>
          </w:tcPr>
          <w:p w14:paraId="13E6C73B"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1775CEA5"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7570D191" w14:textId="77777777" w:rsidTr="00963CCD">
        <w:trPr>
          <w:trHeight w:val="300"/>
        </w:trPr>
        <w:tc>
          <w:tcPr>
            <w:tcW w:w="603" w:type="dxa"/>
            <w:noWrap/>
            <w:hideMark/>
          </w:tcPr>
          <w:p w14:paraId="1D6F666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133</w:t>
            </w:r>
          </w:p>
        </w:tc>
        <w:tc>
          <w:tcPr>
            <w:tcW w:w="710" w:type="dxa"/>
            <w:noWrap/>
            <w:hideMark/>
          </w:tcPr>
          <w:p w14:paraId="55B90D7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3747162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3D28BFC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Cost per waveguide connector to install EU90 CPR90G connector</w:t>
            </w:r>
          </w:p>
        </w:tc>
        <w:tc>
          <w:tcPr>
            <w:tcW w:w="1080" w:type="dxa"/>
            <w:noWrap/>
            <w:hideMark/>
          </w:tcPr>
          <w:p w14:paraId="5F526D04"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782D1AFA"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5817B42" w14:textId="77777777" w:rsidTr="00963CCD">
        <w:trPr>
          <w:trHeight w:val="300"/>
        </w:trPr>
        <w:tc>
          <w:tcPr>
            <w:tcW w:w="603" w:type="dxa"/>
            <w:noWrap/>
            <w:hideMark/>
          </w:tcPr>
          <w:p w14:paraId="0424A57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134</w:t>
            </w:r>
          </w:p>
        </w:tc>
        <w:tc>
          <w:tcPr>
            <w:tcW w:w="710" w:type="dxa"/>
            <w:noWrap/>
            <w:hideMark/>
          </w:tcPr>
          <w:p w14:paraId="0CED38A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03A21CE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7D3BAE6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Install EU90 CPR90G terminator </w:t>
            </w:r>
          </w:p>
        </w:tc>
        <w:tc>
          <w:tcPr>
            <w:tcW w:w="1080" w:type="dxa"/>
            <w:noWrap/>
            <w:hideMark/>
          </w:tcPr>
          <w:p w14:paraId="759E48C8"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545B16AB"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945A734" w14:textId="77777777" w:rsidTr="00963CCD">
        <w:trPr>
          <w:trHeight w:val="300"/>
        </w:trPr>
        <w:tc>
          <w:tcPr>
            <w:tcW w:w="603" w:type="dxa"/>
            <w:noWrap/>
            <w:hideMark/>
          </w:tcPr>
          <w:p w14:paraId="1362645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135</w:t>
            </w:r>
          </w:p>
        </w:tc>
        <w:tc>
          <w:tcPr>
            <w:tcW w:w="710" w:type="dxa"/>
            <w:noWrap/>
            <w:hideMark/>
          </w:tcPr>
          <w:p w14:paraId="40B08E3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504C8C5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3B03CC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Install </w:t>
            </w:r>
            <w:proofErr w:type="gramStart"/>
            <w:r w:rsidRPr="00E70EE3">
              <w:rPr>
                <w:rFonts w:asciiTheme="minorHAnsi" w:hAnsiTheme="minorHAnsi" w:cstheme="minorHAnsi"/>
                <w:bCs/>
                <w:color w:val="auto"/>
                <w:sz w:val="20"/>
              </w:rPr>
              <w:t>24 inch</w:t>
            </w:r>
            <w:proofErr w:type="gramEnd"/>
            <w:r w:rsidRPr="00E70EE3">
              <w:rPr>
                <w:rFonts w:asciiTheme="minorHAnsi" w:hAnsiTheme="minorHAnsi" w:cstheme="minorHAnsi"/>
                <w:bCs/>
                <w:color w:val="auto"/>
                <w:sz w:val="20"/>
              </w:rPr>
              <w:t xml:space="preserve"> Flex Section EU90 with CPR90G flange on each end</w:t>
            </w:r>
          </w:p>
        </w:tc>
        <w:tc>
          <w:tcPr>
            <w:tcW w:w="1080" w:type="dxa"/>
            <w:noWrap/>
            <w:hideMark/>
          </w:tcPr>
          <w:p w14:paraId="3B182BA1"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294EA611"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61BF8BC1" w14:textId="77777777" w:rsidTr="00963CCD">
        <w:trPr>
          <w:trHeight w:val="300"/>
        </w:trPr>
        <w:tc>
          <w:tcPr>
            <w:tcW w:w="603" w:type="dxa"/>
            <w:noWrap/>
            <w:hideMark/>
          </w:tcPr>
          <w:p w14:paraId="102C453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136</w:t>
            </w:r>
          </w:p>
        </w:tc>
        <w:tc>
          <w:tcPr>
            <w:tcW w:w="710" w:type="dxa"/>
            <w:noWrap/>
            <w:hideMark/>
          </w:tcPr>
          <w:p w14:paraId="0D691CB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147F4D0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72BA05DD" w14:textId="77777777" w:rsidR="00D46DD3" w:rsidRPr="00E70EE3" w:rsidRDefault="00D46DD3" w:rsidP="00D46DD3">
            <w:pPr>
              <w:spacing w:after="200" w:line="276" w:lineRule="auto"/>
              <w:jc w:val="both"/>
              <w:rPr>
                <w:rFonts w:asciiTheme="minorHAnsi" w:hAnsiTheme="minorHAnsi" w:cstheme="minorHAnsi"/>
                <w:bCs/>
                <w:color w:val="auto"/>
                <w:sz w:val="20"/>
              </w:rPr>
            </w:pPr>
            <w:proofErr w:type="gramStart"/>
            <w:r w:rsidRPr="00E70EE3">
              <w:rPr>
                <w:rFonts w:asciiTheme="minorHAnsi" w:hAnsiTheme="minorHAnsi" w:cstheme="minorHAnsi"/>
                <w:bCs/>
                <w:color w:val="auto"/>
                <w:sz w:val="20"/>
              </w:rPr>
              <w:t>Install</w:t>
            </w:r>
            <w:proofErr w:type="gramEnd"/>
            <w:r w:rsidRPr="00E70EE3">
              <w:rPr>
                <w:rFonts w:asciiTheme="minorHAnsi" w:hAnsiTheme="minorHAnsi" w:cstheme="minorHAnsi"/>
                <w:bCs/>
                <w:color w:val="auto"/>
                <w:sz w:val="20"/>
              </w:rPr>
              <w:t xml:space="preserve"> pressure window for CPR90G flange</w:t>
            </w:r>
          </w:p>
        </w:tc>
        <w:tc>
          <w:tcPr>
            <w:tcW w:w="1080" w:type="dxa"/>
            <w:noWrap/>
            <w:hideMark/>
          </w:tcPr>
          <w:p w14:paraId="657FDBB4"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751C824C"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04C5E52F" w14:textId="77777777" w:rsidTr="00963CCD">
        <w:trPr>
          <w:trHeight w:val="300"/>
        </w:trPr>
        <w:tc>
          <w:tcPr>
            <w:tcW w:w="603" w:type="dxa"/>
            <w:noWrap/>
            <w:hideMark/>
          </w:tcPr>
          <w:p w14:paraId="0C61458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137</w:t>
            </w:r>
          </w:p>
        </w:tc>
        <w:tc>
          <w:tcPr>
            <w:tcW w:w="710" w:type="dxa"/>
            <w:noWrap/>
            <w:hideMark/>
          </w:tcPr>
          <w:p w14:paraId="0AB6154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065B239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7170B5F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Cost per waveguide connector to install EU63 CPR137G connector</w:t>
            </w:r>
          </w:p>
        </w:tc>
        <w:tc>
          <w:tcPr>
            <w:tcW w:w="1080" w:type="dxa"/>
            <w:noWrap/>
            <w:hideMark/>
          </w:tcPr>
          <w:p w14:paraId="0C0280DB"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57161238"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5E228380" w14:textId="77777777" w:rsidTr="00963CCD">
        <w:trPr>
          <w:trHeight w:val="300"/>
        </w:trPr>
        <w:tc>
          <w:tcPr>
            <w:tcW w:w="603" w:type="dxa"/>
            <w:noWrap/>
            <w:hideMark/>
          </w:tcPr>
          <w:p w14:paraId="36F5F2B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138</w:t>
            </w:r>
          </w:p>
        </w:tc>
        <w:tc>
          <w:tcPr>
            <w:tcW w:w="710" w:type="dxa"/>
            <w:noWrap/>
            <w:hideMark/>
          </w:tcPr>
          <w:p w14:paraId="146C807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21891AF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3DD39D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EU63 CPR137G terminator</w:t>
            </w:r>
          </w:p>
        </w:tc>
        <w:tc>
          <w:tcPr>
            <w:tcW w:w="1080" w:type="dxa"/>
            <w:noWrap/>
            <w:hideMark/>
          </w:tcPr>
          <w:p w14:paraId="7901F14E"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5A93409C"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290C8D4C" w14:textId="77777777" w:rsidTr="00963CCD">
        <w:trPr>
          <w:trHeight w:val="300"/>
        </w:trPr>
        <w:tc>
          <w:tcPr>
            <w:tcW w:w="603" w:type="dxa"/>
            <w:noWrap/>
            <w:hideMark/>
          </w:tcPr>
          <w:p w14:paraId="6D1BB5BD"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139</w:t>
            </w:r>
          </w:p>
        </w:tc>
        <w:tc>
          <w:tcPr>
            <w:tcW w:w="710" w:type="dxa"/>
            <w:noWrap/>
            <w:hideMark/>
          </w:tcPr>
          <w:p w14:paraId="5B18179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464E909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4F0CDCC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Cost per </w:t>
            </w:r>
            <w:proofErr w:type="gramStart"/>
            <w:r w:rsidRPr="00E70EE3">
              <w:rPr>
                <w:rFonts w:asciiTheme="minorHAnsi" w:hAnsiTheme="minorHAnsi" w:cstheme="minorHAnsi"/>
                <w:bCs/>
                <w:color w:val="auto"/>
                <w:sz w:val="20"/>
              </w:rPr>
              <w:t>24 inch</w:t>
            </w:r>
            <w:proofErr w:type="gramEnd"/>
            <w:r w:rsidRPr="00E70EE3">
              <w:rPr>
                <w:rFonts w:asciiTheme="minorHAnsi" w:hAnsiTheme="minorHAnsi" w:cstheme="minorHAnsi"/>
                <w:bCs/>
                <w:color w:val="auto"/>
                <w:sz w:val="20"/>
              </w:rPr>
              <w:t xml:space="preserve"> Flex Section EU63 with CPR137G flange on each end</w:t>
            </w:r>
          </w:p>
        </w:tc>
        <w:tc>
          <w:tcPr>
            <w:tcW w:w="1080" w:type="dxa"/>
            <w:noWrap/>
            <w:hideMark/>
          </w:tcPr>
          <w:p w14:paraId="3B7F5AF2"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1FD0D1C7"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A8D9859" w14:textId="77777777" w:rsidTr="00963CCD">
        <w:trPr>
          <w:trHeight w:val="300"/>
        </w:trPr>
        <w:tc>
          <w:tcPr>
            <w:tcW w:w="603" w:type="dxa"/>
            <w:noWrap/>
            <w:hideMark/>
          </w:tcPr>
          <w:p w14:paraId="6195537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140</w:t>
            </w:r>
          </w:p>
        </w:tc>
        <w:tc>
          <w:tcPr>
            <w:tcW w:w="710" w:type="dxa"/>
            <w:noWrap/>
            <w:hideMark/>
          </w:tcPr>
          <w:p w14:paraId="38AF87D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40FB493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0335152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pressure window for CPR137G flange to install</w:t>
            </w:r>
          </w:p>
        </w:tc>
        <w:tc>
          <w:tcPr>
            <w:tcW w:w="1080" w:type="dxa"/>
            <w:noWrap/>
            <w:hideMark/>
          </w:tcPr>
          <w:p w14:paraId="26796644"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1A55042B"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8AFB24D" w14:textId="77777777" w:rsidTr="00963CCD">
        <w:trPr>
          <w:trHeight w:val="300"/>
        </w:trPr>
        <w:tc>
          <w:tcPr>
            <w:tcW w:w="603" w:type="dxa"/>
            <w:noWrap/>
            <w:hideMark/>
          </w:tcPr>
          <w:p w14:paraId="351A670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141</w:t>
            </w:r>
          </w:p>
        </w:tc>
        <w:tc>
          <w:tcPr>
            <w:tcW w:w="710" w:type="dxa"/>
            <w:noWrap/>
            <w:hideMark/>
          </w:tcPr>
          <w:p w14:paraId="50F0139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252C9F1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3BDEF16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Install </w:t>
            </w:r>
            <w:proofErr w:type="gramStart"/>
            <w:r w:rsidRPr="00E70EE3">
              <w:rPr>
                <w:rFonts w:asciiTheme="minorHAnsi" w:hAnsiTheme="minorHAnsi" w:cstheme="minorHAnsi"/>
                <w:bCs/>
                <w:color w:val="auto"/>
                <w:sz w:val="20"/>
              </w:rPr>
              <w:t>1/2 inch</w:t>
            </w:r>
            <w:proofErr w:type="gramEnd"/>
            <w:r w:rsidRPr="00E70EE3">
              <w:rPr>
                <w:rFonts w:asciiTheme="minorHAnsi" w:hAnsiTheme="minorHAnsi" w:cstheme="minorHAnsi"/>
                <w:bCs/>
                <w:color w:val="auto"/>
                <w:sz w:val="20"/>
              </w:rPr>
              <w:t xml:space="preserve"> ground kit (</w:t>
            </w:r>
            <w:proofErr w:type="spellStart"/>
            <w:r w:rsidRPr="00E70EE3">
              <w:rPr>
                <w:rFonts w:asciiTheme="minorHAnsi" w:hAnsiTheme="minorHAnsi" w:cstheme="minorHAnsi"/>
                <w:bCs/>
                <w:color w:val="auto"/>
                <w:sz w:val="20"/>
              </w:rPr>
              <w:t>ea</w:t>
            </w:r>
            <w:proofErr w:type="spellEnd"/>
            <w:r w:rsidRPr="00E70EE3">
              <w:rPr>
                <w:rFonts w:asciiTheme="minorHAnsi" w:hAnsiTheme="minorHAnsi" w:cstheme="minorHAnsi"/>
                <w:bCs/>
                <w:color w:val="auto"/>
                <w:sz w:val="20"/>
              </w:rPr>
              <w:t>)</w:t>
            </w:r>
          </w:p>
        </w:tc>
        <w:tc>
          <w:tcPr>
            <w:tcW w:w="1080" w:type="dxa"/>
            <w:noWrap/>
            <w:hideMark/>
          </w:tcPr>
          <w:p w14:paraId="72E07015"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2738CA25"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21B59BD8" w14:textId="77777777" w:rsidTr="00963CCD">
        <w:trPr>
          <w:trHeight w:val="300"/>
        </w:trPr>
        <w:tc>
          <w:tcPr>
            <w:tcW w:w="603" w:type="dxa"/>
            <w:noWrap/>
            <w:hideMark/>
          </w:tcPr>
          <w:p w14:paraId="17580B0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142</w:t>
            </w:r>
          </w:p>
        </w:tc>
        <w:tc>
          <w:tcPr>
            <w:tcW w:w="710" w:type="dxa"/>
            <w:noWrap/>
            <w:hideMark/>
          </w:tcPr>
          <w:p w14:paraId="27AC5B0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1A2CA73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3E18692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Install </w:t>
            </w:r>
            <w:proofErr w:type="gramStart"/>
            <w:r w:rsidRPr="00E70EE3">
              <w:rPr>
                <w:rFonts w:asciiTheme="minorHAnsi" w:hAnsiTheme="minorHAnsi" w:cstheme="minorHAnsi"/>
                <w:bCs/>
                <w:color w:val="auto"/>
                <w:sz w:val="20"/>
              </w:rPr>
              <w:t>7/8 inch</w:t>
            </w:r>
            <w:proofErr w:type="gramEnd"/>
            <w:r w:rsidRPr="00E70EE3">
              <w:rPr>
                <w:rFonts w:asciiTheme="minorHAnsi" w:hAnsiTheme="minorHAnsi" w:cstheme="minorHAnsi"/>
                <w:bCs/>
                <w:color w:val="auto"/>
                <w:sz w:val="20"/>
              </w:rPr>
              <w:t xml:space="preserve"> ground kit (</w:t>
            </w:r>
            <w:proofErr w:type="spellStart"/>
            <w:r w:rsidRPr="00E70EE3">
              <w:rPr>
                <w:rFonts w:asciiTheme="minorHAnsi" w:hAnsiTheme="minorHAnsi" w:cstheme="minorHAnsi"/>
                <w:bCs/>
                <w:color w:val="auto"/>
                <w:sz w:val="20"/>
              </w:rPr>
              <w:t>ea</w:t>
            </w:r>
            <w:proofErr w:type="spellEnd"/>
            <w:r w:rsidRPr="00E70EE3">
              <w:rPr>
                <w:rFonts w:asciiTheme="minorHAnsi" w:hAnsiTheme="minorHAnsi" w:cstheme="minorHAnsi"/>
                <w:bCs/>
                <w:color w:val="auto"/>
                <w:sz w:val="20"/>
              </w:rPr>
              <w:t>)</w:t>
            </w:r>
          </w:p>
        </w:tc>
        <w:tc>
          <w:tcPr>
            <w:tcW w:w="1080" w:type="dxa"/>
            <w:noWrap/>
            <w:hideMark/>
          </w:tcPr>
          <w:p w14:paraId="498724DB"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609DD307"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1E4762C2" w14:textId="77777777" w:rsidTr="00963CCD">
        <w:trPr>
          <w:trHeight w:val="300"/>
        </w:trPr>
        <w:tc>
          <w:tcPr>
            <w:tcW w:w="603" w:type="dxa"/>
            <w:noWrap/>
            <w:hideMark/>
          </w:tcPr>
          <w:p w14:paraId="4F28815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143</w:t>
            </w:r>
          </w:p>
        </w:tc>
        <w:tc>
          <w:tcPr>
            <w:tcW w:w="710" w:type="dxa"/>
            <w:noWrap/>
            <w:hideMark/>
          </w:tcPr>
          <w:p w14:paraId="5FF5BDB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717C05A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3DF187E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1-1/</w:t>
            </w:r>
            <w:proofErr w:type="gramStart"/>
            <w:r w:rsidRPr="00E70EE3">
              <w:rPr>
                <w:rFonts w:asciiTheme="minorHAnsi" w:hAnsiTheme="minorHAnsi" w:cstheme="minorHAnsi"/>
                <w:bCs/>
                <w:color w:val="auto"/>
                <w:sz w:val="20"/>
              </w:rPr>
              <w:t>4 inch</w:t>
            </w:r>
            <w:proofErr w:type="gramEnd"/>
            <w:r w:rsidRPr="00E70EE3">
              <w:rPr>
                <w:rFonts w:asciiTheme="minorHAnsi" w:hAnsiTheme="minorHAnsi" w:cstheme="minorHAnsi"/>
                <w:bCs/>
                <w:color w:val="auto"/>
                <w:sz w:val="20"/>
              </w:rPr>
              <w:t xml:space="preserve"> ground kit (</w:t>
            </w:r>
            <w:proofErr w:type="spellStart"/>
            <w:r w:rsidRPr="00E70EE3">
              <w:rPr>
                <w:rFonts w:asciiTheme="minorHAnsi" w:hAnsiTheme="minorHAnsi" w:cstheme="minorHAnsi"/>
                <w:bCs/>
                <w:color w:val="auto"/>
                <w:sz w:val="20"/>
              </w:rPr>
              <w:t>ea</w:t>
            </w:r>
            <w:proofErr w:type="spellEnd"/>
            <w:r w:rsidRPr="00E70EE3">
              <w:rPr>
                <w:rFonts w:asciiTheme="minorHAnsi" w:hAnsiTheme="minorHAnsi" w:cstheme="minorHAnsi"/>
                <w:bCs/>
                <w:color w:val="auto"/>
                <w:sz w:val="20"/>
              </w:rPr>
              <w:t>)</w:t>
            </w:r>
          </w:p>
        </w:tc>
        <w:tc>
          <w:tcPr>
            <w:tcW w:w="1080" w:type="dxa"/>
            <w:noWrap/>
            <w:hideMark/>
          </w:tcPr>
          <w:p w14:paraId="75F841AC"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4FFC54A0"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1D40E299" w14:textId="77777777" w:rsidTr="00963CCD">
        <w:trPr>
          <w:trHeight w:val="300"/>
        </w:trPr>
        <w:tc>
          <w:tcPr>
            <w:tcW w:w="603" w:type="dxa"/>
            <w:noWrap/>
            <w:hideMark/>
          </w:tcPr>
          <w:p w14:paraId="33A45DC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144</w:t>
            </w:r>
          </w:p>
        </w:tc>
        <w:tc>
          <w:tcPr>
            <w:tcW w:w="710" w:type="dxa"/>
            <w:noWrap/>
            <w:hideMark/>
          </w:tcPr>
          <w:p w14:paraId="43AE891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19CD08A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69D0A57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1-5/</w:t>
            </w:r>
            <w:proofErr w:type="gramStart"/>
            <w:r w:rsidRPr="00E70EE3">
              <w:rPr>
                <w:rFonts w:asciiTheme="minorHAnsi" w:hAnsiTheme="minorHAnsi" w:cstheme="minorHAnsi"/>
                <w:bCs/>
                <w:color w:val="auto"/>
                <w:sz w:val="20"/>
              </w:rPr>
              <w:t>8 inch</w:t>
            </w:r>
            <w:proofErr w:type="gramEnd"/>
            <w:r w:rsidRPr="00E70EE3">
              <w:rPr>
                <w:rFonts w:asciiTheme="minorHAnsi" w:hAnsiTheme="minorHAnsi" w:cstheme="minorHAnsi"/>
                <w:bCs/>
                <w:color w:val="auto"/>
                <w:sz w:val="20"/>
              </w:rPr>
              <w:t xml:space="preserve"> ground kit (</w:t>
            </w:r>
            <w:proofErr w:type="spellStart"/>
            <w:r w:rsidRPr="00E70EE3">
              <w:rPr>
                <w:rFonts w:asciiTheme="minorHAnsi" w:hAnsiTheme="minorHAnsi" w:cstheme="minorHAnsi"/>
                <w:bCs/>
                <w:color w:val="auto"/>
                <w:sz w:val="20"/>
              </w:rPr>
              <w:t>ea</w:t>
            </w:r>
            <w:proofErr w:type="spellEnd"/>
            <w:r w:rsidRPr="00E70EE3">
              <w:rPr>
                <w:rFonts w:asciiTheme="minorHAnsi" w:hAnsiTheme="minorHAnsi" w:cstheme="minorHAnsi"/>
                <w:bCs/>
                <w:color w:val="auto"/>
                <w:sz w:val="20"/>
              </w:rPr>
              <w:t>)</w:t>
            </w:r>
          </w:p>
        </w:tc>
        <w:tc>
          <w:tcPr>
            <w:tcW w:w="1080" w:type="dxa"/>
            <w:noWrap/>
            <w:hideMark/>
          </w:tcPr>
          <w:p w14:paraId="04696B34"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5B42659B"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21278A4E" w14:textId="77777777" w:rsidTr="00963CCD">
        <w:trPr>
          <w:trHeight w:val="300"/>
        </w:trPr>
        <w:tc>
          <w:tcPr>
            <w:tcW w:w="603" w:type="dxa"/>
            <w:noWrap/>
            <w:hideMark/>
          </w:tcPr>
          <w:p w14:paraId="5D41C1A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145</w:t>
            </w:r>
          </w:p>
        </w:tc>
        <w:tc>
          <w:tcPr>
            <w:tcW w:w="710" w:type="dxa"/>
            <w:noWrap/>
            <w:hideMark/>
          </w:tcPr>
          <w:p w14:paraId="3EAEF4B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58EFE50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06322CB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EU90 ground kit (</w:t>
            </w:r>
            <w:proofErr w:type="spellStart"/>
            <w:r w:rsidRPr="00E70EE3">
              <w:rPr>
                <w:rFonts w:asciiTheme="minorHAnsi" w:hAnsiTheme="minorHAnsi" w:cstheme="minorHAnsi"/>
                <w:bCs/>
                <w:color w:val="auto"/>
                <w:sz w:val="20"/>
              </w:rPr>
              <w:t>ea</w:t>
            </w:r>
            <w:proofErr w:type="spellEnd"/>
            <w:r w:rsidRPr="00E70EE3">
              <w:rPr>
                <w:rFonts w:asciiTheme="minorHAnsi" w:hAnsiTheme="minorHAnsi" w:cstheme="minorHAnsi"/>
                <w:bCs/>
                <w:color w:val="auto"/>
                <w:sz w:val="20"/>
              </w:rPr>
              <w:t>)</w:t>
            </w:r>
          </w:p>
        </w:tc>
        <w:tc>
          <w:tcPr>
            <w:tcW w:w="1080" w:type="dxa"/>
            <w:noWrap/>
            <w:hideMark/>
          </w:tcPr>
          <w:p w14:paraId="4DEB176A"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4EEE25A8"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07BAFEC9" w14:textId="77777777" w:rsidTr="00963CCD">
        <w:trPr>
          <w:trHeight w:val="300"/>
        </w:trPr>
        <w:tc>
          <w:tcPr>
            <w:tcW w:w="603" w:type="dxa"/>
            <w:noWrap/>
            <w:hideMark/>
          </w:tcPr>
          <w:p w14:paraId="04F197E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146</w:t>
            </w:r>
          </w:p>
        </w:tc>
        <w:tc>
          <w:tcPr>
            <w:tcW w:w="710" w:type="dxa"/>
            <w:noWrap/>
            <w:hideMark/>
          </w:tcPr>
          <w:p w14:paraId="435C0F1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3DBADCD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44B6D98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EU63 ground kit (</w:t>
            </w:r>
            <w:proofErr w:type="spellStart"/>
            <w:r w:rsidRPr="00E70EE3">
              <w:rPr>
                <w:rFonts w:asciiTheme="minorHAnsi" w:hAnsiTheme="minorHAnsi" w:cstheme="minorHAnsi"/>
                <w:bCs/>
                <w:color w:val="auto"/>
                <w:sz w:val="20"/>
              </w:rPr>
              <w:t>ea</w:t>
            </w:r>
            <w:proofErr w:type="spellEnd"/>
            <w:r w:rsidRPr="00E70EE3">
              <w:rPr>
                <w:rFonts w:asciiTheme="minorHAnsi" w:hAnsiTheme="minorHAnsi" w:cstheme="minorHAnsi"/>
                <w:bCs/>
                <w:color w:val="auto"/>
                <w:sz w:val="20"/>
              </w:rPr>
              <w:t>)</w:t>
            </w:r>
          </w:p>
        </w:tc>
        <w:tc>
          <w:tcPr>
            <w:tcW w:w="1080" w:type="dxa"/>
            <w:noWrap/>
            <w:hideMark/>
          </w:tcPr>
          <w:p w14:paraId="35C3FD70"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3ADE9305"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1C3F8051" w14:textId="77777777" w:rsidTr="00963CCD">
        <w:trPr>
          <w:trHeight w:val="300"/>
        </w:trPr>
        <w:tc>
          <w:tcPr>
            <w:tcW w:w="603" w:type="dxa"/>
            <w:noWrap/>
            <w:hideMark/>
          </w:tcPr>
          <w:p w14:paraId="2BCD21F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147</w:t>
            </w:r>
          </w:p>
        </w:tc>
        <w:tc>
          <w:tcPr>
            <w:tcW w:w="710" w:type="dxa"/>
            <w:noWrap/>
            <w:hideMark/>
          </w:tcPr>
          <w:p w14:paraId="779BC18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2D5BA9D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308E67B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4" boot assembly kit w/1 hole for 1/2" standard and hi-flex cable</w:t>
            </w:r>
          </w:p>
        </w:tc>
        <w:tc>
          <w:tcPr>
            <w:tcW w:w="1080" w:type="dxa"/>
            <w:noWrap/>
            <w:hideMark/>
          </w:tcPr>
          <w:p w14:paraId="622D47BE"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7E263EAD"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0FF0FBC" w14:textId="77777777" w:rsidTr="00963CCD">
        <w:trPr>
          <w:trHeight w:val="300"/>
        </w:trPr>
        <w:tc>
          <w:tcPr>
            <w:tcW w:w="603" w:type="dxa"/>
            <w:noWrap/>
            <w:hideMark/>
          </w:tcPr>
          <w:p w14:paraId="4B2A548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148</w:t>
            </w:r>
          </w:p>
        </w:tc>
        <w:tc>
          <w:tcPr>
            <w:tcW w:w="710" w:type="dxa"/>
            <w:noWrap/>
            <w:hideMark/>
          </w:tcPr>
          <w:p w14:paraId="31F8B1B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2CC716B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6CC05F9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4" boot assembly kit w/1 hole for 7/8"cable</w:t>
            </w:r>
          </w:p>
        </w:tc>
        <w:tc>
          <w:tcPr>
            <w:tcW w:w="1080" w:type="dxa"/>
            <w:noWrap/>
            <w:hideMark/>
          </w:tcPr>
          <w:p w14:paraId="2B21467B"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3699AFEE"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561805C" w14:textId="77777777" w:rsidTr="00963CCD">
        <w:trPr>
          <w:trHeight w:val="300"/>
        </w:trPr>
        <w:tc>
          <w:tcPr>
            <w:tcW w:w="603" w:type="dxa"/>
            <w:noWrap/>
            <w:hideMark/>
          </w:tcPr>
          <w:p w14:paraId="140B63B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149</w:t>
            </w:r>
          </w:p>
        </w:tc>
        <w:tc>
          <w:tcPr>
            <w:tcW w:w="710" w:type="dxa"/>
            <w:noWrap/>
            <w:hideMark/>
          </w:tcPr>
          <w:p w14:paraId="13FCEA6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68B8339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7DA1574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4" boot assembly kit w/1 hole for 1-1/4"cable</w:t>
            </w:r>
          </w:p>
        </w:tc>
        <w:tc>
          <w:tcPr>
            <w:tcW w:w="1080" w:type="dxa"/>
            <w:noWrap/>
            <w:hideMark/>
          </w:tcPr>
          <w:p w14:paraId="319EADBE"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2F7C0F3E"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385AEBCB" w14:textId="77777777" w:rsidTr="00963CCD">
        <w:trPr>
          <w:trHeight w:val="300"/>
        </w:trPr>
        <w:tc>
          <w:tcPr>
            <w:tcW w:w="603" w:type="dxa"/>
            <w:noWrap/>
            <w:hideMark/>
          </w:tcPr>
          <w:p w14:paraId="4886242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150</w:t>
            </w:r>
          </w:p>
        </w:tc>
        <w:tc>
          <w:tcPr>
            <w:tcW w:w="710" w:type="dxa"/>
            <w:noWrap/>
            <w:hideMark/>
          </w:tcPr>
          <w:p w14:paraId="5D26117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1878AA2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6825065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4" boot assembly kit w/1 hole for 1-5/8"cable</w:t>
            </w:r>
          </w:p>
        </w:tc>
        <w:tc>
          <w:tcPr>
            <w:tcW w:w="1080" w:type="dxa"/>
            <w:noWrap/>
            <w:hideMark/>
          </w:tcPr>
          <w:p w14:paraId="6F7125D3"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62C4F0E8"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21BE2480" w14:textId="77777777" w:rsidTr="00963CCD">
        <w:trPr>
          <w:trHeight w:val="300"/>
        </w:trPr>
        <w:tc>
          <w:tcPr>
            <w:tcW w:w="603" w:type="dxa"/>
            <w:noWrap/>
            <w:hideMark/>
          </w:tcPr>
          <w:p w14:paraId="131499B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151</w:t>
            </w:r>
          </w:p>
        </w:tc>
        <w:tc>
          <w:tcPr>
            <w:tcW w:w="710" w:type="dxa"/>
            <w:noWrap/>
            <w:hideMark/>
          </w:tcPr>
          <w:p w14:paraId="185A12E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52948A8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792352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4" boot assembly kit w/1 hole for EU90</w:t>
            </w:r>
          </w:p>
        </w:tc>
        <w:tc>
          <w:tcPr>
            <w:tcW w:w="1080" w:type="dxa"/>
            <w:noWrap/>
            <w:hideMark/>
          </w:tcPr>
          <w:p w14:paraId="2F0D0AA8"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225E9671"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3A9D9E9C" w14:textId="77777777" w:rsidTr="00963CCD">
        <w:trPr>
          <w:trHeight w:val="300"/>
        </w:trPr>
        <w:tc>
          <w:tcPr>
            <w:tcW w:w="603" w:type="dxa"/>
            <w:noWrap/>
            <w:hideMark/>
          </w:tcPr>
          <w:p w14:paraId="168B05DD"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152</w:t>
            </w:r>
          </w:p>
        </w:tc>
        <w:tc>
          <w:tcPr>
            <w:tcW w:w="710" w:type="dxa"/>
            <w:noWrap/>
            <w:hideMark/>
          </w:tcPr>
          <w:p w14:paraId="6E6CAE1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5A5EF0F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074FC48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4" boot assembly kit w/1 hole for EU63</w:t>
            </w:r>
          </w:p>
        </w:tc>
        <w:tc>
          <w:tcPr>
            <w:tcW w:w="1080" w:type="dxa"/>
            <w:noWrap/>
            <w:hideMark/>
          </w:tcPr>
          <w:p w14:paraId="1A33EFE6"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55871781"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2707AB8" w14:textId="77777777" w:rsidTr="00963CCD">
        <w:trPr>
          <w:trHeight w:val="300"/>
        </w:trPr>
        <w:tc>
          <w:tcPr>
            <w:tcW w:w="603" w:type="dxa"/>
            <w:noWrap/>
            <w:hideMark/>
          </w:tcPr>
          <w:p w14:paraId="4BDA8BF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153</w:t>
            </w:r>
          </w:p>
        </w:tc>
        <w:tc>
          <w:tcPr>
            <w:tcW w:w="710" w:type="dxa"/>
            <w:noWrap/>
            <w:hideMark/>
          </w:tcPr>
          <w:p w14:paraId="1A38F6B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165CF4B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0723DE9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8 port entry panel</w:t>
            </w:r>
          </w:p>
        </w:tc>
        <w:tc>
          <w:tcPr>
            <w:tcW w:w="1080" w:type="dxa"/>
            <w:noWrap/>
            <w:hideMark/>
          </w:tcPr>
          <w:p w14:paraId="061F8B8C"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033925EC"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6DC35CD" w14:textId="77777777" w:rsidTr="00963CCD">
        <w:trPr>
          <w:trHeight w:val="300"/>
        </w:trPr>
        <w:tc>
          <w:tcPr>
            <w:tcW w:w="603" w:type="dxa"/>
            <w:noWrap/>
            <w:hideMark/>
          </w:tcPr>
          <w:p w14:paraId="7020B03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154</w:t>
            </w:r>
          </w:p>
        </w:tc>
        <w:tc>
          <w:tcPr>
            <w:tcW w:w="710" w:type="dxa"/>
            <w:noWrap/>
            <w:hideMark/>
          </w:tcPr>
          <w:p w14:paraId="3115613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1C3F1AAD"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3BEF325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Harger EPK12 ground kit</w:t>
            </w:r>
          </w:p>
        </w:tc>
        <w:tc>
          <w:tcPr>
            <w:tcW w:w="1080" w:type="dxa"/>
            <w:noWrap/>
            <w:hideMark/>
          </w:tcPr>
          <w:p w14:paraId="626A349A"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1F70D65B"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79040D80" w14:textId="77777777" w:rsidTr="00963CCD">
        <w:trPr>
          <w:trHeight w:val="300"/>
        </w:trPr>
        <w:tc>
          <w:tcPr>
            <w:tcW w:w="603" w:type="dxa"/>
            <w:noWrap/>
            <w:hideMark/>
          </w:tcPr>
          <w:p w14:paraId="0908E40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155</w:t>
            </w:r>
          </w:p>
        </w:tc>
        <w:tc>
          <w:tcPr>
            <w:tcW w:w="710" w:type="dxa"/>
            <w:noWrap/>
            <w:hideMark/>
          </w:tcPr>
          <w:p w14:paraId="352078E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39CAC44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32D9B96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Install Jumper, premium, EC4-50, 6', with </w:t>
            </w:r>
            <w:proofErr w:type="gramStart"/>
            <w:r w:rsidRPr="00E70EE3">
              <w:rPr>
                <w:rFonts w:asciiTheme="minorHAnsi" w:hAnsiTheme="minorHAnsi" w:cstheme="minorHAnsi"/>
                <w:bCs/>
                <w:color w:val="auto"/>
                <w:sz w:val="20"/>
              </w:rPr>
              <w:t>NM to NM</w:t>
            </w:r>
            <w:proofErr w:type="gramEnd"/>
            <w:r w:rsidRPr="00E70EE3">
              <w:rPr>
                <w:rFonts w:asciiTheme="minorHAnsi" w:hAnsiTheme="minorHAnsi" w:cstheme="minorHAnsi"/>
                <w:bCs/>
                <w:color w:val="auto"/>
                <w:sz w:val="20"/>
              </w:rPr>
              <w:t xml:space="preserve"> connectors</w:t>
            </w:r>
          </w:p>
        </w:tc>
        <w:tc>
          <w:tcPr>
            <w:tcW w:w="1080" w:type="dxa"/>
            <w:noWrap/>
            <w:hideMark/>
          </w:tcPr>
          <w:p w14:paraId="65A99E4B"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372A9E34"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6D9E0F1A" w14:textId="77777777" w:rsidTr="00963CCD">
        <w:trPr>
          <w:trHeight w:val="300"/>
        </w:trPr>
        <w:tc>
          <w:tcPr>
            <w:tcW w:w="603" w:type="dxa"/>
            <w:noWrap/>
            <w:hideMark/>
          </w:tcPr>
          <w:p w14:paraId="2B86D4D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lastRenderedPageBreak/>
              <w:t>156</w:t>
            </w:r>
          </w:p>
        </w:tc>
        <w:tc>
          <w:tcPr>
            <w:tcW w:w="710" w:type="dxa"/>
            <w:noWrap/>
            <w:hideMark/>
          </w:tcPr>
          <w:p w14:paraId="6E9F56B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71CF009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D57D91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Install Jumper, premium, EC4-50, 10', with </w:t>
            </w:r>
            <w:proofErr w:type="gramStart"/>
            <w:r w:rsidRPr="00E70EE3">
              <w:rPr>
                <w:rFonts w:asciiTheme="minorHAnsi" w:hAnsiTheme="minorHAnsi" w:cstheme="minorHAnsi"/>
                <w:bCs/>
                <w:color w:val="auto"/>
                <w:sz w:val="20"/>
              </w:rPr>
              <w:t>NM to NM</w:t>
            </w:r>
            <w:proofErr w:type="gramEnd"/>
            <w:r w:rsidRPr="00E70EE3">
              <w:rPr>
                <w:rFonts w:asciiTheme="minorHAnsi" w:hAnsiTheme="minorHAnsi" w:cstheme="minorHAnsi"/>
                <w:bCs/>
                <w:color w:val="auto"/>
                <w:sz w:val="20"/>
              </w:rPr>
              <w:t xml:space="preserve"> connectors</w:t>
            </w:r>
          </w:p>
        </w:tc>
        <w:tc>
          <w:tcPr>
            <w:tcW w:w="1080" w:type="dxa"/>
            <w:noWrap/>
            <w:hideMark/>
          </w:tcPr>
          <w:p w14:paraId="1E2EF3AF"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0A47553F"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D04210A" w14:textId="77777777" w:rsidTr="00963CCD">
        <w:trPr>
          <w:trHeight w:val="300"/>
        </w:trPr>
        <w:tc>
          <w:tcPr>
            <w:tcW w:w="603" w:type="dxa"/>
            <w:noWrap/>
            <w:hideMark/>
          </w:tcPr>
          <w:p w14:paraId="63B641A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157</w:t>
            </w:r>
          </w:p>
        </w:tc>
        <w:tc>
          <w:tcPr>
            <w:tcW w:w="710" w:type="dxa"/>
            <w:noWrap/>
            <w:hideMark/>
          </w:tcPr>
          <w:p w14:paraId="620131A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62DBB8C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24C789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Jumper, premium, EC4-50, 6', with DM to NM connectors</w:t>
            </w:r>
          </w:p>
        </w:tc>
        <w:tc>
          <w:tcPr>
            <w:tcW w:w="1080" w:type="dxa"/>
            <w:noWrap/>
            <w:hideMark/>
          </w:tcPr>
          <w:p w14:paraId="6ABB31F0"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2A77B269"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3CBE37D6" w14:textId="77777777" w:rsidTr="00963CCD">
        <w:trPr>
          <w:trHeight w:val="300"/>
        </w:trPr>
        <w:tc>
          <w:tcPr>
            <w:tcW w:w="603" w:type="dxa"/>
            <w:noWrap/>
            <w:hideMark/>
          </w:tcPr>
          <w:p w14:paraId="32744DA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158</w:t>
            </w:r>
          </w:p>
        </w:tc>
        <w:tc>
          <w:tcPr>
            <w:tcW w:w="710" w:type="dxa"/>
            <w:noWrap/>
            <w:hideMark/>
          </w:tcPr>
          <w:p w14:paraId="32D300E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63D5F7C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28F7C0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Jumper, premium, EC4-50, 10', with DM to NM connectors</w:t>
            </w:r>
          </w:p>
        </w:tc>
        <w:tc>
          <w:tcPr>
            <w:tcW w:w="1080" w:type="dxa"/>
            <w:noWrap/>
            <w:hideMark/>
          </w:tcPr>
          <w:p w14:paraId="759650F0"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22AC0811"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6B7FDE7E" w14:textId="77777777" w:rsidTr="00963CCD">
        <w:trPr>
          <w:trHeight w:val="300"/>
        </w:trPr>
        <w:tc>
          <w:tcPr>
            <w:tcW w:w="603" w:type="dxa"/>
            <w:noWrap/>
            <w:hideMark/>
          </w:tcPr>
          <w:p w14:paraId="6870E76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159</w:t>
            </w:r>
          </w:p>
        </w:tc>
        <w:tc>
          <w:tcPr>
            <w:tcW w:w="710" w:type="dxa"/>
            <w:noWrap/>
            <w:hideMark/>
          </w:tcPr>
          <w:p w14:paraId="4E6A526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5FE725A8" w14:textId="77777777" w:rsidR="00D46DD3" w:rsidRPr="00E70EE3" w:rsidRDefault="00D46DD3" w:rsidP="00D46DD3">
            <w:pPr>
              <w:spacing w:after="200" w:line="276" w:lineRule="auto"/>
              <w:jc w:val="both"/>
              <w:rPr>
                <w:rFonts w:asciiTheme="minorHAnsi" w:hAnsiTheme="minorHAnsi" w:cstheme="minorHAnsi"/>
                <w:bCs/>
                <w:color w:val="auto"/>
                <w:sz w:val="20"/>
              </w:rPr>
            </w:pPr>
            <w:proofErr w:type="spellStart"/>
            <w:r w:rsidRPr="00E70EE3">
              <w:rPr>
                <w:rFonts w:asciiTheme="minorHAnsi" w:hAnsiTheme="minorHAnsi" w:cstheme="minorHAnsi"/>
                <w:bCs/>
                <w:color w:val="auto"/>
                <w:sz w:val="20"/>
              </w:rPr>
              <w:t>Hr</w:t>
            </w:r>
            <w:proofErr w:type="spellEnd"/>
          </w:p>
        </w:tc>
        <w:tc>
          <w:tcPr>
            <w:tcW w:w="6064" w:type="dxa"/>
            <w:hideMark/>
          </w:tcPr>
          <w:p w14:paraId="419C96B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Cost per hour for a two (2) man crew to perform extra work at site.</w:t>
            </w:r>
          </w:p>
        </w:tc>
        <w:tc>
          <w:tcPr>
            <w:tcW w:w="1080" w:type="dxa"/>
            <w:noWrap/>
            <w:hideMark/>
          </w:tcPr>
          <w:p w14:paraId="2F4FC267"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21E1B8EB"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00AA3BD" w14:textId="77777777" w:rsidTr="00963CCD">
        <w:trPr>
          <w:trHeight w:val="300"/>
        </w:trPr>
        <w:tc>
          <w:tcPr>
            <w:tcW w:w="603" w:type="dxa"/>
            <w:noWrap/>
            <w:hideMark/>
          </w:tcPr>
          <w:p w14:paraId="238780C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160</w:t>
            </w:r>
          </w:p>
        </w:tc>
        <w:tc>
          <w:tcPr>
            <w:tcW w:w="710" w:type="dxa"/>
            <w:noWrap/>
            <w:hideMark/>
          </w:tcPr>
          <w:p w14:paraId="20645FF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45C30C88" w14:textId="77777777" w:rsidR="00D46DD3" w:rsidRPr="00E70EE3" w:rsidRDefault="00D46DD3" w:rsidP="00D46DD3">
            <w:pPr>
              <w:spacing w:after="200" w:line="276" w:lineRule="auto"/>
              <w:jc w:val="both"/>
              <w:rPr>
                <w:rFonts w:asciiTheme="minorHAnsi" w:hAnsiTheme="minorHAnsi" w:cstheme="minorHAnsi"/>
                <w:bCs/>
                <w:color w:val="auto"/>
                <w:sz w:val="20"/>
              </w:rPr>
            </w:pPr>
            <w:proofErr w:type="spellStart"/>
            <w:r w:rsidRPr="00E70EE3">
              <w:rPr>
                <w:rFonts w:asciiTheme="minorHAnsi" w:hAnsiTheme="minorHAnsi" w:cstheme="minorHAnsi"/>
                <w:bCs/>
                <w:color w:val="auto"/>
                <w:sz w:val="20"/>
              </w:rPr>
              <w:t>Hr</w:t>
            </w:r>
            <w:proofErr w:type="spellEnd"/>
          </w:p>
        </w:tc>
        <w:tc>
          <w:tcPr>
            <w:tcW w:w="6064" w:type="dxa"/>
            <w:hideMark/>
          </w:tcPr>
          <w:p w14:paraId="66C489E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Cost per hour for a four (4) man crew to perform extra work at site.</w:t>
            </w:r>
          </w:p>
        </w:tc>
        <w:tc>
          <w:tcPr>
            <w:tcW w:w="1080" w:type="dxa"/>
            <w:noWrap/>
            <w:hideMark/>
          </w:tcPr>
          <w:p w14:paraId="1CEB7495"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0FE42FCE"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338D1D74" w14:textId="77777777" w:rsidTr="00963CCD">
        <w:trPr>
          <w:trHeight w:val="300"/>
        </w:trPr>
        <w:tc>
          <w:tcPr>
            <w:tcW w:w="603" w:type="dxa"/>
            <w:noWrap/>
            <w:hideMark/>
          </w:tcPr>
          <w:p w14:paraId="7338627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161</w:t>
            </w:r>
          </w:p>
        </w:tc>
        <w:tc>
          <w:tcPr>
            <w:tcW w:w="710" w:type="dxa"/>
            <w:noWrap/>
            <w:hideMark/>
          </w:tcPr>
          <w:p w14:paraId="5525B8F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233661E8" w14:textId="77777777" w:rsidR="00D46DD3" w:rsidRPr="00E70EE3" w:rsidRDefault="00D46DD3" w:rsidP="00D46DD3">
            <w:pPr>
              <w:spacing w:after="200" w:line="276" w:lineRule="auto"/>
              <w:jc w:val="both"/>
              <w:rPr>
                <w:rFonts w:asciiTheme="minorHAnsi" w:hAnsiTheme="minorHAnsi" w:cstheme="minorHAnsi"/>
                <w:bCs/>
                <w:color w:val="auto"/>
                <w:sz w:val="20"/>
              </w:rPr>
            </w:pPr>
            <w:proofErr w:type="spellStart"/>
            <w:r w:rsidRPr="00E70EE3">
              <w:rPr>
                <w:rFonts w:asciiTheme="minorHAnsi" w:hAnsiTheme="minorHAnsi" w:cstheme="minorHAnsi"/>
                <w:bCs/>
                <w:color w:val="auto"/>
                <w:sz w:val="20"/>
              </w:rPr>
              <w:t>Hr</w:t>
            </w:r>
            <w:proofErr w:type="spellEnd"/>
          </w:p>
        </w:tc>
        <w:tc>
          <w:tcPr>
            <w:tcW w:w="6064" w:type="dxa"/>
            <w:hideMark/>
          </w:tcPr>
          <w:p w14:paraId="7856CA4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Remove unused lines &amp; antennas from 0 - 250' on a tower</w:t>
            </w:r>
          </w:p>
        </w:tc>
        <w:tc>
          <w:tcPr>
            <w:tcW w:w="1080" w:type="dxa"/>
            <w:noWrap/>
            <w:hideMark/>
          </w:tcPr>
          <w:p w14:paraId="349A4308"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1D0A69E4"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11E542F8" w14:textId="77777777" w:rsidTr="00963CCD">
        <w:trPr>
          <w:trHeight w:val="300"/>
        </w:trPr>
        <w:tc>
          <w:tcPr>
            <w:tcW w:w="603" w:type="dxa"/>
            <w:noWrap/>
            <w:hideMark/>
          </w:tcPr>
          <w:p w14:paraId="47AFCBD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162</w:t>
            </w:r>
          </w:p>
        </w:tc>
        <w:tc>
          <w:tcPr>
            <w:tcW w:w="710" w:type="dxa"/>
            <w:noWrap/>
            <w:hideMark/>
          </w:tcPr>
          <w:p w14:paraId="3E2D16F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62D692E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5CCDFF2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Remove unused lines &amp; antennas from 251 - 500' on a tower</w:t>
            </w:r>
          </w:p>
        </w:tc>
        <w:tc>
          <w:tcPr>
            <w:tcW w:w="1080" w:type="dxa"/>
            <w:noWrap/>
            <w:hideMark/>
          </w:tcPr>
          <w:p w14:paraId="65C28290"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7217B0C4"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177DA3A2" w14:textId="77777777" w:rsidTr="00963CCD">
        <w:trPr>
          <w:trHeight w:val="276"/>
        </w:trPr>
        <w:tc>
          <w:tcPr>
            <w:tcW w:w="8185" w:type="dxa"/>
            <w:gridSpan w:val="4"/>
            <w:hideMark/>
          </w:tcPr>
          <w:p w14:paraId="2346F00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Microwave Dishes -- All microwave dishes are to include rigid </w:t>
            </w:r>
            <w:proofErr w:type="spellStart"/>
            <w:r w:rsidRPr="00E70EE3">
              <w:rPr>
                <w:rFonts w:asciiTheme="minorHAnsi" w:hAnsiTheme="minorHAnsi" w:cstheme="minorHAnsi"/>
                <w:bCs/>
                <w:color w:val="auto"/>
                <w:sz w:val="20"/>
              </w:rPr>
              <w:t>radomes</w:t>
            </w:r>
            <w:proofErr w:type="spellEnd"/>
            <w:r w:rsidRPr="00E70EE3">
              <w:rPr>
                <w:rFonts w:asciiTheme="minorHAnsi" w:hAnsiTheme="minorHAnsi" w:cstheme="minorHAnsi"/>
                <w:bCs/>
                <w:color w:val="auto"/>
                <w:sz w:val="20"/>
              </w:rPr>
              <w:t>, 4.5" mount pipe, and high wind kits.</w:t>
            </w:r>
          </w:p>
        </w:tc>
        <w:tc>
          <w:tcPr>
            <w:tcW w:w="1080" w:type="dxa"/>
            <w:noWrap/>
            <w:hideMark/>
          </w:tcPr>
          <w:p w14:paraId="7371E38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w:t>
            </w:r>
          </w:p>
        </w:tc>
        <w:tc>
          <w:tcPr>
            <w:tcW w:w="1237" w:type="dxa"/>
            <w:noWrap/>
            <w:hideMark/>
          </w:tcPr>
          <w:p w14:paraId="733370D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w:t>
            </w:r>
          </w:p>
        </w:tc>
      </w:tr>
      <w:tr w:rsidR="00D46DD3" w:rsidRPr="00E70EE3" w14:paraId="218910CD" w14:textId="77777777" w:rsidTr="00963CCD">
        <w:trPr>
          <w:trHeight w:val="300"/>
        </w:trPr>
        <w:tc>
          <w:tcPr>
            <w:tcW w:w="603" w:type="dxa"/>
            <w:noWrap/>
            <w:hideMark/>
          </w:tcPr>
          <w:p w14:paraId="49FB2D2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163</w:t>
            </w:r>
          </w:p>
        </w:tc>
        <w:tc>
          <w:tcPr>
            <w:tcW w:w="710" w:type="dxa"/>
            <w:noWrap/>
            <w:hideMark/>
          </w:tcPr>
          <w:p w14:paraId="43FF3C6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30</w:t>
            </w:r>
          </w:p>
        </w:tc>
        <w:tc>
          <w:tcPr>
            <w:tcW w:w="808" w:type="dxa"/>
            <w:noWrap/>
            <w:hideMark/>
          </w:tcPr>
          <w:p w14:paraId="31BE21F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662946E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and align CommScope LX6-6W-6GR (Dual Polarization)</w:t>
            </w:r>
          </w:p>
        </w:tc>
        <w:tc>
          <w:tcPr>
            <w:tcW w:w="1080" w:type="dxa"/>
            <w:noWrap/>
            <w:hideMark/>
          </w:tcPr>
          <w:p w14:paraId="5891439C"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57DBAD02"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0E6A981" w14:textId="77777777" w:rsidTr="00963CCD">
        <w:trPr>
          <w:trHeight w:val="300"/>
        </w:trPr>
        <w:tc>
          <w:tcPr>
            <w:tcW w:w="603" w:type="dxa"/>
            <w:noWrap/>
            <w:hideMark/>
          </w:tcPr>
          <w:p w14:paraId="2256519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164</w:t>
            </w:r>
          </w:p>
        </w:tc>
        <w:tc>
          <w:tcPr>
            <w:tcW w:w="710" w:type="dxa"/>
            <w:noWrap/>
            <w:hideMark/>
          </w:tcPr>
          <w:p w14:paraId="6485659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30</w:t>
            </w:r>
          </w:p>
        </w:tc>
        <w:tc>
          <w:tcPr>
            <w:tcW w:w="808" w:type="dxa"/>
            <w:noWrap/>
            <w:hideMark/>
          </w:tcPr>
          <w:p w14:paraId="6C96901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6721C9F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and align CommScope HX6-6W-6GR (Dual Polarization)</w:t>
            </w:r>
          </w:p>
        </w:tc>
        <w:tc>
          <w:tcPr>
            <w:tcW w:w="1080" w:type="dxa"/>
            <w:noWrap/>
            <w:hideMark/>
          </w:tcPr>
          <w:p w14:paraId="164D26CD"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28D650CE"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7D73DDF4" w14:textId="77777777" w:rsidTr="00963CCD">
        <w:trPr>
          <w:trHeight w:val="300"/>
        </w:trPr>
        <w:tc>
          <w:tcPr>
            <w:tcW w:w="603" w:type="dxa"/>
            <w:noWrap/>
            <w:hideMark/>
          </w:tcPr>
          <w:p w14:paraId="6C019C5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165</w:t>
            </w:r>
          </w:p>
        </w:tc>
        <w:tc>
          <w:tcPr>
            <w:tcW w:w="710" w:type="dxa"/>
            <w:noWrap/>
            <w:hideMark/>
          </w:tcPr>
          <w:p w14:paraId="14D6C33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30</w:t>
            </w:r>
          </w:p>
        </w:tc>
        <w:tc>
          <w:tcPr>
            <w:tcW w:w="808" w:type="dxa"/>
            <w:noWrap/>
            <w:hideMark/>
          </w:tcPr>
          <w:p w14:paraId="0E0AFAB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5640A54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and align CommScope HX8-6W-6GR (Dual Polarization)</w:t>
            </w:r>
          </w:p>
        </w:tc>
        <w:tc>
          <w:tcPr>
            <w:tcW w:w="1080" w:type="dxa"/>
            <w:noWrap/>
            <w:hideMark/>
          </w:tcPr>
          <w:p w14:paraId="091279FB"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24DE4117"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777FD3EE" w14:textId="77777777" w:rsidTr="00963CCD">
        <w:trPr>
          <w:trHeight w:val="300"/>
        </w:trPr>
        <w:tc>
          <w:tcPr>
            <w:tcW w:w="603" w:type="dxa"/>
            <w:noWrap/>
            <w:hideMark/>
          </w:tcPr>
          <w:p w14:paraId="6116C83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166</w:t>
            </w:r>
          </w:p>
        </w:tc>
        <w:tc>
          <w:tcPr>
            <w:tcW w:w="710" w:type="dxa"/>
            <w:noWrap/>
            <w:hideMark/>
          </w:tcPr>
          <w:p w14:paraId="420C838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30</w:t>
            </w:r>
          </w:p>
        </w:tc>
        <w:tc>
          <w:tcPr>
            <w:tcW w:w="808" w:type="dxa"/>
            <w:noWrap/>
            <w:hideMark/>
          </w:tcPr>
          <w:p w14:paraId="751EDB2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3BCA9D2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and align CommScope HX10-6W-6GR (Dual Polarization)</w:t>
            </w:r>
          </w:p>
        </w:tc>
        <w:tc>
          <w:tcPr>
            <w:tcW w:w="1080" w:type="dxa"/>
            <w:noWrap/>
            <w:hideMark/>
          </w:tcPr>
          <w:p w14:paraId="66FC5C67"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7A71B6D4"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2C2A271E" w14:textId="77777777" w:rsidTr="00963CCD">
        <w:trPr>
          <w:trHeight w:val="300"/>
        </w:trPr>
        <w:tc>
          <w:tcPr>
            <w:tcW w:w="603" w:type="dxa"/>
            <w:noWrap/>
            <w:hideMark/>
          </w:tcPr>
          <w:p w14:paraId="7DF2477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167</w:t>
            </w:r>
          </w:p>
        </w:tc>
        <w:tc>
          <w:tcPr>
            <w:tcW w:w="710" w:type="dxa"/>
            <w:noWrap/>
            <w:hideMark/>
          </w:tcPr>
          <w:p w14:paraId="52ACCA1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49D1CC2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1092521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HIGHWIND-6-KIT</w:t>
            </w:r>
          </w:p>
        </w:tc>
        <w:tc>
          <w:tcPr>
            <w:tcW w:w="1080" w:type="dxa"/>
            <w:noWrap/>
            <w:hideMark/>
          </w:tcPr>
          <w:p w14:paraId="5864B065"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29D003AF"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6F28CA7" w14:textId="77777777" w:rsidTr="00963CCD">
        <w:trPr>
          <w:trHeight w:val="300"/>
        </w:trPr>
        <w:tc>
          <w:tcPr>
            <w:tcW w:w="603" w:type="dxa"/>
            <w:noWrap/>
            <w:hideMark/>
          </w:tcPr>
          <w:p w14:paraId="682B7BD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168</w:t>
            </w:r>
          </w:p>
        </w:tc>
        <w:tc>
          <w:tcPr>
            <w:tcW w:w="710" w:type="dxa"/>
            <w:noWrap/>
            <w:hideMark/>
          </w:tcPr>
          <w:p w14:paraId="673BE8E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006316C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746C910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HIGHWIND-8-KIT</w:t>
            </w:r>
          </w:p>
        </w:tc>
        <w:tc>
          <w:tcPr>
            <w:tcW w:w="1080" w:type="dxa"/>
            <w:noWrap/>
            <w:hideMark/>
          </w:tcPr>
          <w:p w14:paraId="04039142"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17E85431"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56B12CB" w14:textId="77777777" w:rsidTr="00963CCD">
        <w:trPr>
          <w:trHeight w:val="300"/>
        </w:trPr>
        <w:tc>
          <w:tcPr>
            <w:tcW w:w="603" w:type="dxa"/>
            <w:noWrap/>
            <w:hideMark/>
          </w:tcPr>
          <w:p w14:paraId="620ACCFD"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169</w:t>
            </w:r>
          </w:p>
        </w:tc>
        <w:tc>
          <w:tcPr>
            <w:tcW w:w="710" w:type="dxa"/>
            <w:noWrap/>
            <w:hideMark/>
          </w:tcPr>
          <w:p w14:paraId="5366FC7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30EF88E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706366B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HIGHWIND-KIT</w:t>
            </w:r>
          </w:p>
        </w:tc>
        <w:tc>
          <w:tcPr>
            <w:tcW w:w="1080" w:type="dxa"/>
            <w:noWrap/>
            <w:hideMark/>
          </w:tcPr>
          <w:p w14:paraId="30699803"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5DF970D9"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179D9C4A" w14:textId="77777777" w:rsidTr="00963CCD">
        <w:trPr>
          <w:trHeight w:val="300"/>
        </w:trPr>
        <w:tc>
          <w:tcPr>
            <w:tcW w:w="603" w:type="dxa"/>
            <w:noWrap/>
            <w:hideMark/>
          </w:tcPr>
          <w:p w14:paraId="37BCC70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170</w:t>
            </w:r>
          </w:p>
        </w:tc>
        <w:tc>
          <w:tcPr>
            <w:tcW w:w="710" w:type="dxa"/>
            <w:noWrap/>
            <w:hideMark/>
          </w:tcPr>
          <w:p w14:paraId="602CCDE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31E4201D"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Each</w:t>
            </w:r>
          </w:p>
        </w:tc>
        <w:tc>
          <w:tcPr>
            <w:tcW w:w="6064" w:type="dxa"/>
            <w:hideMark/>
          </w:tcPr>
          <w:p w14:paraId="17B0C26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20' 2 3/8" Schedule 40 pipe for Tie Back/Cross Face kit</w:t>
            </w:r>
          </w:p>
        </w:tc>
        <w:tc>
          <w:tcPr>
            <w:tcW w:w="1080" w:type="dxa"/>
            <w:noWrap/>
            <w:hideMark/>
          </w:tcPr>
          <w:p w14:paraId="731F3A17"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10047F8A"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572765A5" w14:textId="77777777" w:rsidTr="00963CCD">
        <w:trPr>
          <w:trHeight w:val="300"/>
        </w:trPr>
        <w:tc>
          <w:tcPr>
            <w:tcW w:w="603" w:type="dxa"/>
            <w:noWrap/>
            <w:hideMark/>
          </w:tcPr>
          <w:p w14:paraId="14817D7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171</w:t>
            </w:r>
          </w:p>
        </w:tc>
        <w:tc>
          <w:tcPr>
            <w:tcW w:w="710" w:type="dxa"/>
            <w:noWrap/>
            <w:hideMark/>
          </w:tcPr>
          <w:p w14:paraId="46B78CC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0AA1B2B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Each</w:t>
            </w:r>
          </w:p>
        </w:tc>
        <w:tc>
          <w:tcPr>
            <w:tcW w:w="6064" w:type="dxa"/>
            <w:hideMark/>
          </w:tcPr>
          <w:p w14:paraId="78522EA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40' 3 1/2" Schedule 40 pipe for Tie Back/Cross Face kit</w:t>
            </w:r>
          </w:p>
        </w:tc>
        <w:tc>
          <w:tcPr>
            <w:tcW w:w="1080" w:type="dxa"/>
            <w:noWrap/>
            <w:hideMark/>
          </w:tcPr>
          <w:p w14:paraId="03D4DFDE"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189CEC71"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63A7C32C" w14:textId="77777777" w:rsidTr="00963CCD">
        <w:trPr>
          <w:trHeight w:val="300"/>
        </w:trPr>
        <w:tc>
          <w:tcPr>
            <w:tcW w:w="603" w:type="dxa"/>
            <w:noWrap/>
            <w:hideMark/>
          </w:tcPr>
          <w:p w14:paraId="1D73466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172</w:t>
            </w:r>
          </w:p>
        </w:tc>
        <w:tc>
          <w:tcPr>
            <w:tcW w:w="710" w:type="dxa"/>
            <w:noWrap/>
            <w:hideMark/>
          </w:tcPr>
          <w:p w14:paraId="6A61BB7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42624F8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5090B7F7"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6 ft Microwave antenna mount</w:t>
            </w:r>
          </w:p>
        </w:tc>
        <w:tc>
          <w:tcPr>
            <w:tcW w:w="1080" w:type="dxa"/>
            <w:noWrap/>
            <w:hideMark/>
          </w:tcPr>
          <w:p w14:paraId="5AEE7018"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084F421B"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5275113E" w14:textId="77777777" w:rsidTr="00963CCD">
        <w:trPr>
          <w:trHeight w:val="300"/>
        </w:trPr>
        <w:tc>
          <w:tcPr>
            <w:tcW w:w="603" w:type="dxa"/>
            <w:noWrap/>
            <w:hideMark/>
          </w:tcPr>
          <w:p w14:paraId="35F7661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173</w:t>
            </w:r>
          </w:p>
        </w:tc>
        <w:tc>
          <w:tcPr>
            <w:tcW w:w="710" w:type="dxa"/>
            <w:noWrap/>
            <w:hideMark/>
          </w:tcPr>
          <w:p w14:paraId="6F1585C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27B93CC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085DFF0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8 ft or 10 ft Microwave antenna mount</w:t>
            </w:r>
          </w:p>
        </w:tc>
        <w:tc>
          <w:tcPr>
            <w:tcW w:w="1080" w:type="dxa"/>
            <w:noWrap/>
            <w:hideMark/>
          </w:tcPr>
          <w:p w14:paraId="190C993D"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135F84C4"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547D5893" w14:textId="77777777" w:rsidTr="00963CCD">
        <w:trPr>
          <w:trHeight w:val="300"/>
        </w:trPr>
        <w:tc>
          <w:tcPr>
            <w:tcW w:w="603" w:type="dxa"/>
            <w:noWrap/>
            <w:hideMark/>
          </w:tcPr>
          <w:p w14:paraId="702360A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174</w:t>
            </w:r>
          </w:p>
        </w:tc>
        <w:tc>
          <w:tcPr>
            <w:tcW w:w="710" w:type="dxa"/>
            <w:noWrap/>
            <w:hideMark/>
          </w:tcPr>
          <w:p w14:paraId="183F9414"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5A2079BD"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2AEB2386" w14:textId="77777777" w:rsidR="00D46DD3" w:rsidRPr="00E70EE3" w:rsidRDefault="00D46DD3" w:rsidP="00D46DD3">
            <w:pPr>
              <w:spacing w:after="200" w:line="276" w:lineRule="auto"/>
              <w:jc w:val="both"/>
              <w:rPr>
                <w:rFonts w:asciiTheme="minorHAnsi" w:hAnsiTheme="minorHAnsi" w:cstheme="minorHAnsi"/>
                <w:bCs/>
                <w:color w:val="auto"/>
                <w:sz w:val="20"/>
              </w:rPr>
            </w:pPr>
            <w:proofErr w:type="gramStart"/>
            <w:r w:rsidRPr="00E70EE3">
              <w:rPr>
                <w:rFonts w:asciiTheme="minorHAnsi" w:hAnsiTheme="minorHAnsi" w:cstheme="minorHAnsi"/>
                <w:bCs/>
                <w:color w:val="auto"/>
                <w:sz w:val="20"/>
              </w:rPr>
              <w:t>Install</w:t>
            </w:r>
            <w:proofErr w:type="gramEnd"/>
            <w:r w:rsidRPr="00E70EE3">
              <w:rPr>
                <w:rFonts w:asciiTheme="minorHAnsi" w:hAnsiTheme="minorHAnsi" w:cstheme="minorHAnsi"/>
                <w:bCs/>
                <w:color w:val="auto"/>
                <w:sz w:val="20"/>
              </w:rPr>
              <w:t xml:space="preserve"> 6 ft Microwave Ice Shield</w:t>
            </w:r>
          </w:p>
        </w:tc>
        <w:tc>
          <w:tcPr>
            <w:tcW w:w="1080" w:type="dxa"/>
            <w:noWrap/>
            <w:hideMark/>
          </w:tcPr>
          <w:p w14:paraId="19BE99AF"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401A856C"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2E4AEB81" w14:textId="77777777" w:rsidTr="00963CCD">
        <w:trPr>
          <w:trHeight w:val="300"/>
        </w:trPr>
        <w:tc>
          <w:tcPr>
            <w:tcW w:w="603" w:type="dxa"/>
            <w:noWrap/>
            <w:hideMark/>
          </w:tcPr>
          <w:p w14:paraId="67BBDF2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175</w:t>
            </w:r>
          </w:p>
        </w:tc>
        <w:tc>
          <w:tcPr>
            <w:tcW w:w="710" w:type="dxa"/>
            <w:noWrap/>
            <w:hideMark/>
          </w:tcPr>
          <w:p w14:paraId="2D6D06F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4AB191E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1937A9D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8 ft Microwave Ice Shield</w:t>
            </w:r>
          </w:p>
        </w:tc>
        <w:tc>
          <w:tcPr>
            <w:tcW w:w="1080" w:type="dxa"/>
            <w:noWrap/>
            <w:hideMark/>
          </w:tcPr>
          <w:p w14:paraId="077B1278"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17804104"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03483B78" w14:textId="77777777" w:rsidTr="00963CCD">
        <w:trPr>
          <w:trHeight w:val="300"/>
        </w:trPr>
        <w:tc>
          <w:tcPr>
            <w:tcW w:w="603" w:type="dxa"/>
            <w:noWrap/>
            <w:hideMark/>
          </w:tcPr>
          <w:p w14:paraId="0B397E6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176</w:t>
            </w:r>
          </w:p>
        </w:tc>
        <w:tc>
          <w:tcPr>
            <w:tcW w:w="710" w:type="dxa"/>
            <w:noWrap/>
            <w:hideMark/>
          </w:tcPr>
          <w:p w14:paraId="37B39E7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00D2518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1F8DB6C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10 ft Microwave Ice Shield</w:t>
            </w:r>
          </w:p>
        </w:tc>
        <w:tc>
          <w:tcPr>
            <w:tcW w:w="1080" w:type="dxa"/>
            <w:noWrap/>
            <w:hideMark/>
          </w:tcPr>
          <w:p w14:paraId="1AA8CB61"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588F0F3B"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591EBB03" w14:textId="77777777" w:rsidTr="00963CCD">
        <w:trPr>
          <w:trHeight w:val="300"/>
        </w:trPr>
        <w:tc>
          <w:tcPr>
            <w:tcW w:w="8185" w:type="dxa"/>
            <w:gridSpan w:val="4"/>
            <w:hideMark/>
          </w:tcPr>
          <w:p w14:paraId="051E0B1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Dehydrator and associated installation hardware.</w:t>
            </w:r>
          </w:p>
        </w:tc>
        <w:tc>
          <w:tcPr>
            <w:tcW w:w="1080" w:type="dxa"/>
            <w:noWrap/>
            <w:hideMark/>
          </w:tcPr>
          <w:p w14:paraId="6C9D2AE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w:t>
            </w:r>
          </w:p>
        </w:tc>
        <w:tc>
          <w:tcPr>
            <w:tcW w:w="1237" w:type="dxa"/>
            <w:noWrap/>
            <w:hideMark/>
          </w:tcPr>
          <w:p w14:paraId="6484E3A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w:t>
            </w:r>
          </w:p>
        </w:tc>
      </w:tr>
      <w:tr w:rsidR="00D46DD3" w:rsidRPr="00E70EE3" w14:paraId="7ABF82F3" w14:textId="77777777" w:rsidTr="00963CCD">
        <w:trPr>
          <w:trHeight w:val="432"/>
        </w:trPr>
        <w:tc>
          <w:tcPr>
            <w:tcW w:w="603" w:type="dxa"/>
            <w:noWrap/>
            <w:hideMark/>
          </w:tcPr>
          <w:p w14:paraId="0AF93C2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177</w:t>
            </w:r>
          </w:p>
        </w:tc>
        <w:tc>
          <w:tcPr>
            <w:tcW w:w="710" w:type="dxa"/>
            <w:noWrap/>
            <w:hideMark/>
          </w:tcPr>
          <w:p w14:paraId="16858AB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10</w:t>
            </w:r>
          </w:p>
        </w:tc>
        <w:tc>
          <w:tcPr>
            <w:tcW w:w="808" w:type="dxa"/>
            <w:noWrap/>
            <w:hideMark/>
          </w:tcPr>
          <w:p w14:paraId="1C288E6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5AEC47DB"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Dehydrator, 110 l/h 48VDC with TCP/IP Ethernet -- SNMP, with 3/8" unions Must include 25-ft of 3/8" polyethylene tubing, shutoff valve and 1/8" NPT to 3/8" polyethylene connector.</w:t>
            </w:r>
          </w:p>
        </w:tc>
        <w:tc>
          <w:tcPr>
            <w:tcW w:w="1080" w:type="dxa"/>
            <w:noWrap/>
            <w:hideMark/>
          </w:tcPr>
          <w:p w14:paraId="358D841C"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11120110"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442B8C47" w14:textId="77777777" w:rsidTr="00963CCD">
        <w:trPr>
          <w:trHeight w:val="300"/>
        </w:trPr>
        <w:tc>
          <w:tcPr>
            <w:tcW w:w="603" w:type="dxa"/>
            <w:noWrap/>
            <w:hideMark/>
          </w:tcPr>
          <w:p w14:paraId="200F90B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178</w:t>
            </w:r>
          </w:p>
        </w:tc>
        <w:tc>
          <w:tcPr>
            <w:tcW w:w="710" w:type="dxa"/>
            <w:noWrap/>
            <w:hideMark/>
          </w:tcPr>
          <w:p w14:paraId="102EF69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74B62D2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0BF03E5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Install Adapter, </w:t>
            </w:r>
            <w:proofErr w:type="spellStart"/>
            <w:r w:rsidRPr="00E70EE3">
              <w:rPr>
                <w:rFonts w:asciiTheme="minorHAnsi" w:hAnsiTheme="minorHAnsi" w:cstheme="minorHAnsi"/>
                <w:bCs/>
                <w:color w:val="auto"/>
                <w:sz w:val="20"/>
              </w:rPr>
              <w:t>Etsiline</w:t>
            </w:r>
            <w:proofErr w:type="spellEnd"/>
            <w:r w:rsidRPr="00E70EE3">
              <w:rPr>
                <w:rFonts w:asciiTheme="minorHAnsi" w:hAnsiTheme="minorHAnsi" w:cstheme="minorHAnsi"/>
                <w:bCs/>
                <w:color w:val="auto"/>
                <w:sz w:val="20"/>
              </w:rPr>
              <w:t xml:space="preserve"> </w:t>
            </w:r>
            <w:proofErr w:type="spellStart"/>
            <w:r w:rsidRPr="00E70EE3">
              <w:rPr>
                <w:rFonts w:asciiTheme="minorHAnsi" w:hAnsiTheme="minorHAnsi" w:cstheme="minorHAnsi"/>
                <w:bCs/>
                <w:color w:val="auto"/>
                <w:sz w:val="20"/>
              </w:rPr>
              <w:t>Commpact</w:t>
            </w:r>
            <w:proofErr w:type="spellEnd"/>
            <w:r w:rsidRPr="00E70EE3">
              <w:rPr>
                <w:rFonts w:asciiTheme="minorHAnsi" w:hAnsiTheme="minorHAnsi" w:cstheme="minorHAnsi"/>
                <w:bCs/>
                <w:color w:val="auto"/>
                <w:sz w:val="20"/>
              </w:rPr>
              <w:t>, Input: 60-264 VAC-50/60Hz, Output: 48VDC</w:t>
            </w:r>
          </w:p>
        </w:tc>
        <w:tc>
          <w:tcPr>
            <w:tcW w:w="1080" w:type="dxa"/>
            <w:noWrap/>
            <w:hideMark/>
          </w:tcPr>
          <w:p w14:paraId="1A954AFB"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6C6A46D0"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6006707A" w14:textId="77777777" w:rsidTr="00963CCD">
        <w:trPr>
          <w:trHeight w:val="300"/>
        </w:trPr>
        <w:tc>
          <w:tcPr>
            <w:tcW w:w="603" w:type="dxa"/>
            <w:noWrap/>
            <w:hideMark/>
          </w:tcPr>
          <w:p w14:paraId="55B15D3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179</w:t>
            </w:r>
          </w:p>
        </w:tc>
        <w:tc>
          <w:tcPr>
            <w:tcW w:w="710" w:type="dxa"/>
            <w:noWrap/>
            <w:hideMark/>
          </w:tcPr>
          <w:p w14:paraId="1052675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w:t>
            </w:r>
          </w:p>
        </w:tc>
        <w:tc>
          <w:tcPr>
            <w:tcW w:w="808" w:type="dxa"/>
            <w:noWrap/>
            <w:hideMark/>
          </w:tcPr>
          <w:p w14:paraId="445261D2"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277F958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xml:space="preserve">Install Bracket, floor and wall mount for </w:t>
            </w:r>
            <w:proofErr w:type="spellStart"/>
            <w:r w:rsidRPr="00E70EE3">
              <w:rPr>
                <w:rFonts w:asciiTheme="minorHAnsi" w:hAnsiTheme="minorHAnsi" w:cstheme="minorHAnsi"/>
                <w:bCs/>
                <w:color w:val="auto"/>
                <w:sz w:val="20"/>
              </w:rPr>
              <w:t>Etsiline</w:t>
            </w:r>
            <w:proofErr w:type="spellEnd"/>
            <w:r w:rsidRPr="00E70EE3">
              <w:rPr>
                <w:rFonts w:asciiTheme="minorHAnsi" w:hAnsiTheme="minorHAnsi" w:cstheme="minorHAnsi"/>
                <w:bCs/>
                <w:color w:val="auto"/>
                <w:sz w:val="20"/>
              </w:rPr>
              <w:t xml:space="preserve"> </w:t>
            </w:r>
            <w:proofErr w:type="spellStart"/>
            <w:r w:rsidRPr="00E70EE3">
              <w:rPr>
                <w:rFonts w:asciiTheme="minorHAnsi" w:hAnsiTheme="minorHAnsi" w:cstheme="minorHAnsi"/>
                <w:bCs/>
                <w:color w:val="auto"/>
                <w:sz w:val="20"/>
              </w:rPr>
              <w:t>Commpact</w:t>
            </w:r>
            <w:proofErr w:type="spellEnd"/>
          </w:p>
        </w:tc>
        <w:tc>
          <w:tcPr>
            <w:tcW w:w="1080" w:type="dxa"/>
            <w:noWrap/>
            <w:hideMark/>
          </w:tcPr>
          <w:p w14:paraId="64970BAA"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11A7737E"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3A496473" w14:textId="77777777" w:rsidTr="00963CCD">
        <w:trPr>
          <w:trHeight w:val="276"/>
        </w:trPr>
        <w:tc>
          <w:tcPr>
            <w:tcW w:w="8185" w:type="dxa"/>
            <w:gridSpan w:val="4"/>
            <w:hideMark/>
          </w:tcPr>
          <w:p w14:paraId="7215F20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lastRenderedPageBreak/>
              <w:t>Ice bridge and associated hardware -- All ice bridges are to be grip strut and installed with triple tee trapeze kits for their entire length.  Minimum support pole embedment shall be 36" below final finished grade.</w:t>
            </w:r>
          </w:p>
        </w:tc>
        <w:tc>
          <w:tcPr>
            <w:tcW w:w="1080" w:type="dxa"/>
            <w:noWrap/>
            <w:hideMark/>
          </w:tcPr>
          <w:p w14:paraId="4EF1E99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w:t>
            </w:r>
          </w:p>
        </w:tc>
        <w:tc>
          <w:tcPr>
            <w:tcW w:w="1237" w:type="dxa"/>
            <w:noWrap/>
            <w:hideMark/>
          </w:tcPr>
          <w:p w14:paraId="319B9FA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 </w:t>
            </w:r>
          </w:p>
        </w:tc>
      </w:tr>
      <w:tr w:rsidR="00D46DD3" w:rsidRPr="00E70EE3" w14:paraId="25592202" w14:textId="77777777" w:rsidTr="00963CCD">
        <w:trPr>
          <w:trHeight w:val="300"/>
        </w:trPr>
        <w:tc>
          <w:tcPr>
            <w:tcW w:w="603" w:type="dxa"/>
            <w:noWrap/>
            <w:hideMark/>
          </w:tcPr>
          <w:p w14:paraId="2C9F56E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180</w:t>
            </w:r>
          </w:p>
        </w:tc>
        <w:tc>
          <w:tcPr>
            <w:tcW w:w="710" w:type="dxa"/>
            <w:noWrap/>
            <w:hideMark/>
          </w:tcPr>
          <w:p w14:paraId="77D50466"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80</w:t>
            </w:r>
          </w:p>
        </w:tc>
        <w:tc>
          <w:tcPr>
            <w:tcW w:w="808" w:type="dxa"/>
            <w:noWrap/>
            <w:hideMark/>
          </w:tcPr>
          <w:p w14:paraId="4216B74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7C816911"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7"x10' ice bridge with all hardware</w:t>
            </w:r>
          </w:p>
        </w:tc>
        <w:tc>
          <w:tcPr>
            <w:tcW w:w="1080" w:type="dxa"/>
            <w:noWrap/>
            <w:hideMark/>
          </w:tcPr>
          <w:p w14:paraId="0BA8A851"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604DD7B5"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078FAF1D" w14:textId="77777777" w:rsidTr="00963CCD">
        <w:trPr>
          <w:trHeight w:val="300"/>
        </w:trPr>
        <w:tc>
          <w:tcPr>
            <w:tcW w:w="603" w:type="dxa"/>
            <w:noWrap/>
            <w:hideMark/>
          </w:tcPr>
          <w:p w14:paraId="677A65BD"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181</w:t>
            </w:r>
          </w:p>
        </w:tc>
        <w:tc>
          <w:tcPr>
            <w:tcW w:w="710" w:type="dxa"/>
            <w:noWrap/>
            <w:hideMark/>
          </w:tcPr>
          <w:p w14:paraId="5D9DFAA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80</w:t>
            </w:r>
          </w:p>
        </w:tc>
        <w:tc>
          <w:tcPr>
            <w:tcW w:w="808" w:type="dxa"/>
            <w:noWrap/>
            <w:hideMark/>
          </w:tcPr>
          <w:p w14:paraId="10A576DE"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36CDDDD8"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12"x10' ice bridge with all hardware</w:t>
            </w:r>
          </w:p>
        </w:tc>
        <w:tc>
          <w:tcPr>
            <w:tcW w:w="1080" w:type="dxa"/>
            <w:noWrap/>
            <w:hideMark/>
          </w:tcPr>
          <w:p w14:paraId="12C46DFB"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14BBE6BD"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01F94D99" w14:textId="77777777" w:rsidTr="00963CCD">
        <w:trPr>
          <w:trHeight w:val="300"/>
        </w:trPr>
        <w:tc>
          <w:tcPr>
            <w:tcW w:w="603" w:type="dxa"/>
            <w:noWrap/>
            <w:hideMark/>
          </w:tcPr>
          <w:p w14:paraId="2E3DA5D5"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182</w:t>
            </w:r>
          </w:p>
        </w:tc>
        <w:tc>
          <w:tcPr>
            <w:tcW w:w="710" w:type="dxa"/>
            <w:noWrap/>
            <w:hideMark/>
          </w:tcPr>
          <w:p w14:paraId="0E0F9BF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80</w:t>
            </w:r>
          </w:p>
        </w:tc>
        <w:tc>
          <w:tcPr>
            <w:tcW w:w="808" w:type="dxa"/>
            <w:noWrap/>
            <w:hideMark/>
          </w:tcPr>
          <w:p w14:paraId="07E04149"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hideMark/>
          </w:tcPr>
          <w:p w14:paraId="4135311C"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Install 24"x10' ice bridge with all hardware</w:t>
            </w:r>
          </w:p>
        </w:tc>
        <w:tc>
          <w:tcPr>
            <w:tcW w:w="1080" w:type="dxa"/>
            <w:noWrap/>
            <w:hideMark/>
          </w:tcPr>
          <w:p w14:paraId="30A9E3BA"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00922746"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E66D70" w:rsidRPr="00E70EE3" w14:paraId="09794166" w14:textId="77777777" w:rsidTr="00E66D70">
        <w:trPr>
          <w:trHeight w:val="629"/>
        </w:trPr>
        <w:tc>
          <w:tcPr>
            <w:tcW w:w="10502" w:type="dxa"/>
            <w:gridSpan w:val="6"/>
            <w:noWrap/>
            <w:hideMark/>
          </w:tcPr>
          <w:p w14:paraId="5F0CCF4A" w14:textId="3C86C163" w:rsidR="00E66D70" w:rsidRPr="00E70EE3" w:rsidRDefault="00E66D70" w:rsidP="00E66D70">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Mobilization Cost</w:t>
            </w:r>
            <w:r>
              <w:rPr>
                <w:rFonts w:asciiTheme="minorHAnsi" w:hAnsiTheme="minorHAnsi" w:cstheme="minorHAnsi"/>
                <w:bCs/>
                <w:color w:val="auto"/>
                <w:sz w:val="20"/>
              </w:rPr>
              <w:t xml:space="preserve">: </w:t>
            </w:r>
            <w:r w:rsidRPr="00E66D70">
              <w:rPr>
                <w:rFonts w:asciiTheme="minorHAnsi" w:hAnsiTheme="minorHAnsi" w:cstheme="minorHAnsi"/>
                <w:bCs/>
                <w:color w:val="auto"/>
                <w:sz w:val="20"/>
              </w:rPr>
              <w:t>are all-inclusive fixed sums covering all travel, fuel, lodging, per diem, and specialized gear. Fees are only payable upon successful commencement of on-site work with the required crew size and equipment.</w:t>
            </w:r>
          </w:p>
        </w:tc>
      </w:tr>
      <w:tr w:rsidR="00D46DD3" w:rsidRPr="00E70EE3" w14:paraId="54813B26" w14:textId="77777777" w:rsidTr="00963CCD">
        <w:trPr>
          <w:trHeight w:val="854"/>
        </w:trPr>
        <w:tc>
          <w:tcPr>
            <w:tcW w:w="603" w:type="dxa"/>
            <w:noWrap/>
            <w:hideMark/>
          </w:tcPr>
          <w:p w14:paraId="06070DDC" w14:textId="5ED8DCCE"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18</w:t>
            </w:r>
            <w:r w:rsidR="00E66D70">
              <w:rPr>
                <w:rFonts w:asciiTheme="minorHAnsi" w:hAnsiTheme="minorHAnsi" w:cstheme="minorHAnsi"/>
                <w:bCs/>
                <w:color w:val="auto"/>
                <w:sz w:val="20"/>
              </w:rPr>
              <w:t>3</w:t>
            </w:r>
          </w:p>
        </w:tc>
        <w:tc>
          <w:tcPr>
            <w:tcW w:w="710" w:type="dxa"/>
            <w:noWrap/>
            <w:hideMark/>
          </w:tcPr>
          <w:p w14:paraId="57AB6239" w14:textId="4ED06426" w:rsidR="00D46DD3" w:rsidRPr="00E70EE3" w:rsidRDefault="00E66D70" w:rsidP="00D46DD3">
            <w:pPr>
              <w:spacing w:after="200" w:line="276" w:lineRule="auto"/>
              <w:jc w:val="both"/>
              <w:rPr>
                <w:rFonts w:asciiTheme="minorHAnsi" w:hAnsiTheme="minorHAnsi" w:cstheme="minorHAnsi"/>
                <w:bCs/>
                <w:color w:val="auto"/>
                <w:sz w:val="20"/>
              </w:rPr>
            </w:pPr>
            <w:r>
              <w:rPr>
                <w:rFonts w:asciiTheme="minorHAnsi" w:hAnsiTheme="minorHAnsi" w:cstheme="minorHAnsi"/>
                <w:bCs/>
                <w:color w:val="auto"/>
                <w:sz w:val="20"/>
              </w:rPr>
              <w:t>100</w:t>
            </w:r>
          </w:p>
        </w:tc>
        <w:tc>
          <w:tcPr>
            <w:tcW w:w="808" w:type="dxa"/>
            <w:noWrap/>
            <w:hideMark/>
          </w:tcPr>
          <w:p w14:paraId="64E4127A"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1CA5B022" w14:textId="640422B0" w:rsidR="00D46DD3" w:rsidRPr="00E70EE3" w:rsidRDefault="00E66D70" w:rsidP="00D46DD3">
            <w:pPr>
              <w:spacing w:after="200" w:line="276" w:lineRule="auto"/>
              <w:jc w:val="both"/>
              <w:rPr>
                <w:rFonts w:asciiTheme="minorHAnsi" w:hAnsiTheme="minorHAnsi" w:cstheme="minorHAnsi"/>
                <w:bCs/>
                <w:color w:val="auto"/>
                <w:sz w:val="20"/>
              </w:rPr>
            </w:pPr>
            <w:r w:rsidRPr="00E66D70">
              <w:rPr>
                <w:rFonts w:asciiTheme="minorHAnsi" w:hAnsiTheme="minorHAnsi" w:cstheme="minorHAnsi"/>
                <w:bCs/>
                <w:color w:val="auto"/>
                <w:sz w:val="20"/>
              </w:rPr>
              <w:t>Mobilization - Weekly deployment 2-man crew (MOB-W2) - covers one (1) continuous week of field operations (e.g., Monday–Friday), including the initial trip out and final return to home base.</w:t>
            </w:r>
          </w:p>
        </w:tc>
        <w:tc>
          <w:tcPr>
            <w:tcW w:w="1080" w:type="dxa"/>
            <w:noWrap/>
            <w:hideMark/>
          </w:tcPr>
          <w:p w14:paraId="1B62CBB7"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382DEA45"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0DE8678E" w14:textId="77777777" w:rsidTr="00963CCD">
        <w:trPr>
          <w:trHeight w:val="300"/>
        </w:trPr>
        <w:tc>
          <w:tcPr>
            <w:tcW w:w="603" w:type="dxa"/>
            <w:noWrap/>
            <w:hideMark/>
          </w:tcPr>
          <w:p w14:paraId="7CC6F1B9" w14:textId="2E9CD60F"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18</w:t>
            </w:r>
            <w:r w:rsidR="00E66D70">
              <w:rPr>
                <w:rFonts w:asciiTheme="minorHAnsi" w:hAnsiTheme="minorHAnsi" w:cstheme="minorHAnsi"/>
                <w:bCs/>
                <w:color w:val="auto"/>
                <w:sz w:val="20"/>
              </w:rPr>
              <w:t>4</w:t>
            </w:r>
          </w:p>
        </w:tc>
        <w:tc>
          <w:tcPr>
            <w:tcW w:w="710" w:type="dxa"/>
            <w:noWrap/>
            <w:hideMark/>
          </w:tcPr>
          <w:p w14:paraId="77344D0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100</w:t>
            </w:r>
          </w:p>
        </w:tc>
        <w:tc>
          <w:tcPr>
            <w:tcW w:w="808" w:type="dxa"/>
            <w:noWrap/>
            <w:hideMark/>
          </w:tcPr>
          <w:p w14:paraId="2C7AF083"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0369A0A5" w14:textId="0E2F0A79" w:rsidR="00D46DD3" w:rsidRPr="00E70EE3" w:rsidRDefault="00E66D70" w:rsidP="00D46DD3">
            <w:pPr>
              <w:spacing w:after="200" w:line="276" w:lineRule="auto"/>
              <w:jc w:val="both"/>
              <w:rPr>
                <w:rFonts w:asciiTheme="minorHAnsi" w:hAnsiTheme="minorHAnsi" w:cstheme="minorHAnsi"/>
                <w:bCs/>
                <w:color w:val="auto"/>
                <w:sz w:val="20"/>
              </w:rPr>
            </w:pPr>
            <w:r w:rsidRPr="00E66D70">
              <w:rPr>
                <w:rFonts w:asciiTheme="minorHAnsi" w:hAnsiTheme="minorHAnsi" w:cstheme="minorHAnsi"/>
                <w:bCs/>
                <w:color w:val="auto"/>
                <w:sz w:val="20"/>
              </w:rPr>
              <w:t>Mobilization - Weekly deployment 4-man crew (MOB-W4) - covers one (1) continuous week of field operations (e.g., Monday–Friday), including the initial trip out and final return to home base.</w:t>
            </w:r>
          </w:p>
        </w:tc>
        <w:tc>
          <w:tcPr>
            <w:tcW w:w="1080" w:type="dxa"/>
            <w:hideMark/>
          </w:tcPr>
          <w:p w14:paraId="06447F42"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0CD2CBFD"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D46DD3" w:rsidRPr="00E70EE3" w14:paraId="6F21F437" w14:textId="77777777" w:rsidTr="00963CCD">
        <w:trPr>
          <w:trHeight w:val="300"/>
        </w:trPr>
        <w:tc>
          <w:tcPr>
            <w:tcW w:w="603" w:type="dxa"/>
            <w:noWrap/>
            <w:hideMark/>
          </w:tcPr>
          <w:p w14:paraId="27D9605E" w14:textId="3A55049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18</w:t>
            </w:r>
            <w:r w:rsidR="00E66D70">
              <w:rPr>
                <w:rFonts w:asciiTheme="minorHAnsi" w:hAnsiTheme="minorHAnsi" w:cstheme="minorHAnsi"/>
                <w:bCs/>
                <w:color w:val="auto"/>
                <w:sz w:val="20"/>
              </w:rPr>
              <w:t>5</w:t>
            </w:r>
          </w:p>
        </w:tc>
        <w:tc>
          <w:tcPr>
            <w:tcW w:w="710" w:type="dxa"/>
            <w:noWrap/>
            <w:hideMark/>
          </w:tcPr>
          <w:p w14:paraId="5952CF50"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100</w:t>
            </w:r>
          </w:p>
        </w:tc>
        <w:tc>
          <w:tcPr>
            <w:tcW w:w="808" w:type="dxa"/>
            <w:noWrap/>
            <w:hideMark/>
          </w:tcPr>
          <w:p w14:paraId="58E80FBF" w14:textId="77777777" w:rsidR="00D46DD3" w:rsidRPr="00E70EE3" w:rsidRDefault="00D46DD3" w:rsidP="00D46DD3">
            <w:pPr>
              <w:spacing w:after="200" w:line="276" w:lineRule="auto"/>
              <w:jc w:val="both"/>
              <w:rPr>
                <w:rFonts w:asciiTheme="minorHAnsi" w:hAnsiTheme="minorHAnsi" w:cstheme="minorHAnsi"/>
                <w:bCs/>
                <w:color w:val="auto"/>
                <w:sz w:val="20"/>
              </w:rPr>
            </w:pPr>
            <w:r w:rsidRPr="00E70EE3">
              <w:rPr>
                <w:rFonts w:asciiTheme="minorHAnsi" w:hAnsiTheme="minorHAnsi" w:cstheme="minorHAnsi"/>
                <w:bCs/>
                <w:color w:val="auto"/>
                <w:sz w:val="20"/>
              </w:rPr>
              <w:t>Lot</w:t>
            </w:r>
          </w:p>
        </w:tc>
        <w:tc>
          <w:tcPr>
            <w:tcW w:w="6064" w:type="dxa"/>
            <w:noWrap/>
            <w:hideMark/>
          </w:tcPr>
          <w:p w14:paraId="59B0EA80" w14:textId="5304A04A" w:rsidR="00D46DD3" w:rsidRPr="00E70EE3" w:rsidRDefault="00E66D70" w:rsidP="00D46DD3">
            <w:pPr>
              <w:spacing w:after="200" w:line="276" w:lineRule="auto"/>
              <w:jc w:val="both"/>
              <w:rPr>
                <w:rFonts w:asciiTheme="minorHAnsi" w:hAnsiTheme="minorHAnsi" w:cstheme="minorHAnsi"/>
                <w:bCs/>
                <w:color w:val="auto"/>
                <w:sz w:val="20"/>
              </w:rPr>
            </w:pPr>
            <w:r w:rsidRPr="00E66D70">
              <w:rPr>
                <w:rFonts w:asciiTheme="minorHAnsi" w:hAnsiTheme="minorHAnsi" w:cstheme="minorHAnsi"/>
                <w:bCs/>
                <w:color w:val="auto"/>
                <w:sz w:val="20"/>
              </w:rPr>
              <w:t>Mobilization - Single day 2-man crew (MOB-D2) - covers site visits completed within one calendar day. Cannot be billed in conjunction with a Weekly Deployment fee.</w:t>
            </w:r>
          </w:p>
        </w:tc>
        <w:tc>
          <w:tcPr>
            <w:tcW w:w="1080" w:type="dxa"/>
            <w:noWrap/>
            <w:hideMark/>
          </w:tcPr>
          <w:p w14:paraId="732121B7" w14:textId="77777777" w:rsidR="00D46DD3" w:rsidRPr="00E70EE3" w:rsidRDefault="00D46DD3" w:rsidP="00D46DD3">
            <w:pPr>
              <w:spacing w:after="200" w:line="276" w:lineRule="auto"/>
              <w:jc w:val="both"/>
              <w:rPr>
                <w:rFonts w:asciiTheme="minorHAnsi" w:hAnsiTheme="minorHAnsi" w:cstheme="minorHAnsi"/>
                <w:bCs/>
                <w:color w:val="auto"/>
                <w:sz w:val="20"/>
              </w:rPr>
            </w:pPr>
          </w:p>
        </w:tc>
        <w:tc>
          <w:tcPr>
            <w:tcW w:w="1237" w:type="dxa"/>
            <w:noWrap/>
            <w:hideMark/>
          </w:tcPr>
          <w:p w14:paraId="591754ED" w14:textId="77777777" w:rsidR="00D46DD3" w:rsidRPr="00E70EE3" w:rsidRDefault="00D46DD3" w:rsidP="00D46DD3">
            <w:pPr>
              <w:spacing w:after="200" w:line="276" w:lineRule="auto"/>
              <w:jc w:val="both"/>
              <w:rPr>
                <w:rFonts w:asciiTheme="minorHAnsi" w:hAnsiTheme="minorHAnsi" w:cstheme="minorHAnsi"/>
                <w:bCs/>
                <w:color w:val="auto"/>
                <w:sz w:val="20"/>
              </w:rPr>
            </w:pPr>
          </w:p>
        </w:tc>
      </w:tr>
      <w:tr w:rsidR="00E66D70" w:rsidRPr="00E70EE3" w14:paraId="624B0B2F" w14:textId="77777777" w:rsidTr="00963CCD">
        <w:trPr>
          <w:trHeight w:val="300"/>
        </w:trPr>
        <w:tc>
          <w:tcPr>
            <w:tcW w:w="603" w:type="dxa"/>
            <w:noWrap/>
          </w:tcPr>
          <w:p w14:paraId="3D41A243" w14:textId="1C681D2A" w:rsidR="00E66D70" w:rsidRPr="00E70EE3" w:rsidRDefault="00E66D70" w:rsidP="00D46DD3">
            <w:pPr>
              <w:spacing w:after="200" w:line="276" w:lineRule="auto"/>
              <w:jc w:val="both"/>
              <w:rPr>
                <w:rFonts w:asciiTheme="minorHAnsi" w:hAnsiTheme="minorHAnsi" w:cstheme="minorHAnsi"/>
                <w:bCs/>
                <w:color w:val="auto"/>
                <w:sz w:val="20"/>
              </w:rPr>
            </w:pPr>
            <w:r>
              <w:rPr>
                <w:rFonts w:asciiTheme="minorHAnsi" w:hAnsiTheme="minorHAnsi" w:cstheme="minorHAnsi"/>
                <w:bCs/>
                <w:color w:val="auto"/>
                <w:sz w:val="20"/>
              </w:rPr>
              <w:t>186</w:t>
            </w:r>
          </w:p>
        </w:tc>
        <w:tc>
          <w:tcPr>
            <w:tcW w:w="710" w:type="dxa"/>
            <w:noWrap/>
          </w:tcPr>
          <w:p w14:paraId="19FAB437" w14:textId="77960EF6" w:rsidR="00E66D70" w:rsidRPr="00E70EE3" w:rsidRDefault="00FF6B2F" w:rsidP="00D46DD3">
            <w:pPr>
              <w:spacing w:after="200" w:line="276" w:lineRule="auto"/>
              <w:jc w:val="both"/>
              <w:rPr>
                <w:rFonts w:asciiTheme="minorHAnsi" w:hAnsiTheme="minorHAnsi" w:cstheme="minorHAnsi"/>
                <w:bCs/>
                <w:color w:val="auto"/>
                <w:sz w:val="20"/>
              </w:rPr>
            </w:pPr>
            <w:r>
              <w:rPr>
                <w:rFonts w:asciiTheme="minorHAnsi" w:hAnsiTheme="minorHAnsi" w:cstheme="minorHAnsi"/>
                <w:bCs/>
                <w:color w:val="auto"/>
                <w:sz w:val="20"/>
              </w:rPr>
              <w:t>100</w:t>
            </w:r>
          </w:p>
        </w:tc>
        <w:tc>
          <w:tcPr>
            <w:tcW w:w="808" w:type="dxa"/>
            <w:noWrap/>
          </w:tcPr>
          <w:p w14:paraId="41E06D95" w14:textId="77777777" w:rsidR="00E66D70" w:rsidRPr="00E70EE3" w:rsidRDefault="00E66D70" w:rsidP="00D46DD3">
            <w:pPr>
              <w:spacing w:after="200" w:line="276" w:lineRule="auto"/>
              <w:jc w:val="both"/>
              <w:rPr>
                <w:rFonts w:asciiTheme="minorHAnsi" w:hAnsiTheme="minorHAnsi" w:cstheme="minorHAnsi"/>
                <w:bCs/>
                <w:color w:val="auto"/>
                <w:sz w:val="20"/>
              </w:rPr>
            </w:pPr>
          </w:p>
        </w:tc>
        <w:tc>
          <w:tcPr>
            <w:tcW w:w="6064" w:type="dxa"/>
            <w:noWrap/>
          </w:tcPr>
          <w:p w14:paraId="59D8D188" w14:textId="2943F427" w:rsidR="00E66D70" w:rsidRPr="00E70EE3" w:rsidRDefault="00E66D70" w:rsidP="00D46DD3">
            <w:pPr>
              <w:spacing w:after="200" w:line="276" w:lineRule="auto"/>
              <w:jc w:val="both"/>
              <w:rPr>
                <w:rFonts w:asciiTheme="minorHAnsi" w:hAnsiTheme="minorHAnsi" w:cstheme="minorHAnsi"/>
                <w:bCs/>
                <w:color w:val="auto"/>
                <w:sz w:val="20"/>
              </w:rPr>
            </w:pPr>
            <w:r w:rsidRPr="00E66D70">
              <w:rPr>
                <w:rFonts w:asciiTheme="minorHAnsi" w:hAnsiTheme="minorHAnsi" w:cstheme="minorHAnsi"/>
                <w:bCs/>
                <w:color w:val="auto"/>
                <w:sz w:val="20"/>
              </w:rPr>
              <w:t>Mobilization - Single day 4-man crew (MOB-D4) - covers site visits completed within one calendar day. Cannot be billed in conjunction with a Weekly Deployment fee.</w:t>
            </w:r>
          </w:p>
        </w:tc>
        <w:tc>
          <w:tcPr>
            <w:tcW w:w="1080" w:type="dxa"/>
            <w:noWrap/>
          </w:tcPr>
          <w:p w14:paraId="6DEB3787" w14:textId="77777777" w:rsidR="00E66D70" w:rsidRPr="00E70EE3" w:rsidRDefault="00E66D70" w:rsidP="00D46DD3">
            <w:pPr>
              <w:spacing w:after="200" w:line="276" w:lineRule="auto"/>
              <w:jc w:val="both"/>
              <w:rPr>
                <w:rFonts w:asciiTheme="minorHAnsi" w:hAnsiTheme="minorHAnsi" w:cstheme="minorHAnsi"/>
                <w:bCs/>
                <w:color w:val="auto"/>
                <w:sz w:val="20"/>
              </w:rPr>
            </w:pPr>
          </w:p>
        </w:tc>
        <w:tc>
          <w:tcPr>
            <w:tcW w:w="1237" w:type="dxa"/>
            <w:noWrap/>
          </w:tcPr>
          <w:p w14:paraId="73BE302C" w14:textId="77777777" w:rsidR="00E66D70" w:rsidRPr="00E70EE3" w:rsidRDefault="00E66D70" w:rsidP="00D46DD3">
            <w:pPr>
              <w:spacing w:after="200" w:line="276" w:lineRule="auto"/>
              <w:jc w:val="both"/>
              <w:rPr>
                <w:rFonts w:asciiTheme="minorHAnsi" w:hAnsiTheme="minorHAnsi" w:cstheme="minorHAnsi"/>
                <w:bCs/>
                <w:color w:val="auto"/>
                <w:sz w:val="20"/>
              </w:rPr>
            </w:pPr>
          </w:p>
        </w:tc>
      </w:tr>
      <w:tr w:rsidR="00E66D70" w:rsidRPr="00E70EE3" w14:paraId="77D63F5D" w14:textId="77777777" w:rsidTr="00963CCD">
        <w:trPr>
          <w:trHeight w:val="300"/>
        </w:trPr>
        <w:tc>
          <w:tcPr>
            <w:tcW w:w="603" w:type="dxa"/>
            <w:noWrap/>
          </w:tcPr>
          <w:p w14:paraId="76DD7782" w14:textId="6CB04517" w:rsidR="00E66D70" w:rsidRPr="00E70EE3" w:rsidRDefault="00E66D70" w:rsidP="00D46DD3">
            <w:pPr>
              <w:spacing w:after="200" w:line="276" w:lineRule="auto"/>
              <w:jc w:val="both"/>
              <w:rPr>
                <w:rFonts w:asciiTheme="minorHAnsi" w:hAnsiTheme="minorHAnsi" w:cstheme="minorHAnsi"/>
                <w:bCs/>
                <w:color w:val="auto"/>
                <w:sz w:val="20"/>
              </w:rPr>
            </w:pPr>
            <w:r>
              <w:rPr>
                <w:rFonts w:asciiTheme="minorHAnsi" w:hAnsiTheme="minorHAnsi" w:cstheme="minorHAnsi"/>
                <w:bCs/>
                <w:color w:val="auto"/>
                <w:sz w:val="20"/>
              </w:rPr>
              <w:t>187</w:t>
            </w:r>
          </w:p>
        </w:tc>
        <w:tc>
          <w:tcPr>
            <w:tcW w:w="710" w:type="dxa"/>
            <w:noWrap/>
          </w:tcPr>
          <w:p w14:paraId="293E9B02" w14:textId="2DD214F9" w:rsidR="00E66D70" w:rsidRPr="00E70EE3" w:rsidRDefault="00FF6B2F" w:rsidP="00D46DD3">
            <w:pPr>
              <w:spacing w:after="200" w:line="276" w:lineRule="auto"/>
              <w:jc w:val="both"/>
              <w:rPr>
                <w:rFonts w:asciiTheme="minorHAnsi" w:hAnsiTheme="minorHAnsi" w:cstheme="minorHAnsi"/>
                <w:bCs/>
                <w:color w:val="auto"/>
                <w:sz w:val="20"/>
              </w:rPr>
            </w:pPr>
            <w:r>
              <w:rPr>
                <w:rFonts w:asciiTheme="minorHAnsi" w:hAnsiTheme="minorHAnsi" w:cstheme="minorHAnsi"/>
                <w:bCs/>
                <w:color w:val="auto"/>
                <w:sz w:val="20"/>
              </w:rPr>
              <w:t>100</w:t>
            </w:r>
          </w:p>
        </w:tc>
        <w:tc>
          <w:tcPr>
            <w:tcW w:w="808" w:type="dxa"/>
            <w:noWrap/>
          </w:tcPr>
          <w:p w14:paraId="61CD71F8" w14:textId="77777777" w:rsidR="00E66D70" w:rsidRPr="00E70EE3" w:rsidRDefault="00E66D70" w:rsidP="00D46DD3">
            <w:pPr>
              <w:spacing w:after="200" w:line="276" w:lineRule="auto"/>
              <w:jc w:val="both"/>
              <w:rPr>
                <w:rFonts w:asciiTheme="minorHAnsi" w:hAnsiTheme="minorHAnsi" w:cstheme="minorHAnsi"/>
                <w:bCs/>
                <w:color w:val="auto"/>
                <w:sz w:val="20"/>
              </w:rPr>
            </w:pPr>
          </w:p>
        </w:tc>
        <w:tc>
          <w:tcPr>
            <w:tcW w:w="6064" w:type="dxa"/>
            <w:noWrap/>
          </w:tcPr>
          <w:p w14:paraId="219A138F" w14:textId="4D2C3F51" w:rsidR="00E66D70" w:rsidRPr="00E70EE3" w:rsidRDefault="00E66D70" w:rsidP="00D46DD3">
            <w:pPr>
              <w:spacing w:after="200" w:line="276" w:lineRule="auto"/>
              <w:jc w:val="both"/>
              <w:rPr>
                <w:rFonts w:asciiTheme="minorHAnsi" w:hAnsiTheme="minorHAnsi" w:cstheme="minorHAnsi"/>
                <w:bCs/>
                <w:color w:val="auto"/>
                <w:sz w:val="20"/>
              </w:rPr>
            </w:pPr>
            <w:r w:rsidRPr="00E66D70">
              <w:rPr>
                <w:rFonts w:asciiTheme="minorHAnsi" w:hAnsiTheme="minorHAnsi" w:cstheme="minorHAnsi"/>
                <w:bCs/>
                <w:color w:val="auto"/>
                <w:sz w:val="20"/>
              </w:rPr>
              <w:t>Mobilization: Inter-Site Transfer 2-man crew (TRN-02) - flat rate for moving personnel and equipment between different tower sites during a single weekly deployment period. This is the only authorized charge for relocation from Site A to Site B.</w:t>
            </w:r>
          </w:p>
        </w:tc>
        <w:tc>
          <w:tcPr>
            <w:tcW w:w="1080" w:type="dxa"/>
            <w:noWrap/>
          </w:tcPr>
          <w:p w14:paraId="2EED0DF9" w14:textId="77777777" w:rsidR="00E66D70" w:rsidRPr="00E70EE3" w:rsidRDefault="00E66D70" w:rsidP="00D46DD3">
            <w:pPr>
              <w:spacing w:after="200" w:line="276" w:lineRule="auto"/>
              <w:jc w:val="both"/>
              <w:rPr>
                <w:rFonts w:asciiTheme="minorHAnsi" w:hAnsiTheme="minorHAnsi" w:cstheme="minorHAnsi"/>
                <w:bCs/>
                <w:color w:val="auto"/>
                <w:sz w:val="20"/>
              </w:rPr>
            </w:pPr>
          </w:p>
        </w:tc>
        <w:tc>
          <w:tcPr>
            <w:tcW w:w="1237" w:type="dxa"/>
            <w:noWrap/>
          </w:tcPr>
          <w:p w14:paraId="573DC5B3" w14:textId="77777777" w:rsidR="00E66D70" w:rsidRPr="00E70EE3" w:rsidRDefault="00E66D70" w:rsidP="00D46DD3">
            <w:pPr>
              <w:spacing w:after="200" w:line="276" w:lineRule="auto"/>
              <w:jc w:val="both"/>
              <w:rPr>
                <w:rFonts w:asciiTheme="minorHAnsi" w:hAnsiTheme="minorHAnsi" w:cstheme="minorHAnsi"/>
                <w:bCs/>
                <w:color w:val="auto"/>
                <w:sz w:val="20"/>
              </w:rPr>
            </w:pPr>
          </w:p>
        </w:tc>
      </w:tr>
      <w:tr w:rsidR="00E66D70" w:rsidRPr="00E70EE3" w14:paraId="6D35B7F1" w14:textId="77777777" w:rsidTr="00963CCD">
        <w:trPr>
          <w:trHeight w:val="300"/>
        </w:trPr>
        <w:tc>
          <w:tcPr>
            <w:tcW w:w="603" w:type="dxa"/>
            <w:noWrap/>
          </w:tcPr>
          <w:p w14:paraId="3306926A" w14:textId="13CE3E4B" w:rsidR="00E66D70" w:rsidRPr="00E70EE3" w:rsidRDefault="00E66D70" w:rsidP="00D46DD3">
            <w:pPr>
              <w:spacing w:after="200" w:line="276" w:lineRule="auto"/>
              <w:jc w:val="both"/>
              <w:rPr>
                <w:rFonts w:asciiTheme="minorHAnsi" w:hAnsiTheme="minorHAnsi" w:cstheme="minorHAnsi"/>
                <w:bCs/>
                <w:color w:val="auto"/>
                <w:sz w:val="20"/>
              </w:rPr>
            </w:pPr>
            <w:r>
              <w:rPr>
                <w:rFonts w:asciiTheme="minorHAnsi" w:hAnsiTheme="minorHAnsi" w:cstheme="minorHAnsi"/>
                <w:bCs/>
                <w:color w:val="auto"/>
                <w:sz w:val="20"/>
              </w:rPr>
              <w:t>188</w:t>
            </w:r>
          </w:p>
        </w:tc>
        <w:tc>
          <w:tcPr>
            <w:tcW w:w="710" w:type="dxa"/>
            <w:noWrap/>
          </w:tcPr>
          <w:p w14:paraId="1E2BB03F" w14:textId="5CCD00D6" w:rsidR="00E66D70" w:rsidRPr="00E70EE3" w:rsidRDefault="00FF6B2F" w:rsidP="00D46DD3">
            <w:pPr>
              <w:spacing w:after="200" w:line="276" w:lineRule="auto"/>
              <w:jc w:val="both"/>
              <w:rPr>
                <w:rFonts w:asciiTheme="minorHAnsi" w:hAnsiTheme="minorHAnsi" w:cstheme="minorHAnsi"/>
                <w:bCs/>
                <w:color w:val="auto"/>
                <w:sz w:val="20"/>
              </w:rPr>
            </w:pPr>
            <w:r>
              <w:rPr>
                <w:rFonts w:asciiTheme="minorHAnsi" w:hAnsiTheme="minorHAnsi" w:cstheme="minorHAnsi"/>
                <w:bCs/>
                <w:color w:val="auto"/>
                <w:sz w:val="20"/>
              </w:rPr>
              <w:t>100</w:t>
            </w:r>
          </w:p>
        </w:tc>
        <w:tc>
          <w:tcPr>
            <w:tcW w:w="808" w:type="dxa"/>
            <w:noWrap/>
          </w:tcPr>
          <w:p w14:paraId="0D151C29" w14:textId="77777777" w:rsidR="00E66D70" w:rsidRPr="00E70EE3" w:rsidRDefault="00E66D70" w:rsidP="00D46DD3">
            <w:pPr>
              <w:spacing w:after="200" w:line="276" w:lineRule="auto"/>
              <w:jc w:val="both"/>
              <w:rPr>
                <w:rFonts w:asciiTheme="minorHAnsi" w:hAnsiTheme="minorHAnsi" w:cstheme="minorHAnsi"/>
                <w:bCs/>
                <w:color w:val="auto"/>
                <w:sz w:val="20"/>
              </w:rPr>
            </w:pPr>
          </w:p>
        </w:tc>
        <w:tc>
          <w:tcPr>
            <w:tcW w:w="6064" w:type="dxa"/>
            <w:noWrap/>
          </w:tcPr>
          <w:p w14:paraId="7DE5F801" w14:textId="6670F59A" w:rsidR="00E66D70" w:rsidRPr="00E70EE3" w:rsidRDefault="00E66D70" w:rsidP="00FF6B2F">
            <w:pPr>
              <w:spacing w:after="0" w:line="276" w:lineRule="auto"/>
              <w:jc w:val="both"/>
              <w:rPr>
                <w:rFonts w:asciiTheme="minorHAnsi" w:hAnsiTheme="minorHAnsi" w:cstheme="minorHAnsi"/>
                <w:bCs/>
                <w:color w:val="auto"/>
                <w:sz w:val="20"/>
              </w:rPr>
            </w:pPr>
            <w:r w:rsidRPr="00E66D70">
              <w:rPr>
                <w:rFonts w:asciiTheme="minorHAnsi" w:hAnsiTheme="minorHAnsi" w:cstheme="minorHAnsi"/>
                <w:bCs/>
                <w:color w:val="auto"/>
                <w:sz w:val="20"/>
              </w:rPr>
              <w:t>Mobilization: Inter-Site Transfer 4-man crew (TRN-04) - flat rate for moving personnel and equipment between different tower sites during a single weekly deployment period. This is the only authorized charge for relocation from Site A to Site B.</w:t>
            </w:r>
          </w:p>
        </w:tc>
        <w:tc>
          <w:tcPr>
            <w:tcW w:w="1080" w:type="dxa"/>
            <w:noWrap/>
          </w:tcPr>
          <w:p w14:paraId="7A683785" w14:textId="77777777" w:rsidR="00E66D70" w:rsidRPr="00E70EE3" w:rsidRDefault="00E66D70" w:rsidP="00D46DD3">
            <w:pPr>
              <w:spacing w:after="200" w:line="276" w:lineRule="auto"/>
              <w:jc w:val="both"/>
              <w:rPr>
                <w:rFonts w:asciiTheme="minorHAnsi" w:hAnsiTheme="minorHAnsi" w:cstheme="minorHAnsi"/>
                <w:bCs/>
                <w:color w:val="auto"/>
                <w:sz w:val="20"/>
              </w:rPr>
            </w:pPr>
          </w:p>
        </w:tc>
        <w:tc>
          <w:tcPr>
            <w:tcW w:w="1237" w:type="dxa"/>
            <w:noWrap/>
          </w:tcPr>
          <w:p w14:paraId="0B26DE95" w14:textId="77777777" w:rsidR="00E66D70" w:rsidRPr="00E70EE3" w:rsidRDefault="00E66D70" w:rsidP="00D46DD3">
            <w:pPr>
              <w:spacing w:after="200" w:line="276" w:lineRule="auto"/>
              <w:jc w:val="both"/>
              <w:rPr>
                <w:rFonts w:asciiTheme="minorHAnsi" w:hAnsiTheme="minorHAnsi" w:cstheme="minorHAnsi"/>
                <w:bCs/>
                <w:color w:val="auto"/>
                <w:sz w:val="20"/>
              </w:rPr>
            </w:pPr>
          </w:p>
        </w:tc>
      </w:tr>
      <w:tr w:rsidR="00E66D70" w:rsidRPr="00E70EE3" w14:paraId="0A0592E2" w14:textId="77777777" w:rsidTr="00963CCD">
        <w:trPr>
          <w:trHeight w:val="300"/>
        </w:trPr>
        <w:tc>
          <w:tcPr>
            <w:tcW w:w="603" w:type="dxa"/>
            <w:noWrap/>
          </w:tcPr>
          <w:p w14:paraId="2E7AA92F" w14:textId="536E8B17" w:rsidR="00E66D70" w:rsidRPr="00E70EE3" w:rsidRDefault="00E66D70" w:rsidP="00FF6B2F">
            <w:pPr>
              <w:spacing w:after="0" w:line="276" w:lineRule="auto"/>
              <w:jc w:val="both"/>
              <w:rPr>
                <w:rFonts w:asciiTheme="minorHAnsi" w:hAnsiTheme="minorHAnsi" w:cstheme="minorHAnsi"/>
                <w:bCs/>
                <w:color w:val="auto"/>
                <w:sz w:val="20"/>
              </w:rPr>
            </w:pPr>
            <w:r>
              <w:rPr>
                <w:rFonts w:asciiTheme="minorHAnsi" w:hAnsiTheme="minorHAnsi" w:cstheme="minorHAnsi"/>
                <w:bCs/>
                <w:color w:val="auto"/>
                <w:sz w:val="20"/>
              </w:rPr>
              <w:t>189</w:t>
            </w:r>
          </w:p>
        </w:tc>
        <w:tc>
          <w:tcPr>
            <w:tcW w:w="710" w:type="dxa"/>
            <w:noWrap/>
          </w:tcPr>
          <w:p w14:paraId="32B92E7E" w14:textId="29B1B325" w:rsidR="00E66D70" w:rsidRPr="00E70EE3" w:rsidRDefault="00FF6B2F" w:rsidP="00FF6B2F">
            <w:pPr>
              <w:spacing w:after="0" w:line="276" w:lineRule="auto"/>
              <w:jc w:val="both"/>
              <w:rPr>
                <w:rFonts w:asciiTheme="minorHAnsi" w:hAnsiTheme="minorHAnsi" w:cstheme="minorHAnsi"/>
                <w:bCs/>
                <w:color w:val="auto"/>
                <w:sz w:val="20"/>
              </w:rPr>
            </w:pPr>
            <w:r>
              <w:rPr>
                <w:rFonts w:asciiTheme="minorHAnsi" w:hAnsiTheme="minorHAnsi" w:cstheme="minorHAnsi"/>
                <w:bCs/>
                <w:color w:val="auto"/>
                <w:sz w:val="20"/>
              </w:rPr>
              <w:t>200</w:t>
            </w:r>
          </w:p>
        </w:tc>
        <w:tc>
          <w:tcPr>
            <w:tcW w:w="808" w:type="dxa"/>
            <w:noWrap/>
          </w:tcPr>
          <w:p w14:paraId="05395704" w14:textId="77777777" w:rsidR="00E66D70" w:rsidRPr="00E70EE3" w:rsidRDefault="00E66D70" w:rsidP="00FF6B2F">
            <w:pPr>
              <w:spacing w:after="0" w:line="276" w:lineRule="auto"/>
              <w:jc w:val="both"/>
              <w:rPr>
                <w:rFonts w:asciiTheme="minorHAnsi" w:hAnsiTheme="minorHAnsi" w:cstheme="minorHAnsi"/>
                <w:bCs/>
                <w:color w:val="auto"/>
                <w:sz w:val="20"/>
              </w:rPr>
            </w:pPr>
          </w:p>
        </w:tc>
        <w:tc>
          <w:tcPr>
            <w:tcW w:w="6064" w:type="dxa"/>
            <w:noWrap/>
          </w:tcPr>
          <w:p w14:paraId="03CBF39F" w14:textId="64A9DD91" w:rsidR="00E66D70" w:rsidRPr="00E70EE3" w:rsidRDefault="00E66D70" w:rsidP="00FF6B2F">
            <w:pPr>
              <w:spacing w:after="0" w:line="276" w:lineRule="auto"/>
              <w:jc w:val="both"/>
              <w:rPr>
                <w:rFonts w:asciiTheme="minorHAnsi" w:hAnsiTheme="minorHAnsi" w:cstheme="minorHAnsi"/>
                <w:bCs/>
                <w:color w:val="auto"/>
                <w:sz w:val="20"/>
              </w:rPr>
            </w:pPr>
            <w:r w:rsidRPr="00E66D70">
              <w:rPr>
                <w:rFonts w:asciiTheme="minorHAnsi" w:hAnsiTheme="minorHAnsi" w:cstheme="minorHAnsi"/>
                <w:bCs/>
                <w:color w:val="auto"/>
                <w:sz w:val="20"/>
              </w:rPr>
              <w:t>Emergency Work - covers work that take</w:t>
            </w:r>
            <w:r>
              <w:rPr>
                <w:rFonts w:asciiTheme="minorHAnsi" w:hAnsiTheme="minorHAnsi" w:cstheme="minorHAnsi"/>
                <w:bCs/>
                <w:color w:val="auto"/>
                <w:sz w:val="20"/>
              </w:rPr>
              <w:t>s</w:t>
            </w:r>
            <w:r w:rsidRPr="00E66D70">
              <w:rPr>
                <w:rFonts w:asciiTheme="minorHAnsi" w:hAnsiTheme="minorHAnsi" w:cstheme="minorHAnsi"/>
                <w:bCs/>
                <w:color w:val="auto"/>
                <w:sz w:val="20"/>
              </w:rPr>
              <w:t xml:space="preserve"> a tower crew off a project and reallocates them to a site for an emergency fix. This does NOT generate a new mobilization fee rather </w:t>
            </w:r>
            <w:proofErr w:type="gramStart"/>
            <w:r w:rsidRPr="00E66D70">
              <w:rPr>
                <w:rFonts w:asciiTheme="minorHAnsi" w:hAnsiTheme="minorHAnsi" w:cstheme="minorHAnsi"/>
                <w:bCs/>
                <w:color w:val="auto"/>
                <w:sz w:val="20"/>
              </w:rPr>
              <w:t>a</w:t>
            </w:r>
            <w:proofErr w:type="gramEnd"/>
            <w:r w:rsidRPr="00E66D70">
              <w:rPr>
                <w:rFonts w:asciiTheme="minorHAnsi" w:hAnsiTheme="minorHAnsi" w:cstheme="minorHAnsi"/>
                <w:bCs/>
                <w:color w:val="auto"/>
                <w:sz w:val="20"/>
              </w:rPr>
              <w:t xml:space="preserve"> Inter-Site Transfer fee.</w:t>
            </w:r>
          </w:p>
        </w:tc>
        <w:tc>
          <w:tcPr>
            <w:tcW w:w="1080" w:type="dxa"/>
            <w:noWrap/>
          </w:tcPr>
          <w:p w14:paraId="424DD2F5" w14:textId="77777777" w:rsidR="00E66D70" w:rsidRPr="00E70EE3" w:rsidRDefault="00E66D70" w:rsidP="00FF6B2F">
            <w:pPr>
              <w:spacing w:after="0" w:line="276" w:lineRule="auto"/>
              <w:jc w:val="both"/>
              <w:rPr>
                <w:rFonts w:asciiTheme="minorHAnsi" w:hAnsiTheme="minorHAnsi" w:cstheme="minorHAnsi"/>
                <w:bCs/>
                <w:color w:val="auto"/>
                <w:sz w:val="20"/>
              </w:rPr>
            </w:pPr>
          </w:p>
        </w:tc>
        <w:tc>
          <w:tcPr>
            <w:tcW w:w="1237" w:type="dxa"/>
            <w:noWrap/>
          </w:tcPr>
          <w:p w14:paraId="3EA2E3AF" w14:textId="77777777" w:rsidR="00E66D70" w:rsidRPr="00E70EE3" w:rsidRDefault="00E66D70" w:rsidP="00FF6B2F">
            <w:pPr>
              <w:spacing w:after="0" w:line="276" w:lineRule="auto"/>
              <w:jc w:val="both"/>
              <w:rPr>
                <w:rFonts w:asciiTheme="minorHAnsi" w:hAnsiTheme="minorHAnsi" w:cstheme="minorHAnsi"/>
                <w:bCs/>
                <w:color w:val="auto"/>
                <w:sz w:val="20"/>
              </w:rPr>
            </w:pPr>
          </w:p>
        </w:tc>
      </w:tr>
      <w:tr w:rsidR="0023471A" w:rsidRPr="00D46DD3" w14:paraId="252D3397" w14:textId="77777777" w:rsidTr="00963CCD">
        <w:trPr>
          <w:trHeight w:val="521"/>
        </w:trPr>
        <w:tc>
          <w:tcPr>
            <w:tcW w:w="8185" w:type="dxa"/>
            <w:gridSpan w:val="4"/>
            <w:noWrap/>
            <w:vAlign w:val="center"/>
            <w:hideMark/>
          </w:tcPr>
          <w:p w14:paraId="2FA72704" w14:textId="0AE91BE9" w:rsidR="0023471A" w:rsidRPr="00D46DD3" w:rsidRDefault="0023471A" w:rsidP="0023471A">
            <w:pPr>
              <w:spacing w:after="200" w:line="276" w:lineRule="auto"/>
              <w:jc w:val="right"/>
              <w:rPr>
                <w:rFonts w:asciiTheme="minorHAnsi" w:hAnsiTheme="minorHAnsi" w:cstheme="minorHAnsi"/>
                <w:b/>
                <w:color w:val="auto"/>
                <w:sz w:val="20"/>
              </w:rPr>
            </w:pPr>
            <w:r w:rsidRPr="00D46DD3">
              <w:rPr>
                <w:rFonts w:asciiTheme="minorHAnsi" w:hAnsiTheme="minorHAnsi" w:cstheme="minorHAnsi"/>
                <w:b/>
                <w:color w:val="auto"/>
                <w:sz w:val="20"/>
              </w:rPr>
              <w:t>Total Labor Cost</w:t>
            </w:r>
          </w:p>
        </w:tc>
        <w:tc>
          <w:tcPr>
            <w:tcW w:w="1080" w:type="dxa"/>
            <w:noWrap/>
            <w:hideMark/>
          </w:tcPr>
          <w:p w14:paraId="3A90A077" w14:textId="77777777" w:rsidR="0023471A" w:rsidRPr="00D46DD3" w:rsidRDefault="0023471A" w:rsidP="00D46DD3">
            <w:pPr>
              <w:spacing w:after="200" w:line="276" w:lineRule="auto"/>
              <w:jc w:val="both"/>
              <w:rPr>
                <w:rFonts w:asciiTheme="minorHAnsi" w:hAnsiTheme="minorHAnsi" w:cstheme="minorHAnsi"/>
                <w:b/>
                <w:color w:val="auto"/>
                <w:sz w:val="20"/>
              </w:rPr>
            </w:pPr>
          </w:p>
        </w:tc>
        <w:tc>
          <w:tcPr>
            <w:tcW w:w="1237" w:type="dxa"/>
            <w:noWrap/>
            <w:hideMark/>
          </w:tcPr>
          <w:p w14:paraId="5968D12B" w14:textId="77777777" w:rsidR="0023471A" w:rsidRPr="00D46DD3" w:rsidRDefault="0023471A" w:rsidP="00D46DD3">
            <w:pPr>
              <w:spacing w:after="200" w:line="276" w:lineRule="auto"/>
              <w:jc w:val="both"/>
              <w:rPr>
                <w:rFonts w:asciiTheme="minorHAnsi" w:hAnsiTheme="minorHAnsi" w:cstheme="minorHAnsi"/>
                <w:b/>
                <w:color w:val="auto"/>
                <w:sz w:val="20"/>
              </w:rPr>
            </w:pPr>
          </w:p>
        </w:tc>
      </w:tr>
    </w:tbl>
    <w:p w14:paraId="4A7DAA16" w14:textId="77777777" w:rsidR="00E137F1" w:rsidRDefault="00E137F1" w:rsidP="0052222A">
      <w:pPr>
        <w:spacing w:after="200" w:line="276" w:lineRule="auto"/>
        <w:jc w:val="both"/>
        <w:rPr>
          <w:rFonts w:asciiTheme="minorHAnsi" w:hAnsiTheme="minorHAnsi" w:cstheme="minorHAnsi"/>
          <w:b/>
          <w:color w:val="auto"/>
          <w:sz w:val="20"/>
        </w:rPr>
      </w:pPr>
    </w:p>
    <w:p w14:paraId="3008AAFC" w14:textId="77777777" w:rsidR="00442610" w:rsidRDefault="00442610" w:rsidP="0052222A">
      <w:pPr>
        <w:spacing w:after="200" w:line="276" w:lineRule="auto"/>
        <w:jc w:val="both"/>
        <w:rPr>
          <w:rFonts w:asciiTheme="minorHAnsi" w:hAnsiTheme="minorHAnsi" w:cstheme="minorHAnsi"/>
          <w:b/>
          <w:color w:val="auto"/>
          <w:sz w:val="20"/>
        </w:rPr>
      </w:pPr>
    </w:p>
    <w:p w14:paraId="24D9757A" w14:textId="77777777" w:rsidR="005B5316" w:rsidRDefault="005B5316" w:rsidP="0052222A">
      <w:pPr>
        <w:spacing w:after="200" w:line="276" w:lineRule="auto"/>
        <w:jc w:val="both"/>
        <w:rPr>
          <w:rFonts w:asciiTheme="minorHAnsi" w:hAnsiTheme="minorHAnsi" w:cstheme="minorHAnsi"/>
          <w:b/>
          <w:color w:val="auto"/>
          <w:sz w:val="20"/>
        </w:rPr>
      </w:pPr>
    </w:p>
    <w:p w14:paraId="5616D566" w14:textId="77777777" w:rsidR="005B5316" w:rsidRDefault="005B5316" w:rsidP="0052222A">
      <w:pPr>
        <w:spacing w:after="200" w:line="276" w:lineRule="auto"/>
        <w:jc w:val="both"/>
        <w:rPr>
          <w:rFonts w:asciiTheme="minorHAnsi" w:hAnsiTheme="minorHAnsi" w:cstheme="minorHAnsi"/>
          <w:b/>
          <w:color w:val="auto"/>
          <w:sz w:val="20"/>
        </w:rPr>
      </w:pPr>
    </w:p>
    <w:p w14:paraId="000EF4F4" w14:textId="77777777" w:rsidR="005B5316" w:rsidRDefault="005B5316" w:rsidP="0052222A">
      <w:pPr>
        <w:spacing w:after="200" w:line="276" w:lineRule="auto"/>
        <w:jc w:val="both"/>
        <w:rPr>
          <w:rFonts w:asciiTheme="minorHAnsi" w:hAnsiTheme="minorHAnsi" w:cstheme="minorHAnsi"/>
          <w:b/>
          <w:color w:val="auto"/>
          <w:sz w:val="20"/>
        </w:rPr>
      </w:pPr>
    </w:p>
    <w:p w14:paraId="6D669EC7" w14:textId="77777777" w:rsidR="005B5316" w:rsidRDefault="005B5316" w:rsidP="0052222A">
      <w:pPr>
        <w:spacing w:after="200" w:line="276" w:lineRule="auto"/>
        <w:jc w:val="both"/>
        <w:rPr>
          <w:rFonts w:asciiTheme="minorHAnsi" w:hAnsiTheme="minorHAnsi" w:cstheme="minorHAnsi"/>
          <w:b/>
          <w:color w:val="auto"/>
          <w:sz w:val="20"/>
        </w:rPr>
      </w:pPr>
    </w:p>
    <w:p w14:paraId="052469BE" w14:textId="77777777" w:rsidR="00E137F1" w:rsidRPr="00867A43" w:rsidRDefault="00E137F1" w:rsidP="00E137F1">
      <w:pPr>
        <w:keepNext/>
        <w:pBdr>
          <w:bottom w:val="single" w:sz="4" w:space="1" w:color="002266"/>
        </w:pBdr>
        <w:spacing w:before="240" w:after="240"/>
        <w:outlineLvl w:val="0"/>
        <w:rPr>
          <w:rFonts w:ascii="Arial" w:hAnsi="Arial" w:cs="Arial"/>
          <w:b/>
          <w:color w:val="000000"/>
          <w:szCs w:val="24"/>
        </w:rPr>
      </w:pPr>
      <w:bookmarkStart w:id="1835" w:name="_Toc459794508"/>
      <w:bookmarkStart w:id="1836" w:name="_ATTACHMENTS"/>
      <w:bookmarkStart w:id="1837" w:name="_Toc159407353"/>
      <w:bookmarkStart w:id="1838" w:name="_Toc215684875"/>
      <w:bookmarkStart w:id="1839" w:name="_Toc216202623"/>
      <w:bookmarkStart w:id="1840" w:name="_Toc221112894"/>
      <w:bookmarkStart w:id="1841" w:name="_Toc221698764"/>
      <w:bookmarkEnd w:id="3"/>
      <w:bookmarkEnd w:id="1098"/>
      <w:bookmarkEnd w:id="1640"/>
      <w:bookmarkEnd w:id="1834"/>
      <w:bookmarkEnd w:id="1835"/>
      <w:bookmarkEnd w:id="1836"/>
      <w:r w:rsidRPr="00867A43">
        <w:rPr>
          <w:rFonts w:ascii="Arial" w:hAnsi="Arial" w:cs="Arial"/>
          <w:b/>
          <w:color w:val="000000"/>
          <w:szCs w:val="24"/>
        </w:rPr>
        <w:lastRenderedPageBreak/>
        <w:t>ATTACHMENT D: HUB SUPPLEMENTAL VENDOR INFORMATION</w:t>
      </w:r>
      <w:bookmarkEnd w:id="1837"/>
      <w:bookmarkEnd w:id="1838"/>
      <w:bookmarkEnd w:id="1839"/>
      <w:bookmarkEnd w:id="1840"/>
      <w:bookmarkEnd w:id="1841"/>
    </w:p>
    <w:p w14:paraId="60F957A4" w14:textId="77777777" w:rsidR="00E137F1" w:rsidRPr="00867A43" w:rsidRDefault="00E137F1" w:rsidP="00E137F1">
      <w:pPr>
        <w:widowControl w:val="0"/>
        <w:tabs>
          <w:tab w:val="left" w:pos="2459"/>
          <w:tab w:val="left" w:pos="4792"/>
          <w:tab w:val="left" w:pos="5348"/>
        </w:tabs>
        <w:spacing w:before="74" w:after="0"/>
        <w:ind w:left="1020"/>
        <w:rPr>
          <w:rFonts w:ascii="Arial" w:eastAsia="Arial" w:hAnsi="Arial"/>
          <w:color w:val="auto"/>
          <w:sz w:val="20"/>
        </w:rPr>
      </w:pPr>
      <w:proofErr w:type="gramStart"/>
      <w:r w:rsidRPr="00867A43">
        <w:rPr>
          <w:rFonts w:ascii="Arial" w:eastAsia="Arial" w:hAnsi="Arial"/>
          <w:color w:val="auto"/>
          <w:spacing w:val="-1"/>
          <w:sz w:val="20"/>
        </w:rPr>
        <w:t>Solicitation</w:t>
      </w:r>
      <w:r w:rsidRPr="00867A43">
        <w:rPr>
          <w:rFonts w:ascii="Arial" w:eastAsia="Arial" w:hAnsi="Arial"/>
          <w:color w:val="auto"/>
          <w:spacing w:val="-11"/>
          <w:sz w:val="20"/>
        </w:rPr>
        <w:t xml:space="preserve"> </w:t>
      </w:r>
      <w:r w:rsidRPr="00867A43">
        <w:rPr>
          <w:rFonts w:ascii="Arial" w:eastAsia="Arial" w:hAnsi="Arial"/>
          <w:color w:val="auto"/>
          <w:spacing w:val="-1"/>
          <w:sz w:val="20"/>
        </w:rPr>
        <w:t>#:</w:t>
      </w:r>
      <w:r w:rsidRPr="00867A43">
        <w:rPr>
          <w:rFonts w:ascii="Arial" w:eastAsia="Arial" w:hAnsi="Arial"/>
          <w:color w:val="auto"/>
          <w:spacing w:val="-1"/>
          <w:sz w:val="20"/>
        </w:rPr>
        <w:tab/>
      </w:r>
      <w:proofErr w:type="gramEnd"/>
      <w:r w:rsidRPr="00867A43">
        <w:rPr>
          <w:rFonts w:ascii="Arial" w:eastAsia="Arial" w:hAnsi="Arial"/>
          <w:color w:val="auto"/>
          <w:spacing w:val="-1"/>
          <w:sz w:val="20"/>
          <w:u w:val="single" w:color="000000"/>
        </w:rPr>
        <w:tab/>
      </w:r>
      <w:r w:rsidRPr="00867A43">
        <w:rPr>
          <w:rFonts w:ascii="Arial" w:eastAsia="Arial" w:hAnsi="Arial"/>
          <w:color w:val="auto"/>
          <w:spacing w:val="2"/>
          <w:sz w:val="20"/>
        </w:rPr>
        <w:t>_</w:t>
      </w:r>
      <w:r w:rsidRPr="00867A43">
        <w:rPr>
          <w:rFonts w:ascii="Arial" w:eastAsia="Arial" w:hAnsi="Arial"/>
          <w:color w:val="auto"/>
          <w:w w:val="99"/>
          <w:sz w:val="20"/>
          <w:u w:val="single" w:color="000000"/>
        </w:rPr>
        <w:t xml:space="preserve"> </w:t>
      </w:r>
      <w:r w:rsidRPr="00867A43">
        <w:rPr>
          <w:rFonts w:ascii="Arial" w:eastAsia="Arial" w:hAnsi="Arial"/>
          <w:color w:val="auto"/>
          <w:sz w:val="20"/>
          <w:u w:val="single" w:color="000000"/>
        </w:rPr>
        <w:tab/>
      </w:r>
    </w:p>
    <w:p w14:paraId="58A42291" w14:textId="77777777" w:rsidR="00E137F1" w:rsidRPr="00867A43" w:rsidRDefault="00E137F1" w:rsidP="00E137F1">
      <w:pPr>
        <w:widowControl w:val="0"/>
        <w:tabs>
          <w:tab w:val="left" w:pos="4792"/>
          <w:tab w:val="left" w:pos="5348"/>
        </w:tabs>
        <w:spacing w:before="74" w:after="0"/>
        <w:ind w:left="1020"/>
        <w:rPr>
          <w:rFonts w:ascii="Arial" w:eastAsia="Arial" w:hAnsi="Arial"/>
          <w:color w:val="auto"/>
          <w:sz w:val="20"/>
        </w:rPr>
      </w:pPr>
      <w:r w:rsidRPr="00867A43">
        <w:rPr>
          <w:rFonts w:ascii="Arial" w:eastAsia="Arial" w:hAnsi="Arial"/>
          <w:color w:val="auto"/>
          <w:spacing w:val="-1"/>
          <w:sz w:val="20"/>
        </w:rPr>
        <w:t>Vendor</w:t>
      </w:r>
      <w:r w:rsidRPr="00867A43">
        <w:rPr>
          <w:rFonts w:ascii="Arial" w:eastAsia="Arial" w:hAnsi="Arial"/>
          <w:color w:val="auto"/>
          <w:spacing w:val="-13"/>
          <w:sz w:val="20"/>
        </w:rPr>
        <w:t xml:space="preserve"> </w:t>
      </w:r>
      <w:r w:rsidRPr="00867A43">
        <w:rPr>
          <w:rFonts w:ascii="Arial" w:eastAsia="Arial" w:hAnsi="Arial"/>
          <w:color w:val="auto"/>
          <w:sz w:val="20"/>
        </w:rPr>
        <w:t>Name:</w:t>
      </w:r>
      <w:r w:rsidRPr="00867A43">
        <w:rPr>
          <w:rFonts w:ascii="Arial" w:eastAsia="Arial" w:hAnsi="Arial"/>
          <w:color w:val="auto"/>
          <w:sz w:val="20"/>
          <w:u w:val="single" w:color="000000"/>
        </w:rPr>
        <w:tab/>
      </w:r>
      <w:r w:rsidRPr="00867A43">
        <w:rPr>
          <w:rFonts w:ascii="Arial" w:eastAsia="Arial" w:hAnsi="Arial"/>
          <w:color w:val="auto"/>
          <w:spacing w:val="2"/>
          <w:sz w:val="20"/>
        </w:rPr>
        <w:t>_</w:t>
      </w:r>
      <w:r w:rsidRPr="00867A43">
        <w:rPr>
          <w:rFonts w:ascii="Arial" w:eastAsia="Arial" w:hAnsi="Arial"/>
          <w:color w:val="auto"/>
          <w:w w:val="99"/>
          <w:sz w:val="20"/>
          <w:u w:val="single" w:color="000000"/>
        </w:rPr>
        <w:t xml:space="preserve"> </w:t>
      </w:r>
      <w:r w:rsidRPr="00867A43">
        <w:rPr>
          <w:rFonts w:ascii="Arial" w:eastAsia="Arial" w:hAnsi="Arial"/>
          <w:color w:val="auto"/>
          <w:sz w:val="20"/>
          <w:u w:val="single" w:color="000000"/>
        </w:rPr>
        <w:tab/>
      </w:r>
    </w:p>
    <w:p w14:paraId="2BCEF569" w14:textId="77777777" w:rsidR="00E137F1" w:rsidRPr="00867A43" w:rsidRDefault="00E137F1" w:rsidP="00E137F1">
      <w:pPr>
        <w:widowControl w:val="0"/>
        <w:spacing w:before="8" w:after="0"/>
        <w:rPr>
          <w:rFonts w:ascii="Arial" w:eastAsia="Arial" w:hAnsi="Arial" w:cs="Arial"/>
          <w:color w:val="auto"/>
          <w:sz w:val="18"/>
          <w:szCs w:val="18"/>
        </w:rPr>
      </w:pPr>
    </w:p>
    <w:p w14:paraId="3DA983BA" w14:textId="77777777" w:rsidR="00E137F1" w:rsidRPr="00867A43" w:rsidRDefault="00E137F1" w:rsidP="00E137F1">
      <w:pPr>
        <w:widowControl w:val="0"/>
        <w:spacing w:before="74" w:after="0" w:line="273" w:lineRule="auto"/>
        <w:ind w:left="1019" w:right="1218"/>
        <w:jc w:val="both"/>
        <w:rPr>
          <w:rFonts w:ascii="Arial" w:eastAsia="Arial" w:hAnsi="Arial"/>
          <w:color w:val="auto"/>
          <w:sz w:val="20"/>
        </w:rPr>
      </w:pPr>
      <w:r w:rsidRPr="00867A43">
        <w:rPr>
          <w:rFonts w:ascii="Arial" w:eastAsia="Arial" w:hAnsi="Arial"/>
          <w:color w:val="auto"/>
          <w:spacing w:val="-1"/>
          <w:sz w:val="20"/>
        </w:rPr>
        <w:t>Historically</w:t>
      </w:r>
      <w:r w:rsidRPr="00867A43">
        <w:rPr>
          <w:rFonts w:ascii="Arial" w:eastAsia="Arial" w:hAnsi="Arial"/>
          <w:color w:val="auto"/>
          <w:spacing w:val="-6"/>
          <w:sz w:val="20"/>
        </w:rPr>
        <w:t xml:space="preserve"> </w:t>
      </w:r>
      <w:r w:rsidRPr="00867A43">
        <w:rPr>
          <w:rFonts w:ascii="Arial" w:eastAsia="Arial" w:hAnsi="Arial"/>
          <w:color w:val="auto"/>
          <w:spacing w:val="-1"/>
          <w:sz w:val="20"/>
        </w:rPr>
        <w:t>Underutilized</w:t>
      </w:r>
      <w:r w:rsidRPr="00867A43">
        <w:rPr>
          <w:rFonts w:ascii="Arial" w:eastAsia="Arial" w:hAnsi="Arial"/>
          <w:color w:val="auto"/>
          <w:spacing w:val="-5"/>
          <w:sz w:val="20"/>
        </w:rPr>
        <w:t xml:space="preserve"> </w:t>
      </w:r>
      <w:r w:rsidRPr="00867A43">
        <w:rPr>
          <w:rFonts w:ascii="Arial" w:eastAsia="Arial" w:hAnsi="Arial"/>
          <w:color w:val="auto"/>
          <w:spacing w:val="-1"/>
          <w:sz w:val="20"/>
        </w:rPr>
        <w:t>Businesses</w:t>
      </w:r>
      <w:r w:rsidRPr="00867A43">
        <w:rPr>
          <w:rFonts w:ascii="Arial" w:eastAsia="Arial" w:hAnsi="Arial"/>
          <w:color w:val="auto"/>
          <w:spacing w:val="-6"/>
          <w:sz w:val="20"/>
        </w:rPr>
        <w:t xml:space="preserve"> </w:t>
      </w:r>
      <w:r w:rsidRPr="00867A43">
        <w:rPr>
          <w:rFonts w:ascii="Arial" w:eastAsia="Arial" w:hAnsi="Arial"/>
          <w:color w:val="auto"/>
          <w:sz w:val="20"/>
        </w:rPr>
        <w:t>(HUBs)</w:t>
      </w:r>
      <w:r w:rsidRPr="00867A43">
        <w:rPr>
          <w:rFonts w:ascii="Arial" w:eastAsia="Arial" w:hAnsi="Arial"/>
          <w:color w:val="auto"/>
          <w:spacing w:val="-6"/>
          <w:sz w:val="20"/>
        </w:rPr>
        <w:t xml:space="preserve"> </w:t>
      </w:r>
      <w:r w:rsidRPr="00867A43">
        <w:rPr>
          <w:rFonts w:ascii="Arial" w:eastAsia="Arial" w:hAnsi="Arial"/>
          <w:color w:val="auto"/>
          <w:sz w:val="20"/>
        </w:rPr>
        <w:t>consist</w:t>
      </w:r>
      <w:r w:rsidRPr="00867A43">
        <w:rPr>
          <w:rFonts w:ascii="Arial" w:eastAsia="Arial" w:hAnsi="Arial"/>
          <w:color w:val="auto"/>
          <w:spacing w:val="-7"/>
          <w:sz w:val="20"/>
        </w:rPr>
        <w:t xml:space="preserve"> </w:t>
      </w:r>
      <w:r w:rsidRPr="00867A43">
        <w:rPr>
          <w:rFonts w:ascii="Arial" w:eastAsia="Arial" w:hAnsi="Arial"/>
          <w:color w:val="auto"/>
          <w:spacing w:val="1"/>
          <w:sz w:val="20"/>
        </w:rPr>
        <w:t>of</w:t>
      </w:r>
      <w:r w:rsidRPr="00867A43">
        <w:rPr>
          <w:rFonts w:ascii="Arial" w:eastAsia="Arial" w:hAnsi="Arial"/>
          <w:color w:val="auto"/>
          <w:spacing w:val="-7"/>
          <w:sz w:val="20"/>
        </w:rPr>
        <w:t xml:space="preserve"> </w:t>
      </w:r>
      <w:r w:rsidRPr="00867A43">
        <w:rPr>
          <w:rFonts w:ascii="Arial" w:eastAsia="Arial" w:hAnsi="Arial"/>
          <w:color w:val="auto"/>
          <w:spacing w:val="-1"/>
          <w:sz w:val="20"/>
        </w:rPr>
        <w:t>minority,</w:t>
      </w:r>
      <w:r w:rsidRPr="00867A43">
        <w:rPr>
          <w:rFonts w:ascii="Arial" w:eastAsia="Arial" w:hAnsi="Arial"/>
          <w:color w:val="auto"/>
          <w:spacing w:val="-5"/>
          <w:sz w:val="20"/>
        </w:rPr>
        <w:t xml:space="preserve"> </w:t>
      </w:r>
      <w:r w:rsidRPr="00867A43">
        <w:rPr>
          <w:rFonts w:ascii="Arial" w:eastAsia="Arial" w:hAnsi="Arial"/>
          <w:color w:val="auto"/>
          <w:spacing w:val="-1"/>
          <w:sz w:val="20"/>
        </w:rPr>
        <w:t>women,</w:t>
      </w:r>
      <w:r w:rsidRPr="00867A43">
        <w:rPr>
          <w:rFonts w:ascii="Arial" w:eastAsia="Arial" w:hAnsi="Arial"/>
          <w:color w:val="auto"/>
          <w:spacing w:val="-4"/>
          <w:sz w:val="20"/>
        </w:rPr>
        <w:t xml:space="preserve"> </w:t>
      </w:r>
      <w:r w:rsidRPr="00867A43">
        <w:rPr>
          <w:rFonts w:ascii="Arial" w:eastAsia="Arial" w:hAnsi="Arial"/>
          <w:color w:val="auto"/>
          <w:spacing w:val="-1"/>
          <w:sz w:val="20"/>
        </w:rPr>
        <w:t>and</w:t>
      </w:r>
      <w:r w:rsidRPr="00867A43">
        <w:rPr>
          <w:rFonts w:ascii="Arial" w:eastAsia="Arial" w:hAnsi="Arial"/>
          <w:color w:val="auto"/>
          <w:spacing w:val="-5"/>
          <w:sz w:val="20"/>
        </w:rPr>
        <w:t xml:space="preserve"> </w:t>
      </w:r>
      <w:r w:rsidRPr="00867A43">
        <w:rPr>
          <w:rFonts w:ascii="Arial" w:eastAsia="Arial" w:hAnsi="Arial"/>
          <w:color w:val="auto"/>
          <w:sz w:val="20"/>
        </w:rPr>
        <w:t>disabled</w:t>
      </w:r>
      <w:r w:rsidRPr="00867A43">
        <w:rPr>
          <w:rFonts w:ascii="Arial" w:eastAsia="Arial" w:hAnsi="Arial"/>
          <w:color w:val="auto"/>
          <w:spacing w:val="-7"/>
          <w:sz w:val="20"/>
        </w:rPr>
        <w:t xml:space="preserve"> </w:t>
      </w:r>
      <w:r w:rsidRPr="00867A43">
        <w:rPr>
          <w:rFonts w:ascii="Arial" w:eastAsia="Arial" w:hAnsi="Arial"/>
          <w:color w:val="auto"/>
          <w:spacing w:val="-1"/>
          <w:sz w:val="20"/>
        </w:rPr>
        <w:t>business</w:t>
      </w:r>
      <w:r w:rsidRPr="00867A43">
        <w:rPr>
          <w:rFonts w:ascii="Arial" w:eastAsia="Arial" w:hAnsi="Arial"/>
          <w:color w:val="auto"/>
          <w:spacing w:val="-5"/>
          <w:sz w:val="20"/>
        </w:rPr>
        <w:t xml:space="preserve"> </w:t>
      </w:r>
      <w:r w:rsidRPr="00867A43">
        <w:rPr>
          <w:rFonts w:ascii="Arial" w:eastAsia="Arial" w:hAnsi="Arial"/>
          <w:color w:val="auto"/>
          <w:spacing w:val="-1"/>
          <w:sz w:val="20"/>
        </w:rPr>
        <w:t>firms</w:t>
      </w:r>
      <w:r w:rsidRPr="00867A43">
        <w:rPr>
          <w:rFonts w:ascii="Arial" w:eastAsia="Arial" w:hAnsi="Arial"/>
          <w:color w:val="auto"/>
          <w:spacing w:val="-6"/>
          <w:sz w:val="20"/>
        </w:rPr>
        <w:t xml:space="preserve"> </w:t>
      </w:r>
      <w:r w:rsidRPr="00867A43">
        <w:rPr>
          <w:rFonts w:ascii="Arial" w:eastAsia="Arial" w:hAnsi="Arial"/>
          <w:color w:val="auto"/>
          <w:sz w:val="20"/>
        </w:rPr>
        <w:t>that</w:t>
      </w:r>
      <w:r w:rsidRPr="00867A43">
        <w:rPr>
          <w:rFonts w:ascii="Arial" w:eastAsia="Arial" w:hAnsi="Arial"/>
          <w:color w:val="auto"/>
          <w:spacing w:val="95"/>
          <w:w w:val="99"/>
          <w:sz w:val="20"/>
        </w:rPr>
        <w:t xml:space="preserve"> </w:t>
      </w:r>
      <w:r w:rsidRPr="00867A43">
        <w:rPr>
          <w:rFonts w:ascii="Arial" w:eastAsia="Arial" w:hAnsi="Arial"/>
          <w:color w:val="auto"/>
          <w:spacing w:val="-1"/>
          <w:sz w:val="20"/>
        </w:rPr>
        <w:t>are</w:t>
      </w:r>
      <w:r w:rsidRPr="00867A43">
        <w:rPr>
          <w:rFonts w:ascii="Arial" w:eastAsia="Arial" w:hAnsi="Arial"/>
          <w:color w:val="auto"/>
          <w:spacing w:val="8"/>
          <w:sz w:val="20"/>
        </w:rPr>
        <w:t xml:space="preserve"> </w:t>
      </w:r>
      <w:r w:rsidRPr="00867A43">
        <w:rPr>
          <w:rFonts w:ascii="Arial" w:eastAsia="Arial" w:hAnsi="Arial"/>
          <w:color w:val="auto"/>
          <w:spacing w:val="-1"/>
          <w:sz w:val="20"/>
        </w:rPr>
        <w:t>at</w:t>
      </w:r>
      <w:r w:rsidRPr="00867A43">
        <w:rPr>
          <w:rFonts w:ascii="Arial" w:eastAsia="Arial" w:hAnsi="Arial"/>
          <w:color w:val="auto"/>
          <w:spacing w:val="11"/>
          <w:sz w:val="20"/>
        </w:rPr>
        <w:t xml:space="preserve"> </w:t>
      </w:r>
      <w:r w:rsidRPr="00867A43">
        <w:rPr>
          <w:rFonts w:ascii="Arial" w:eastAsia="Arial" w:hAnsi="Arial"/>
          <w:color w:val="auto"/>
          <w:sz w:val="20"/>
        </w:rPr>
        <w:t>least</w:t>
      </w:r>
      <w:r w:rsidRPr="00867A43">
        <w:rPr>
          <w:rFonts w:ascii="Arial" w:eastAsia="Arial" w:hAnsi="Arial"/>
          <w:color w:val="auto"/>
          <w:spacing w:val="12"/>
          <w:sz w:val="20"/>
        </w:rPr>
        <w:t xml:space="preserve"> </w:t>
      </w:r>
      <w:r w:rsidRPr="00867A43">
        <w:rPr>
          <w:rFonts w:ascii="Arial" w:eastAsia="Arial" w:hAnsi="Arial"/>
          <w:color w:val="auto"/>
          <w:spacing w:val="-1"/>
          <w:sz w:val="20"/>
        </w:rPr>
        <w:t>fifty-one</w:t>
      </w:r>
      <w:r w:rsidRPr="00867A43">
        <w:rPr>
          <w:rFonts w:ascii="Arial" w:eastAsia="Arial" w:hAnsi="Arial"/>
          <w:color w:val="auto"/>
          <w:spacing w:val="11"/>
          <w:sz w:val="20"/>
        </w:rPr>
        <w:t xml:space="preserve"> </w:t>
      </w:r>
      <w:r w:rsidRPr="00867A43">
        <w:rPr>
          <w:rFonts w:ascii="Arial" w:eastAsia="Arial" w:hAnsi="Arial"/>
          <w:color w:val="auto"/>
          <w:sz w:val="20"/>
        </w:rPr>
        <w:t>percent</w:t>
      </w:r>
      <w:r w:rsidRPr="00867A43">
        <w:rPr>
          <w:rFonts w:ascii="Arial" w:eastAsia="Arial" w:hAnsi="Arial"/>
          <w:color w:val="auto"/>
          <w:spacing w:val="8"/>
          <w:sz w:val="20"/>
        </w:rPr>
        <w:t xml:space="preserve"> </w:t>
      </w:r>
      <w:r w:rsidRPr="00867A43">
        <w:rPr>
          <w:rFonts w:ascii="Arial" w:eastAsia="Arial" w:hAnsi="Arial"/>
          <w:color w:val="auto"/>
          <w:sz w:val="20"/>
        </w:rPr>
        <w:t>owned</w:t>
      </w:r>
      <w:r w:rsidRPr="00867A43">
        <w:rPr>
          <w:rFonts w:ascii="Arial" w:eastAsia="Arial" w:hAnsi="Arial"/>
          <w:color w:val="auto"/>
          <w:spacing w:val="9"/>
          <w:sz w:val="20"/>
        </w:rPr>
        <w:t xml:space="preserve"> </w:t>
      </w:r>
      <w:r w:rsidRPr="00867A43">
        <w:rPr>
          <w:rFonts w:ascii="Arial" w:eastAsia="Arial" w:hAnsi="Arial"/>
          <w:color w:val="auto"/>
          <w:sz w:val="20"/>
        </w:rPr>
        <w:t>and</w:t>
      </w:r>
      <w:r w:rsidRPr="00867A43">
        <w:rPr>
          <w:rFonts w:ascii="Arial" w:eastAsia="Arial" w:hAnsi="Arial"/>
          <w:color w:val="auto"/>
          <w:spacing w:val="11"/>
          <w:sz w:val="20"/>
        </w:rPr>
        <w:t xml:space="preserve"> </w:t>
      </w:r>
      <w:r w:rsidRPr="00867A43">
        <w:rPr>
          <w:rFonts w:ascii="Arial" w:eastAsia="Arial" w:hAnsi="Arial"/>
          <w:color w:val="auto"/>
          <w:sz w:val="20"/>
        </w:rPr>
        <w:t>operated</w:t>
      </w:r>
      <w:r w:rsidRPr="00867A43">
        <w:rPr>
          <w:rFonts w:ascii="Arial" w:eastAsia="Arial" w:hAnsi="Arial"/>
          <w:color w:val="auto"/>
          <w:spacing w:val="9"/>
          <w:sz w:val="20"/>
        </w:rPr>
        <w:t xml:space="preserve"> </w:t>
      </w:r>
      <w:r w:rsidRPr="00867A43">
        <w:rPr>
          <w:rFonts w:ascii="Arial" w:eastAsia="Arial" w:hAnsi="Arial"/>
          <w:color w:val="auto"/>
          <w:spacing w:val="-1"/>
          <w:sz w:val="20"/>
        </w:rPr>
        <w:t>by</w:t>
      </w:r>
      <w:r w:rsidRPr="00867A43">
        <w:rPr>
          <w:rFonts w:ascii="Arial" w:eastAsia="Arial" w:hAnsi="Arial"/>
          <w:color w:val="auto"/>
          <w:spacing w:val="15"/>
          <w:sz w:val="20"/>
        </w:rPr>
        <w:t xml:space="preserve"> </w:t>
      </w:r>
      <w:r w:rsidRPr="00867A43">
        <w:rPr>
          <w:rFonts w:ascii="Arial" w:eastAsia="Arial" w:hAnsi="Arial"/>
          <w:color w:val="auto"/>
          <w:spacing w:val="-1"/>
          <w:sz w:val="20"/>
        </w:rPr>
        <w:t>an</w:t>
      </w:r>
      <w:r w:rsidRPr="00867A43">
        <w:rPr>
          <w:rFonts w:ascii="Arial" w:eastAsia="Arial" w:hAnsi="Arial"/>
          <w:color w:val="auto"/>
          <w:spacing w:val="11"/>
          <w:sz w:val="20"/>
        </w:rPr>
        <w:t xml:space="preserve"> </w:t>
      </w:r>
      <w:r w:rsidRPr="00867A43">
        <w:rPr>
          <w:rFonts w:ascii="Arial" w:eastAsia="Arial" w:hAnsi="Arial"/>
          <w:color w:val="auto"/>
          <w:spacing w:val="-1"/>
          <w:sz w:val="20"/>
        </w:rPr>
        <w:t>individual(s)</w:t>
      </w:r>
      <w:r w:rsidRPr="00867A43">
        <w:rPr>
          <w:rFonts w:ascii="Arial" w:eastAsia="Arial" w:hAnsi="Arial"/>
          <w:color w:val="auto"/>
          <w:spacing w:val="10"/>
          <w:sz w:val="20"/>
        </w:rPr>
        <w:t xml:space="preserve"> </w:t>
      </w:r>
      <w:r w:rsidRPr="00867A43">
        <w:rPr>
          <w:rFonts w:ascii="Arial" w:eastAsia="Arial" w:hAnsi="Arial"/>
          <w:color w:val="auto"/>
          <w:spacing w:val="-1"/>
          <w:sz w:val="20"/>
        </w:rPr>
        <w:t>from</w:t>
      </w:r>
      <w:r w:rsidRPr="00867A43">
        <w:rPr>
          <w:rFonts w:ascii="Arial" w:eastAsia="Arial" w:hAnsi="Arial"/>
          <w:color w:val="auto"/>
          <w:spacing w:val="12"/>
          <w:sz w:val="20"/>
        </w:rPr>
        <w:t xml:space="preserve"> </w:t>
      </w:r>
      <w:r w:rsidRPr="00867A43">
        <w:rPr>
          <w:rFonts w:ascii="Arial" w:eastAsia="Arial" w:hAnsi="Arial"/>
          <w:color w:val="auto"/>
          <w:sz w:val="20"/>
        </w:rPr>
        <w:t>one</w:t>
      </w:r>
      <w:r w:rsidRPr="00867A43">
        <w:rPr>
          <w:rFonts w:ascii="Arial" w:eastAsia="Arial" w:hAnsi="Arial"/>
          <w:color w:val="auto"/>
          <w:spacing w:val="8"/>
          <w:sz w:val="20"/>
        </w:rPr>
        <w:t xml:space="preserve"> </w:t>
      </w:r>
      <w:r w:rsidRPr="00867A43">
        <w:rPr>
          <w:rFonts w:ascii="Arial" w:eastAsia="Arial" w:hAnsi="Arial"/>
          <w:color w:val="auto"/>
          <w:spacing w:val="1"/>
          <w:sz w:val="20"/>
        </w:rPr>
        <w:t>of</w:t>
      </w:r>
      <w:r w:rsidRPr="00867A43">
        <w:rPr>
          <w:rFonts w:ascii="Arial" w:eastAsia="Arial" w:hAnsi="Arial"/>
          <w:color w:val="auto"/>
          <w:spacing w:val="9"/>
          <w:sz w:val="20"/>
        </w:rPr>
        <w:t xml:space="preserve"> </w:t>
      </w:r>
      <w:r w:rsidRPr="00867A43">
        <w:rPr>
          <w:rFonts w:ascii="Arial" w:eastAsia="Arial" w:hAnsi="Arial"/>
          <w:color w:val="auto"/>
          <w:sz w:val="20"/>
        </w:rPr>
        <w:t>these</w:t>
      </w:r>
      <w:r w:rsidRPr="00867A43">
        <w:rPr>
          <w:rFonts w:ascii="Arial" w:eastAsia="Arial" w:hAnsi="Arial"/>
          <w:color w:val="auto"/>
          <w:spacing w:val="8"/>
          <w:sz w:val="20"/>
        </w:rPr>
        <w:t xml:space="preserve"> </w:t>
      </w:r>
      <w:r w:rsidRPr="00867A43">
        <w:rPr>
          <w:rFonts w:ascii="Arial" w:eastAsia="Arial" w:hAnsi="Arial"/>
          <w:color w:val="auto"/>
          <w:sz w:val="20"/>
        </w:rPr>
        <w:t>categories.</w:t>
      </w:r>
      <w:r w:rsidRPr="00867A43">
        <w:rPr>
          <w:rFonts w:ascii="Arial" w:eastAsia="Arial" w:hAnsi="Arial"/>
          <w:color w:val="auto"/>
          <w:spacing w:val="12"/>
          <w:sz w:val="20"/>
        </w:rPr>
        <w:t xml:space="preserve"> </w:t>
      </w:r>
      <w:r w:rsidRPr="00867A43">
        <w:rPr>
          <w:rFonts w:ascii="Arial" w:eastAsia="Arial" w:hAnsi="Arial"/>
          <w:color w:val="auto"/>
          <w:spacing w:val="-1"/>
          <w:sz w:val="20"/>
        </w:rPr>
        <w:t>Also</w:t>
      </w:r>
      <w:r w:rsidRPr="00867A43">
        <w:rPr>
          <w:rFonts w:ascii="Arial" w:eastAsia="Arial" w:hAnsi="Arial"/>
          <w:color w:val="auto"/>
          <w:spacing w:val="65"/>
          <w:w w:val="99"/>
          <w:sz w:val="20"/>
        </w:rPr>
        <w:t xml:space="preserve"> </w:t>
      </w:r>
      <w:r w:rsidRPr="00867A43">
        <w:rPr>
          <w:rFonts w:ascii="Arial" w:eastAsia="Arial" w:hAnsi="Arial"/>
          <w:color w:val="auto"/>
          <w:spacing w:val="-1"/>
          <w:sz w:val="20"/>
        </w:rPr>
        <w:t>included</w:t>
      </w:r>
      <w:r w:rsidRPr="00867A43">
        <w:rPr>
          <w:rFonts w:ascii="Arial" w:eastAsia="Arial" w:hAnsi="Arial"/>
          <w:color w:val="auto"/>
          <w:spacing w:val="11"/>
          <w:sz w:val="20"/>
        </w:rPr>
        <w:t xml:space="preserve"> </w:t>
      </w:r>
      <w:r w:rsidRPr="00867A43">
        <w:rPr>
          <w:rFonts w:ascii="Arial" w:eastAsia="Arial" w:hAnsi="Arial"/>
          <w:color w:val="auto"/>
          <w:spacing w:val="-1"/>
          <w:sz w:val="20"/>
        </w:rPr>
        <w:t>in</w:t>
      </w:r>
      <w:r w:rsidRPr="00867A43">
        <w:rPr>
          <w:rFonts w:ascii="Arial" w:eastAsia="Arial" w:hAnsi="Arial"/>
          <w:color w:val="auto"/>
          <w:spacing w:val="8"/>
          <w:sz w:val="20"/>
        </w:rPr>
        <w:t xml:space="preserve"> </w:t>
      </w:r>
      <w:r w:rsidRPr="00867A43">
        <w:rPr>
          <w:rFonts w:ascii="Arial" w:eastAsia="Arial" w:hAnsi="Arial"/>
          <w:color w:val="auto"/>
          <w:spacing w:val="-1"/>
          <w:sz w:val="20"/>
        </w:rPr>
        <w:t>this</w:t>
      </w:r>
      <w:r w:rsidRPr="00867A43">
        <w:rPr>
          <w:rFonts w:ascii="Arial" w:eastAsia="Arial" w:hAnsi="Arial"/>
          <w:color w:val="auto"/>
          <w:spacing w:val="10"/>
          <w:sz w:val="20"/>
        </w:rPr>
        <w:t xml:space="preserve"> </w:t>
      </w:r>
      <w:r w:rsidRPr="00867A43">
        <w:rPr>
          <w:rFonts w:ascii="Arial" w:eastAsia="Arial" w:hAnsi="Arial"/>
          <w:color w:val="auto"/>
          <w:spacing w:val="-1"/>
          <w:sz w:val="20"/>
        </w:rPr>
        <w:t>category</w:t>
      </w:r>
      <w:r w:rsidRPr="00867A43">
        <w:rPr>
          <w:rFonts w:ascii="Arial" w:eastAsia="Arial" w:hAnsi="Arial"/>
          <w:color w:val="auto"/>
          <w:spacing w:val="10"/>
          <w:sz w:val="20"/>
        </w:rPr>
        <w:t xml:space="preserve"> </w:t>
      </w:r>
      <w:r w:rsidRPr="00867A43">
        <w:rPr>
          <w:rFonts w:ascii="Arial" w:eastAsia="Arial" w:hAnsi="Arial"/>
          <w:color w:val="auto"/>
          <w:sz w:val="20"/>
        </w:rPr>
        <w:t>are</w:t>
      </w:r>
      <w:r w:rsidRPr="00867A43">
        <w:rPr>
          <w:rFonts w:ascii="Arial" w:eastAsia="Arial" w:hAnsi="Arial"/>
          <w:color w:val="auto"/>
          <w:spacing w:val="8"/>
          <w:sz w:val="20"/>
        </w:rPr>
        <w:t xml:space="preserve"> </w:t>
      </w:r>
      <w:r w:rsidRPr="00867A43">
        <w:rPr>
          <w:rFonts w:ascii="Arial" w:eastAsia="Arial" w:hAnsi="Arial"/>
          <w:color w:val="auto"/>
          <w:spacing w:val="-1"/>
          <w:sz w:val="20"/>
        </w:rPr>
        <w:t>disabled</w:t>
      </w:r>
      <w:r w:rsidRPr="00867A43">
        <w:rPr>
          <w:rFonts w:ascii="Arial" w:eastAsia="Arial" w:hAnsi="Arial"/>
          <w:color w:val="auto"/>
          <w:spacing w:val="8"/>
          <w:sz w:val="20"/>
        </w:rPr>
        <w:t xml:space="preserve"> </w:t>
      </w:r>
      <w:r w:rsidRPr="00867A43">
        <w:rPr>
          <w:rFonts w:ascii="Arial" w:eastAsia="Arial" w:hAnsi="Arial"/>
          <w:color w:val="auto"/>
          <w:spacing w:val="-1"/>
          <w:sz w:val="20"/>
        </w:rPr>
        <w:t>business</w:t>
      </w:r>
      <w:r w:rsidRPr="00867A43">
        <w:rPr>
          <w:rFonts w:ascii="Arial" w:eastAsia="Arial" w:hAnsi="Arial"/>
          <w:color w:val="auto"/>
          <w:spacing w:val="10"/>
          <w:sz w:val="20"/>
        </w:rPr>
        <w:t xml:space="preserve"> </w:t>
      </w:r>
      <w:r w:rsidRPr="00867A43">
        <w:rPr>
          <w:rFonts w:ascii="Arial" w:eastAsia="Arial" w:hAnsi="Arial"/>
          <w:color w:val="auto"/>
          <w:spacing w:val="-1"/>
          <w:sz w:val="20"/>
        </w:rPr>
        <w:t>enterprises</w:t>
      </w:r>
      <w:r w:rsidRPr="00867A43">
        <w:rPr>
          <w:rFonts w:ascii="Arial" w:eastAsia="Arial" w:hAnsi="Arial"/>
          <w:color w:val="auto"/>
          <w:spacing w:val="10"/>
          <w:sz w:val="20"/>
        </w:rPr>
        <w:t xml:space="preserve"> </w:t>
      </w:r>
      <w:r w:rsidRPr="00867A43">
        <w:rPr>
          <w:rFonts w:ascii="Arial" w:eastAsia="Arial" w:hAnsi="Arial"/>
          <w:color w:val="auto"/>
          <w:spacing w:val="-1"/>
          <w:sz w:val="20"/>
        </w:rPr>
        <w:t>and</w:t>
      </w:r>
      <w:r w:rsidRPr="00867A43">
        <w:rPr>
          <w:rFonts w:ascii="Arial" w:eastAsia="Arial" w:hAnsi="Arial"/>
          <w:color w:val="auto"/>
          <w:spacing w:val="9"/>
          <w:sz w:val="20"/>
        </w:rPr>
        <w:t xml:space="preserve"> </w:t>
      </w:r>
      <w:r w:rsidRPr="00867A43">
        <w:rPr>
          <w:rFonts w:ascii="Arial" w:eastAsia="Arial" w:hAnsi="Arial"/>
          <w:color w:val="auto"/>
          <w:sz w:val="20"/>
        </w:rPr>
        <w:t>non-profit</w:t>
      </w:r>
      <w:r w:rsidRPr="00867A43">
        <w:rPr>
          <w:rFonts w:ascii="Arial" w:eastAsia="Arial" w:hAnsi="Arial"/>
          <w:color w:val="auto"/>
          <w:spacing w:val="8"/>
          <w:sz w:val="20"/>
        </w:rPr>
        <w:t xml:space="preserve"> </w:t>
      </w:r>
      <w:r w:rsidRPr="00867A43">
        <w:rPr>
          <w:rFonts w:ascii="Arial" w:eastAsia="Arial" w:hAnsi="Arial"/>
          <w:color w:val="auto"/>
          <w:sz w:val="20"/>
        </w:rPr>
        <w:t>work</w:t>
      </w:r>
      <w:r w:rsidRPr="00867A43">
        <w:rPr>
          <w:rFonts w:ascii="Arial" w:eastAsia="Arial" w:hAnsi="Arial"/>
          <w:color w:val="auto"/>
          <w:spacing w:val="10"/>
          <w:sz w:val="20"/>
        </w:rPr>
        <w:t xml:space="preserve"> </w:t>
      </w:r>
      <w:r w:rsidRPr="00867A43">
        <w:rPr>
          <w:rFonts w:ascii="Arial" w:eastAsia="Arial" w:hAnsi="Arial"/>
          <w:color w:val="auto"/>
          <w:spacing w:val="-1"/>
          <w:sz w:val="20"/>
        </w:rPr>
        <w:t>centers</w:t>
      </w:r>
      <w:r w:rsidRPr="00867A43">
        <w:rPr>
          <w:rFonts w:ascii="Arial" w:eastAsia="Arial" w:hAnsi="Arial"/>
          <w:color w:val="auto"/>
          <w:spacing w:val="10"/>
          <w:sz w:val="20"/>
        </w:rPr>
        <w:t xml:space="preserve"> </w:t>
      </w:r>
      <w:r w:rsidRPr="00867A43">
        <w:rPr>
          <w:rFonts w:ascii="Arial" w:eastAsia="Arial" w:hAnsi="Arial"/>
          <w:color w:val="auto"/>
          <w:spacing w:val="-1"/>
          <w:sz w:val="20"/>
        </w:rPr>
        <w:t>for</w:t>
      </w:r>
      <w:r w:rsidRPr="00867A43">
        <w:rPr>
          <w:rFonts w:ascii="Arial" w:eastAsia="Arial" w:hAnsi="Arial"/>
          <w:color w:val="auto"/>
          <w:spacing w:val="9"/>
          <w:sz w:val="20"/>
        </w:rPr>
        <w:t xml:space="preserve"> </w:t>
      </w:r>
      <w:r w:rsidRPr="00867A43">
        <w:rPr>
          <w:rFonts w:ascii="Arial" w:eastAsia="Arial" w:hAnsi="Arial"/>
          <w:color w:val="auto"/>
          <w:sz w:val="20"/>
        </w:rPr>
        <w:t>the</w:t>
      </w:r>
      <w:r w:rsidRPr="00867A43">
        <w:rPr>
          <w:rFonts w:ascii="Arial" w:eastAsia="Arial" w:hAnsi="Arial"/>
          <w:color w:val="auto"/>
          <w:spacing w:val="8"/>
          <w:sz w:val="20"/>
        </w:rPr>
        <w:t xml:space="preserve"> </w:t>
      </w:r>
      <w:r w:rsidRPr="00867A43">
        <w:rPr>
          <w:rFonts w:ascii="Arial" w:eastAsia="Arial" w:hAnsi="Arial"/>
          <w:color w:val="auto"/>
          <w:sz w:val="20"/>
        </w:rPr>
        <w:t>blind</w:t>
      </w:r>
      <w:r w:rsidRPr="00867A43">
        <w:rPr>
          <w:rFonts w:ascii="Arial" w:eastAsia="Arial" w:hAnsi="Arial"/>
          <w:color w:val="auto"/>
          <w:spacing w:val="9"/>
          <w:sz w:val="20"/>
        </w:rPr>
        <w:t xml:space="preserve"> </w:t>
      </w:r>
      <w:r w:rsidRPr="00867A43">
        <w:rPr>
          <w:rFonts w:ascii="Arial" w:eastAsia="Arial" w:hAnsi="Arial"/>
          <w:color w:val="auto"/>
          <w:sz w:val="20"/>
        </w:rPr>
        <w:t>and</w:t>
      </w:r>
      <w:r w:rsidRPr="00867A43">
        <w:rPr>
          <w:rFonts w:ascii="Arial" w:eastAsia="Arial" w:hAnsi="Arial"/>
          <w:color w:val="auto"/>
          <w:spacing w:val="94"/>
          <w:w w:val="99"/>
          <w:sz w:val="20"/>
        </w:rPr>
        <w:t xml:space="preserve"> </w:t>
      </w:r>
      <w:r w:rsidRPr="00867A43">
        <w:rPr>
          <w:rFonts w:ascii="Arial" w:eastAsia="Arial" w:hAnsi="Arial"/>
          <w:color w:val="auto"/>
          <w:spacing w:val="-1"/>
          <w:sz w:val="20"/>
        </w:rPr>
        <w:t>severely</w:t>
      </w:r>
      <w:r w:rsidRPr="00867A43">
        <w:rPr>
          <w:rFonts w:ascii="Arial" w:eastAsia="Arial" w:hAnsi="Arial"/>
          <w:color w:val="auto"/>
          <w:spacing w:val="-16"/>
          <w:sz w:val="20"/>
        </w:rPr>
        <w:t xml:space="preserve"> </w:t>
      </w:r>
      <w:r w:rsidRPr="00867A43">
        <w:rPr>
          <w:rFonts w:ascii="Arial" w:eastAsia="Arial" w:hAnsi="Arial"/>
          <w:color w:val="auto"/>
          <w:spacing w:val="-1"/>
          <w:sz w:val="20"/>
        </w:rPr>
        <w:t>disabled.</w:t>
      </w:r>
    </w:p>
    <w:p w14:paraId="2B2F5475" w14:textId="77777777" w:rsidR="00E137F1" w:rsidRPr="00867A43" w:rsidRDefault="00E137F1" w:rsidP="00E137F1">
      <w:pPr>
        <w:widowControl w:val="0"/>
        <w:spacing w:before="7" w:after="0"/>
        <w:rPr>
          <w:rFonts w:ascii="Arial" w:eastAsia="Arial" w:hAnsi="Arial" w:cs="Arial"/>
          <w:color w:val="auto"/>
          <w:sz w:val="17"/>
          <w:szCs w:val="17"/>
        </w:rPr>
      </w:pPr>
    </w:p>
    <w:p w14:paraId="51C7D6D5" w14:textId="77777777" w:rsidR="00E137F1" w:rsidRPr="00867A43" w:rsidRDefault="00E137F1" w:rsidP="00E137F1">
      <w:pPr>
        <w:widowControl w:val="0"/>
        <w:spacing w:after="0" w:line="273" w:lineRule="auto"/>
        <w:ind w:left="1019" w:right="1220"/>
        <w:jc w:val="both"/>
        <w:rPr>
          <w:rFonts w:ascii="Arial" w:eastAsia="Arial" w:hAnsi="Arial"/>
          <w:color w:val="auto"/>
          <w:sz w:val="20"/>
        </w:rPr>
      </w:pPr>
      <w:r w:rsidRPr="00867A43">
        <w:rPr>
          <w:rFonts w:ascii="Arial" w:eastAsia="Arial" w:hAnsi="Arial"/>
          <w:color w:val="auto"/>
          <w:spacing w:val="-1"/>
          <w:sz w:val="20"/>
        </w:rPr>
        <w:t>Pursuant</w:t>
      </w:r>
      <w:r w:rsidRPr="00867A43">
        <w:rPr>
          <w:rFonts w:ascii="Arial" w:eastAsia="Arial" w:hAnsi="Arial"/>
          <w:color w:val="auto"/>
          <w:spacing w:val="5"/>
          <w:sz w:val="20"/>
        </w:rPr>
        <w:t xml:space="preserve"> </w:t>
      </w:r>
      <w:r w:rsidRPr="00867A43">
        <w:rPr>
          <w:rFonts w:ascii="Arial" w:eastAsia="Arial" w:hAnsi="Arial"/>
          <w:color w:val="auto"/>
          <w:spacing w:val="-1"/>
          <w:sz w:val="20"/>
        </w:rPr>
        <w:t>to</w:t>
      </w:r>
      <w:r w:rsidRPr="00867A43">
        <w:rPr>
          <w:rFonts w:ascii="Arial" w:eastAsia="Arial" w:hAnsi="Arial"/>
          <w:color w:val="auto"/>
          <w:spacing w:val="6"/>
          <w:sz w:val="20"/>
        </w:rPr>
        <w:t xml:space="preserve"> </w:t>
      </w:r>
      <w:r w:rsidRPr="00867A43">
        <w:rPr>
          <w:rFonts w:ascii="Arial" w:eastAsia="Arial" w:hAnsi="Arial"/>
          <w:color w:val="auto"/>
          <w:sz w:val="20"/>
        </w:rPr>
        <w:t>G.S.</w:t>
      </w:r>
      <w:r w:rsidRPr="00867A43">
        <w:rPr>
          <w:rFonts w:ascii="Arial" w:eastAsia="Arial" w:hAnsi="Arial"/>
          <w:color w:val="auto"/>
          <w:spacing w:val="5"/>
          <w:sz w:val="20"/>
        </w:rPr>
        <w:t xml:space="preserve"> </w:t>
      </w:r>
      <w:r w:rsidRPr="00867A43">
        <w:rPr>
          <w:rFonts w:ascii="Arial" w:eastAsia="Arial" w:hAnsi="Arial"/>
          <w:color w:val="auto"/>
          <w:sz w:val="20"/>
        </w:rPr>
        <w:t>143B-1361(a),</w:t>
      </w:r>
      <w:r w:rsidRPr="00867A43">
        <w:rPr>
          <w:rFonts w:ascii="Arial" w:eastAsia="Arial" w:hAnsi="Arial"/>
          <w:color w:val="auto"/>
          <w:spacing w:val="5"/>
          <w:sz w:val="20"/>
        </w:rPr>
        <w:t xml:space="preserve"> </w:t>
      </w:r>
      <w:r w:rsidRPr="00867A43">
        <w:rPr>
          <w:rFonts w:ascii="Arial" w:eastAsia="Arial" w:hAnsi="Arial"/>
          <w:color w:val="auto"/>
          <w:spacing w:val="-1"/>
          <w:sz w:val="20"/>
        </w:rPr>
        <w:t>143-48</w:t>
      </w:r>
      <w:r w:rsidRPr="00867A43">
        <w:rPr>
          <w:rFonts w:ascii="Arial" w:eastAsia="Arial" w:hAnsi="Arial"/>
          <w:color w:val="auto"/>
          <w:spacing w:val="6"/>
          <w:sz w:val="20"/>
        </w:rPr>
        <w:t xml:space="preserve"> </w:t>
      </w:r>
      <w:r w:rsidRPr="00867A43">
        <w:rPr>
          <w:rFonts w:ascii="Arial" w:eastAsia="Arial" w:hAnsi="Arial"/>
          <w:color w:val="auto"/>
          <w:sz w:val="20"/>
        </w:rPr>
        <w:t>and</w:t>
      </w:r>
      <w:r w:rsidRPr="00867A43">
        <w:rPr>
          <w:rFonts w:ascii="Arial" w:eastAsia="Arial" w:hAnsi="Arial"/>
          <w:color w:val="auto"/>
          <w:spacing w:val="7"/>
          <w:sz w:val="20"/>
        </w:rPr>
        <w:t xml:space="preserve"> </w:t>
      </w:r>
      <w:r w:rsidRPr="00867A43">
        <w:rPr>
          <w:rFonts w:ascii="Arial" w:eastAsia="Arial" w:hAnsi="Arial"/>
          <w:color w:val="auto"/>
          <w:spacing w:val="-1"/>
          <w:sz w:val="20"/>
        </w:rPr>
        <w:t>143-128.4,</w:t>
      </w:r>
      <w:r w:rsidRPr="00867A43">
        <w:rPr>
          <w:rFonts w:ascii="Arial" w:eastAsia="Arial" w:hAnsi="Arial"/>
          <w:color w:val="auto"/>
          <w:spacing w:val="6"/>
          <w:sz w:val="20"/>
        </w:rPr>
        <w:t xml:space="preserve"> </w:t>
      </w:r>
      <w:r w:rsidRPr="00867A43">
        <w:rPr>
          <w:rFonts w:ascii="Arial" w:eastAsia="Arial" w:hAnsi="Arial"/>
          <w:color w:val="auto"/>
          <w:spacing w:val="-1"/>
          <w:sz w:val="20"/>
        </w:rPr>
        <w:t>the</w:t>
      </w:r>
      <w:r w:rsidRPr="00867A43">
        <w:rPr>
          <w:rFonts w:ascii="Arial" w:eastAsia="Arial" w:hAnsi="Arial"/>
          <w:color w:val="auto"/>
          <w:spacing w:val="7"/>
          <w:sz w:val="20"/>
        </w:rPr>
        <w:t xml:space="preserve"> </w:t>
      </w:r>
      <w:r w:rsidRPr="00867A43">
        <w:rPr>
          <w:rFonts w:ascii="Arial" w:eastAsia="Arial" w:hAnsi="Arial"/>
          <w:color w:val="auto"/>
          <w:spacing w:val="-1"/>
          <w:sz w:val="20"/>
        </w:rPr>
        <w:t>State</w:t>
      </w:r>
      <w:r w:rsidRPr="00867A43">
        <w:rPr>
          <w:rFonts w:ascii="Arial" w:eastAsia="Arial" w:hAnsi="Arial"/>
          <w:color w:val="auto"/>
          <w:spacing w:val="7"/>
          <w:sz w:val="20"/>
        </w:rPr>
        <w:t xml:space="preserve"> </w:t>
      </w:r>
      <w:r w:rsidRPr="00867A43">
        <w:rPr>
          <w:rFonts w:ascii="Arial" w:eastAsia="Arial" w:hAnsi="Arial"/>
          <w:color w:val="auto"/>
          <w:spacing w:val="-1"/>
          <w:sz w:val="20"/>
        </w:rPr>
        <w:t>invites</w:t>
      </w:r>
      <w:r w:rsidRPr="00867A43">
        <w:rPr>
          <w:rFonts w:ascii="Arial" w:eastAsia="Arial" w:hAnsi="Arial"/>
          <w:color w:val="auto"/>
          <w:spacing w:val="7"/>
          <w:sz w:val="20"/>
        </w:rPr>
        <w:t xml:space="preserve"> </w:t>
      </w:r>
      <w:r w:rsidRPr="00867A43">
        <w:rPr>
          <w:rFonts w:ascii="Arial" w:eastAsia="Arial" w:hAnsi="Arial"/>
          <w:color w:val="auto"/>
          <w:sz w:val="20"/>
        </w:rPr>
        <w:t>and</w:t>
      </w:r>
      <w:r w:rsidRPr="00867A43">
        <w:rPr>
          <w:rFonts w:ascii="Arial" w:eastAsia="Arial" w:hAnsi="Arial"/>
          <w:color w:val="auto"/>
          <w:spacing w:val="5"/>
          <w:sz w:val="20"/>
        </w:rPr>
        <w:t xml:space="preserve"> </w:t>
      </w:r>
      <w:r w:rsidRPr="00867A43">
        <w:rPr>
          <w:rFonts w:ascii="Arial" w:eastAsia="Arial" w:hAnsi="Arial"/>
          <w:color w:val="auto"/>
          <w:spacing w:val="-1"/>
          <w:sz w:val="20"/>
        </w:rPr>
        <w:t>encourages</w:t>
      </w:r>
      <w:r w:rsidRPr="00867A43">
        <w:rPr>
          <w:rFonts w:ascii="Arial" w:eastAsia="Arial" w:hAnsi="Arial"/>
          <w:color w:val="auto"/>
          <w:spacing w:val="7"/>
          <w:sz w:val="20"/>
        </w:rPr>
        <w:t xml:space="preserve"> </w:t>
      </w:r>
      <w:r w:rsidRPr="00867A43">
        <w:rPr>
          <w:rFonts w:ascii="Arial" w:eastAsia="Arial" w:hAnsi="Arial"/>
          <w:color w:val="auto"/>
          <w:spacing w:val="-1"/>
          <w:sz w:val="20"/>
        </w:rPr>
        <w:t>participation</w:t>
      </w:r>
      <w:r w:rsidRPr="00867A43">
        <w:rPr>
          <w:rFonts w:ascii="Arial" w:eastAsia="Arial" w:hAnsi="Arial"/>
          <w:color w:val="auto"/>
          <w:spacing w:val="7"/>
          <w:sz w:val="20"/>
        </w:rPr>
        <w:t xml:space="preserve"> </w:t>
      </w:r>
      <w:r w:rsidRPr="00867A43">
        <w:rPr>
          <w:rFonts w:ascii="Arial" w:eastAsia="Arial" w:hAnsi="Arial"/>
          <w:color w:val="auto"/>
          <w:sz w:val="20"/>
        </w:rPr>
        <w:t>in</w:t>
      </w:r>
      <w:r w:rsidRPr="00867A43">
        <w:rPr>
          <w:rFonts w:ascii="Arial" w:eastAsia="Arial" w:hAnsi="Arial"/>
          <w:color w:val="auto"/>
          <w:spacing w:val="107"/>
          <w:w w:val="99"/>
          <w:sz w:val="20"/>
        </w:rPr>
        <w:t xml:space="preserve"> </w:t>
      </w:r>
      <w:r w:rsidRPr="00867A43">
        <w:rPr>
          <w:rFonts w:ascii="Arial" w:eastAsia="Arial" w:hAnsi="Arial"/>
          <w:color w:val="auto"/>
          <w:spacing w:val="-1"/>
          <w:sz w:val="20"/>
        </w:rPr>
        <w:t>this</w:t>
      </w:r>
      <w:r w:rsidRPr="00867A43">
        <w:rPr>
          <w:rFonts w:ascii="Arial" w:eastAsia="Arial" w:hAnsi="Arial"/>
          <w:color w:val="auto"/>
          <w:spacing w:val="30"/>
          <w:sz w:val="20"/>
        </w:rPr>
        <w:t xml:space="preserve"> </w:t>
      </w:r>
      <w:r w:rsidRPr="00867A43">
        <w:rPr>
          <w:rFonts w:ascii="Arial" w:eastAsia="Arial" w:hAnsi="Arial"/>
          <w:color w:val="auto"/>
          <w:sz w:val="20"/>
        </w:rPr>
        <w:t>procurement</w:t>
      </w:r>
      <w:r w:rsidRPr="00867A43">
        <w:rPr>
          <w:rFonts w:ascii="Arial" w:eastAsia="Arial" w:hAnsi="Arial"/>
          <w:color w:val="auto"/>
          <w:spacing w:val="29"/>
          <w:sz w:val="20"/>
        </w:rPr>
        <w:t xml:space="preserve"> </w:t>
      </w:r>
      <w:r w:rsidRPr="00867A43">
        <w:rPr>
          <w:rFonts w:ascii="Arial" w:eastAsia="Arial" w:hAnsi="Arial"/>
          <w:color w:val="auto"/>
          <w:spacing w:val="-1"/>
          <w:sz w:val="20"/>
        </w:rPr>
        <w:t>process</w:t>
      </w:r>
      <w:r w:rsidRPr="00867A43">
        <w:rPr>
          <w:rFonts w:ascii="Arial" w:eastAsia="Arial" w:hAnsi="Arial"/>
          <w:color w:val="auto"/>
          <w:spacing w:val="32"/>
          <w:sz w:val="20"/>
        </w:rPr>
        <w:t xml:space="preserve"> </w:t>
      </w:r>
      <w:r w:rsidRPr="00867A43">
        <w:rPr>
          <w:rFonts w:ascii="Arial" w:eastAsia="Arial" w:hAnsi="Arial"/>
          <w:color w:val="auto"/>
          <w:spacing w:val="-1"/>
          <w:sz w:val="20"/>
        </w:rPr>
        <w:t>by</w:t>
      </w:r>
      <w:r w:rsidRPr="00867A43">
        <w:rPr>
          <w:rFonts w:ascii="Arial" w:eastAsia="Arial" w:hAnsi="Arial"/>
          <w:color w:val="auto"/>
          <w:spacing w:val="30"/>
          <w:sz w:val="20"/>
        </w:rPr>
        <w:t xml:space="preserve"> </w:t>
      </w:r>
      <w:r w:rsidRPr="00867A43">
        <w:rPr>
          <w:rFonts w:ascii="Arial" w:eastAsia="Arial" w:hAnsi="Arial"/>
          <w:color w:val="auto"/>
          <w:spacing w:val="-1"/>
          <w:sz w:val="20"/>
        </w:rPr>
        <w:t>businesses</w:t>
      </w:r>
      <w:r w:rsidRPr="00867A43">
        <w:rPr>
          <w:rFonts w:ascii="Arial" w:eastAsia="Arial" w:hAnsi="Arial"/>
          <w:color w:val="auto"/>
          <w:spacing w:val="31"/>
          <w:sz w:val="20"/>
        </w:rPr>
        <w:t xml:space="preserve"> </w:t>
      </w:r>
      <w:r w:rsidRPr="00867A43">
        <w:rPr>
          <w:rFonts w:ascii="Arial" w:eastAsia="Arial" w:hAnsi="Arial"/>
          <w:color w:val="auto"/>
          <w:sz w:val="20"/>
        </w:rPr>
        <w:t>owned</w:t>
      </w:r>
      <w:r w:rsidRPr="00867A43">
        <w:rPr>
          <w:rFonts w:ascii="Arial" w:eastAsia="Arial" w:hAnsi="Arial"/>
          <w:color w:val="auto"/>
          <w:spacing w:val="28"/>
          <w:sz w:val="20"/>
        </w:rPr>
        <w:t xml:space="preserve"> </w:t>
      </w:r>
      <w:r w:rsidRPr="00867A43">
        <w:rPr>
          <w:rFonts w:ascii="Arial" w:eastAsia="Arial" w:hAnsi="Arial"/>
          <w:color w:val="auto"/>
          <w:spacing w:val="-1"/>
          <w:sz w:val="20"/>
        </w:rPr>
        <w:t>by</w:t>
      </w:r>
      <w:r w:rsidRPr="00867A43">
        <w:rPr>
          <w:rFonts w:ascii="Arial" w:eastAsia="Arial" w:hAnsi="Arial"/>
          <w:color w:val="auto"/>
          <w:spacing w:val="33"/>
          <w:sz w:val="20"/>
        </w:rPr>
        <w:t xml:space="preserve"> </w:t>
      </w:r>
      <w:r w:rsidRPr="00867A43">
        <w:rPr>
          <w:rFonts w:ascii="Arial" w:eastAsia="Arial" w:hAnsi="Arial"/>
          <w:color w:val="auto"/>
          <w:spacing w:val="-1"/>
          <w:sz w:val="20"/>
        </w:rPr>
        <w:t>minorities,</w:t>
      </w:r>
      <w:r w:rsidRPr="00867A43">
        <w:rPr>
          <w:rFonts w:ascii="Arial" w:eastAsia="Arial" w:hAnsi="Arial"/>
          <w:color w:val="auto"/>
          <w:spacing w:val="28"/>
          <w:sz w:val="20"/>
        </w:rPr>
        <w:t xml:space="preserve"> </w:t>
      </w:r>
      <w:r w:rsidRPr="00867A43">
        <w:rPr>
          <w:rFonts w:ascii="Arial" w:eastAsia="Arial" w:hAnsi="Arial"/>
          <w:color w:val="auto"/>
          <w:sz w:val="20"/>
        </w:rPr>
        <w:t>women,</w:t>
      </w:r>
      <w:r w:rsidRPr="00867A43">
        <w:rPr>
          <w:rFonts w:ascii="Arial" w:eastAsia="Arial" w:hAnsi="Arial"/>
          <w:color w:val="auto"/>
          <w:spacing w:val="29"/>
          <w:sz w:val="20"/>
        </w:rPr>
        <w:t xml:space="preserve"> </w:t>
      </w:r>
      <w:r w:rsidRPr="00867A43">
        <w:rPr>
          <w:rFonts w:ascii="Arial" w:eastAsia="Arial" w:hAnsi="Arial"/>
          <w:color w:val="auto"/>
          <w:sz w:val="20"/>
        </w:rPr>
        <w:t>the</w:t>
      </w:r>
      <w:r w:rsidRPr="00867A43">
        <w:rPr>
          <w:rFonts w:ascii="Arial" w:eastAsia="Arial" w:hAnsi="Arial"/>
          <w:color w:val="auto"/>
          <w:spacing w:val="28"/>
          <w:sz w:val="20"/>
        </w:rPr>
        <w:t xml:space="preserve"> </w:t>
      </w:r>
      <w:r w:rsidRPr="00867A43">
        <w:rPr>
          <w:rFonts w:ascii="Arial" w:eastAsia="Arial" w:hAnsi="Arial"/>
          <w:color w:val="auto"/>
          <w:sz w:val="20"/>
        </w:rPr>
        <w:t>disable,</w:t>
      </w:r>
      <w:r w:rsidRPr="00867A43">
        <w:rPr>
          <w:rFonts w:ascii="Arial" w:eastAsia="Arial" w:hAnsi="Arial"/>
          <w:color w:val="auto"/>
          <w:spacing w:val="29"/>
          <w:sz w:val="20"/>
        </w:rPr>
        <w:t xml:space="preserve"> </w:t>
      </w:r>
      <w:r w:rsidRPr="00867A43">
        <w:rPr>
          <w:rFonts w:ascii="Arial" w:eastAsia="Arial" w:hAnsi="Arial"/>
          <w:color w:val="auto"/>
          <w:spacing w:val="-1"/>
          <w:sz w:val="20"/>
        </w:rPr>
        <w:t>disabled</w:t>
      </w:r>
      <w:r w:rsidRPr="00867A43">
        <w:rPr>
          <w:rFonts w:ascii="Arial" w:eastAsia="Arial" w:hAnsi="Arial"/>
          <w:color w:val="auto"/>
          <w:spacing w:val="31"/>
          <w:sz w:val="20"/>
        </w:rPr>
        <w:t xml:space="preserve"> </w:t>
      </w:r>
      <w:r w:rsidRPr="00867A43">
        <w:rPr>
          <w:rFonts w:ascii="Arial" w:eastAsia="Arial" w:hAnsi="Arial"/>
          <w:color w:val="auto"/>
          <w:spacing w:val="-1"/>
          <w:sz w:val="20"/>
        </w:rPr>
        <w:t>business</w:t>
      </w:r>
      <w:r w:rsidRPr="00867A43">
        <w:rPr>
          <w:rFonts w:ascii="Arial" w:eastAsia="Arial" w:hAnsi="Arial"/>
          <w:color w:val="auto"/>
          <w:spacing w:val="85"/>
          <w:w w:val="99"/>
          <w:sz w:val="20"/>
        </w:rPr>
        <w:t xml:space="preserve"> </w:t>
      </w:r>
      <w:r w:rsidRPr="00867A43">
        <w:rPr>
          <w:rFonts w:ascii="Arial" w:eastAsia="Arial" w:hAnsi="Arial"/>
          <w:color w:val="auto"/>
          <w:spacing w:val="-1"/>
          <w:sz w:val="20"/>
        </w:rPr>
        <w:t>enterprises,</w:t>
      </w:r>
      <w:r w:rsidRPr="00867A43">
        <w:rPr>
          <w:rFonts w:ascii="Arial" w:eastAsia="Arial" w:hAnsi="Arial"/>
          <w:color w:val="auto"/>
          <w:spacing w:val="51"/>
          <w:sz w:val="20"/>
        </w:rPr>
        <w:t xml:space="preserve"> </w:t>
      </w:r>
      <w:r w:rsidRPr="00867A43">
        <w:rPr>
          <w:rFonts w:ascii="Arial" w:eastAsia="Arial" w:hAnsi="Arial"/>
          <w:color w:val="auto"/>
          <w:spacing w:val="-1"/>
          <w:sz w:val="20"/>
        </w:rPr>
        <w:t>and</w:t>
      </w:r>
      <w:r w:rsidRPr="00867A43">
        <w:rPr>
          <w:rFonts w:ascii="Arial" w:eastAsia="Arial" w:hAnsi="Arial"/>
          <w:color w:val="auto"/>
          <w:spacing w:val="53"/>
          <w:sz w:val="20"/>
        </w:rPr>
        <w:t xml:space="preserve"> </w:t>
      </w:r>
      <w:r w:rsidRPr="00867A43">
        <w:rPr>
          <w:rFonts w:ascii="Arial" w:eastAsia="Arial" w:hAnsi="Arial"/>
          <w:color w:val="auto"/>
          <w:spacing w:val="-1"/>
          <w:sz w:val="20"/>
        </w:rPr>
        <w:t>non-profit</w:t>
      </w:r>
      <w:r w:rsidRPr="00867A43">
        <w:rPr>
          <w:rFonts w:ascii="Arial" w:eastAsia="Arial" w:hAnsi="Arial"/>
          <w:color w:val="auto"/>
          <w:spacing w:val="53"/>
          <w:sz w:val="20"/>
        </w:rPr>
        <w:t xml:space="preserve"> </w:t>
      </w:r>
      <w:r w:rsidRPr="00867A43">
        <w:rPr>
          <w:rFonts w:ascii="Arial" w:eastAsia="Arial" w:hAnsi="Arial"/>
          <w:color w:val="auto"/>
          <w:spacing w:val="-1"/>
          <w:sz w:val="20"/>
        </w:rPr>
        <w:t>work</w:t>
      </w:r>
      <w:r w:rsidRPr="00867A43">
        <w:rPr>
          <w:rFonts w:ascii="Arial" w:eastAsia="Arial" w:hAnsi="Arial"/>
          <w:color w:val="auto"/>
          <w:spacing w:val="52"/>
          <w:sz w:val="20"/>
        </w:rPr>
        <w:t xml:space="preserve"> </w:t>
      </w:r>
      <w:r w:rsidRPr="00867A43">
        <w:rPr>
          <w:rFonts w:ascii="Arial" w:eastAsia="Arial" w:hAnsi="Arial"/>
          <w:color w:val="auto"/>
          <w:spacing w:val="-1"/>
          <w:sz w:val="20"/>
        </w:rPr>
        <w:t>centers</w:t>
      </w:r>
      <w:r w:rsidRPr="00867A43">
        <w:rPr>
          <w:rFonts w:ascii="Arial" w:eastAsia="Arial" w:hAnsi="Arial"/>
          <w:color w:val="auto"/>
          <w:spacing w:val="52"/>
          <w:sz w:val="20"/>
        </w:rPr>
        <w:t xml:space="preserve"> </w:t>
      </w:r>
      <w:r w:rsidRPr="00867A43">
        <w:rPr>
          <w:rFonts w:ascii="Arial" w:eastAsia="Arial" w:hAnsi="Arial"/>
          <w:color w:val="auto"/>
          <w:spacing w:val="-1"/>
          <w:sz w:val="20"/>
        </w:rPr>
        <w:t>for</w:t>
      </w:r>
      <w:r w:rsidRPr="00867A43">
        <w:rPr>
          <w:rFonts w:ascii="Arial" w:eastAsia="Arial" w:hAnsi="Arial"/>
          <w:color w:val="auto"/>
          <w:spacing w:val="52"/>
          <w:sz w:val="20"/>
        </w:rPr>
        <w:t xml:space="preserve"> </w:t>
      </w:r>
      <w:r w:rsidRPr="00867A43">
        <w:rPr>
          <w:rFonts w:ascii="Arial" w:eastAsia="Arial" w:hAnsi="Arial"/>
          <w:color w:val="auto"/>
          <w:spacing w:val="-1"/>
          <w:sz w:val="20"/>
        </w:rPr>
        <w:t>the</w:t>
      </w:r>
      <w:r w:rsidRPr="00867A43">
        <w:rPr>
          <w:rFonts w:ascii="Arial" w:eastAsia="Arial" w:hAnsi="Arial"/>
          <w:color w:val="auto"/>
          <w:spacing w:val="53"/>
          <w:sz w:val="20"/>
        </w:rPr>
        <w:t xml:space="preserve"> </w:t>
      </w:r>
      <w:r w:rsidRPr="00867A43">
        <w:rPr>
          <w:rFonts w:ascii="Arial" w:eastAsia="Arial" w:hAnsi="Arial"/>
          <w:color w:val="auto"/>
          <w:sz w:val="20"/>
        </w:rPr>
        <w:t>blind</w:t>
      </w:r>
      <w:r w:rsidRPr="00867A43">
        <w:rPr>
          <w:rFonts w:ascii="Arial" w:eastAsia="Arial" w:hAnsi="Arial"/>
          <w:color w:val="auto"/>
          <w:spacing w:val="51"/>
          <w:sz w:val="20"/>
        </w:rPr>
        <w:t xml:space="preserve"> </w:t>
      </w:r>
      <w:r w:rsidRPr="00867A43">
        <w:rPr>
          <w:rFonts w:ascii="Arial" w:eastAsia="Arial" w:hAnsi="Arial"/>
          <w:color w:val="auto"/>
          <w:sz w:val="20"/>
        </w:rPr>
        <w:t>and</w:t>
      </w:r>
      <w:r w:rsidRPr="00867A43">
        <w:rPr>
          <w:rFonts w:ascii="Arial" w:eastAsia="Arial" w:hAnsi="Arial"/>
          <w:color w:val="auto"/>
          <w:spacing w:val="51"/>
          <w:sz w:val="20"/>
        </w:rPr>
        <w:t xml:space="preserve"> </w:t>
      </w:r>
      <w:r w:rsidRPr="00867A43">
        <w:rPr>
          <w:rFonts w:ascii="Arial" w:eastAsia="Arial" w:hAnsi="Arial"/>
          <w:color w:val="auto"/>
          <w:spacing w:val="-1"/>
          <w:sz w:val="20"/>
        </w:rPr>
        <w:t>severely</w:t>
      </w:r>
      <w:r w:rsidRPr="00867A43">
        <w:rPr>
          <w:rFonts w:ascii="Arial" w:eastAsia="Arial" w:hAnsi="Arial"/>
          <w:color w:val="auto"/>
          <w:spacing w:val="52"/>
          <w:sz w:val="20"/>
        </w:rPr>
        <w:t xml:space="preserve"> </w:t>
      </w:r>
      <w:r w:rsidRPr="00867A43">
        <w:rPr>
          <w:rFonts w:ascii="Arial" w:eastAsia="Arial" w:hAnsi="Arial"/>
          <w:color w:val="auto"/>
          <w:sz w:val="20"/>
        </w:rPr>
        <w:t>disabled.</w:t>
      </w:r>
      <w:r w:rsidRPr="00867A43">
        <w:rPr>
          <w:rFonts w:ascii="Arial" w:eastAsia="Arial" w:hAnsi="Arial"/>
          <w:color w:val="auto"/>
          <w:spacing w:val="53"/>
          <w:sz w:val="20"/>
        </w:rPr>
        <w:t xml:space="preserve"> </w:t>
      </w:r>
      <w:r w:rsidRPr="00867A43">
        <w:rPr>
          <w:rFonts w:ascii="Arial" w:eastAsia="Arial" w:hAnsi="Arial"/>
          <w:color w:val="auto"/>
          <w:spacing w:val="-1"/>
          <w:sz w:val="20"/>
        </w:rPr>
        <w:t>This</w:t>
      </w:r>
      <w:r w:rsidRPr="00867A43">
        <w:rPr>
          <w:rFonts w:ascii="Arial" w:eastAsia="Arial" w:hAnsi="Arial"/>
          <w:color w:val="auto"/>
          <w:spacing w:val="52"/>
          <w:sz w:val="20"/>
        </w:rPr>
        <w:t xml:space="preserve"> </w:t>
      </w:r>
      <w:r w:rsidRPr="00867A43">
        <w:rPr>
          <w:rFonts w:ascii="Arial" w:eastAsia="Arial" w:hAnsi="Arial"/>
          <w:color w:val="auto"/>
          <w:spacing w:val="-1"/>
          <w:sz w:val="20"/>
        </w:rPr>
        <w:t>includes</w:t>
      </w:r>
      <w:r w:rsidRPr="00867A43">
        <w:rPr>
          <w:rFonts w:ascii="Arial" w:eastAsia="Arial" w:hAnsi="Arial"/>
          <w:color w:val="auto"/>
          <w:spacing w:val="52"/>
          <w:sz w:val="20"/>
        </w:rPr>
        <w:t xml:space="preserve"> </w:t>
      </w:r>
      <w:r w:rsidRPr="00867A43">
        <w:rPr>
          <w:rFonts w:ascii="Arial" w:eastAsia="Arial" w:hAnsi="Arial"/>
          <w:color w:val="auto"/>
          <w:spacing w:val="-1"/>
          <w:sz w:val="20"/>
        </w:rPr>
        <w:t>utilizing</w:t>
      </w:r>
      <w:r w:rsidRPr="00867A43">
        <w:rPr>
          <w:rFonts w:ascii="Arial" w:eastAsia="Arial" w:hAnsi="Arial"/>
          <w:color w:val="auto"/>
          <w:spacing w:val="92"/>
          <w:w w:val="99"/>
          <w:sz w:val="20"/>
        </w:rPr>
        <w:t xml:space="preserve"> </w:t>
      </w:r>
      <w:r w:rsidRPr="00867A43">
        <w:rPr>
          <w:rFonts w:ascii="Arial" w:eastAsia="Arial" w:hAnsi="Arial"/>
          <w:color w:val="auto"/>
          <w:spacing w:val="-1"/>
          <w:sz w:val="20"/>
        </w:rPr>
        <w:t>individual(s)</w:t>
      </w:r>
      <w:r w:rsidRPr="00867A43">
        <w:rPr>
          <w:rFonts w:ascii="Arial" w:eastAsia="Arial" w:hAnsi="Arial"/>
          <w:color w:val="auto"/>
          <w:spacing w:val="-7"/>
          <w:sz w:val="20"/>
        </w:rPr>
        <w:t xml:space="preserve"> </w:t>
      </w:r>
      <w:r w:rsidRPr="00867A43">
        <w:rPr>
          <w:rFonts w:ascii="Arial" w:eastAsia="Arial" w:hAnsi="Arial"/>
          <w:color w:val="auto"/>
          <w:spacing w:val="-1"/>
          <w:sz w:val="20"/>
        </w:rPr>
        <w:t>from</w:t>
      </w:r>
      <w:r w:rsidRPr="00867A43">
        <w:rPr>
          <w:rFonts w:ascii="Arial" w:eastAsia="Arial" w:hAnsi="Arial"/>
          <w:color w:val="auto"/>
          <w:spacing w:val="-6"/>
          <w:sz w:val="20"/>
        </w:rPr>
        <w:t xml:space="preserve"> </w:t>
      </w:r>
      <w:r w:rsidRPr="00867A43">
        <w:rPr>
          <w:rFonts w:ascii="Arial" w:eastAsia="Arial" w:hAnsi="Arial"/>
          <w:color w:val="auto"/>
          <w:sz w:val="20"/>
        </w:rPr>
        <w:t>these</w:t>
      </w:r>
      <w:r w:rsidRPr="00867A43">
        <w:rPr>
          <w:rFonts w:ascii="Arial" w:eastAsia="Arial" w:hAnsi="Arial"/>
          <w:color w:val="auto"/>
          <w:spacing w:val="-7"/>
          <w:sz w:val="20"/>
        </w:rPr>
        <w:t xml:space="preserve"> </w:t>
      </w:r>
      <w:r w:rsidRPr="00867A43">
        <w:rPr>
          <w:rFonts w:ascii="Arial" w:eastAsia="Arial" w:hAnsi="Arial"/>
          <w:color w:val="auto"/>
          <w:spacing w:val="-1"/>
          <w:sz w:val="20"/>
        </w:rPr>
        <w:t>categories</w:t>
      </w:r>
      <w:r w:rsidRPr="00867A43">
        <w:rPr>
          <w:rFonts w:ascii="Arial" w:eastAsia="Arial" w:hAnsi="Arial"/>
          <w:color w:val="auto"/>
          <w:spacing w:val="-7"/>
          <w:sz w:val="20"/>
        </w:rPr>
        <w:t xml:space="preserve"> </w:t>
      </w:r>
      <w:r w:rsidRPr="00867A43">
        <w:rPr>
          <w:rFonts w:ascii="Arial" w:eastAsia="Arial" w:hAnsi="Arial"/>
          <w:color w:val="auto"/>
          <w:spacing w:val="-1"/>
          <w:sz w:val="20"/>
        </w:rPr>
        <w:t>as</w:t>
      </w:r>
      <w:r w:rsidRPr="00867A43">
        <w:rPr>
          <w:rFonts w:ascii="Arial" w:eastAsia="Arial" w:hAnsi="Arial"/>
          <w:color w:val="auto"/>
          <w:spacing w:val="-6"/>
          <w:sz w:val="20"/>
        </w:rPr>
        <w:t xml:space="preserve"> </w:t>
      </w:r>
      <w:r w:rsidRPr="00867A43">
        <w:rPr>
          <w:rFonts w:ascii="Arial" w:eastAsia="Arial" w:hAnsi="Arial"/>
          <w:color w:val="auto"/>
          <w:spacing w:val="-1"/>
          <w:sz w:val="20"/>
        </w:rPr>
        <w:t>subcontractors</w:t>
      </w:r>
      <w:r w:rsidRPr="00867A43">
        <w:rPr>
          <w:rFonts w:ascii="Arial" w:eastAsia="Arial" w:hAnsi="Arial"/>
          <w:color w:val="auto"/>
          <w:spacing w:val="-7"/>
          <w:sz w:val="20"/>
        </w:rPr>
        <w:t xml:space="preserve"> </w:t>
      </w:r>
      <w:r w:rsidRPr="00867A43">
        <w:rPr>
          <w:rFonts w:ascii="Arial" w:eastAsia="Arial" w:hAnsi="Arial"/>
          <w:color w:val="auto"/>
          <w:spacing w:val="1"/>
          <w:sz w:val="20"/>
        </w:rPr>
        <w:t>to</w:t>
      </w:r>
      <w:r w:rsidRPr="00867A43">
        <w:rPr>
          <w:rFonts w:ascii="Arial" w:eastAsia="Arial" w:hAnsi="Arial"/>
          <w:color w:val="auto"/>
          <w:spacing w:val="-7"/>
          <w:sz w:val="20"/>
        </w:rPr>
        <w:t xml:space="preserve"> </w:t>
      </w:r>
      <w:r w:rsidRPr="00867A43">
        <w:rPr>
          <w:rFonts w:ascii="Arial" w:eastAsia="Arial" w:hAnsi="Arial"/>
          <w:color w:val="auto"/>
          <w:spacing w:val="-1"/>
          <w:sz w:val="20"/>
        </w:rPr>
        <w:t>perform</w:t>
      </w:r>
      <w:r w:rsidRPr="00867A43">
        <w:rPr>
          <w:rFonts w:ascii="Arial" w:eastAsia="Arial" w:hAnsi="Arial"/>
          <w:color w:val="auto"/>
          <w:spacing w:val="-8"/>
          <w:sz w:val="20"/>
        </w:rPr>
        <w:t xml:space="preserve"> </w:t>
      </w:r>
      <w:r w:rsidRPr="00867A43">
        <w:rPr>
          <w:rFonts w:ascii="Arial" w:eastAsia="Arial" w:hAnsi="Arial"/>
          <w:color w:val="auto"/>
          <w:sz w:val="20"/>
        </w:rPr>
        <w:t>the</w:t>
      </w:r>
      <w:r w:rsidRPr="00867A43">
        <w:rPr>
          <w:rFonts w:ascii="Arial" w:eastAsia="Arial" w:hAnsi="Arial"/>
          <w:color w:val="auto"/>
          <w:spacing w:val="-7"/>
          <w:sz w:val="20"/>
        </w:rPr>
        <w:t xml:space="preserve"> </w:t>
      </w:r>
      <w:r w:rsidRPr="00867A43">
        <w:rPr>
          <w:rFonts w:ascii="Arial" w:eastAsia="Arial" w:hAnsi="Arial"/>
          <w:color w:val="auto"/>
          <w:spacing w:val="-1"/>
          <w:sz w:val="20"/>
        </w:rPr>
        <w:t>functions</w:t>
      </w:r>
      <w:r w:rsidRPr="00867A43">
        <w:rPr>
          <w:rFonts w:ascii="Arial" w:eastAsia="Arial" w:hAnsi="Arial"/>
          <w:color w:val="auto"/>
          <w:spacing w:val="-7"/>
          <w:sz w:val="20"/>
        </w:rPr>
        <w:t xml:space="preserve"> </w:t>
      </w:r>
      <w:r w:rsidRPr="00867A43">
        <w:rPr>
          <w:rFonts w:ascii="Arial" w:eastAsia="Arial" w:hAnsi="Arial"/>
          <w:color w:val="auto"/>
          <w:spacing w:val="-1"/>
          <w:sz w:val="20"/>
        </w:rPr>
        <w:t>required</w:t>
      </w:r>
      <w:r w:rsidRPr="00867A43">
        <w:rPr>
          <w:rFonts w:ascii="Arial" w:eastAsia="Arial" w:hAnsi="Arial"/>
          <w:color w:val="auto"/>
          <w:spacing w:val="-5"/>
          <w:sz w:val="20"/>
        </w:rPr>
        <w:t xml:space="preserve"> </w:t>
      </w:r>
      <w:r w:rsidRPr="00867A43">
        <w:rPr>
          <w:rFonts w:ascii="Arial" w:eastAsia="Arial" w:hAnsi="Arial"/>
          <w:color w:val="auto"/>
          <w:spacing w:val="-1"/>
          <w:sz w:val="20"/>
        </w:rPr>
        <w:t>in</w:t>
      </w:r>
      <w:r w:rsidRPr="00867A43">
        <w:rPr>
          <w:rFonts w:ascii="Arial" w:eastAsia="Arial" w:hAnsi="Arial"/>
          <w:color w:val="auto"/>
          <w:spacing w:val="-5"/>
          <w:sz w:val="20"/>
        </w:rPr>
        <w:t xml:space="preserve"> </w:t>
      </w:r>
      <w:r w:rsidRPr="00867A43">
        <w:rPr>
          <w:rFonts w:ascii="Arial" w:eastAsia="Arial" w:hAnsi="Arial"/>
          <w:color w:val="auto"/>
          <w:spacing w:val="-1"/>
          <w:sz w:val="20"/>
        </w:rPr>
        <w:t>this</w:t>
      </w:r>
      <w:r w:rsidRPr="00867A43">
        <w:rPr>
          <w:rFonts w:ascii="Arial" w:eastAsia="Arial" w:hAnsi="Arial"/>
          <w:color w:val="auto"/>
          <w:spacing w:val="-7"/>
          <w:sz w:val="20"/>
        </w:rPr>
        <w:t xml:space="preserve"> </w:t>
      </w:r>
      <w:r w:rsidRPr="00867A43">
        <w:rPr>
          <w:rFonts w:ascii="Arial" w:eastAsia="Arial" w:hAnsi="Arial"/>
          <w:color w:val="auto"/>
          <w:spacing w:val="-1"/>
          <w:sz w:val="20"/>
        </w:rPr>
        <w:t>Solicitation.</w:t>
      </w:r>
    </w:p>
    <w:p w14:paraId="7A898A68" w14:textId="77777777" w:rsidR="00E137F1" w:rsidRPr="00867A43" w:rsidRDefault="00E137F1" w:rsidP="00E137F1">
      <w:pPr>
        <w:widowControl w:val="0"/>
        <w:spacing w:before="8" w:after="0"/>
        <w:rPr>
          <w:rFonts w:ascii="Arial" w:eastAsia="Arial" w:hAnsi="Arial" w:cs="Arial"/>
          <w:color w:val="auto"/>
          <w:sz w:val="17"/>
          <w:szCs w:val="17"/>
        </w:rPr>
      </w:pPr>
    </w:p>
    <w:p w14:paraId="098FC09B" w14:textId="77777777" w:rsidR="00E137F1" w:rsidRPr="00867A43" w:rsidRDefault="00E137F1" w:rsidP="00E137F1">
      <w:pPr>
        <w:spacing w:after="0"/>
        <w:ind w:left="299" w:firstLine="720"/>
        <w:jc w:val="both"/>
        <w:rPr>
          <w:rFonts w:ascii="Arial" w:eastAsia="Times New Roman" w:hAnsi="Arial"/>
          <w:iCs/>
          <w:color w:val="auto"/>
          <w:sz w:val="20"/>
        </w:rPr>
      </w:pPr>
      <w:r w:rsidRPr="00867A43">
        <w:rPr>
          <w:rFonts w:ascii="Arial" w:eastAsia="Times New Roman" w:hAnsi="Arial"/>
          <w:iCs/>
          <w:color w:val="auto"/>
          <w:spacing w:val="-1"/>
          <w:sz w:val="20"/>
        </w:rPr>
        <w:t>The</w:t>
      </w:r>
      <w:r w:rsidRPr="00867A43">
        <w:rPr>
          <w:rFonts w:ascii="Arial" w:eastAsia="Times New Roman" w:hAnsi="Arial"/>
          <w:iCs/>
          <w:color w:val="auto"/>
          <w:spacing w:val="-7"/>
          <w:sz w:val="20"/>
        </w:rPr>
        <w:t xml:space="preserve"> </w:t>
      </w:r>
      <w:r w:rsidRPr="00867A43">
        <w:rPr>
          <w:rFonts w:ascii="Arial" w:eastAsia="Times New Roman" w:hAnsi="Arial"/>
          <w:iCs/>
          <w:color w:val="auto"/>
          <w:sz w:val="20"/>
        </w:rPr>
        <w:t>Vendor</w:t>
      </w:r>
      <w:r w:rsidRPr="00867A43">
        <w:rPr>
          <w:rFonts w:ascii="Arial" w:eastAsia="Times New Roman" w:hAnsi="Arial"/>
          <w:iCs/>
          <w:color w:val="auto"/>
          <w:spacing w:val="-7"/>
          <w:sz w:val="20"/>
        </w:rPr>
        <w:t xml:space="preserve"> </w:t>
      </w:r>
      <w:r w:rsidRPr="00867A43">
        <w:rPr>
          <w:rFonts w:ascii="Arial" w:eastAsia="Times New Roman" w:hAnsi="Arial"/>
          <w:iCs/>
          <w:color w:val="auto"/>
          <w:spacing w:val="-1"/>
          <w:sz w:val="20"/>
        </w:rPr>
        <w:t>shall</w:t>
      </w:r>
      <w:r w:rsidRPr="00867A43">
        <w:rPr>
          <w:rFonts w:ascii="Arial" w:eastAsia="Times New Roman" w:hAnsi="Arial"/>
          <w:iCs/>
          <w:color w:val="auto"/>
          <w:spacing w:val="-6"/>
          <w:sz w:val="20"/>
        </w:rPr>
        <w:t xml:space="preserve"> </w:t>
      </w:r>
      <w:r w:rsidRPr="00867A43">
        <w:rPr>
          <w:rFonts w:ascii="Arial" w:eastAsia="Times New Roman" w:hAnsi="Arial"/>
          <w:iCs/>
          <w:color w:val="auto"/>
          <w:sz w:val="20"/>
        </w:rPr>
        <w:t>respond</w:t>
      </w:r>
      <w:r w:rsidRPr="00867A43">
        <w:rPr>
          <w:rFonts w:ascii="Arial" w:eastAsia="Times New Roman" w:hAnsi="Arial"/>
          <w:iCs/>
          <w:color w:val="auto"/>
          <w:spacing w:val="-5"/>
          <w:sz w:val="20"/>
        </w:rPr>
        <w:t xml:space="preserve"> </w:t>
      </w:r>
      <w:r w:rsidRPr="00867A43">
        <w:rPr>
          <w:rFonts w:ascii="Arial" w:eastAsia="Times New Roman" w:hAnsi="Arial"/>
          <w:iCs/>
          <w:color w:val="auto"/>
          <w:spacing w:val="1"/>
          <w:sz w:val="20"/>
        </w:rPr>
        <w:t>to</w:t>
      </w:r>
      <w:r w:rsidRPr="00867A43">
        <w:rPr>
          <w:rFonts w:ascii="Arial" w:eastAsia="Times New Roman" w:hAnsi="Arial"/>
          <w:iCs/>
          <w:color w:val="auto"/>
          <w:spacing w:val="-7"/>
          <w:sz w:val="20"/>
        </w:rPr>
        <w:t xml:space="preserve"> </w:t>
      </w:r>
      <w:r w:rsidRPr="00867A43">
        <w:rPr>
          <w:rFonts w:ascii="Arial" w:eastAsia="Times New Roman" w:hAnsi="Arial"/>
          <w:iCs/>
          <w:color w:val="auto"/>
          <w:spacing w:val="-1"/>
          <w:sz w:val="20"/>
        </w:rPr>
        <w:t>questions</w:t>
      </w:r>
      <w:r w:rsidRPr="00867A43">
        <w:rPr>
          <w:rFonts w:ascii="Arial" w:eastAsia="Times New Roman" w:hAnsi="Arial"/>
          <w:iCs/>
          <w:color w:val="auto"/>
          <w:spacing w:val="-7"/>
          <w:sz w:val="20"/>
        </w:rPr>
        <w:t xml:space="preserve"> </w:t>
      </w:r>
      <w:r w:rsidRPr="00867A43">
        <w:rPr>
          <w:rFonts w:ascii="Arial" w:eastAsia="Times New Roman" w:hAnsi="Arial"/>
          <w:iCs/>
          <w:color w:val="auto"/>
          <w:spacing w:val="-1"/>
          <w:sz w:val="20"/>
        </w:rPr>
        <w:t>below,</w:t>
      </w:r>
      <w:r w:rsidRPr="00867A43">
        <w:rPr>
          <w:rFonts w:ascii="Arial" w:eastAsia="Times New Roman" w:hAnsi="Arial"/>
          <w:iCs/>
          <w:color w:val="auto"/>
          <w:spacing w:val="-5"/>
          <w:sz w:val="20"/>
        </w:rPr>
        <w:t xml:space="preserve"> </w:t>
      </w:r>
      <w:r w:rsidRPr="00867A43">
        <w:rPr>
          <w:rFonts w:ascii="Arial" w:eastAsia="Times New Roman" w:hAnsi="Arial"/>
          <w:iCs/>
          <w:color w:val="auto"/>
          <w:spacing w:val="-1"/>
          <w:sz w:val="20"/>
        </w:rPr>
        <w:t>as</w:t>
      </w:r>
      <w:r w:rsidRPr="00867A43">
        <w:rPr>
          <w:rFonts w:ascii="Arial" w:eastAsia="Times New Roman" w:hAnsi="Arial"/>
          <w:iCs/>
          <w:color w:val="auto"/>
          <w:spacing w:val="-6"/>
          <w:sz w:val="20"/>
        </w:rPr>
        <w:t xml:space="preserve"> </w:t>
      </w:r>
      <w:r w:rsidRPr="00867A43">
        <w:rPr>
          <w:rFonts w:ascii="Arial" w:eastAsia="Times New Roman" w:hAnsi="Arial"/>
          <w:iCs/>
          <w:color w:val="auto"/>
          <w:spacing w:val="-1"/>
          <w:sz w:val="20"/>
        </w:rPr>
        <w:t>applicable.</w:t>
      </w:r>
    </w:p>
    <w:p w14:paraId="6ADCA17E" w14:textId="77777777" w:rsidR="00E137F1" w:rsidRPr="00867A43" w:rsidRDefault="00E137F1" w:rsidP="00E137F1">
      <w:pPr>
        <w:spacing w:before="10"/>
        <w:rPr>
          <w:rFonts w:ascii="Arial" w:eastAsia="Arial" w:hAnsi="Arial" w:cs="Arial"/>
          <w:iCs/>
          <w:sz w:val="13"/>
          <w:szCs w:val="13"/>
        </w:rPr>
      </w:pPr>
    </w:p>
    <w:p w14:paraId="2D2C5EE7" w14:textId="77777777" w:rsidR="00E137F1" w:rsidRPr="00867A43" w:rsidRDefault="00E137F1" w:rsidP="00E137F1">
      <w:pPr>
        <w:spacing w:after="200" w:line="276" w:lineRule="auto"/>
        <w:ind w:left="299" w:firstLine="720"/>
        <w:rPr>
          <w:rFonts w:ascii="Arial" w:hAnsi="Arial" w:cs="Arial"/>
          <w:b/>
          <w:color w:val="000000"/>
          <w:sz w:val="20"/>
          <w:u w:val="single"/>
        </w:rPr>
      </w:pPr>
      <w:r w:rsidRPr="00867A43">
        <w:rPr>
          <w:rFonts w:ascii="Arial" w:hAnsi="Arial" w:cs="Arial"/>
          <w:b/>
          <w:color w:val="000000"/>
          <w:spacing w:val="-1"/>
          <w:sz w:val="20"/>
          <w:u w:val="single"/>
        </w:rPr>
        <w:t>PART</w:t>
      </w:r>
      <w:r w:rsidRPr="00867A43">
        <w:rPr>
          <w:rFonts w:ascii="Arial" w:hAnsi="Arial" w:cs="Arial"/>
          <w:b/>
          <w:color w:val="000000"/>
          <w:spacing w:val="-10"/>
          <w:sz w:val="20"/>
          <w:u w:val="single"/>
        </w:rPr>
        <w:t xml:space="preserve"> </w:t>
      </w:r>
      <w:r w:rsidRPr="00867A43">
        <w:rPr>
          <w:rFonts w:ascii="Arial" w:hAnsi="Arial" w:cs="Arial"/>
          <w:b/>
          <w:color w:val="000000"/>
          <w:spacing w:val="-1"/>
          <w:sz w:val="20"/>
          <w:u w:val="single"/>
        </w:rPr>
        <w:t>I:</w:t>
      </w:r>
      <w:r w:rsidRPr="00867A43">
        <w:rPr>
          <w:rFonts w:ascii="Arial" w:hAnsi="Arial" w:cs="Arial"/>
          <w:b/>
          <w:color w:val="000000"/>
          <w:spacing w:val="-9"/>
          <w:sz w:val="20"/>
          <w:u w:val="single"/>
        </w:rPr>
        <w:t xml:space="preserve"> </w:t>
      </w:r>
      <w:r w:rsidRPr="00867A43">
        <w:rPr>
          <w:rFonts w:ascii="Arial" w:hAnsi="Arial" w:cs="Arial"/>
          <w:b/>
          <w:color w:val="000000"/>
          <w:sz w:val="20"/>
          <w:u w:val="single"/>
        </w:rPr>
        <w:t>HUB</w:t>
      </w:r>
      <w:r w:rsidRPr="00867A43">
        <w:rPr>
          <w:rFonts w:ascii="Arial" w:hAnsi="Arial" w:cs="Arial"/>
          <w:b/>
          <w:color w:val="000000"/>
          <w:spacing w:val="-10"/>
          <w:sz w:val="20"/>
          <w:u w:val="single"/>
        </w:rPr>
        <w:t xml:space="preserve"> </w:t>
      </w:r>
      <w:r w:rsidRPr="00867A43">
        <w:rPr>
          <w:rFonts w:ascii="Arial" w:hAnsi="Arial" w:cs="Arial"/>
          <w:b/>
          <w:color w:val="000000"/>
          <w:sz w:val="20"/>
          <w:u w:val="single"/>
        </w:rPr>
        <w:t>CERTIFICATION</w:t>
      </w:r>
    </w:p>
    <w:p w14:paraId="1A418EC6" w14:textId="77777777" w:rsidR="00E137F1" w:rsidRPr="00867A43" w:rsidRDefault="00E137F1" w:rsidP="00E137F1">
      <w:pPr>
        <w:tabs>
          <w:tab w:val="left" w:pos="4730"/>
          <w:tab w:val="left" w:pos="5594"/>
        </w:tabs>
        <w:spacing w:after="0"/>
        <w:ind w:firstLine="1019"/>
        <w:rPr>
          <w:rFonts w:ascii="Arial" w:eastAsia="Times New Roman" w:hAnsi="Arial" w:cs="Arial"/>
          <w:i/>
          <w:color w:val="auto"/>
          <w:sz w:val="20"/>
        </w:rPr>
      </w:pPr>
      <w:r w:rsidRPr="00867A43">
        <w:rPr>
          <w:rFonts w:ascii="Arial" w:eastAsia="Times New Roman" w:hAnsi="Arial"/>
          <w:i/>
          <w:noProof/>
          <w:color w:val="auto"/>
          <w:sz w:val="20"/>
        </w:rPr>
        <mc:AlternateContent>
          <mc:Choice Requires="wpg">
            <w:drawing>
              <wp:anchor distT="0" distB="0" distL="114300" distR="114300" simplePos="0" relativeHeight="251699200" behindDoc="1" locked="0" layoutInCell="1" allowOverlap="1" wp14:anchorId="7B9BBDE6" wp14:editId="20D11B4A">
                <wp:simplePos x="0" y="0"/>
                <wp:positionH relativeFrom="page">
                  <wp:posOffset>4549048</wp:posOffset>
                </wp:positionH>
                <wp:positionV relativeFrom="paragraph">
                  <wp:posOffset>62239</wp:posOffset>
                </wp:positionV>
                <wp:extent cx="117475" cy="117475"/>
                <wp:effectExtent l="0" t="0" r="15875" b="15875"/>
                <wp:wrapNone/>
                <wp:docPr id="17" name="Group 115"/>
                <wp:cNvGraphicFramePr/>
                <a:graphic xmlns:a="http://schemas.openxmlformats.org/drawingml/2006/main">
                  <a:graphicData uri="http://schemas.microsoft.com/office/word/2010/wordprocessingGroup">
                    <wpg:wgp>
                      <wpg:cNvGrpSpPr/>
                      <wpg:grpSpPr bwMode="auto">
                        <a:xfrm>
                          <a:off x="0" y="0"/>
                          <a:ext cx="117475" cy="117475"/>
                          <a:chOff x="0" y="0"/>
                          <a:chExt cx="185" cy="185"/>
                        </a:xfrm>
                      </wpg:grpSpPr>
                      <wps:wsp>
                        <wps:cNvPr id="18" name="Freeform 100"/>
                        <wps:cNvSpPr>
                          <a:spLocks/>
                        </wps:cNvSpPr>
                        <wps:spPr bwMode="auto">
                          <a:xfrm>
                            <a:off x="0" y="0"/>
                            <a:ext cx="185" cy="185"/>
                          </a:xfrm>
                          <a:custGeom>
                            <a:avLst/>
                            <a:gdLst>
                              <a:gd name="T0" fmla="+- 0 5695 5695"/>
                              <a:gd name="T1" fmla="*/ T0 w 185"/>
                              <a:gd name="T2" fmla="+- 0 98 98"/>
                              <a:gd name="T3" fmla="*/ 98 h 185"/>
                              <a:gd name="T4" fmla="+- 0 5880 5695"/>
                              <a:gd name="T5" fmla="*/ T4 w 185"/>
                              <a:gd name="T6" fmla="+- 0 98 98"/>
                              <a:gd name="T7" fmla="*/ 98 h 185"/>
                              <a:gd name="T8" fmla="+- 0 5880 5695"/>
                              <a:gd name="T9" fmla="*/ T8 w 185"/>
                              <a:gd name="T10" fmla="+- 0 283 98"/>
                              <a:gd name="T11" fmla="*/ 283 h 185"/>
                              <a:gd name="T12" fmla="+- 0 5695 5695"/>
                              <a:gd name="T13" fmla="*/ T12 w 185"/>
                              <a:gd name="T14" fmla="+- 0 283 98"/>
                              <a:gd name="T15" fmla="*/ 283 h 185"/>
                              <a:gd name="T16" fmla="+- 0 5695 5695"/>
                              <a:gd name="T17" fmla="*/ T16 w 185"/>
                              <a:gd name="T18" fmla="+- 0 98 98"/>
                              <a:gd name="T19" fmla="*/ 98 h 185"/>
                            </a:gdLst>
                            <a:ahLst/>
                            <a:cxnLst>
                              <a:cxn ang="0">
                                <a:pos x="T1" y="T3"/>
                              </a:cxn>
                              <a:cxn ang="0">
                                <a:pos x="T5" y="T7"/>
                              </a:cxn>
                              <a:cxn ang="0">
                                <a:pos x="T9" y="T11"/>
                              </a:cxn>
                              <a:cxn ang="0">
                                <a:pos x="T13" y="T15"/>
                              </a:cxn>
                              <a:cxn ang="0">
                                <a:pos x="T17" y="T19"/>
                              </a:cxn>
                            </a:cxnLst>
                            <a:rect l="0" t="0" r="r" b="b"/>
                            <a:pathLst>
                              <a:path w="185" h="185">
                                <a:moveTo>
                                  <a:pt x="0" y="0"/>
                                </a:moveTo>
                                <a:lnTo>
                                  <a:pt x="185" y="0"/>
                                </a:lnTo>
                                <a:lnTo>
                                  <a:pt x="185" y="185"/>
                                </a:lnTo>
                                <a:lnTo>
                                  <a:pt x="0" y="185"/>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0C9119" id="Group 115" o:spid="_x0000_s1026" style="position:absolute;margin-left:358.2pt;margin-top:4.9pt;width:9.25pt;height:9.25pt;z-index:-251617280;mso-position-horizontal-relative:page" coordsize="185,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">
                <v:shape id="Freeform 100" o:spid="_x0000_s1027" style="position:absolute;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" path="m,l185,r,185l,185,,xe" filled="f" strokeweight=".72pt">
                  <v:path arrowok="t" o:connecttype="custom" o:connectlocs="0,98;185,98;185,283;0,283;0,98" o:connectangles="0,0,0,0,0"/>
                </v:shape>
                <w10:wrap anchorx="page"/>
              </v:group>
            </w:pict>
          </mc:Fallback>
        </mc:AlternateContent>
      </w:r>
      <w:r w:rsidRPr="00867A43">
        <w:rPr>
          <w:rFonts w:ascii="Arial" w:eastAsia="Times New Roman" w:hAnsi="Arial"/>
          <w:i/>
          <w:noProof/>
          <w:color w:val="auto"/>
          <w:sz w:val="20"/>
        </w:rPr>
        <mc:AlternateContent>
          <mc:Choice Requires="wpg">
            <w:drawing>
              <wp:anchor distT="0" distB="0" distL="114300" distR="114300" simplePos="0" relativeHeight="251698176" behindDoc="1" locked="0" layoutInCell="1" allowOverlap="1" wp14:anchorId="1110ADBE" wp14:editId="47E60CEB">
                <wp:simplePos x="0" y="0"/>
                <wp:positionH relativeFrom="page">
                  <wp:posOffset>3791585</wp:posOffset>
                </wp:positionH>
                <wp:positionV relativeFrom="paragraph">
                  <wp:posOffset>71755</wp:posOffset>
                </wp:positionV>
                <wp:extent cx="117475" cy="117475"/>
                <wp:effectExtent l="0" t="0" r="15875" b="15875"/>
                <wp:wrapTight wrapText="bothSides">
                  <wp:wrapPolygon edited="0">
                    <wp:start x="0" y="0"/>
                    <wp:lineTo x="0" y="21016"/>
                    <wp:lineTo x="21016" y="21016"/>
                    <wp:lineTo x="21016" y="0"/>
                    <wp:lineTo x="0" y="0"/>
                  </wp:wrapPolygon>
                </wp:wrapTight>
                <wp:docPr id="15" name="Group 117"/>
                <wp:cNvGraphicFramePr/>
                <a:graphic xmlns:a="http://schemas.openxmlformats.org/drawingml/2006/main">
                  <a:graphicData uri="http://schemas.microsoft.com/office/word/2010/wordprocessingGroup">
                    <wpg:wgp>
                      <wpg:cNvGrpSpPr/>
                      <wpg:grpSpPr bwMode="auto">
                        <a:xfrm>
                          <a:off x="0" y="0"/>
                          <a:ext cx="117475" cy="117475"/>
                          <a:chOff x="0" y="0"/>
                          <a:chExt cx="185" cy="185"/>
                        </a:xfrm>
                      </wpg:grpSpPr>
                      <wps:wsp>
                        <wps:cNvPr id="16" name="Freeform 98"/>
                        <wps:cNvSpPr>
                          <a:spLocks/>
                        </wps:cNvSpPr>
                        <wps:spPr bwMode="auto">
                          <a:xfrm>
                            <a:off x="0" y="0"/>
                            <a:ext cx="185" cy="185"/>
                          </a:xfrm>
                          <a:custGeom>
                            <a:avLst/>
                            <a:gdLst>
                              <a:gd name="T0" fmla="+- 0 4831 4831"/>
                              <a:gd name="T1" fmla="*/ T0 w 185"/>
                              <a:gd name="T2" fmla="+- 0 98 98"/>
                              <a:gd name="T3" fmla="*/ 98 h 185"/>
                              <a:gd name="T4" fmla="+- 0 5016 4831"/>
                              <a:gd name="T5" fmla="*/ T4 w 185"/>
                              <a:gd name="T6" fmla="+- 0 98 98"/>
                              <a:gd name="T7" fmla="*/ 98 h 185"/>
                              <a:gd name="T8" fmla="+- 0 5016 4831"/>
                              <a:gd name="T9" fmla="*/ T8 w 185"/>
                              <a:gd name="T10" fmla="+- 0 283 98"/>
                              <a:gd name="T11" fmla="*/ 283 h 185"/>
                              <a:gd name="T12" fmla="+- 0 4831 4831"/>
                              <a:gd name="T13" fmla="*/ T12 w 185"/>
                              <a:gd name="T14" fmla="+- 0 283 98"/>
                              <a:gd name="T15" fmla="*/ 283 h 185"/>
                              <a:gd name="T16" fmla="+- 0 4831 4831"/>
                              <a:gd name="T17" fmla="*/ T16 w 185"/>
                              <a:gd name="T18" fmla="+- 0 98 98"/>
                              <a:gd name="T19" fmla="*/ 98 h 185"/>
                            </a:gdLst>
                            <a:ahLst/>
                            <a:cxnLst>
                              <a:cxn ang="0">
                                <a:pos x="T1" y="T3"/>
                              </a:cxn>
                              <a:cxn ang="0">
                                <a:pos x="T5" y="T7"/>
                              </a:cxn>
                              <a:cxn ang="0">
                                <a:pos x="T9" y="T11"/>
                              </a:cxn>
                              <a:cxn ang="0">
                                <a:pos x="T13" y="T15"/>
                              </a:cxn>
                              <a:cxn ang="0">
                                <a:pos x="T17" y="T19"/>
                              </a:cxn>
                            </a:cxnLst>
                            <a:rect l="0" t="0" r="r" b="b"/>
                            <a:pathLst>
                              <a:path w="185" h="185">
                                <a:moveTo>
                                  <a:pt x="0" y="0"/>
                                </a:moveTo>
                                <a:lnTo>
                                  <a:pt x="185" y="0"/>
                                </a:lnTo>
                                <a:lnTo>
                                  <a:pt x="185" y="185"/>
                                </a:lnTo>
                                <a:lnTo>
                                  <a:pt x="0" y="185"/>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6FA0C5" id="Group 117" o:spid="_x0000_s1026" style="position:absolute;margin-left:298.55pt;margin-top:5.65pt;width:9.25pt;height:9.25pt;z-index:-251618304;mso-position-horizontal-relative:page" coordsize="185,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">
                <v:shape id="Freeform 98" o:spid="_x0000_s1027" style="position:absolute;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" path="m,l185,r,185l,185,,xe" filled="f" strokeweight=".72pt">
                  <v:path arrowok="t" o:connecttype="custom" o:connectlocs="0,98;185,98;185,283;0,283;0,98" o:connectangles="0,0,0,0,0"/>
                </v:shape>
                <w10:wrap type="tight" anchorx="page"/>
              </v:group>
            </w:pict>
          </mc:Fallback>
        </mc:AlternateContent>
      </w:r>
      <w:r w:rsidRPr="00867A43">
        <w:rPr>
          <w:rFonts w:ascii="Arial" w:eastAsia="Times New Roman" w:hAnsi="Arial"/>
          <w:iCs/>
          <w:color w:val="auto"/>
          <w:spacing w:val="-1"/>
          <w:sz w:val="20"/>
        </w:rPr>
        <w:t>Is</w:t>
      </w:r>
      <w:r w:rsidRPr="00867A43">
        <w:rPr>
          <w:rFonts w:ascii="Arial" w:eastAsia="Times New Roman" w:hAnsi="Arial"/>
          <w:iCs/>
          <w:color w:val="auto"/>
          <w:spacing w:val="-6"/>
          <w:sz w:val="20"/>
        </w:rPr>
        <w:t xml:space="preserve"> </w:t>
      </w:r>
      <w:r w:rsidRPr="00867A43">
        <w:rPr>
          <w:rFonts w:ascii="Arial" w:eastAsia="Times New Roman" w:hAnsi="Arial"/>
          <w:iCs/>
          <w:color w:val="auto"/>
          <w:spacing w:val="-1"/>
          <w:sz w:val="20"/>
        </w:rPr>
        <w:t>Vendor</w:t>
      </w:r>
      <w:r w:rsidRPr="00867A43">
        <w:rPr>
          <w:rFonts w:ascii="Arial" w:eastAsia="Times New Roman" w:hAnsi="Arial"/>
          <w:iCs/>
          <w:color w:val="auto"/>
          <w:spacing w:val="-6"/>
          <w:sz w:val="20"/>
        </w:rPr>
        <w:t xml:space="preserve"> </w:t>
      </w:r>
      <w:r w:rsidRPr="00867A43">
        <w:rPr>
          <w:rFonts w:ascii="Arial" w:eastAsia="Times New Roman" w:hAnsi="Arial"/>
          <w:iCs/>
          <w:color w:val="auto"/>
          <w:sz w:val="20"/>
        </w:rPr>
        <w:t>a</w:t>
      </w:r>
      <w:r w:rsidRPr="00867A43">
        <w:rPr>
          <w:rFonts w:ascii="Arial" w:eastAsia="Times New Roman" w:hAnsi="Arial"/>
          <w:iCs/>
          <w:color w:val="auto"/>
          <w:spacing w:val="-5"/>
          <w:sz w:val="20"/>
        </w:rPr>
        <w:t xml:space="preserve"> </w:t>
      </w:r>
      <w:r w:rsidRPr="00867A43">
        <w:rPr>
          <w:rFonts w:ascii="Arial" w:eastAsia="Times New Roman" w:hAnsi="Arial"/>
          <w:iCs/>
          <w:color w:val="auto"/>
          <w:spacing w:val="-1"/>
          <w:sz w:val="20"/>
        </w:rPr>
        <w:t>NC-certified</w:t>
      </w:r>
      <w:r w:rsidRPr="00867A43">
        <w:rPr>
          <w:rFonts w:ascii="Arial" w:eastAsia="Times New Roman" w:hAnsi="Arial"/>
          <w:iCs/>
          <w:color w:val="auto"/>
          <w:spacing w:val="-6"/>
          <w:sz w:val="20"/>
        </w:rPr>
        <w:t xml:space="preserve"> </w:t>
      </w:r>
      <w:r w:rsidRPr="00867A43">
        <w:rPr>
          <w:rFonts w:ascii="Arial" w:eastAsia="Times New Roman" w:hAnsi="Arial"/>
          <w:iCs/>
          <w:color w:val="auto"/>
          <w:sz w:val="20"/>
        </w:rPr>
        <w:t>HUB</w:t>
      </w:r>
      <w:r w:rsidRPr="00867A43">
        <w:rPr>
          <w:rFonts w:ascii="Arial" w:eastAsia="Times New Roman" w:hAnsi="Arial"/>
          <w:iCs/>
          <w:color w:val="auto"/>
          <w:spacing w:val="-7"/>
          <w:sz w:val="20"/>
        </w:rPr>
        <w:t xml:space="preserve"> </w:t>
      </w:r>
      <w:r w:rsidRPr="00867A43">
        <w:rPr>
          <w:rFonts w:ascii="Arial" w:eastAsia="Times New Roman" w:hAnsi="Arial"/>
          <w:iCs/>
          <w:color w:val="auto"/>
          <w:spacing w:val="-1"/>
          <w:sz w:val="20"/>
        </w:rPr>
        <w:t>entity?</w:t>
      </w:r>
      <w:r w:rsidRPr="00867A43">
        <w:rPr>
          <w:rFonts w:ascii="Arial" w:eastAsia="Times New Roman" w:hAnsi="Arial"/>
          <w:i/>
          <w:color w:val="auto"/>
          <w:spacing w:val="-1"/>
          <w:sz w:val="20"/>
        </w:rPr>
        <w:tab/>
      </w:r>
      <w:r w:rsidRPr="00867A43">
        <w:rPr>
          <w:rFonts w:ascii="Arial" w:eastAsia="Times New Roman" w:hAnsi="Arial"/>
          <w:b/>
          <w:i/>
          <w:color w:val="auto"/>
          <w:spacing w:val="-1"/>
          <w:w w:val="95"/>
          <w:sz w:val="20"/>
        </w:rPr>
        <w:t>Yes</w:t>
      </w:r>
      <w:r w:rsidRPr="00867A43">
        <w:rPr>
          <w:rFonts w:ascii="Arial" w:eastAsia="Times New Roman" w:hAnsi="Arial"/>
          <w:b/>
          <w:i/>
          <w:color w:val="auto"/>
          <w:spacing w:val="-1"/>
          <w:w w:val="95"/>
          <w:sz w:val="20"/>
        </w:rPr>
        <w:tab/>
      </w:r>
      <w:r w:rsidRPr="00867A43">
        <w:rPr>
          <w:rFonts w:ascii="Arial" w:eastAsia="Times New Roman" w:hAnsi="Arial"/>
          <w:b/>
          <w:i/>
          <w:color w:val="auto"/>
          <w:sz w:val="20"/>
        </w:rPr>
        <w:t>No</w:t>
      </w:r>
    </w:p>
    <w:p w14:paraId="600F0703" w14:textId="77777777" w:rsidR="00E137F1" w:rsidRPr="00867A43" w:rsidRDefault="00E137F1" w:rsidP="00E137F1">
      <w:pPr>
        <w:spacing w:before="10"/>
        <w:rPr>
          <w:rFonts w:ascii="Arial" w:eastAsia="Arial" w:hAnsi="Arial" w:cs="Arial"/>
          <w:b/>
          <w:bCs/>
          <w:sz w:val="20"/>
        </w:rPr>
      </w:pPr>
    </w:p>
    <w:p w14:paraId="3B8CEA10" w14:textId="77777777" w:rsidR="00E137F1" w:rsidRPr="00867A43" w:rsidRDefault="00E137F1" w:rsidP="00E137F1">
      <w:pPr>
        <w:tabs>
          <w:tab w:val="left" w:pos="6428"/>
          <w:tab w:val="left" w:pos="6764"/>
        </w:tabs>
        <w:spacing w:after="0"/>
        <w:ind w:left="1740"/>
        <w:rPr>
          <w:rFonts w:ascii="Arial" w:eastAsia="Times New Roman" w:hAnsi="Arial"/>
          <w:iCs/>
          <w:color w:val="auto"/>
          <w:sz w:val="20"/>
        </w:rPr>
      </w:pPr>
      <w:r w:rsidRPr="00867A43">
        <w:rPr>
          <w:rFonts w:ascii="Arial" w:eastAsia="Times New Roman" w:hAnsi="Arial"/>
          <w:iCs/>
          <w:color w:val="auto"/>
          <w:spacing w:val="-1"/>
          <w:sz w:val="20"/>
        </w:rPr>
        <w:t>If</w:t>
      </w:r>
      <w:r w:rsidRPr="00867A43">
        <w:rPr>
          <w:rFonts w:ascii="Arial" w:eastAsia="Times New Roman" w:hAnsi="Arial"/>
          <w:iCs/>
          <w:color w:val="auto"/>
          <w:spacing w:val="-6"/>
          <w:sz w:val="20"/>
        </w:rPr>
        <w:t xml:space="preserve"> </w:t>
      </w:r>
      <w:r w:rsidRPr="00867A43">
        <w:rPr>
          <w:rFonts w:ascii="Arial" w:eastAsia="Times New Roman" w:hAnsi="Arial"/>
          <w:b/>
          <w:iCs/>
          <w:color w:val="auto"/>
          <w:sz w:val="20"/>
        </w:rPr>
        <w:t>yes</w:t>
      </w:r>
      <w:r w:rsidRPr="00867A43">
        <w:rPr>
          <w:rFonts w:ascii="Arial" w:eastAsia="Times New Roman" w:hAnsi="Arial"/>
          <w:iCs/>
          <w:color w:val="auto"/>
          <w:sz w:val="20"/>
        </w:rPr>
        <w:t>,</w:t>
      </w:r>
      <w:r w:rsidRPr="00867A43">
        <w:rPr>
          <w:rFonts w:ascii="Arial" w:eastAsia="Times New Roman" w:hAnsi="Arial"/>
          <w:iCs/>
          <w:color w:val="auto"/>
          <w:spacing w:val="-5"/>
          <w:sz w:val="20"/>
        </w:rPr>
        <w:t xml:space="preserve"> </w:t>
      </w:r>
      <w:r w:rsidRPr="00867A43">
        <w:rPr>
          <w:rFonts w:ascii="Arial" w:eastAsia="Times New Roman" w:hAnsi="Arial"/>
          <w:iCs/>
          <w:color w:val="auto"/>
          <w:spacing w:val="-1"/>
          <w:sz w:val="20"/>
        </w:rPr>
        <w:t>provide</w:t>
      </w:r>
      <w:r w:rsidRPr="00867A43">
        <w:rPr>
          <w:rFonts w:ascii="Arial" w:eastAsia="Times New Roman" w:hAnsi="Arial"/>
          <w:iCs/>
          <w:color w:val="auto"/>
          <w:spacing w:val="-3"/>
          <w:sz w:val="20"/>
        </w:rPr>
        <w:t xml:space="preserve"> </w:t>
      </w:r>
      <w:proofErr w:type="gramStart"/>
      <w:r w:rsidRPr="00867A43">
        <w:rPr>
          <w:rFonts w:ascii="Arial" w:eastAsia="Times New Roman" w:hAnsi="Arial"/>
          <w:iCs/>
          <w:color w:val="auto"/>
          <w:spacing w:val="-1"/>
          <w:sz w:val="20"/>
        </w:rPr>
        <w:t>Vendor</w:t>
      </w:r>
      <w:r w:rsidRPr="00867A43">
        <w:rPr>
          <w:rFonts w:ascii="Arial" w:eastAsia="Times New Roman" w:hAnsi="Arial"/>
          <w:iCs/>
          <w:color w:val="auto"/>
          <w:spacing w:val="-2"/>
          <w:sz w:val="20"/>
        </w:rPr>
        <w:t xml:space="preserve"> </w:t>
      </w:r>
      <w:r w:rsidRPr="00867A43">
        <w:rPr>
          <w:rFonts w:ascii="Arial" w:eastAsia="Times New Roman" w:hAnsi="Arial"/>
          <w:iCs/>
          <w:color w:val="auto"/>
          <w:spacing w:val="-1"/>
          <w:sz w:val="20"/>
        </w:rPr>
        <w:t>#:</w:t>
      </w:r>
      <w:r w:rsidRPr="00867A43">
        <w:rPr>
          <w:rFonts w:ascii="Arial" w:eastAsia="Times New Roman" w:hAnsi="Arial"/>
          <w:iCs/>
          <w:color w:val="auto"/>
          <w:spacing w:val="-5"/>
          <w:sz w:val="20"/>
        </w:rPr>
        <w:t xml:space="preserve"> </w:t>
      </w:r>
      <w:r w:rsidRPr="00867A43">
        <w:rPr>
          <w:rFonts w:ascii="Arial" w:eastAsia="Times New Roman" w:hAnsi="Arial"/>
          <w:iCs/>
          <w:color w:val="auto"/>
          <w:spacing w:val="2"/>
          <w:sz w:val="20"/>
        </w:rPr>
        <w:t>_</w:t>
      </w:r>
      <w:proofErr w:type="gramEnd"/>
      <w:r w:rsidRPr="00867A43">
        <w:rPr>
          <w:rFonts w:ascii="Arial" w:eastAsia="Times New Roman" w:hAnsi="Arial"/>
          <w:iCs/>
          <w:color w:val="auto"/>
          <w:spacing w:val="2"/>
          <w:sz w:val="20"/>
          <w:u w:val="single" w:color="000000"/>
        </w:rPr>
        <w:tab/>
      </w:r>
      <w:r w:rsidRPr="00867A43">
        <w:rPr>
          <w:rFonts w:ascii="Arial" w:eastAsia="Times New Roman" w:hAnsi="Arial"/>
          <w:iCs/>
          <w:color w:val="auto"/>
          <w:spacing w:val="2"/>
          <w:sz w:val="20"/>
        </w:rPr>
        <w:t>_</w:t>
      </w:r>
      <w:r w:rsidRPr="00867A43">
        <w:rPr>
          <w:rFonts w:ascii="Arial" w:eastAsia="Times New Roman" w:hAnsi="Arial"/>
          <w:iCs/>
          <w:color w:val="auto"/>
          <w:w w:val="99"/>
          <w:sz w:val="20"/>
          <w:u w:val="single" w:color="000000"/>
        </w:rPr>
        <w:t xml:space="preserve"> </w:t>
      </w:r>
      <w:r w:rsidRPr="00867A43">
        <w:rPr>
          <w:rFonts w:ascii="Arial" w:eastAsia="Times New Roman" w:hAnsi="Arial"/>
          <w:iCs/>
          <w:color w:val="auto"/>
          <w:sz w:val="20"/>
          <w:u w:val="single" w:color="000000"/>
        </w:rPr>
        <w:tab/>
      </w:r>
    </w:p>
    <w:p w14:paraId="27FC37D6" w14:textId="77777777" w:rsidR="00E137F1" w:rsidRPr="00867A43" w:rsidRDefault="00E137F1" w:rsidP="00E137F1">
      <w:pPr>
        <w:spacing w:before="10"/>
        <w:rPr>
          <w:rFonts w:ascii="Arial" w:eastAsia="Arial" w:hAnsi="Arial" w:cs="Arial"/>
          <w:iCs/>
          <w:sz w:val="13"/>
          <w:szCs w:val="13"/>
        </w:rPr>
      </w:pPr>
    </w:p>
    <w:p w14:paraId="11F6E649" w14:textId="77777777" w:rsidR="00E137F1" w:rsidRPr="00867A43" w:rsidRDefault="00E137F1" w:rsidP="00E137F1">
      <w:pPr>
        <w:tabs>
          <w:tab w:val="left" w:pos="6640"/>
          <w:tab w:val="left" w:pos="7502"/>
        </w:tabs>
        <w:spacing w:before="240" w:after="0"/>
        <w:ind w:left="1740"/>
        <w:rPr>
          <w:rFonts w:ascii="Arial" w:eastAsia="Times New Roman" w:hAnsi="Arial" w:cs="Arial"/>
          <w:iCs/>
          <w:color w:val="auto"/>
          <w:sz w:val="20"/>
        </w:rPr>
      </w:pPr>
      <w:r w:rsidRPr="00867A43">
        <w:rPr>
          <w:rFonts w:ascii="Arial" w:eastAsia="Times New Roman" w:hAnsi="Arial"/>
          <w:i/>
          <w:noProof/>
          <w:color w:val="auto"/>
          <w:sz w:val="20"/>
        </w:rPr>
        <mc:AlternateContent>
          <mc:Choice Requires="wpg">
            <w:drawing>
              <wp:anchor distT="0" distB="0" distL="114300" distR="114300" simplePos="0" relativeHeight="251701248" behindDoc="1" locked="0" layoutInCell="1" allowOverlap="1" wp14:anchorId="5F8A645E" wp14:editId="5B39518C">
                <wp:simplePos x="0" y="0"/>
                <wp:positionH relativeFrom="page">
                  <wp:posOffset>5847080</wp:posOffset>
                </wp:positionH>
                <wp:positionV relativeFrom="paragraph">
                  <wp:posOffset>80645</wp:posOffset>
                </wp:positionV>
                <wp:extent cx="117475" cy="117475"/>
                <wp:effectExtent l="0" t="0" r="15875" b="15875"/>
                <wp:wrapTight wrapText="bothSides">
                  <wp:wrapPolygon edited="0">
                    <wp:start x="0" y="0"/>
                    <wp:lineTo x="0" y="21016"/>
                    <wp:lineTo x="21016" y="21016"/>
                    <wp:lineTo x="21016" y="0"/>
                    <wp:lineTo x="0" y="0"/>
                  </wp:wrapPolygon>
                </wp:wrapTight>
                <wp:docPr id="1066302926" name="Group 111"/>
                <wp:cNvGraphicFramePr/>
                <a:graphic xmlns:a="http://schemas.openxmlformats.org/drawingml/2006/main">
                  <a:graphicData uri="http://schemas.microsoft.com/office/word/2010/wordprocessingGroup">
                    <wpg:wgp>
                      <wpg:cNvGrpSpPr/>
                      <wpg:grpSpPr bwMode="auto">
                        <a:xfrm>
                          <a:off x="0" y="0"/>
                          <a:ext cx="117475" cy="117475"/>
                          <a:chOff x="0" y="0"/>
                          <a:chExt cx="185" cy="185"/>
                        </a:xfrm>
                      </wpg:grpSpPr>
                      <wps:wsp>
                        <wps:cNvPr id="199991271" name="Freeform 104"/>
                        <wps:cNvSpPr>
                          <a:spLocks/>
                        </wps:cNvSpPr>
                        <wps:spPr bwMode="auto">
                          <a:xfrm>
                            <a:off x="0" y="0"/>
                            <a:ext cx="185" cy="185"/>
                          </a:xfrm>
                          <a:custGeom>
                            <a:avLst/>
                            <a:gdLst>
                              <a:gd name="T0" fmla="+- 0 7603 7603"/>
                              <a:gd name="T1" fmla="*/ T0 w 185"/>
                              <a:gd name="T2" fmla="+- 0 98 98"/>
                              <a:gd name="T3" fmla="*/ 98 h 185"/>
                              <a:gd name="T4" fmla="+- 0 7788 7603"/>
                              <a:gd name="T5" fmla="*/ T4 w 185"/>
                              <a:gd name="T6" fmla="+- 0 98 98"/>
                              <a:gd name="T7" fmla="*/ 98 h 185"/>
                              <a:gd name="T8" fmla="+- 0 7788 7603"/>
                              <a:gd name="T9" fmla="*/ T8 w 185"/>
                              <a:gd name="T10" fmla="+- 0 283 98"/>
                              <a:gd name="T11" fmla="*/ 283 h 185"/>
                              <a:gd name="T12" fmla="+- 0 7603 7603"/>
                              <a:gd name="T13" fmla="*/ T12 w 185"/>
                              <a:gd name="T14" fmla="+- 0 283 98"/>
                              <a:gd name="T15" fmla="*/ 283 h 185"/>
                              <a:gd name="T16" fmla="+- 0 7603 7603"/>
                              <a:gd name="T17" fmla="*/ T16 w 185"/>
                              <a:gd name="T18" fmla="+- 0 98 98"/>
                              <a:gd name="T19" fmla="*/ 98 h 185"/>
                            </a:gdLst>
                            <a:ahLst/>
                            <a:cxnLst>
                              <a:cxn ang="0">
                                <a:pos x="T1" y="T3"/>
                              </a:cxn>
                              <a:cxn ang="0">
                                <a:pos x="T5" y="T7"/>
                              </a:cxn>
                              <a:cxn ang="0">
                                <a:pos x="T9" y="T11"/>
                              </a:cxn>
                              <a:cxn ang="0">
                                <a:pos x="T13" y="T15"/>
                              </a:cxn>
                              <a:cxn ang="0">
                                <a:pos x="T17" y="T19"/>
                              </a:cxn>
                            </a:cxnLst>
                            <a:rect l="0" t="0" r="r" b="b"/>
                            <a:pathLst>
                              <a:path w="185" h="185">
                                <a:moveTo>
                                  <a:pt x="0" y="0"/>
                                </a:moveTo>
                                <a:lnTo>
                                  <a:pt x="185" y="0"/>
                                </a:lnTo>
                                <a:lnTo>
                                  <a:pt x="185" y="185"/>
                                </a:lnTo>
                                <a:lnTo>
                                  <a:pt x="0" y="185"/>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677A09" id="Group 111" o:spid="_x0000_s1026" style="position:absolute;margin-left:460.4pt;margin-top:6.35pt;width:9.25pt;height:9.25pt;z-index:-251615232;mso-position-horizontal-relative:page" coordsize="185,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">
                <v:shape id="Freeform 104" o:spid="_x0000_s1027" style="position:absolute;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" path="m,l185,r,185l,185,,xe" filled="f" strokeweight=".72pt">
                  <v:path arrowok="t" o:connecttype="custom" o:connectlocs="0,98;185,98;185,283;0,283;0,98" o:connectangles="0,0,0,0,0"/>
                </v:shape>
                <w10:wrap type="tight" anchorx="page"/>
              </v:group>
            </w:pict>
          </mc:Fallback>
        </mc:AlternateContent>
      </w:r>
      <w:r w:rsidRPr="00867A43">
        <w:rPr>
          <w:rFonts w:ascii="Arial" w:eastAsia="Times New Roman" w:hAnsi="Arial"/>
          <w:i/>
          <w:noProof/>
          <w:color w:val="auto"/>
          <w:sz w:val="20"/>
        </w:rPr>
        <mc:AlternateContent>
          <mc:Choice Requires="wpg">
            <w:drawing>
              <wp:anchor distT="0" distB="0" distL="114300" distR="114300" simplePos="0" relativeHeight="251700224" behindDoc="1" locked="0" layoutInCell="1" allowOverlap="1" wp14:anchorId="40FA5B2D" wp14:editId="5F8895BA">
                <wp:simplePos x="0" y="0"/>
                <wp:positionH relativeFrom="page">
                  <wp:posOffset>5066665</wp:posOffset>
                </wp:positionH>
                <wp:positionV relativeFrom="paragraph">
                  <wp:posOffset>71120</wp:posOffset>
                </wp:positionV>
                <wp:extent cx="117475" cy="117475"/>
                <wp:effectExtent l="0" t="0" r="15875" b="15875"/>
                <wp:wrapTight wrapText="bothSides">
                  <wp:wrapPolygon edited="0">
                    <wp:start x="0" y="0"/>
                    <wp:lineTo x="0" y="21016"/>
                    <wp:lineTo x="21016" y="21016"/>
                    <wp:lineTo x="21016" y="0"/>
                    <wp:lineTo x="0" y="0"/>
                  </wp:wrapPolygon>
                </wp:wrapTight>
                <wp:docPr id="11" name="Group 113"/>
                <wp:cNvGraphicFramePr/>
                <a:graphic xmlns:a="http://schemas.openxmlformats.org/drawingml/2006/main">
                  <a:graphicData uri="http://schemas.microsoft.com/office/word/2010/wordprocessingGroup">
                    <wpg:wgp>
                      <wpg:cNvGrpSpPr/>
                      <wpg:grpSpPr bwMode="auto">
                        <a:xfrm>
                          <a:off x="0" y="0"/>
                          <a:ext cx="117475" cy="117475"/>
                          <a:chOff x="0" y="0"/>
                          <a:chExt cx="185" cy="185"/>
                        </a:xfrm>
                      </wpg:grpSpPr>
                      <wps:wsp>
                        <wps:cNvPr id="12" name="Freeform 102"/>
                        <wps:cNvSpPr>
                          <a:spLocks/>
                        </wps:cNvSpPr>
                        <wps:spPr bwMode="auto">
                          <a:xfrm>
                            <a:off x="0" y="0"/>
                            <a:ext cx="185" cy="185"/>
                          </a:xfrm>
                          <a:custGeom>
                            <a:avLst/>
                            <a:gdLst>
                              <a:gd name="T0" fmla="+- 0 6742 6742"/>
                              <a:gd name="T1" fmla="*/ T0 w 185"/>
                              <a:gd name="T2" fmla="+- 0 98 98"/>
                              <a:gd name="T3" fmla="*/ 98 h 185"/>
                              <a:gd name="T4" fmla="+- 0 6926 6742"/>
                              <a:gd name="T5" fmla="*/ T4 w 185"/>
                              <a:gd name="T6" fmla="+- 0 98 98"/>
                              <a:gd name="T7" fmla="*/ 98 h 185"/>
                              <a:gd name="T8" fmla="+- 0 6926 6742"/>
                              <a:gd name="T9" fmla="*/ T8 w 185"/>
                              <a:gd name="T10" fmla="+- 0 283 98"/>
                              <a:gd name="T11" fmla="*/ 283 h 185"/>
                              <a:gd name="T12" fmla="+- 0 6742 6742"/>
                              <a:gd name="T13" fmla="*/ T12 w 185"/>
                              <a:gd name="T14" fmla="+- 0 283 98"/>
                              <a:gd name="T15" fmla="*/ 283 h 185"/>
                              <a:gd name="T16" fmla="+- 0 6742 6742"/>
                              <a:gd name="T17" fmla="*/ T16 w 185"/>
                              <a:gd name="T18" fmla="+- 0 98 98"/>
                              <a:gd name="T19" fmla="*/ 98 h 185"/>
                            </a:gdLst>
                            <a:ahLst/>
                            <a:cxnLst>
                              <a:cxn ang="0">
                                <a:pos x="T1" y="T3"/>
                              </a:cxn>
                              <a:cxn ang="0">
                                <a:pos x="T5" y="T7"/>
                              </a:cxn>
                              <a:cxn ang="0">
                                <a:pos x="T9" y="T11"/>
                              </a:cxn>
                              <a:cxn ang="0">
                                <a:pos x="T13" y="T15"/>
                              </a:cxn>
                              <a:cxn ang="0">
                                <a:pos x="T17" y="T19"/>
                              </a:cxn>
                            </a:cxnLst>
                            <a:rect l="0" t="0" r="r" b="b"/>
                            <a:pathLst>
                              <a:path w="185" h="185">
                                <a:moveTo>
                                  <a:pt x="0" y="0"/>
                                </a:moveTo>
                                <a:lnTo>
                                  <a:pt x="184" y="0"/>
                                </a:lnTo>
                                <a:lnTo>
                                  <a:pt x="184" y="185"/>
                                </a:lnTo>
                                <a:lnTo>
                                  <a:pt x="0" y="185"/>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11CD3D" id="Group 113" o:spid="_x0000_s1026" style="position:absolute;margin-left:398.95pt;margin-top:5.6pt;width:9.25pt;height:9.25pt;z-index:-251616256;mso-position-horizontal-relative:page" coordsize="185,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">
                <v:shape id="Freeform 102" o:spid="_x0000_s1027" style="position:absolute;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" path="m,l184,r,185l,185,,xe" filled="f" strokeweight=".72pt">
                  <v:path arrowok="t" o:connecttype="custom" o:connectlocs="0,98;184,98;184,283;0,283;0,98" o:connectangles="0,0,0,0,0"/>
                </v:shape>
                <w10:wrap type="tight" anchorx="page"/>
              </v:group>
            </w:pict>
          </mc:Fallback>
        </mc:AlternateContent>
      </w:r>
      <w:r w:rsidRPr="00867A43">
        <w:rPr>
          <w:rFonts w:ascii="Arial" w:eastAsia="Times New Roman" w:hAnsi="Arial"/>
          <w:iCs/>
          <w:color w:val="auto"/>
          <w:spacing w:val="-1"/>
          <w:sz w:val="20"/>
        </w:rPr>
        <w:t>If</w:t>
      </w:r>
      <w:r w:rsidRPr="00867A43">
        <w:rPr>
          <w:rFonts w:ascii="Arial" w:eastAsia="Times New Roman" w:hAnsi="Arial"/>
          <w:iCs/>
          <w:color w:val="auto"/>
          <w:spacing w:val="-6"/>
          <w:sz w:val="20"/>
        </w:rPr>
        <w:t xml:space="preserve"> </w:t>
      </w:r>
      <w:proofErr w:type="gramStart"/>
      <w:r w:rsidRPr="00867A43">
        <w:rPr>
          <w:rFonts w:ascii="Arial" w:eastAsia="Times New Roman" w:hAnsi="Arial"/>
          <w:b/>
          <w:iCs/>
          <w:color w:val="auto"/>
          <w:sz w:val="20"/>
        </w:rPr>
        <w:t>no</w:t>
      </w:r>
      <w:proofErr w:type="gramEnd"/>
      <w:r w:rsidRPr="00867A43">
        <w:rPr>
          <w:rFonts w:ascii="Arial" w:eastAsia="Times New Roman" w:hAnsi="Arial"/>
          <w:iCs/>
          <w:color w:val="auto"/>
          <w:sz w:val="20"/>
        </w:rPr>
        <w:t>,</w:t>
      </w:r>
      <w:r w:rsidRPr="00867A43">
        <w:rPr>
          <w:rFonts w:ascii="Arial" w:eastAsia="Times New Roman" w:hAnsi="Arial"/>
          <w:iCs/>
          <w:color w:val="auto"/>
          <w:spacing w:val="-6"/>
          <w:sz w:val="20"/>
        </w:rPr>
        <w:t xml:space="preserve"> </w:t>
      </w:r>
      <w:r w:rsidRPr="00867A43">
        <w:rPr>
          <w:rFonts w:ascii="Arial" w:eastAsia="Times New Roman" w:hAnsi="Arial"/>
          <w:iCs/>
          <w:color w:val="auto"/>
          <w:sz w:val="20"/>
        </w:rPr>
        <w:t>does</w:t>
      </w:r>
      <w:r w:rsidRPr="00867A43">
        <w:rPr>
          <w:rFonts w:ascii="Arial" w:eastAsia="Times New Roman" w:hAnsi="Arial"/>
          <w:iCs/>
          <w:color w:val="auto"/>
          <w:spacing w:val="-6"/>
          <w:sz w:val="20"/>
        </w:rPr>
        <w:t xml:space="preserve"> </w:t>
      </w:r>
      <w:r w:rsidRPr="00867A43">
        <w:rPr>
          <w:rFonts w:ascii="Arial" w:eastAsia="Times New Roman" w:hAnsi="Arial"/>
          <w:iCs/>
          <w:color w:val="auto"/>
          <w:spacing w:val="-1"/>
          <w:sz w:val="20"/>
        </w:rPr>
        <w:t>Vendor</w:t>
      </w:r>
      <w:r w:rsidRPr="00867A43">
        <w:rPr>
          <w:rFonts w:ascii="Arial" w:eastAsia="Times New Roman" w:hAnsi="Arial"/>
          <w:iCs/>
          <w:color w:val="auto"/>
          <w:spacing w:val="-3"/>
          <w:sz w:val="20"/>
        </w:rPr>
        <w:t xml:space="preserve"> </w:t>
      </w:r>
      <w:r w:rsidRPr="00867A43">
        <w:rPr>
          <w:rFonts w:ascii="Arial" w:eastAsia="Times New Roman" w:hAnsi="Arial"/>
          <w:iCs/>
          <w:color w:val="auto"/>
          <w:spacing w:val="-1"/>
          <w:sz w:val="20"/>
        </w:rPr>
        <w:t>qualify</w:t>
      </w:r>
      <w:r w:rsidRPr="00867A43">
        <w:rPr>
          <w:rFonts w:ascii="Arial" w:eastAsia="Times New Roman" w:hAnsi="Arial"/>
          <w:iCs/>
          <w:color w:val="auto"/>
          <w:spacing w:val="-5"/>
          <w:sz w:val="20"/>
        </w:rPr>
        <w:t xml:space="preserve"> </w:t>
      </w:r>
      <w:r w:rsidRPr="00867A43">
        <w:rPr>
          <w:rFonts w:ascii="Arial" w:eastAsia="Times New Roman" w:hAnsi="Arial"/>
          <w:iCs/>
          <w:color w:val="auto"/>
          <w:sz w:val="20"/>
        </w:rPr>
        <w:t>for</w:t>
      </w:r>
      <w:r w:rsidRPr="00867A43">
        <w:rPr>
          <w:rFonts w:ascii="Arial" w:eastAsia="Times New Roman" w:hAnsi="Arial"/>
          <w:iCs/>
          <w:color w:val="auto"/>
          <w:spacing w:val="-5"/>
          <w:sz w:val="20"/>
        </w:rPr>
        <w:t xml:space="preserve"> </w:t>
      </w:r>
      <w:r w:rsidRPr="00867A43">
        <w:rPr>
          <w:rFonts w:ascii="Arial" w:eastAsia="Times New Roman" w:hAnsi="Arial"/>
          <w:iCs/>
          <w:color w:val="auto"/>
          <w:spacing w:val="-1"/>
          <w:sz w:val="20"/>
        </w:rPr>
        <w:t>certification</w:t>
      </w:r>
      <w:r w:rsidRPr="00867A43">
        <w:rPr>
          <w:rFonts w:ascii="Arial" w:eastAsia="Times New Roman" w:hAnsi="Arial"/>
          <w:iCs/>
          <w:color w:val="auto"/>
          <w:spacing w:val="-6"/>
          <w:sz w:val="20"/>
        </w:rPr>
        <w:t xml:space="preserve"> </w:t>
      </w:r>
      <w:r w:rsidRPr="00867A43">
        <w:rPr>
          <w:rFonts w:ascii="Arial" w:eastAsia="Times New Roman" w:hAnsi="Arial"/>
          <w:iCs/>
          <w:color w:val="auto"/>
          <w:spacing w:val="-1"/>
          <w:sz w:val="20"/>
        </w:rPr>
        <w:t>as</w:t>
      </w:r>
      <w:r w:rsidRPr="00867A43">
        <w:rPr>
          <w:rFonts w:ascii="Arial" w:eastAsia="Times New Roman" w:hAnsi="Arial"/>
          <w:iCs/>
          <w:color w:val="auto"/>
          <w:spacing w:val="-5"/>
          <w:sz w:val="20"/>
        </w:rPr>
        <w:t xml:space="preserve"> </w:t>
      </w:r>
      <w:r w:rsidRPr="00867A43">
        <w:rPr>
          <w:rFonts w:ascii="Arial" w:eastAsia="Times New Roman" w:hAnsi="Arial"/>
          <w:iCs/>
          <w:color w:val="auto"/>
          <w:sz w:val="20"/>
        </w:rPr>
        <w:t>HUB?</w:t>
      </w:r>
      <w:r w:rsidRPr="00867A43">
        <w:rPr>
          <w:rFonts w:ascii="Arial" w:eastAsia="Times New Roman" w:hAnsi="Arial"/>
          <w:iCs/>
          <w:color w:val="auto"/>
          <w:sz w:val="20"/>
        </w:rPr>
        <w:tab/>
      </w:r>
      <w:r w:rsidRPr="00867A43">
        <w:rPr>
          <w:rFonts w:ascii="Arial" w:eastAsia="Times New Roman" w:hAnsi="Arial"/>
          <w:b/>
          <w:iCs/>
          <w:color w:val="auto"/>
          <w:spacing w:val="-1"/>
          <w:w w:val="95"/>
          <w:sz w:val="20"/>
        </w:rPr>
        <w:t>Yes</w:t>
      </w:r>
      <w:r w:rsidRPr="00867A43">
        <w:rPr>
          <w:rFonts w:ascii="Arial" w:eastAsia="Times New Roman" w:hAnsi="Arial"/>
          <w:b/>
          <w:iCs/>
          <w:color w:val="auto"/>
          <w:spacing w:val="-1"/>
          <w:w w:val="95"/>
          <w:sz w:val="20"/>
        </w:rPr>
        <w:tab/>
      </w:r>
      <w:r w:rsidRPr="00867A43">
        <w:rPr>
          <w:rFonts w:ascii="Arial" w:eastAsia="Times New Roman" w:hAnsi="Arial"/>
          <w:b/>
          <w:iCs/>
          <w:color w:val="auto"/>
          <w:sz w:val="20"/>
        </w:rPr>
        <w:t>No</w:t>
      </w:r>
    </w:p>
    <w:p w14:paraId="47ED3451" w14:textId="77777777" w:rsidR="00E137F1" w:rsidRPr="00867A43" w:rsidRDefault="00E137F1" w:rsidP="00E137F1">
      <w:pPr>
        <w:spacing w:before="6"/>
        <w:rPr>
          <w:rFonts w:ascii="Arial" w:eastAsia="Arial" w:hAnsi="Arial" w:cs="Arial"/>
          <w:b/>
          <w:bCs/>
          <w:iCs/>
          <w:sz w:val="20"/>
        </w:rPr>
      </w:pPr>
    </w:p>
    <w:p w14:paraId="71FCF14C" w14:textId="77777777" w:rsidR="00E137F1" w:rsidRPr="00867A43" w:rsidRDefault="00E137F1" w:rsidP="00E137F1">
      <w:pPr>
        <w:spacing w:after="0"/>
        <w:ind w:left="1740" w:right="2303"/>
        <w:rPr>
          <w:rFonts w:ascii="Arial" w:eastAsia="Times New Roman" w:hAnsi="Arial"/>
          <w:iCs/>
          <w:color w:val="auto"/>
          <w:spacing w:val="-1"/>
          <w:sz w:val="20"/>
        </w:rPr>
      </w:pPr>
      <w:r w:rsidRPr="00867A43">
        <w:rPr>
          <w:rFonts w:ascii="Arial" w:eastAsia="Times New Roman" w:hAnsi="Arial"/>
          <w:iCs/>
          <w:color w:val="auto"/>
          <w:spacing w:val="-1"/>
          <w:sz w:val="20"/>
        </w:rPr>
        <w:t>Vendors</w:t>
      </w:r>
      <w:r w:rsidRPr="00867A43">
        <w:rPr>
          <w:rFonts w:ascii="Arial" w:eastAsia="Times New Roman" w:hAnsi="Arial"/>
          <w:iCs/>
          <w:color w:val="auto"/>
          <w:spacing w:val="-5"/>
          <w:sz w:val="20"/>
        </w:rPr>
        <w:t xml:space="preserve"> </w:t>
      </w:r>
      <w:r w:rsidRPr="00867A43">
        <w:rPr>
          <w:rFonts w:ascii="Arial" w:eastAsia="Times New Roman" w:hAnsi="Arial"/>
          <w:iCs/>
          <w:color w:val="auto"/>
          <w:sz w:val="20"/>
        </w:rPr>
        <w:t>that</w:t>
      </w:r>
      <w:r w:rsidRPr="00867A43">
        <w:rPr>
          <w:rFonts w:ascii="Arial" w:eastAsia="Times New Roman" w:hAnsi="Arial"/>
          <w:iCs/>
          <w:color w:val="auto"/>
          <w:spacing w:val="-6"/>
          <w:sz w:val="20"/>
        </w:rPr>
        <w:t xml:space="preserve"> </w:t>
      </w:r>
      <w:r w:rsidRPr="00867A43">
        <w:rPr>
          <w:rFonts w:ascii="Arial" w:eastAsia="Times New Roman" w:hAnsi="Arial"/>
          <w:iCs/>
          <w:color w:val="auto"/>
          <w:sz w:val="20"/>
        </w:rPr>
        <w:t>check</w:t>
      </w:r>
      <w:r w:rsidRPr="00867A43">
        <w:rPr>
          <w:rFonts w:ascii="Arial" w:eastAsia="Times New Roman" w:hAnsi="Arial"/>
          <w:iCs/>
          <w:color w:val="auto"/>
          <w:spacing w:val="-5"/>
          <w:sz w:val="20"/>
        </w:rPr>
        <w:t xml:space="preserve"> </w:t>
      </w:r>
      <w:r w:rsidRPr="00867A43">
        <w:rPr>
          <w:rFonts w:ascii="Arial" w:eastAsia="Times New Roman" w:hAnsi="Arial"/>
          <w:iCs/>
          <w:color w:val="auto"/>
          <w:sz w:val="20"/>
        </w:rPr>
        <w:t>“yes”</w:t>
      </w:r>
      <w:r w:rsidRPr="00867A43">
        <w:rPr>
          <w:rFonts w:ascii="Arial" w:eastAsia="Times New Roman" w:hAnsi="Arial"/>
          <w:iCs/>
          <w:color w:val="auto"/>
          <w:spacing w:val="-5"/>
          <w:sz w:val="20"/>
        </w:rPr>
        <w:t xml:space="preserve"> </w:t>
      </w:r>
      <w:r w:rsidRPr="00867A43">
        <w:rPr>
          <w:rFonts w:ascii="Arial" w:eastAsia="Times New Roman" w:hAnsi="Arial"/>
          <w:iCs/>
          <w:color w:val="auto"/>
          <w:spacing w:val="-1"/>
          <w:sz w:val="20"/>
        </w:rPr>
        <w:t>will</w:t>
      </w:r>
      <w:r w:rsidRPr="00867A43">
        <w:rPr>
          <w:rFonts w:ascii="Arial" w:eastAsia="Times New Roman" w:hAnsi="Arial"/>
          <w:iCs/>
          <w:color w:val="auto"/>
          <w:spacing w:val="-7"/>
          <w:sz w:val="20"/>
        </w:rPr>
        <w:t xml:space="preserve"> </w:t>
      </w:r>
      <w:r w:rsidRPr="00867A43">
        <w:rPr>
          <w:rFonts w:ascii="Arial" w:eastAsia="Times New Roman" w:hAnsi="Arial"/>
          <w:iCs/>
          <w:color w:val="auto"/>
          <w:spacing w:val="-1"/>
          <w:sz w:val="20"/>
        </w:rPr>
        <w:t>be</w:t>
      </w:r>
      <w:r w:rsidRPr="00867A43">
        <w:rPr>
          <w:rFonts w:ascii="Arial" w:eastAsia="Times New Roman" w:hAnsi="Arial"/>
          <w:iCs/>
          <w:color w:val="auto"/>
          <w:spacing w:val="-4"/>
          <w:sz w:val="20"/>
        </w:rPr>
        <w:t xml:space="preserve"> </w:t>
      </w:r>
      <w:r w:rsidRPr="00867A43">
        <w:rPr>
          <w:rFonts w:ascii="Arial" w:eastAsia="Times New Roman" w:hAnsi="Arial"/>
          <w:iCs/>
          <w:color w:val="auto"/>
          <w:spacing w:val="-1"/>
          <w:sz w:val="20"/>
        </w:rPr>
        <w:t>referred</w:t>
      </w:r>
      <w:r w:rsidRPr="00867A43">
        <w:rPr>
          <w:rFonts w:ascii="Arial" w:eastAsia="Times New Roman" w:hAnsi="Arial"/>
          <w:iCs/>
          <w:color w:val="auto"/>
          <w:spacing w:val="-3"/>
          <w:sz w:val="20"/>
        </w:rPr>
        <w:t xml:space="preserve"> </w:t>
      </w:r>
      <w:r w:rsidRPr="00867A43">
        <w:rPr>
          <w:rFonts w:ascii="Arial" w:eastAsia="Times New Roman" w:hAnsi="Arial"/>
          <w:iCs/>
          <w:color w:val="auto"/>
          <w:spacing w:val="-1"/>
          <w:sz w:val="20"/>
        </w:rPr>
        <w:t>to</w:t>
      </w:r>
      <w:r w:rsidRPr="00867A43">
        <w:rPr>
          <w:rFonts w:ascii="Arial" w:eastAsia="Times New Roman" w:hAnsi="Arial"/>
          <w:iCs/>
          <w:color w:val="auto"/>
          <w:spacing w:val="-6"/>
          <w:sz w:val="20"/>
        </w:rPr>
        <w:t xml:space="preserve"> </w:t>
      </w:r>
      <w:r w:rsidRPr="00867A43">
        <w:rPr>
          <w:rFonts w:ascii="Arial" w:eastAsia="Times New Roman" w:hAnsi="Arial"/>
          <w:iCs/>
          <w:color w:val="auto"/>
          <w:sz w:val="20"/>
        </w:rPr>
        <w:t>the</w:t>
      </w:r>
      <w:r w:rsidRPr="00867A43">
        <w:rPr>
          <w:rFonts w:ascii="Arial" w:eastAsia="Times New Roman" w:hAnsi="Arial"/>
          <w:iCs/>
          <w:color w:val="auto"/>
          <w:spacing w:val="-6"/>
          <w:sz w:val="20"/>
        </w:rPr>
        <w:t xml:space="preserve"> </w:t>
      </w:r>
      <w:r w:rsidRPr="00867A43">
        <w:rPr>
          <w:rFonts w:ascii="Arial" w:eastAsia="Times New Roman" w:hAnsi="Arial"/>
          <w:iCs/>
          <w:color w:val="auto"/>
          <w:sz w:val="20"/>
        </w:rPr>
        <w:t>HUB</w:t>
      </w:r>
      <w:r w:rsidRPr="00867A43">
        <w:rPr>
          <w:rFonts w:ascii="Arial" w:eastAsia="Times New Roman" w:hAnsi="Arial"/>
          <w:iCs/>
          <w:color w:val="auto"/>
          <w:spacing w:val="-7"/>
          <w:sz w:val="20"/>
        </w:rPr>
        <w:t xml:space="preserve"> </w:t>
      </w:r>
      <w:r w:rsidRPr="00867A43">
        <w:rPr>
          <w:rFonts w:ascii="Arial" w:eastAsia="Times New Roman" w:hAnsi="Arial"/>
          <w:iCs/>
          <w:color w:val="auto"/>
          <w:sz w:val="20"/>
        </w:rPr>
        <w:t>Office</w:t>
      </w:r>
      <w:r w:rsidRPr="00867A43">
        <w:rPr>
          <w:rFonts w:ascii="Arial" w:eastAsia="Times New Roman" w:hAnsi="Arial"/>
          <w:iCs/>
          <w:color w:val="auto"/>
          <w:spacing w:val="-6"/>
          <w:sz w:val="20"/>
        </w:rPr>
        <w:t xml:space="preserve"> </w:t>
      </w:r>
      <w:r w:rsidRPr="00867A43">
        <w:rPr>
          <w:rFonts w:ascii="Arial" w:eastAsia="Times New Roman" w:hAnsi="Arial"/>
          <w:iCs/>
          <w:color w:val="auto"/>
          <w:sz w:val="20"/>
        </w:rPr>
        <w:t>for</w:t>
      </w:r>
      <w:r w:rsidRPr="00867A43">
        <w:rPr>
          <w:rFonts w:ascii="Arial" w:eastAsia="Times New Roman" w:hAnsi="Arial"/>
          <w:iCs/>
          <w:color w:val="auto"/>
          <w:spacing w:val="-4"/>
          <w:sz w:val="20"/>
        </w:rPr>
        <w:t xml:space="preserve"> </w:t>
      </w:r>
      <w:r w:rsidRPr="00867A43">
        <w:rPr>
          <w:rFonts w:ascii="Arial" w:eastAsia="Times New Roman" w:hAnsi="Arial"/>
          <w:iCs/>
          <w:color w:val="auto"/>
          <w:spacing w:val="-1"/>
          <w:sz w:val="20"/>
        </w:rPr>
        <w:t>assistance</w:t>
      </w:r>
      <w:r w:rsidRPr="00867A43">
        <w:rPr>
          <w:rFonts w:ascii="Arial" w:eastAsia="Times New Roman" w:hAnsi="Arial"/>
          <w:iCs/>
          <w:color w:val="auto"/>
          <w:spacing w:val="-4"/>
          <w:sz w:val="20"/>
        </w:rPr>
        <w:t xml:space="preserve"> </w:t>
      </w:r>
      <w:r w:rsidRPr="00867A43">
        <w:rPr>
          <w:rFonts w:ascii="Arial" w:eastAsia="Times New Roman" w:hAnsi="Arial"/>
          <w:iCs/>
          <w:color w:val="auto"/>
          <w:spacing w:val="-1"/>
          <w:sz w:val="20"/>
        </w:rPr>
        <w:t>in</w:t>
      </w:r>
      <w:r w:rsidRPr="00867A43">
        <w:rPr>
          <w:rFonts w:ascii="Arial" w:eastAsia="Times New Roman" w:hAnsi="Arial"/>
          <w:iCs/>
          <w:color w:val="auto"/>
          <w:spacing w:val="-4"/>
          <w:sz w:val="20"/>
        </w:rPr>
        <w:t xml:space="preserve"> </w:t>
      </w:r>
      <w:r w:rsidRPr="00867A43">
        <w:rPr>
          <w:rFonts w:ascii="Arial" w:eastAsia="Times New Roman" w:hAnsi="Arial"/>
          <w:iCs/>
          <w:color w:val="auto"/>
          <w:spacing w:val="-1"/>
          <w:sz w:val="20"/>
        </w:rPr>
        <w:t>acquiring</w:t>
      </w:r>
      <w:r w:rsidRPr="00867A43">
        <w:rPr>
          <w:rFonts w:ascii="Arial" w:eastAsia="Times New Roman" w:hAnsi="Arial"/>
          <w:iCs/>
          <w:color w:val="auto"/>
          <w:spacing w:val="68"/>
          <w:w w:val="99"/>
          <w:sz w:val="20"/>
        </w:rPr>
        <w:t xml:space="preserve"> </w:t>
      </w:r>
      <w:r w:rsidRPr="00867A43">
        <w:rPr>
          <w:rFonts w:ascii="Arial" w:eastAsia="Times New Roman" w:hAnsi="Arial"/>
          <w:iCs/>
          <w:color w:val="auto"/>
          <w:spacing w:val="-1"/>
          <w:sz w:val="20"/>
        </w:rPr>
        <w:t>certification.</w:t>
      </w:r>
    </w:p>
    <w:p w14:paraId="0FC1E3B4" w14:textId="77777777" w:rsidR="00E137F1" w:rsidRPr="00867A43" w:rsidRDefault="00E137F1" w:rsidP="00E137F1">
      <w:pPr>
        <w:spacing w:after="0"/>
        <w:ind w:left="1740" w:right="2303"/>
        <w:rPr>
          <w:rFonts w:ascii="Arial" w:eastAsia="Times New Roman" w:hAnsi="Arial"/>
          <w:i/>
          <w:color w:val="auto"/>
          <w:spacing w:val="-1"/>
          <w:sz w:val="20"/>
        </w:rPr>
      </w:pPr>
    </w:p>
    <w:p w14:paraId="1C4923DE" w14:textId="77777777" w:rsidR="00E137F1" w:rsidRPr="00867A43" w:rsidRDefault="00E137F1" w:rsidP="00E137F1">
      <w:pPr>
        <w:spacing w:after="200" w:line="276" w:lineRule="auto"/>
        <w:ind w:left="300" w:firstLine="720"/>
        <w:rPr>
          <w:rFonts w:ascii="Arial" w:hAnsi="Arial" w:cs="Arial"/>
          <w:b/>
          <w:color w:val="000000"/>
          <w:sz w:val="20"/>
          <w:u w:val="single"/>
        </w:rPr>
      </w:pPr>
      <w:r w:rsidRPr="00867A43">
        <w:rPr>
          <w:rFonts w:ascii="Arial" w:hAnsi="Arial" w:cs="Arial"/>
          <w:b/>
          <w:color w:val="000000"/>
          <w:spacing w:val="-1"/>
          <w:sz w:val="20"/>
          <w:u w:val="single"/>
        </w:rPr>
        <w:t>PART</w:t>
      </w:r>
      <w:r w:rsidRPr="00867A43">
        <w:rPr>
          <w:rFonts w:ascii="Arial" w:hAnsi="Arial" w:cs="Arial"/>
          <w:b/>
          <w:color w:val="000000"/>
          <w:spacing w:val="-8"/>
          <w:sz w:val="20"/>
          <w:u w:val="single"/>
        </w:rPr>
        <w:t xml:space="preserve"> </w:t>
      </w:r>
      <w:r w:rsidRPr="00867A43">
        <w:rPr>
          <w:rFonts w:ascii="Arial" w:hAnsi="Arial" w:cs="Arial"/>
          <w:b/>
          <w:color w:val="000000"/>
          <w:spacing w:val="-1"/>
          <w:sz w:val="20"/>
          <w:u w:val="single"/>
        </w:rPr>
        <w:t>II:</w:t>
      </w:r>
      <w:r w:rsidRPr="00867A43">
        <w:rPr>
          <w:rFonts w:ascii="Arial" w:hAnsi="Arial" w:cs="Arial"/>
          <w:b/>
          <w:color w:val="000000"/>
          <w:spacing w:val="-6"/>
          <w:sz w:val="20"/>
          <w:u w:val="single"/>
        </w:rPr>
        <w:t xml:space="preserve"> </w:t>
      </w:r>
      <w:r w:rsidRPr="00867A43">
        <w:rPr>
          <w:rFonts w:ascii="Arial" w:hAnsi="Arial" w:cs="Arial"/>
          <w:b/>
          <w:color w:val="000000"/>
          <w:sz w:val="20"/>
          <w:u w:val="single"/>
        </w:rPr>
        <w:t>PROCUREMENT</w:t>
      </w:r>
      <w:r w:rsidRPr="00867A43">
        <w:rPr>
          <w:rFonts w:ascii="Arial" w:hAnsi="Arial" w:cs="Arial"/>
          <w:b/>
          <w:color w:val="000000"/>
          <w:spacing w:val="-6"/>
          <w:sz w:val="20"/>
          <w:u w:val="single"/>
        </w:rPr>
        <w:t xml:space="preserve"> </w:t>
      </w:r>
      <w:r w:rsidRPr="00867A43">
        <w:rPr>
          <w:rFonts w:ascii="Arial" w:hAnsi="Arial" w:cs="Arial"/>
          <w:b/>
          <w:color w:val="000000"/>
          <w:sz w:val="20"/>
          <w:u w:val="single"/>
        </w:rPr>
        <w:t>OF</w:t>
      </w:r>
      <w:r w:rsidRPr="00867A43">
        <w:rPr>
          <w:rFonts w:ascii="Arial" w:hAnsi="Arial" w:cs="Arial"/>
          <w:b/>
          <w:color w:val="000000"/>
          <w:spacing w:val="-8"/>
          <w:sz w:val="20"/>
          <w:u w:val="single"/>
        </w:rPr>
        <w:t xml:space="preserve"> </w:t>
      </w:r>
      <w:r w:rsidRPr="00867A43">
        <w:rPr>
          <w:rFonts w:ascii="Arial" w:hAnsi="Arial" w:cs="Arial"/>
          <w:b/>
          <w:color w:val="000000"/>
          <w:sz w:val="20"/>
          <w:u w:val="single"/>
        </w:rPr>
        <w:t>GOODS</w:t>
      </w:r>
      <w:r w:rsidRPr="00867A43">
        <w:rPr>
          <w:rFonts w:ascii="Arial" w:hAnsi="Arial" w:cs="Arial"/>
          <w:b/>
          <w:color w:val="000000"/>
          <w:spacing w:val="-10"/>
          <w:sz w:val="20"/>
          <w:u w:val="single"/>
        </w:rPr>
        <w:t xml:space="preserve"> </w:t>
      </w:r>
      <w:r w:rsidRPr="00867A43">
        <w:rPr>
          <w:rFonts w:ascii="Arial" w:hAnsi="Arial" w:cs="Arial"/>
          <w:b/>
          <w:color w:val="000000"/>
          <w:sz w:val="20"/>
          <w:u w:val="single"/>
        </w:rPr>
        <w:t>-</w:t>
      </w:r>
      <w:r w:rsidRPr="00867A43">
        <w:rPr>
          <w:rFonts w:ascii="Arial" w:hAnsi="Arial" w:cs="Arial"/>
          <w:b/>
          <w:color w:val="000000"/>
          <w:spacing w:val="-8"/>
          <w:sz w:val="20"/>
          <w:u w:val="single"/>
        </w:rPr>
        <w:t xml:space="preserve"> </w:t>
      </w:r>
      <w:r w:rsidRPr="00867A43">
        <w:rPr>
          <w:rFonts w:ascii="Arial" w:hAnsi="Arial" w:cs="Arial"/>
          <w:b/>
          <w:color w:val="000000"/>
          <w:sz w:val="20"/>
          <w:u w:val="single"/>
        </w:rPr>
        <w:t>SUPPLIERS</w:t>
      </w:r>
    </w:p>
    <w:p w14:paraId="3CF1CD52" w14:textId="77777777" w:rsidR="00E137F1" w:rsidRPr="00867A43" w:rsidRDefault="00E137F1" w:rsidP="00E137F1">
      <w:pPr>
        <w:widowControl w:val="0"/>
        <w:tabs>
          <w:tab w:val="left" w:pos="6484"/>
          <w:tab w:val="left" w:pos="7348"/>
        </w:tabs>
        <w:spacing w:before="74" w:after="0"/>
        <w:ind w:firstLine="1020"/>
        <w:rPr>
          <w:rFonts w:ascii="Arial" w:eastAsia="Arial" w:hAnsi="Arial" w:cs="Arial"/>
          <w:color w:val="auto"/>
          <w:sz w:val="20"/>
        </w:rPr>
      </w:pPr>
      <w:r w:rsidRPr="00867A43">
        <w:rPr>
          <w:noProof/>
        </w:rPr>
        <mc:AlternateContent>
          <mc:Choice Requires="wpg">
            <w:drawing>
              <wp:anchor distT="0" distB="0" distL="114300" distR="114300" simplePos="0" relativeHeight="251703296" behindDoc="1" locked="0" layoutInCell="1" allowOverlap="1" wp14:anchorId="15E4EC3F" wp14:editId="0A47E10A">
                <wp:simplePos x="0" y="0"/>
                <wp:positionH relativeFrom="page">
                  <wp:posOffset>5854700</wp:posOffset>
                </wp:positionH>
                <wp:positionV relativeFrom="paragraph">
                  <wp:posOffset>48895</wp:posOffset>
                </wp:positionV>
                <wp:extent cx="117475" cy="117475"/>
                <wp:effectExtent l="0" t="0" r="15875" b="15875"/>
                <wp:wrapTight wrapText="bothSides">
                  <wp:wrapPolygon edited="0">
                    <wp:start x="0" y="0"/>
                    <wp:lineTo x="0" y="21016"/>
                    <wp:lineTo x="21016" y="21016"/>
                    <wp:lineTo x="21016" y="0"/>
                    <wp:lineTo x="0" y="0"/>
                  </wp:wrapPolygon>
                </wp:wrapTight>
                <wp:docPr id="9" name="Group 119"/>
                <wp:cNvGraphicFramePr/>
                <a:graphic xmlns:a="http://schemas.openxmlformats.org/drawingml/2006/main">
                  <a:graphicData uri="http://schemas.microsoft.com/office/word/2010/wordprocessingGroup">
                    <wpg:wgp>
                      <wpg:cNvGrpSpPr/>
                      <wpg:grpSpPr bwMode="auto">
                        <a:xfrm>
                          <a:off x="0" y="0"/>
                          <a:ext cx="117475" cy="117475"/>
                          <a:chOff x="0" y="0"/>
                          <a:chExt cx="185" cy="185"/>
                        </a:xfrm>
                      </wpg:grpSpPr>
                      <wps:wsp>
                        <wps:cNvPr id="10" name="Freeform 108"/>
                        <wps:cNvSpPr>
                          <a:spLocks/>
                        </wps:cNvSpPr>
                        <wps:spPr bwMode="auto">
                          <a:xfrm>
                            <a:off x="0" y="0"/>
                            <a:ext cx="185" cy="185"/>
                          </a:xfrm>
                          <a:custGeom>
                            <a:avLst/>
                            <a:gdLst>
                              <a:gd name="T0" fmla="+- 0 7450 7450"/>
                              <a:gd name="T1" fmla="*/ T0 w 185"/>
                              <a:gd name="T2" fmla="+- 0 98 98"/>
                              <a:gd name="T3" fmla="*/ 98 h 185"/>
                              <a:gd name="T4" fmla="+- 0 7634 7450"/>
                              <a:gd name="T5" fmla="*/ T4 w 185"/>
                              <a:gd name="T6" fmla="+- 0 98 98"/>
                              <a:gd name="T7" fmla="*/ 98 h 185"/>
                              <a:gd name="T8" fmla="+- 0 7634 7450"/>
                              <a:gd name="T9" fmla="*/ T8 w 185"/>
                              <a:gd name="T10" fmla="+- 0 283 98"/>
                              <a:gd name="T11" fmla="*/ 283 h 185"/>
                              <a:gd name="T12" fmla="+- 0 7450 7450"/>
                              <a:gd name="T13" fmla="*/ T12 w 185"/>
                              <a:gd name="T14" fmla="+- 0 283 98"/>
                              <a:gd name="T15" fmla="*/ 283 h 185"/>
                              <a:gd name="T16" fmla="+- 0 7450 7450"/>
                              <a:gd name="T17" fmla="*/ T16 w 185"/>
                              <a:gd name="T18" fmla="+- 0 98 98"/>
                              <a:gd name="T19" fmla="*/ 98 h 185"/>
                            </a:gdLst>
                            <a:ahLst/>
                            <a:cxnLst>
                              <a:cxn ang="0">
                                <a:pos x="T1" y="T3"/>
                              </a:cxn>
                              <a:cxn ang="0">
                                <a:pos x="T5" y="T7"/>
                              </a:cxn>
                              <a:cxn ang="0">
                                <a:pos x="T9" y="T11"/>
                              </a:cxn>
                              <a:cxn ang="0">
                                <a:pos x="T13" y="T15"/>
                              </a:cxn>
                              <a:cxn ang="0">
                                <a:pos x="T17" y="T19"/>
                              </a:cxn>
                            </a:cxnLst>
                            <a:rect l="0" t="0" r="r" b="b"/>
                            <a:pathLst>
                              <a:path w="185" h="185">
                                <a:moveTo>
                                  <a:pt x="0" y="0"/>
                                </a:moveTo>
                                <a:lnTo>
                                  <a:pt x="184" y="0"/>
                                </a:lnTo>
                                <a:lnTo>
                                  <a:pt x="184" y="185"/>
                                </a:lnTo>
                                <a:lnTo>
                                  <a:pt x="0" y="185"/>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B0A511" id="Group 119" o:spid="_x0000_s1026" style="position:absolute;margin-left:461pt;margin-top:3.85pt;width:9.25pt;height:9.25pt;z-index:-251613184;mso-position-horizontal-relative:page" coordsize="185,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">
                <v:shape id="Freeform 108" o:spid="_x0000_s1027" style="position:absolute;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" path="m,l184,r,185l,185,,xe" filled="f" strokeweight=".72pt">
                  <v:path arrowok="t" o:connecttype="custom" o:connectlocs="0,98;184,98;184,283;0,283;0,98" o:connectangles="0,0,0,0,0"/>
                </v:shape>
                <w10:wrap type="tight" anchorx="page"/>
              </v:group>
            </w:pict>
          </mc:Fallback>
        </mc:AlternateContent>
      </w:r>
      <w:r w:rsidRPr="00867A43">
        <w:rPr>
          <w:noProof/>
        </w:rPr>
        <mc:AlternateContent>
          <mc:Choice Requires="wpg">
            <w:drawing>
              <wp:anchor distT="0" distB="0" distL="114300" distR="114300" simplePos="0" relativeHeight="251702272" behindDoc="1" locked="0" layoutInCell="1" allowOverlap="1" wp14:anchorId="0291004C" wp14:editId="0FC517EA">
                <wp:simplePos x="0" y="0"/>
                <wp:positionH relativeFrom="page">
                  <wp:posOffset>4939030</wp:posOffset>
                </wp:positionH>
                <wp:positionV relativeFrom="paragraph">
                  <wp:posOffset>63500</wp:posOffset>
                </wp:positionV>
                <wp:extent cx="117475" cy="117475"/>
                <wp:effectExtent l="0" t="0" r="15875" b="15875"/>
                <wp:wrapTight wrapText="bothSides">
                  <wp:wrapPolygon edited="0">
                    <wp:start x="0" y="0"/>
                    <wp:lineTo x="0" y="21016"/>
                    <wp:lineTo x="21016" y="21016"/>
                    <wp:lineTo x="21016" y="0"/>
                    <wp:lineTo x="0" y="0"/>
                  </wp:wrapPolygon>
                </wp:wrapTight>
                <wp:docPr id="1030110143" name="Group 121"/>
                <wp:cNvGraphicFramePr/>
                <a:graphic xmlns:a="http://schemas.openxmlformats.org/drawingml/2006/main">
                  <a:graphicData uri="http://schemas.microsoft.com/office/word/2010/wordprocessingGroup">
                    <wpg:wgp>
                      <wpg:cNvGrpSpPr/>
                      <wpg:grpSpPr bwMode="auto">
                        <a:xfrm>
                          <a:off x="0" y="0"/>
                          <a:ext cx="117475" cy="117475"/>
                          <a:chOff x="0" y="0"/>
                          <a:chExt cx="185" cy="185"/>
                        </a:xfrm>
                      </wpg:grpSpPr>
                      <wps:wsp>
                        <wps:cNvPr id="812018304" name="Freeform 106"/>
                        <wps:cNvSpPr>
                          <a:spLocks/>
                        </wps:cNvSpPr>
                        <wps:spPr bwMode="auto">
                          <a:xfrm>
                            <a:off x="0" y="0"/>
                            <a:ext cx="185" cy="185"/>
                          </a:xfrm>
                          <a:custGeom>
                            <a:avLst/>
                            <a:gdLst>
                              <a:gd name="T0" fmla="+- 0 6586 6586"/>
                              <a:gd name="T1" fmla="*/ T0 w 185"/>
                              <a:gd name="T2" fmla="+- 0 98 98"/>
                              <a:gd name="T3" fmla="*/ 98 h 185"/>
                              <a:gd name="T4" fmla="+- 0 6770 6586"/>
                              <a:gd name="T5" fmla="*/ T4 w 185"/>
                              <a:gd name="T6" fmla="+- 0 98 98"/>
                              <a:gd name="T7" fmla="*/ 98 h 185"/>
                              <a:gd name="T8" fmla="+- 0 6770 6586"/>
                              <a:gd name="T9" fmla="*/ T8 w 185"/>
                              <a:gd name="T10" fmla="+- 0 283 98"/>
                              <a:gd name="T11" fmla="*/ 283 h 185"/>
                              <a:gd name="T12" fmla="+- 0 6586 6586"/>
                              <a:gd name="T13" fmla="*/ T12 w 185"/>
                              <a:gd name="T14" fmla="+- 0 283 98"/>
                              <a:gd name="T15" fmla="*/ 283 h 185"/>
                              <a:gd name="T16" fmla="+- 0 6586 6586"/>
                              <a:gd name="T17" fmla="*/ T16 w 185"/>
                              <a:gd name="T18" fmla="+- 0 98 98"/>
                              <a:gd name="T19" fmla="*/ 98 h 185"/>
                            </a:gdLst>
                            <a:ahLst/>
                            <a:cxnLst>
                              <a:cxn ang="0">
                                <a:pos x="T1" y="T3"/>
                              </a:cxn>
                              <a:cxn ang="0">
                                <a:pos x="T5" y="T7"/>
                              </a:cxn>
                              <a:cxn ang="0">
                                <a:pos x="T9" y="T11"/>
                              </a:cxn>
                              <a:cxn ang="0">
                                <a:pos x="T13" y="T15"/>
                              </a:cxn>
                              <a:cxn ang="0">
                                <a:pos x="T17" y="T19"/>
                              </a:cxn>
                            </a:cxnLst>
                            <a:rect l="0" t="0" r="r" b="b"/>
                            <a:pathLst>
                              <a:path w="185" h="185">
                                <a:moveTo>
                                  <a:pt x="0" y="0"/>
                                </a:moveTo>
                                <a:lnTo>
                                  <a:pt x="184" y="0"/>
                                </a:lnTo>
                                <a:lnTo>
                                  <a:pt x="184" y="185"/>
                                </a:lnTo>
                                <a:lnTo>
                                  <a:pt x="0" y="185"/>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C69FBB" id="Group 121" o:spid="_x0000_s1026" style="position:absolute;margin-left:388.9pt;margin-top:5pt;width:9.25pt;height:9.25pt;z-index:-251614208;mso-position-horizontal-relative:page" coordsize="185,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">
                <v:shape id="Freeform 106" o:spid="_x0000_s1027" style="position:absolute;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" path="m,l184,r,185l,185,,xe" filled="f" strokeweight=".72pt">
                  <v:path arrowok="t" o:connecttype="custom" o:connectlocs="0,98;184,98;184,283;0,283;0,98" o:connectangles="0,0,0,0,0"/>
                </v:shape>
                <w10:wrap type="tight" anchorx="page"/>
              </v:group>
            </w:pict>
          </mc:Fallback>
        </mc:AlternateContent>
      </w:r>
      <w:r w:rsidRPr="00867A43">
        <w:rPr>
          <w:rFonts w:ascii="Arial" w:eastAsia="Arial" w:hAnsi="Arial"/>
          <w:color w:val="auto"/>
          <w:spacing w:val="-1"/>
          <w:sz w:val="20"/>
        </w:rPr>
        <w:t>For</w:t>
      </w:r>
      <w:r w:rsidRPr="00867A43">
        <w:rPr>
          <w:rFonts w:ascii="Arial" w:eastAsia="Arial" w:hAnsi="Arial"/>
          <w:color w:val="auto"/>
          <w:spacing w:val="-6"/>
          <w:sz w:val="20"/>
        </w:rPr>
        <w:t xml:space="preserve"> </w:t>
      </w:r>
      <w:r w:rsidRPr="00867A43">
        <w:rPr>
          <w:rFonts w:ascii="Arial" w:eastAsia="Arial" w:hAnsi="Arial"/>
          <w:i/>
          <w:color w:val="auto"/>
          <w:spacing w:val="-1"/>
          <w:sz w:val="20"/>
        </w:rPr>
        <w:t>Goods</w:t>
      </w:r>
      <w:r w:rsidRPr="00867A43">
        <w:rPr>
          <w:rFonts w:ascii="Arial" w:eastAsia="Arial" w:hAnsi="Arial"/>
          <w:i/>
          <w:color w:val="auto"/>
          <w:spacing w:val="-6"/>
          <w:sz w:val="20"/>
        </w:rPr>
        <w:t xml:space="preserve"> </w:t>
      </w:r>
      <w:r w:rsidRPr="00867A43">
        <w:rPr>
          <w:rFonts w:ascii="Arial" w:eastAsia="Arial" w:hAnsi="Arial"/>
          <w:color w:val="auto"/>
          <w:sz w:val="20"/>
        </w:rPr>
        <w:t>procurements,</w:t>
      </w:r>
      <w:r w:rsidRPr="00867A43">
        <w:rPr>
          <w:rFonts w:ascii="Arial" w:eastAsia="Arial" w:hAnsi="Arial"/>
          <w:color w:val="auto"/>
          <w:spacing w:val="-7"/>
          <w:sz w:val="20"/>
        </w:rPr>
        <w:t xml:space="preserve"> </w:t>
      </w:r>
      <w:r w:rsidRPr="00867A43">
        <w:rPr>
          <w:rFonts w:ascii="Arial" w:eastAsia="Arial" w:hAnsi="Arial"/>
          <w:color w:val="auto"/>
          <w:sz w:val="20"/>
        </w:rPr>
        <w:t>are</w:t>
      </w:r>
      <w:r w:rsidRPr="00867A43">
        <w:rPr>
          <w:rFonts w:ascii="Arial" w:eastAsia="Arial" w:hAnsi="Arial"/>
          <w:color w:val="auto"/>
          <w:spacing w:val="-7"/>
          <w:sz w:val="20"/>
        </w:rPr>
        <w:t xml:space="preserve"> </w:t>
      </w:r>
      <w:r w:rsidRPr="00867A43">
        <w:rPr>
          <w:rFonts w:ascii="Arial" w:eastAsia="Arial" w:hAnsi="Arial"/>
          <w:color w:val="auto"/>
          <w:sz w:val="20"/>
        </w:rPr>
        <w:t>you</w:t>
      </w:r>
      <w:r w:rsidRPr="00867A43">
        <w:rPr>
          <w:rFonts w:ascii="Arial" w:eastAsia="Arial" w:hAnsi="Arial"/>
          <w:color w:val="auto"/>
          <w:spacing w:val="-6"/>
          <w:sz w:val="20"/>
        </w:rPr>
        <w:t xml:space="preserve"> </w:t>
      </w:r>
      <w:r w:rsidRPr="00867A43">
        <w:rPr>
          <w:rFonts w:ascii="Arial" w:eastAsia="Arial" w:hAnsi="Arial"/>
          <w:color w:val="auto"/>
          <w:sz w:val="20"/>
        </w:rPr>
        <w:t>using</w:t>
      </w:r>
      <w:r w:rsidRPr="00867A43">
        <w:rPr>
          <w:rFonts w:ascii="Arial" w:eastAsia="Arial" w:hAnsi="Arial"/>
          <w:color w:val="auto"/>
          <w:spacing w:val="-7"/>
          <w:sz w:val="20"/>
        </w:rPr>
        <w:t xml:space="preserve"> </w:t>
      </w:r>
      <w:r w:rsidRPr="00867A43">
        <w:rPr>
          <w:rFonts w:ascii="Arial" w:eastAsia="Arial" w:hAnsi="Arial"/>
          <w:color w:val="auto"/>
          <w:sz w:val="20"/>
        </w:rPr>
        <w:t>Tier</w:t>
      </w:r>
      <w:r w:rsidRPr="00867A43">
        <w:rPr>
          <w:rFonts w:ascii="Arial" w:eastAsia="Arial" w:hAnsi="Arial"/>
          <w:color w:val="auto"/>
          <w:spacing w:val="-6"/>
          <w:sz w:val="20"/>
        </w:rPr>
        <w:t xml:space="preserve"> </w:t>
      </w:r>
      <w:r w:rsidRPr="00867A43">
        <w:rPr>
          <w:rFonts w:ascii="Arial" w:eastAsia="Arial" w:hAnsi="Arial"/>
          <w:color w:val="auto"/>
          <w:sz w:val="20"/>
        </w:rPr>
        <w:t>2</w:t>
      </w:r>
      <w:r w:rsidRPr="00867A43">
        <w:rPr>
          <w:rFonts w:ascii="Arial" w:eastAsia="Arial" w:hAnsi="Arial"/>
          <w:color w:val="auto"/>
          <w:spacing w:val="-7"/>
          <w:sz w:val="20"/>
        </w:rPr>
        <w:t xml:space="preserve"> </w:t>
      </w:r>
      <w:r w:rsidRPr="00867A43">
        <w:rPr>
          <w:rFonts w:ascii="Arial" w:eastAsia="Arial" w:hAnsi="Arial"/>
          <w:color w:val="auto"/>
          <w:sz w:val="20"/>
        </w:rPr>
        <w:t>suppliers?</w:t>
      </w:r>
      <w:r w:rsidRPr="00867A43">
        <w:rPr>
          <w:rFonts w:ascii="Arial" w:eastAsia="Arial" w:hAnsi="Arial"/>
          <w:color w:val="auto"/>
          <w:sz w:val="20"/>
        </w:rPr>
        <w:tab/>
      </w:r>
      <w:r w:rsidRPr="00867A43">
        <w:rPr>
          <w:rFonts w:ascii="Arial" w:eastAsia="Arial" w:hAnsi="Arial"/>
          <w:b/>
          <w:color w:val="auto"/>
          <w:w w:val="95"/>
          <w:sz w:val="20"/>
        </w:rPr>
        <w:t>Yes</w:t>
      </w:r>
      <w:r w:rsidRPr="00867A43">
        <w:rPr>
          <w:rFonts w:ascii="Arial" w:eastAsia="Arial" w:hAnsi="Arial"/>
          <w:b/>
          <w:color w:val="auto"/>
          <w:w w:val="95"/>
          <w:sz w:val="20"/>
        </w:rPr>
        <w:tab/>
      </w:r>
      <w:r w:rsidRPr="00867A43">
        <w:rPr>
          <w:rFonts w:ascii="Arial" w:eastAsia="Arial" w:hAnsi="Arial"/>
          <w:b/>
          <w:color w:val="auto"/>
          <w:sz w:val="20"/>
        </w:rPr>
        <w:t>No</w:t>
      </w:r>
    </w:p>
    <w:p w14:paraId="235E9C2E" w14:textId="77777777" w:rsidR="00E137F1" w:rsidRPr="00867A43" w:rsidRDefault="00E137F1" w:rsidP="00E137F1">
      <w:pPr>
        <w:widowControl w:val="0"/>
        <w:spacing w:before="6" w:after="0"/>
        <w:rPr>
          <w:rFonts w:ascii="Arial" w:eastAsia="Arial" w:hAnsi="Arial" w:cs="Arial"/>
          <w:b/>
          <w:bCs/>
          <w:color w:val="auto"/>
          <w:sz w:val="21"/>
          <w:szCs w:val="21"/>
        </w:rPr>
      </w:pPr>
    </w:p>
    <w:p w14:paraId="7F9A5EEF" w14:textId="77777777" w:rsidR="00E137F1" w:rsidRPr="00867A43" w:rsidRDefault="00E137F1" w:rsidP="00E137F1">
      <w:pPr>
        <w:widowControl w:val="0"/>
        <w:spacing w:after="0"/>
        <w:ind w:left="1740"/>
        <w:rPr>
          <w:rFonts w:ascii="Arial" w:eastAsia="Arial" w:hAnsi="Arial"/>
          <w:color w:val="auto"/>
          <w:sz w:val="20"/>
        </w:rPr>
      </w:pPr>
      <w:r w:rsidRPr="00867A43">
        <w:rPr>
          <w:rFonts w:ascii="Arial" w:eastAsia="Arial" w:hAnsi="Arial"/>
          <w:color w:val="auto"/>
          <w:spacing w:val="-1"/>
          <w:sz w:val="20"/>
        </w:rPr>
        <w:t>If</w:t>
      </w:r>
      <w:r w:rsidRPr="00867A43">
        <w:rPr>
          <w:rFonts w:ascii="Arial" w:eastAsia="Arial" w:hAnsi="Arial"/>
          <w:color w:val="auto"/>
          <w:spacing w:val="-8"/>
          <w:sz w:val="20"/>
        </w:rPr>
        <w:t xml:space="preserve"> </w:t>
      </w:r>
      <w:r w:rsidRPr="00867A43">
        <w:rPr>
          <w:rFonts w:ascii="Arial" w:eastAsia="Arial" w:hAnsi="Arial"/>
          <w:b/>
          <w:i/>
          <w:color w:val="auto"/>
          <w:spacing w:val="-1"/>
          <w:sz w:val="20"/>
        </w:rPr>
        <w:t>yes</w:t>
      </w:r>
      <w:r w:rsidRPr="00867A43">
        <w:rPr>
          <w:rFonts w:ascii="Arial" w:eastAsia="Arial" w:hAnsi="Arial"/>
          <w:color w:val="auto"/>
          <w:spacing w:val="-1"/>
          <w:sz w:val="20"/>
        </w:rPr>
        <w:t>,</w:t>
      </w:r>
      <w:r w:rsidRPr="00867A43">
        <w:rPr>
          <w:rFonts w:ascii="Arial" w:eastAsia="Arial" w:hAnsi="Arial"/>
          <w:color w:val="auto"/>
          <w:spacing w:val="-7"/>
          <w:sz w:val="20"/>
        </w:rPr>
        <w:t xml:space="preserve"> </w:t>
      </w:r>
      <w:r w:rsidRPr="00867A43">
        <w:rPr>
          <w:rFonts w:ascii="Arial" w:eastAsia="Arial" w:hAnsi="Arial"/>
          <w:color w:val="auto"/>
          <w:sz w:val="20"/>
        </w:rPr>
        <w:t>then</w:t>
      </w:r>
      <w:r w:rsidRPr="00867A43">
        <w:rPr>
          <w:rFonts w:ascii="Arial" w:eastAsia="Arial" w:hAnsi="Arial"/>
          <w:color w:val="auto"/>
          <w:spacing w:val="-5"/>
          <w:sz w:val="20"/>
        </w:rPr>
        <w:t xml:space="preserve"> </w:t>
      </w:r>
      <w:r w:rsidRPr="00867A43">
        <w:rPr>
          <w:rFonts w:ascii="Arial" w:eastAsia="Arial" w:hAnsi="Arial"/>
          <w:color w:val="auto"/>
          <w:spacing w:val="-1"/>
          <w:sz w:val="20"/>
        </w:rPr>
        <w:t>provide</w:t>
      </w:r>
      <w:r w:rsidRPr="00867A43">
        <w:rPr>
          <w:rFonts w:ascii="Arial" w:eastAsia="Arial" w:hAnsi="Arial"/>
          <w:color w:val="auto"/>
          <w:spacing w:val="-7"/>
          <w:sz w:val="20"/>
        </w:rPr>
        <w:t xml:space="preserve"> </w:t>
      </w:r>
      <w:r w:rsidRPr="00867A43">
        <w:rPr>
          <w:rFonts w:ascii="Arial" w:eastAsia="Arial" w:hAnsi="Arial"/>
          <w:color w:val="auto"/>
          <w:sz w:val="20"/>
        </w:rPr>
        <w:t>the</w:t>
      </w:r>
      <w:r w:rsidRPr="00867A43">
        <w:rPr>
          <w:rFonts w:ascii="Arial" w:eastAsia="Arial" w:hAnsi="Arial"/>
          <w:color w:val="auto"/>
          <w:spacing w:val="-7"/>
          <w:sz w:val="20"/>
        </w:rPr>
        <w:t xml:space="preserve"> </w:t>
      </w:r>
      <w:r w:rsidRPr="00867A43">
        <w:rPr>
          <w:rFonts w:ascii="Arial" w:eastAsia="Arial" w:hAnsi="Arial"/>
          <w:color w:val="auto"/>
          <w:spacing w:val="-1"/>
          <w:sz w:val="20"/>
        </w:rPr>
        <w:t>following</w:t>
      </w:r>
      <w:r w:rsidRPr="00867A43">
        <w:rPr>
          <w:rFonts w:ascii="Arial" w:eastAsia="Arial" w:hAnsi="Arial"/>
          <w:color w:val="auto"/>
          <w:spacing w:val="-7"/>
          <w:sz w:val="20"/>
        </w:rPr>
        <w:t xml:space="preserve"> </w:t>
      </w:r>
      <w:r w:rsidRPr="00867A43">
        <w:rPr>
          <w:rFonts w:ascii="Arial" w:eastAsia="Arial" w:hAnsi="Arial"/>
          <w:color w:val="auto"/>
          <w:spacing w:val="-1"/>
          <w:sz w:val="20"/>
        </w:rPr>
        <w:t>information:</w:t>
      </w:r>
    </w:p>
    <w:p w14:paraId="6038E8F0" w14:textId="77777777" w:rsidR="00E137F1" w:rsidRPr="00867A43" w:rsidRDefault="00E137F1" w:rsidP="00E137F1">
      <w:pPr>
        <w:spacing w:after="0"/>
        <w:ind w:left="1740" w:right="2303"/>
        <w:rPr>
          <w:rFonts w:ascii="Arial" w:eastAsia="Arial" w:hAnsi="Arial"/>
          <w:b/>
          <w:bCs/>
          <w:color w:val="auto"/>
          <w:spacing w:val="-1"/>
          <w:sz w:val="20"/>
          <w:u w:val="thick" w:color="000000"/>
        </w:rPr>
      </w:pPr>
    </w:p>
    <w:p w14:paraId="024D319B" w14:textId="77777777" w:rsidR="00E137F1" w:rsidRPr="00867A43" w:rsidRDefault="00E137F1" w:rsidP="00E137F1">
      <w:pPr>
        <w:spacing w:after="0"/>
        <w:ind w:left="1740" w:right="2303"/>
        <w:rPr>
          <w:rFonts w:ascii="Arial" w:eastAsia="Arial" w:hAnsi="Arial" w:cs="Arial"/>
          <w:i/>
          <w:color w:val="auto"/>
          <w:sz w:val="15"/>
          <w:szCs w:val="15"/>
        </w:rPr>
      </w:pPr>
    </w:p>
    <w:tbl>
      <w:tblPr>
        <w:tblStyle w:val="TableGrid"/>
        <w:tblW w:w="0" w:type="auto"/>
        <w:tblInd w:w="-5" w:type="dxa"/>
        <w:tblLook w:val="04A0" w:firstRow="1" w:lastRow="0" w:firstColumn="1" w:lastColumn="0" w:noHBand="0" w:noVBand="1"/>
      </w:tblPr>
      <w:tblGrid>
        <w:gridCol w:w="1312"/>
        <w:gridCol w:w="1312"/>
        <w:gridCol w:w="1313"/>
        <w:gridCol w:w="1313"/>
        <w:gridCol w:w="1313"/>
        <w:gridCol w:w="1313"/>
        <w:gridCol w:w="1313"/>
        <w:gridCol w:w="1313"/>
      </w:tblGrid>
      <w:tr w:rsidR="00E137F1" w:rsidRPr="00867A43" w14:paraId="07AD2073" w14:textId="77777777" w:rsidTr="00F75BA1">
        <w:tc>
          <w:tcPr>
            <w:tcW w:w="1312" w:type="dxa"/>
            <w:tcBorders>
              <w:top w:val="single" w:sz="4" w:space="0" w:color="auto"/>
              <w:left w:val="single" w:sz="4" w:space="0" w:color="auto"/>
              <w:bottom w:val="single" w:sz="4" w:space="0" w:color="auto"/>
              <w:right w:val="single" w:sz="4" w:space="0" w:color="auto"/>
            </w:tcBorders>
            <w:shd w:val="clear" w:color="auto" w:fill="D9D9D9"/>
            <w:hideMark/>
          </w:tcPr>
          <w:p w14:paraId="6674C8CB" w14:textId="77777777" w:rsidR="00E137F1" w:rsidRPr="00867A43" w:rsidRDefault="00E137F1" w:rsidP="00F75BA1">
            <w:pPr>
              <w:widowControl w:val="0"/>
              <w:spacing w:after="0"/>
              <w:jc w:val="center"/>
              <w:rPr>
                <w:rFonts w:ascii="Arial" w:eastAsia="Arial" w:hAnsi="Arial"/>
                <w:b/>
                <w:bCs/>
                <w:color w:val="auto"/>
                <w:sz w:val="20"/>
              </w:rPr>
            </w:pPr>
            <w:r w:rsidRPr="00867A43">
              <w:rPr>
                <w:rFonts w:ascii="Arial" w:eastAsia="Arial" w:hAnsi="Arial"/>
                <w:b/>
                <w:bCs/>
                <w:color w:val="auto"/>
                <w:sz w:val="20"/>
              </w:rPr>
              <w:t>Company Name</w:t>
            </w:r>
          </w:p>
        </w:tc>
        <w:tc>
          <w:tcPr>
            <w:tcW w:w="1312" w:type="dxa"/>
            <w:tcBorders>
              <w:top w:val="single" w:sz="4" w:space="0" w:color="auto"/>
              <w:left w:val="single" w:sz="4" w:space="0" w:color="auto"/>
              <w:bottom w:val="single" w:sz="4" w:space="0" w:color="auto"/>
              <w:right w:val="single" w:sz="4" w:space="0" w:color="auto"/>
            </w:tcBorders>
            <w:shd w:val="clear" w:color="auto" w:fill="D9D9D9"/>
            <w:hideMark/>
          </w:tcPr>
          <w:p w14:paraId="29480A83" w14:textId="77777777" w:rsidR="00E137F1" w:rsidRPr="00867A43" w:rsidRDefault="00E137F1" w:rsidP="00F75BA1">
            <w:pPr>
              <w:widowControl w:val="0"/>
              <w:spacing w:after="0"/>
              <w:jc w:val="center"/>
              <w:rPr>
                <w:rFonts w:ascii="Arial" w:eastAsia="Arial" w:hAnsi="Arial"/>
                <w:b/>
                <w:bCs/>
                <w:color w:val="auto"/>
                <w:sz w:val="20"/>
              </w:rPr>
            </w:pPr>
            <w:r w:rsidRPr="00867A43">
              <w:rPr>
                <w:rFonts w:ascii="Arial" w:eastAsia="Arial" w:hAnsi="Arial"/>
                <w:b/>
                <w:bCs/>
                <w:color w:val="auto"/>
                <w:sz w:val="20"/>
              </w:rPr>
              <w:t>Company Address</w:t>
            </w:r>
          </w:p>
        </w:tc>
        <w:tc>
          <w:tcPr>
            <w:tcW w:w="1313" w:type="dxa"/>
            <w:tcBorders>
              <w:top w:val="single" w:sz="4" w:space="0" w:color="auto"/>
              <w:left w:val="single" w:sz="4" w:space="0" w:color="auto"/>
              <w:bottom w:val="single" w:sz="4" w:space="0" w:color="auto"/>
              <w:right w:val="single" w:sz="4" w:space="0" w:color="auto"/>
            </w:tcBorders>
            <w:shd w:val="clear" w:color="auto" w:fill="D9D9D9"/>
            <w:hideMark/>
          </w:tcPr>
          <w:p w14:paraId="4BC80A3F" w14:textId="77777777" w:rsidR="00E137F1" w:rsidRPr="00867A43" w:rsidRDefault="00E137F1" w:rsidP="00F75BA1">
            <w:pPr>
              <w:widowControl w:val="0"/>
              <w:spacing w:after="0"/>
              <w:jc w:val="center"/>
              <w:rPr>
                <w:rFonts w:ascii="Arial" w:eastAsia="Arial" w:hAnsi="Arial"/>
                <w:b/>
                <w:bCs/>
                <w:color w:val="auto"/>
                <w:sz w:val="20"/>
              </w:rPr>
            </w:pPr>
            <w:r w:rsidRPr="00867A43">
              <w:rPr>
                <w:rFonts w:ascii="Arial" w:eastAsia="Arial" w:hAnsi="Arial"/>
                <w:b/>
                <w:bCs/>
                <w:color w:val="auto"/>
                <w:sz w:val="20"/>
              </w:rPr>
              <w:t>Website Address</w:t>
            </w:r>
          </w:p>
        </w:tc>
        <w:tc>
          <w:tcPr>
            <w:tcW w:w="1313" w:type="dxa"/>
            <w:tcBorders>
              <w:top w:val="single" w:sz="4" w:space="0" w:color="auto"/>
              <w:left w:val="single" w:sz="4" w:space="0" w:color="auto"/>
              <w:bottom w:val="single" w:sz="4" w:space="0" w:color="auto"/>
              <w:right w:val="single" w:sz="4" w:space="0" w:color="auto"/>
            </w:tcBorders>
            <w:shd w:val="clear" w:color="auto" w:fill="D9D9D9"/>
            <w:hideMark/>
          </w:tcPr>
          <w:p w14:paraId="543DF7BD" w14:textId="77777777" w:rsidR="00E137F1" w:rsidRPr="00867A43" w:rsidRDefault="00E137F1" w:rsidP="00F75BA1">
            <w:pPr>
              <w:widowControl w:val="0"/>
              <w:spacing w:after="0"/>
              <w:jc w:val="center"/>
              <w:rPr>
                <w:rFonts w:ascii="Arial" w:eastAsia="Arial" w:hAnsi="Arial"/>
                <w:b/>
                <w:bCs/>
                <w:color w:val="auto"/>
                <w:sz w:val="20"/>
              </w:rPr>
            </w:pPr>
            <w:r w:rsidRPr="00867A43">
              <w:rPr>
                <w:rFonts w:ascii="Arial" w:eastAsia="Arial" w:hAnsi="Arial"/>
                <w:b/>
                <w:bCs/>
                <w:color w:val="auto"/>
                <w:sz w:val="20"/>
              </w:rPr>
              <w:t>Contact Name</w:t>
            </w:r>
          </w:p>
        </w:tc>
        <w:tc>
          <w:tcPr>
            <w:tcW w:w="1313" w:type="dxa"/>
            <w:tcBorders>
              <w:top w:val="single" w:sz="4" w:space="0" w:color="auto"/>
              <w:left w:val="single" w:sz="4" w:space="0" w:color="auto"/>
              <w:bottom w:val="single" w:sz="4" w:space="0" w:color="auto"/>
              <w:right w:val="single" w:sz="4" w:space="0" w:color="auto"/>
            </w:tcBorders>
            <w:shd w:val="clear" w:color="auto" w:fill="D9D9D9"/>
            <w:hideMark/>
          </w:tcPr>
          <w:p w14:paraId="6855FA3B" w14:textId="77777777" w:rsidR="00E137F1" w:rsidRPr="00867A43" w:rsidRDefault="00E137F1" w:rsidP="00F75BA1">
            <w:pPr>
              <w:widowControl w:val="0"/>
              <w:spacing w:after="0"/>
              <w:jc w:val="center"/>
              <w:rPr>
                <w:rFonts w:ascii="Arial" w:eastAsia="Arial" w:hAnsi="Arial"/>
                <w:b/>
                <w:bCs/>
                <w:color w:val="auto"/>
                <w:sz w:val="20"/>
              </w:rPr>
            </w:pPr>
            <w:r w:rsidRPr="00867A43">
              <w:rPr>
                <w:rFonts w:ascii="Arial" w:eastAsia="Arial" w:hAnsi="Arial"/>
                <w:b/>
                <w:bCs/>
                <w:color w:val="auto"/>
                <w:sz w:val="20"/>
              </w:rPr>
              <w:t>Contact Email</w:t>
            </w:r>
          </w:p>
        </w:tc>
        <w:tc>
          <w:tcPr>
            <w:tcW w:w="1313" w:type="dxa"/>
            <w:tcBorders>
              <w:top w:val="single" w:sz="4" w:space="0" w:color="auto"/>
              <w:left w:val="single" w:sz="4" w:space="0" w:color="auto"/>
              <w:bottom w:val="single" w:sz="4" w:space="0" w:color="auto"/>
              <w:right w:val="single" w:sz="4" w:space="0" w:color="auto"/>
            </w:tcBorders>
            <w:shd w:val="clear" w:color="auto" w:fill="D9D9D9"/>
            <w:hideMark/>
          </w:tcPr>
          <w:p w14:paraId="456D8AD7" w14:textId="77777777" w:rsidR="00E137F1" w:rsidRPr="00867A43" w:rsidRDefault="00E137F1" w:rsidP="00F75BA1">
            <w:pPr>
              <w:widowControl w:val="0"/>
              <w:spacing w:after="0"/>
              <w:jc w:val="center"/>
              <w:rPr>
                <w:rFonts w:ascii="Arial" w:eastAsia="Arial" w:hAnsi="Arial"/>
                <w:b/>
                <w:bCs/>
                <w:color w:val="auto"/>
                <w:sz w:val="20"/>
              </w:rPr>
            </w:pPr>
            <w:r w:rsidRPr="00867A43">
              <w:rPr>
                <w:rFonts w:ascii="Arial" w:eastAsia="Arial" w:hAnsi="Arial"/>
                <w:b/>
                <w:bCs/>
                <w:color w:val="auto"/>
                <w:sz w:val="20"/>
              </w:rPr>
              <w:t>Contact Phone</w:t>
            </w:r>
          </w:p>
        </w:tc>
        <w:tc>
          <w:tcPr>
            <w:tcW w:w="1313" w:type="dxa"/>
            <w:tcBorders>
              <w:top w:val="single" w:sz="4" w:space="0" w:color="auto"/>
              <w:left w:val="single" w:sz="4" w:space="0" w:color="auto"/>
              <w:bottom w:val="single" w:sz="4" w:space="0" w:color="auto"/>
              <w:right w:val="single" w:sz="4" w:space="0" w:color="auto"/>
            </w:tcBorders>
            <w:shd w:val="clear" w:color="auto" w:fill="D9D9D9"/>
            <w:hideMark/>
          </w:tcPr>
          <w:p w14:paraId="1674390B" w14:textId="77777777" w:rsidR="00E137F1" w:rsidRPr="00867A43" w:rsidRDefault="00E137F1" w:rsidP="00F75BA1">
            <w:pPr>
              <w:widowControl w:val="0"/>
              <w:spacing w:after="0"/>
              <w:jc w:val="center"/>
              <w:rPr>
                <w:rFonts w:ascii="Arial" w:eastAsia="Arial" w:hAnsi="Arial"/>
                <w:b/>
                <w:bCs/>
                <w:color w:val="auto"/>
                <w:sz w:val="20"/>
              </w:rPr>
            </w:pPr>
            <w:r w:rsidRPr="00867A43">
              <w:rPr>
                <w:rFonts w:ascii="Arial" w:eastAsia="Arial" w:hAnsi="Arial"/>
                <w:b/>
                <w:bCs/>
                <w:color w:val="auto"/>
                <w:sz w:val="20"/>
              </w:rPr>
              <w:t>NC HUB certified?</w:t>
            </w:r>
          </w:p>
        </w:tc>
        <w:tc>
          <w:tcPr>
            <w:tcW w:w="1313" w:type="dxa"/>
            <w:tcBorders>
              <w:top w:val="single" w:sz="4" w:space="0" w:color="auto"/>
              <w:left w:val="single" w:sz="4" w:space="0" w:color="auto"/>
              <w:bottom w:val="single" w:sz="4" w:space="0" w:color="auto"/>
              <w:right w:val="single" w:sz="4" w:space="0" w:color="auto"/>
            </w:tcBorders>
            <w:shd w:val="clear" w:color="auto" w:fill="D9D9D9"/>
            <w:hideMark/>
          </w:tcPr>
          <w:p w14:paraId="03BD13CC" w14:textId="77777777" w:rsidR="00E137F1" w:rsidRPr="00867A43" w:rsidRDefault="00E137F1" w:rsidP="00F75BA1">
            <w:pPr>
              <w:widowControl w:val="0"/>
              <w:spacing w:after="0"/>
              <w:jc w:val="center"/>
              <w:rPr>
                <w:rFonts w:ascii="Arial" w:eastAsia="Arial" w:hAnsi="Arial"/>
                <w:b/>
                <w:bCs/>
                <w:color w:val="auto"/>
                <w:sz w:val="20"/>
              </w:rPr>
            </w:pPr>
            <w:r w:rsidRPr="00867A43">
              <w:rPr>
                <w:rFonts w:ascii="Arial" w:eastAsia="Arial" w:hAnsi="Arial"/>
                <w:b/>
                <w:bCs/>
                <w:color w:val="auto"/>
                <w:sz w:val="20"/>
              </w:rPr>
              <w:t>Percent of total bid price</w:t>
            </w:r>
          </w:p>
        </w:tc>
      </w:tr>
      <w:tr w:rsidR="00E137F1" w:rsidRPr="00867A43" w14:paraId="217F21FE" w14:textId="77777777" w:rsidTr="00F75BA1">
        <w:tc>
          <w:tcPr>
            <w:tcW w:w="1312" w:type="dxa"/>
            <w:tcBorders>
              <w:top w:val="single" w:sz="4" w:space="0" w:color="auto"/>
              <w:left w:val="single" w:sz="4" w:space="0" w:color="auto"/>
              <w:bottom w:val="single" w:sz="4" w:space="0" w:color="auto"/>
              <w:right w:val="single" w:sz="4" w:space="0" w:color="auto"/>
            </w:tcBorders>
          </w:tcPr>
          <w:p w14:paraId="17C29D1E" w14:textId="77777777" w:rsidR="00E137F1" w:rsidRPr="00867A43" w:rsidRDefault="00E137F1" w:rsidP="00F75BA1">
            <w:pPr>
              <w:widowControl w:val="0"/>
              <w:spacing w:after="0"/>
              <w:rPr>
                <w:rFonts w:ascii="Arial" w:eastAsia="Arial" w:hAnsi="Arial"/>
                <w:color w:val="auto"/>
                <w:sz w:val="20"/>
              </w:rPr>
            </w:pPr>
          </w:p>
        </w:tc>
        <w:tc>
          <w:tcPr>
            <w:tcW w:w="1312" w:type="dxa"/>
            <w:tcBorders>
              <w:top w:val="single" w:sz="4" w:space="0" w:color="auto"/>
              <w:left w:val="single" w:sz="4" w:space="0" w:color="auto"/>
              <w:bottom w:val="single" w:sz="4" w:space="0" w:color="auto"/>
              <w:right w:val="single" w:sz="4" w:space="0" w:color="auto"/>
            </w:tcBorders>
          </w:tcPr>
          <w:p w14:paraId="20124A5D"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78BB89AE"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4D9DC562"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38AA0D1B"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6EC589BD"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2B421C0F"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223B43CB" w14:textId="77777777" w:rsidR="00E137F1" w:rsidRPr="00867A43" w:rsidRDefault="00E137F1" w:rsidP="00F75BA1">
            <w:pPr>
              <w:widowControl w:val="0"/>
              <w:spacing w:after="0"/>
              <w:rPr>
                <w:rFonts w:ascii="Arial" w:eastAsia="Arial" w:hAnsi="Arial"/>
                <w:color w:val="auto"/>
                <w:sz w:val="20"/>
              </w:rPr>
            </w:pPr>
          </w:p>
          <w:p w14:paraId="56A47C24" w14:textId="77777777" w:rsidR="00E137F1" w:rsidRPr="00867A43" w:rsidRDefault="00E137F1" w:rsidP="00F75BA1">
            <w:pPr>
              <w:widowControl w:val="0"/>
              <w:spacing w:after="0"/>
              <w:rPr>
                <w:rFonts w:ascii="Arial" w:eastAsia="Arial" w:hAnsi="Arial"/>
                <w:color w:val="auto"/>
                <w:sz w:val="20"/>
              </w:rPr>
            </w:pPr>
          </w:p>
          <w:p w14:paraId="7F3B5029" w14:textId="77777777" w:rsidR="00E137F1" w:rsidRPr="00867A43" w:rsidRDefault="00E137F1" w:rsidP="00F75BA1">
            <w:pPr>
              <w:widowControl w:val="0"/>
              <w:spacing w:after="0"/>
              <w:rPr>
                <w:rFonts w:ascii="Arial" w:eastAsia="Arial" w:hAnsi="Arial"/>
                <w:color w:val="auto"/>
                <w:sz w:val="20"/>
              </w:rPr>
            </w:pPr>
          </w:p>
        </w:tc>
      </w:tr>
      <w:tr w:rsidR="00E137F1" w:rsidRPr="00867A43" w14:paraId="352B0B10" w14:textId="77777777" w:rsidTr="00F75BA1">
        <w:tc>
          <w:tcPr>
            <w:tcW w:w="1312" w:type="dxa"/>
            <w:tcBorders>
              <w:top w:val="single" w:sz="4" w:space="0" w:color="auto"/>
              <w:left w:val="single" w:sz="4" w:space="0" w:color="auto"/>
              <w:bottom w:val="single" w:sz="4" w:space="0" w:color="auto"/>
              <w:right w:val="single" w:sz="4" w:space="0" w:color="auto"/>
            </w:tcBorders>
          </w:tcPr>
          <w:p w14:paraId="2547D2BC" w14:textId="77777777" w:rsidR="00E137F1" w:rsidRPr="00867A43" w:rsidRDefault="00E137F1" w:rsidP="00F75BA1">
            <w:pPr>
              <w:widowControl w:val="0"/>
              <w:spacing w:after="0"/>
              <w:rPr>
                <w:rFonts w:ascii="Arial" w:eastAsia="Arial" w:hAnsi="Arial"/>
                <w:color w:val="auto"/>
                <w:sz w:val="20"/>
              </w:rPr>
            </w:pPr>
          </w:p>
        </w:tc>
        <w:tc>
          <w:tcPr>
            <w:tcW w:w="1312" w:type="dxa"/>
            <w:tcBorders>
              <w:top w:val="single" w:sz="4" w:space="0" w:color="auto"/>
              <w:left w:val="single" w:sz="4" w:space="0" w:color="auto"/>
              <w:bottom w:val="single" w:sz="4" w:space="0" w:color="auto"/>
              <w:right w:val="single" w:sz="4" w:space="0" w:color="auto"/>
            </w:tcBorders>
          </w:tcPr>
          <w:p w14:paraId="4F6C3862"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05BBE963"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14F53004"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1D3FD402"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34B5204D"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23A50011"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0C005AB4" w14:textId="77777777" w:rsidR="00E137F1" w:rsidRPr="00867A43" w:rsidRDefault="00E137F1" w:rsidP="00F75BA1">
            <w:pPr>
              <w:widowControl w:val="0"/>
              <w:spacing w:after="0"/>
              <w:rPr>
                <w:rFonts w:ascii="Arial" w:eastAsia="Arial" w:hAnsi="Arial"/>
                <w:color w:val="auto"/>
                <w:sz w:val="20"/>
              </w:rPr>
            </w:pPr>
          </w:p>
          <w:p w14:paraId="04A46CA8" w14:textId="77777777" w:rsidR="00E137F1" w:rsidRPr="00867A43" w:rsidRDefault="00E137F1" w:rsidP="00F75BA1">
            <w:pPr>
              <w:widowControl w:val="0"/>
              <w:spacing w:after="0"/>
              <w:rPr>
                <w:rFonts w:ascii="Arial" w:eastAsia="Arial" w:hAnsi="Arial"/>
                <w:color w:val="auto"/>
                <w:sz w:val="20"/>
              </w:rPr>
            </w:pPr>
          </w:p>
          <w:p w14:paraId="32E92487" w14:textId="77777777" w:rsidR="00E137F1" w:rsidRPr="00867A43" w:rsidRDefault="00E137F1" w:rsidP="00F75BA1">
            <w:pPr>
              <w:widowControl w:val="0"/>
              <w:spacing w:after="0"/>
              <w:rPr>
                <w:rFonts w:ascii="Arial" w:eastAsia="Arial" w:hAnsi="Arial"/>
                <w:color w:val="auto"/>
                <w:sz w:val="20"/>
              </w:rPr>
            </w:pPr>
          </w:p>
        </w:tc>
      </w:tr>
      <w:tr w:rsidR="00E137F1" w:rsidRPr="00867A43" w14:paraId="4D44397A" w14:textId="77777777" w:rsidTr="00F75BA1">
        <w:tc>
          <w:tcPr>
            <w:tcW w:w="1312" w:type="dxa"/>
            <w:tcBorders>
              <w:top w:val="single" w:sz="4" w:space="0" w:color="auto"/>
              <w:left w:val="single" w:sz="4" w:space="0" w:color="auto"/>
              <w:bottom w:val="single" w:sz="4" w:space="0" w:color="auto"/>
              <w:right w:val="single" w:sz="4" w:space="0" w:color="auto"/>
            </w:tcBorders>
          </w:tcPr>
          <w:p w14:paraId="4F542B3F" w14:textId="77777777" w:rsidR="00E137F1" w:rsidRPr="00867A43" w:rsidRDefault="00E137F1" w:rsidP="00F75BA1">
            <w:pPr>
              <w:widowControl w:val="0"/>
              <w:spacing w:after="0"/>
              <w:rPr>
                <w:rFonts w:ascii="Arial" w:eastAsia="Arial" w:hAnsi="Arial"/>
                <w:color w:val="auto"/>
                <w:sz w:val="20"/>
              </w:rPr>
            </w:pPr>
          </w:p>
        </w:tc>
        <w:tc>
          <w:tcPr>
            <w:tcW w:w="1312" w:type="dxa"/>
            <w:tcBorders>
              <w:top w:val="single" w:sz="4" w:space="0" w:color="auto"/>
              <w:left w:val="single" w:sz="4" w:space="0" w:color="auto"/>
              <w:bottom w:val="single" w:sz="4" w:space="0" w:color="auto"/>
              <w:right w:val="single" w:sz="4" w:space="0" w:color="auto"/>
            </w:tcBorders>
          </w:tcPr>
          <w:p w14:paraId="6B0BDFD5"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4196E750"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5534C87F"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64FC8135"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45F5BCA0"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7F520EF4" w14:textId="77777777" w:rsidR="00E137F1" w:rsidRPr="00867A4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0A1495C3" w14:textId="77777777" w:rsidR="00E137F1" w:rsidRPr="00867A43" w:rsidRDefault="00E137F1" w:rsidP="00F75BA1">
            <w:pPr>
              <w:widowControl w:val="0"/>
              <w:spacing w:after="0"/>
              <w:rPr>
                <w:rFonts w:ascii="Arial" w:eastAsia="Arial" w:hAnsi="Arial"/>
                <w:color w:val="auto"/>
                <w:sz w:val="20"/>
              </w:rPr>
            </w:pPr>
          </w:p>
          <w:p w14:paraId="52C21BB3" w14:textId="77777777" w:rsidR="00E137F1" w:rsidRPr="00867A43" w:rsidRDefault="00E137F1" w:rsidP="00F75BA1">
            <w:pPr>
              <w:widowControl w:val="0"/>
              <w:spacing w:after="0"/>
              <w:rPr>
                <w:rFonts w:ascii="Arial" w:eastAsia="Arial" w:hAnsi="Arial"/>
                <w:color w:val="auto"/>
                <w:sz w:val="20"/>
              </w:rPr>
            </w:pPr>
          </w:p>
          <w:p w14:paraId="7BAD9544" w14:textId="77777777" w:rsidR="00E137F1" w:rsidRPr="00867A43" w:rsidRDefault="00E137F1" w:rsidP="00F75BA1">
            <w:pPr>
              <w:widowControl w:val="0"/>
              <w:spacing w:after="0"/>
              <w:rPr>
                <w:rFonts w:ascii="Arial" w:eastAsia="Arial" w:hAnsi="Arial"/>
                <w:color w:val="auto"/>
                <w:sz w:val="20"/>
              </w:rPr>
            </w:pPr>
          </w:p>
        </w:tc>
      </w:tr>
    </w:tbl>
    <w:p w14:paraId="4D5DED30" w14:textId="77777777" w:rsidR="00E137F1" w:rsidRDefault="00E137F1" w:rsidP="00E137F1">
      <w:pPr>
        <w:spacing w:after="160" w:line="259" w:lineRule="auto"/>
        <w:rPr>
          <w:rFonts w:asciiTheme="minorHAnsi" w:hAnsiTheme="minorHAnsi" w:cstheme="minorHAnsi"/>
          <w:b/>
          <w:i/>
          <w:color w:val="auto"/>
          <w:sz w:val="20"/>
        </w:rPr>
      </w:pPr>
    </w:p>
    <w:p w14:paraId="27612B8C" w14:textId="77777777" w:rsidR="00E137F1" w:rsidRDefault="00E137F1" w:rsidP="00E137F1">
      <w:pPr>
        <w:spacing w:after="160" w:line="259" w:lineRule="auto"/>
        <w:rPr>
          <w:rFonts w:asciiTheme="minorHAnsi" w:hAnsiTheme="minorHAnsi" w:cstheme="minorHAnsi"/>
          <w:b/>
          <w:i/>
          <w:color w:val="auto"/>
          <w:sz w:val="20"/>
        </w:rPr>
      </w:pPr>
      <w:r>
        <w:rPr>
          <w:rFonts w:asciiTheme="minorHAnsi" w:hAnsiTheme="minorHAnsi" w:cstheme="minorHAnsi"/>
          <w:b/>
          <w:i/>
          <w:color w:val="auto"/>
          <w:sz w:val="20"/>
        </w:rPr>
        <w:br w:type="page"/>
      </w:r>
    </w:p>
    <w:p w14:paraId="55D05CEB" w14:textId="77777777" w:rsidR="00E137F1" w:rsidRPr="00263393" w:rsidRDefault="00E137F1" w:rsidP="00E137F1">
      <w:pPr>
        <w:spacing w:after="200" w:line="276" w:lineRule="auto"/>
        <w:ind w:firstLine="720"/>
        <w:rPr>
          <w:rFonts w:ascii="Arial" w:hAnsi="Arial" w:cs="Arial"/>
          <w:b/>
          <w:color w:val="000000"/>
          <w:sz w:val="20"/>
          <w:u w:val="single"/>
        </w:rPr>
      </w:pPr>
      <w:r w:rsidRPr="00263393">
        <w:rPr>
          <w:rFonts w:ascii="Arial" w:hAnsi="Arial" w:cs="Arial"/>
          <w:b/>
          <w:color w:val="000000"/>
          <w:spacing w:val="-1"/>
          <w:sz w:val="20"/>
          <w:u w:val="single" w:color="000000"/>
        </w:rPr>
        <w:lastRenderedPageBreak/>
        <w:t>PART</w:t>
      </w:r>
      <w:r w:rsidRPr="00263393">
        <w:rPr>
          <w:rFonts w:ascii="Arial" w:hAnsi="Arial" w:cs="Arial"/>
          <w:b/>
          <w:color w:val="000000"/>
          <w:spacing w:val="-10"/>
          <w:sz w:val="20"/>
          <w:u w:val="single" w:color="000000"/>
        </w:rPr>
        <w:t xml:space="preserve"> </w:t>
      </w:r>
      <w:r w:rsidRPr="00263393">
        <w:rPr>
          <w:rFonts w:ascii="Arial" w:hAnsi="Arial" w:cs="Arial"/>
          <w:b/>
          <w:color w:val="000000"/>
          <w:spacing w:val="-1"/>
          <w:sz w:val="20"/>
          <w:u w:val="single" w:color="000000"/>
        </w:rPr>
        <w:t>III:</w:t>
      </w:r>
      <w:r w:rsidRPr="00263393">
        <w:rPr>
          <w:rFonts w:ascii="Arial" w:hAnsi="Arial" w:cs="Arial"/>
          <w:b/>
          <w:color w:val="000000"/>
          <w:spacing w:val="-8"/>
          <w:sz w:val="20"/>
          <w:u w:val="single" w:color="000000"/>
        </w:rPr>
        <w:t xml:space="preserve"> </w:t>
      </w:r>
      <w:r w:rsidRPr="00263393">
        <w:rPr>
          <w:rFonts w:ascii="Arial" w:hAnsi="Arial" w:cs="Arial"/>
          <w:b/>
          <w:color w:val="000000"/>
          <w:sz w:val="20"/>
          <w:u w:val="single" w:color="000000"/>
        </w:rPr>
        <w:t>PROCUREMENT</w:t>
      </w:r>
      <w:r w:rsidRPr="00263393">
        <w:rPr>
          <w:rFonts w:ascii="Arial" w:hAnsi="Arial" w:cs="Arial"/>
          <w:b/>
          <w:color w:val="000000"/>
          <w:spacing w:val="-8"/>
          <w:sz w:val="20"/>
          <w:u w:val="single" w:color="000000"/>
        </w:rPr>
        <w:t xml:space="preserve"> </w:t>
      </w:r>
      <w:r w:rsidRPr="00263393">
        <w:rPr>
          <w:rFonts w:ascii="Arial" w:hAnsi="Arial" w:cs="Arial"/>
          <w:b/>
          <w:color w:val="000000"/>
          <w:sz w:val="20"/>
          <w:u w:val="single" w:color="000000"/>
        </w:rPr>
        <w:t>OF</w:t>
      </w:r>
      <w:r w:rsidRPr="00263393">
        <w:rPr>
          <w:rFonts w:ascii="Arial" w:hAnsi="Arial" w:cs="Arial"/>
          <w:b/>
          <w:color w:val="000000"/>
          <w:spacing w:val="-10"/>
          <w:sz w:val="20"/>
          <w:u w:val="single" w:color="000000"/>
        </w:rPr>
        <w:t xml:space="preserve"> </w:t>
      </w:r>
      <w:r w:rsidRPr="00263393">
        <w:rPr>
          <w:rFonts w:ascii="Arial" w:hAnsi="Arial" w:cs="Arial"/>
          <w:b/>
          <w:color w:val="000000"/>
          <w:sz w:val="20"/>
          <w:u w:val="single" w:color="000000"/>
        </w:rPr>
        <w:t>SERVICES</w:t>
      </w:r>
      <w:r w:rsidRPr="00263393">
        <w:rPr>
          <w:rFonts w:ascii="Arial" w:hAnsi="Arial" w:cs="Arial"/>
          <w:b/>
          <w:color w:val="000000"/>
          <w:spacing w:val="-12"/>
          <w:sz w:val="20"/>
          <w:u w:val="single" w:color="000000"/>
        </w:rPr>
        <w:t xml:space="preserve"> </w:t>
      </w:r>
      <w:r w:rsidRPr="00263393">
        <w:rPr>
          <w:rFonts w:ascii="Arial" w:hAnsi="Arial" w:cs="Arial"/>
          <w:b/>
          <w:color w:val="000000"/>
          <w:sz w:val="20"/>
          <w:u w:val="single" w:color="000000"/>
        </w:rPr>
        <w:t>-</w:t>
      </w:r>
      <w:r w:rsidRPr="00263393">
        <w:rPr>
          <w:rFonts w:ascii="Arial" w:hAnsi="Arial" w:cs="Arial"/>
          <w:b/>
          <w:color w:val="000000"/>
          <w:spacing w:val="-10"/>
          <w:sz w:val="20"/>
          <w:u w:val="single" w:color="000000"/>
        </w:rPr>
        <w:t xml:space="preserve"> </w:t>
      </w:r>
      <w:r w:rsidRPr="00263393">
        <w:rPr>
          <w:rFonts w:ascii="Arial" w:hAnsi="Arial" w:cs="Arial"/>
          <w:b/>
          <w:color w:val="000000"/>
          <w:sz w:val="20"/>
          <w:u w:val="single" w:color="000000"/>
        </w:rPr>
        <w:t>SUBCONTRACTORS</w:t>
      </w:r>
    </w:p>
    <w:p w14:paraId="35899304" w14:textId="77777777" w:rsidR="00E137F1" w:rsidRPr="00263393" w:rsidRDefault="00E137F1" w:rsidP="00E137F1">
      <w:pPr>
        <w:spacing w:after="200" w:line="276" w:lineRule="auto"/>
        <w:ind w:left="720"/>
        <w:rPr>
          <w:rFonts w:ascii="Arial" w:hAnsi="Arial" w:cs="Arial"/>
          <w:bCs/>
          <w:color w:val="000000"/>
          <w:sz w:val="20"/>
        </w:rPr>
      </w:pPr>
      <w:r w:rsidRPr="00263393">
        <w:rPr>
          <w:rFonts w:ascii="Calibri" w:hAnsi="Calibri" w:cs="Calibri"/>
          <w:bCs/>
          <w:noProof/>
          <w:color w:val="000000"/>
          <w:sz w:val="20"/>
        </w:rPr>
        <mc:AlternateContent>
          <mc:Choice Requires="wpg">
            <w:drawing>
              <wp:anchor distT="0" distB="0" distL="114300" distR="114300" simplePos="0" relativeHeight="251705344" behindDoc="1" locked="0" layoutInCell="1" allowOverlap="1" wp14:anchorId="1733173F" wp14:editId="1E0F8EF3">
                <wp:simplePos x="0" y="0"/>
                <wp:positionH relativeFrom="page">
                  <wp:posOffset>3034030</wp:posOffset>
                </wp:positionH>
                <wp:positionV relativeFrom="paragraph">
                  <wp:posOffset>164465</wp:posOffset>
                </wp:positionV>
                <wp:extent cx="117475" cy="117475"/>
                <wp:effectExtent l="0" t="0" r="15875" b="15875"/>
                <wp:wrapTight wrapText="bothSides">
                  <wp:wrapPolygon edited="0">
                    <wp:start x="0" y="0"/>
                    <wp:lineTo x="0" y="21016"/>
                    <wp:lineTo x="21016" y="21016"/>
                    <wp:lineTo x="21016" y="0"/>
                    <wp:lineTo x="0" y="0"/>
                  </wp:wrapPolygon>
                </wp:wrapTight>
                <wp:docPr id="123" name="Group 123"/>
                <wp:cNvGraphicFramePr/>
                <a:graphic xmlns:a="http://schemas.openxmlformats.org/drawingml/2006/main">
                  <a:graphicData uri="http://schemas.microsoft.com/office/word/2010/wordprocessingGroup">
                    <wpg:wgp>
                      <wpg:cNvGrpSpPr/>
                      <wpg:grpSpPr bwMode="auto">
                        <a:xfrm>
                          <a:off x="0" y="0"/>
                          <a:ext cx="117475" cy="117475"/>
                          <a:chOff x="0" y="0"/>
                          <a:chExt cx="185" cy="185"/>
                        </a:xfrm>
                      </wpg:grpSpPr>
                      <wps:wsp>
                        <wps:cNvPr id="20" name="Freeform 112"/>
                        <wps:cNvSpPr>
                          <a:spLocks/>
                        </wps:cNvSpPr>
                        <wps:spPr bwMode="auto">
                          <a:xfrm>
                            <a:off x="0" y="0"/>
                            <a:ext cx="185" cy="185"/>
                          </a:xfrm>
                          <a:custGeom>
                            <a:avLst/>
                            <a:gdLst>
                              <a:gd name="T0" fmla="+- 0 4416 4416"/>
                              <a:gd name="T1" fmla="*/ T0 w 185"/>
                              <a:gd name="T2" fmla="+- 0 329 329"/>
                              <a:gd name="T3" fmla="*/ 329 h 185"/>
                              <a:gd name="T4" fmla="+- 0 4601 4416"/>
                              <a:gd name="T5" fmla="*/ T4 w 185"/>
                              <a:gd name="T6" fmla="+- 0 329 329"/>
                              <a:gd name="T7" fmla="*/ 329 h 185"/>
                              <a:gd name="T8" fmla="+- 0 4601 4416"/>
                              <a:gd name="T9" fmla="*/ T8 w 185"/>
                              <a:gd name="T10" fmla="+- 0 514 329"/>
                              <a:gd name="T11" fmla="*/ 514 h 185"/>
                              <a:gd name="T12" fmla="+- 0 4416 4416"/>
                              <a:gd name="T13" fmla="*/ T12 w 185"/>
                              <a:gd name="T14" fmla="+- 0 514 329"/>
                              <a:gd name="T15" fmla="*/ 514 h 185"/>
                              <a:gd name="T16" fmla="+- 0 4416 4416"/>
                              <a:gd name="T17" fmla="*/ T16 w 185"/>
                              <a:gd name="T18" fmla="+- 0 329 329"/>
                              <a:gd name="T19" fmla="*/ 329 h 185"/>
                            </a:gdLst>
                            <a:ahLst/>
                            <a:cxnLst>
                              <a:cxn ang="0">
                                <a:pos x="T1" y="T3"/>
                              </a:cxn>
                              <a:cxn ang="0">
                                <a:pos x="T5" y="T7"/>
                              </a:cxn>
                              <a:cxn ang="0">
                                <a:pos x="T9" y="T11"/>
                              </a:cxn>
                              <a:cxn ang="0">
                                <a:pos x="T13" y="T15"/>
                              </a:cxn>
                              <a:cxn ang="0">
                                <a:pos x="T17" y="T19"/>
                              </a:cxn>
                            </a:cxnLst>
                            <a:rect l="0" t="0" r="r" b="b"/>
                            <a:pathLst>
                              <a:path w="185" h="185">
                                <a:moveTo>
                                  <a:pt x="0" y="0"/>
                                </a:moveTo>
                                <a:lnTo>
                                  <a:pt x="185" y="0"/>
                                </a:lnTo>
                                <a:lnTo>
                                  <a:pt x="185" y="185"/>
                                </a:lnTo>
                                <a:lnTo>
                                  <a:pt x="0" y="185"/>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B04A23" id="Group 123" o:spid="_x0000_s1026" style="position:absolute;margin-left:238.9pt;margin-top:12.95pt;width:9.25pt;height:9.25pt;z-index:-251611136;mso-position-horizontal-relative:page" coordsize="185,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">
                <v:shape id="Freeform 112" o:spid="_x0000_s1027" style="position:absolute;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" path="m,l185,r,185l,185,,xe" filled="f" strokeweight=".72pt">
                  <v:path arrowok="t" o:connecttype="custom" o:connectlocs="0,329;185,329;185,514;0,514;0,329" o:connectangles="0,0,0,0,0"/>
                </v:shape>
                <w10:wrap type="tight" anchorx="page"/>
              </v:group>
            </w:pict>
          </mc:Fallback>
        </mc:AlternateContent>
      </w:r>
      <w:r w:rsidRPr="00263393">
        <w:rPr>
          <w:rFonts w:ascii="Calibri" w:hAnsi="Calibri" w:cs="Calibri"/>
          <w:bCs/>
          <w:noProof/>
          <w:color w:val="000000"/>
          <w:sz w:val="20"/>
        </w:rPr>
        <mc:AlternateContent>
          <mc:Choice Requires="wpg">
            <w:drawing>
              <wp:anchor distT="0" distB="0" distL="114300" distR="114300" simplePos="0" relativeHeight="251704320" behindDoc="1" locked="0" layoutInCell="1" allowOverlap="1" wp14:anchorId="55EBC98E" wp14:editId="51A03F27">
                <wp:simplePos x="0" y="0"/>
                <wp:positionH relativeFrom="page">
                  <wp:posOffset>2162175</wp:posOffset>
                </wp:positionH>
                <wp:positionV relativeFrom="paragraph">
                  <wp:posOffset>168275</wp:posOffset>
                </wp:positionV>
                <wp:extent cx="117475" cy="117475"/>
                <wp:effectExtent l="0" t="0" r="15875" b="15875"/>
                <wp:wrapTight wrapText="bothSides">
                  <wp:wrapPolygon edited="0">
                    <wp:start x="0" y="0"/>
                    <wp:lineTo x="0" y="21016"/>
                    <wp:lineTo x="21016" y="21016"/>
                    <wp:lineTo x="21016" y="0"/>
                    <wp:lineTo x="0" y="0"/>
                  </wp:wrapPolygon>
                </wp:wrapTight>
                <wp:docPr id="125" name="Group 125"/>
                <wp:cNvGraphicFramePr/>
                <a:graphic xmlns:a="http://schemas.openxmlformats.org/drawingml/2006/main">
                  <a:graphicData uri="http://schemas.microsoft.com/office/word/2010/wordprocessingGroup">
                    <wpg:wgp>
                      <wpg:cNvGrpSpPr/>
                      <wpg:grpSpPr bwMode="auto">
                        <a:xfrm>
                          <a:off x="0" y="0"/>
                          <a:ext cx="117475" cy="117475"/>
                          <a:chOff x="0" y="0"/>
                          <a:chExt cx="185" cy="185"/>
                        </a:xfrm>
                      </wpg:grpSpPr>
                      <wps:wsp>
                        <wps:cNvPr id="19" name="Freeform 110"/>
                        <wps:cNvSpPr>
                          <a:spLocks/>
                        </wps:cNvSpPr>
                        <wps:spPr bwMode="auto">
                          <a:xfrm>
                            <a:off x="0" y="0"/>
                            <a:ext cx="185" cy="185"/>
                          </a:xfrm>
                          <a:custGeom>
                            <a:avLst/>
                            <a:gdLst>
                              <a:gd name="T0" fmla="+- 0 3552 3552"/>
                              <a:gd name="T1" fmla="*/ T0 w 185"/>
                              <a:gd name="T2" fmla="+- 0 329 329"/>
                              <a:gd name="T3" fmla="*/ 329 h 185"/>
                              <a:gd name="T4" fmla="+- 0 3737 3552"/>
                              <a:gd name="T5" fmla="*/ T4 w 185"/>
                              <a:gd name="T6" fmla="+- 0 329 329"/>
                              <a:gd name="T7" fmla="*/ 329 h 185"/>
                              <a:gd name="T8" fmla="+- 0 3737 3552"/>
                              <a:gd name="T9" fmla="*/ T8 w 185"/>
                              <a:gd name="T10" fmla="+- 0 514 329"/>
                              <a:gd name="T11" fmla="*/ 514 h 185"/>
                              <a:gd name="T12" fmla="+- 0 3552 3552"/>
                              <a:gd name="T13" fmla="*/ T12 w 185"/>
                              <a:gd name="T14" fmla="+- 0 514 329"/>
                              <a:gd name="T15" fmla="*/ 514 h 185"/>
                              <a:gd name="T16" fmla="+- 0 3552 3552"/>
                              <a:gd name="T17" fmla="*/ T16 w 185"/>
                              <a:gd name="T18" fmla="+- 0 329 329"/>
                              <a:gd name="T19" fmla="*/ 329 h 185"/>
                            </a:gdLst>
                            <a:ahLst/>
                            <a:cxnLst>
                              <a:cxn ang="0">
                                <a:pos x="T1" y="T3"/>
                              </a:cxn>
                              <a:cxn ang="0">
                                <a:pos x="T5" y="T7"/>
                              </a:cxn>
                              <a:cxn ang="0">
                                <a:pos x="T9" y="T11"/>
                              </a:cxn>
                              <a:cxn ang="0">
                                <a:pos x="T13" y="T15"/>
                              </a:cxn>
                              <a:cxn ang="0">
                                <a:pos x="T17" y="T19"/>
                              </a:cxn>
                            </a:cxnLst>
                            <a:rect l="0" t="0" r="r" b="b"/>
                            <a:pathLst>
                              <a:path w="185" h="185">
                                <a:moveTo>
                                  <a:pt x="0" y="0"/>
                                </a:moveTo>
                                <a:lnTo>
                                  <a:pt x="185" y="0"/>
                                </a:lnTo>
                                <a:lnTo>
                                  <a:pt x="185" y="185"/>
                                </a:lnTo>
                                <a:lnTo>
                                  <a:pt x="0" y="185"/>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3B8697" id="Group 125" o:spid="_x0000_s1026" style="position:absolute;margin-left:170.25pt;margin-top:13.25pt;width:9.25pt;height:9.25pt;z-index:-251612160;mso-position-horizontal-relative:page" coordsize="185,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">
                <v:shape id="Freeform 110" o:spid="_x0000_s1027" style="position:absolute;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" path="m,l185,r,185l,185,,xe" filled="f" strokeweight=".72pt">
                  <v:path arrowok="t" o:connecttype="custom" o:connectlocs="0,329;185,329;185,514;0,514;0,329" o:connectangles="0,0,0,0,0"/>
                </v:shape>
                <w10:wrap type="tight" anchorx="page"/>
              </v:group>
            </w:pict>
          </mc:Fallback>
        </mc:AlternateContent>
      </w:r>
      <w:r w:rsidRPr="00263393">
        <w:rPr>
          <w:rFonts w:ascii="Arial" w:hAnsi="Arial" w:cs="Arial"/>
          <w:bCs/>
          <w:color w:val="000000"/>
          <w:spacing w:val="-1"/>
          <w:sz w:val="20"/>
        </w:rPr>
        <w:t>For</w:t>
      </w:r>
      <w:r w:rsidRPr="00263393">
        <w:rPr>
          <w:rFonts w:ascii="Arial" w:hAnsi="Arial" w:cs="Arial"/>
          <w:bCs/>
          <w:color w:val="000000"/>
          <w:spacing w:val="-7"/>
          <w:sz w:val="20"/>
        </w:rPr>
        <w:t xml:space="preserve"> </w:t>
      </w:r>
      <w:r w:rsidRPr="00263393">
        <w:rPr>
          <w:rFonts w:ascii="Arial" w:hAnsi="Arial" w:cs="Arial"/>
          <w:bCs/>
          <w:i/>
          <w:color w:val="000000"/>
          <w:spacing w:val="-1"/>
          <w:sz w:val="20"/>
        </w:rPr>
        <w:t>Services</w:t>
      </w:r>
      <w:r w:rsidRPr="00263393">
        <w:rPr>
          <w:rFonts w:ascii="Arial" w:hAnsi="Arial" w:cs="Arial"/>
          <w:bCs/>
          <w:i/>
          <w:color w:val="000000"/>
          <w:spacing w:val="-6"/>
          <w:sz w:val="20"/>
        </w:rPr>
        <w:t xml:space="preserve"> </w:t>
      </w:r>
      <w:r w:rsidRPr="00263393">
        <w:rPr>
          <w:rFonts w:ascii="Arial" w:hAnsi="Arial" w:cs="Arial"/>
          <w:bCs/>
          <w:color w:val="000000"/>
          <w:sz w:val="20"/>
        </w:rPr>
        <w:t>procurements,</w:t>
      </w:r>
      <w:r w:rsidRPr="00263393">
        <w:rPr>
          <w:rFonts w:ascii="Arial" w:hAnsi="Arial" w:cs="Arial"/>
          <w:bCs/>
          <w:color w:val="000000"/>
          <w:spacing w:val="-7"/>
          <w:sz w:val="20"/>
        </w:rPr>
        <w:t xml:space="preserve"> </w:t>
      </w:r>
      <w:r w:rsidRPr="00263393">
        <w:rPr>
          <w:rFonts w:ascii="Arial" w:hAnsi="Arial" w:cs="Arial"/>
          <w:bCs/>
          <w:color w:val="000000"/>
          <w:spacing w:val="-1"/>
          <w:sz w:val="20"/>
        </w:rPr>
        <w:t>are</w:t>
      </w:r>
      <w:r w:rsidRPr="00263393">
        <w:rPr>
          <w:rFonts w:ascii="Arial" w:hAnsi="Arial" w:cs="Arial"/>
          <w:bCs/>
          <w:color w:val="000000"/>
          <w:spacing w:val="-7"/>
          <w:sz w:val="20"/>
        </w:rPr>
        <w:t xml:space="preserve"> </w:t>
      </w:r>
      <w:r w:rsidRPr="00263393">
        <w:rPr>
          <w:rFonts w:ascii="Arial" w:hAnsi="Arial" w:cs="Arial"/>
          <w:bCs/>
          <w:color w:val="000000"/>
          <w:sz w:val="20"/>
        </w:rPr>
        <w:t>you</w:t>
      </w:r>
      <w:r w:rsidRPr="00263393">
        <w:rPr>
          <w:rFonts w:ascii="Arial" w:hAnsi="Arial" w:cs="Arial"/>
          <w:bCs/>
          <w:color w:val="000000"/>
          <w:spacing w:val="-5"/>
          <w:sz w:val="20"/>
        </w:rPr>
        <w:t xml:space="preserve"> </w:t>
      </w:r>
      <w:r w:rsidRPr="00263393">
        <w:rPr>
          <w:rFonts w:ascii="Arial" w:hAnsi="Arial" w:cs="Arial"/>
          <w:bCs/>
          <w:color w:val="000000"/>
          <w:sz w:val="20"/>
        </w:rPr>
        <w:t>using</w:t>
      </w:r>
      <w:r w:rsidRPr="00263393">
        <w:rPr>
          <w:rFonts w:ascii="Arial" w:hAnsi="Arial" w:cs="Arial"/>
          <w:bCs/>
          <w:color w:val="000000"/>
          <w:spacing w:val="-7"/>
          <w:sz w:val="20"/>
        </w:rPr>
        <w:t xml:space="preserve"> </w:t>
      </w:r>
      <w:r w:rsidRPr="00263393">
        <w:rPr>
          <w:rFonts w:ascii="Arial" w:hAnsi="Arial" w:cs="Arial"/>
          <w:bCs/>
          <w:color w:val="000000"/>
          <w:sz w:val="20"/>
        </w:rPr>
        <w:t>Subcontractors</w:t>
      </w:r>
      <w:r w:rsidRPr="00263393">
        <w:rPr>
          <w:rFonts w:ascii="Arial" w:hAnsi="Arial" w:cs="Arial"/>
          <w:bCs/>
          <w:color w:val="000000"/>
          <w:spacing w:val="-6"/>
          <w:sz w:val="20"/>
        </w:rPr>
        <w:t xml:space="preserve"> </w:t>
      </w:r>
      <w:r w:rsidRPr="00263393">
        <w:rPr>
          <w:rFonts w:ascii="Arial" w:hAnsi="Arial" w:cs="Arial"/>
          <w:bCs/>
          <w:color w:val="000000"/>
          <w:spacing w:val="-1"/>
          <w:sz w:val="20"/>
        </w:rPr>
        <w:t>to</w:t>
      </w:r>
      <w:r w:rsidRPr="00263393">
        <w:rPr>
          <w:rFonts w:ascii="Arial" w:hAnsi="Arial" w:cs="Arial"/>
          <w:bCs/>
          <w:color w:val="000000"/>
          <w:spacing w:val="-7"/>
          <w:sz w:val="20"/>
        </w:rPr>
        <w:t xml:space="preserve"> </w:t>
      </w:r>
      <w:r w:rsidRPr="00263393">
        <w:rPr>
          <w:rFonts w:ascii="Arial" w:hAnsi="Arial" w:cs="Arial"/>
          <w:bCs/>
          <w:color w:val="000000"/>
          <w:spacing w:val="-1"/>
          <w:sz w:val="20"/>
        </w:rPr>
        <w:t>perform</w:t>
      </w:r>
      <w:r w:rsidRPr="00263393">
        <w:rPr>
          <w:rFonts w:ascii="Arial" w:hAnsi="Arial" w:cs="Arial"/>
          <w:bCs/>
          <w:color w:val="000000"/>
          <w:spacing w:val="-7"/>
          <w:sz w:val="20"/>
        </w:rPr>
        <w:t xml:space="preserve"> </w:t>
      </w:r>
      <w:r w:rsidRPr="00263393">
        <w:rPr>
          <w:rFonts w:ascii="Arial" w:hAnsi="Arial" w:cs="Arial"/>
          <w:bCs/>
          <w:color w:val="000000"/>
          <w:sz w:val="20"/>
        </w:rPr>
        <w:t>any</w:t>
      </w:r>
      <w:r w:rsidRPr="00263393">
        <w:rPr>
          <w:rFonts w:ascii="Arial" w:hAnsi="Arial" w:cs="Arial"/>
          <w:bCs/>
          <w:color w:val="000000"/>
          <w:spacing w:val="-6"/>
          <w:sz w:val="20"/>
        </w:rPr>
        <w:t xml:space="preserve"> </w:t>
      </w:r>
      <w:r w:rsidRPr="00263393">
        <w:rPr>
          <w:rFonts w:ascii="Arial" w:hAnsi="Arial" w:cs="Arial"/>
          <w:bCs/>
          <w:color w:val="000000"/>
          <w:spacing w:val="-1"/>
          <w:sz w:val="20"/>
        </w:rPr>
        <w:t>of</w:t>
      </w:r>
      <w:r w:rsidRPr="00263393">
        <w:rPr>
          <w:rFonts w:ascii="Arial" w:hAnsi="Arial" w:cs="Arial"/>
          <w:bCs/>
          <w:color w:val="000000"/>
          <w:spacing w:val="-7"/>
          <w:sz w:val="20"/>
        </w:rPr>
        <w:t xml:space="preserve"> </w:t>
      </w:r>
      <w:r w:rsidRPr="00263393">
        <w:rPr>
          <w:rFonts w:ascii="Arial" w:hAnsi="Arial" w:cs="Arial"/>
          <w:bCs/>
          <w:color w:val="000000"/>
          <w:sz w:val="20"/>
        </w:rPr>
        <w:t>the</w:t>
      </w:r>
      <w:r w:rsidRPr="00263393">
        <w:rPr>
          <w:rFonts w:ascii="Arial" w:hAnsi="Arial" w:cs="Arial"/>
          <w:bCs/>
          <w:color w:val="000000"/>
          <w:spacing w:val="-7"/>
          <w:sz w:val="20"/>
        </w:rPr>
        <w:t xml:space="preserve"> </w:t>
      </w:r>
      <w:r w:rsidRPr="00263393">
        <w:rPr>
          <w:rFonts w:ascii="Arial" w:hAnsi="Arial" w:cs="Arial"/>
          <w:bCs/>
          <w:color w:val="000000"/>
          <w:sz w:val="20"/>
        </w:rPr>
        <w:t>services</w:t>
      </w:r>
      <w:r w:rsidRPr="00263393">
        <w:rPr>
          <w:rFonts w:ascii="Arial" w:hAnsi="Arial" w:cs="Arial"/>
          <w:bCs/>
          <w:color w:val="000000"/>
          <w:spacing w:val="-6"/>
          <w:sz w:val="20"/>
        </w:rPr>
        <w:t xml:space="preserve"> </w:t>
      </w:r>
      <w:r w:rsidRPr="00263393">
        <w:rPr>
          <w:rFonts w:ascii="Arial" w:hAnsi="Arial" w:cs="Arial"/>
          <w:bCs/>
          <w:color w:val="000000"/>
          <w:spacing w:val="-1"/>
          <w:sz w:val="20"/>
        </w:rPr>
        <w:t>being</w:t>
      </w:r>
      <w:r w:rsidRPr="00263393">
        <w:rPr>
          <w:rFonts w:ascii="Arial" w:hAnsi="Arial" w:cs="Arial"/>
          <w:bCs/>
          <w:color w:val="000000"/>
          <w:spacing w:val="-7"/>
          <w:sz w:val="20"/>
        </w:rPr>
        <w:t xml:space="preserve"> </w:t>
      </w:r>
      <w:r w:rsidRPr="00263393">
        <w:rPr>
          <w:rFonts w:ascii="Arial" w:hAnsi="Arial" w:cs="Arial"/>
          <w:bCs/>
          <w:color w:val="000000"/>
          <w:sz w:val="20"/>
        </w:rPr>
        <w:t>procured</w:t>
      </w:r>
      <w:r w:rsidRPr="00263393">
        <w:rPr>
          <w:rFonts w:ascii="Arial" w:hAnsi="Arial" w:cs="Arial"/>
          <w:bCs/>
          <w:color w:val="000000"/>
          <w:spacing w:val="53"/>
          <w:w w:val="99"/>
          <w:sz w:val="20"/>
        </w:rPr>
        <w:t xml:space="preserve"> </w:t>
      </w:r>
      <w:r w:rsidRPr="00263393">
        <w:rPr>
          <w:rFonts w:ascii="Arial" w:hAnsi="Arial" w:cs="Arial"/>
          <w:bCs/>
          <w:color w:val="000000"/>
          <w:spacing w:val="-1"/>
          <w:sz w:val="20"/>
        </w:rPr>
        <w:t>under</w:t>
      </w:r>
      <w:r w:rsidRPr="00263393">
        <w:rPr>
          <w:rFonts w:ascii="Arial" w:hAnsi="Arial" w:cs="Arial"/>
          <w:bCs/>
          <w:color w:val="000000"/>
          <w:spacing w:val="-10"/>
          <w:sz w:val="20"/>
        </w:rPr>
        <w:t xml:space="preserve"> </w:t>
      </w:r>
      <w:r w:rsidRPr="00263393">
        <w:rPr>
          <w:rFonts w:ascii="Arial" w:hAnsi="Arial" w:cs="Arial"/>
          <w:bCs/>
          <w:color w:val="000000"/>
          <w:spacing w:val="-1"/>
          <w:sz w:val="20"/>
        </w:rPr>
        <w:t>this</w:t>
      </w:r>
      <w:r w:rsidRPr="00263393">
        <w:rPr>
          <w:rFonts w:ascii="Arial" w:hAnsi="Arial" w:cs="Arial"/>
          <w:bCs/>
          <w:color w:val="000000"/>
          <w:spacing w:val="-9"/>
          <w:sz w:val="20"/>
        </w:rPr>
        <w:t xml:space="preserve"> </w:t>
      </w:r>
      <w:r w:rsidRPr="00263393">
        <w:rPr>
          <w:rFonts w:ascii="Arial" w:hAnsi="Arial" w:cs="Arial"/>
          <w:bCs/>
          <w:color w:val="000000"/>
          <w:sz w:val="20"/>
        </w:rPr>
        <w:t>solicitation?</w:t>
      </w:r>
      <w:r w:rsidRPr="00263393">
        <w:rPr>
          <w:rFonts w:ascii="Arial" w:hAnsi="Arial" w:cs="Arial"/>
          <w:bCs/>
          <w:color w:val="000000"/>
          <w:sz w:val="20"/>
        </w:rPr>
        <w:tab/>
      </w:r>
      <w:r w:rsidRPr="00263393">
        <w:rPr>
          <w:rFonts w:ascii="Arial" w:hAnsi="Arial" w:cs="Arial"/>
          <w:bCs/>
          <w:color w:val="000000"/>
          <w:w w:val="95"/>
          <w:sz w:val="20"/>
        </w:rPr>
        <w:t>Yes</w:t>
      </w:r>
      <w:r w:rsidRPr="00263393">
        <w:rPr>
          <w:rFonts w:ascii="Arial" w:hAnsi="Arial" w:cs="Arial"/>
          <w:bCs/>
          <w:color w:val="000000"/>
          <w:w w:val="95"/>
          <w:sz w:val="20"/>
        </w:rPr>
        <w:tab/>
      </w:r>
      <w:r w:rsidRPr="00263393">
        <w:rPr>
          <w:rFonts w:ascii="Arial" w:hAnsi="Arial" w:cs="Arial"/>
          <w:bCs/>
          <w:color w:val="000000"/>
          <w:sz w:val="20"/>
        </w:rPr>
        <w:t>No</w:t>
      </w:r>
    </w:p>
    <w:p w14:paraId="79D9CCA7" w14:textId="77777777" w:rsidR="00E137F1" w:rsidRPr="00263393" w:rsidRDefault="00E137F1" w:rsidP="00E137F1">
      <w:pPr>
        <w:spacing w:after="200" w:line="276" w:lineRule="auto"/>
        <w:ind w:firstLine="720"/>
        <w:rPr>
          <w:rFonts w:ascii="Arial" w:hAnsi="Arial" w:cs="Arial"/>
          <w:bCs/>
          <w:color w:val="000000"/>
          <w:sz w:val="20"/>
        </w:rPr>
      </w:pPr>
      <w:r w:rsidRPr="00263393">
        <w:rPr>
          <w:rFonts w:ascii="Arial" w:hAnsi="Arial" w:cs="Arial"/>
          <w:bCs/>
          <w:color w:val="000000"/>
          <w:spacing w:val="-1"/>
          <w:sz w:val="20"/>
        </w:rPr>
        <w:t>If</w:t>
      </w:r>
      <w:r w:rsidRPr="00263393">
        <w:rPr>
          <w:rFonts w:ascii="Arial" w:hAnsi="Arial" w:cs="Arial"/>
          <w:bCs/>
          <w:color w:val="000000"/>
          <w:spacing w:val="-8"/>
          <w:sz w:val="20"/>
        </w:rPr>
        <w:t xml:space="preserve"> </w:t>
      </w:r>
      <w:r w:rsidRPr="00263393">
        <w:rPr>
          <w:rFonts w:ascii="Arial" w:hAnsi="Arial" w:cs="Arial"/>
          <w:bCs/>
          <w:i/>
          <w:color w:val="000000"/>
          <w:sz w:val="20"/>
        </w:rPr>
        <w:t>yes</w:t>
      </w:r>
      <w:r w:rsidRPr="00263393">
        <w:rPr>
          <w:rFonts w:ascii="Arial" w:hAnsi="Arial" w:cs="Arial"/>
          <w:bCs/>
          <w:color w:val="000000"/>
          <w:sz w:val="20"/>
        </w:rPr>
        <w:t>,</w:t>
      </w:r>
      <w:r w:rsidRPr="00263393">
        <w:rPr>
          <w:rFonts w:ascii="Arial" w:hAnsi="Arial" w:cs="Arial"/>
          <w:bCs/>
          <w:color w:val="000000"/>
          <w:spacing w:val="-7"/>
          <w:sz w:val="20"/>
        </w:rPr>
        <w:t xml:space="preserve"> </w:t>
      </w:r>
      <w:r w:rsidRPr="00263393">
        <w:rPr>
          <w:rFonts w:ascii="Arial" w:hAnsi="Arial" w:cs="Arial"/>
          <w:bCs/>
          <w:color w:val="000000"/>
          <w:sz w:val="20"/>
        </w:rPr>
        <w:t>then</w:t>
      </w:r>
      <w:r w:rsidRPr="00263393">
        <w:rPr>
          <w:rFonts w:ascii="Arial" w:hAnsi="Arial" w:cs="Arial"/>
          <w:bCs/>
          <w:color w:val="000000"/>
          <w:spacing w:val="-5"/>
          <w:sz w:val="20"/>
        </w:rPr>
        <w:t xml:space="preserve"> </w:t>
      </w:r>
      <w:r w:rsidRPr="00263393">
        <w:rPr>
          <w:rFonts w:ascii="Arial" w:hAnsi="Arial" w:cs="Arial"/>
          <w:bCs/>
          <w:color w:val="000000"/>
          <w:spacing w:val="-1"/>
          <w:sz w:val="20"/>
        </w:rPr>
        <w:t>provide</w:t>
      </w:r>
      <w:r w:rsidRPr="00263393">
        <w:rPr>
          <w:rFonts w:ascii="Arial" w:hAnsi="Arial" w:cs="Arial"/>
          <w:bCs/>
          <w:color w:val="000000"/>
          <w:spacing w:val="-7"/>
          <w:sz w:val="20"/>
        </w:rPr>
        <w:t xml:space="preserve"> </w:t>
      </w:r>
      <w:r w:rsidRPr="00263393">
        <w:rPr>
          <w:rFonts w:ascii="Arial" w:hAnsi="Arial" w:cs="Arial"/>
          <w:bCs/>
          <w:color w:val="000000"/>
          <w:sz w:val="20"/>
        </w:rPr>
        <w:t>the</w:t>
      </w:r>
      <w:r w:rsidRPr="00263393">
        <w:rPr>
          <w:rFonts w:ascii="Arial" w:hAnsi="Arial" w:cs="Arial"/>
          <w:bCs/>
          <w:color w:val="000000"/>
          <w:spacing w:val="-7"/>
          <w:sz w:val="20"/>
        </w:rPr>
        <w:t xml:space="preserve"> </w:t>
      </w:r>
      <w:r w:rsidRPr="00263393">
        <w:rPr>
          <w:rFonts w:ascii="Arial" w:hAnsi="Arial" w:cs="Arial"/>
          <w:bCs/>
          <w:color w:val="000000"/>
          <w:spacing w:val="-1"/>
          <w:sz w:val="20"/>
        </w:rPr>
        <w:t>following</w:t>
      </w:r>
      <w:r w:rsidRPr="00263393">
        <w:rPr>
          <w:rFonts w:ascii="Arial" w:hAnsi="Arial" w:cs="Arial"/>
          <w:bCs/>
          <w:color w:val="000000"/>
          <w:spacing w:val="-7"/>
          <w:sz w:val="20"/>
        </w:rPr>
        <w:t xml:space="preserve"> </w:t>
      </w:r>
      <w:r w:rsidRPr="00263393">
        <w:rPr>
          <w:rFonts w:ascii="Arial" w:hAnsi="Arial" w:cs="Arial"/>
          <w:bCs/>
          <w:color w:val="000000"/>
          <w:spacing w:val="-1"/>
          <w:sz w:val="20"/>
        </w:rPr>
        <w:t>information:</w:t>
      </w:r>
    </w:p>
    <w:p w14:paraId="338D1875" w14:textId="77777777" w:rsidR="00E137F1" w:rsidRPr="00263393" w:rsidRDefault="00E137F1" w:rsidP="00E137F1">
      <w:pPr>
        <w:widowControl w:val="0"/>
        <w:spacing w:before="120" w:after="0"/>
        <w:ind w:left="-360"/>
        <w:rPr>
          <w:rFonts w:ascii="Arial" w:eastAsia="Arial" w:hAnsi="Arial"/>
          <w:color w:val="auto"/>
          <w:sz w:val="20"/>
        </w:rPr>
      </w:pPr>
    </w:p>
    <w:tbl>
      <w:tblPr>
        <w:tblStyle w:val="TableGrid"/>
        <w:tblW w:w="0" w:type="auto"/>
        <w:tblInd w:w="-5" w:type="dxa"/>
        <w:tblLook w:val="04A0" w:firstRow="1" w:lastRow="0" w:firstColumn="1" w:lastColumn="0" w:noHBand="0" w:noVBand="1"/>
      </w:tblPr>
      <w:tblGrid>
        <w:gridCol w:w="1312"/>
        <w:gridCol w:w="1312"/>
        <w:gridCol w:w="1313"/>
        <w:gridCol w:w="1313"/>
        <w:gridCol w:w="1313"/>
        <w:gridCol w:w="1313"/>
        <w:gridCol w:w="1313"/>
        <w:gridCol w:w="1313"/>
      </w:tblGrid>
      <w:tr w:rsidR="00E137F1" w:rsidRPr="00263393" w14:paraId="3849E751" w14:textId="77777777" w:rsidTr="00F75BA1">
        <w:tc>
          <w:tcPr>
            <w:tcW w:w="1312" w:type="dxa"/>
            <w:tcBorders>
              <w:top w:val="single" w:sz="4" w:space="0" w:color="auto"/>
              <w:left w:val="single" w:sz="4" w:space="0" w:color="auto"/>
              <w:bottom w:val="single" w:sz="4" w:space="0" w:color="auto"/>
              <w:right w:val="single" w:sz="4" w:space="0" w:color="auto"/>
            </w:tcBorders>
            <w:shd w:val="clear" w:color="auto" w:fill="D9D9D9"/>
            <w:hideMark/>
          </w:tcPr>
          <w:p w14:paraId="46F008A9" w14:textId="77777777" w:rsidR="00E137F1" w:rsidRPr="00263393" w:rsidRDefault="00E137F1" w:rsidP="00F75BA1">
            <w:pPr>
              <w:widowControl w:val="0"/>
              <w:spacing w:after="0"/>
              <w:jc w:val="center"/>
              <w:rPr>
                <w:rFonts w:ascii="Arial" w:eastAsia="Arial" w:hAnsi="Arial"/>
                <w:b/>
                <w:bCs/>
                <w:color w:val="auto"/>
                <w:sz w:val="20"/>
              </w:rPr>
            </w:pPr>
            <w:r w:rsidRPr="00263393">
              <w:rPr>
                <w:rFonts w:ascii="Arial" w:eastAsia="Arial" w:hAnsi="Arial"/>
                <w:b/>
                <w:bCs/>
                <w:color w:val="auto"/>
                <w:sz w:val="20"/>
              </w:rPr>
              <w:t>Company Name</w:t>
            </w:r>
          </w:p>
        </w:tc>
        <w:tc>
          <w:tcPr>
            <w:tcW w:w="1312" w:type="dxa"/>
            <w:tcBorders>
              <w:top w:val="single" w:sz="4" w:space="0" w:color="auto"/>
              <w:left w:val="single" w:sz="4" w:space="0" w:color="auto"/>
              <w:bottom w:val="single" w:sz="4" w:space="0" w:color="auto"/>
              <w:right w:val="single" w:sz="4" w:space="0" w:color="auto"/>
            </w:tcBorders>
            <w:shd w:val="clear" w:color="auto" w:fill="D9D9D9"/>
            <w:hideMark/>
          </w:tcPr>
          <w:p w14:paraId="0189122A" w14:textId="77777777" w:rsidR="00E137F1" w:rsidRPr="00263393" w:rsidRDefault="00E137F1" w:rsidP="00F75BA1">
            <w:pPr>
              <w:widowControl w:val="0"/>
              <w:spacing w:after="0"/>
              <w:jc w:val="center"/>
              <w:rPr>
                <w:rFonts w:ascii="Arial" w:eastAsia="Arial" w:hAnsi="Arial"/>
                <w:b/>
                <w:bCs/>
                <w:color w:val="auto"/>
                <w:sz w:val="20"/>
              </w:rPr>
            </w:pPr>
            <w:r w:rsidRPr="00263393">
              <w:rPr>
                <w:rFonts w:ascii="Arial" w:eastAsia="Arial" w:hAnsi="Arial"/>
                <w:b/>
                <w:bCs/>
                <w:color w:val="auto"/>
                <w:sz w:val="20"/>
              </w:rPr>
              <w:t>Company Address</w:t>
            </w:r>
          </w:p>
        </w:tc>
        <w:tc>
          <w:tcPr>
            <w:tcW w:w="1313" w:type="dxa"/>
            <w:tcBorders>
              <w:top w:val="single" w:sz="4" w:space="0" w:color="auto"/>
              <w:left w:val="single" w:sz="4" w:space="0" w:color="auto"/>
              <w:bottom w:val="single" w:sz="4" w:space="0" w:color="auto"/>
              <w:right w:val="single" w:sz="4" w:space="0" w:color="auto"/>
            </w:tcBorders>
            <w:shd w:val="clear" w:color="auto" w:fill="D9D9D9"/>
            <w:hideMark/>
          </w:tcPr>
          <w:p w14:paraId="028A95C6" w14:textId="77777777" w:rsidR="00E137F1" w:rsidRPr="00263393" w:rsidRDefault="00E137F1" w:rsidP="00F75BA1">
            <w:pPr>
              <w:widowControl w:val="0"/>
              <w:spacing w:after="0"/>
              <w:jc w:val="center"/>
              <w:rPr>
                <w:rFonts w:ascii="Arial" w:eastAsia="Arial" w:hAnsi="Arial"/>
                <w:b/>
                <w:bCs/>
                <w:color w:val="auto"/>
                <w:sz w:val="20"/>
              </w:rPr>
            </w:pPr>
            <w:r w:rsidRPr="00263393">
              <w:rPr>
                <w:rFonts w:ascii="Arial" w:eastAsia="Arial" w:hAnsi="Arial"/>
                <w:b/>
                <w:bCs/>
                <w:color w:val="auto"/>
                <w:sz w:val="20"/>
              </w:rPr>
              <w:t>Website Address</w:t>
            </w:r>
          </w:p>
        </w:tc>
        <w:tc>
          <w:tcPr>
            <w:tcW w:w="1313" w:type="dxa"/>
            <w:tcBorders>
              <w:top w:val="single" w:sz="4" w:space="0" w:color="auto"/>
              <w:left w:val="single" w:sz="4" w:space="0" w:color="auto"/>
              <w:bottom w:val="single" w:sz="4" w:space="0" w:color="auto"/>
              <w:right w:val="single" w:sz="4" w:space="0" w:color="auto"/>
            </w:tcBorders>
            <w:shd w:val="clear" w:color="auto" w:fill="D9D9D9"/>
            <w:hideMark/>
          </w:tcPr>
          <w:p w14:paraId="19A08F78" w14:textId="77777777" w:rsidR="00E137F1" w:rsidRPr="00263393" w:rsidRDefault="00E137F1" w:rsidP="00F75BA1">
            <w:pPr>
              <w:widowControl w:val="0"/>
              <w:spacing w:after="0"/>
              <w:jc w:val="center"/>
              <w:rPr>
                <w:rFonts w:ascii="Arial" w:eastAsia="Arial" w:hAnsi="Arial"/>
                <w:b/>
                <w:bCs/>
                <w:color w:val="auto"/>
                <w:sz w:val="20"/>
              </w:rPr>
            </w:pPr>
            <w:r w:rsidRPr="00263393">
              <w:rPr>
                <w:rFonts w:ascii="Arial" w:eastAsia="Arial" w:hAnsi="Arial"/>
                <w:b/>
                <w:bCs/>
                <w:color w:val="auto"/>
                <w:sz w:val="20"/>
              </w:rPr>
              <w:t>Contact Name</w:t>
            </w:r>
          </w:p>
        </w:tc>
        <w:tc>
          <w:tcPr>
            <w:tcW w:w="1313" w:type="dxa"/>
            <w:tcBorders>
              <w:top w:val="single" w:sz="4" w:space="0" w:color="auto"/>
              <w:left w:val="single" w:sz="4" w:space="0" w:color="auto"/>
              <w:bottom w:val="single" w:sz="4" w:space="0" w:color="auto"/>
              <w:right w:val="single" w:sz="4" w:space="0" w:color="auto"/>
            </w:tcBorders>
            <w:shd w:val="clear" w:color="auto" w:fill="D9D9D9"/>
            <w:hideMark/>
          </w:tcPr>
          <w:p w14:paraId="3FACB8F5" w14:textId="77777777" w:rsidR="00E137F1" w:rsidRPr="00263393" w:rsidRDefault="00E137F1" w:rsidP="00F75BA1">
            <w:pPr>
              <w:widowControl w:val="0"/>
              <w:spacing w:after="0"/>
              <w:jc w:val="center"/>
              <w:rPr>
                <w:rFonts w:ascii="Arial" w:eastAsia="Arial" w:hAnsi="Arial"/>
                <w:b/>
                <w:bCs/>
                <w:color w:val="auto"/>
                <w:sz w:val="20"/>
              </w:rPr>
            </w:pPr>
            <w:r w:rsidRPr="00263393">
              <w:rPr>
                <w:rFonts w:ascii="Arial" w:eastAsia="Arial" w:hAnsi="Arial"/>
                <w:b/>
                <w:bCs/>
                <w:color w:val="auto"/>
                <w:sz w:val="20"/>
              </w:rPr>
              <w:t>Contact Email</w:t>
            </w:r>
          </w:p>
        </w:tc>
        <w:tc>
          <w:tcPr>
            <w:tcW w:w="1313" w:type="dxa"/>
            <w:tcBorders>
              <w:top w:val="single" w:sz="4" w:space="0" w:color="auto"/>
              <w:left w:val="single" w:sz="4" w:space="0" w:color="auto"/>
              <w:bottom w:val="single" w:sz="4" w:space="0" w:color="auto"/>
              <w:right w:val="single" w:sz="4" w:space="0" w:color="auto"/>
            </w:tcBorders>
            <w:shd w:val="clear" w:color="auto" w:fill="D9D9D9"/>
            <w:hideMark/>
          </w:tcPr>
          <w:p w14:paraId="60406FB2" w14:textId="77777777" w:rsidR="00E137F1" w:rsidRPr="00263393" w:rsidRDefault="00E137F1" w:rsidP="00F75BA1">
            <w:pPr>
              <w:widowControl w:val="0"/>
              <w:spacing w:after="0"/>
              <w:jc w:val="center"/>
              <w:rPr>
                <w:rFonts w:ascii="Arial" w:eastAsia="Arial" w:hAnsi="Arial"/>
                <w:b/>
                <w:bCs/>
                <w:color w:val="auto"/>
                <w:sz w:val="20"/>
              </w:rPr>
            </w:pPr>
            <w:r w:rsidRPr="00263393">
              <w:rPr>
                <w:rFonts w:ascii="Arial" w:eastAsia="Arial" w:hAnsi="Arial"/>
                <w:b/>
                <w:bCs/>
                <w:color w:val="auto"/>
                <w:sz w:val="20"/>
              </w:rPr>
              <w:t>Contact Phone</w:t>
            </w:r>
          </w:p>
        </w:tc>
        <w:tc>
          <w:tcPr>
            <w:tcW w:w="1313" w:type="dxa"/>
            <w:tcBorders>
              <w:top w:val="single" w:sz="4" w:space="0" w:color="auto"/>
              <w:left w:val="single" w:sz="4" w:space="0" w:color="auto"/>
              <w:bottom w:val="single" w:sz="4" w:space="0" w:color="auto"/>
              <w:right w:val="single" w:sz="4" w:space="0" w:color="auto"/>
            </w:tcBorders>
            <w:shd w:val="clear" w:color="auto" w:fill="D9D9D9"/>
            <w:hideMark/>
          </w:tcPr>
          <w:p w14:paraId="2309FC59" w14:textId="77777777" w:rsidR="00E137F1" w:rsidRPr="00263393" w:rsidRDefault="00E137F1" w:rsidP="00F75BA1">
            <w:pPr>
              <w:widowControl w:val="0"/>
              <w:spacing w:after="0"/>
              <w:jc w:val="center"/>
              <w:rPr>
                <w:rFonts w:ascii="Arial" w:eastAsia="Arial" w:hAnsi="Arial"/>
                <w:b/>
                <w:bCs/>
                <w:color w:val="auto"/>
                <w:sz w:val="20"/>
              </w:rPr>
            </w:pPr>
            <w:r w:rsidRPr="00263393">
              <w:rPr>
                <w:rFonts w:ascii="Arial" w:eastAsia="Arial" w:hAnsi="Arial"/>
                <w:b/>
                <w:bCs/>
                <w:color w:val="auto"/>
                <w:sz w:val="20"/>
              </w:rPr>
              <w:t>NC HUB certified?</w:t>
            </w:r>
          </w:p>
        </w:tc>
        <w:tc>
          <w:tcPr>
            <w:tcW w:w="1313" w:type="dxa"/>
            <w:tcBorders>
              <w:top w:val="single" w:sz="4" w:space="0" w:color="auto"/>
              <w:left w:val="single" w:sz="4" w:space="0" w:color="auto"/>
              <w:bottom w:val="single" w:sz="4" w:space="0" w:color="auto"/>
              <w:right w:val="single" w:sz="4" w:space="0" w:color="auto"/>
            </w:tcBorders>
            <w:shd w:val="clear" w:color="auto" w:fill="D9D9D9"/>
            <w:hideMark/>
          </w:tcPr>
          <w:p w14:paraId="51229F66" w14:textId="77777777" w:rsidR="00E137F1" w:rsidRPr="00263393" w:rsidRDefault="00E137F1" w:rsidP="00F75BA1">
            <w:pPr>
              <w:widowControl w:val="0"/>
              <w:spacing w:after="0"/>
              <w:jc w:val="center"/>
              <w:rPr>
                <w:rFonts w:ascii="Arial" w:eastAsia="Arial" w:hAnsi="Arial"/>
                <w:b/>
                <w:bCs/>
                <w:color w:val="auto"/>
                <w:sz w:val="20"/>
              </w:rPr>
            </w:pPr>
            <w:r w:rsidRPr="00263393">
              <w:rPr>
                <w:rFonts w:ascii="Arial" w:eastAsia="Arial" w:hAnsi="Arial"/>
                <w:b/>
                <w:bCs/>
                <w:color w:val="auto"/>
                <w:sz w:val="20"/>
              </w:rPr>
              <w:t>Percent of total bid price</w:t>
            </w:r>
          </w:p>
        </w:tc>
      </w:tr>
      <w:tr w:rsidR="00E137F1" w:rsidRPr="00263393" w14:paraId="32333247" w14:textId="77777777" w:rsidTr="00F75BA1">
        <w:tc>
          <w:tcPr>
            <w:tcW w:w="1312" w:type="dxa"/>
            <w:tcBorders>
              <w:top w:val="single" w:sz="4" w:space="0" w:color="auto"/>
              <w:left w:val="single" w:sz="4" w:space="0" w:color="auto"/>
              <w:bottom w:val="single" w:sz="4" w:space="0" w:color="auto"/>
              <w:right w:val="single" w:sz="4" w:space="0" w:color="auto"/>
            </w:tcBorders>
          </w:tcPr>
          <w:p w14:paraId="063BF169" w14:textId="77777777" w:rsidR="00E137F1" w:rsidRPr="00263393" w:rsidRDefault="00E137F1" w:rsidP="00F75BA1">
            <w:pPr>
              <w:widowControl w:val="0"/>
              <w:spacing w:after="0"/>
              <w:rPr>
                <w:rFonts w:ascii="Arial" w:eastAsia="Arial" w:hAnsi="Arial"/>
                <w:color w:val="auto"/>
                <w:sz w:val="20"/>
              </w:rPr>
            </w:pPr>
          </w:p>
        </w:tc>
        <w:tc>
          <w:tcPr>
            <w:tcW w:w="1312" w:type="dxa"/>
            <w:tcBorders>
              <w:top w:val="single" w:sz="4" w:space="0" w:color="auto"/>
              <w:left w:val="single" w:sz="4" w:space="0" w:color="auto"/>
              <w:bottom w:val="single" w:sz="4" w:space="0" w:color="auto"/>
              <w:right w:val="single" w:sz="4" w:space="0" w:color="auto"/>
            </w:tcBorders>
          </w:tcPr>
          <w:p w14:paraId="44A8FA99"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21A294ED"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75381DAA"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04D6ED3C"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4457CE9E"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779E6999"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1346097F" w14:textId="77777777" w:rsidR="00E137F1" w:rsidRPr="00263393" w:rsidRDefault="00E137F1" w:rsidP="00F75BA1">
            <w:pPr>
              <w:widowControl w:val="0"/>
              <w:spacing w:after="0"/>
              <w:rPr>
                <w:rFonts w:ascii="Arial" w:eastAsia="Arial" w:hAnsi="Arial"/>
                <w:color w:val="auto"/>
                <w:sz w:val="20"/>
              </w:rPr>
            </w:pPr>
          </w:p>
          <w:p w14:paraId="00E70ACF" w14:textId="77777777" w:rsidR="00E137F1" w:rsidRPr="00263393" w:rsidRDefault="00E137F1" w:rsidP="00F75BA1">
            <w:pPr>
              <w:widowControl w:val="0"/>
              <w:spacing w:after="0"/>
              <w:rPr>
                <w:rFonts w:ascii="Arial" w:eastAsia="Arial" w:hAnsi="Arial"/>
                <w:color w:val="auto"/>
                <w:sz w:val="20"/>
              </w:rPr>
            </w:pPr>
          </w:p>
          <w:p w14:paraId="3A96471F" w14:textId="77777777" w:rsidR="00E137F1" w:rsidRPr="00263393" w:rsidRDefault="00E137F1" w:rsidP="00F75BA1">
            <w:pPr>
              <w:widowControl w:val="0"/>
              <w:spacing w:after="0"/>
              <w:rPr>
                <w:rFonts w:ascii="Arial" w:eastAsia="Arial" w:hAnsi="Arial"/>
                <w:color w:val="auto"/>
                <w:sz w:val="20"/>
              </w:rPr>
            </w:pPr>
          </w:p>
        </w:tc>
      </w:tr>
      <w:tr w:rsidR="00E137F1" w:rsidRPr="00263393" w14:paraId="6DB1F823" w14:textId="77777777" w:rsidTr="00F75BA1">
        <w:tc>
          <w:tcPr>
            <w:tcW w:w="1312" w:type="dxa"/>
            <w:tcBorders>
              <w:top w:val="single" w:sz="4" w:space="0" w:color="auto"/>
              <w:left w:val="single" w:sz="4" w:space="0" w:color="auto"/>
              <w:bottom w:val="single" w:sz="4" w:space="0" w:color="auto"/>
              <w:right w:val="single" w:sz="4" w:space="0" w:color="auto"/>
            </w:tcBorders>
          </w:tcPr>
          <w:p w14:paraId="711C8DB4" w14:textId="77777777" w:rsidR="00E137F1" w:rsidRPr="00263393" w:rsidRDefault="00E137F1" w:rsidP="00F75BA1">
            <w:pPr>
              <w:widowControl w:val="0"/>
              <w:spacing w:after="0"/>
              <w:rPr>
                <w:rFonts w:ascii="Arial" w:eastAsia="Arial" w:hAnsi="Arial"/>
                <w:color w:val="auto"/>
                <w:sz w:val="20"/>
              </w:rPr>
            </w:pPr>
          </w:p>
        </w:tc>
        <w:tc>
          <w:tcPr>
            <w:tcW w:w="1312" w:type="dxa"/>
            <w:tcBorders>
              <w:top w:val="single" w:sz="4" w:space="0" w:color="auto"/>
              <w:left w:val="single" w:sz="4" w:space="0" w:color="auto"/>
              <w:bottom w:val="single" w:sz="4" w:space="0" w:color="auto"/>
              <w:right w:val="single" w:sz="4" w:space="0" w:color="auto"/>
            </w:tcBorders>
          </w:tcPr>
          <w:p w14:paraId="6F753045"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7DC9A6E5"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3C14ABAF"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000B223C"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462CFA1D"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46840BB8"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52C26982" w14:textId="77777777" w:rsidR="00E137F1" w:rsidRPr="00263393" w:rsidRDefault="00E137F1" w:rsidP="00F75BA1">
            <w:pPr>
              <w:widowControl w:val="0"/>
              <w:spacing w:after="0"/>
              <w:rPr>
                <w:rFonts w:ascii="Arial" w:eastAsia="Arial" w:hAnsi="Arial"/>
                <w:color w:val="auto"/>
                <w:sz w:val="20"/>
              </w:rPr>
            </w:pPr>
          </w:p>
          <w:p w14:paraId="07568E00" w14:textId="77777777" w:rsidR="00E137F1" w:rsidRPr="00263393" w:rsidRDefault="00E137F1" w:rsidP="00F75BA1">
            <w:pPr>
              <w:widowControl w:val="0"/>
              <w:spacing w:after="0"/>
              <w:rPr>
                <w:rFonts w:ascii="Arial" w:eastAsia="Arial" w:hAnsi="Arial"/>
                <w:color w:val="auto"/>
                <w:sz w:val="20"/>
              </w:rPr>
            </w:pPr>
          </w:p>
          <w:p w14:paraId="1E924D73" w14:textId="77777777" w:rsidR="00E137F1" w:rsidRPr="00263393" w:rsidRDefault="00E137F1" w:rsidP="00F75BA1">
            <w:pPr>
              <w:widowControl w:val="0"/>
              <w:spacing w:after="0"/>
              <w:rPr>
                <w:rFonts w:ascii="Arial" w:eastAsia="Arial" w:hAnsi="Arial"/>
                <w:color w:val="auto"/>
                <w:sz w:val="20"/>
              </w:rPr>
            </w:pPr>
          </w:p>
        </w:tc>
      </w:tr>
      <w:tr w:rsidR="00E137F1" w:rsidRPr="00263393" w14:paraId="025017F6" w14:textId="77777777" w:rsidTr="00F75BA1">
        <w:tc>
          <w:tcPr>
            <w:tcW w:w="1312" w:type="dxa"/>
            <w:tcBorders>
              <w:top w:val="single" w:sz="4" w:space="0" w:color="auto"/>
              <w:left w:val="single" w:sz="4" w:space="0" w:color="auto"/>
              <w:bottom w:val="single" w:sz="4" w:space="0" w:color="auto"/>
              <w:right w:val="single" w:sz="4" w:space="0" w:color="auto"/>
            </w:tcBorders>
          </w:tcPr>
          <w:p w14:paraId="5F893BDE" w14:textId="77777777" w:rsidR="00E137F1" w:rsidRPr="00263393" w:rsidRDefault="00E137F1" w:rsidP="00F75BA1">
            <w:pPr>
              <w:widowControl w:val="0"/>
              <w:spacing w:after="0"/>
              <w:rPr>
                <w:rFonts w:ascii="Arial" w:eastAsia="Arial" w:hAnsi="Arial"/>
                <w:color w:val="auto"/>
                <w:sz w:val="20"/>
              </w:rPr>
            </w:pPr>
          </w:p>
        </w:tc>
        <w:tc>
          <w:tcPr>
            <w:tcW w:w="1312" w:type="dxa"/>
            <w:tcBorders>
              <w:top w:val="single" w:sz="4" w:space="0" w:color="auto"/>
              <w:left w:val="single" w:sz="4" w:space="0" w:color="auto"/>
              <w:bottom w:val="single" w:sz="4" w:space="0" w:color="auto"/>
              <w:right w:val="single" w:sz="4" w:space="0" w:color="auto"/>
            </w:tcBorders>
          </w:tcPr>
          <w:p w14:paraId="2ECA95E1"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2CE4B799"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5D6440C5"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6A15BDC0"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5F1D5613"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037C0341" w14:textId="77777777" w:rsidR="00E137F1" w:rsidRPr="00263393" w:rsidRDefault="00E137F1" w:rsidP="00F75BA1">
            <w:pPr>
              <w:widowControl w:val="0"/>
              <w:spacing w:after="0"/>
              <w:rPr>
                <w:rFonts w:ascii="Arial" w:eastAsia="Arial" w:hAnsi="Arial"/>
                <w:color w:val="auto"/>
                <w:sz w:val="20"/>
              </w:rPr>
            </w:pPr>
          </w:p>
        </w:tc>
        <w:tc>
          <w:tcPr>
            <w:tcW w:w="1313" w:type="dxa"/>
            <w:tcBorders>
              <w:top w:val="single" w:sz="4" w:space="0" w:color="auto"/>
              <w:left w:val="single" w:sz="4" w:space="0" w:color="auto"/>
              <w:bottom w:val="single" w:sz="4" w:space="0" w:color="auto"/>
              <w:right w:val="single" w:sz="4" w:space="0" w:color="auto"/>
            </w:tcBorders>
          </w:tcPr>
          <w:p w14:paraId="47957AC0" w14:textId="77777777" w:rsidR="00E137F1" w:rsidRPr="00263393" w:rsidRDefault="00E137F1" w:rsidP="00F75BA1">
            <w:pPr>
              <w:widowControl w:val="0"/>
              <w:spacing w:after="0"/>
              <w:rPr>
                <w:rFonts w:ascii="Arial" w:eastAsia="Arial" w:hAnsi="Arial"/>
                <w:color w:val="auto"/>
                <w:sz w:val="20"/>
              </w:rPr>
            </w:pPr>
          </w:p>
          <w:p w14:paraId="4C93030C" w14:textId="77777777" w:rsidR="00E137F1" w:rsidRPr="00263393" w:rsidRDefault="00E137F1" w:rsidP="00F75BA1">
            <w:pPr>
              <w:widowControl w:val="0"/>
              <w:spacing w:after="0"/>
              <w:rPr>
                <w:rFonts w:ascii="Arial" w:eastAsia="Arial" w:hAnsi="Arial"/>
                <w:color w:val="auto"/>
                <w:sz w:val="20"/>
              </w:rPr>
            </w:pPr>
          </w:p>
          <w:p w14:paraId="3EE8C165" w14:textId="77777777" w:rsidR="00E137F1" w:rsidRPr="00263393" w:rsidRDefault="00E137F1" w:rsidP="00F75BA1">
            <w:pPr>
              <w:widowControl w:val="0"/>
              <w:spacing w:after="0"/>
              <w:rPr>
                <w:rFonts w:ascii="Arial" w:eastAsia="Arial" w:hAnsi="Arial"/>
                <w:color w:val="auto"/>
                <w:sz w:val="20"/>
              </w:rPr>
            </w:pPr>
          </w:p>
        </w:tc>
      </w:tr>
    </w:tbl>
    <w:p w14:paraId="55B3EACB" w14:textId="77777777" w:rsidR="00E137F1" w:rsidRPr="00263393" w:rsidRDefault="00E137F1" w:rsidP="00E137F1">
      <w:pPr>
        <w:spacing w:after="0" w:line="276" w:lineRule="auto"/>
        <w:jc w:val="both"/>
        <w:rPr>
          <w:rFonts w:ascii="Calibri" w:hAnsi="Calibri" w:cs="Calibri"/>
          <w:bCs/>
          <w:color w:val="auto"/>
          <w:szCs w:val="24"/>
        </w:rPr>
      </w:pPr>
    </w:p>
    <w:p w14:paraId="724350F3" w14:textId="77777777" w:rsidR="00E137F1" w:rsidRPr="00263393" w:rsidRDefault="00E137F1" w:rsidP="00E137F1">
      <w:pPr>
        <w:spacing w:after="0" w:line="276" w:lineRule="auto"/>
        <w:jc w:val="both"/>
        <w:rPr>
          <w:rFonts w:ascii="Calibri" w:hAnsi="Calibri" w:cs="Calibri"/>
          <w:bCs/>
          <w:color w:val="auto"/>
          <w:szCs w:val="24"/>
        </w:rPr>
      </w:pPr>
    </w:p>
    <w:p w14:paraId="1B857E01" w14:textId="77777777" w:rsidR="00E137F1" w:rsidRPr="00263393" w:rsidRDefault="00E137F1" w:rsidP="00E137F1">
      <w:pPr>
        <w:spacing w:after="200" w:line="276" w:lineRule="auto"/>
        <w:ind w:left="300" w:firstLine="720"/>
        <w:rPr>
          <w:rFonts w:ascii="Arial" w:hAnsi="Arial" w:cs="Arial"/>
          <w:b/>
          <w:color w:val="000000"/>
          <w:sz w:val="20"/>
        </w:rPr>
      </w:pPr>
      <w:r w:rsidRPr="00263393">
        <w:rPr>
          <w:rFonts w:ascii="Arial" w:hAnsi="Arial" w:cs="Arial"/>
          <w:b/>
          <w:color w:val="000000"/>
          <w:sz w:val="20"/>
        </w:rPr>
        <w:t>Need</w:t>
      </w:r>
      <w:r w:rsidRPr="00263393">
        <w:rPr>
          <w:rFonts w:ascii="Arial" w:hAnsi="Arial" w:cs="Arial"/>
          <w:b/>
          <w:color w:val="000000"/>
          <w:spacing w:val="-12"/>
          <w:sz w:val="20"/>
        </w:rPr>
        <w:t xml:space="preserve"> </w:t>
      </w:r>
      <w:r w:rsidRPr="00263393">
        <w:rPr>
          <w:rFonts w:ascii="Arial" w:hAnsi="Arial" w:cs="Arial"/>
          <w:b/>
          <w:color w:val="000000"/>
          <w:sz w:val="20"/>
        </w:rPr>
        <w:t>more</w:t>
      </w:r>
      <w:r w:rsidRPr="00263393">
        <w:rPr>
          <w:rFonts w:ascii="Arial" w:hAnsi="Arial" w:cs="Arial"/>
          <w:b/>
          <w:color w:val="000000"/>
          <w:spacing w:val="-11"/>
          <w:sz w:val="20"/>
        </w:rPr>
        <w:t xml:space="preserve"> </w:t>
      </w:r>
      <w:r w:rsidRPr="00263393">
        <w:rPr>
          <w:rFonts w:ascii="Arial" w:hAnsi="Arial" w:cs="Arial"/>
          <w:b/>
          <w:color w:val="000000"/>
          <w:sz w:val="20"/>
        </w:rPr>
        <w:t>information?</w:t>
      </w:r>
    </w:p>
    <w:p w14:paraId="6B3FAC6D" w14:textId="77777777" w:rsidR="00E137F1" w:rsidRPr="00263393" w:rsidRDefault="00E137F1" w:rsidP="00E137F1">
      <w:pPr>
        <w:widowControl w:val="0"/>
        <w:spacing w:before="118" w:after="0"/>
        <w:ind w:left="1020" w:right="690"/>
        <w:rPr>
          <w:rFonts w:ascii="Arial" w:eastAsia="Arial" w:hAnsi="Arial"/>
          <w:color w:val="auto"/>
          <w:sz w:val="20"/>
        </w:rPr>
      </w:pPr>
      <w:r w:rsidRPr="00263393">
        <w:rPr>
          <w:rFonts w:ascii="Arial" w:eastAsia="Arial" w:hAnsi="Arial"/>
          <w:color w:val="auto"/>
          <w:spacing w:val="-1"/>
          <w:sz w:val="20"/>
        </w:rPr>
        <w:t>Questions concerning</w:t>
      </w:r>
      <w:r w:rsidRPr="00263393">
        <w:rPr>
          <w:rFonts w:ascii="Arial" w:eastAsia="Arial" w:hAnsi="Arial"/>
          <w:color w:val="auto"/>
          <w:spacing w:val="-3"/>
          <w:sz w:val="20"/>
        </w:rPr>
        <w:t xml:space="preserve"> </w:t>
      </w:r>
      <w:r w:rsidRPr="00263393">
        <w:rPr>
          <w:rFonts w:ascii="Arial" w:eastAsia="Arial" w:hAnsi="Arial"/>
          <w:color w:val="auto"/>
          <w:spacing w:val="-1"/>
          <w:sz w:val="20"/>
        </w:rPr>
        <w:t>the</w:t>
      </w:r>
      <w:r w:rsidRPr="00263393">
        <w:rPr>
          <w:rFonts w:ascii="Arial" w:eastAsia="Arial" w:hAnsi="Arial"/>
          <w:color w:val="auto"/>
          <w:spacing w:val="-2"/>
          <w:sz w:val="20"/>
        </w:rPr>
        <w:t xml:space="preserve"> </w:t>
      </w:r>
      <w:r w:rsidRPr="00263393">
        <w:rPr>
          <w:rFonts w:ascii="Arial" w:eastAsia="Arial" w:hAnsi="Arial"/>
          <w:color w:val="auto"/>
          <w:spacing w:val="-1"/>
          <w:sz w:val="20"/>
        </w:rPr>
        <w:t>completion</w:t>
      </w:r>
      <w:r w:rsidRPr="00263393">
        <w:rPr>
          <w:rFonts w:ascii="Arial" w:eastAsia="Arial" w:hAnsi="Arial"/>
          <w:color w:val="auto"/>
          <w:spacing w:val="-3"/>
          <w:sz w:val="20"/>
        </w:rPr>
        <w:t xml:space="preserve"> </w:t>
      </w:r>
      <w:r w:rsidRPr="00263393">
        <w:rPr>
          <w:rFonts w:ascii="Arial" w:eastAsia="Arial" w:hAnsi="Arial"/>
          <w:color w:val="auto"/>
          <w:spacing w:val="1"/>
          <w:sz w:val="20"/>
        </w:rPr>
        <w:t>of</w:t>
      </w:r>
      <w:r w:rsidRPr="00263393">
        <w:rPr>
          <w:rFonts w:ascii="Arial" w:eastAsia="Arial" w:hAnsi="Arial"/>
          <w:color w:val="auto"/>
          <w:spacing w:val="-2"/>
          <w:sz w:val="20"/>
        </w:rPr>
        <w:t xml:space="preserve"> </w:t>
      </w:r>
      <w:r w:rsidRPr="00263393">
        <w:rPr>
          <w:rFonts w:ascii="Arial" w:eastAsia="Arial" w:hAnsi="Arial"/>
          <w:color w:val="auto"/>
          <w:spacing w:val="-1"/>
          <w:sz w:val="20"/>
        </w:rPr>
        <w:t>this form</w:t>
      </w:r>
      <w:r w:rsidRPr="00263393">
        <w:rPr>
          <w:rFonts w:ascii="Arial" w:eastAsia="Arial" w:hAnsi="Arial"/>
          <w:color w:val="auto"/>
          <w:spacing w:val="-2"/>
          <w:sz w:val="20"/>
        </w:rPr>
        <w:t xml:space="preserve"> </w:t>
      </w:r>
      <w:r w:rsidRPr="00263393">
        <w:rPr>
          <w:rFonts w:ascii="Arial" w:eastAsia="Arial" w:hAnsi="Arial"/>
          <w:color w:val="auto"/>
          <w:sz w:val="20"/>
        </w:rPr>
        <w:t>should</w:t>
      </w:r>
      <w:r w:rsidRPr="00263393">
        <w:rPr>
          <w:rFonts w:ascii="Arial" w:eastAsia="Arial" w:hAnsi="Arial"/>
          <w:color w:val="auto"/>
          <w:spacing w:val="-3"/>
          <w:sz w:val="20"/>
        </w:rPr>
        <w:t xml:space="preserve"> </w:t>
      </w:r>
      <w:r w:rsidRPr="00263393">
        <w:rPr>
          <w:rFonts w:ascii="Arial" w:eastAsia="Arial" w:hAnsi="Arial"/>
          <w:color w:val="auto"/>
          <w:spacing w:val="-1"/>
          <w:sz w:val="20"/>
        </w:rPr>
        <w:t>be</w:t>
      </w:r>
      <w:r w:rsidRPr="00263393">
        <w:rPr>
          <w:rFonts w:ascii="Arial" w:eastAsia="Arial" w:hAnsi="Arial"/>
          <w:color w:val="auto"/>
          <w:spacing w:val="-2"/>
          <w:sz w:val="20"/>
        </w:rPr>
        <w:t xml:space="preserve"> </w:t>
      </w:r>
      <w:r w:rsidRPr="00263393">
        <w:rPr>
          <w:rFonts w:ascii="Arial" w:eastAsia="Arial" w:hAnsi="Arial"/>
          <w:color w:val="auto"/>
          <w:sz w:val="20"/>
        </w:rPr>
        <w:t>presented</w:t>
      </w:r>
      <w:r w:rsidRPr="00263393">
        <w:rPr>
          <w:rFonts w:ascii="Arial" w:eastAsia="Arial" w:hAnsi="Arial"/>
          <w:color w:val="auto"/>
          <w:spacing w:val="-3"/>
          <w:sz w:val="20"/>
        </w:rPr>
        <w:t xml:space="preserve"> </w:t>
      </w:r>
      <w:r w:rsidRPr="00263393">
        <w:rPr>
          <w:rFonts w:ascii="Arial" w:eastAsia="Arial" w:hAnsi="Arial"/>
          <w:color w:val="auto"/>
          <w:spacing w:val="-1"/>
          <w:sz w:val="20"/>
        </w:rPr>
        <w:t>during</w:t>
      </w:r>
      <w:r w:rsidRPr="00263393">
        <w:rPr>
          <w:rFonts w:ascii="Arial" w:eastAsia="Arial" w:hAnsi="Arial"/>
          <w:color w:val="auto"/>
          <w:spacing w:val="-3"/>
          <w:sz w:val="20"/>
        </w:rPr>
        <w:t xml:space="preserve"> </w:t>
      </w:r>
      <w:r w:rsidRPr="00263393">
        <w:rPr>
          <w:rFonts w:ascii="Arial" w:eastAsia="Arial" w:hAnsi="Arial"/>
          <w:color w:val="auto"/>
          <w:spacing w:val="-1"/>
          <w:sz w:val="20"/>
        </w:rPr>
        <w:t>the</w:t>
      </w:r>
      <w:r w:rsidRPr="00263393">
        <w:rPr>
          <w:rFonts w:ascii="Arial" w:eastAsia="Arial" w:hAnsi="Arial"/>
          <w:color w:val="auto"/>
          <w:spacing w:val="1"/>
          <w:sz w:val="20"/>
        </w:rPr>
        <w:t xml:space="preserve"> </w:t>
      </w:r>
      <w:r w:rsidRPr="00263393">
        <w:rPr>
          <w:rFonts w:ascii="Arial" w:eastAsia="Arial" w:hAnsi="Arial"/>
          <w:color w:val="auto"/>
          <w:sz w:val="20"/>
        </w:rPr>
        <w:t>Q&amp;A</w:t>
      </w:r>
      <w:r w:rsidRPr="00263393">
        <w:rPr>
          <w:rFonts w:ascii="Arial" w:eastAsia="Arial" w:hAnsi="Arial"/>
          <w:color w:val="auto"/>
          <w:spacing w:val="-3"/>
          <w:sz w:val="20"/>
        </w:rPr>
        <w:t xml:space="preserve"> </w:t>
      </w:r>
      <w:r w:rsidRPr="00263393">
        <w:rPr>
          <w:rFonts w:ascii="Arial" w:eastAsia="Arial" w:hAnsi="Arial"/>
          <w:color w:val="auto"/>
          <w:spacing w:val="-1"/>
          <w:sz w:val="20"/>
        </w:rPr>
        <w:t>period</w:t>
      </w:r>
      <w:r w:rsidRPr="00263393">
        <w:rPr>
          <w:rFonts w:ascii="Arial" w:eastAsia="Arial" w:hAnsi="Arial"/>
          <w:color w:val="auto"/>
          <w:spacing w:val="-3"/>
          <w:sz w:val="20"/>
        </w:rPr>
        <w:t xml:space="preserve"> </w:t>
      </w:r>
      <w:r w:rsidRPr="00263393">
        <w:rPr>
          <w:rFonts w:ascii="Arial" w:eastAsia="Arial" w:hAnsi="Arial"/>
          <w:color w:val="auto"/>
          <w:sz w:val="20"/>
        </w:rPr>
        <w:t>through</w:t>
      </w:r>
      <w:r w:rsidRPr="00263393">
        <w:rPr>
          <w:rFonts w:ascii="Arial" w:eastAsia="Arial" w:hAnsi="Arial"/>
          <w:color w:val="auto"/>
          <w:spacing w:val="-2"/>
          <w:sz w:val="20"/>
        </w:rPr>
        <w:t xml:space="preserve"> </w:t>
      </w:r>
      <w:r w:rsidRPr="00263393">
        <w:rPr>
          <w:rFonts w:ascii="Arial" w:eastAsia="Arial" w:hAnsi="Arial"/>
          <w:color w:val="auto"/>
          <w:spacing w:val="-1"/>
          <w:sz w:val="20"/>
        </w:rPr>
        <w:t>the</w:t>
      </w:r>
      <w:r w:rsidRPr="00263393">
        <w:rPr>
          <w:rFonts w:ascii="Arial" w:eastAsia="Arial" w:hAnsi="Arial"/>
          <w:color w:val="auto"/>
          <w:spacing w:val="78"/>
          <w:w w:val="99"/>
          <w:sz w:val="20"/>
        </w:rPr>
        <w:t xml:space="preserve"> </w:t>
      </w:r>
      <w:r w:rsidRPr="00263393">
        <w:rPr>
          <w:rFonts w:ascii="Arial" w:eastAsia="Arial" w:hAnsi="Arial"/>
          <w:color w:val="auto"/>
          <w:spacing w:val="-1"/>
          <w:sz w:val="20"/>
        </w:rPr>
        <w:t>process</w:t>
      </w:r>
      <w:r w:rsidRPr="00263393">
        <w:rPr>
          <w:rFonts w:ascii="Arial" w:eastAsia="Arial" w:hAnsi="Arial"/>
          <w:color w:val="auto"/>
          <w:spacing w:val="-8"/>
          <w:sz w:val="20"/>
        </w:rPr>
        <w:t xml:space="preserve"> </w:t>
      </w:r>
      <w:r w:rsidRPr="00263393">
        <w:rPr>
          <w:rFonts w:ascii="Arial" w:eastAsia="Arial" w:hAnsi="Arial"/>
          <w:color w:val="auto"/>
          <w:spacing w:val="-1"/>
          <w:sz w:val="20"/>
        </w:rPr>
        <w:t>defined</w:t>
      </w:r>
      <w:r w:rsidRPr="00263393">
        <w:rPr>
          <w:rFonts w:ascii="Arial" w:eastAsia="Arial" w:hAnsi="Arial"/>
          <w:color w:val="auto"/>
          <w:spacing w:val="-6"/>
          <w:sz w:val="20"/>
        </w:rPr>
        <w:t xml:space="preserve"> </w:t>
      </w:r>
      <w:r w:rsidRPr="00263393">
        <w:rPr>
          <w:rFonts w:ascii="Arial" w:eastAsia="Arial" w:hAnsi="Arial"/>
          <w:color w:val="auto"/>
          <w:spacing w:val="-1"/>
          <w:sz w:val="20"/>
        </w:rPr>
        <w:t>in</w:t>
      </w:r>
      <w:r w:rsidRPr="00263393">
        <w:rPr>
          <w:rFonts w:ascii="Arial" w:eastAsia="Arial" w:hAnsi="Arial"/>
          <w:color w:val="auto"/>
          <w:spacing w:val="-7"/>
          <w:sz w:val="20"/>
        </w:rPr>
        <w:t xml:space="preserve"> </w:t>
      </w:r>
      <w:r w:rsidRPr="00263393">
        <w:rPr>
          <w:rFonts w:ascii="Arial" w:eastAsia="Arial" w:hAnsi="Arial"/>
          <w:color w:val="auto"/>
          <w:spacing w:val="-1"/>
          <w:sz w:val="20"/>
        </w:rPr>
        <w:t>the</w:t>
      </w:r>
      <w:r w:rsidRPr="00263393">
        <w:rPr>
          <w:rFonts w:ascii="Arial" w:eastAsia="Arial" w:hAnsi="Arial"/>
          <w:color w:val="auto"/>
          <w:spacing w:val="-6"/>
          <w:sz w:val="20"/>
        </w:rPr>
        <w:t xml:space="preserve"> </w:t>
      </w:r>
      <w:r w:rsidRPr="00263393">
        <w:rPr>
          <w:rFonts w:ascii="Arial" w:eastAsia="Arial" w:hAnsi="Arial"/>
          <w:color w:val="auto"/>
          <w:spacing w:val="-1"/>
          <w:sz w:val="20"/>
        </w:rPr>
        <w:t>Solicitation</w:t>
      </w:r>
      <w:r w:rsidRPr="00263393">
        <w:rPr>
          <w:rFonts w:ascii="Arial" w:eastAsia="Arial" w:hAnsi="Arial"/>
          <w:color w:val="auto"/>
          <w:spacing w:val="-6"/>
          <w:sz w:val="20"/>
        </w:rPr>
        <w:t xml:space="preserve"> </w:t>
      </w:r>
      <w:r w:rsidRPr="00263393">
        <w:rPr>
          <w:rFonts w:ascii="Arial" w:eastAsia="Arial" w:hAnsi="Arial"/>
          <w:color w:val="auto"/>
          <w:spacing w:val="-1"/>
          <w:sz w:val="20"/>
        </w:rPr>
        <w:t>document.</w:t>
      </w:r>
    </w:p>
    <w:p w14:paraId="04C6B70E" w14:textId="77777777" w:rsidR="00E137F1" w:rsidRPr="00263393" w:rsidRDefault="00E137F1" w:rsidP="00E137F1">
      <w:pPr>
        <w:widowControl w:val="0"/>
        <w:spacing w:before="120" w:after="0"/>
        <w:ind w:left="1020" w:right="690"/>
        <w:rPr>
          <w:rFonts w:ascii="Arial" w:eastAsia="Arial" w:hAnsi="Arial" w:cs="Arial"/>
          <w:color w:val="auto"/>
          <w:sz w:val="20"/>
        </w:rPr>
      </w:pPr>
      <w:r w:rsidRPr="00263393">
        <w:rPr>
          <w:rFonts w:ascii="Arial" w:hAnsi="Calibri"/>
          <w:color w:val="auto"/>
          <w:spacing w:val="-1"/>
          <w:sz w:val="20"/>
          <w:szCs w:val="22"/>
        </w:rPr>
        <w:t>Questions</w:t>
      </w:r>
      <w:r w:rsidRPr="00263393">
        <w:rPr>
          <w:rFonts w:ascii="Arial" w:hAnsi="Calibri"/>
          <w:color w:val="auto"/>
          <w:sz w:val="20"/>
          <w:szCs w:val="22"/>
        </w:rPr>
        <w:t xml:space="preserve"> </w:t>
      </w:r>
      <w:r w:rsidRPr="00263393">
        <w:rPr>
          <w:rFonts w:ascii="Arial" w:hAnsi="Calibri"/>
          <w:color w:val="auto"/>
          <w:spacing w:val="28"/>
          <w:sz w:val="20"/>
          <w:szCs w:val="22"/>
        </w:rPr>
        <w:t xml:space="preserve"> </w:t>
      </w:r>
      <w:r w:rsidRPr="00263393">
        <w:rPr>
          <w:rFonts w:ascii="Arial" w:hAnsi="Calibri"/>
          <w:color w:val="auto"/>
          <w:spacing w:val="-1"/>
          <w:sz w:val="20"/>
          <w:szCs w:val="22"/>
        </w:rPr>
        <w:t>concerning</w:t>
      </w:r>
      <w:r w:rsidRPr="00263393">
        <w:rPr>
          <w:rFonts w:ascii="Arial" w:hAnsi="Calibri"/>
          <w:color w:val="auto"/>
          <w:sz w:val="20"/>
          <w:szCs w:val="22"/>
        </w:rPr>
        <w:t xml:space="preserve"> </w:t>
      </w:r>
      <w:r w:rsidRPr="00263393">
        <w:rPr>
          <w:rFonts w:ascii="Arial" w:hAnsi="Calibri"/>
          <w:color w:val="auto"/>
          <w:spacing w:val="28"/>
          <w:sz w:val="20"/>
          <w:szCs w:val="22"/>
        </w:rPr>
        <w:t xml:space="preserve"> </w:t>
      </w:r>
      <w:r w:rsidRPr="00263393">
        <w:rPr>
          <w:rFonts w:ascii="Arial" w:hAnsi="Calibri"/>
          <w:color w:val="auto"/>
          <w:spacing w:val="1"/>
          <w:sz w:val="20"/>
          <w:szCs w:val="22"/>
        </w:rPr>
        <w:t>NC</w:t>
      </w:r>
      <w:r w:rsidRPr="00263393">
        <w:rPr>
          <w:rFonts w:ascii="Arial" w:hAnsi="Calibri"/>
          <w:color w:val="auto"/>
          <w:sz w:val="20"/>
          <w:szCs w:val="22"/>
        </w:rPr>
        <w:t xml:space="preserve"> </w:t>
      </w:r>
      <w:r w:rsidRPr="00263393">
        <w:rPr>
          <w:rFonts w:ascii="Arial" w:hAnsi="Calibri"/>
          <w:color w:val="auto"/>
          <w:spacing w:val="27"/>
          <w:sz w:val="20"/>
          <w:szCs w:val="22"/>
        </w:rPr>
        <w:t xml:space="preserve"> </w:t>
      </w:r>
      <w:r w:rsidRPr="00263393">
        <w:rPr>
          <w:rFonts w:ascii="Arial" w:hAnsi="Calibri"/>
          <w:color w:val="auto"/>
          <w:sz w:val="20"/>
          <w:szCs w:val="22"/>
        </w:rPr>
        <w:t xml:space="preserve">HUB </w:t>
      </w:r>
      <w:r w:rsidRPr="00263393">
        <w:rPr>
          <w:rFonts w:ascii="Arial" w:hAnsi="Calibri"/>
          <w:color w:val="auto"/>
          <w:spacing w:val="27"/>
          <w:sz w:val="20"/>
          <w:szCs w:val="22"/>
        </w:rPr>
        <w:t xml:space="preserve"> </w:t>
      </w:r>
      <w:r w:rsidRPr="00263393">
        <w:rPr>
          <w:rFonts w:ascii="Arial" w:hAnsi="Calibri"/>
          <w:color w:val="auto"/>
          <w:spacing w:val="-1"/>
          <w:sz w:val="20"/>
          <w:szCs w:val="22"/>
        </w:rPr>
        <w:t>certification,</w:t>
      </w:r>
      <w:r w:rsidRPr="00263393">
        <w:rPr>
          <w:rFonts w:ascii="Arial" w:hAnsi="Calibri"/>
          <w:color w:val="auto"/>
          <w:sz w:val="20"/>
          <w:szCs w:val="22"/>
        </w:rPr>
        <w:t xml:space="preserve"> </w:t>
      </w:r>
      <w:r w:rsidRPr="00263393">
        <w:rPr>
          <w:rFonts w:ascii="Arial" w:hAnsi="Calibri"/>
          <w:color w:val="auto"/>
          <w:spacing w:val="27"/>
          <w:sz w:val="20"/>
          <w:szCs w:val="22"/>
        </w:rPr>
        <w:t xml:space="preserve"> </w:t>
      </w:r>
      <w:r w:rsidRPr="00263393">
        <w:rPr>
          <w:rFonts w:ascii="Arial" w:hAnsi="Calibri"/>
          <w:color w:val="auto"/>
          <w:sz w:val="20"/>
          <w:szCs w:val="22"/>
        </w:rPr>
        <w:t xml:space="preserve">contact </w:t>
      </w:r>
      <w:r w:rsidRPr="00263393">
        <w:rPr>
          <w:rFonts w:ascii="Arial" w:hAnsi="Calibri"/>
          <w:color w:val="auto"/>
          <w:spacing w:val="28"/>
          <w:sz w:val="20"/>
          <w:szCs w:val="22"/>
        </w:rPr>
        <w:t xml:space="preserve"> </w:t>
      </w:r>
      <w:r w:rsidRPr="00263393">
        <w:rPr>
          <w:rFonts w:ascii="Arial" w:hAnsi="Calibri"/>
          <w:color w:val="auto"/>
          <w:spacing w:val="-1"/>
          <w:sz w:val="20"/>
          <w:szCs w:val="22"/>
        </w:rPr>
        <w:t>the</w:t>
      </w:r>
      <w:r w:rsidRPr="00263393">
        <w:rPr>
          <w:rFonts w:ascii="Arial" w:hAnsi="Calibri"/>
          <w:color w:val="auto"/>
          <w:sz w:val="20"/>
          <w:szCs w:val="22"/>
        </w:rPr>
        <w:t xml:space="preserve"> </w:t>
      </w:r>
      <w:r w:rsidRPr="00263393">
        <w:rPr>
          <w:rFonts w:ascii="Arial" w:hAnsi="Calibri"/>
          <w:color w:val="auto"/>
          <w:spacing w:val="27"/>
          <w:sz w:val="20"/>
          <w:szCs w:val="22"/>
        </w:rPr>
        <w:t xml:space="preserve"> </w:t>
      </w:r>
      <w:hyperlink r:id="rId32" w:history="1">
        <w:r w:rsidRPr="00263393">
          <w:rPr>
            <w:rFonts w:ascii="Arial" w:hAnsi="Calibri"/>
            <w:b/>
            <w:color w:val="006FC0"/>
            <w:sz w:val="20"/>
            <w:szCs w:val="22"/>
            <w:u w:val="thick" w:color="006FC0"/>
          </w:rPr>
          <w:t xml:space="preserve">North </w:t>
        </w:r>
        <w:r w:rsidRPr="00263393">
          <w:rPr>
            <w:rFonts w:ascii="Arial" w:hAnsi="Calibri"/>
            <w:b/>
            <w:color w:val="006FC0"/>
            <w:spacing w:val="27"/>
            <w:sz w:val="20"/>
            <w:szCs w:val="22"/>
            <w:u w:val="thick" w:color="006FC0"/>
          </w:rPr>
          <w:t xml:space="preserve"> </w:t>
        </w:r>
        <w:r w:rsidRPr="00263393">
          <w:rPr>
            <w:rFonts w:ascii="Arial" w:hAnsi="Calibri"/>
            <w:b/>
            <w:color w:val="006FC0"/>
            <w:spacing w:val="-1"/>
            <w:sz w:val="20"/>
            <w:szCs w:val="22"/>
            <w:u w:val="thick" w:color="006FC0"/>
          </w:rPr>
          <w:t>Carolina</w:t>
        </w:r>
        <w:r w:rsidRPr="00263393">
          <w:rPr>
            <w:rFonts w:ascii="Arial" w:hAnsi="Calibri"/>
            <w:b/>
            <w:color w:val="006FC0"/>
            <w:sz w:val="20"/>
            <w:szCs w:val="22"/>
            <w:u w:val="thick" w:color="006FC0"/>
          </w:rPr>
          <w:t xml:space="preserve"> </w:t>
        </w:r>
        <w:r w:rsidRPr="00263393">
          <w:rPr>
            <w:rFonts w:ascii="Arial" w:hAnsi="Calibri"/>
            <w:b/>
            <w:color w:val="006FC0"/>
            <w:spacing w:val="29"/>
            <w:sz w:val="20"/>
            <w:szCs w:val="22"/>
            <w:u w:val="thick" w:color="006FC0"/>
          </w:rPr>
          <w:t xml:space="preserve"> </w:t>
        </w:r>
        <w:r w:rsidRPr="00263393">
          <w:rPr>
            <w:rFonts w:ascii="Arial" w:hAnsi="Calibri"/>
            <w:b/>
            <w:color w:val="006FC0"/>
            <w:spacing w:val="-1"/>
            <w:sz w:val="20"/>
            <w:szCs w:val="22"/>
            <w:u w:val="thick" w:color="006FC0"/>
          </w:rPr>
          <w:t>Office</w:t>
        </w:r>
        <w:r w:rsidRPr="00263393">
          <w:rPr>
            <w:rFonts w:ascii="Arial" w:hAnsi="Calibri"/>
            <w:b/>
            <w:color w:val="006FC0"/>
            <w:sz w:val="20"/>
            <w:szCs w:val="22"/>
            <w:u w:val="thick" w:color="006FC0"/>
          </w:rPr>
          <w:t xml:space="preserve"> </w:t>
        </w:r>
        <w:r w:rsidRPr="00263393">
          <w:rPr>
            <w:rFonts w:ascii="Arial" w:hAnsi="Calibri"/>
            <w:b/>
            <w:color w:val="006FC0"/>
            <w:spacing w:val="27"/>
            <w:sz w:val="20"/>
            <w:szCs w:val="22"/>
            <w:u w:val="thick" w:color="006FC0"/>
          </w:rPr>
          <w:t xml:space="preserve"> </w:t>
        </w:r>
        <w:r w:rsidRPr="00263393">
          <w:rPr>
            <w:rFonts w:ascii="Arial" w:hAnsi="Calibri"/>
            <w:b/>
            <w:color w:val="006FC0"/>
            <w:sz w:val="20"/>
            <w:szCs w:val="22"/>
            <w:u w:val="thick" w:color="006FC0"/>
          </w:rPr>
          <w:t xml:space="preserve">of </w:t>
        </w:r>
        <w:r w:rsidRPr="00263393">
          <w:rPr>
            <w:rFonts w:ascii="Arial" w:hAnsi="Calibri"/>
            <w:b/>
            <w:color w:val="006FC0"/>
            <w:spacing w:val="28"/>
            <w:sz w:val="20"/>
            <w:szCs w:val="22"/>
            <w:u w:val="thick" w:color="006FC0"/>
          </w:rPr>
          <w:t xml:space="preserve"> </w:t>
        </w:r>
        <w:r w:rsidRPr="00263393">
          <w:rPr>
            <w:rFonts w:ascii="Arial" w:hAnsi="Calibri"/>
            <w:b/>
            <w:color w:val="006FC0"/>
            <w:spacing w:val="-1"/>
            <w:sz w:val="20"/>
            <w:szCs w:val="22"/>
            <w:u w:val="thick" w:color="006FC0"/>
          </w:rPr>
          <w:t>Historically</w:t>
        </w:r>
      </w:hyperlink>
      <w:r w:rsidRPr="00263393">
        <w:rPr>
          <w:rFonts w:ascii="Arial" w:hAnsi="Calibri"/>
          <w:b/>
          <w:color w:val="006FC0"/>
          <w:w w:val="99"/>
          <w:sz w:val="20"/>
          <w:szCs w:val="22"/>
        </w:rPr>
        <w:t xml:space="preserve"> </w:t>
      </w:r>
      <w:hyperlink r:id="rId33" w:history="1">
        <w:r w:rsidRPr="00263393">
          <w:rPr>
            <w:rFonts w:ascii="Arial" w:hAnsi="Calibri"/>
            <w:b/>
            <w:color w:val="006FC0"/>
            <w:w w:val="99"/>
            <w:sz w:val="20"/>
            <w:szCs w:val="22"/>
            <w:u w:val="single"/>
          </w:rPr>
          <w:t xml:space="preserve"> </w:t>
        </w:r>
        <w:r w:rsidRPr="00263393">
          <w:rPr>
            <w:rFonts w:ascii="Arial" w:hAnsi="Calibri"/>
            <w:b/>
            <w:color w:val="006FC0"/>
            <w:spacing w:val="-1"/>
            <w:sz w:val="20"/>
            <w:szCs w:val="22"/>
            <w:u w:val="thick" w:color="006FC0"/>
          </w:rPr>
          <w:t>Underutilized</w:t>
        </w:r>
        <w:r w:rsidRPr="00263393">
          <w:rPr>
            <w:rFonts w:ascii="Arial" w:hAnsi="Calibri"/>
            <w:b/>
            <w:color w:val="006FC0"/>
            <w:spacing w:val="-14"/>
            <w:sz w:val="20"/>
            <w:szCs w:val="22"/>
            <w:u w:val="thick" w:color="006FC0"/>
          </w:rPr>
          <w:t xml:space="preserve"> </w:t>
        </w:r>
        <w:r w:rsidRPr="00263393">
          <w:rPr>
            <w:rFonts w:ascii="Arial" w:hAnsi="Calibri"/>
            <w:b/>
            <w:color w:val="006FC0"/>
            <w:sz w:val="20"/>
            <w:szCs w:val="22"/>
            <w:u w:val="thick" w:color="006FC0"/>
          </w:rPr>
          <w:t>Businesses</w:t>
        </w:r>
        <w:r w:rsidRPr="00263393">
          <w:rPr>
            <w:rFonts w:ascii="Arial" w:hAnsi="Calibri"/>
            <w:b/>
            <w:color w:val="006FC0"/>
            <w:spacing w:val="-11"/>
            <w:sz w:val="20"/>
            <w:szCs w:val="22"/>
            <w:u w:val="thick" w:color="006FC0"/>
          </w:rPr>
          <w:t xml:space="preserve"> </w:t>
        </w:r>
      </w:hyperlink>
      <w:r w:rsidRPr="00263393">
        <w:rPr>
          <w:rFonts w:ascii="Arial" w:hAnsi="Calibri"/>
          <w:color w:val="auto"/>
          <w:spacing w:val="-1"/>
          <w:sz w:val="20"/>
          <w:szCs w:val="22"/>
        </w:rPr>
        <w:t>at</w:t>
      </w:r>
      <w:r w:rsidRPr="00263393">
        <w:rPr>
          <w:rFonts w:ascii="Arial" w:hAnsi="Calibri"/>
          <w:color w:val="auto"/>
          <w:spacing w:val="-14"/>
          <w:sz w:val="20"/>
          <w:szCs w:val="22"/>
        </w:rPr>
        <w:t xml:space="preserve"> </w:t>
      </w:r>
      <w:r w:rsidRPr="00263393">
        <w:rPr>
          <w:rFonts w:ascii="Arial" w:hAnsi="Calibri"/>
          <w:color w:val="auto"/>
          <w:sz w:val="20"/>
          <w:szCs w:val="22"/>
        </w:rPr>
        <w:t>984-236-0130</w:t>
      </w:r>
      <w:r w:rsidRPr="00263393">
        <w:rPr>
          <w:rFonts w:ascii="Arial" w:hAnsi="Calibri"/>
          <w:color w:val="auto"/>
          <w:spacing w:val="-13"/>
          <w:sz w:val="20"/>
          <w:szCs w:val="22"/>
        </w:rPr>
        <w:t xml:space="preserve"> </w:t>
      </w:r>
      <w:r w:rsidRPr="00263393">
        <w:rPr>
          <w:rFonts w:ascii="Arial" w:hAnsi="Calibri"/>
          <w:color w:val="auto"/>
          <w:spacing w:val="-1"/>
          <w:sz w:val="20"/>
          <w:szCs w:val="22"/>
        </w:rPr>
        <w:t>or</w:t>
      </w:r>
      <w:r w:rsidRPr="00263393">
        <w:rPr>
          <w:rFonts w:ascii="Arial" w:hAnsi="Calibri"/>
          <w:color w:val="auto"/>
          <w:spacing w:val="-11"/>
          <w:sz w:val="20"/>
          <w:szCs w:val="22"/>
        </w:rPr>
        <w:t xml:space="preserve"> </w:t>
      </w:r>
      <w:hyperlink r:id="rId34" w:history="1">
        <w:r w:rsidRPr="00263393">
          <w:rPr>
            <w:rFonts w:ascii="Arial" w:hAnsi="Calibri"/>
            <w:color w:val="666666"/>
            <w:spacing w:val="-1"/>
            <w:sz w:val="20"/>
            <w:szCs w:val="22"/>
            <w:u w:val="single"/>
          </w:rPr>
          <w:t>huboffice.doa@doa.nc.gov</w:t>
        </w:r>
      </w:hyperlink>
    </w:p>
    <w:p w14:paraId="56694576" w14:textId="77777777" w:rsidR="00E137F1" w:rsidRPr="00263393" w:rsidRDefault="00E137F1" w:rsidP="00E137F1">
      <w:pPr>
        <w:spacing w:after="160" w:line="259" w:lineRule="auto"/>
        <w:rPr>
          <w:rFonts w:ascii="Calibri" w:hAnsi="Calibri" w:cs="Calibri"/>
          <w:b/>
          <w:i/>
          <w:color w:val="auto"/>
          <w:sz w:val="20"/>
        </w:rPr>
      </w:pPr>
    </w:p>
    <w:p w14:paraId="1F9AB49C" w14:textId="77777777" w:rsidR="00E137F1" w:rsidRPr="00263393" w:rsidRDefault="00E137F1" w:rsidP="00E137F1">
      <w:pPr>
        <w:spacing w:after="0"/>
        <w:rPr>
          <w:rFonts w:ascii="Calibri" w:hAnsi="Calibri" w:cs="Calibri"/>
          <w:bCs/>
          <w:color w:val="auto"/>
          <w:szCs w:val="24"/>
        </w:rPr>
      </w:pPr>
      <w:r w:rsidRPr="00263393">
        <w:rPr>
          <w:rFonts w:ascii="Calibri" w:hAnsi="Calibri" w:cs="Calibri"/>
          <w:color w:val="auto"/>
          <w:szCs w:val="24"/>
        </w:rPr>
        <w:br w:type="page"/>
      </w:r>
    </w:p>
    <w:bookmarkStart w:id="1842" w:name="_Toc215684876"/>
    <w:bookmarkStart w:id="1843" w:name="_Toc216202624"/>
    <w:bookmarkStart w:id="1844" w:name="_Toc221112895"/>
    <w:bookmarkStart w:id="1845" w:name="_Toc221698765"/>
    <w:p w14:paraId="0D0F7800" w14:textId="77777777" w:rsidR="00E137F1" w:rsidRPr="009C66E4" w:rsidRDefault="00E137F1" w:rsidP="00E137F1">
      <w:pPr>
        <w:widowControl w:val="0"/>
        <w:autoSpaceDE w:val="0"/>
        <w:autoSpaceDN w:val="0"/>
        <w:spacing w:after="0"/>
        <w:ind w:left="360"/>
        <w:outlineLvl w:val="0"/>
        <w:rPr>
          <w:rFonts w:ascii="Arial" w:eastAsia="Arial" w:hAnsi="Arial" w:cs="Arial"/>
          <w:b/>
          <w:bCs/>
          <w:color w:val="auto"/>
          <w:szCs w:val="24"/>
        </w:rPr>
      </w:pPr>
      <w:r w:rsidRPr="009C66E4">
        <w:rPr>
          <w:rFonts w:ascii="Arial" w:eastAsia="Arial" w:hAnsi="Arial" w:cs="Arial"/>
          <w:b/>
          <w:bCs/>
          <w:noProof/>
          <w:color w:val="auto"/>
          <w:szCs w:val="24"/>
        </w:rPr>
        <w:lastRenderedPageBreak/>
        <mc:AlternateContent>
          <mc:Choice Requires="wps">
            <w:drawing>
              <wp:anchor distT="0" distB="0" distL="0" distR="0" simplePos="0" relativeHeight="251706368" behindDoc="0" locked="0" layoutInCell="1" allowOverlap="1" wp14:anchorId="0BA38A98" wp14:editId="1C08B161">
                <wp:simplePos x="0" y="0"/>
                <wp:positionH relativeFrom="page">
                  <wp:posOffset>896111</wp:posOffset>
                </wp:positionH>
                <wp:positionV relativeFrom="paragraph">
                  <wp:posOffset>187466</wp:posOffset>
                </wp:positionV>
                <wp:extent cx="5980430" cy="6350"/>
                <wp:effectExtent l="0" t="0" r="0" b="0"/>
                <wp:wrapNone/>
                <wp:docPr id="159109726"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0430" cy="6350"/>
                        </a:xfrm>
                        <a:custGeom>
                          <a:avLst/>
                          <a:gdLst/>
                          <a:ahLst/>
                          <a:cxnLst/>
                          <a:rect l="l" t="t" r="r" b="b"/>
                          <a:pathLst>
                            <a:path w="5980430" h="6350">
                              <a:moveTo>
                                <a:pt x="5980176" y="0"/>
                              </a:moveTo>
                              <a:lnTo>
                                <a:pt x="0" y="0"/>
                              </a:lnTo>
                              <a:lnTo>
                                <a:pt x="0" y="6096"/>
                              </a:lnTo>
                              <a:lnTo>
                                <a:pt x="5980176" y="6096"/>
                              </a:lnTo>
                              <a:lnTo>
                                <a:pt x="5980176" y="0"/>
                              </a:lnTo>
                              <a:close/>
                            </a:path>
                          </a:pathLst>
                        </a:custGeom>
                        <a:solidFill>
                          <a:srgbClr val="002166"/>
                        </a:solidFill>
                      </wps:spPr>
                      <wps:bodyPr wrap="square" lIns="0" tIns="0" rIns="0" bIns="0" rtlCol="0">
                        <a:prstTxWarp prst="textNoShape">
                          <a:avLst/>
                        </a:prstTxWarp>
                        <a:noAutofit/>
                      </wps:bodyPr>
                    </wps:wsp>
                  </a:graphicData>
                </a:graphic>
              </wp:anchor>
            </w:drawing>
          </mc:Choice>
          <mc:Fallback>
            <w:pict>
              <v:shape w14:anchorId="7A4E753B" id="Graphic 4" o:spid="_x0000_s1026" style="position:absolute;margin-left:70.55pt;margin-top:14.75pt;width:470.9pt;height:.5pt;z-index:251706368;visibility:visible;mso-wrap-style:square;mso-wrap-distance-left:0;mso-wrap-distance-top:0;mso-wrap-distance-right:0;mso-wrap-distance-bottom:0;mso-position-horizontal:absolute;mso-position-horizontal-relative:page;mso-position-vertical:absolute;mso-position-vertical-relative:text;v-text-anchor:top" coordsize="59804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" path="m5980176,l,,,6096r5980176,l5980176,xe" fillcolor="#002166" stroked="f">
                <v:path arrowok="t"/>
                <w10:wrap anchorx="page"/>
              </v:shape>
            </w:pict>
          </mc:Fallback>
        </mc:AlternateContent>
      </w:r>
      <w:bookmarkStart w:id="1846" w:name="ATTACHMENT_E:_CUSTOMER_REFERENCE_TEMPLAT"/>
      <w:bookmarkEnd w:id="1846"/>
      <w:r w:rsidRPr="009C66E4">
        <w:rPr>
          <w:rFonts w:ascii="Arial" w:eastAsia="Arial" w:hAnsi="Arial" w:cs="Arial"/>
          <w:b/>
          <w:bCs/>
          <w:color w:val="auto"/>
          <w:szCs w:val="24"/>
        </w:rPr>
        <w:t>ATTACHMENT</w:t>
      </w:r>
      <w:r w:rsidRPr="009C66E4">
        <w:rPr>
          <w:rFonts w:ascii="Arial" w:eastAsia="Arial" w:hAnsi="Arial" w:cs="Arial"/>
          <w:b/>
          <w:bCs/>
          <w:color w:val="auto"/>
          <w:spacing w:val="-4"/>
          <w:szCs w:val="24"/>
        </w:rPr>
        <w:t xml:space="preserve"> </w:t>
      </w:r>
      <w:r w:rsidRPr="009C66E4">
        <w:rPr>
          <w:rFonts w:ascii="Arial" w:eastAsia="Arial" w:hAnsi="Arial" w:cs="Arial"/>
          <w:b/>
          <w:bCs/>
          <w:color w:val="auto"/>
          <w:szCs w:val="24"/>
        </w:rPr>
        <w:t>E:</w:t>
      </w:r>
      <w:r w:rsidRPr="009C66E4">
        <w:rPr>
          <w:rFonts w:ascii="Arial" w:eastAsia="Arial" w:hAnsi="Arial" w:cs="Arial"/>
          <w:b/>
          <w:bCs/>
          <w:color w:val="auto"/>
          <w:spacing w:val="-5"/>
          <w:szCs w:val="24"/>
        </w:rPr>
        <w:t xml:space="preserve"> </w:t>
      </w:r>
      <w:r w:rsidRPr="009C66E4">
        <w:rPr>
          <w:rFonts w:ascii="Arial" w:eastAsia="Arial" w:hAnsi="Arial" w:cs="Arial"/>
          <w:b/>
          <w:bCs/>
          <w:color w:val="auto"/>
          <w:szCs w:val="24"/>
        </w:rPr>
        <w:t>CUSTOMER</w:t>
      </w:r>
      <w:r w:rsidRPr="009C66E4">
        <w:rPr>
          <w:rFonts w:ascii="Arial" w:eastAsia="Arial" w:hAnsi="Arial" w:cs="Arial"/>
          <w:b/>
          <w:bCs/>
          <w:color w:val="auto"/>
          <w:spacing w:val="-4"/>
          <w:szCs w:val="24"/>
        </w:rPr>
        <w:t xml:space="preserve"> </w:t>
      </w:r>
      <w:r w:rsidRPr="009C66E4">
        <w:rPr>
          <w:rFonts w:ascii="Arial" w:eastAsia="Arial" w:hAnsi="Arial" w:cs="Arial"/>
          <w:b/>
          <w:bCs/>
          <w:color w:val="auto"/>
          <w:szCs w:val="24"/>
        </w:rPr>
        <w:t>REFERENCE</w:t>
      </w:r>
      <w:r w:rsidRPr="009C66E4">
        <w:rPr>
          <w:rFonts w:ascii="Arial" w:eastAsia="Arial" w:hAnsi="Arial" w:cs="Arial"/>
          <w:b/>
          <w:bCs/>
          <w:color w:val="auto"/>
          <w:spacing w:val="-2"/>
          <w:szCs w:val="24"/>
        </w:rPr>
        <w:t xml:space="preserve"> TEMPLATE</w:t>
      </w:r>
      <w:bookmarkEnd w:id="1842"/>
      <w:bookmarkEnd w:id="1843"/>
      <w:bookmarkEnd w:id="1844"/>
      <w:bookmarkEnd w:id="1845"/>
    </w:p>
    <w:p w14:paraId="257B5BBD" w14:textId="77777777" w:rsidR="00E137F1" w:rsidRPr="009C66E4" w:rsidRDefault="00E137F1" w:rsidP="00E137F1">
      <w:pPr>
        <w:widowControl w:val="0"/>
        <w:autoSpaceDE w:val="0"/>
        <w:autoSpaceDN w:val="0"/>
        <w:spacing w:before="88" w:after="0"/>
        <w:rPr>
          <w:rFonts w:ascii="Arial" w:eastAsia="Arial" w:hAnsi="Arial" w:cs="Arial"/>
          <w:b/>
          <w:color w:val="auto"/>
          <w:sz w:val="20"/>
        </w:rPr>
      </w:pPr>
    </w:p>
    <w:p w14:paraId="087B1CEF" w14:textId="77777777" w:rsidR="00E137F1" w:rsidRPr="009C66E4" w:rsidRDefault="00E137F1" w:rsidP="00E137F1">
      <w:pPr>
        <w:widowControl w:val="0"/>
        <w:tabs>
          <w:tab w:val="left" w:pos="1799"/>
          <w:tab w:val="left" w:pos="4688"/>
        </w:tabs>
        <w:autoSpaceDE w:val="0"/>
        <w:autoSpaceDN w:val="0"/>
        <w:spacing w:before="1" w:after="0"/>
        <w:ind w:left="360"/>
        <w:rPr>
          <w:rFonts w:ascii="Arial" w:eastAsia="Arial" w:hAnsi="Arial" w:cs="Arial"/>
          <w:color w:val="auto"/>
          <w:sz w:val="20"/>
        </w:rPr>
      </w:pPr>
      <w:proofErr w:type="gramStart"/>
      <w:r w:rsidRPr="009C66E4">
        <w:rPr>
          <w:rFonts w:ascii="Arial" w:eastAsia="Arial" w:hAnsi="Arial" w:cs="Arial"/>
          <w:color w:val="auto"/>
          <w:sz w:val="20"/>
        </w:rPr>
        <w:t>Solicitation</w:t>
      </w:r>
      <w:r w:rsidRPr="009C66E4">
        <w:rPr>
          <w:rFonts w:ascii="Arial" w:eastAsia="Arial" w:hAnsi="Arial" w:cs="Arial"/>
          <w:color w:val="auto"/>
          <w:spacing w:val="-13"/>
          <w:sz w:val="20"/>
        </w:rPr>
        <w:t xml:space="preserve"> </w:t>
      </w:r>
      <w:r w:rsidRPr="009C66E4">
        <w:rPr>
          <w:rFonts w:ascii="Arial" w:eastAsia="Arial" w:hAnsi="Arial" w:cs="Arial"/>
          <w:color w:val="auto"/>
          <w:spacing w:val="-5"/>
          <w:sz w:val="20"/>
        </w:rPr>
        <w:t>#:</w:t>
      </w:r>
      <w:proofErr w:type="gramEnd"/>
      <w:r w:rsidRPr="009C66E4">
        <w:rPr>
          <w:rFonts w:ascii="Arial" w:eastAsia="Arial" w:hAnsi="Arial" w:cs="Arial"/>
          <w:color w:val="auto"/>
          <w:sz w:val="20"/>
        </w:rPr>
        <w:tab/>
      </w:r>
      <w:r w:rsidRPr="009C66E4">
        <w:rPr>
          <w:rFonts w:ascii="Arial" w:eastAsia="Arial" w:hAnsi="Arial" w:cs="Arial"/>
          <w:color w:val="auto"/>
          <w:sz w:val="20"/>
          <w:u w:val="single"/>
        </w:rPr>
        <w:tab/>
      </w:r>
    </w:p>
    <w:p w14:paraId="7611A3EF" w14:textId="77777777" w:rsidR="00E137F1" w:rsidRPr="009C66E4" w:rsidRDefault="00E137F1" w:rsidP="00E137F1">
      <w:pPr>
        <w:widowControl w:val="0"/>
        <w:autoSpaceDE w:val="0"/>
        <w:autoSpaceDN w:val="0"/>
        <w:spacing w:before="46" w:after="0"/>
        <w:rPr>
          <w:rFonts w:ascii="Arial" w:eastAsia="Arial" w:hAnsi="Arial" w:cs="Arial"/>
          <w:color w:val="auto"/>
          <w:sz w:val="20"/>
        </w:rPr>
      </w:pPr>
    </w:p>
    <w:p w14:paraId="1DCB00FC" w14:textId="77777777" w:rsidR="00E137F1" w:rsidRPr="009C66E4" w:rsidRDefault="00E137F1" w:rsidP="00E137F1">
      <w:pPr>
        <w:widowControl w:val="0"/>
        <w:tabs>
          <w:tab w:val="left" w:pos="4688"/>
        </w:tabs>
        <w:autoSpaceDE w:val="0"/>
        <w:autoSpaceDN w:val="0"/>
        <w:spacing w:after="0"/>
        <w:ind w:left="360"/>
        <w:rPr>
          <w:rFonts w:ascii="Arial" w:eastAsia="Arial" w:hAnsi="Arial" w:cs="Arial"/>
          <w:color w:val="auto"/>
          <w:sz w:val="20"/>
        </w:rPr>
      </w:pPr>
      <w:r w:rsidRPr="009C66E4">
        <w:rPr>
          <w:rFonts w:ascii="Arial" w:eastAsia="Arial" w:hAnsi="Arial" w:cs="Arial"/>
          <w:color w:val="auto"/>
          <w:sz w:val="20"/>
        </w:rPr>
        <w:t>Vendor Name:</w:t>
      </w:r>
      <w:r w:rsidRPr="009C66E4">
        <w:rPr>
          <w:rFonts w:ascii="Arial" w:eastAsia="Arial" w:hAnsi="Arial" w:cs="Arial"/>
          <w:color w:val="auto"/>
          <w:spacing w:val="97"/>
          <w:sz w:val="20"/>
        </w:rPr>
        <w:t xml:space="preserve"> </w:t>
      </w:r>
      <w:r w:rsidRPr="009C66E4">
        <w:rPr>
          <w:rFonts w:ascii="Arial" w:eastAsia="Arial" w:hAnsi="Arial" w:cs="Arial"/>
          <w:color w:val="auto"/>
          <w:sz w:val="20"/>
          <w:u w:val="single"/>
        </w:rPr>
        <w:tab/>
      </w:r>
    </w:p>
    <w:p w14:paraId="0FF19273" w14:textId="77777777" w:rsidR="00E137F1" w:rsidRPr="009C66E4" w:rsidRDefault="00E137F1" w:rsidP="00E137F1">
      <w:pPr>
        <w:widowControl w:val="0"/>
        <w:autoSpaceDE w:val="0"/>
        <w:autoSpaceDN w:val="0"/>
        <w:spacing w:before="22" w:after="0"/>
        <w:rPr>
          <w:rFonts w:ascii="Arial" w:eastAsia="Arial" w:hAnsi="Arial" w:cs="Arial"/>
          <w:color w:val="auto"/>
          <w:sz w:val="20"/>
        </w:rPr>
      </w:pPr>
    </w:p>
    <w:p w14:paraId="418C0385" w14:textId="77777777" w:rsidR="00E137F1" w:rsidRPr="009C66E4" w:rsidRDefault="00E137F1" w:rsidP="00E137F1">
      <w:pPr>
        <w:widowControl w:val="0"/>
        <w:autoSpaceDE w:val="0"/>
        <w:autoSpaceDN w:val="0"/>
        <w:spacing w:before="1" w:after="0"/>
        <w:ind w:left="360"/>
        <w:rPr>
          <w:rFonts w:ascii="Arial" w:eastAsia="Arial" w:hAnsi="Arial" w:cs="Arial"/>
          <w:color w:val="auto"/>
          <w:sz w:val="20"/>
        </w:rPr>
      </w:pPr>
      <w:r w:rsidRPr="009C66E4">
        <w:rPr>
          <w:rFonts w:ascii="Arial" w:eastAsia="Arial" w:hAnsi="Arial" w:cs="Arial"/>
          <w:b/>
          <w:color w:val="auto"/>
          <w:sz w:val="20"/>
        </w:rPr>
        <w:t>Instructions</w:t>
      </w:r>
      <w:r w:rsidRPr="009C66E4">
        <w:rPr>
          <w:rFonts w:ascii="Arial" w:eastAsia="Arial" w:hAnsi="Arial" w:cs="Arial"/>
          <w:color w:val="auto"/>
          <w:sz w:val="20"/>
        </w:rPr>
        <w:t>:</w:t>
      </w:r>
      <w:r w:rsidRPr="009C66E4">
        <w:rPr>
          <w:rFonts w:ascii="Arial" w:eastAsia="Arial" w:hAnsi="Arial" w:cs="Arial"/>
          <w:color w:val="auto"/>
          <w:spacing w:val="-6"/>
          <w:sz w:val="20"/>
        </w:rPr>
        <w:t xml:space="preserve"> </w:t>
      </w:r>
      <w:r w:rsidRPr="009C66E4">
        <w:rPr>
          <w:rFonts w:ascii="Arial" w:eastAsia="Arial" w:hAnsi="Arial" w:cs="Arial"/>
          <w:color w:val="auto"/>
          <w:sz w:val="20"/>
        </w:rPr>
        <w:t>Vendor</w:t>
      </w:r>
      <w:r w:rsidRPr="009C66E4">
        <w:rPr>
          <w:rFonts w:ascii="Arial" w:eastAsia="Arial" w:hAnsi="Arial" w:cs="Arial"/>
          <w:color w:val="auto"/>
          <w:spacing w:val="-7"/>
          <w:sz w:val="20"/>
        </w:rPr>
        <w:t xml:space="preserve"> </w:t>
      </w:r>
      <w:r w:rsidRPr="009C66E4">
        <w:rPr>
          <w:rFonts w:ascii="Arial" w:eastAsia="Arial" w:hAnsi="Arial" w:cs="Arial"/>
          <w:color w:val="auto"/>
          <w:sz w:val="20"/>
        </w:rPr>
        <w:t>shall</w:t>
      </w:r>
      <w:r w:rsidRPr="009C66E4">
        <w:rPr>
          <w:rFonts w:ascii="Arial" w:eastAsia="Arial" w:hAnsi="Arial" w:cs="Arial"/>
          <w:color w:val="auto"/>
          <w:spacing w:val="-6"/>
          <w:sz w:val="20"/>
        </w:rPr>
        <w:t xml:space="preserve"> </w:t>
      </w:r>
      <w:r w:rsidRPr="009C66E4">
        <w:rPr>
          <w:rFonts w:ascii="Arial" w:eastAsia="Arial" w:hAnsi="Arial" w:cs="Arial"/>
          <w:color w:val="auto"/>
          <w:sz w:val="20"/>
        </w:rPr>
        <w:t>use</w:t>
      </w:r>
      <w:r w:rsidRPr="009C66E4">
        <w:rPr>
          <w:rFonts w:ascii="Arial" w:eastAsia="Arial" w:hAnsi="Arial" w:cs="Arial"/>
          <w:color w:val="auto"/>
          <w:spacing w:val="-7"/>
          <w:sz w:val="20"/>
        </w:rPr>
        <w:t xml:space="preserve"> </w:t>
      </w:r>
      <w:r w:rsidRPr="009C66E4">
        <w:rPr>
          <w:rFonts w:ascii="Arial" w:eastAsia="Arial" w:hAnsi="Arial" w:cs="Arial"/>
          <w:color w:val="auto"/>
          <w:sz w:val="20"/>
        </w:rPr>
        <w:t>this</w:t>
      </w:r>
      <w:r w:rsidRPr="009C66E4">
        <w:rPr>
          <w:rFonts w:ascii="Arial" w:eastAsia="Arial" w:hAnsi="Arial" w:cs="Arial"/>
          <w:color w:val="auto"/>
          <w:spacing w:val="-7"/>
          <w:sz w:val="20"/>
        </w:rPr>
        <w:t xml:space="preserve"> </w:t>
      </w:r>
      <w:r w:rsidRPr="009C66E4">
        <w:rPr>
          <w:rFonts w:ascii="Arial" w:eastAsia="Arial" w:hAnsi="Arial" w:cs="Arial"/>
          <w:color w:val="auto"/>
          <w:sz w:val="20"/>
        </w:rPr>
        <w:t>template</w:t>
      </w:r>
      <w:r w:rsidRPr="009C66E4">
        <w:rPr>
          <w:rFonts w:ascii="Arial" w:eastAsia="Arial" w:hAnsi="Arial" w:cs="Arial"/>
          <w:color w:val="auto"/>
          <w:spacing w:val="-7"/>
          <w:sz w:val="20"/>
        </w:rPr>
        <w:t xml:space="preserve"> </w:t>
      </w:r>
      <w:r w:rsidRPr="009C66E4">
        <w:rPr>
          <w:rFonts w:ascii="Arial" w:eastAsia="Arial" w:hAnsi="Arial" w:cs="Arial"/>
          <w:color w:val="auto"/>
          <w:sz w:val="20"/>
        </w:rPr>
        <w:t>to</w:t>
      </w:r>
      <w:r w:rsidRPr="009C66E4">
        <w:rPr>
          <w:rFonts w:ascii="Arial" w:eastAsia="Arial" w:hAnsi="Arial" w:cs="Arial"/>
          <w:color w:val="auto"/>
          <w:spacing w:val="-7"/>
          <w:sz w:val="20"/>
        </w:rPr>
        <w:t xml:space="preserve"> </w:t>
      </w:r>
      <w:r w:rsidRPr="009C66E4">
        <w:rPr>
          <w:rFonts w:ascii="Arial" w:eastAsia="Arial" w:hAnsi="Arial" w:cs="Arial"/>
          <w:color w:val="auto"/>
          <w:sz w:val="20"/>
        </w:rPr>
        <w:t>submit</w:t>
      </w:r>
      <w:r w:rsidRPr="009C66E4">
        <w:rPr>
          <w:rFonts w:ascii="Arial" w:eastAsia="Arial" w:hAnsi="Arial" w:cs="Arial"/>
          <w:color w:val="auto"/>
          <w:spacing w:val="-6"/>
          <w:sz w:val="20"/>
        </w:rPr>
        <w:t xml:space="preserve"> </w:t>
      </w:r>
      <w:r w:rsidRPr="009C66E4">
        <w:rPr>
          <w:rFonts w:ascii="Arial" w:eastAsia="Arial" w:hAnsi="Arial" w:cs="Arial"/>
          <w:color w:val="auto"/>
          <w:sz w:val="20"/>
        </w:rPr>
        <w:t>three</w:t>
      </w:r>
      <w:r w:rsidRPr="009C66E4">
        <w:rPr>
          <w:rFonts w:ascii="Arial" w:eastAsia="Arial" w:hAnsi="Arial" w:cs="Arial"/>
          <w:color w:val="auto"/>
          <w:spacing w:val="-7"/>
          <w:sz w:val="20"/>
        </w:rPr>
        <w:t xml:space="preserve"> </w:t>
      </w:r>
      <w:r w:rsidRPr="009C66E4">
        <w:rPr>
          <w:rFonts w:ascii="Arial" w:eastAsia="Arial" w:hAnsi="Arial" w:cs="Arial"/>
          <w:color w:val="auto"/>
          <w:sz w:val="20"/>
        </w:rPr>
        <w:t>(3)</w:t>
      </w:r>
      <w:r w:rsidRPr="009C66E4">
        <w:rPr>
          <w:rFonts w:ascii="Arial" w:eastAsia="Arial" w:hAnsi="Arial" w:cs="Arial"/>
          <w:color w:val="auto"/>
          <w:spacing w:val="-7"/>
          <w:sz w:val="20"/>
        </w:rPr>
        <w:t xml:space="preserve"> </w:t>
      </w:r>
      <w:r w:rsidRPr="009C66E4">
        <w:rPr>
          <w:rFonts w:ascii="Arial" w:eastAsia="Arial" w:hAnsi="Arial" w:cs="Arial"/>
          <w:color w:val="auto"/>
          <w:sz w:val="20"/>
        </w:rPr>
        <w:t>customer</w:t>
      </w:r>
      <w:r w:rsidRPr="009C66E4">
        <w:rPr>
          <w:rFonts w:ascii="Arial" w:eastAsia="Arial" w:hAnsi="Arial" w:cs="Arial"/>
          <w:color w:val="auto"/>
          <w:spacing w:val="-6"/>
          <w:sz w:val="20"/>
        </w:rPr>
        <w:t xml:space="preserve"> </w:t>
      </w:r>
      <w:r w:rsidRPr="009C66E4">
        <w:rPr>
          <w:rFonts w:ascii="Arial" w:eastAsia="Arial" w:hAnsi="Arial" w:cs="Arial"/>
          <w:color w:val="auto"/>
          <w:sz w:val="20"/>
        </w:rPr>
        <w:t>references</w:t>
      </w:r>
      <w:r w:rsidRPr="009C66E4">
        <w:rPr>
          <w:rFonts w:ascii="Arial" w:eastAsia="Arial" w:hAnsi="Arial" w:cs="Arial"/>
          <w:color w:val="auto"/>
          <w:spacing w:val="-7"/>
          <w:sz w:val="20"/>
        </w:rPr>
        <w:t xml:space="preserve"> </w:t>
      </w:r>
      <w:r w:rsidRPr="009C66E4">
        <w:rPr>
          <w:rFonts w:ascii="Arial" w:eastAsia="Arial" w:hAnsi="Arial" w:cs="Arial"/>
          <w:color w:val="auto"/>
          <w:sz w:val="20"/>
        </w:rPr>
        <w:t>with</w:t>
      </w:r>
      <w:r w:rsidRPr="009C66E4">
        <w:rPr>
          <w:rFonts w:ascii="Arial" w:eastAsia="Arial" w:hAnsi="Arial" w:cs="Arial"/>
          <w:color w:val="auto"/>
          <w:spacing w:val="-5"/>
          <w:sz w:val="20"/>
        </w:rPr>
        <w:t xml:space="preserve"> </w:t>
      </w:r>
      <w:r w:rsidRPr="009C66E4">
        <w:rPr>
          <w:rFonts w:ascii="Arial" w:eastAsia="Arial" w:hAnsi="Arial" w:cs="Arial"/>
          <w:color w:val="auto"/>
          <w:sz w:val="20"/>
        </w:rPr>
        <w:t>its</w:t>
      </w:r>
      <w:r w:rsidRPr="009C66E4">
        <w:rPr>
          <w:rFonts w:ascii="Arial" w:eastAsia="Arial" w:hAnsi="Arial" w:cs="Arial"/>
          <w:color w:val="auto"/>
          <w:spacing w:val="-7"/>
          <w:sz w:val="20"/>
        </w:rPr>
        <w:t xml:space="preserve"> </w:t>
      </w:r>
      <w:r w:rsidRPr="009C66E4">
        <w:rPr>
          <w:rFonts w:ascii="Arial" w:eastAsia="Arial" w:hAnsi="Arial" w:cs="Arial"/>
          <w:color w:val="auto"/>
          <w:spacing w:val="-2"/>
          <w:sz w:val="20"/>
        </w:rPr>
        <w:t>offer.</w:t>
      </w:r>
    </w:p>
    <w:p w14:paraId="336FD292" w14:textId="77777777" w:rsidR="00E137F1" w:rsidRPr="009C66E4" w:rsidRDefault="00E137F1" w:rsidP="00E137F1">
      <w:pPr>
        <w:widowControl w:val="0"/>
        <w:autoSpaceDE w:val="0"/>
        <w:autoSpaceDN w:val="0"/>
        <w:spacing w:before="5" w:after="0"/>
        <w:rPr>
          <w:rFonts w:ascii="Arial" w:eastAsia="Arial" w:hAnsi="Arial" w:cs="Arial"/>
          <w:color w:val="auto"/>
          <w:sz w:val="1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6"/>
        <w:gridCol w:w="5923"/>
      </w:tblGrid>
      <w:tr w:rsidR="00E137F1" w:rsidRPr="009C66E4" w14:paraId="61973551" w14:textId="77777777" w:rsidTr="00F75BA1">
        <w:trPr>
          <w:trHeight w:val="359"/>
        </w:trPr>
        <w:tc>
          <w:tcPr>
            <w:tcW w:w="3326" w:type="dxa"/>
            <w:shd w:val="clear" w:color="auto" w:fill="D9D9D9"/>
          </w:tcPr>
          <w:p w14:paraId="63EDE8EE"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Name</w:t>
            </w:r>
            <w:r w:rsidRPr="009C66E4">
              <w:rPr>
                <w:rFonts w:ascii="Arial" w:eastAsia="Arial" w:hAnsi="Arial" w:cs="Arial"/>
                <w:color w:val="auto"/>
                <w:spacing w:val="-5"/>
                <w:sz w:val="20"/>
                <w:szCs w:val="22"/>
              </w:rPr>
              <w:t xml:space="preserve"> </w:t>
            </w:r>
            <w:r w:rsidRPr="009C66E4">
              <w:rPr>
                <w:rFonts w:ascii="Arial" w:eastAsia="Arial" w:hAnsi="Arial" w:cs="Arial"/>
                <w:color w:val="auto"/>
                <w:sz w:val="20"/>
                <w:szCs w:val="22"/>
              </w:rPr>
              <w:t>of</w:t>
            </w:r>
            <w:r w:rsidRPr="009C66E4">
              <w:rPr>
                <w:rFonts w:ascii="Arial" w:eastAsia="Arial" w:hAnsi="Arial" w:cs="Arial"/>
                <w:color w:val="auto"/>
                <w:spacing w:val="-7"/>
                <w:sz w:val="20"/>
                <w:szCs w:val="22"/>
              </w:rPr>
              <w:t xml:space="preserve"> </w:t>
            </w:r>
            <w:r w:rsidRPr="009C66E4">
              <w:rPr>
                <w:rFonts w:ascii="Arial" w:eastAsia="Arial" w:hAnsi="Arial" w:cs="Arial"/>
                <w:color w:val="auto"/>
                <w:sz w:val="20"/>
                <w:szCs w:val="22"/>
              </w:rPr>
              <w:t>Customer</w:t>
            </w:r>
            <w:r w:rsidRPr="009C66E4">
              <w:rPr>
                <w:rFonts w:ascii="Arial" w:eastAsia="Arial" w:hAnsi="Arial" w:cs="Arial"/>
                <w:color w:val="auto"/>
                <w:spacing w:val="-6"/>
                <w:sz w:val="20"/>
                <w:szCs w:val="22"/>
              </w:rPr>
              <w:t xml:space="preserve"> </w:t>
            </w:r>
            <w:r w:rsidRPr="009C66E4">
              <w:rPr>
                <w:rFonts w:ascii="Arial" w:eastAsia="Arial" w:hAnsi="Arial" w:cs="Arial"/>
                <w:color w:val="auto"/>
                <w:spacing w:val="-2"/>
                <w:sz w:val="20"/>
                <w:szCs w:val="22"/>
              </w:rPr>
              <w:t>Organization:</w:t>
            </w:r>
          </w:p>
        </w:tc>
        <w:tc>
          <w:tcPr>
            <w:tcW w:w="5923" w:type="dxa"/>
          </w:tcPr>
          <w:p w14:paraId="390DCDA6"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213A3935" w14:textId="77777777" w:rsidTr="00F75BA1">
        <w:trPr>
          <w:trHeight w:val="359"/>
        </w:trPr>
        <w:tc>
          <w:tcPr>
            <w:tcW w:w="3326" w:type="dxa"/>
            <w:shd w:val="clear" w:color="auto" w:fill="D9D9D9"/>
          </w:tcPr>
          <w:p w14:paraId="00E5405E"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Customer</w:t>
            </w:r>
            <w:r w:rsidRPr="009C66E4">
              <w:rPr>
                <w:rFonts w:ascii="Arial" w:eastAsia="Arial" w:hAnsi="Arial" w:cs="Arial"/>
                <w:color w:val="auto"/>
                <w:spacing w:val="-10"/>
                <w:sz w:val="20"/>
                <w:szCs w:val="22"/>
              </w:rPr>
              <w:t xml:space="preserve"> </w:t>
            </w:r>
            <w:r w:rsidRPr="009C66E4">
              <w:rPr>
                <w:rFonts w:ascii="Arial" w:eastAsia="Arial" w:hAnsi="Arial" w:cs="Arial"/>
                <w:color w:val="auto"/>
                <w:sz w:val="20"/>
                <w:szCs w:val="22"/>
              </w:rPr>
              <w:t>Reference</w:t>
            </w:r>
            <w:r w:rsidRPr="009C66E4">
              <w:rPr>
                <w:rFonts w:ascii="Arial" w:eastAsia="Arial" w:hAnsi="Arial" w:cs="Arial"/>
                <w:color w:val="auto"/>
                <w:spacing w:val="-12"/>
                <w:sz w:val="20"/>
                <w:szCs w:val="22"/>
              </w:rPr>
              <w:t xml:space="preserve"> </w:t>
            </w:r>
            <w:r w:rsidRPr="009C66E4">
              <w:rPr>
                <w:rFonts w:ascii="Arial" w:eastAsia="Arial" w:hAnsi="Arial" w:cs="Arial"/>
                <w:color w:val="auto"/>
                <w:spacing w:val="-2"/>
                <w:sz w:val="20"/>
                <w:szCs w:val="22"/>
              </w:rPr>
              <w:t>Name:</w:t>
            </w:r>
          </w:p>
        </w:tc>
        <w:tc>
          <w:tcPr>
            <w:tcW w:w="5923" w:type="dxa"/>
          </w:tcPr>
          <w:p w14:paraId="75E304C0"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5159F864" w14:textId="77777777" w:rsidTr="00F75BA1">
        <w:trPr>
          <w:trHeight w:val="362"/>
        </w:trPr>
        <w:tc>
          <w:tcPr>
            <w:tcW w:w="3326" w:type="dxa"/>
            <w:shd w:val="clear" w:color="auto" w:fill="D9D9D9"/>
          </w:tcPr>
          <w:p w14:paraId="51B16438" w14:textId="77777777" w:rsidR="00E137F1" w:rsidRPr="009C66E4" w:rsidRDefault="00E137F1" w:rsidP="00F75BA1">
            <w:pPr>
              <w:widowControl w:val="0"/>
              <w:autoSpaceDE w:val="0"/>
              <w:autoSpaceDN w:val="0"/>
              <w:spacing w:before="66" w:after="0"/>
              <w:ind w:left="107"/>
              <w:rPr>
                <w:rFonts w:ascii="Arial" w:eastAsia="Arial" w:hAnsi="Arial" w:cs="Arial"/>
                <w:color w:val="auto"/>
                <w:sz w:val="20"/>
                <w:szCs w:val="22"/>
              </w:rPr>
            </w:pPr>
            <w:r w:rsidRPr="009C66E4">
              <w:rPr>
                <w:rFonts w:ascii="Arial" w:eastAsia="Arial" w:hAnsi="Arial" w:cs="Arial"/>
                <w:color w:val="auto"/>
                <w:sz w:val="20"/>
                <w:szCs w:val="22"/>
              </w:rPr>
              <w:t>Customer</w:t>
            </w:r>
            <w:r w:rsidRPr="009C66E4">
              <w:rPr>
                <w:rFonts w:ascii="Arial" w:eastAsia="Arial" w:hAnsi="Arial" w:cs="Arial"/>
                <w:color w:val="auto"/>
                <w:spacing w:val="-10"/>
                <w:sz w:val="20"/>
                <w:szCs w:val="22"/>
              </w:rPr>
              <w:t xml:space="preserve"> </w:t>
            </w:r>
            <w:r w:rsidRPr="009C66E4">
              <w:rPr>
                <w:rFonts w:ascii="Arial" w:eastAsia="Arial" w:hAnsi="Arial" w:cs="Arial"/>
                <w:color w:val="auto"/>
                <w:sz w:val="20"/>
                <w:szCs w:val="22"/>
              </w:rPr>
              <w:t>Reference</w:t>
            </w:r>
            <w:r w:rsidRPr="009C66E4">
              <w:rPr>
                <w:rFonts w:ascii="Arial" w:eastAsia="Arial" w:hAnsi="Arial" w:cs="Arial"/>
                <w:color w:val="auto"/>
                <w:spacing w:val="-10"/>
                <w:sz w:val="20"/>
                <w:szCs w:val="22"/>
              </w:rPr>
              <w:t xml:space="preserve"> </w:t>
            </w:r>
            <w:r w:rsidRPr="009C66E4">
              <w:rPr>
                <w:rFonts w:ascii="Arial" w:eastAsia="Arial" w:hAnsi="Arial" w:cs="Arial"/>
                <w:color w:val="auto"/>
                <w:spacing w:val="-2"/>
                <w:sz w:val="20"/>
                <w:szCs w:val="22"/>
              </w:rPr>
              <w:t>Address:</w:t>
            </w:r>
          </w:p>
        </w:tc>
        <w:tc>
          <w:tcPr>
            <w:tcW w:w="5923" w:type="dxa"/>
          </w:tcPr>
          <w:p w14:paraId="1D5E9A81"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4C77F207" w14:textId="77777777" w:rsidTr="00F75BA1">
        <w:trPr>
          <w:trHeight w:val="359"/>
        </w:trPr>
        <w:tc>
          <w:tcPr>
            <w:tcW w:w="3326" w:type="dxa"/>
            <w:shd w:val="clear" w:color="auto" w:fill="D9D9D9"/>
          </w:tcPr>
          <w:p w14:paraId="039AF0A5"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Customer</w:t>
            </w:r>
            <w:r w:rsidRPr="009C66E4">
              <w:rPr>
                <w:rFonts w:ascii="Arial" w:eastAsia="Arial" w:hAnsi="Arial" w:cs="Arial"/>
                <w:color w:val="auto"/>
                <w:spacing w:val="-10"/>
                <w:sz w:val="20"/>
                <w:szCs w:val="22"/>
              </w:rPr>
              <w:t xml:space="preserve"> </w:t>
            </w:r>
            <w:r w:rsidRPr="009C66E4">
              <w:rPr>
                <w:rFonts w:ascii="Arial" w:eastAsia="Arial" w:hAnsi="Arial" w:cs="Arial"/>
                <w:color w:val="auto"/>
                <w:sz w:val="20"/>
                <w:szCs w:val="22"/>
              </w:rPr>
              <w:t>Reference</w:t>
            </w:r>
            <w:r w:rsidRPr="009C66E4">
              <w:rPr>
                <w:rFonts w:ascii="Arial" w:eastAsia="Arial" w:hAnsi="Arial" w:cs="Arial"/>
                <w:color w:val="auto"/>
                <w:spacing w:val="-10"/>
                <w:sz w:val="20"/>
                <w:szCs w:val="22"/>
              </w:rPr>
              <w:t xml:space="preserve"> </w:t>
            </w:r>
            <w:r w:rsidRPr="009C66E4">
              <w:rPr>
                <w:rFonts w:ascii="Arial" w:eastAsia="Arial" w:hAnsi="Arial" w:cs="Arial"/>
                <w:color w:val="auto"/>
                <w:spacing w:val="-2"/>
                <w:sz w:val="20"/>
                <w:szCs w:val="22"/>
              </w:rPr>
              <w:t>Email:</w:t>
            </w:r>
          </w:p>
        </w:tc>
        <w:tc>
          <w:tcPr>
            <w:tcW w:w="5923" w:type="dxa"/>
          </w:tcPr>
          <w:p w14:paraId="6A0E9506"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1C1AA6BA" w14:textId="77777777" w:rsidTr="00F75BA1">
        <w:trPr>
          <w:trHeight w:val="359"/>
        </w:trPr>
        <w:tc>
          <w:tcPr>
            <w:tcW w:w="3326" w:type="dxa"/>
            <w:shd w:val="clear" w:color="auto" w:fill="D9D9D9"/>
          </w:tcPr>
          <w:p w14:paraId="308CD122"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Start</w:t>
            </w:r>
            <w:r w:rsidRPr="009C66E4">
              <w:rPr>
                <w:rFonts w:ascii="Arial" w:eastAsia="Arial" w:hAnsi="Arial" w:cs="Arial"/>
                <w:color w:val="auto"/>
                <w:spacing w:val="-9"/>
                <w:sz w:val="20"/>
                <w:szCs w:val="22"/>
              </w:rPr>
              <w:t xml:space="preserve"> </w:t>
            </w:r>
            <w:r w:rsidRPr="009C66E4">
              <w:rPr>
                <w:rFonts w:ascii="Arial" w:eastAsia="Arial" w:hAnsi="Arial" w:cs="Arial"/>
                <w:color w:val="auto"/>
                <w:spacing w:val="-2"/>
                <w:sz w:val="20"/>
                <w:szCs w:val="22"/>
              </w:rPr>
              <w:t>Date:</w:t>
            </w:r>
          </w:p>
        </w:tc>
        <w:tc>
          <w:tcPr>
            <w:tcW w:w="5923" w:type="dxa"/>
          </w:tcPr>
          <w:p w14:paraId="253FCFFB"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115B74CC" w14:textId="77777777" w:rsidTr="00F75BA1">
        <w:trPr>
          <w:trHeight w:val="359"/>
        </w:trPr>
        <w:tc>
          <w:tcPr>
            <w:tcW w:w="3326" w:type="dxa"/>
            <w:shd w:val="clear" w:color="auto" w:fill="D9D9D9"/>
          </w:tcPr>
          <w:p w14:paraId="457AFF8B"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End</w:t>
            </w:r>
            <w:r w:rsidRPr="009C66E4">
              <w:rPr>
                <w:rFonts w:ascii="Arial" w:eastAsia="Arial" w:hAnsi="Arial" w:cs="Arial"/>
                <w:color w:val="auto"/>
                <w:spacing w:val="-5"/>
                <w:sz w:val="20"/>
                <w:szCs w:val="22"/>
              </w:rPr>
              <w:t xml:space="preserve"> </w:t>
            </w:r>
            <w:r w:rsidRPr="009C66E4">
              <w:rPr>
                <w:rFonts w:ascii="Arial" w:eastAsia="Arial" w:hAnsi="Arial" w:cs="Arial"/>
                <w:color w:val="auto"/>
                <w:spacing w:val="-2"/>
                <w:sz w:val="20"/>
                <w:szCs w:val="22"/>
              </w:rPr>
              <w:t>Date:</w:t>
            </w:r>
          </w:p>
        </w:tc>
        <w:tc>
          <w:tcPr>
            <w:tcW w:w="5923" w:type="dxa"/>
          </w:tcPr>
          <w:p w14:paraId="1AAA4666"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0A1F7C30" w14:textId="77777777" w:rsidTr="00F75BA1">
        <w:trPr>
          <w:trHeight w:val="1067"/>
        </w:trPr>
        <w:tc>
          <w:tcPr>
            <w:tcW w:w="3326" w:type="dxa"/>
            <w:shd w:val="clear" w:color="auto" w:fill="D9D9D9"/>
          </w:tcPr>
          <w:p w14:paraId="7C9C835B" w14:textId="77777777" w:rsidR="00E137F1" w:rsidRPr="009C66E4" w:rsidRDefault="00E137F1" w:rsidP="00F75BA1">
            <w:pPr>
              <w:widowControl w:val="0"/>
              <w:autoSpaceDE w:val="0"/>
              <w:autoSpaceDN w:val="0"/>
              <w:spacing w:before="74" w:after="0"/>
              <w:ind w:left="107" w:right="171"/>
              <w:rPr>
                <w:rFonts w:ascii="Arial" w:eastAsia="Arial" w:hAnsi="Arial" w:cs="Arial"/>
                <w:color w:val="auto"/>
                <w:sz w:val="20"/>
                <w:szCs w:val="22"/>
              </w:rPr>
            </w:pPr>
            <w:r w:rsidRPr="009C66E4">
              <w:rPr>
                <w:rFonts w:ascii="Arial" w:eastAsia="Arial" w:hAnsi="Arial" w:cs="Arial"/>
                <w:color w:val="auto"/>
                <w:sz w:val="20"/>
                <w:szCs w:val="22"/>
              </w:rPr>
              <w:t>Explanation</w:t>
            </w:r>
            <w:r w:rsidRPr="009C66E4">
              <w:rPr>
                <w:rFonts w:ascii="Arial" w:eastAsia="Arial" w:hAnsi="Arial" w:cs="Arial"/>
                <w:color w:val="auto"/>
                <w:spacing w:val="-13"/>
                <w:sz w:val="20"/>
                <w:szCs w:val="22"/>
              </w:rPr>
              <w:t xml:space="preserve"> </w:t>
            </w:r>
            <w:r w:rsidRPr="009C66E4">
              <w:rPr>
                <w:rFonts w:ascii="Arial" w:eastAsia="Arial" w:hAnsi="Arial" w:cs="Arial"/>
                <w:color w:val="auto"/>
                <w:sz w:val="20"/>
                <w:szCs w:val="22"/>
              </w:rPr>
              <w:t>of</w:t>
            </w:r>
            <w:r w:rsidRPr="009C66E4">
              <w:rPr>
                <w:rFonts w:ascii="Arial" w:eastAsia="Arial" w:hAnsi="Arial" w:cs="Arial"/>
                <w:color w:val="auto"/>
                <w:spacing w:val="-13"/>
                <w:sz w:val="20"/>
                <w:szCs w:val="22"/>
              </w:rPr>
              <w:t xml:space="preserve"> </w:t>
            </w:r>
            <w:r w:rsidRPr="009C66E4">
              <w:rPr>
                <w:rFonts w:ascii="Arial" w:eastAsia="Arial" w:hAnsi="Arial" w:cs="Arial"/>
                <w:color w:val="auto"/>
                <w:sz w:val="20"/>
                <w:szCs w:val="22"/>
              </w:rPr>
              <w:t>contract,</w:t>
            </w:r>
            <w:r w:rsidRPr="009C66E4">
              <w:rPr>
                <w:rFonts w:ascii="Arial" w:eastAsia="Arial" w:hAnsi="Arial" w:cs="Arial"/>
                <w:color w:val="auto"/>
                <w:spacing w:val="-13"/>
                <w:sz w:val="20"/>
                <w:szCs w:val="22"/>
              </w:rPr>
              <w:t xml:space="preserve"> </w:t>
            </w:r>
            <w:r w:rsidRPr="009C66E4">
              <w:rPr>
                <w:rFonts w:ascii="Arial" w:eastAsia="Arial" w:hAnsi="Arial" w:cs="Arial"/>
                <w:color w:val="auto"/>
                <w:sz w:val="20"/>
                <w:szCs w:val="22"/>
              </w:rPr>
              <w:t xml:space="preserve">service agreement, or type of products and quantity provided to the </w:t>
            </w:r>
            <w:r w:rsidRPr="009C66E4">
              <w:rPr>
                <w:rFonts w:ascii="Arial" w:eastAsia="Arial" w:hAnsi="Arial" w:cs="Arial"/>
                <w:color w:val="auto"/>
                <w:spacing w:val="-2"/>
                <w:sz w:val="20"/>
                <w:szCs w:val="22"/>
              </w:rPr>
              <w:t>organization:</w:t>
            </w:r>
          </w:p>
        </w:tc>
        <w:tc>
          <w:tcPr>
            <w:tcW w:w="5923" w:type="dxa"/>
          </w:tcPr>
          <w:p w14:paraId="1B6844AE"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bl>
    <w:p w14:paraId="74EC0105" w14:textId="77777777" w:rsidR="00E137F1" w:rsidRPr="009C66E4" w:rsidRDefault="00E137F1" w:rsidP="00E137F1">
      <w:pPr>
        <w:widowControl w:val="0"/>
        <w:autoSpaceDE w:val="0"/>
        <w:autoSpaceDN w:val="0"/>
        <w:spacing w:before="25" w:after="0"/>
        <w:rPr>
          <w:rFonts w:ascii="Arial" w:eastAsia="Arial" w:hAnsi="Arial" w:cs="Arial"/>
          <w:color w:val="auto"/>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6"/>
        <w:gridCol w:w="5923"/>
      </w:tblGrid>
      <w:tr w:rsidR="00E137F1" w:rsidRPr="009C66E4" w14:paraId="40F7FBA3" w14:textId="77777777" w:rsidTr="00F75BA1">
        <w:trPr>
          <w:trHeight w:val="359"/>
        </w:trPr>
        <w:tc>
          <w:tcPr>
            <w:tcW w:w="3326" w:type="dxa"/>
            <w:shd w:val="clear" w:color="auto" w:fill="D9D9D9"/>
          </w:tcPr>
          <w:p w14:paraId="1CF016E1"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Name</w:t>
            </w:r>
            <w:r w:rsidRPr="009C66E4">
              <w:rPr>
                <w:rFonts w:ascii="Arial" w:eastAsia="Arial" w:hAnsi="Arial" w:cs="Arial"/>
                <w:color w:val="auto"/>
                <w:spacing w:val="-5"/>
                <w:sz w:val="20"/>
                <w:szCs w:val="22"/>
              </w:rPr>
              <w:t xml:space="preserve"> </w:t>
            </w:r>
            <w:r w:rsidRPr="009C66E4">
              <w:rPr>
                <w:rFonts w:ascii="Arial" w:eastAsia="Arial" w:hAnsi="Arial" w:cs="Arial"/>
                <w:color w:val="auto"/>
                <w:sz w:val="20"/>
                <w:szCs w:val="22"/>
              </w:rPr>
              <w:t>of</w:t>
            </w:r>
            <w:r w:rsidRPr="009C66E4">
              <w:rPr>
                <w:rFonts w:ascii="Arial" w:eastAsia="Arial" w:hAnsi="Arial" w:cs="Arial"/>
                <w:color w:val="auto"/>
                <w:spacing w:val="-7"/>
                <w:sz w:val="20"/>
                <w:szCs w:val="22"/>
              </w:rPr>
              <w:t xml:space="preserve"> </w:t>
            </w:r>
            <w:r w:rsidRPr="009C66E4">
              <w:rPr>
                <w:rFonts w:ascii="Arial" w:eastAsia="Arial" w:hAnsi="Arial" w:cs="Arial"/>
                <w:color w:val="auto"/>
                <w:sz w:val="20"/>
                <w:szCs w:val="22"/>
              </w:rPr>
              <w:t>Customer</w:t>
            </w:r>
            <w:r w:rsidRPr="009C66E4">
              <w:rPr>
                <w:rFonts w:ascii="Arial" w:eastAsia="Arial" w:hAnsi="Arial" w:cs="Arial"/>
                <w:color w:val="auto"/>
                <w:spacing w:val="-6"/>
                <w:sz w:val="20"/>
                <w:szCs w:val="22"/>
              </w:rPr>
              <w:t xml:space="preserve"> </w:t>
            </w:r>
            <w:r w:rsidRPr="009C66E4">
              <w:rPr>
                <w:rFonts w:ascii="Arial" w:eastAsia="Arial" w:hAnsi="Arial" w:cs="Arial"/>
                <w:color w:val="auto"/>
                <w:spacing w:val="-2"/>
                <w:sz w:val="20"/>
                <w:szCs w:val="22"/>
              </w:rPr>
              <w:t>Organization:</w:t>
            </w:r>
          </w:p>
        </w:tc>
        <w:tc>
          <w:tcPr>
            <w:tcW w:w="5923" w:type="dxa"/>
          </w:tcPr>
          <w:p w14:paraId="41AA652B"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513BE7AC" w14:textId="77777777" w:rsidTr="00F75BA1">
        <w:trPr>
          <w:trHeight w:val="359"/>
        </w:trPr>
        <w:tc>
          <w:tcPr>
            <w:tcW w:w="3326" w:type="dxa"/>
            <w:shd w:val="clear" w:color="auto" w:fill="D9D9D9"/>
          </w:tcPr>
          <w:p w14:paraId="047D6DF7"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Customer</w:t>
            </w:r>
            <w:r w:rsidRPr="009C66E4">
              <w:rPr>
                <w:rFonts w:ascii="Arial" w:eastAsia="Arial" w:hAnsi="Arial" w:cs="Arial"/>
                <w:color w:val="auto"/>
                <w:spacing w:val="-10"/>
                <w:sz w:val="20"/>
                <w:szCs w:val="22"/>
              </w:rPr>
              <w:t xml:space="preserve"> </w:t>
            </w:r>
            <w:r w:rsidRPr="009C66E4">
              <w:rPr>
                <w:rFonts w:ascii="Arial" w:eastAsia="Arial" w:hAnsi="Arial" w:cs="Arial"/>
                <w:color w:val="auto"/>
                <w:sz w:val="20"/>
                <w:szCs w:val="22"/>
              </w:rPr>
              <w:t>Reference</w:t>
            </w:r>
            <w:r w:rsidRPr="009C66E4">
              <w:rPr>
                <w:rFonts w:ascii="Arial" w:eastAsia="Arial" w:hAnsi="Arial" w:cs="Arial"/>
                <w:color w:val="auto"/>
                <w:spacing w:val="-12"/>
                <w:sz w:val="20"/>
                <w:szCs w:val="22"/>
              </w:rPr>
              <w:t xml:space="preserve"> </w:t>
            </w:r>
            <w:r w:rsidRPr="009C66E4">
              <w:rPr>
                <w:rFonts w:ascii="Arial" w:eastAsia="Arial" w:hAnsi="Arial" w:cs="Arial"/>
                <w:color w:val="auto"/>
                <w:spacing w:val="-2"/>
                <w:sz w:val="20"/>
                <w:szCs w:val="22"/>
              </w:rPr>
              <w:t>Name:</w:t>
            </w:r>
          </w:p>
        </w:tc>
        <w:tc>
          <w:tcPr>
            <w:tcW w:w="5923" w:type="dxa"/>
          </w:tcPr>
          <w:p w14:paraId="5AF056B9"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68944E12" w14:textId="77777777" w:rsidTr="00F75BA1">
        <w:trPr>
          <w:trHeight w:val="361"/>
        </w:trPr>
        <w:tc>
          <w:tcPr>
            <w:tcW w:w="3326" w:type="dxa"/>
            <w:shd w:val="clear" w:color="auto" w:fill="D9D9D9"/>
          </w:tcPr>
          <w:p w14:paraId="0233A3FB"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Customer</w:t>
            </w:r>
            <w:r w:rsidRPr="009C66E4">
              <w:rPr>
                <w:rFonts w:ascii="Arial" w:eastAsia="Arial" w:hAnsi="Arial" w:cs="Arial"/>
                <w:color w:val="auto"/>
                <w:spacing w:val="-10"/>
                <w:sz w:val="20"/>
                <w:szCs w:val="22"/>
              </w:rPr>
              <w:t xml:space="preserve"> </w:t>
            </w:r>
            <w:r w:rsidRPr="009C66E4">
              <w:rPr>
                <w:rFonts w:ascii="Arial" w:eastAsia="Arial" w:hAnsi="Arial" w:cs="Arial"/>
                <w:color w:val="auto"/>
                <w:sz w:val="20"/>
                <w:szCs w:val="22"/>
              </w:rPr>
              <w:t>Reference</w:t>
            </w:r>
            <w:r w:rsidRPr="009C66E4">
              <w:rPr>
                <w:rFonts w:ascii="Arial" w:eastAsia="Arial" w:hAnsi="Arial" w:cs="Arial"/>
                <w:color w:val="auto"/>
                <w:spacing w:val="-10"/>
                <w:sz w:val="20"/>
                <w:szCs w:val="22"/>
              </w:rPr>
              <w:t xml:space="preserve"> </w:t>
            </w:r>
            <w:r w:rsidRPr="009C66E4">
              <w:rPr>
                <w:rFonts w:ascii="Arial" w:eastAsia="Arial" w:hAnsi="Arial" w:cs="Arial"/>
                <w:color w:val="auto"/>
                <w:spacing w:val="-2"/>
                <w:sz w:val="20"/>
                <w:szCs w:val="22"/>
              </w:rPr>
              <w:t>Address:</w:t>
            </w:r>
          </w:p>
        </w:tc>
        <w:tc>
          <w:tcPr>
            <w:tcW w:w="5923" w:type="dxa"/>
          </w:tcPr>
          <w:p w14:paraId="12267647"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50ABDD7F" w14:textId="77777777" w:rsidTr="00F75BA1">
        <w:trPr>
          <w:trHeight w:val="359"/>
        </w:trPr>
        <w:tc>
          <w:tcPr>
            <w:tcW w:w="3326" w:type="dxa"/>
            <w:shd w:val="clear" w:color="auto" w:fill="D9D9D9"/>
          </w:tcPr>
          <w:p w14:paraId="1C83F5F0"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Customer</w:t>
            </w:r>
            <w:r w:rsidRPr="009C66E4">
              <w:rPr>
                <w:rFonts w:ascii="Arial" w:eastAsia="Arial" w:hAnsi="Arial" w:cs="Arial"/>
                <w:color w:val="auto"/>
                <w:spacing w:val="-10"/>
                <w:sz w:val="20"/>
                <w:szCs w:val="22"/>
              </w:rPr>
              <w:t xml:space="preserve"> </w:t>
            </w:r>
            <w:r w:rsidRPr="009C66E4">
              <w:rPr>
                <w:rFonts w:ascii="Arial" w:eastAsia="Arial" w:hAnsi="Arial" w:cs="Arial"/>
                <w:color w:val="auto"/>
                <w:sz w:val="20"/>
                <w:szCs w:val="22"/>
              </w:rPr>
              <w:t>Reference</w:t>
            </w:r>
            <w:r w:rsidRPr="009C66E4">
              <w:rPr>
                <w:rFonts w:ascii="Arial" w:eastAsia="Arial" w:hAnsi="Arial" w:cs="Arial"/>
                <w:color w:val="auto"/>
                <w:spacing w:val="-10"/>
                <w:sz w:val="20"/>
                <w:szCs w:val="22"/>
              </w:rPr>
              <w:t xml:space="preserve"> </w:t>
            </w:r>
            <w:r w:rsidRPr="009C66E4">
              <w:rPr>
                <w:rFonts w:ascii="Arial" w:eastAsia="Arial" w:hAnsi="Arial" w:cs="Arial"/>
                <w:color w:val="auto"/>
                <w:spacing w:val="-2"/>
                <w:sz w:val="20"/>
                <w:szCs w:val="22"/>
              </w:rPr>
              <w:t>Email:</w:t>
            </w:r>
          </w:p>
        </w:tc>
        <w:tc>
          <w:tcPr>
            <w:tcW w:w="5923" w:type="dxa"/>
          </w:tcPr>
          <w:p w14:paraId="0D7EB329"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6CE3FB62" w14:textId="77777777" w:rsidTr="00F75BA1">
        <w:trPr>
          <w:trHeight w:val="359"/>
        </w:trPr>
        <w:tc>
          <w:tcPr>
            <w:tcW w:w="3326" w:type="dxa"/>
            <w:shd w:val="clear" w:color="auto" w:fill="D9D9D9"/>
          </w:tcPr>
          <w:p w14:paraId="6C5D346A"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Start</w:t>
            </w:r>
            <w:r w:rsidRPr="009C66E4">
              <w:rPr>
                <w:rFonts w:ascii="Arial" w:eastAsia="Arial" w:hAnsi="Arial" w:cs="Arial"/>
                <w:color w:val="auto"/>
                <w:spacing w:val="-9"/>
                <w:sz w:val="20"/>
                <w:szCs w:val="22"/>
              </w:rPr>
              <w:t xml:space="preserve"> </w:t>
            </w:r>
            <w:r w:rsidRPr="009C66E4">
              <w:rPr>
                <w:rFonts w:ascii="Arial" w:eastAsia="Arial" w:hAnsi="Arial" w:cs="Arial"/>
                <w:color w:val="auto"/>
                <w:spacing w:val="-2"/>
                <w:sz w:val="20"/>
                <w:szCs w:val="22"/>
              </w:rPr>
              <w:t>Date:</w:t>
            </w:r>
          </w:p>
        </w:tc>
        <w:tc>
          <w:tcPr>
            <w:tcW w:w="5923" w:type="dxa"/>
          </w:tcPr>
          <w:p w14:paraId="4EB0BA32"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6D730467" w14:textId="77777777" w:rsidTr="00F75BA1">
        <w:trPr>
          <w:trHeight w:val="359"/>
        </w:trPr>
        <w:tc>
          <w:tcPr>
            <w:tcW w:w="3326" w:type="dxa"/>
            <w:shd w:val="clear" w:color="auto" w:fill="D9D9D9"/>
          </w:tcPr>
          <w:p w14:paraId="012FDC09"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End</w:t>
            </w:r>
            <w:r w:rsidRPr="009C66E4">
              <w:rPr>
                <w:rFonts w:ascii="Arial" w:eastAsia="Arial" w:hAnsi="Arial" w:cs="Arial"/>
                <w:color w:val="auto"/>
                <w:spacing w:val="-5"/>
                <w:sz w:val="20"/>
                <w:szCs w:val="22"/>
              </w:rPr>
              <w:t xml:space="preserve"> </w:t>
            </w:r>
            <w:r w:rsidRPr="009C66E4">
              <w:rPr>
                <w:rFonts w:ascii="Arial" w:eastAsia="Arial" w:hAnsi="Arial" w:cs="Arial"/>
                <w:color w:val="auto"/>
                <w:spacing w:val="-2"/>
                <w:sz w:val="20"/>
                <w:szCs w:val="22"/>
              </w:rPr>
              <w:t>Date:</w:t>
            </w:r>
          </w:p>
        </w:tc>
        <w:tc>
          <w:tcPr>
            <w:tcW w:w="5923" w:type="dxa"/>
          </w:tcPr>
          <w:p w14:paraId="2418FB72"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12075304" w14:textId="77777777" w:rsidTr="00F75BA1">
        <w:trPr>
          <w:trHeight w:val="1067"/>
        </w:trPr>
        <w:tc>
          <w:tcPr>
            <w:tcW w:w="3326" w:type="dxa"/>
            <w:shd w:val="clear" w:color="auto" w:fill="D9D9D9"/>
          </w:tcPr>
          <w:p w14:paraId="707CCD67" w14:textId="77777777" w:rsidR="00E137F1" w:rsidRPr="009C66E4" w:rsidRDefault="00E137F1" w:rsidP="00F75BA1">
            <w:pPr>
              <w:widowControl w:val="0"/>
              <w:autoSpaceDE w:val="0"/>
              <w:autoSpaceDN w:val="0"/>
              <w:spacing w:before="71" w:after="0"/>
              <w:ind w:left="107" w:right="171"/>
              <w:rPr>
                <w:rFonts w:ascii="Arial" w:eastAsia="Arial" w:hAnsi="Arial" w:cs="Arial"/>
                <w:color w:val="auto"/>
                <w:sz w:val="20"/>
                <w:szCs w:val="22"/>
              </w:rPr>
            </w:pPr>
            <w:r w:rsidRPr="009C66E4">
              <w:rPr>
                <w:rFonts w:ascii="Arial" w:eastAsia="Arial" w:hAnsi="Arial" w:cs="Arial"/>
                <w:color w:val="auto"/>
                <w:sz w:val="20"/>
                <w:szCs w:val="22"/>
              </w:rPr>
              <w:t>Explanation</w:t>
            </w:r>
            <w:r w:rsidRPr="009C66E4">
              <w:rPr>
                <w:rFonts w:ascii="Arial" w:eastAsia="Arial" w:hAnsi="Arial" w:cs="Arial"/>
                <w:color w:val="auto"/>
                <w:spacing w:val="-13"/>
                <w:sz w:val="20"/>
                <w:szCs w:val="22"/>
              </w:rPr>
              <w:t xml:space="preserve"> </w:t>
            </w:r>
            <w:r w:rsidRPr="009C66E4">
              <w:rPr>
                <w:rFonts w:ascii="Arial" w:eastAsia="Arial" w:hAnsi="Arial" w:cs="Arial"/>
                <w:color w:val="auto"/>
                <w:sz w:val="20"/>
                <w:szCs w:val="22"/>
              </w:rPr>
              <w:t>of</w:t>
            </w:r>
            <w:r w:rsidRPr="009C66E4">
              <w:rPr>
                <w:rFonts w:ascii="Arial" w:eastAsia="Arial" w:hAnsi="Arial" w:cs="Arial"/>
                <w:color w:val="auto"/>
                <w:spacing w:val="-13"/>
                <w:sz w:val="20"/>
                <w:szCs w:val="22"/>
              </w:rPr>
              <w:t xml:space="preserve"> </w:t>
            </w:r>
            <w:r w:rsidRPr="009C66E4">
              <w:rPr>
                <w:rFonts w:ascii="Arial" w:eastAsia="Arial" w:hAnsi="Arial" w:cs="Arial"/>
                <w:color w:val="auto"/>
                <w:sz w:val="20"/>
                <w:szCs w:val="22"/>
              </w:rPr>
              <w:t>contract,</w:t>
            </w:r>
            <w:r w:rsidRPr="009C66E4">
              <w:rPr>
                <w:rFonts w:ascii="Arial" w:eastAsia="Arial" w:hAnsi="Arial" w:cs="Arial"/>
                <w:color w:val="auto"/>
                <w:spacing w:val="-13"/>
                <w:sz w:val="20"/>
                <w:szCs w:val="22"/>
              </w:rPr>
              <w:t xml:space="preserve"> </w:t>
            </w:r>
            <w:r w:rsidRPr="009C66E4">
              <w:rPr>
                <w:rFonts w:ascii="Arial" w:eastAsia="Arial" w:hAnsi="Arial" w:cs="Arial"/>
                <w:color w:val="auto"/>
                <w:sz w:val="20"/>
                <w:szCs w:val="22"/>
              </w:rPr>
              <w:t xml:space="preserve">service agreement, or type of products and quantity provided to the </w:t>
            </w:r>
            <w:r w:rsidRPr="009C66E4">
              <w:rPr>
                <w:rFonts w:ascii="Arial" w:eastAsia="Arial" w:hAnsi="Arial" w:cs="Arial"/>
                <w:color w:val="auto"/>
                <w:spacing w:val="-2"/>
                <w:sz w:val="20"/>
                <w:szCs w:val="22"/>
              </w:rPr>
              <w:t>organization:</w:t>
            </w:r>
          </w:p>
        </w:tc>
        <w:tc>
          <w:tcPr>
            <w:tcW w:w="5923" w:type="dxa"/>
          </w:tcPr>
          <w:p w14:paraId="7EE0D2E3"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bl>
    <w:p w14:paraId="3E08805E" w14:textId="77777777" w:rsidR="00E137F1" w:rsidRPr="009C66E4" w:rsidRDefault="00E137F1" w:rsidP="00E137F1">
      <w:pPr>
        <w:widowControl w:val="0"/>
        <w:autoSpaceDE w:val="0"/>
        <w:autoSpaceDN w:val="0"/>
        <w:spacing w:before="26" w:after="0"/>
        <w:rPr>
          <w:rFonts w:ascii="Arial" w:eastAsia="Arial" w:hAnsi="Arial" w:cs="Arial"/>
          <w:color w:val="auto"/>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6"/>
        <w:gridCol w:w="5923"/>
      </w:tblGrid>
      <w:tr w:rsidR="00E137F1" w:rsidRPr="009C66E4" w14:paraId="7F8F70E7" w14:textId="77777777" w:rsidTr="00F75BA1">
        <w:trPr>
          <w:trHeight w:val="359"/>
        </w:trPr>
        <w:tc>
          <w:tcPr>
            <w:tcW w:w="3326" w:type="dxa"/>
            <w:shd w:val="clear" w:color="auto" w:fill="D9D9D9"/>
          </w:tcPr>
          <w:p w14:paraId="67316DAA"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Name</w:t>
            </w:r>
            <w:r w:rsidRPr="009C66E4">
              <w:rPr>
                <w:rFonts w:ascii="Arial" w:eastAsia="Arial" w:hAnsi="Arial" w:cs="Arial"/>
                <w:color w:val="auto"/>
                <w:spacing w:val="-5"/>
                <w:sz w:val="20"/>
                <w:szCs w:val="22"/>
              </w:rPr>
              <w:t xml:space="preserve"> </w:t>
            </w:r>
            <w:r w:rsidRPr="009C66E4">
              <w:rPr>
                <w:rFonts w:ascii="Arial" w:eastAsia="Arial" w:hAnsi="Arial" w:cs="Arial"/>
                <w:color w:val="auto"/>
                <w:sz w:val="20"/>
                <w:szCs w:val="22"/>
              </w:rPr>
              <w:t>of</w:t>
            </w:r>
            <w:r w:rsidRPr="009C66E4">
              <w:rPr>
                <w:rFonts w:ascii="Arial" w:eastAsia="Arial" w:hAnsi="Arial" w:cs="Arial"/>
                <w:color w:val="auto"/>
                <w:spacing w:val="-7"/>
                <w:sz w:val="20"/>
                <w:szCs w:val="22"/>
              </w:rPr>
              <w:t xml:space="preserve"> </w:t>
            </w:r>
            <w:r w:rsidRPr="009C66E4">
              <w:rPr>
                <w:rFonts w:ascii="Arial" w:eastAsia="Arial" w:hAnsi="Arial" w:cs="Arial"/>
                <w:color w:val="auto"/>
                <w:sz w:val="20"/>
                <w:szCs w:val="22"/>
              </w:rPr>
              <w:t>Customer</w:t>
            </w:r>
            <w:r w:rsidRPr="009C66E4">
              <w:rPr>
                <w:rFonts w:ascii="Arial" w:eastAsia="Arial" w:hAnsi="Arial" w:cs="Arial"/>
                <w:color w:val="auto"/>
                <w:spacing w:val="-6"/>
                <w:sz w:val="20"/>
                <w:szCs w:val="22"/>
              </w:rPr>
              <w:t xml:space="preserve"> </w:t>
            </w:r>
            <w:r w:rsidRPr="009C66E4">
              <w:rPr>
                <w:rFonts w:ascii="Arial" w:eastAsia="Arial" w:hAnsi="Arial" w:cs="Arial"/>
                <w:color w:val="auto"/>
                <w:spacing w:val="-2"/>
                <w:sz w:val="20"/>
                <w:szCs w:val="22"/>
              </w:rPr>
              <w:t>Organization:</w:t>
            </w:r>
          </w:p>
        </w:tc>
        <w:tc>
          <w:tcPr>
            <w:tcW w:w="5923" w:type="dxa"/>
          </w:tcPr>
          <w:p w14:paraId="6E48F297"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278207C8" w14:textId="77777777" w:rsidTr="00F75BA1">
        <w:trPr>
          <w:trHeight w:val="359"/>
        </w:trPr>
        <w:tc>
          <w:tcPr>
            <w:tcW w:w="3326" w:type="dxa"/>
            <w:shd w:val="clear" w:color="auto" w:fill="D9D9D9"/>
          </w:tcPr>
          <w:p w14:paraId="3CEB5D68"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Customer</w:t>
            </w:r>
            <w:r w:rsidRPr="009C66E4">
              <w:rPr>
                <w:rFonts w:ascii="Arial" w:eastAsia="Arial" w:hAnsi="Arial" w:cs="Arial"/>
                <w:color w:val="auto"/>
                <w:spacing w:val="-10"/>
                <w:sz w:val="20"/>
                <w:szCs w:val="22"/>
              </w:rPr>
              <w:t xml:space="preserve"> </w:t>
            </w:r>
            <w:r w:rsidRPr="009C66E4">
              <w:rPr>
                <w:rFonts w:ascii="Arial" w:eastAsia="Arial" w:hAnsi="Arial" w:cs="Arial"/>
                <w:color w:val="auto"/>
                <w:sz w:val="20"/>
                <w:szCs w:val="22"/>
              </w:rPr>
              <w:t>Reference</w:t>
            </w:r>
            <w:r w:rsidRPr="009C66E4">
              <w:rPr>
                <w:rFonts w:ascii="Arial" w:eastAsia="Arial" w:hAnsi="Arial" w:cs="Arial"/>
                <w:color w:val="auto"/>
                <w:spacing w:val="-12"/>
                <w:sz w:val="20"/>
                <w:szCs w:val="22"/>
              </w:rPr>
              <w:t xml:space="preserve"> </w:t>
            </w:r>
            <w:r w:rsidRPr="009C66E4">
              <w:rPr>
                <w:rFonts w:ascii="Arial" w:eastAsia="Arial" w:hAnsi="Arial" w:cs="Arial"/>
                <w:color w:val="auto"/>
                <w:spacing w:val="-2"/>
                <w:sz w:val="20"/>
                <w:szCs w:val="22"/>
              </w:rPr>
              <w:t>Name:</w:t>
            </w:r>
          </w:p>
        </w:tc>
        <w:tc>
          <w:tcPr>
            <w:tcW w:w="5923" w:type="dxa"/>
          </w:tcPr>
          <w:p w14:paraId="2C6B32A1"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40C233FD" w14:textId="77777777" w:rsidTr="00F75BA1">
        <w:trPr>
          <w:trHeight w:val="359"/>
        </w:trPr>
        <w:tc>
          <w:tcPr>
            <w:tcW w:w="3326" w:type="dxa"/>
            <w:shd w:val="clear" w:color="auto" w:fill="D9D9D9"/>
          </w:tcPr>
          <w:p w14:paraId="42714D76"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Customer</w:t>
            </w:r>
            <w:r w:rsidRPr="009C66E4">
              <w:rPr>
                <w:rFonts w:ascii="Arial" w:eastAsia="Arial" w:hAnsi="Arial" w:cs="Arial"/>
                <w:color w:val="auto"/>
                <w:spacing w:val="-10"/>
                <w:sz w:val="20"/>
                <w:szCs w:val="22"/>
              </w:rPr>
              <w:t xml:space="preserve"> </w:t>
            </w:r>
            <w:r w:rsidRPr="009C66E4">
              <w:rPr>
                <w:rFonts w:ascii="Arial" w:eastAsia="Arial" w:hAnsi="Arial" w:cs="Arial"/>
                <w:color w:val="auto"/>
                <w:sz w:val="20"/>
                <w:szCs w:val="22"/>
              </w:rPr>
              <w:t>Reference</w:t>
            </w:r>
            <w:r w:rsidRPr="009C66E4">
              <w:rPr>
                <w:rFonts w:ascii="Arial" w:eastAsia="Arial" w:hAnsi="Arial" w:cs="Arial"/>
                <w:color w:val="auto"/>
                <w:spacing w:val="-10"/>
                <w:sz w:val="20"/>
                <w:szCs w:val="22"/>
              </w:rPr>
              <w:t xml:space="preserve"> </w:t>
            </w:r>
            <w:r w:rsidRPr="009C66E4">
              <w:rPr>
                <w:rFonts w:ascii="Arial" w:eastAsia="Arial" w:hAnsi="Arial" w:cs="Arial"/>
                <w:color w:val="auto"/>
                <w:spacing w:val="-2"/>
                <w:sz w:val="20"/>
                <w:szCs w:val="22"/>
              </w:rPr>
              <w:t>Address:</w:t>
            </w:r>
          </w:p>
        </w:tc>
        <w:tc>
          <w:tcPr>
            <w:tcW w:w="5923" w:type="dxa"/>
          </w:tcPr>
          <w:p w14:paraId="0FB57E7D"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66CED9AC" w14:textId="77777777" w:rsidTr="00F75BA1">
        <w:trPr>
          <w:trHeight w:val="362"/>
        </w:trPr>
        <w:tc>
          <w:tcPr>
            <w:tcW w:w="3326" w:type="dxa"/>
            <w:shd w:val="clear" w:color="auto" w:fill="D9D9D9"/>
          </w:tcPr>
          <w:p w14:paraId="75513BB0" w14:textId="77777777" w:rsidR="00E137F1" w:rsidRPr="009C66E4" w:rsidRDefault="00E137F1" w:rsidP="00F75BA1">
            <w:pPr>
              <w:widowControl w:val="0"/>
              <w:autoSpaceDE w:val="0"/>
              <w:autoSpaceDN w:val="0"/>
              <w:spacing w:before="66" w:after="0"/>
              <w:ind w:left="107"/>
              <w:rPr>
                <w:rFonts w:ascii="Arial" w:eastAsia="Arial" w:hAnsi="Arial" w:cs="Arial"/>
                <w:color w:val="auto"/>
                <w:sz w:val="20"/>
                <w:szCs w:val="22"/>
              </w:rPr>
            </w:pPr>
            <w:r w:rsidRPr="009C66E4">
              <w:rPr>
                <w:rFonts w:ascii="Arial" w:eastAsia="Arial" w:hAnsi="Arial" w:cs="Arial"/>
                <w:color w:val="auto"/>
                <w:sz w:val="20"/>
                <w:szCs w:val="22"/>
              </w:rPr>
              <w:t>Customer</w:t>
            </w:r>
            <w:r w:rsidRPr="009C66E4">
              <w:rPr>
                <w:rFonts w:ascii="Arial" w:eastAsia="Arial" w:hAnsi="Arial" w:cs="Arial"/>
                <w:color w:val="auto"/>
                <w:spacing w:val="-10"/>
                <w:sz w:val="20"/>
                <w:szCs w:val="22"/>
              </w:rPr>
              <w:t xml:space="preserve"> </w:t>
            </w:r>
            <w:r w:rsidRPr="009C66E4">
              <w:rPr>
                <w:rFonts w:ascii="Arial" w:eastAsia="Arial" w:hAnsi="Arial" w:cs="Arial"/>
                <w:color w:val="auto"/>
                <w:sz w:val="20"/>
                <w:szCs w:val="22"/>
              </w:rPr>
              <w:t>Reference</w:t>
            </w:r>
            <w:r w:rsidRPr="009C66E4">
              <w:rPr>
                <w:rFonts w:ascii="Arial" w:eastAsia="Arial" w:hAnsi="Arial" w:cs="Arial"/>
                <w:color w:val="auto"/>
                <w:spacing w:val="-10"/>
                <w:sz w:val="20"/>
                <w:szCs w:val="22"/>
              </w:rPr>
              <w:t xml:space="preserve"> </w:t>
            </w:r>
            <w:r w:rsidRPr="009C66E4">
              <w:rPr>
                <w:rFonts w:ascii="Arial" w:eastAsia="Arial" w:hAnsi="Arial" w:cs="Arial"/>
                <w:color w:val="auto"/>
                <w:spacing w:val="-2"/>
                <w:sz w:val="20"/>
                <w:szCs w:val="22"/>
              </w:rPr>
              <w:t>Email:</w:t>
            </w:r>
          </w:p>
        </w:tc>
        <w:tc>
          <w:tcPr>
            <w:tcW w:w="5923" w:type="dxa"/>
          </w:tcPr>
          <w:p w14:paraId="486BB36B"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6604F0C3" w14:textId="77777777" w:rsidTr="00F75BA1">
        <w:trPr>
          <w:trHeight w:val="359"/>
        </w:trPr>
        <w:tc>
          <w:tcPr>
            <w:tcW w:w="3326" w:type="dxa"/>
            <w:shd w:val="clear" w:color="auto" w:fill="D9D9D9"/>
          </w:tcPr>
          <w:p w14:paraId="28819877"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Start</w:t>
            </w:r>
            <w:r w:rsidRPr="009C66E4">
              <w:rPr>
                <w:rFonts w:ascii="Arial" w:eastAsia="Arial" w:hAnsi="Arial" w:cs="Arial"/>
                <w:color w:val="auto"/>
                <w:spacing w:val="-9"/>
                <w:sz w:val="20"/>
                <w:szCs w:val="22"/>
              </w:rPr>
              <w:t xml:space="preserve"> </w:t>
            </w:r>
            <w:r w:rsidRPr="009C66E4">
              <w:rPr>
                <w:rFonts w:ascii="Arial" w:eastAsia="Arial" w:hAnsi="Arial" w:cs="Arial"/>
                <w:color w:val="auto"/>
                <w:spacing w:val="-2"/>
                <w:sz w:val="20"/>
                <w:szCs w:val="22"/>
              </w:rPr>
              <w:t>Date:</w:t>
            </w:r>
          </w:p>
        </w:tc>
        <w:tc>
          <w:tcPr>
            <w:tcW w:w="5923" w:type="dxa"/>
          </w:tcPr>
          <w:p w14:paraId="0EC2E62C"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642119F7" w14:textId="77777777" w:rsidTr="00F75BA1">
        <w:trPr>
          <w:trHeight w:val="359"/>
        </w:trPr>
        <w:tc>
          <w:tcPr>
            <w:tcW w:w="3326" w:type="dxa"/>
            <w:shd w:val="clear" w:color="auto" w:fill="D9D9D9"/>
          </w:tcPr>
          <w:p w14:paraId="66954D51" w14:textId="77777777" w:rsidR="00E137F1" w:rsidRPr="009C66E4" w:rsidRDefault="00E137F1" w:rsidP="00F75BA1">
            <w:pPr>
              <w:widowControl w:val="0"/>
              <w:autoSpaceDE w:val="0"/>
              <w:autoSpaceDN w:val="0"/>
              <w:spacing w:before="64" w:after="0"/>
              <w:ind w:left="107"/>
              <w:rPr>
                <w:rFonts w:ascii="Arial" w:eastAsia="Arial" w:hAnsi="Arial" w:cs="Arial"/>
                <w:color w:val="auto"/>
                <w:sz w:val="20"/>
                <w:szCs w:val="22"/>
              </w:rPr>
            </w:pPr>
            <w:r w:rsidRPr="009C66E4">
              <w:rPr>
                <w:rFonts w:ascii="Arial" w:eastAsia="Arial" w:hAnsi="Arial" w:cs="Arial"/>
                <w:color w:val="auto"/>
                <w:sz w:val="20"/>
                <w:szCs w:val="22"/>
              </w:rPr>
              <w:t>End</w:t>
            </w:r>
            <w:r w:rsidRPr="009C66E4">
              <w:rPr>
                <w:rFonts w:ascii="Arial" w:eastAsia="Arial" w:hAnsi="Arial" w:cs="Arial"/>
                <w:color w:val="auto"/>
                <w:spacing w:val="-5"/>
                <w:sz w:val="20"/>
                <w:szCs w:val="22"/>
              </w:rPr>
              <w:t xml:space="preserve"> </w:t>
            </w:r>
            <w:r w:rsidRPr="009C66E4">
              <w:rPr>
                <w:rFonts w:ascii="Arial" w:eastAsia="Arial" w:hAnsi="Arial" w:cs="Arial"/>
                <w:color w:val="auto"/>
                <w:spacing w:val="-2"/>
                <w:sz w:val="20"/>
                <w:szCs w:val="22"/>
              </w:rPr>
              <w:t>Date:</w:t>
            </w:r>
          </w:p>
        </w:tc>
        <w:tc>
          <w:tcPr>
            <w:tcW w:w="5923" w:type="dxa"/>
          </w:tcPr>
          <w:p w14:paraId="08C40C86"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r w:rsidR="00E137F1" w:rsidRPr="009C66E4" w14:paraId="1B7F94CF" w14:textId="77777777" w:rsidTr="00F75BA1">
        <w:trPr>
          <w:trHeight w:val="1065"/>
        </w:trPr>
        <w:tc>
          <w:tcPr>
            <w:tcW w:w="3326" w:type="dxa"/>
            <w:shd w:val="clear" w:color="auto" w:fill="D9D9D9"/>
          </w:tcPr>
          <w:p w14:paraId="64EDF5CA" w14:textId="77777777" w:rsidR="00E137F1" w:rsidRPr="009C66E4" w:rsidRDefault="00E137F1" w:rsidP="00F75BA1">
            <w:pPr>
              <w:widowControl w:val="0"/>
              <w:autoSpaceDE w:val="0"/>
              <w:autoSpaceDN w:val="0"/>
              <w:spacing w:before="71" w:after="0"/>
              <w:ind w:left="107" w:right="171"/>
              <w:rPr>
                <w:rFonts w:ascii="Arial" w:eastAsia="Arial" w:hAnsi="Arial" w:cs="Arial"/>
                <w:color w:val="auto"/>
                <w:sz w:val="20"/>
                <w:szCs w:val="22"/>
              </w:rPr>
            </w:pPr>
            <w:r w:rsidRPr="009C66E4">
              <w:rPr>
                <w:rFonts w:ascii="Arial" w:eastAsia="Arial" w:hAnsi="Arial" w:cs="Arial"/>
                <w:color w:val="auto"/>
                <w:sz w:val="20"/>
                <w:szCs w:val="22"/>
              </w:rPr>
              <w:t>Explanation</w:t>
            </w:r>
            <w:r w:rsidRPr="009C66E4">
              <w:rPr>
                <w:rFonts w:ascii="Arial" w:eastAsia="Arial" w:hAnsi="Arial" w:cs="Arial"/>
                <w:color w:val="auto"/>
                <w:spacing w:val="-13"/>
                <w:sz w:val="20"/>
                <w:szCs w:val="22"/>
              </w:rPr>
              <w:t xml:space="preserve"> </w:t>
            </w:r>
            <w:r w:rsidRPr="009C66E4">
              <w:rPr>
                <w:rFonts w:ascii="Arial" w:eastAsia="Arial" w:hAnsi="Arial" w:cs="Arial"/>
                <w:color w:val="auto"/>
                <w:sz w:val="20"/>
                <w:szCs w:val="22"/>
              </w:rPr>
              <w:t>of</w:t>
            </w:r>
            <w:r w:rsidRPr="009C66E4">
              <w:rPr>
                <w:rFonts w:ascii="Arial" w:eastAsia="Arial" w:hAnsi="Arial" w:cs="Arial"/>
                <w:color w:val="auto"/>
                <w:spacing w:val="-13"/>
                <w:sz w:val="20"/>
                <w:szCs w:val="22"/>
              </w:rPr>
              <w:t xml:space="preserve"> </w:t>
            </w:r>
            <w:r w:rsidRPr="009C66E4">
              <w:rPr>
                <w:rFonts w:ascii="Arial" w:eastAsia="Arial" w:hAnsi="Arial" w:cs="Arial"/>
                <w:color w:val="auto"/>
                <w:sz w:val="20"/>
                <w:szCs w:val="22"/>
              </w:rPr>
              <w:t>contract,</w:t>
            </w:r>
            <w:r w:rsidRPr="009C66E4">
              <w:rPr>
                <w:rFonts w:ascii="Arial" w:eastAsia="Arial" w:hAnsi="Arial" w:cs="Arial"/>
                <w:color w:val="auto"/>
                <w:spacing w:val="-13"/>
                <w:sz w:val="20"/>
                <w:szCs w:val="22"/>
              </w:rPr>
              <w:t xml:space="preserve"> </w:t>
            </w:r>
            <w:r w:rsidRPr="009C66E4">
              <w:rPr>
                <w:rFonts w:ascii="Arial" w:eastAsia="Arial" w:hAnsi="Arial" w:cs="Arial"/>
                <w:color w:val="auto"/>
                <w:sz w:val="20"/>
                <w:szCs w:val="22"/>
              </w:rPr>
              <w:t xml:space="preserve">service agreement, or type of products and quantity provided to the </w:t>
            </w:r>
            <w:r w:rsidRPr="009C66E4">
              <w:rPr>
                <w:rFonts w:ascii="Arial" w:eastAsia="Arial" w:hAnsi="Arial" w:cs="Arial"/>
                <w:color w:val="auto"/>
                <w:spacing w:val="-2"/>
                <w:sz w:val="20"/>
                <w:szCs w:val="22"/>
              </w:rPr>
              <w:t>organization:</w:t>
            </w:r>
          </w:p>
        </w:tc>
        <w:tc>
          <w:tcPr>
            <w:tcW w:w="5923" w:type="dxa"/>
          </w:tcPr>
          <w:p w14:paraId="17FB3727" w14:textId="77777777" w:rsidR="00E137F1" w:rsidRPr="009C66E4" w:rsidRDefault="00E137F1" w:rsidP="00F75BA1">
            <w:pPr>
              <w:widowControl w:val="0"/>
              <w:autoSpaceDE w:val="0"/>
              <w:autoSpaceDN w:val="0"/>
              <w:spacing w:after="0"/>
              <w:rPr>
                <w:rFonts w:eastAsia="Arial" w:hAnsi="Arial" w:cs="Arial"/>
                <w:color w:val="auto"/>
                <w:sz w:val="18"/>
                <w:szCs w:val="22"/>
              </w:rPr>
            </w:pPr>
          </w:p>
        </w:tc>
      </w:tr>
    </w:tbl>
    <w:p w14:paraId="087C812D" w14:textId="77777777" w:rsidR="00E137F1" w:rsidRPr="009C66E4" w:rsidRDefault="00E137F1" w:rsidP="00E137F1">
      <w:pPr>
        <w:spacing w:after="0" w:line="276" w:lineRule="auto"/>
        <w:jc w:val="both"/>
        <w:rPr>
          <w:rFonts w:ascii="Calibri" w:hAnsi="Calibri" w:cs="Calibri"/>
          <w:bCs/>
          <w:color w:val="auto"/>
          <w:szCs w:val="24"/>
        </w:rPr>
      </w:pPr>
    </w:p>
    <w:p w14:paraId="2B7442C3" w14:textId="77777777" w:rsidR="00E137F1" w:rsidRPr="009C66E4" w:rsidRDefault="00E137F1" w:rsidP="00E137F1">
      <w:pPr>
        <w:spacing w:after="0"/>
        <w:rPr>
          <w:rFonts w:ascii="Calibri" w:hAnsi="Calibri" w:cs="Calibri"/>
          <w:bCs/>
          <w:color w:val="auto"/>
          <w:szCs w:val="24"/>
        </w:rPr>
      </w:pPr>
      <w:r w:rsidRPr="009C66E4">
        <w:rPr>
          <w:rFonts w:ascii="Calibri" w:hAnsi="Calibri" w:cs="Calibri"/>
          <w:color w:val="auto"/>
          <w:szCs w:val="24"/>
        </w:rPr>
        <w:br w:type="page"/>
      </w:r>
    </w:p>
    <w:bookmarkStart w:id="1847" w:name="_Toc215684877"/>
    <w:bookmarkStart w:id="1848" w:name="_Toc216202625"/>
    <w:bookmarkStart w:id="1849" w:name="_Toc221112896"/>
    <w:bookmarkStart w:id="1850" w:name="_Toc221698766"/>
    <w:p w14:paraId="2631FB26" w14:textId="77777777" w:rsidR="00E137F1" w:rsidRPr="001F6DE6" w:rsidRDefault="00E137F1" w:rsidP="00E137F1">
      <w:pPr>
        <w:widowControl w:val="0"/>
        <w:autoSpaceDE w:val="0"/>
        <w:autoSpaceDN w:val="0"/>
        <w:spacing w:after="0"/>
        <w:ind w:left="360"/>
        <w:outlineLvl w:val="0"/>
        <w:rPr>
          <w:rFonts w:ascii="Arial" w:eastAsia="Arial" w:hAnsi="Arial" w:cs="Arial"/>
          <w:b/>
          <w:bCs/>
          <w:color w:val="auto"/>
          <w:szCs w:val="24"/>
        </w:rPr>
      </w:pPr>
      <w:r w:rsidRPr="001F6DE6">
        <w:rPr>
          <w:rFonts w:ascii="Arial" w:eastAsia="Arial" w:hAnsi="Arial" w:cs="Arial"/>
          <w:b/>
          <w:bCs/>
          <w:noProof/>
          <w:color w:val="auto"/>
          <w:szCs w:val="24"/>
        </w:rPr>
        <w:lastRenderedPageBreak/>
        <mc:AlternateContent>
          <mc:Choice Requires="wps">
            <w:drawing>
              <wp:anchor distT="0" distB="0" distL="0" distR="0" simplePos="0" relativeHeight="251709440" behindDoc="1" locked="0" layoutInCell="1" allowOverlap="1" wp14:anchorId="148986A5" wp14:editId="7AFF2874">
                <wp:simplePos x="0" y="0"/>
                <wp:positionH relativeFrom="page">
                  <wp:posOffset>896111</wp:posOffset>
                </wp:positionH>
                <wp:positionV relativeFrom="paragraph">
                  <wp:posOffset>187466</wp:posOffset>
                </wp:positionV>
                <wp:extent cx="5980430" cy="6350"/>
                <wp:effectExtent l="0" t="0" r="0" b="0"/>
                <wp:wrapTopAndBottom/>
                <wp:docPr id="1622342958"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0430" cy="6350"/>
                        </a:xfrm>
                        <a:custGeom>
                          <a:avLst/>
                          <a:gdLst/>
                          <a:ahLst/>
                          <a:cxnLst/>
                          <a:rect l="l" t="t" r="r" b="b"/>
                          <a:pathLst>
                            <a:path w="5980430" h="6350">
                              <a:moveTo>
                                <a:pt x="5980176" y="0"/>
                              </a:moveTo>
                              <a:lnTo>
                                <a:pt x="0" y="0"/>
                              </a:lnTo>
                              <a:lnTo>
                                <a:pt x="0" y="6096"/>
                              </a:lnTo>
                              <a:lnTo>
                                <a:pt x="5980176" y="6096"/>
                              </a:lnTo>
                              <a:lnTo>
                                <a:pt x="5980176" y="0"/>
                              </a:lnTo>
                              <a:close/>
                            </a:path>
                          </a:pathLst>
                        </a:custGeom>
                        <a:solidFill>
                          <a:srgbClr val="002166"/>
                        </a:solidFill>
                      </wps:spPr>
                      <wps:bodyPr wrap="square" lIns="0" tIns="0" rIns="0" bIns="0" rtlCol="0">
                        <a:prstTxWarp prst="textNoShape">
                          <a:avLst/>
                        </a:prstTxWarp>
                        <a:noAutofit/>
                      </wps:bodyPr>
                    </wps:wsp>
                  </a:graphicData>
                </a:graphic>
              </wp:anchor>
            </w:drawing>
          </mc:Choice>
          <mc:Fallback>
            <w:pict>
              <v:shape w14:anchorId="38E643A6" id="Graphic 4" o:spid="_x0000_s1026" style="position:absolute;margin-left:70.55pt;margin-top:14.75pt;width:470.9pt;height:.5pt;z-index:-251607040;visibility:visible;mso-wrap-style:square;mso-wrap-distance-left:0;mso-wrap-distance-top:0;mso-wrap-distance-right:0;mso-wrap-distance-bottom:0;mso-position-horizontal:absolute;mso-position-horizontal-relative:page;mso-position-vertical:absolute;mso-position-vertical-relative:text;v-text-anchor:top" coordsize="59804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" path="m5980176,l,,,6096r5980176,l5980176,xe" fillcolor="#002166" stroked="f">
                <v:path arrowok="t"/>
                <w10:wrap type="topAndBottom" anchorx="page"/>
              </v:shape>
            </w:pict>
          </mc:Fallback>
        </mc:AlternateContent>
      </w:r>
      <w:bookmarkStart w:id="1851" w:name="ATTACHMENT_F:_LOCATION_OF_WORKERS_UTILIZ"/>
      <w:bookmarkEnd w:id="1851"/>
      <w:r w:rsidRPr="001F6DE6">
        <w:rPr>
          <w:rFonts w:ascii="Arial" w:eastAsia="Arial" w:hAnsi="Arial" w:cs="Arial"/>
          <w:b/>
          <w:bCs/>
          <w:color w:val="auto"/>
          <w:szCs w:val="24"/>
        </w:rPr>
        <w:t>ATTACHMENT</w:t>
      </w:r>
      <w:r w:rsidRPr="001F6DE6">
        <w:rPr>
          <w:rFonts w:ascii="Arial" w:eastAsia="Arial" w:hAnsi="Arial" w:cs="Arial"/>
          <w:b/>
          <w:bCs/>
          <w:color w:val="auto"/>
          <w:spacing w:val="-1"/>
          <w:szCs w:val="24"/>
        </w:rPr>
        <w:t xml:space="preserve"> </w:t>
      </w:r>
      <w:r w:rsidRPr="001F6DE6">
        <w:rPr>
          <w:rFonts w:ascii="Arial" w:eastAsia="Arial" w:hAnsi="Arial" w:cs="Arial"/>
          <w:b/>
          <w:bCs/>
          <w:color w:val="auto"/>
          <w:szCs w:val="24"/>
        </w:rPr>
        <w:t>F:</w:t>
      </w:r>
      <w:r w:rsidRPr="001F6DE6">
        <w:rPr>
          <w:rFonts w:ascii="Arial" w:eastAsia="Arial" w:hAnsi="Arial" w:cs="Arial"/>
          <w:b/>
          <w:bCs/>
          <w:color w:val="auto"/>
          <w:spacing w:val="-4"/>
          <w:szCs w:val="24"/>
        </w:rPr>
        <w:t xml:space="preserve"> </w:t>
      </w:r>
      <w:r w:rsidRPr="001F6DE6">
        <w:rPr>
          <w:rFonts w:ascii="Arial" w:eastAsia="Arial" w:hAnsi="Arial" w:cs="Arial"/>
          <w:b/>
          <w:bCs/>
          <w:color w:val="auto"/>
          <w:szCs w:val="24"/>
        </w:rPr>
        <w:t>LOCATION</w:t>
      </w:r>
      <w:r w:rsidRPr="001F6DE6">
        <w:rPr>
          <w:rFonts w:ascii="Arial" w:eastAsia="Arial" w:hAnsi="Arial" w:cs="Arial"/>
          <w:b/>
          <w:bCs/>
          <w:color w:val="auto"/>
          <w:spacing w:val="-3"/>
          <w:szCs w:val="24"/>
        </w:rPr>
        <w:t xml:space="preserve"> </w:t>
      </w:r>
      <w:r w:rsidRPr="001F6DE6">
        <w:rPr>
          <w:rFonts w:ascii="Arial" w:eastAsia="Arial" w:hAnsi="Arial" w:cs="Arial"/>
          <w:b/>
          <w:bCs/>
          <w:color w:val="auto"/>
          <w:szCs w:val="24"/>
        </w:rPr>
        <w:t>OF</w:t>
      </w:r>
      <w:r w:rsidRPr="001F6DE6">
        <w:rPr>
          <w:rFonts w:ascii="Arial" w:eastAsia="Arial" w:hAnsi="Arial" w:cs="Arial"/>
          <w:b/>
          <w:bCs/>
          <w:color w:val="auto"/>
          <w:spacing w:val="-2"/>
          <w:szCs w:val="24"/>
        </w:rPr>
        <w:t xml:space="preserve"> </w:t>
      </w:r>
      <w:r w:rsidRPr="001F6DE6">
        <w:rPr>
          <w:rFonts w:ascii="Arial" w:eastAsia="Arial" w:hAnsi="Arial" w:cs="Arial"/>
          <w:b/>
          <w:bCs/>
          <w:color w:val="auto"/>
          <w:szCs w:val="24"/>
        </w:rPr>
        <w:t>WORKERS</w:t>
      </w:r>
      <w:r w:rsidRPr="001F6DE6">
        <w:rPr>
          <w:rFonts w:ascii="Arial" w:eastAsia="Arial" w:hAnsi="Arial" w:cs="Arial"/>
          <w:b/>
          <w:bCs/>
          <w:color w:val="auto"/>
          <w:spacing w:val="-2"/>
          <w:szCs w:val="24"/>
        </w:rPr>
        <w:t xml:space="preserve"> </w:t>
      </w:r>
      <w:r w:rsidRPr="001F6DE6">
        <w:rPr>
          <w:rFonts w:ascii="Arial" w:eastAsia="Arial" w:hAnsi="Arial" w:cs="Arial"/>
          <w:b/>
          <w:bCs/>
          <w:color w:val="auto"/>
          <w:szCs w:val="24"/>
        </w:rPr>
        <w:t>UTILIZED</w:t>
      </w:r>
      <w:r w:rsidRPr="001F6DE6">
        <w:rPr>
          <w:rFonts w:ascii="Arial" w:eastAsia="Arial" w:hAnsi="Arial" w:cs="Arial"/>
          <w:b/>
          <w:bCs/>
          <w:color w:val="auto"/>
          <w:spacing w:val="-3"/>
          <w:szCs w:val="24"/>
        </w:rPr>
        <w:t xml:space="preserve"> </w:t>
      </w:r>
      <w:r w:rsidRPr="001F6DE6">
        <w:rPr>
          <w:rFonts w:ascii="Arial" w:eastAsia="Arial" w:hAnsi="Arial" w:cs="Arial"/>
          <w:b/>
          <w:bCs/>
          <w:color w:val="auto"/>
          <w:szCs w:val="24"/>
        </w:rPr>
        <w:t>BY</w:t>
      </w:r>
      <w:r w:rsidRPr="001F6DE6">
        <w:rPr>
          <w:rFonts w:ascii="Arial" w:eastAsia="Arial" w:hAnsi="Arial" w:cs="Arial"/>
          <w:b/>
          <w:bCs/>
          <w:color w:val="auto"/>
          <w:spacing w:val="-1"/>
          <w:szCs w:val="24"/>
        </w:rPr>
        <w:t xml:space="preserve"> </w:t>
      </w:r>
      <w:r w:rsidRPr="001F6DE6">
        <w:rPr>
          <w:rFonts w:ascii="Arial" w:eastAsia="Arial" w:hAnsi="Arial" w:cs="Arial"/>
          <w:b/>
          <w:bCs/>
          <w:color w:val="auto"/>
          <w:spacing w:val="-2"/>
          <w:szCs w:val="24"/>
        </w:rPr>
        <w:t>VENDOR</w:t>
      </w:r>
      <w:bookmarkEnd w:id="1847"/>
      <w:bookmarkEnd w:id="1848"/>
      <w:bookmarkEnd w:id="1849"/>
      <w:bookmarkEnd w:id="1850"/>
    </w:p>
    <w:p w14:paraId="667C9F25" w14:textId="77777777" w:rsidR="00E137F1" w:rsidRPr="001F6DE6" w:rsidRDefault="00E137F1" w:rsidP="00E137F1">
      <w:pPr>
        <w:widowControl w:val="0"/>
        <w:autoSpaceDE w:val="0"/>
        <w:autoSpaceDN w:val="0"/>
        <w:spacing w:before="60" w:after="0"/>
        <w:rPr>
          <w:rFonts w:ascii="Arial" w:eastAsia="Arial" w:hAnsi="Arial" w:cs="Arial"/>
          <w:b/>
          <w:color w:val="auto"/>
          <w:sz w:val="20"/>
        </w:rPr>
      </w:pPr>
    </w:p>
    <w:p w14:paraId="55F22D13" w14:textId="77777777" w:rsidR="00E137F1" w:rsidRPr="001F6DE6" w:rsidRDefault="00E137F1" w:rsidP="00E137F1">
      <w:pPr>
        <w:widowControl w:val="0"/>
        <w:tabs>
          <w:tab w:val="left" w:pos="1799"/>
          <w:tab w:val="left" w:pos="4689"/>
        </w:tabs>
        <w:autoSpaceDE w:val="0"/>
        <w:autoSpaceDN w:val="0"/>
        <w:spacing w:after="0"/>
        <w:ind w:left="360"/>
        <w:rPr>
          <w:rFonts w:ascii="Arial" w:eastAsia="Arial" w:hAnsi="Arial" w:cs="Arial"/>
          <w:color w:val="auto"/>
          <w:sz w:val="20"/>
        </w:rPr>
      </w:pPr>
      <w:proofErr w:type="gramStart"/>
      <w:r w:rsidRPr="001F6DE6">
        <w:rPr>
          <w:rFonts w:ascii="Arial" w:eastAsia="Arial" w:hAnsi="Arial" w:cs="Arial"/>
          <w:color w:val="auto"/>
          <w:sz w:val="20"/>
        </w:rPr>
        <w:t>Solicitation</w:t>
      </w:r>
      <w:r w:rsidRPr="001F6DE6">
        <w:rPr>
          <w:rFonts w:ascii="Arial" w:eastAsia="Arial" w:hAnsi="Arial" w:cs="Arial"/>
          <w:color w:val="auto"/>
          <w:spacing w:val="-13"/>
          <w:sz w:val="20"/>
        </w:rPr>
        <w:t xml:space="preserve"> </w:t>
      </w:r>
      <w:r w:rsidRPr="001F6DE6">
        <w:rPr>
          <w:rFonts w:ascii="Arial" w:eastAsia="Arial" w:hAnsi="Arial" w:cs="Arial"/>
          <w:color w:val="auto"/>
          <w:spacing w:val="-5"/>
          <w:sz w:val="20"/>
        </w:rPr>
        <w:t>#:</w:t>
      </w:r>
      <w:proofErr w:type="gramEnd"/>
      <w:r w:rsidRPr="001F6DE6">
        <w:rPr>
          <w:rFonts w:ascii="Arial" w:eastAsia="Arial" w:hAnsi="Arial" w:cs="Arial"/>
          <w:color w:val="auto"/>
          <w:sz w:val="20"/>
        </w:rPr>
        <w:tab/>
      </w:r>
      <w:r w:rsidRPr="001F6DE6">
        <w:rPr>
          <w:rFonts w:ascii="Arial" w:eastAsia="Arial" w:hAnsi="Arial" w:cs="Arial"/>
          <w:color w:val="auto"/>
          <w:sz w:val="20"/>
          <w:u w:val="single"/>
        </w:rPr>
        <w:tab/>
      </w:r>
    </w:p>
    <w:p w14:paraId="46B81B8D" w14:textId="77777777" w:rsidR="00E137F1" w:rsidRPr="001F6DE6" w:rsidRDefault="00E137F1" w:rsidP="00E137F1">
      <w:pPr>
        <w:widowControl w:val="0"/>
        <w:autoSpaceDE w:val="0"/>
        <w:autoSpaceDN w:val="0"/>
        <w:spacing w:before="46" w:after="0"/>
        <w:rPr>
          <w:rFonts w:ascii="Arial" w:eastAsia="Arial" w:hAnsi="Arial" w:cs="Arial"/>
          <w:color w:val="auto"/>
          <w:sz w:val="20"/>
        </w:rPr>
      </w:pPr>
    </w:p>
    <w:p w14:paraId="2005CE69" w14:textId="77777777" w:rsidR="00E137F1" w:rsidRPr="001F6DE6" w:rsidRDefault="00E137F1" w:rsidP="00E137F1">
      <w:pPr>
        <w:widowControl w:val="0"/>
        <w:tabs>
          <w:tab w:val="left" w:pos="4688"/>
        </w:tabs>
        <w:autoSpaceDE w:val="0"/>
        <w:autoSpaceDN w:val="0"/>
        <w:spacing w:after="0"/>
        <w:ind w:left="360"/>
        <w:rPr>
          <w:rFonts w:ascii="Arial" w:eastAsia="Arial" w:hAnsi="Arial" w:cs="Arial"/>
          <w:color w:val="auto"/>
          <w:sz w:val="20"/>
        </w:rPr>
      </w:pPr>
      <w:r w:rsidRPr="001F6DE6">
        <w:rPr>
          <w:rFonts w:ascii="Arial" w:eastAsia="Arial" w:hAnsi="Arial" w:cs="Arial"/>
          <w:color w:val="auto"/>
          <w:sz w:val="20"/>
        </w:rPr>
        <w:t>Vendor Name:</w:t>
      </w:r>
      <w:r w:rsidRPr="001F6DE6">
        <w:rPr>
          <w:rFonts w:ascii="Arial" w:eastAsia="Arial" w:hAnsi="Arial" w:cs="Arial"/>
          <w:color w:val="auto"/>
          <w:spacing w:val="97"/>
          <w:sz w:val="20"/>
        </w:rPr>
        <w:t xml:space="preserve"> </w:t>
      </w:r>
      <w:r w:rsidRPr="001F6DE6">
        <w:rPr>
          <w:rFonts w:ascii="Arial" w:eastAsia="Arial" w:hAnsi="Arial" w:cs="Arial"/>
          <w:color w:val="auto"/>
          <w:sz w:val="20"/>
          <w:u w:val="single"/>
        </w:rPr>
        <w:tab/>
      </w:r>
    </w:p>
    <w:p w14:paraId="19CC51FC" w14:textId="77777777" w:rsidR="00E137F1" w:rsidRPr="001F6DE6" w:rsidRDefault="00E137F1" w:rsidP="00E137F1">
      <w:pPr>
        <w:widowControl w:val="0"/>
        <w:autoSpaceDE w:val="0"/>
        <w:autoSpaceDN w:val="0"/>
        <w:spacing w:before="142" w:after="0"/>
        <w:rPr>
          <w:rFonts w:ascii="Arial" w:eastAsia="Arial" w:hAnsi="Arial" w:cs="Arial"/>
          <w:color w:val="auto"/>
          <w:sz w:val="20"/>
        </w:rPr>
      </w:pPr>
    </w:p>
    <w:p w14:paraId="4E720118" w14:textId="77777777" w:rsidR="00E137F1" w:rsidRPr="001F6DE6" w:rsidRDefault="00E137F1" w:rsidP="00E137F1">
      <w:pPr>
        <w:widowControl w:val="0"/>
        <w:autoSpaceDE w:val="0"/>
        <w:autoSpaceDN w:val="0"/>
        <w:spacing w:before="1" w:after="0" w:line="276" w:lineRule="auto"/>
        <w:ind w:left="360" w:right="718"/>
        <w:jc w:val="both"/>
        <w:rPr>
          <w:rFonts w:ascii="Arial" w:eastAsia="Arial" w:hAnsi="Arial" w:cs="Arial"/>
          <w:color w:val="auto"/>
          <w:sz w:val="20"/>
        </w:rPr>
      </w:pPr>
      <w:r w:rsidRPr="001F6DE6">
        <w:rPr>
          <w:rFonts w:ascii="Arial" w:eastAsia="Arial" w:hAnsi="Arial" w:cs="Arial"/>
          <w:color w:val="auto"/>
          <w:sz w:val="20"/>
        </w:rPr>
        <w:t>In accordance with NC General Statute G.S. 143-59.4, Vendor shall detail the location(s) at which performance</w:t>
      </w:r>
      <w:r w:rsidRPr="001F6DE6">
        <w:rPr>
          <w:rFonts w:ascii="Arial" w:eastAsia="Arial" w:hAnsi="Arial" w:cs="Arial"/>
          <w:color w:val="auto"/>
          <w:spacing w:val="-1"/>
          <w:sz w:val="20"/>
        </w:rPr>
        <w:t xml:space="preserve"> </w:t>
      </w:r>
      <w:r w:rsidRPr="001F6DE6">
        <w:rPr>
          <w:rFonts w:ascii="Arial" w:eastAsia="Arial" w:hAnsi="Arial" w:cs="Arial"/>
          <w:color w:val="auto"/>
          <w:sz w:val="20"/>
        </w:rPr>
        <w:t>will</w:t>
      </w:r>
      <w:r w:rsidRPr="001F6DE6">
        <w:rPr>
          <w:rFonts w:ascii="Arial" w:eastAsia="Arial" w:hAnsi="Arial" w:cs="Arial"/>
          <w:color w:val="auto"/>
          <w:spacing w:val="-2"/>
          <w:sz w:val="20"/>
        </w:rPr>
        <w:t xml:space="preserve"> </w:t>
      </w:r>
      <w:r w:rsidRPr="001F6DE6">
        <w:rPr>
          <w:rFonts w:ascii="Arial" w:eastAsia="Arial" w:hAnsi="Arial" w:cs="Arial"/>
          <w:color w:val="auto"/>
          <w:sz w:val="20"/>
        </w:rPr>
        <w:t>occur,</w:t>
      </w:r>
      <w:r w:rsidRPr="001F6DE6">
        <w:rPr>
          <w:rFonts w:ascii="Arial" w:eastAsia="Arial" w:hAnsi="Arial" w:cs="Arial"/>
          <w:color w:val="auto"/>
          <w:spacing w:val="-1"/>
          <w:sz w:val="20"/>
        </w:rPr>
        <w:t xml:space="preserve"> </w:t>
      </w:r>
      <w:r w:rsidRPr="001F6DE6">
        <w:rPr>
          <w:rFonts w:ascii="Arial" w:eastAsia="Arial" w:hAnsi="Arial" w:cs="Arial"/>
          <w:color w:val="auto"/>
          <w:sz w:val="20"/>
        </w:rPr>
        <w:t>as well</w:t>
      </w:r>
      <w:r w:rsidRPr="001F6DE6">
        <w:rPr>
          <w:rFonts w:ascii="Arial" w:eastAsia="Arial" w:hAnsi="Arial" w:cs="Arial"/>
          <w:color w:val="auto"/>
          <w:spacing w:val="-2"/>
          <w:sz w:val="20"/>
        </w:rPr>
        <w:t xml:space="preserve"> </w:t>
      </w:r>
      <w:r w:rsidRPr="001F6DE6">
        <w:rPr>
          <w:rFonts w:ascii="Arial" w:eastAsia="Arial" w:hAnsi="Arial" w:cs="Arial"/>
          <w:color w:val="auto"/>
          <w:sz w:val="20"/>
        </w:rPr>
        <w:t xml:space="preserve">as the </w:t>
      </w:r>
      <w:proofErr w:type="gramStart"/>
      <w:r w:rsidRPr="001F6DE6">
        <w:rPr>
          <w:rFonts w:ascii="Arial" w:eastAsia="Arial" w:hAnsi="Arial" w:cs="Arial"/>
          <w:color w:val="auto"/>
          <w:sz w:val="20"/>
        </w:rPr>
        <w:t>manner in</w:t>
      </w:r>
      <w:r w:rsidRPr="001F6DE6">
        <w:rPr>
          <w:rFonts w:ascii="Arial" w:eastAsia="Arial" w:hAnsi="Arial" w:cs="Arial"/>
          <w:color w:val="auto"/>
          <w:spacing w:val="-1"/>
          <w:sz w:val="20"/>
        </w:rPr>
        <w:t xml:space="preserve"> </w:t>
      </w:r>
      <w:r w:rsidRPr="001F6DE6">
        <w:rPr>
          <w:rFonts w:ascii="Arial" w:eastAsia="Arial" w:hAnsi="Arial" w:cs="Arial"/>
          <w:color w:val="auto"/>
          <w:sz w:val="20"/>
        </w:rPr>
        <w:t>which</w:t>
      </w:r>
      <w:proofErr w:type="gramEnd"/>
      <w:r w:rsidRPr="001F6DE6">
        <w:rPr>
          <w:rFonts w:ascii="Arial" w:eastAsia="Arial" w:hAnsi="Arial" w:cs="Arial"/>
          <w:color w:val="auto"/>
          <w:spacing w:val="-1"/>
          <w:sz w:val="20"/>
        </w:rPr>
        <w:t xml:space="preserve"> </w:t>
      </w:r>
      <w:r w:rsidRPr="001F6DE6">
        <w:rPr>
          <w:rFonts w:ascii="Arial" w:eastAsia="Arial" w:hAnsi="Arial" w:cs="Arial"/>
          <w:color w:val="auto"/>
          <w:sz w:val="20"/>
        </w:rPr>
        <w:t>it</w:t>
      </w:r>
      <w:r w:rsidRPr="001F6DE6">
        <w:rPr>
          <w:rFonts w:ascii="Arial" w:eastAsia="Arial" w:hAnsi="Arial" w:cs="Arial"/>
          <w:color w:val="auto"/>
          <w:spacing w:val="-1"/>
          <w:sz w:val="20"/>
        </w:rPr>
        <w:t xml:space="preserve"> </w:t>
      </w:r>
      <w:r w:rsidRPr="001F6DE6">
        <w:rPr>
          <w:rFonts w:ascii="Arial" w:eastAsia="Arial" w:hAnsi="Arial" w:cs="Arial"/>
          <w:color w:val="auto"/>
          <w:sz w:val="20"/>
        </w:rPr>
        <w:t>intends to</w:t>
      </w:r>
      <w:r w:rsidRPr="001F6DE6">
        <w:rPr>
          <w:rFonts w:ascii="Arial" w:eastAsia="Arial" w:hAnsi="Arial" w:cs="Arial"/>
          <w:color w:val="auto"/>
          <w:spacing w:val="-1"/>
          <w:sz w:val="20"/>
        </w:rPr>
        <w:t xml:space="preserve"> </w:t>
      </w:r>
      <w:r w:rsidRPr="001F6DE6">
        <w:rPr>
          <w:rFonts w:ascii="Arial" w:eastAsia="Arial" w:hAnsi="Arial" w:cs="Arial"/>
          <w:color w:val="auto"/>
          <w:sz w:val="20"/>
        </w:rPr>
        <w:t>utilize</w:t>
      </w:r>
      <w:r w:rsidRPr="001F6DE6">
        <w:rPr>
          <w:rFonts w:ascii="Arial" w:eastAsia="Arial" w:hAnsi="Arial" w:cs="Arial"/>
          <w:color w:val="auto"/>
          <w:spacing w:val="-1"/>
          <w:sz w:val="20"/>
        </w:rPr>
        <w:t xml:space="preserve"> </w:t>
      </w:r>
      <w:r w:rsidRPr="001F6DE6">
        <w:rPr>
          <w:rFonts w:ascii="Arial" w:eastAsia="Arial" w:hAnsi="Arial" w:cs="Arial"/>
          <w:color w:val="auto"/>
          <w:sz w:val="20"/>
        </w:rPr>
        <w:t>resources or workers outside</w:t>
      </w:r>
      <w:r w:rsidRPr="001F6DE6">
        <w:rPr>
          <w:rFonts w:ascii="Arial" w:eastAsia="Arial" w:hAnsi="Arial" w:cs="Arial"/>
          <w:color w:val="auto"/>
          <w:spacing w:val="-1"/>
          <w:sz w:val="20"/>
        </w:rPr>
        <w:t xml:space="preserve"> </w:t>
      </w:r>
      <w:r w:rsidRPr="001F6DE6">
        <w:rPr>
          <w:rFonts w:ascii="Arial" w:eastAsia="Arial" w:hAnsi="Arial" w:cs="Arial"/>
          <w:color w:val="auto"/>
          <w:sz w:val="20"/>
        </w:rPr>
        <w:t>of the United States in the performance of The Contract.</w:t>
      </w:r>
    </w:p>
    <w:p w14:paraId="06A0D9AD" w14:textId="77777777" w:rsidR="00E137F1" w:rsidRPr="001F6DE6" w:rsidRDefault="00E137F1" w:rsidP="00E137F1">
      <w:pPr>
        <w:widowControl w:val="0"/>
        <w:autoSpaceDE w:val="0"/>
        <w:autoSpaceDN w:val="0"/>
        <w:spacing w:before="34" w:after="0"/>
        <w:rPr>
          <w:rFonts w:ascii="Arial" w:eastAsia="Arial" w:hAnsi="Arial" w:cs="Arial"/>
          <w:color w:val="auto"/>
          <w:sz w:val="20"/>
        </w:rPr>
      </w:pPr>
    </w:p>
    <w:p w14:paraId="63CB8129" w14:textId="77777777" w:rsidR="00E137F1" w:rsidRPr="001F6DE6" w:rsidRDefault="00E137F1" w:rsidP="00E137F1">
      <w:pPr>
        <w:widowControl w:val="0"/>
        <w:autoSpaceDE w:val="0"/>
        <w:autoSpaceDN w:val="0"/>
        <w:spacing w:after="0"/>
        <w:ind w:left="360"/>
        <w:jc w:val="both"/>
        <w:rPr>
          <w:rFonts w:ascii="Arial" w:eastAsia="Arial" w:hAnsi="Arial" w:cs="Arial"/>
          <w:color w:val="auto"/>
          <w:sz w:val="20"/>
        </w:rPr>
      </w:pPr>
      <w:r w:rsidRPr="001F6DE6">
        <w:rPr>
          <w:rFonts w:ascii="Arial" w:eastAsia="Arial" w:hAnsi="Arial" w:cs="Arial"/>
          <w:color w:val="auto"/>
          <w:sz w:val="20"/>
        </w:rPr>
        <w:t>Vendor</w:t>
      </w:r>
      <w:r w:rsidRPr="001F6DE6">
        <w:rPr>
          <w:rFonts w:ascii="Arial" w:eastAsia="Arial" w:hAnsi="Arial" w:cs="Arial"/>
          <w:color w:val="auto"/>
          <w:spacing w:val="-5"/>
          <w:sz w:val="20"/>
        </w:rPr>
        <w:t xml:space="preserve"> </w:t>
      </w:r>
      <w:r w:rsidRPr="001F6DE6">
        <w:rPr>
          <w:rFonts w:ascii="Arial" w:eastAsia="Arial" w:hAnsi="Arial" w:cs="Arial"/>
          <w:color w:val="auto"/>
          <w:sz w:val="20"/>
        </w:rPr>
        <w:t>shall</w:t>
      </w:r>
      <w:r w:rsidRPr="001F6DE6">
        <w:rPr>
          <w:rFonts w:ascii="Arial" w:eastAsia="Arial" w:hAnsi="Arial" w:cs="Arial"/>
          <w:color w:val="auto"/>
          <w:spacing w:val="-6"/>
          <w:sz w:val="20"/>
        </w:rPr>
        <w:t xml:space="preserve"> </w:t>
      </w:r>
      <w:r w:rsidRPr="001F6DE6">
        <w:rPr>
          <w:rFonts w:ascii="Arial" w:eastAsia="Arial" w:hAnsi="Arial" w:cs="Arial"/>
          <w:color w:val="auto"/>
          <w:sz w:val="20"/>
        </w:rPr>
        <w:t>complete</w:t>
      </w:r>
      <w:r w:rsidRPr="001F6DE6">
        <w:rPr>
          <w:rFonts w:ascii="Arial" w:eastAsia="Arial" w:hAnsi="Arial" w:cs="Arial"/>
          <w:color w:val="auto"/>
          <w:spacing w:val="-5"/>
          <w:sz w:val="20"/>
        </w:rPr>
        <w:t xml:space="preserve"> </w:t>
      </w:r>
      <w:r w:rsidRPr="001F6DE6">
        <w:rPr>
          <w:rFonts w:ascii="Arial" w:eastAsia="Arial" w:hAnsi="Arial" w:cs="Arial"/>
          <w:color w:val="auto"/>
          <w:sz w:val="20"/>
        </w:rPr>
        <w:t>items</w:t>
      </w:r>
      <w:r w:rsidRPr="001F6DE6">
        <w:rPr>
          <w:rFonts w:ascii="Arial" w:eastAsia="Arial" w:hAnsi="Arial" w:cs="Arial"/>
          <w:color w:val="auto"/>
          <w:spacing w:val="-5"/>
          <w:sz w:val="20"/>
        </w:rPr>
        <w:t xml:space="preserve"> </w:t>
      </w:r>
      <w:r w:rsidRPr="001F6DE6">
        <w:rPr>
          <w:rFonts w:ascii="Arial" w:eastAsia="Arial" w:hAnsi="Arial" w:cs="Arial"/>
          <w:color w:val="auto"/>
          <w:sz w:val="20"/>
        </w:rPr>
        <w:t>1</w:t>
      </w:r>
      <w:r w:rsidRPr="001F6DE6">
        <w:rPr>
          <w:rFonts w:ascii="Arial" w:eastAsia="Arial" w:hAnsi="Arial" w:cs="Arial"/>
          <w:color w:val="auto"/>
          <w:spacing w:val="-5"/>
          <w:sz w:val="20"/>
        </w:rPr>
        <w:t xml:space="preserve"> </w:t>
      </w:r>
      <w:r w:rsidRPr="001F6DE6">
        <w:rPr>
          <w:rFonts w:ascii="Arial" w:eastAsia="Arial" w:hAnsi="Arial" w:cs="Arial"/>
          <w:color w:val="auto"/>
          <w:sz w:val="20"/>
        </w:rPr>
        <w:t>and</w:t>
      </w:r>
      <w:r w:rsidRPr="001F6DE6">
        <w:rPr>
          <w:rFonts w:ascii="Arial" w:eastAsia="Arial" w:hAnsi="Arial" w:cs="Arial"/>
          <w:color w:val="auto"/>
          <w:spacing w:val="-3"/>
          <w:sz w:val="20"/>
        </w:rPr>
        <w:t xml:space="preserve"> </w:t>
      </w:r>
      <w:r w:rsidRPr="001F6DE6">
        <w:rPr>
          <w:rFonts w:ascii="Arial" w:eastAsia="Arial" w:hAnsi="Arial" w:cs="Arial"/>
          <w:color w:val="auto"/>
          <w:sz w:val="20"/>
        </w:rPr>
        <w:t>2</w:t>
      </w:r>
      <w:r w:rsidRPr="001F6DE6">
        <w:rPr>
          <w:rFonts w:ascii="Arial" w:eastAsia="Arial" w:hAnsi="Arial" w:cs="Arial"/>
          <w:color w:val="auto"/>
          <w:spacing w:val="-6"/>
          <w:sz w:val="20"/>
        </w:rPr>
        <w:t xml:space="preserve"> </w:t>
      </w:r>
      <w:r w:rsidRPr="001F6DE6">
        <w:rPr>
          <w:rFonts w:ascii="Arial" w:eastAsia="Arial" w:hAnsi="Arial" w:cs="Arial"/>
          <w:color w:val="auto"/>
          <w:spacing w:val="-2"/>
          <w:sz w:val="20"/>
        </w:rPr>
        <w:t>below.</w:t>
      </w:r>
    </w:p>
    <w:p w14:paraId="1126EE65" w14:textId="77777777" w:rsidR="00E137F1" w:rsidRPr="001F6DE6" w:rsidRDefault="00E137F1" w:rsidP="00E137F1">
      <w:pPr>
        <w:widowControl w:val="0"/>
        <w:autoSpaceDE w:val="0"/>
        <w:autoSpaceDN w:val="0"/>
        <w:spacing w:after="0"/>
        <w:rPr>
          <w:rFonts w:ascii="Arial" w:eastAsia="Arial" w:hAnsi="Arial" w:cs="Arial"/>
          <w:color w:val="auto"/>
          <w:sz w:val="13"/>
        </w:rPr>
      </w:pPr>
    </w:p>
    <w:tbl>
      <w:tblPr>
        <w:tblW w:w="0" w:type="auto"/>
        <w:tblInd w:w="317" w:type="dxa"/>
        <w:tblLayout w:type="fixed"/>
        <w:tblCellMar>
          <w:left w:w="0" w:type="dxa"/>
          <w:right w:w="0" w:type="dxa"/>
        </w:tblCellMar>
        <w:tblLook w:val="01E0" w:firstRow="1" w:lastRow="1" w:firstColumn="1" w:lastColumn="1" w:noHBand="0" w:noVBand="0"/>
      </w:tblPr>
      <w:tblGrid>
        <w:gridCol w:w="8291"/>
        <w:gridCol w:w="1601"/>
      </w:tblGrid>
      <w:tr w:rsidR="00E137F1" w:rsidRPr="001F6DE6" w14:paraId="28C868C3" w14:textId="77777777" w:rsidTr="00F75BA1">
        <w:trPr>
          <w:trHeight w:val="222"/>
        </w:trPr>
        <w:tc>
          <w:tcPr>
            <w:tcW w:w="8291" w:type="dxa"/>
          </w:tcPr>
          <w:p w14:paraId="1D944CC5" w14:textId="77777777" w:rsidR="00E137F1" w:rsidRPr="001F6DE6" w:rsidRDefault="00E137F1" w:rsidP="00F75BA1">
            <w:pPr>
              <w:widowControl w:val="0"/>
              <w:tabs>
                <w:tab w:val="left" w:pos="513"/>
              </w:tabs>
              <w:autoSpaceDE w:val="0"/>
              <w:autoSpaceDN w:val="0"/>
              <w:spacing w:after="0" w:line="203" w:lineRule="exact"/>
              <w:ind w:left="50"/>
              <w:rPr>
                <w:rFonts w:ascii="Arial" w:eastAsia="Arial" w:hAnsi="Arial" w:cs="Arial"/>
                <w:color w:val="auto"/>
                <w:sz w:val="20"/>
                <w:szCs w:val="22"/>
              </w:rPr>
            </w:pPr>
            <w:r w:rsidRPr="001F6DE6">
              <w:rPr>
                <w:rFonts w:ascii="Arial" w:eastAsia="Arial" w:hAnsi="Arial" w:cs="Arial"/>
                <w:b/>
                <w:color w:val="auto"/>
                <w:spacing w:val="-5"/>
                <w:sz w:val="20"/>
                <w:szCs w:val="22"/>
              </w:rPr>
              <w:t>1.</w:t>
            </w:r>
            <w:r w:rsidRPr="001F6DE6">
              <w:rPr>
                <w:rFonts w:ascii="Arial" w:eastAsia="Arial" w:hAnsi="Arial" w:cs="Arial"/>
                <w:b/>
                <w:color w:val="auto"/>
                <w:sz w:val="20"/>
                <w:szCs w:val="22"/>
              </w:rPr>
              <w:tab/>
              <w:t>Will</w:t>
            </w:r>
            <w:r w:rsidRPr="001F6DE6">
              <w:rPr>
                <w:rFonts w:ascii="Arial" w:eastAsia="Arial" w:hAnsi="Arial" w:cs="Arial"/>
                <w:b/>
                <w:color w:val="auto"/>
                <w:spacing w:val="-5"/>
                <w:sz w:val="20"/>
                <w:szCs w:val="22"/>
              </w:rPr>
              <w:t xml:space="preserve"> </w:t>
            </w:r>
            <w:r w:rsidRPr="001F6DE6">
              <w:rPr>
                <w:rFonts w:ascii="Arial" w:eastAsia="Arial" w:hAnsi="Arial" w:cs="Arial"/>
                <w:b/>
                <w:color w:val="auto"/>
                <w:sz w:val="20"/>
                <w:szCs w:val="22"/>
              </w:rPr>
              <w:t>any</w:t>
            </w:r>
            <w:r w:rsidRPr="001F6DE6">
              <w:rPr>
                <w:rFonts w:ascii="Arial" w:eastAsia="Arial" w:hAnsi="Arial" w:cs="Arial"/>
                <w:b/>
                <w:color w:val="auto"/>
                <w:spacing w:val="-6"/>
                <w:sz w:val="20"/>
                <w:szCs w:val="22"/>
              </w:rPr>
              <w:t xml:space="preserve"> </w:t>
            </w:r>
            <w:r w:rsidRPr="001F6DE6">
              <w:rPr>
                <w:rFonts w:ascii="Arial" w:eastAsia="Arial" w:hAnsi="Arial" w:cs="Arial"/>
                <w:b/>
                <w:color w:val="auto"/>
                <w:sz w:val="20"/>
                <w:szCs w:val="22"/>
              </w:rPr>
              <w:t>work</w:t>
            </w:r>
            <w:r w:rsidRPr="001F6DE6">
              <w:rPr>
                <w:rFonts w:ascii="Arial" w:eastAsia="Arial" w:hAnsi="Arial" w:cs="Arial"/>
                <w:b/>
                <w:color w:val="auto"/>
                <w:spacing w:val="-7"/>
                <w:sz w:val="20"/>
                <w:szCs w:val="22"/>
              </w:rPr>
              <w:t xml:space="preserve"> </w:t>
            </w:r>
            <w:r w:rsidRPr="001F6DE6">
              <w:rPr>
                <w:rFonts w:ascii="Arial" w:eastAsia="Arial" w:hAnsi="Arial" w:cs="Arial"/>
                <w:b/>
                <w:color w:val="auto"/>
                <w:sz w:val="20"/>
                <w:szCs w:val="22"/>
              </w:rPr>
              <w:t>under</w:t>
            </w:r>
            <w:r w:rsidRPr="001F6DE6">
              <w:rPr>
                <w:rFonts w:ascii="Arial" w:eastAsia="Arial" w:hAnsi="Arial" w:cs="Arial"/>
                <w:b/>
                <w:color w:val="auto"/>
                <w:spacing w:val="-7"/>
                <w:sz w:val="20"/>
                <w:szCs w:val="22"/>
              </w:rPr>
              <w:t xml:space="preserve"> </w:t>
            </w:r>
            <w:r w:rsidRPr="001F6DE6">
              <w:rPr>
                <w:rFonts w:ascii="Arial" w:eastAsia="Arial" w:hAnsi="Arial" w:cs="Arial"/>
                <w:b/>
                <w:color w:val="auto"/>
                <w:sz w:val="20"/>
                <w:szCs w:val="22"/>
              </w:rPr>
              <w:t>this</w:t>
            </w:r>
            <w:r w:rsidRPr="001F6DE6">
              <w:rPr>
                <w:rFonts w:ascii="Arial" w:eastAsia="Arial" w:hAnsi="Arial" w:cs="Arial"/>
                <w:b/>
                <w:color w:val="auto"/>
                <w:spacing w:val="-5"/>
                <w:sz w:val="20"/>
                <w:szCs w:val="22"/>
              </w:rPr>
              <w:t xml:space="preserve"> </w:t>
            </w:r>
            <w:r w:rsidRPr="001F6DE6">
              <w:rPr>
                <w:rFonts w:ascii="Arial" w:eastAsia="Arial" w:hAnsi="Arial" w:cs="Arial"/>
                <w:b/>
                <w:color w:val="auto"/>
                <w:sz w:val="20"/>
                <w:szCs w:val="22"/>
              </w:rPr>
              <w:t>Contract</w:t>
            </w:r>
            <w:r w:rsidRPr="001F6DE6">
              <w:rPr>
                <w:rFonts w:ascii="Arial" w:eastAsia="Arial" w:hAnsi="Arial" w:cs="Arial"/>
                <w:b/>
                <w:color w:val="auto"/>
                <w:spacing w:val="-5"/>
                <w:sz w:val="20"/>
                <w:szCs w:val="22"/>
              </w:rPr>
              <w:t xml:space="preserve"> </w:t>
            </w:r>
            <w:r w:rsidRPr="001F6DE6">
              <w:rPr>
                <w:rFonts w:ascii="Arial" w:eastAsia="Arial" w:hAnsi="Arial" w:cs="Arial"/>
                <w:b/>
                <w:color w:val="auto"/>
                <w:sz w:val="20"/>
                <w:szCs w:val="22"/>
              </w:rPr>
              <w:t>be</w:t>
            </w:r>
            <w:r w:rsidRPr="001F6DE6">
              <w:rPr>
                <w:rFonts w:ascii="Arial" w:eastAsia="Arial" w:hAnsi="Arial" w:cs="Arial"/>
                <w:b/>
                <w:color w:val="auto"/>
                <w:spacing w:val="-7"/>
                <w:sz w:val="20"/>
                <w:szCs w:val="22"/>
              </w:rPr>
              <w:t xml:space="preserve"> </w:t>
            </w:r>
            <w:r w:rsidRPr="001F6DE6">
              <w:rPr>
                <w:rFonts w:ascii="Arial" w:eastAsia="Arial" w:hAnsi="Arial" w:cs="Arial"/>
                <w:b/>
                <w:color w:val="auto"/>
                <w:sz w:val="20"/>
                <w:szCs w:val="22"/>
              </w:rPr>
              <w:t>performed</w:t>
            </w:r>
            <w:r w:rsidRPr="001F6DE6">
              <w:rPr>
                <w:rFonts w:ascii="Arial" w:eastAsia="Arial" w:hAnsi="Arial" w:cs="Arial"/>
                <w:b/>
                <w:color w:val="auto"/>
                <w:spacing w:val="-5"/>
                <w:sz w:val="20"/>
                <w:szCs w:val="22"/>
              </w:rPr>
              <w:t xml:space="preserve"> </w:t>
            </w:r>
            <w:r w:rsidRPr="001F6DE6">
              <w:rPr>
                <w:rFonts w:ascii="Arial" w:eastAsia="Arial" w:hAnsi="Arial" w:cs="Arial"/>
                <w:b/>
                <w:color w:val="auto"/>
                <w:sz w:val="20"/>
                <w:szCs w:val="22"/>
              </w:rPr>
              <w:t>outside</w:t>
            </w:r>
            <w:r w:rsidRPr="001F6DE6">
              <w:rPr>
                <w:rFonts w:ascii="Arial" w:eastAsia="Arial" w:hAnsi="Arial" w:cs="Arial"/>
                <w:b/>
                <w:color w:val="auto"/>
                <w:spacing w:val="-6"/>
                <w:sz w:val="20"/>
                <w:szCs w:val="22"/>
              </w:rPr>
              <w:t xml:space="preserve"> </w:t>
            </w:r>
            <w:r w:rsidRPr="001F6DE6">
              <w:rPr>
                <w:rFonts w:ascii="Arial" w:eastAsia="Arial" w:hAnsi="Arial" w:cs="Arial"/>
                <w:b/>
                <w:color w:val="auto"/>
                <w:sz w:val="20"/>
                <w:szCs w:val="22"/>
              </w:rPr>
              <w:t>of</w:t>
            </w:r>
            <w:r w:rsidRPr="001F6DE6">
              <w:rPr>
                <w:rFonts w:ascii="Arial" w:eastAsia="Arial" w:hAnsi="Arial" w:cs="Arial"/>
                <w:b/>
                <w:color w:val="auto"/>
                <w:spacing w:val="-6"/>
                <w:sz w:val="20"/>
                <w:szCs w:val="22"/>
              </w:rPr>
              <w:t xml:space="preserve"> </w:t>
            </w:r>
            <w:r w:rsidRPr="001F6DE6">
              <w:rPr>
                <w:rFonts w:ascii="Arial" w:eastAsia="Arial" w:hAnsi="Arial" w:cs="Arial"/>
                <w:b/>
                <w:color w:val="auto"/>
                <w:sz w:val="20"/>
                <w:szCs w:val="22"/>
              </w:rPr>
              <w:t>the</w:t>
            </w:r>
            <w:r w:rsidRPr="001F6DE6">
              <w:rPr>
                <w:rFonts w:ascii="Arial" w:eastAsia="Arial" w:hAnsi="Arial" w:cs="Arial"/>
                <w:b/>
                <w:color w:val="auto"/>
                <w:spacing w:val="-6"/>
                <w:sz w:val="20"/>
                <w:szCs w:val="22"/>
              </w:rPr>
              <w:t xml:space="preserve"> </w:t>
            </w:r>
            <w:r w:rsidRPr="001F6DE6">
              <w:rPr>
                <w:rFonts w:ascii="Arial" w:eastAsia="Arial" w:hAnsi="Arial" w:cs="Arial"/>
                <w:b/>
                <w:color w:val="auto"/>
                <w:sz w:val="20"/>
                <w:szCs w:val="22"/>
              </w:rPr>
              <w:t>United</w:t>
            </w:r>
            <w:r w:rsidRPr="001F6DE6">
              <w:rPr>
                <w:rFonts w:ascii="Arial" w:eastAsia="Arial" w:hAnsi="Arial" w:cs="Arial"/>
                <w:b/>
                <w:color w:val="auto"/>
                <w:spacing w:val="-4"/>
                <w:sz w:val="20"/>
                <w:szCs w:val="22"/>
              </w:rPr>
              <w:t xml:space="preserve"> </w:t>
            </w:r>
            <w:r w:rsidRPr="001F6DE6">
              <w:rPr>
                <w:rFonts w:ascii="Arial" w:eastAsia="Arial" w:hAnsi="Arial" w:cs="Arial"/>
                <w:b/>
                <w:color w:val="auto"/>
                <w:spacing w:val="-2"/>
                <w:sz w:val="20"/>
                <w:szCs w:val="22"/>
              </w:rPr>
              <w:t>States</w:t>
            </w:r>
            <w:r w:rsidRPr="001F6DE6">
              <w:rPr>
                <w:rFonts w:ascii="Arial" w:eastAsia="Arial" w:hAnsi="Arial" w:cs="Arial"/>
                <w:color w:val="auto"/>
                <w:spacing w:val="-2"/>
                <w:sz w:val="20"/>
                <w:szCs w:val="22"/>
              </w:rPr>
              <w:t>?</w:t>
            </w:r>
          </w:p>
        </w:tc>
        <w:tc>
          <w:tcPr>
            <w:tcW w:w="1601" w:type="dxa"/>
          </w:tcPr>
          <w:p w14:paraId="5D51DE42" w14:textId="77777777" w:rsidR="00E137F1" w:rsidRPr="001F6DE6" w:rsidRDefault="00E137F1" w:rsidP="00F75BA1">
            <w:pPr>
              <w:widowControl w:val="0"/>
              <w:tabs>
                <w:tab w:val="left" w:pos="1250"/>
              </w:tabs>
              <w:autoSpaceDE w:val="0"/>
              <w:autoSpaceDN w:val="0"/>
              <w:spacing w:after="0" w:line="203" w:lineRule="exact"/>
              <w:ind w:left="454"/>
              <w:rPr>
                <w:rFonts w:ascii="Arial" w:eastAsia="Arial" w:hAnsi="Arial" w:cs="Arial"/>
                <w:color w:val="auto"/>
                <w:sz w:val="20"/>
                <w:szCs w:val="22"/>
              </w:rPr>
            </w:pPr>
            <w:r w:rsidRPr="001F6DE6">
              <w:rPr>
                <w:rFonts w:ascii="Arial" w:eastAsia="Arial" w:hAnsi="Arial" w:cs="Arial"/>
                <w:noProof/>
                <w:color w:val="auto"/>
                <w:sz w:val="20"/>
                <w:szCs w:val="22"/>
              </w:rPr>
              <mc:AlternateContent>
                <mc:Choice Requires="wpg">
                  <w:drawing>
                    <wp:anchor distT="0" distB="0" distL="0" distR="0" simplePos="0" relativeHeight="251707392" behindDoc="1" locked="0" layoutInCell="1" allowOverlap="1" wp14:anchorId="29BFD30B" wp14:editId="3F100BDC">
                      <wp:simplePos x="0" y="0"/>
                      <wp:positionH relativeFrom="column">
                        <wp:posOffset>116463</wp:posOffset>
                      </wp:positionH>
                      <wp:positionV relativeFrom="paragraph">
                        <wp:posOffset>6305</wp:posOffset>
                      </wp:positionV>
                      <wp:extent cx="127000" cy="127000"/>
                      <wp:effectExtent l="0" t="0" r="0" b="0"/>
                      <wp:wrapNone/>
                      <wp:docPr id="610022308" name="Group 610022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25272565" name="Graphic 6"/>
                              <wps:cNvSpPr/>
                              <wps:spPr>
                                <a:xfrm>
                                  <a:off x="4572" y="4572"/>
                                  <a:ext cx="117475" cy="117475"/>
                                </a:xfrm>
                                <a:custGeom>
                                  <a:avLst/>
                                  <a:gdLst/>
                                  <a:ahLst/>
                                  <a:cxnLst/>
                                  <a:rect l="l" t="t" r="r" b="b"/>
                                  <a:pathLst>
                                    <a:path w="117475" h="117475">
                                      <a:moveTo>
                                        <a:pt x="0" y="0"/>
                                      </a:moveTo>
                                      <a:lnTo>
                                        <a:pt x="117348" y="0"/>
                                      </a:lnTo>
                                      <a:lnTo>
                                        <a:pt x="117348" y="117348"/>
                                      </a:lnTo>
                                      <a:lnTo>
                                        <a:pt x="0" y="11734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D9C8A65" id="Group 610022308" o:spid="_x0000_s1026" style="position:absolute;margin-left:9.15pt;margin-top:.5pt;width:10pt;height:10pt;z-index:-251609088;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">
                      <v:shape id="Graphic 6"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" path="m,l117348,r,117348l,117348,,xe" filled="f" strokeweight=".72pt">
                        <v:path arrowok="t"/>
                      </v:shape>
                    </v:group>
                  </w:pict>
                </mc:Fallback>
              </mc:AlternateContent>
            </w:r>
            <w:r w:rsidRPr="001F6DE6">
              <w:rPr>
                <w:rFonts w:ascii="Arial" w:eastAsia="Arial" w:hAnsi="Arial" w:cs="Arial"/>
                <w:noProof/>
                <w:color w:val="auto"/>
                <w:sz w:val="20"/>
                <w:szCs w:val="22"/>
              </w:rPr>
              <mc:AlternateContent>
                <mc:Choice Requires="wpg">
                  <w:drawing>
                    <wp:anchor distT="0" distB="0" distL="0" distR="0" simplePos="0" relativeHeight="251708416" behindDoc="1" locked="0" layoutInCell="1" allowOverlap="1" wp14:anchorId="65A3DFF8" wp14:editId="5AD42042">
                      <wp:simplePos x="0" y="0"/>
                      <wp:positionH relativeFrom="column">
                        <wp:posOffset>622431</wp:posOffset>
                      </wp:positionH>
                      <wp:positionV relativeFrom="paragraph">
                        <wp:posOffset>6305</wp:posOffset>
                      </wp:positionV>
                      <wp:extent cx="127000" cy="127000"/>
                      <wp:effectExtent l="0" t="0" r="0" b="0"/>
                      <wp:wrapNone/>
                      <wp:docPr id="1698020465" name="Group 1698020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127000"/>
                                <a:chOff x="0" y="0"/>
                                <a:chExt cx="127000" cy="127000"/>
                              </a:xfrm>
                            </wpg:grpSpPr>
                            <wps:wsp>
                              <wps:cNvPr id="1788553553" name="Graphic 8"/>
                              <wps:cNvSpPr/>
                              <wps:spPr>
                                <a:xfrm>
                                  <a:off x="4572" y="4572"/>
                                  <a:ext cx="117475" cy="117475"/>
                                </a:xfrm>
                                <a:custGeom>
                                  <a:avLst/>
                                  <a:gdLst/>
                                  <a:ahLst/>
                                  <a:cxnLst/>
                                  <a:rect l="l" t="t" r="r" b="b"/>
                                  <a:pathLst>
                                    <a:path w="117475" h="117475">
                                      <a:moveTo>
                                        <a:pt x="0" y="0"/>
                                      </a:moveTo>
                                      <a:lnTo>
                                        <a:pt x="117348" y="0"/>
                                      </a:lnTo>
                                      <a:lnTo>
                                        <a:pt x="117348" y="117348"/>
                                      </a:lnTo>
                                      <a:lnTo>
                                        <a:pt x="0" y="11734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284A276" id="Group 1698020465" o:spid="_x0000_s1026" style="position:absolute;margin-left:49pt;margin-top:.5pt;width:10pt;height:10pt;z-index:-251608064;mso-wrap-distance-left:0;mso-wrap-distance-right:0"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">
                      <v:shape id="Graphic 8" o:spid="_x0000_s1027" style="position:absolute;left:4572;top:4572;width:117475;height:117475;visibility:visible;mso-wrap-style:square;v-text-anchor:top" coordsize="117475,11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" path="m,l117348,r,117348l,117348,,xe" filled="f" strokeweight=".72pt">
                        <v:path arrowok="t"/>
                      </v:shape>
                    </v:group>
                  </w:pict>
                </mc:Fallback>
              </mc:AlternateContent>
            </w:r>
            <w:r w:rsidRPr="001F6DE6">
              <w:rPr>
                <w:rFonts w:ascii="Arial" w:eastAsia="Arial" w:hAnsi="Arial" w:cs="Arial"/>
                <w:color w:val="auto"/>
                <w:spacing w:val="-5"/>
                <w:sz w:val="20"/>
                <w:szCs w:val="22"/>
              </w:rPr>
              <w:t>YES</w:t>
            </w:r>
            <w:r w:rsidRPr="001F6DE6">
              <w:rPr>
                <w:rFonts w:ascii="Arial" w:eastAsia="Arial" w:hAnsi="Arial" w:cs="Arial"/>
                <w:color w:val="auto"/>
                <w:sz w:val="20"/>
                <w:szCs w:val="22"/>
              </w:rPr>
              <w:tab/>
            </w:r>
            <w:r w:rsidRPr="001F6DE6">
              <w:rPr>
                <w:rFonts w:ascii="Arial" w:eastAsia="Arial" w:hAnsi="Arial" w:cs="Arial"/>
                <w:color w:val="auto"/>
                <w:spacing w:val="-5"/>
                <w:sz w:val="20"/>
                <w:szCs w:val="22"/>
              </w:rPr>
              <w:t>NO</w:t>
            </w:r>
          </w:p>
        </w:tc>
      </w:tr>
    </w:tbl>
    <w:p w14:paraId="2B67D210" w14:textId="77777777" w:rsidR="00E137F1" w:rsidRPr="001F6DE6" w:rsidRDefault="00E137F1" w:rsidP="00E137F1">
      <w:pPr>
        <w:widowControl w:val="0"/>
        <w:autoSpaceDE w:val="0"/>
        <w:autoSpaceDN w:val="0"/>
        <w:spacing w:before="154" w:after="0"/>
        <w:ind w:left="1080"/>
        <w:rPr>
          <w:rFonts w:ascii="Arial" w:eastAsia="Arial" w:hAnsi="Arial" w:cs="Arial"/>
          <w:color w:val="auto"/>
          <w:sz w:val="20"/>
        </w:rPr>
      </w:pPr>
      <w:r w:rsidRPr="001F6DE6">
        <w:rPr>
          <w:rFonts w:ascii="Arial" w:eastAsia="Arial" w:hAnsi="Arial" w:cs="Arial"/>
          <w:color w:val="auto"/>
          <w:sz w:val="20"/>
        </w:rPr>
        <w:t>If</w:t>
      </w:r>
      <w:r w:rsidRPr="001F6DE6">
        <w:rPr>
          <w:rFonts w:ascii="Arial" w:eastAsia="Arial" w:hAnsi="Arial" w:cs="Arial"/>
          <w:color w:val="auto"/>
          <w:spacing w:val="-4"/>
          <w:sz w:val="20"/>
        </w:rPr>
        <w:t xml:space="preserve"> </w:t>
      </w:r>
      <w:r w:rsidRPr="001F6DE6">
        <w:rPr>
          <w:rFonts w:ascii="Arial" w:eastAsia="Arial" w:hAnsi="Arial" w:cs="Arial"/>
          <w:color w:val="auto"/>
          <w:spacing w:val="-2"/>
          <w:sz w:val="20"/>
        </w:rPr>
        <w:t>“YES”:</w:t>
      </w:r>
    </w:p>
    <w:p w14:paraId="48F285C1" w14:textId="77777777" w:rsidR="00E137F1" w:rsidRPr="001F6DE6" w:rsidRDefault="00E137F1" w:rsidP="003903D2">
      <w:pPr>
        <w:widowControl w:val="0"/>
        <w:numPr>
          <w:ilvl w:val="0"/>
          <w:numId w:val="35"/>
        </w:numPr>
        <w:tabs>
          <w:tab w:val="left" w:pos="1797"/>
          <w:tab w:val="left" w:pos="1800"/>
        </w:tabs>
        <w:autoSpaceDE w:val="0"/>
        <w:autoSpaceDN w:val="0"/>
        <w:spacing w:before="121" w:after="0" w:line="276" w:lineRule="auto"/>
        <w:ind w:right="717"/>
        <w:jc w:val="both"/>
        <w:rPr>
          <w:rFonts w:ascii="Arial" w:eastAsia="Arial" w:hAnsi="Arial" w:cs="Arial"/>
          <w:color w:val="auto"/>
          <w:sz w:val="20"/>
          <w:szCs w:val="22"/>
        </w:rPr>
      </w:pPr>
      <w:r w:rsidRPr="001F6DE6">
        <w:rPr>
          <w:rFonts w:ascii="Arial" w:eastAsia="Arial" w:hAnsi="Arial" w:cs="Arial"/>
          <w:color w:val="auto"/>
          <w:sz w:val="20"/>
          <w:szCs w:val="22"/>
        </w:rPr>
        <w:t>List the location(s) outside of the United States where work under the Contract will be performed</w:t>
      </w:r>
      <w:r w:rsidRPr="001F6DE6">
        <w:rPr>
          <w:rFonts w:ascii="Arial" w:eastAsia="Arial" w:hAnsi="Arial" w:cs="Arial"/>
          <w:color w:val="auto"/>
          <w:spacing w:val="-14"/>
          <w:sz w:val="20"/>
          <w:szCs w:val="22"/>
        </w:rPr>
        <w:t xml:space="preserve"> </w:t>
      </w:r>
      <w:r w:rsidRPr="001F6DE6">
        <w:rPr>
          <w:rFonts w:ascii="Arial" w:eastAsia="Arial" w:hAnsi="Arial" w:cs="Arial"/>
          <w:color w:val="auto"/>
          <w:sz w:val="20"/>
          <w:szCs w:val="22"/>
        </w:rPr>
        <w:t>by</w:t>
      </w:r>
      <w:r w:rsidRPr="001F6DE6">
        <w:rPr>
          <w:rFonts w:ascii="Arial" w:eastAsia="Arial" w:hAnsi="Arial" w:cs="Arial"/>
          <w:color w:val="auto"/>
          <w:spacing w:val="-14"/>
          <w:sz w:val="20"/>
          <w:szCs w:val="22"/>
        </w:rPr>
        <w:t xml:space="preserve"> </w:t>
      </w:r>
      <w:r w:rsidRPr="001F6DE6">
        <w:rPr>
          <w:rFonts w:ascii="Arial" w:eastAsia="Arial" w:hAnsi="Arial" w:cs="Arial"/>
          <w:color w:val="auto"/>
          <w:sz w:val="20"/>
          <w:szCs w:val="22"/>
        </w:rPr>
        <w:t>the</w:t>
      </w:r>
      <w:r w:rsidRPr="001F6DE6">
        <w:rPr>
          <w:rFonts w:ascii="Arial" w:eastAsia="Arial" w:hAnsi="Arial" w:cs="Arial"/>
          <w:color w:val="auto"/>
          <w:spacing w:val="-14"/>
          <w:sz w:val="20"/>
          <w:szCs w:val="22"/>
        </w:rPr>
        <w:t xml:space="preserve"> </w:t>
      </w:r>
      <w:r w:rsidRPr="001F6DE6">
        <w:rPr>
          <w:rFonts w:ascii="Arial" w:eastAsia="Arial" w:hAnsi="Arial" w:cs="Arial"/>
          <w:color w:val="auto"/>
          <w:sz w:val="20"/>
          <w:szCs w:val="22"/>
        </w:rPr>
        <w:t>Vendor,</w:t>
      </w:r>
      <w:r w:rsidRPr="001F6DE6">
        <w:rPr>
          <w:rFonts w:ascii="Arial" w:eastAsia="Arial" w:hAnsi="Arial" w:cs="Arial"/>
          <w:color w:val="auto"/>
          <w:spacing w:val="-14"/>
          <w:sz w:val="20"/>
          <w:szCs w:val="22"/>
        </w:rPr>
        <w:t xml:space="preserve"> </w:t>
      </w:r>
      <w:r w:rsidRPr="001F6DE6">
        <w:rPr>
          <w:rFonts w:ascii="Arial" w:eastAsia="Arial" w:hAnsi="Arial" w:cs="Arial"/>
          <w:color w:val="auto"/>
          <w:sz w:val="20"/>
          <w:szCs w:val="22"/>
        </w:rPr>
        <w:t>any</w:t>
      </w:r>
      <w:r w:rsidRPr="001F6DE6">
        <w:rPr>
          <w:rFonts w:ascii="Arial" w:eastAsia="Arial" w:hAnsi="Arial" w:cs="Arial"/>
          <w:color w:val="auto"/>
          <w:spacing w:val="-14"/>
          <w:sz w:val="20"/>
          <w:szCs w:val="22"/>
        </w:rPr>
        <w:t xml:space="preserve"> </w:t>
      </w:r>
      <w:r w:rsidRPr="001F6DE6">
        <w:rPr>
          <w:rFonts w:ascii="Arial" w:eastAsia="Arial" w:hAnsi="Arial" w:cs="Arial"/>
          <w:color w:val="auto"/>
          <w:sz w:val="20"/>
          <w:szCs w:val="22"/>
        </w:rPr>
        <w:t>subcontractors,</w:t>
      </w:r>
      <w:r w:rsidRPr="001F6DE6">
        <w:rPr>
          <w:rFonts w:ascii="Arial" w:eastAsia="Arial" w:hAnsi="Arial" w:cs="Arial"/>
          <w:color w:val="auto"/>
          <w:spacing w:val="-14"/>
          <w:sz w:val="20"/>
          <w:szCs w:val="22"/>
        </w:rPr>
        <w:t xml:space="preserve"> </w:t>
      </w:r>
      <w:r w:rsidRPr="001F6DE6">
        <w:rPr>
          <w:rFonts w:ascii="Arial" w:eastAsia="Arial" w:hAnsi="Arial" w:cs="Arial"/>
          <w:color w:val="auto"/>
          <w:sz w:val="20"/>
          <w:szCs w:val="22"/>
        </w:rPr>
        <w:t>employees,</w:t>
      </w:r>
      <w:r w:rsidRPr="001F6DE6">
        <w:rPr>
          <w:rFonts w:ascii="Arial" w:eastAsia="Arial" w:hAnsi="Arial" w:cs="Arial"/>
          <w:color w:val="auto"/>
          <w:spacing w:val="-14"/>
          <w:sz w:val="20"/>
          <w:szCs w:val="22"/>
        </w:rPr>
        <w:t xml:space="preserve"> </w:t>
      </w:r>
      <w:r w:rsidRPr="001F6DE6">
        <w:rPr>
          <w:rFonts w:ascii="Arial" w:eastAsia="Arial" w:hAnsi="Arial" w:cs="Arial"/>
          <w:color w:val="auto"/>
          <w:sz w:val="20"/>
          <w:szCs w:val="22"/>
        </w:rPr>
        <w:t>or</w:t>
      </w:r>
      <w:r w:rsidRPr="001F6DE6">
        <w:rPr>
          <w:rFonts w:ascii="Arial" w:eastAsia="Arial" w:hAnsi="Arial" w:cs="Arial"/>
          <w:color w:val="auto"/>
          <w:spacing w:val="-14"/>
          <w:sz w:val="20"/>
          <w:szCs w:val="22"/>
        </w:rPr>
        <w:t xml:space="preserve"> </w:t>
      </w:r>
      <w:r w:rsidRPr="001F6DE6">
        <w:rPr>
          <w:rFonts w:ascii="Arial" w:eastAsia="Arial" w:hAnsi="Arial" w:cs="Arial"/>
          <w:color w:val="auto"/>
          <w:sz w:val="20"/>
          <w:szCs w:val="22"/>
        </w:rPr>
        <w:t>any</w:t>
      </w:r>
      <w:r w:rsidRPr="001F6DE6">
        <w:rPr>
          <w:rFonts w:ascii="Arial" w:eastAsia="Arial" w:hAnsi="Arial" w:cs="Arial"/>
          <w:color w:val="auto"/>
          <w:spacing w:val="-14"/>
          <w:sz w:val="20"/>
          <w:szCs w:val="22"/>
        </w:rPr>
        <w:t xml:space="preserve"> </w:t>
      </w:r>
      <w:r w:rsidRPr="001F6DE6">
        <w:rPr>
          <w:rFonts w:ascii="Arial" w:eastAsia="Arial" w:hAnsi="Arial" w:cs="Arial"/>
          <w:color w:val="auto"/>
          <w:sz w:val="20"/>
          <w:szCs w:val="22"/>
        </w:rPr>
        <w:t>other</w:t>
      </w:r>
      <w:r w:rsidRPr="001F6DE6">
        <w:rPr>
          <w:rFonts w:ascii="Arial" w:eastAsia="Arial" w:hAnsi="Arial" w:cs="Arial"/>
          <w:color w:val="auto"/>
          <w:spacing w:val="-13"/>
          <w:sz w:val="20"/>
          <w:szCs w:val="22"/>
        </w:rPr>
        <w:t xml:space="preserve"> </w:t>
      </w:r>
      <w:r w:rsidRPr="001F6DE6">
        <w:rPr>
          <w:rFonts w:ascii="Arial" w:eastAsia="Arial" w:hAnsi="Arial" w:cs="Arial"/>
          <w:color w:val="auto"/>
          <w:sz w:val="20"/>
          <w:szCs w:val="22"/>
        </w:rPr>
        <w:t>persons</w:t>
      </w:r>
      <w:r w:rsidRPr="001F6DE6">
        <w:rPr>
          <w:rFonts w:ascii="Arial" w:eastAsia="Arial" w:hAnsi="Arial" w:cs="Arial"/>
          <w:color w:val="auto"/>
          <w:spacing w:val="-14"/>
          <w:sz w:val="20"/>
          <w:szCs w:val="22"/>
        </w:rPr>
        <w:t xml:space="preserve"> </w:t>
      </w:r>
      <w:r w:rsidRPr="001F6DE6">
        <w:rPr>
          <w:rFonts w:ascii="Arial" w:eastAsia="Arial" w:hAnsi="Arial" w:cs="Arial"/>
          <w:color w:val="auto"/>
          <w:sz w:val="20"/>
          <w:szCs w:val="22"/>
        </w:rPr>
        <w:t>performing work under the Contract.</w:t>
      </w:r>
    </w:p>
    <w:p w14:paraId="1B022411" w14:textId="77777777" w:rsidR="00E137F1" w:rsidRPr="001F6DE6" w:rsidRDefault="00E137F1" w:rsidP="00E137F1">
      <w:pPr>
        <w:widowControl w:val="0"/>
        <w:autoSpaceDE w:val="0"/>
        <w:autoSpaceDN w:val="0"/>
        <w:spacing w:after="0"/>
        <w:rPr>
          <w:rFonts w:ascii="Arial" w:eastAsia="Arial" w:hAnsi="Arial" w:cs="Arial"/>
          <w:color w:val="auto"/>
          <w:sz w:val="20"/>
        </w:rPr>
      </w:pPr>
    </w:p>
    <w:p w14:paraId="3C2E69AE" w14:textId="77777777" w:rsidR="00E137F1" w:rsidRPr="001F6DE6" w:rsidRDefault="00E137F1" w:rsidP="00E137F1">
      <w:pPr>
        <w:widowControl w:val="0"/>
        <w:autoSpaceDE w:val="0"/>
        <w:autoSpaceDN w:val="0"/>
        <w:spacing w:after="0"/>
        <w:rPr>
          <w:rFonts w:ascii="Arial" w:eastAsia="Arial" w:hAnsi="Arial" w:cs="Arial"/>
          <w:color w:val="auto"/>
          <w:sz w:val="20"/>
        </w:rPr>
      </w:pPr>
    </w:p>
    <w:p w14:paraId="5B991951" w14:textId="77777777" w:rsidR="00E137F1" w:rsidRPr="001F6DE6" w:rsidRDefault="00E137F1" w:rsidP="00E137F1">
      <w:pPr>
        <w:widowControl w:val="0"/>
        <w:autoSpaceDE w:val="0"/>
        <w:autoSpaceDN w:val="0"/>
        <w:spacing w:before="102" w:after="0"/>
        <w:rPr>
          <w:rFonts w:ascii="Arial" w:eastAsia="Arial" w:hAnsi="Arial" w:cs="Arial"/>
          <w:color w:val="auto"/>
          <w:sz w:val="20"/>
        </w:rPr>
      </w:pPr>
    </w:p>
    <w:p w14:paraId="1B6D21DA" w14:textId="77777777" w:rsidR="00E137F1" w:rsidRPr="001F6DE6" w:rsidRDefault="00E137F1" w:rsidP="003903D2">
      <w:pPr>
        <w:widowControl w:val="0"/>
        <w:numPr>
          <w:ilvl w:val="0"/>
          <w:numId w:val="35"/>
        </w:numPr>
        <w:tabs>
          <w:tab w:val="left" w:pos="1798"/>
        </w:tabs>
        <w:autoSpaceDE w:val="0"/>
        <w:autoSpaceDN w:val="0"/>
        <w:spacing w:after="0"/>
        <w:ind w:left="1798" w:hanging="358"/>
        <w:rPr>
          <w:rFonts w:ascii="Arial" w:eastAsia="Arial" w:hAnsi="Arial" w:cs="Arial"/>
          <w:color w:val="auto"/>
          <w:sz w:val="20"/>
          <w:szCs w:val="22"/>
        </w:rPr>
      </w:pPr>
      <w:r w:rsidRPr="001F6DE6">
        <w:rPr>
          <w:rFonts w:ascii="Arial" w:eastAsia="Arial" w:hAnsi="Arial" w:cs="Arial"/>
          <w:color w:val="auto"/>
          <w:sz w:val="20"/>
          <w:szCs w:val="22"/>
        </w:rPr>
        <w:t>Specify</w:t>
      </w:r>
      <w:r w:rsidRPr="001F6DE6">
        <w:rPr>
          <w:rFonts w:ascii="Arial" w:eastAsia="Arial" w:hAnsi="Arial" w:cs="Arial"/>
          <w:color w:val="auto"/>
          <w:spacing w:val="-6"/>
          <w:sz w:val="20"/>
          <w:szCs w:val="22"/>
        </w:rPr>
        <w:t xml:space="preserve"> </w:t>
      </w:r>
      <w:r w:rsidRPr="001F6DE6">
        <w:rPr>
          <w:rFonts w:ascii="Arial" w:eastAsia="Arial" w:hAnsi="Arial" w:cs="Arial"/>
          <w:color w:val="auto"/>
          <w:sz w:val="20"/>
          <w:szCs w:val="22"/>
        </w:rPr>
        <w:t>the</w:t>
      </w:r>
      <w:r w:rsidRPr="001F6DE6">
        <w:rPr>
          <w:rFonts w:ascii="Arial" w:eastAsia="Arial" w:hAnsi="Arial" w:cs="Arial"/>
          <w:color w:val="auto"/>
          <w:spacing w:val="-4"/>
          <w:sz w:val="20"/>
          <w:szCs w:val="22"/>
        </w:rPr>
        <w:t xml:space="preserve"> </w:t>
      </w:r>
      <w:proofErr w:type="gramStart"/>
      <w:r w:rsidRPr="001F6DE6">
        <w:rPr>
          <w:rFonts w:ascii="Arial" w:eastAsia="Arial" w:hAnsi="Arial" w:cs="Arial"/>
          <w:color w:val="auto"/>
          <w:sz w:val="20"/>
          <w:szCs w:val="22"/>
        </w:rPr>
        <w:t>manner</w:t>
      </w:r>
      <w:r w:rsidRPr="001F6DE6">
        <w:rPr>
          <w:rFonts w:ascii="Arial" w:eastAsia="Arial" w:hAnsi="Arial" w:cs="Arial"/>
          <w:color w:val="auto"/>
          <w:spacing w:val="-4"/>
          <w:sz w:val="20"/>
          <w:szCs w:val="22"/>
        </w:rPr>
        <w:t xml:space="preserve"> </w:t>
      </w:r>
      <w:r w:rsidRPr="001F6DE6">
        <w:rPr>
          <w:rFonts w:ascii="Arial" w:eastAsia="Arial" w:hAnsi="Arial" w:cs="Arial"/>
          <w:color w:val="auto"/>
          <w:sz w:val="20"/>
          <w:szCs w:val="22"/>
        </w:rPr>
        <w:t>in</w:t>
      </w:r>
      <w:r w:rsidRPr="001F6DE6">
        <w:rPr>
          <w:rFonts w:ascii="Arial" w:eastAsia="Arial" w:hAnsi="Arial" w:cs="Arial"/>
          <w:color w:val="auto"/>
          <w:spacing w:val="-6"/>
          <w:sz w:val="20"/>
          <w:szCs w:val="22"/>
        </w:rPr>
        <w:t xml:space="preserve"> </w:t>
      </w:r>
      <w:r w:rsidRPr="001F6DE6">
        <w:rPr>
          <w:rFonts w:ascii="Arial" w:eastAsia="Arial" w:hAnsi="Arial" w:cs="Arial"/>
          <w:color w:val="auto"/>
          <w:sz w:val="20"/>
          <w:szCs w:val="22"/>
        </w:rPr>
        <w:t>which</w:t>
      </w:r>
      <w:proofErr w:type="gramEnd"/>
      <w:r w:rsidRPr="001F6DE6">
        <w:rPr>
          <w:rFonts w:ascii="Arial" w:eastAsia="Arial" w:hAnsi="Arial" w:cs="Arial"/>
          <w:color w:val="auto"/>
          <w:spacing w:val="-6"/>
          <w:sz w:val="20"/>
          <w:szCs w:val="22"/>
        </w:rPr>
        <w:t xml:space="preserve"> </w:t>
      </w:r>
      <w:r w:rsidRPr="001F6DE6">
        <w:rPr>
          <w:rFonts w:ascii="Arial" w:eastAsia="Arial" w:hAnsi="Arial" w:cs="Arial"/>
          <w:color w:val="auto"/>
          <w:sz w:val="20"/>
          <w:szCs w:val="22"/>
        </w:rPr>
        <w:t>the</w:t>
      </w:r>
      <w:r w:rsidRPr="001F6DE6">
        <w:rPr>
          <w:rFonts w:ascii="Arial" w:eastAsia="Arial" w:hAnsi="Arial" w:cs="Arial"/>
          <w:color w:val="auto"/>
          <w:spacing w:val="-4"/>
          <w:sz w:val="20"/>
          <w:szCs w:val="22"/>
        </w:rPr>
        <w:t xml:space="preserve"> </w:t>
      </w:r>
      <w:r w:rsidRPr="001F6DE6">
        <w:rPr>
          <w:rFonts w:ascii="Arial" w:eastAsia="Arial" w:hAnsi="Arial" w:cs="Arial"/>
          <w:color w:val="auto"/>
          <w:sz w:val="20"/>
          <w:szCs w:val="22"/>
        </w:rPr>
        <w:t>resources</w:t>
      </w:r>
      <w:r w:rsidRPr="001F6DE6">
        <w:rPr>
          <w:rFonts w:ascii="Arial" w:eastAsia="Arial" w:hAnsi="Arial" w:cs="Arial"/>
          <w:color w:val="auto"/>
          <w:spacing w:val="-6"/>
          <w:sz w:val="20"/>
          <w:szCs w:val="22"/>
        </w:rPr>
        <w:t xml:space="preserve"> </w:t>
      </w:r>
      <w:r w:rsidRPr="001F6DE6">
        <w:rPr>
          <w:rFonts w:ascii="Arial" w:eastAsia="Arial" w:hAnsi="Arial" w:cs="Arial"/>
          <w:color w:val="auto"/>
          <w:sz w:val="20"/>
          <w:szCs w:val="22"/>
        </w:rPr>
        <w:t>or</w:t>
      </w:r>
      <w:r w:rsidRPr="001F6DE6">
        <w:rPr>
          <w:rFonts w:ascii="Arial" w:eastAsia="Arial" w:hAnsi="Arial" w:cs="Arial"/>
          <w:color w:val="auto"/>
          <w:spacing w:val="-5"/>
          <w:sz w:val="20"/>
          <w:szCs w:val="22"/>
        </w:rPr>
        <w:t xml:space="preserve"> </w:t>
      </w:r>
      <w:r w:rsidRPr="001F6DE6">
        <w:rPr>
          <w:rFonts w:ascii="Arial" w:eastAsia="Arial" w:hAnsi="Arial" w:cs="Arial"/>
          <w:color w:val="auto"/>
          <w:sz w:val="20"/>
          <w:szCs w:val="22"/>
        </w:rPr>
        <w:t>workers</w:t>
      </w:r>
      <w:r w:rsidRPr="001F6DE6">
        <w:rPr>
          <w:rFonts w:ascii="Arial" w:eastAsia="Arial" w:hAnsi="Arial" w:cs="Arial"/>
          <w:color w:val="auto"/>
          <w:spacing w:val="-2"/>
          <w:sz w:val="20"/>
          <w:szCs w:val="22"/>
        </w:rPr>
        <w:t xml:space="preserve"> </w:t>
      </w:r>
      <w:r w:rsidRPr="001F6DE6">
        <w:rPr>
          <w:rFonts w:ascii="Arial" w:eastAsia="Arial" w:hAnsi="Arial" w:cs="Arial"/>
          <w:color w:val="auto"/>
          <w:sz w:val="20"/>
          <w:szCs w:val="22"/>
        </w:rPr>
        <w:t>will</w:t>
      </w:r>
      <w:r w:rsidRPr="001F6DE6">
        <w:rPr>
          <w:rFonts w:ascii="Arial" w:eastAsia="Arial" w:hAnsi="Arial" w:cs="Arial"/>
          <w:color w:val="auto"/>
          <w:spacing w:val="-7"/>
          <w:sz w:val="20"/>
          <w:szCs w:val="22"/>
        </w:rPr>
        <w:t xml:space="preserve"> </w:t>
      </w:r>
      <w:r w:rsidRPr="001F6DE6">
        <w:rPr>
          <w:rFonts w:ascii="Arial" w:eastAsia="Arial" w:hAnsi="Arial" w:cs="Arial"/>
          <w:color w:val="auto"/>
          <w:sz w:val="20"/>
          <w:szCs w:val="22"/>
        </w:rPr>
        <w:t>be</w:t>
      </w:r>
      <w:r w:rsidRPr="001F6DE6">
        <w:rPr>
          <w:rFonts w:ascii="Arial" w:eastAsia="Arial" w:hAnsi="Arial" w:cs="Arial"/>
          <w:color w:val="auto"/>
          <w:spacing w:val="-7"/>
          <w:sz w:val="20"/>
          <w:szCs w:val="22"/>
        </w:rPr>
        <w:t xml:space="preserve"> </w:t>
      </w:r>
      <w:r w:rsidRPr="001F6DE6">
        <w:rPr>
          <w:rFonts w:ascii="Arial" w:eastAsia="Arial" w:hAnsi="Arial" w:cs="Arial"/>
          <w:color w:val="auto"/>
          <w:spacing w:val="-2"/>
          <w:sz w:val="20"/>
          <w:szCs w:val="22"/>
        </w:rPr>
        <w:t>utilized:</w:t>
      </w:r>
    </w:p>
    <w:p w14:paraId="44B8717A" w14:textId="77777777" w:rsidR="00E137F1" w:rsidRPr="001F6DE6" w:rsidRDefault="00E137F1" w:rsidP="00E137F1">
      <w:pPr>
        <w:widowControl w:val="0"/>
        <w:autoSpaceDE w:val="0"/>
        <w:autoSpaceDN w:val="0"/>
        <w:spacing w:after="0"/>
        <w:rPr>
          <w:rFonts w:ascii="Arial" w:eastAsia="Arial" w:hAnsi="Arial" w:cs="Arial"/>
          <w:color w:val="auto"/>
          <w:sz w:val="20"/>
        </w:rPr>
      </w:pPr>
    </w:p>
    <w:p w14:paraId="72E62185" w14:textId="77777777" w:rsidR="00E137F1" w:rsidRPr="001F6DE6" w:rsidRDefault="00E137F1" w:rsidP="00E137F1">
      <w:pPr>
        <w:widowControl w:val="0"/>
        <w:autoSpaceDE w:val="0"/>
        <w:autoSpaceDN w:val="0"/>
        <w:spacing w:after="0"/>
        <w:rPr>
          <w:rFonts w:ascii="Arial" w:eastAsia="Arial" w:hAnsi="Arial" w:cs="Arial"/>
          <w:color w:val="auto"/>
          <w:sz w:val="20"/>
        </w:rPr>
      </w:pPr>
    </w:p>
    <w:p w14:paraId="01A0E11C" w14:textId="77777777" w:rsidR="00E137F1" w:rsidRPr="001F6DE6" w:rsidRDefault="00E137F1" w:rsidP="00E137F1">
      <w:pPr>
        <w:widowControl w:val="0"/>
        <w:autoSpaceDE w:val="0"/>
        <w:autoSpaceDN w:val="0"/>
        <w:spacing w:after="0"/>
        <w:rPr>
          <w:rFonts w:ascii="Arial" w:eastAsia="Arial" w:hAnsi="Arial" w:cs="Arial"/>
          <w:color w:val="auto"/>
          <w:sz w:val="20"/>
        </w:rPr>
      </w:pPr>
    </w:p>
    <w:p w14:paraId="13E890F8" w14:textId="77777777" w:rsidR="00E137F1" w:rsidRPr="001F6DE6" w:rsidRDefault="00E137F1" w:rsidP="00E137F1">
      <w:pPr>
        <w:widowControl w:val="0"/>
        <w:autoSpaceDE w:val="0"/>
        <w:autoSpaceDN w:val="0"/>
        <w:spacing w:before="159" w:after="0"/>
        <w:rPr>
          <w:rFonts w:ascii="Arial" w:eastAsia="Arial" w:hAnsi="Arial" w:cs="Arial"/>
          <w:color w:val="auto"/>
          <w:sz w:val="20"/>
        </w:rPr>
      </w:pPr>
    </w:p>
    <w:p w14:paraId="5C0E2A7F" w14:textId="77777777" w:rsidR="00E137F1" w:rsidRPr="001F6DE6" w:rsidRDefault="00E137F1" w:rsidP="00E137F1">
      <w:pPr>
        <w:widowControl w:val="0"/>
        <w:autoSpaceDE w:val="0"/>
        <w:autoSpaceDN w:val="0"/>
        <w:spacing w:after="0"/>
        <w:ind w:left="720"/>
        <w:jc w:val="both"/>
        <w:rPr>
          <w:rFonts w:ascii="Arial" w:eastAsia="Arial" w:hAnsi="Arial" w:cs="Arial"/>
          <w:b/>
          <w:bCs/>
          <w:color w:val="auto"/>
          <w:sz w:val="20"/>
        </w:rPr>
      </w:pPr>
      <w:r w:rsidRPr="001F6DE6">
        <w:rPr>
          <w:rFonts w:ascii="Arial" w:eastAsia="Arial" w:hAnsi="Arial" w:cs="Arial"/>
          <w:b/>
          <w:bCs/>
          <w:color w:val="auto"/>
          <w:sz w:val="20"/>
        </w:rPr>
        <w:t>2.</w:t>
      </w:r>
      <w:r w:rsidRPr="001F6DE6">
        <w:rPr>
          <w:rFonts w:ascii="Arial" w:eastAsia="Arial" w:hAnsi="Arial" w:cs="Arial"/>
          <w:b/>
          <w:bCs/>
          <w:color w:val="auto"/>
          <w:spacing w:val="34"/>
          <w:sz w:val="20"/>
        </w:rPr>
        <w:t xml:space="preserve">  </w:t>
      </w:r>
      <w:r w:rsidRPr="001F6DE6">
        <w:rPr>
          <w:rFonts w:ascii="Arial" w:eastAsia="Arial" w:hAnsi="Arial" w:cs="Arial"/>
          <w:b/>
          <w:bCs/>
          <w:color w:val="auto"/>
          <w:sz w:val="20"/>
        </w:rPr>
        <w:t>Where</w:t>
      </w:r>
      <w:r w:rsidRPr="001F6DE6">
        <w:rPr>
          <w:rFonts w:ascii="Arial" w:eastAsia="Arial" w:hAnsi="Arial" w:cs="Arial"/>
          <w:b/>
          <w:bCs/>
          <w:color w:val="auto"/>
          <w:spacing w:val="-3"/>
          <w:sz w:val="20"/>
        </w:rPr>
        <w:t xml:space="preserve"> </w:t>
      </w:r>
      <w:r w:rsidRPr="001F6DE6">
        <w:rPr>
          <w:rFonts w:ascii="Arial" w:eastAsia="Arial" w:hAnsi="Arial" w:cs="Arial"/>
          <w:b/>
          <w:bCs/>
          <w:color w:val="auto"/>
          <w:sz w:val="20"/>
        </w:rPr>
        <w:t>within</w:t>
      </w:r>
      <w:r w:rsidRPr="001F6DE6">
        <w:rPr>
          <w:rFonts w:ascii="Arial" w:eastAsia="Arial" w:hAnsi="Arial" w:cs="Arial"/>
          <w:b/>
          <w:bCs/>
          <w:color w:val="auto"/>
          <w:spacing w:val="-4"/>
          <w:sz w:val="20"/>
        </w:rPr>
        <w:t xml:space="preserve"> </w:t>
      </w:r>
      <w:r w:rsidRPr="001F6DE6">
        <w:rPr>
          <w:rFonts w:ascii="Arial" w:eastAsia="Arial" w:hAnsi="Arial" w:cs="Arial"/>
          <w:b/>
          <w:bCs/>
          <w:color w:val="auto"/>
          <w:sz w:val="20"/>
        </w:rPr>
        <w:t>the</w:t>
      </w:r>
      <w:r w:rsidRPr="001F6DE6">
        <w:rPr>
          <w:rFonts w:ascii="Arial" w:eastAsia="Arial" w:hAnsi="Arial" w:cs="Arial"/>
          <w:b/>
          <w:bCs/>
          <w:color w:val="auto"/>
          <w:spacing w:val="-5"/>
          <w:sz w:val="20"/>
        </w:rPr>
        <w:t xml:space="preserve"> </w:t>
      </w:r>
      <w:r w:rsidRPr="001F6DE6">
        <w:rPr>
          <w:rFonts w:ascii="Arial" w:eastAsia="Arial" w:hAnsi="Arial" w:cs="Arial"/>
          <w:b/>
          <w:bCs/>
          <w:color w:val="auto"/>
          <w:sz w:val="20"/>
        </w:rPr>
        <w:t>United</w:t>
      </w:r>
      <w:r w:rsidRPr="001F6DE6">
        <w:rPr>
          <w:rFonts w:ascii="Arial" w:eastAsia="Arial" w:hAnsi="Arial" w:cs="Arial"/>
          <w:b/>
          <w:bCs/>
          <w:color w:val="auto"/>
          <w:spacing w:val="-2"/>
          <w:sz w:val="20"/>
        </w:rPr>
        <w:t xml:space="preserve"> </w:t>
      </w:r>
      <w:r w:rsidRPr="001F6DE6">
        <w:rPr>
          <w:rFonts w:ascii="Arial" w:eastAsia="Arial" w:hAnsi="Arial" w:cs="Arial"/>
          <w:b/>
          <w:bCs/>
          <w:color w:val="auto"/>
          <w:sz w:val="20"/>
        </w:rPr>
        <w:t>States</w:t>
      </w:r>
      <w:r w:rsidRPr="001F6DE6">
        <w:rPr>
          <w:rFonts w:ascii="Arial" w:eastAsia="Arial" w:hAnsi="Arial" w:cs="Arial"/>
          <w:b/>
          <w:bCs/>
          <w:color w:val="auto"/>
          <w:spacing w:val="-4"/>
          <w:sz w:val="20"/>
        </w:rPr>
        <w:t xml:space="preserve"> </w:t>
      </w:r>
      <w:r w:rsidRPr="001F6DE6">
        <w:rPr>
          <w:rFonts w:ascii="Arial" w:eastAsia="Arial" w:hAnsi="Arial" w:cs="Arial"/>
          <w:b/>
          <w:bCs/>
          <w:color w:val="auto"/>
          <w:sz w:val="20"/>
        </w:rPr>
        <w:t>will</w:t>
      </w:r>
      <w:r w:rsidRPr="001F6DE6">
        <w:rPr>
          <w:rFonts w:ascii="Arial" w:eastAsia="Arial" w:hAnsi="Arial" w:cs="Arial"/>
          <w:b/>
          <w:bCs/>
          <w:color w:val="auto"/>
          <w:spacing w:val="-5"/>
          <w:sz w:val="20"/>
        </w:rPr>
        <w:t xml:space="preserve"> </w:t>
      </w:r>
      <w:r w:rsidRPr="001F6DE6">
        <w:rPr>
          <w:rFonts w:ascii="Arial" w:eastAsia="Arial" w:hAnsi="Arial" w:cs="Arial"/>
          <w:b/>
          <w:bCs/>
          <w:color w:val="auto"/>
          <w:sz w:val="20"/>
        </w:rPr>
        <w:t>work</w:t>
      </w:r>
      <w:r w:rsidRPr="001F6DE6">
        <w:rPr>
          <w:rFonts w:ascii="Arial" w:eastAsia="Arial" w:hAnsi="Arial" w:cs="Arial"/>
          <w:b/>
          <w:bCs/>
          <w:color w:val="auto"/>
          <w:spacing w:val="-4"/>
          <w:sz w:val="20"/>
        </w:rPr>
        <w:t xml:space="preserve"> </w:t>
      </w:r>
      <w:r w:rsidRPr="001F6DE6">
        <w:rPr>
          <w:rFonts w:ascii="Arial" w:eastAsia="Arial" w:hAnsi="Arial" w:cs="Arial"/>
          <w:b/>
          <w:bCs/>
          <w:color w:val="auto"/>
          <w:sz w:val="20"/>
        </w:rPr>
        <w:t>be</w:t>
      </w:r>
      <w:r w:rsidRPr="001F6DE6">
        <w:rPr>
          <w:rFonts w:ascii="Arial" w:eastAsia="Arial" w:hAnsi="Arial" w:cs="Arial"/>
          <w:b/>
          <w:bCs/>
          <w:color w:val="auto"/>
          <w:spacing w:val="-5"/>
          <w:sz w:val="20"/>
        </w:rPr>
        <w:t xml:space="preserve"> </w:t>
      </w:r>
      <w:r w:rsidRPr="001F6DE6">
        <w:rPr>
          <w:rFonts w:ascii="Arial" w:eastAsia="Arial" w:hAnsi="Arial" w:cs="Arial"/>
          <w:b/>
          <w:bCs/>
          <w:color w:val="auto"/>
          <w:spacing w:val="-2"/>
          <w:sz w:val="20"/>
        </w:rPr>
        <w:t>performed?</w:t>
      </w:r>
    </w:p>
    <w:p w14:paraId="26813C84" w14:textId="77777777" w:rsidR="00E137F1" w:rsidRPr="001F6DE6" w:rsidRDefault="00E137F1" w:rsidP="00E137F1">
      <w:pPr>
        <w:widowControl w:val="0"/>
        <w:autoSpaceDE w:val="0"/>
        <w:autoSpaceDN w:val="0"/>
        <w:spacing w:after="0"/>
        <w:rPr>
          <w:rFonts w:ascii="Arial" w:eastAsia="Arial" w:hAnsi="Arial" w:cs="Arial"/>
          <w:b/>
          <w:color w:val="auto"/>
          <w:sz w:val="20"/>
        </w:rPr>
      </w:pPr>
    </w:p>
    <w:p w14:paraId="46FB652D" w14:textId="77777777" w:rsidR="00E137F1" w:rsidRPr="001F6DE6" w:rsidRDefault="00E137F1" w:rsidP="00E137F1">
      <w:pPr>
        <w:widowControl w:val="0"/>
        <w:autoSpaceDE w:val="0"/>
        <w:autoSpaceDN w:val="0"/>
        <w:spacing w:after="0"/>
        <w:rPr>
          <w:rFonts w:ascii="Arial" w:eastAsia="Arial" w:hAnsi="Arial" w:cs="Arial"/>
          <w:b/>
          <w:color w:val="auto"/>
          <w:sz w:val="20"/>
        </w:rPr>
      </w:pPr>
    </w:p>
    <w:p w14:paraId="3565454B" w14:textId="77777777" w:rsidR="00E137F1" w:rsidRPr="001F6DE6" w:rsidRDefault="00E137F1" w:rsidP="00E137F1">
      <w:pPr>
        <w:widowControl w:val="0"/>
        <w:autoSpaceDE w:val="0"/>
        <w:autoSpaceDN w:val="0"/>
        <w:spacing w:after="0"/>
        <w:rPr>
          <w:rFonts w:ascii="Arial" w:eastAsia="Arial" w:hAnsi="Arial" w:cs="Arial"/>
          <w:b/>
          <w:color w:val="auto"/>
          <w:sz w:val="20"/>
        </w:rPr>
      </w:pPr>
    </w:p>
    <w:p w14:paraId="09200ED7" w14:textId="77777777" w:rsidR="00E137F1" w:rsidRPr="001F6DE6" w:rsidRDefault="00E137F1" w:rsidP="00E137F1">
      <w:pPr>
        <w:widowControl w:val="0"/>
        <w:autoSpaceDE w:val="0"/>
        <w:autoSpaceDN w:val="0"/>
        <w:spacing w:after="0"/>
        <w:rPr>
          <w:rFonts w:ascii="Arial" w:eastAsia="Arial" w:hAnsi="Arial" w:cs="Arial"/>
          <w:b/>
          <w:color w:val="auto"/>
          <w:sz w:val="20"/>
        </w:rPr>
      </w:pPr>
    </w:p>
    <w:p w14:paraId="2DE5F140" w14:textId="77777777" w:rsidR="00E137F1" w:rsidRPr="001F6DE6" w:rsidRDefault="00E137F1" w:rsidP="00E137F1">
      <w:pPr>
        <w:widowControl w:val="0"/>
        <w:autoSpaceDE w:val="0"/>
        <w:autoSpaceDN w:val="0"/>
        <w:spacing w:after="0"/>
        <w:rPr>
          <w:rFonts w:ascii="Arial" w:eastAsia="Arial" w:hAnsi="Arial" w:cs="Arial"/>
          <w:b/>
          <w:color w:val="auto"/>
          <w:sz w:val="20"/>
        </w:rPr>
      </w:pPr>
    </w:p>
    <w:p w14:paraId="6964DEFE" w14:textId="77777777" w:rsidR="00E137F1" w:rsidRPr="001F6DE6" w:rsidRDefault="00E137F1" w:rsidP="00E137F1">
      <w:pPr>
        <w:widowControl w:val="0"/>
        <w:autoSpaceDE w:val="0"/>
        <w:autoSpaceDN w:val="0"/>
        <w:spacing w:before="80" w:after="0"/>
        <w:rPr>
          <w:rFonts w:ascii="Arial" w:eastAsia="Arial" w:hAnsi="Arial" w:cs="Arial"/>
          <w:b/>
          <w:color w:val="auto"/>
          <w:sz w:val="20"/>
        </w:rPr>
      </w:pPr>
      <w:r w:rsidRPr="001F6DE6">
        <w:rPr>
          <w:rFonts w:ascii="Arial" w:eastAsia="Arial" w:hAnsi="Arial" w:cs="Arial"/>
          <w:b/>
          <w:noProof/>
          <w:color w:val="auto"/>
          <w:sz w:val="20"/>
        </w:rPr>
        <mc:AlternateContent>
          <mc:Choice Requires="wps">
            <w:drawing>
              <wp:anchor distT="0" distB="0" distL="0" distR="0" simplePos="0" relativeHeight="251710464" behindDoc="1" locked="0" layoutInCell="1" allowOverlap="1" wp14:anchorId="16E664C9" wp14:editId="1FB54093">
                <wp:simplePos x="0" y="0"/>
                <wp:positionH relativeFrom="page">
                  <wp:posOffset>1024068</wp:posOffset>
                </wp:positionH>
                <wp:positionV relativeFrom="paragraph">
                  <wp:posOffset>212191</wp:posOffset>
                </wp:positionV>
                <wp:extent cx="5720080" cy="1270"/>
                <wp:effectExtent l="0" t="0" r="0" b="0"/>
                <wp:wrapTopAndBottom/>
                <wp:docPr id="1537387182"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0080" cy="1270"/>
                        </a:xfrm>
                        <a:custGeom>
                          <a:avLst/>
                          <a:gdLst/>
                          <a:ahLst/>
                          <a:cxnLst/>
                          <a:rect l="l" t="t" r="r" b="b"/>
                          <a:pathLst>
                            <a:path w="5720080">
                              <a:moveTo>
                                <a:pt x="0" y="0"/>
                              </a:moveTo>
                              <a:lnTo>
                                <a:pt x="571960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0B72D4" id="Graphic 9" o:spid="_x0000_s1026" style="position:absolute;margin-left:80.65pt;margin-top:16.7pt;width:450.4pt;height:.1pt;z-index:-251606016;visibility:visible;mso-wrap-style:square;mso-wrap-distance-left:0;mso-wrap-distance-top:0;mso-wrap-distance-right:0;mso-wrap-distance-bottom:0;mso-position-horizontal:absolute;mso-position-horizontal-relative:page;mso-position-vertical:absolute;mso-position-vertical-relative:text;v-text-anchor:top" coordsize="5720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" path="m,l5719601,e" filled="f" strokeweight=".22133mm">
                <v:path arrowok="t"/>
                <w10:wrap type="topAndBottom" anchorx="page"/>
              </v:shape>
            </w:pict>
          </mc:Fallback>
        </mc:AlternateContent>
      </w:r>
    </w:p>
    <w:p w14:paraId="5DCB9FB2" w14:textId="77777777" w:rsidR="00E137F1" w:rsidRPr="001F6DE6" w:rsidRDefault="00E137F1" w:rsidP="00E137F1">
      <w:pPr>
        <w:widowControl w:val="0"/>
        <w:autoSpaceDE w:val="0"/>
        <w:autoSpaceDN w:val="0"/>
        <w:spacing w:before="21" w:after="0"/>
        <w:rPr>
          <w:rFonts w:ascii="Arial" w:eastAsia="Arial" w:hAnsi="Arial" w:cs="Arial"/>
          <w:b/>
          <w:color w:val="auto"/>
          <w:sz w:val="20"/>
        </w:rPr>
      </w:pPr>
    </w:p>
    <w:tbl>
      <w:tblPr>
        <w:tblW w:w="0" w:type="auto"/>
        <w:tblInd w:w="432" w:type="dxa"/>
        <w:tblLayout w:type="fixed"/>
        <w:tblCellMar>
          <w:left w:w="0" w:type="dxa"/>
          <w:right w:w="0" w:type="dxa"/>
        </w:tblCellMar>
        <w:tblLook w:val="01E0" w:firstRow="1" w:lastRow="1" w:firstColumn="1" w:lastColumn="1" w:noHBand="0" w:noVBand="0"/>
      </w:tblPr>
      <w:tblGrid>
        <w:gridCol w:w="9441"/>
      </w:tblGrid>
      <w:tr w:rsidR="00E137F1" w:rsidRPr="001F6DE6" w14:paraId="35B8CB35" w14:textId="77777777" w:rsidTr="00F75BA1">
        <w:trPr>
          <w:trHeight w:val="1972"/>
        </w:trPr>
        <w:tc>
          <w:tcPr>
            <w:tcW w:w="9441" w:type="dxa"/>
          </w:tcPr>
          <w:p w14:paraId="67BA5F4E" w14:textId="77777777" w:rsidR="00E137F1" w:rsidRPr="001F6DE6" w:rsidRDefault="00E137F1" w:rsidP="00F75BA1">
            <w:pPr>
              <w:widowControl w:val="0"/>
              <w:autoSpaceDE w:val="0"/>
              <w:autoSpaceDN w:val="0"/>
              <w:spacing w:after="0" w:line="201" w:lineRule="exact"/>
              <w:ind w:left="50"/>
              <w:rPr>
                <w:rFonts w:ascii="Arial" w:eastAsia="Arial" w:hAnsi="Arial" w:cs="Arial"/>
                <w:b/>
                <w:color w:val="auto"/>
                <w:sz w:val="18"/>
                <w:szCs w:val="22"/>
              </w:rPr>
            </w:pPr>
            <w:r w:rsidRPr="001F6DE6">
              <w:rPr>
                <w:rFonts w:ascii="Arial" w:eastAsia="Arial" w:hAnsi="Arial" w:cs="Arial"/>
                <w:b/>
                <w:color w:val="auto"/>
                <w:spacing w:val="-2"/>
                <w:sz w:val="18"/>
                <w:szCs w:val="22"/>
              </w:rPr>
              <w:t>NOTES:</w:t>
            </w:r>
          </w:p>
          <w:p w14:paraId="73E725E6" w14:textId="77777777" w:rsidR="00E137F1" w:rsidRPr="001F6DE6" w:rsidRDefault="00E137F1" w:rsidP="00F75BA1">
            <w:pPr>
              <w:widowControl w:val="0"/>
              <w:autoSpaceDE w:val="0"/>
              <w:autoSpaceDN w:val="0"/>
              <w:spacing w:before="30" w:after="0"/>
              <w:rPr>
                <w:rFonts w:ascii="Arial" w:eastAsia="Arial" w:hAnsi="Arial" w:cs="Arial"/>
                <w:b/>
                <w:color w:val="auto"/>
                <w:sz w:val="18"/>
                <w:szCs w:val="22"/>
              </w:rPr>
            </w:pPr>
          </w:p>
          <w:p w14:paraId="05A5DE59" w14:textId="77777777" w:rsidR="00E137F1" w:rsidRPr="001F6DE6" w:rsidRDefault="00E137F1" w:rsidP="003903D2">
            <w:pPr>
              <w:widowControl w:val="0"/>
              <w:numPr>
                <w:ilvl w:val="0"/>
                <w:numId w:val="34"/>
              </w:numPr>
              <w:tabs>
                <w:tab w:val="left" w:pos="769"/>
              </w:tabs>
              <w:autoSpaceDE w:val="0"/>
              <w:autoSpaceDN w:val="0"/>
              <w:spacing w:after="0" w:line="276" w:lineRule="auto"/>
              <w:ind w:left="769" w:right="77"/>
              <w:jc w:val="both"/>
              <w:rPr>
                <w:rFonts w:ascii="Arial" w:eastAsia="Arial" w:hAnsi="Arial" w:cs="Arial"/>
                <w:color w:val="auto"/>
                <w:sz w:val="18"/>
                <w:szCs w:val="22"/>
              </w:rPr>
            </w:pPr>
            <w:r w:rsidRPr="001F6DE6">
              <w:rPr>
                <w:rFonts w:ascii="Arial" w:eastAsia="Arial" w:hAnsi="Arial" w:cs="Arial"/>
                <w:color w:val="auto"/>
                <w:sz w:val="18"/>
                <w:szCs w:val="22"/>
              </w:rPr>
              <w:t>The</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State</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will</w:t>
            </w:r>
            <w:r w:rsidRPr="001F6DE6">
              <w:rPr>
                <w:rFonts w:ascii="Arial" w:eastAsia="Arial" w:hAnsi="Arial" w:cs="Arial"/>
                <w:color w:val="auto"/>
                <w:spacing w:val="-4"/>
                <w:sz w:val="18"/>
                <w:szCs w:val="22"/>
              </w:rPr>
              <w:t xml:space="preserve"> </w:t>
            </w:r>
            <w:r w:rsidRPr="001F6DE6">
              <w:rPr>
                <w:rFonts w:ascii="Arial" w:eastAsia="Arial" w:hAnsi="Arial" w:cs="Arial"/>
                <w:color w:val="auto"/>
                <w:sz w:val="18"/>
                <w:szCs w:val="22"/>
              </w:rPr>
              <w:t>evaluate</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the</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additional</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risks,</w:t>
            </w:r>
            <w:r w:rsidRPr="001F6DE6">
              <w:rPr>
                <w:rFonts w:ascii="Arial" w:eastAsia="Arial" w:hAnsi="Arial" w:cs="Arial"/>
                <w:color w:val="auto"/>
                <w:spacing w:val="-4"/>
                <w:sz w:val="18"/>
                <w:szCs w:val="22"/>
              </w:rPr>
              <w:t xml:space="preserve"> </w:t>
            </w:r>
            <w:r w:rsidRPr="001F6DE6">
              <w:rPr>
                <w:rFonts w:ascii="Arial" w:eastAsia="Arial" w:hAnsi="Arial" w:cs="Arial"/>
                <w:color w:val="auto"/>
                <w:sz w:val="18"/>
                <w:szCs w:val="22"/>
              </w:rPr>
              <w:t>costs,</w:t>
            </w:r>
            <w:r w:rsidRPr="001F6DE6">
              <w:rPr>
                <w:rFonts w:ascii="Arial" w:eastAsia="Arial" w:hAnsi="Arial" w:cs="Arial"/>
                <w:color w:val="auto"/>
                <w:spacing w:val="-4"/>
                <w:sz w:val="18"/>
                <w:szCs w:val="22"/>
              </w:rPr>
              <w:t xml:space="preserve"> </w:t>
            </w:r>
            <w:r w:rsidRPr="001F6DE6">
              <w:rPr>
                <w:rFonts w:ascii="Arial" w:eastAsia="Arial" w:hAnsi="Arial" w:cs="Arial"/>
                <w:color w:val="auto"/>
                <w:sz w:val="18"/>
                <w:szCs w:val="22"/>
              </w:rPr>
              <w:t>and</w:t>
            </w:r>
            <w:r w:rsidRPr="001F6DE6">
              <w:rPr>
                <w:rFonts w:ascii="Arial" w:eastAsia="Arial" w:hAnsi="Arial" w:cs="Arial"/>
                <w:color w:val="auto"/>
                <w:spacing w:val="-4"/>
                <w:sz w:val="18"/>
                <w:szCs w:val="22"/>
              </w:rPr>
              <w:t xml:space="preserve"> </w:t>
            </w:r>
            <w:r w:rsidRPr="001F6DE6">
              <w:rPr>
                <w:rFonts w:ascii="Arial" w:eastAsia="Arial" w:hAnsi="Arial" w:cs="Arial"/>
                <w:color w:val="auto"/>
                <w:sz w:val="18"/>
                <w:szCs w:val="22"/>
              </w:rPr>
              <w:t>other</w:t>
            </w:r>
            <w:r w:rsidRPr="001F6DE6">
              <w:rPr>
                <w:rFonts w:ascii="Arial" w:eastAsia="Arial" w:hAnsi="Arial" w:cs="Arial"/>
                <w:color w:val="auto"/>
                <w:spacing w:val="-4"/>
                <w:sz w:val="18"/>
                <w:szCs w:val="22"/>
              </w:rPr>
              <w:t xml:space="preserve"> </w:t>
            </w:r>
            <w:r w:rsidRPr="001F6DE6">
              <w:rPr>
                <w:rFonts w:ascii="Arial" w:eastAsia="Arial" w:hAnsi="Arial" w:cs="Arial"/>
                <w:color w:val="auto"/>
                <w:sz w:val="18"/>
                <w:szCs w:val="22"/>
              </w:rPr>
              <w:t>factors</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associated</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with</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the</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utilization</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of</w:t>
            </w:r>
            <w:r w:rsidRPr="001F6DE6">
              <w:rPr>
                <w:rFonts w:ascii="Arial" w:eastAsia="Arial" w:hAnsi="Arial" w:cs="Arial"/>
                <w:color w:val="auto"/>
                <w:spacing w:val="-2"/>
                <w:sz w:val="18"/>
                <w:szCs w:val="22"/>
              </w:rPr>
              <w:t xml:space="preserve"> </w:t>
            </w:r>
            <w:r w:rsidRPr="001F6DE6">
              <w:rPr>
                <w:rFonts w:ascii="Arial" w:eastAsia="Arial" w:hAnsi="Arial" w:cs="Arial"/>
                <w:color w:val="auto"/>
                <w:sz w:val="18"/>
                <w:szCs w:val="22"/>
              </w:rPr>
              <w:t>workers outside of the United States prior to making an award.</w:t>
            </w:r>
          </w:p>
          <w:p w14:paraId="474F9E20" w14:textId="77777777" w:rsidR="00E137F1" w:rsidRPr="001F6DE6" w:rsidRDefault="00E137F1" w:rsidP="00F75BA1">
            <w:pPr>
              <w:widowControl w:val="0"/>
              <w:autoSpaceDE w:val="0"/>
              <w:autoSpaceDN w:val="0"/>
              <w:spacing w:before="32" w:after="0"/>
              <w:rPr>
                <w:rFonts w:ascii="Arial" w:eastAsia="Arial" w:hAnsi="Arial" w:cs="Arial"/>
                <w:b/>
                <w:color w:val="auto"/>
                <w:sz w:val="18"/>
                <w:szCs w:val="22"/>
              </w:rPr>
            </w:pPr>
          </w:p>
          <w:p w14:paraId="54720864" w14:textId="77777777" w:rsidR="00E137F1" w:rsidRPr="001F6DE6" w:rsidRDefault="00E137F1" w:rsidP="003903D2">
            <w:pPr>
              <w:widowControl w:val="0"/>
              <w:numPr>
                <w:ilvl w:val="0"/>
                <w:numId w:val="34"/>
              </w:numPr>
              <w:tabs>
                <w:tab w:val="left" w:pos="769"/>
              </w:tabs>
              <w:autoSpaceDE w:val="0"/>
              <w:autoSpaceDN w:val="0"/>
              <w:spacing w:after="0" w:line="276" w:lineRule="auto"/>
              <w:ind w:left="769" w:right="75"/>
              <w:jc w:val="both"/>
              <w:rPr>
                <w:rFonts w:ascii="Arial" w:eastAsia="Arial" w:hAnsi="Arial" w:cs="Arial"/>
                <w:color w:val="auto"/>
                <w:sz w:val="18"/>
                <w:szCs w:val="22"/>
              </w:rPr>
            </w:pPr>
            <w:r w:rsidRPr="001F6DE6">
              <w:rPr>
                <w:rFonts w:ascii="Arial" w:eastAsia="Arial" w:hAnsi="Arial" w:cs="Arial"/>
                <w:color w:val="auto"/>
                <w:sz w:val="18"/>
                <w:szCs w:val="22"/>
              </w:rPr>
              <w:t>Vendor shall provide notice in writing to the State of the relocation of the Vendor, employees of the Vendor, subcontractors of the Vendor,</w:t>
            </w:r>
            <w:r w:rsidRPr="001F6DE6">
              <w:rPr>
                <w:rFonts w:ascii="Arial" w:eastAsia="Arial" w:hAnsi="Arial" w:cs="Arial"/>
                <w:color w:val="auto"/>
                <w:spacing w:val="-2"/>
                <w:sz w:val="18"/>
                <w:szCs w:val="22"/>
              </w:rPr>
              <w:t xml:space="preserve"> </w:t>
            </w:r>
            <w:r w:rsidRPr="001F6DE6">
              <w:rPr>
                <w:rFonts w:ascii="Arial" w:eastAsia="Arial" w:hAnsi="Arial" w:cs="Arial"/>
                <w:color w:val="auto"/>
                <w:sz w:val="18"/>
                <w:szCs w:val="22"/>
              </w:rPr>
              <w:t>or other persons performing services under the Contract to a location outside of the United States.</w:t>
            </w:r>
          </w:p>
        </w:tc>
      </w:tr>
      <w:tr w:rsidR="00E137F1" w:rsidRPr="001F6DE6" w14:paraId="36AA0DB9" w14:textId="77777777" w:rsidTr="00F75BA1">
        <w:trPr>
          <w:trHeight w:val="818"/>
        </w:trPr>
        <w:tc>
          <w:tcPr>
            <w:tcW w:w="9441" w:type="dxa"/>
          </w:tcPr>
          <w:p w14:paraId="0D5872CB" w14:textId="77777777" w:rsidR="00E137F1" w:rsidRPr="001F6DE6" w:rsidRDefault="00E137F1" w:rsidP="00F75BA1">
            <w:pPr>
              <w:widowControl w:val="0"/>
              <w:tabs>
                <w:tab w:val="left" w:pos="769"/>
              </w:tabs>
              <w:autoSpaceDE w:val="0"/>
              <w:autoSpaceDN w:val="0"/>
              <w:spacing w:before="131" w:after="0" w:line="276" w:lineRule="auto"/>
              <w:ind w:left="770" w:right="47" w:hanging="360"/>
              <w:rPr>
                <w:rFonts w:ascii="Arial" w:eastAsia="Arial" w:hAnsi="Arial" w:cs="Arial"/>
                <w:color w:val="auto"/>
                <w:sz w:val="18"/>
                <w:szCs w:val="22"/>
              </w:rPr>
            </w:pPr>
            <w:r w:rsidRPr="001F6DE6">
              <w:rPr>
                <w:rFonts w:ascii="Arial" w:eastAsia="Arial" w:hAnsi="Arial" w:cs="Arial"/>
                <w:color w:val="auto"/>
                <w:spacing w:val="-6"/>
                <w:sz w:val="18"/>
                <w:szCs w:val="22"/>
              </w:rPr>
              <w:t>3.</w:t>
            </w:r>
            <w:r w:rsidRPr="001F6DE6">
              <w:rPr>
                <w:rFonts w:ascii="Arial" w:eastAsia="Arial" w:hAnsi="Arial" w:cs="Arial"/>
                <w:color w:val="auto"/>
                <w:sz w:val="18"/>
                <w:szCs w:val="22"/>
              </w:rPr>
              <w:tab/>
              <w:t>All</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Vendor</w:t>
            </w:r>
            <w:r w:rsidRPr="001F6DE6">
              <w:rPr>
                <w:rFonts w:ascii="Arial" w:eastAsia="Arial" w:hAnsi="Arial" w:cs="Arial"/>
                <w:color w:val="auto"/>
                <w:spacing w:val="-2"/>
                <w:sz w:val="18"/>
                <w:szCs w:val="22"/>
              </w:rPr>
              <w:t xml:space="preserve"> </w:t>
            </w:r>
            <w:r w:rsidRPr="001F6DE6">
              <w:rPr>
                <w:rFonts w:ascii="Arial" w:eastAsia="Arial" w:hAnsi="Arial" w:cs="Arial"/>
                <w:color w:val="auto"/>
                <w:sz w:val="18"/>
                <w:szCs w:val="22"/>
              </w:rPr>
              <w:t>or</w:t>
            </w:r>
            <w:r w:rsidRPr="001F6DE6">
              <w:rPr>
                <w:rFonts w:ascii="Arial" w:eastAsia="Arial" w:hAnsi="Arial" w:cs="Arial"/>
                <w:color w:val="auto"/>
                <w:spacing w:val="-2"/>
                <w:sz w:val="18"/>
                <w:szCs w:val="22"/>
              </w:rPr>
              <w:t xml:space="preserve"> </w:t>
            </w:r>
            <w:r w:rsidRPr="001F6DE6">
              <w:rPr>
                <w:rFonts w:ascii="Arial" w:eastAsia="Arial" w:hAnsi="Arial" w:cs="Arial"/>
                <w:color w:val="auto"/>
                <w:sz w:val="18"/>
                <w:szCs w:val="22"/>
              </w:rPr>
              <w:t>subcontractor</w:t>
            </w:r>
            <w:r w:rsidRPr="001F6DE6">
              <w:rPr>
                <w:rFonts w:ascii="Arial" w:eastAsia="Arial" w:hAnsi="Arial" w:cs="Arial"/>
                <w:color w:val="auto"/>
                <w:spacing w:val="-2"/>
                <w:sz w:val="18"/>
                <w:szCs w:val="22"/>
              </w:rPr>
              <w:t xml:space="preserve"> </w:t>
            </w:r>
            <w:r w:rsidRPr="001F6DE6">
              <w:rPr>
                <w:rFonts w:ascii="Arial" w:eastAsia="Arial" w:hAnsi="Arial" w:cs="Arial"/>
                <w:color w:val="auto"/>
                <w:sz w:val="18"/>
                <w:szCs w:val="22"/>
              </w:rPr>
              <w:t>personnel</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providing</w:t>
            </w:r>
            <w:r w:rsidRPr="001F6DE6">
              <w:rPr>
                <w:rFonts w:ascii="Arial" w:eastAsia="Arial" w:hAnsi="Arial" w:cs="Arial"/>
                <w:color w:val="auto"/>
                <w:spacing w:val="-4"/>
                <w:sz w:val="18"/>
                <w:szCs w:val="22"/>
              </w:rPr>
              <w:t xml:space="preserve"> </w:t>
            </w:r>
            <w:r w:rsidRPr="001F6DE6">
              <w:rPr>
                <w:rFonts w:ascii="Arial" w:eastAsia="Arial" w:hAnsi="Arial" w:cs="Arial"/>
                <w:color w:val="auto"/>
                <w:sz w:val="18"/>
                <w:szCs w:val="22"/>
              </w:rPr>
              <w:t>call</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or</w:t>
            </w:r>
            <w:r w:rsidRPr="001F6DE6">
              <w:rPr>
                <w:rFonts w:ascii="Arial" w:eastAsia="Arial" w:hAnsi="Arial" w:cs="Arial"/>
                <w:color w:val="auto"/>
                <w:spacing w:val="-2"/>
                <w:sz w:val="18"/>
                <w:szCs w:val="22"/>
              </w:rPr>
              <w:t xml:space="preserve"> </w:t>
            </w:r>
            <w:r w:rsidRPr="001F6DE6">
              <w:rPr>
                <w:rFonts w:ascii="Arial" w:eastAsia="Arial" w:hAnsi="Arial" w:cs="Arial"/>
                <w:color w:val="auto"/>
                <w:sz w:val="18"/>
                <w:szCs w:val="22"/>
              </w:rPr>
              <w:t>contact</w:t>
            </w:r>
            <w:r w:rsidRPr="001F6DE6">
              <w:rPr>
                <w:rFonts w:ascii="Arial" w:eastAsia="Arial" w:hAnsi="Arial" w:cs="Arial"/>
                <w:color w:val="auto"/>
                <w:spacing w:val="-2"/>
                <w:sz w:val="18"/>
                <w:szCs w:val="22"/>
              </w:rPr>
              <w:t xml:space="preserve"> </w:t>
            </w:r>
            <w:r w:rsidRPr="001F6DE6">
              <w:rPr>
                <w:rFonts w:ascii="Arial" w:eastAsia="Arial" w:hAnsi="Arial" w:cs="Arial"/>
                <w:color w:val="auto"/>
                <w:sz w:val="18"/>
                <w:szCs w:val="22"/>
              </w:rPr>
              <w:t>center</w:t>
            </w:r>
            <w:r w:rsidRPr="001F6DE6">
              <w:rPr>
                <w:rFonts w:ascii="Arial" w:eastAsia="Arial" w:hAnsi="Arial" w:cs="Arial"/>
                <w:color w:val="auto"/>
                <w:spacing w:val="-2"/>
                <w:sz w:val="18"/>
                <w:szCs w:val="22"/>
              </w:rPr>
              <w:t xml:space="preserve"> </w:t>
            </w:r>
            <w:r w:rsidRPr="001F6DE6">
              <w:rPr>
                <w:rFonts w:ascii="Arial" w:eastAsia="Arial" w:hAnsi="Arial" w:cs="Arial"/>
                <w:color w:val="auto"/>
                <w:sz w:val="18"/>
                <w:szCs w:val="22"/>
              </w:rPr>
              <w:t>services</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to</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the</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State</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of</w:t>
            </w:r>
            <w:r w:rsidRPr="001F6DE6">
              <w:rPr>
                <w:rFonts w:ascii="Arial" w:eastAsia="Arial" w:hAnsi="Arial" w:cs="Arial"/>
                <w:color w:val="auto"/>
                <w:spacing w:val="-2"/>
                <w:sz w:val="18"/>
                <w:szCs w:val="22"/>
              </w:rPr>
              <w:t xml:space="preserve"> </w:t>
            </w:r>
            <w:r w:rsidRPr="001F6DE6">
              <w:rPr>
                <w:rFonts w:ascii="Arial" w:eastAsia="Arial" w:hAnsi="Arial" w:cs="Arial"/>
                <w:color w:val="auto"/>
                <w:sz w:val="18"/>
                <w:szCs w:val="22"/>
              </w:rPr>
              <w:t>North</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 xml:space="preserve">Carolina </w:t>
            </w:r>
            <w:r w:rsidRPr="001F6DE6">
              <w:rPr>
                <w:rFonts w:ascii="Arial" w:eastAsia="Arial" w:hAnsi="Arial" w:cs="Arial"/>
                <w:color w:val="auto"/>
                <w:spacing w:val="-2"/>
                <w:sz w:val="18"/>
                <w:szCs w:val="22"/>
              </w:rPr>
              <w:t>under</w:t>
            </w:r>
            <w:r w:rsidRPr="001F6DE6">
              <w:rPr>
                <w:rFonts w:ascii="Arial" w:eastAsia="Arial" w:hAnsi="Arial" w:cs="Arial"/>
                <w:color w:val="auto"/>
                <w:spacing w:val="-7"/>
                <w:sz w:val="18"/>
                <w:szCs w:val="22"/>
              </w:rPr>
              <w:t xml:space="preserve"> </w:t>
            </w:r>
            <w:r w:rsidRPr="001F6DE6">
              <w:rPr>
                <w:rFonts w:ascii="Arial" w:eastAsia="Arial" w:hAnsi="Arial" w:cs="Arial"/>
                <w:color w:val="auto"/>
                <w:spacing w:val="-2"/>
                <w:sz w:val="18"/>
                <w:szCs w:val="22"/>
              </w:rPr>
              <w:t>the Contract</w:t>
            </w:r>
            <w:r w:rsidRPr="001F6DE6">
              <w:rPr>
                <w:rFonts w:ascii="Arial" w:eastAsia="Arial" w:hAnsi="Arial" w:cs="Arial"/>
                <w:color w:val="auto"/>
                <w:spacing w:val="-1"/>
                <w:sz w:val="18"/>
                <w:szCs w:val="22"/>
              </w:rPr>
              <w:t xml:space="preserve"> </w:t>
            </w:r>
            <w:r w:rsidRPr="001F6DE6">
              <w:rPr>
                <w:rFonts w:ascii="Arial" w:eastAsia="Arial" w:hAnsi="Arial" w:cs="Arial"/>
                <w:b/>
                <w:color w:val="auto"/>
                <w:spacing w:val="-2"/>
                <w:sz w:val="18"/>
                <w:szCs w:val="22"/>
              </w:rPr>
              <w:t>shall</w:t>
            </w:r>
            <w:r w:rsidRPr="001F6DE6">
              <w:rPr>
                <w:rFonts w:ascii="Arial" w:eastAsia="Arial" w:hAnsi="Arial" w:cs="Arial"/>
                <w:b/>
                <w:color w:val="auto"/>
                <w:spacing w:val="-4"/>
                <w:sz w:val="18"/>
                <w:szCs w:val="22"/>
              </w:rPr>
              <w:t xml:space="preserve"> </w:t>
            </w:r>
            <w:r w:rsidRPr="001F6DE6">
              <w:rPr>
                <w:rFonts w:ascii="Arial" w:eastAsia="Arial" w:hAnsi="Arial" w:cs="Arial"/>
                <w:b/>
                <w:color w:val="auto"/>
                <w:spacing w:val="-2"/>
                <w:sz w:val="18"/>
                <w:szCs w:val="22"/>
              </w:rPr>
              <w:t>disclose</w:t>
            </w:r>
            <w:r w:rsidRPr="001F6DE6">
              <w:rPr>
                <w:rFonts w:ascii="Arial" w:eastAsia="Arial" w:hAnsi="Arial" w:cs="Arial"/>
                <w:b/>
                <w:color w:val="auto"/>
                <w:sz w:val="18"/>
                <w:szCs w:val="22"/>
              </w:rPr>
              <w:t xml:space="preserve"> </w:t>
            </w:r>
            <w:r w:rsidRPr="001F6DE6">
              <w:rPr>
                <w:rFonts w:ascii="Arial" w:eastAsia="Arial" w:hAnsi="Arial" w:cs="Arial"/>
                <w:color w:val="auto"/>
                <w:spacing w:val="-2"/>
                <w:sz w:val="18"/>
                <w:szCs w:val="22"/>
              </w:rPr>
              <w:t>to</w:t>
            </w:r>
            <w:r w:rsidRPr="001F6DE6">
              <w:rPr>
                <w:rFonts w:ascii="Arial" w:eastAsia="Arial" w:hAnsi="Arial" w:cs="Arial"/>
                <w:color w:val="auto"/>
                <w:spacing w:val="-3"/>
                <w:sz w:val="18"/>
                <w:szCs w:val="22"/>
              </w:rPr>
              <w:t xml:space="preserve"> </w:t>
            </w:r>
            <w:r w:rsidRPr="001F6DE6">
              <w:rPr>
                <w:rFonts w:ascii="Arial" w:eastAsia="Arial" w:hAnsi="Arial" w:cs="Arial"/>
                <w:color w:val="auto"/>
                <w:spacing w:val="-2"/>
                <w:sz w:val="18"/>
                <w:szCs w:val="22"/>
              </w:rPr>
              <w:t>inbound</w:t>
            </w:r>
            <w:r w:rsidRPr="001F6DE6">
              <w:rPr>
                <w:rFonts w:ascii="Arial" w:eastAsia="Arial" w:hAnsi="Arial" w:cs="Arial"/>
                <w:color w:val="auto"/>
                <w:spacing w:val="-3"/>
                <w:sz w:val="18"/>
                <w:szCs w:val="22"/>
              </w:rPr>
              <w:t xml:space="preserve"> </w:t>
            </w:r>
            <w:r w:rsidRPr="001F6DE6">
              <w:rPr>
                <w:rFonts w:ascii="Arial" w:eastAsia="Arial" w:hAnsi="Arial" w:cs="Arial"/>
                <w:color w:val="auto"/>
                <w:spacing w:val="-2"/>
                <w:sz w:val="18"/>
                <w:szCs w:val="22"/>
              </w:rPr>
              <w:t>callers</w:t>
            </w:r>
            <w:r w:rsidRPr="001F6DE6">
              <w:rPr>
                <w:rFonts w:ascii="Arial" w:eastAsia="Arial" w:hAnsi="Arial" w:cs="Arial"/>
                <w:color w:val="auto"/>
                <w:spacing w:val="-3"/>
                <w:sz w:val="18"/>
                <w:szCs w:val="22"/>
              </w:rPr>
              <w:t xml:space="preserve"> </w:t>
            </w:r>
            <w:r w:rsidRPr="001F6DE6">
              <w:rPr>
                <w:rFonts w:ascii="Arial" w:eastAsia="Arial" w:hAnsi="Arial" w:cs="Arial"/>
                <w:color w:val="auto"/>
                <w:spacing w:val="-2"/>
                <w:sz w:val="18"/>
                <w:szCs w:val="22"/>
              </w:rPr>
              <w:t>the</w:t>
            </w:r>
            <w:r w:rsidRPr="001F6DE6">
              <w:rPr>
                <w:rFonts w:ascii="Arial" w:eastAsia="Arial" w:hAnsi="Arial" w:cs="Arial"/>
                <w:color w:val="auto"/>
                <w:spacing w:val="-3"/>
                <w:sz w:val="18"/>
                <w:szCs w:val="22"/>
              </w:rPr>
              <w:t xml:space="preserve"> </w:t>
            </w:r>
            <w:r w:rsidRPr="001F6DE6">
              <w:rPr>
                <w:rFonts w:ascii="Arial" w:eastAsia="Arial" w:hAnsi="Arial" w:cs="Arial"/>
                <w:color w:val="auto"/>
                <w:spacing w:val="-2"/>
                <w:sz w:val="18"/>
                <w:szCs w:val="22"/>
              </w:rPr>
              <w:t>location from</w:t>
            </w:r>
            <w:r w:rsidRPr="001F6DE6">
              <w:rPr>
                <w:rFonts w:ascii="Arial" w:eastAsia="Arial" w:hAnsi="Arial" w:cs="Arial"/>
                <w:color w:val="auto"/>
                <w:spacing w:val="-3"/>
                <w:sz w:val="18"/>
                <w:szCs w:val="22"/>
              </w:rPr>
              <w:t xml:space="preserve"> </w:t>
            </w:r>
            <w:r w:rsidRPr="001F6DE6">
              <w:rPr>
                <w:rFonts w:ascii="Arial" w:eastAsia="Arial" w:hAnsi="Arial" w:cs="Arial"/>
                <w:color w:val="auto"/>
                <w:spacing w:val="-2"/>
                <w:sz w:val="18"/>
                <w:szCs w:val="22"/>
              </w:rPr>
              <w:t>which</w:t>
            </w:r>
            <w:r w:rsidRPr="001F6DE6">
              <w:rPr>
                <w:rFonts w:ascii="Arial" w:eastAsia="Arial" w:hAnsi="Arial" w:cs="Arial"/>
                <w:color w:val="auto"/>
                <w:spacing w:val="-3"/>
                <w:sz w:val="18"/>
                <w:szCs w:val="22"/>
              </w:rPr>
              <w:t xml:space="preserve"> </w:t>
            </w:r>
            <w:r w:rsidRPr="001F6DE6">
              <w:rPr>
                <w:rFonts w:ascii="Arial" w:eastAsia="Arial" w:hAnsi="Arial" w:cs="Arial"/>
                <w:color w:val="auto"/>
                <w:spacing w:val="-2"/>
                <w:sz w:val="18"/>
                <w:szCs w:val="22"/>
              </w:rPr>
              <w:t>the</w:t>
            </w:r>
            <w:r w:rsidRPr="001F6DE6">
              <w:rPr>
                <w:rFonts w:ascii="Arial" w:eastAsia="Arial" w:hAnsi="Arial" w:cs="Arial"/>
                <w:color w:val="auto"/>
                <w:spacing w:val="-3"/>
                <w:sz w:val="18"/>
                <w:szCs w:val="22"/>
              </w:rPr>
              <w:t xml:space="preserve"> </w:t>
            </w:r>
            <w:r w:rsidRPr="001F6DE6">
              <w:rPr>
                <w:rFonts w:ascii="Arial" w:eastAsia="Arial" w:hAnsi="Arial" w:cs="Arial"/>
                <w:color w:val="auto"/>
                <w:spacing w:val="-2"/>
                <w:sz w:val="18"/>
                <w:szCs w:val="22"/>
              </w:rPr>
              <w:t>call</w:t>
            </w:r>
            <w:r w:rsidRPr="001F6DE6">
              <w:rPr>
                <w:rFonts w:ascii="Arial" w:eastAsia="Arial" w:hAnsi="Arial" w:cs="Arial"/>
                <w:color w:val="auto"/>
                <w:sz w:val="18"/>
                <w:szCs w:val="22"/>
              </w:rPr>
              <w:t xml:space="preserve"> </w:t>
            </w:r>
            <w:r w:rsidRPr="001F6DE6">
              <w:rPr>
                <w:rFonts w:ascii="Arial" w:eastAsia="Arial" w:hAnsi="Arial" w:cs="Arial"/>
                <w:color w:val="auto"/>
                <w:spacing w:val="-2"/>
                <w:sz w:val="18"/>
                <w:szCs w:val="22"/>
              </w:rPr>
              <w:t>or</w:t>
            </w:r>
            <w:r w:rsidRPr="001F6DE6">
              <w:rPr>
                <w:rFonts w:ascii="Arial" w:eastAsia="Arial" w:hAnsi="Arial" w:cs="Arial"/>
                <w:color w:val="auto"/>
                <w:spacing w:val="-4"/>
                <w:sz w:val="18"/>
                <w:szCs w:val="22"/>
              </w:rPr>
              <w:t xml:space="preserve"> </w:t>
            </w:r>
            <w:r w:rsidRPr="001F6DE6">
              <w:rPr>
                <w:rFonts w:ascii="Arial" w:eastAsia="Arial" w:hAnsi="Arial" w:cs="Arial"/>
                <w:color w:val="auto"/>
                <w:spacing w:val="-2"/>
                <w:sz w:val="18"/>
                <w:szCs w:val="22"/>
              </w:rPr>
              <w:t>contact</w:t>
            </w:r>
            <w:r w:rsidRPr="001F6DE6">
              <w:rPr>
                <w:rFonts w:ascii="Arial" w:eastAsia="Arial" w:hAnsi="Arial" w:cs="Arial"/>
                <w:color w:val="auto"/>
                <w:spacing w:val="-4"/>
                <w:sz w:val="18"/>
                <w:szCs w:val="22"/>
              </w:rPr>
              <w:t xml:space="preserve"> </w:t>
            </w:r>
            <w:r w:rsidRPr="001F6DE6">
              <w:rPr>
                <w:rFonts w:ascii="Arial" w:eastAsia="Arial" w:hAnsi="Arial" w:cs="Arial"/>
                <w:color w:val="auto"/>
                <w:spacing w:val="-2"/>
                <w:sz w:val="18"/>
                <w:szCs w:val="22"/>
              </w:rPr>
              <w:t>center</w:t>
            </w:r>
            <w:r w:rsidRPr="001F6DE6">
              <w:rPr>
                <w:rFonts w:ascii="Arial" w:eastAsia="Arial" w:hAnsi="Arial" w:cs="Arial"/>
                <w:color w:val="auto"/>
                <w:spacing w:val="-4"/>
                <w:sz w:val="18"/>
                <w:szCs w:val="22"/>
              </w:rPr>
              <w:t xml:space="preserve"> </w:t>
            </w:r>
            <w:r w:rsidRPr="001F6DE6">
              <w:rPr>
                <w:rFonts w:ascii="Arial" w:eastAsia="Arial" w:hAnsi="Arial" w:cs="Arial"/>
                <w:color w:val="auto"/>
                <w:spacing w:val="-2"/>
                <w:sz w:val="18"/>
                <w:szCs w:val="22"/>
              </w:rPr>
              <w:t>services</w:t>
            </w:r>
          </w:p>
          <w:p w14:paraId="1538949D" w14:textId="77777777" w:rsidR="00E137F1" w:rsidRPr="001F6DE6" w:rsidRDefault="00E137F1" w:rsidP="00F75BA1">
            <w:pPr>
              <w:widowControl w:val="0"/>
              <w:autoSpaceDE w:val="0"/>
              <w:autoSpaceDN w:val="0"/>
              <w:spacing w:before="4" w:after="0" w:line="187" w:lineRule="exact"/>
              <w:ind w:left="770"/>
              <w:rPr>
                <w:rFonts w:ascii="Arial" w:eastAsia="Arial" w:hAnsi="Arial" w:cs="Arial"/>
                <w:color w:val="auto"/>
                <w:sz w:val="18"/>
                <w:szCs w:val="22"/>
              </w:rPr>
            </w:pPr>
            <w:r w:rsidRPr="001F6DE6">
              <w:rPr>
                <w:rFonts w:ascii="Arial" w:eastAsia="Arial" w:hAnsi="Arial" w:cs="Arial"/>
                <w:color w:val="auto"/>
                <w:sz w:val="18"/>
                <w:szCs w:val="22"/>
              </w:rPr>
              <w:t>are</w:t>
            </w:r>
            <w:r w:rsidRPr="001F6DE6">
              <w:rPr>
                <w:rFonts w:ascii="Arial" w:eastAsia="Arial" w:hAnsi="Arial" w:cs="Arial"/>
                <w:color w:val="auto"/>
                <w:spacing w:val="-1"/>
                <w:sz w:val="18"/>
                <w:szCs w:val="22"/>
              </w:rPr>
              <w:t xml:space="preserve"> </w:t>
            </w:r>
            <w:r w:rsidRPr="001F6DE6">
              <w:rPr>
                <w:rFonts w:ascii="Arial" w:eastAsia="Arial" w:hAnsi="Arial" w:cs="Arial"/>
                <w:color w:val="auto"/>
                <w:sz w:val="18"/>
                <w:szCs w:val="22"/>
              </w:rPr>
              <w:t>being</w:t>
            </w:r>
            <w:r w:rsidRPr="001F6DE6">
              <w:rPr>
                <w:rFonts w:ascii="Arial" w:eastAsia="Arial" w:hAnsi="Arial" w:cs="Arial"/>
                <w:color w:val="auto"/>
                <w:spacing w:val="-2"/>
                <w:sz w:val="18"/>
                <w:szCs w:val="22"/>
              </w:rPr>
              <w:t xml:space="preserve"> provided.</w:t>
            </w:r>
          </w:p>
        </w:tc>
      </w:tr>
    </w:tbl>
    <w:p w14:paraId="34DD3F02" w14:textId="77777777" w:rsidR="00E137F1" w:rsidRPr="001F6DE6" w:rsidRDefault="00E137F1" w:rsidP="00E137F1">
      <w:pPr>
        <w:spacing w:after="160" w:line="259" w:lineRule="auto"/>
        <w:rPr>
          <w:rFonts w:ascii="Calibri" w:hAnsi="Calibri" w:cs="Calibri"/>
          <w:b/>
          <w:i/>
          <w:color w:val="auto"/>
          <w:sz w:val="20"/>
        </w:rPr>
      </w:pPr>
    </w:p>
    <w:p w14:paraId="26C71089" w14:textId="77777777" w:rsidR="00E137F1" w:rsidRPr="001F6DE6" w:rsidRDefault="00E137F1" w:rsidP="00E137F1">
      <w:pPr>
        <w:spacing w:after="0"/>
        <w:rPr>
          <w:rFonts w:ascii="Calibri" w:hAnsi="Calibri" w:cs="Calibri"/>
          <w:bCs/>
          <w:color w:val="auto"/>
          <w:szCs w:val="24"/>
        </w:rPr>
      </w:pPr>
      <w:r w:rsidRPr="001F6DE6">
        <w:rPr>
          <w:rFonts w:ascii="Calibri" w:hAnsi="Calibri" w:cs="Calibri"/>
          <w:color w:val="auto"/>
          <w:szCs w:val="24"/>
        </w:rPr>
        <w:br w:type="page"/>
      </w:r>
    </w:p>
    <w:bookmarkStart w:id="1852" w:name="_Toc215684878"/>
    <w:bookmarkStart w:id="1853" w:name="_Toc216202626"/>
    <w:bookmarkStart w:id="1854" w:name="_Toc221112897"/>
    <w:bookmarkStart w:id="1855" w:name="_Toc221698767"/>
    <w:p w14:paraId="3DD22552" w14:textId="77777777" w:rsidR="00E137F1" w:rsidRPr="00FD3CA4" w:rsidRDefault="00E137F1" w:rsidP="00E137F1">
      <w:pPr>
        <w:widowControl w:val="0"/>
        <w:autoSpaceDE w:val="0"/>
        <w:autoSpaceDN w:val="0"/>
        <w:spacing w:after="0"/>
        <w:ind w:left="360"/>
        <w:outlineLvl w:val="0"/>
        <w:rPr>
          <w:rFonts w:ascii="Arial" w:eastAsia="Arial" w:hAnsi="Arial" w:cs="Arial"/>
          <w:b/>
          <w:bCs/>
          <w:color w:val="auto"/>
          <w:szCs w:val="24"/>
        </w:rPr>
      </w:pPr>
      <w:r w:rsidRPr="00FD3CA4">
        <w:rPr>
          <w:rFonts w:ascii="Arial" w:eastAsia="Arial" w:hAnsi="Arial" w:cs="Arial"/>
          <w:b/>
          <w:bCs/>
          <w:noProof/>
          <w:color w:val="auto"/>
          <w:szCs w:val="24"/>
        </w:rPr>
        <w:lastRenderedPageBreak/>
        <mc:AlternateContent>
          <mc:Choice Requires="wps">
            <w:drawing>
              <wp:anchor distT="0" distB="0" distL="0" distR="0" simplePos="0" relativeHeight="251711488" behindDoc="0" locked="0" layoutInCell="1" allowOverlap="1" wp14:anchorId="077AFACF" wp14:editId="13F47B8B">
                <wp:simplePos x="0" y="0"/>
                <wp:positionH relativeFrom="page">
                  <wp:posOffset>896111</wp:posOffset>
                </wp:positionH>
                <wp:positionV relativeFrom="paragraph">
                  <wp:posOffset>187466</wp:posOffset>
                </wp:positionV>
                <wp:extent cx="5980430" cy="6350"/>
                <wp:effectExtent l="0" t="0" r="0" b="0"/>
                <wp:wrapNone/>
                <wp:docPr id="468276959"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0430" cy="6350"/>
                        </a:xfrm>
                        <a:custGeom>
                          <a:avLst/>
                          <a:gdLst/>
                          <a:ahLst/>
                          <a:cxnLst/>
                          <a:rect l="l" t="t" r="r" b="b"/>
                          <a:pathLst>
                            <a:path w="5980430" h="6350">
                              <a:moveTo>
                                <a:pt x="5980176" y="0"/>
                              </a:moveTo>
                              <a:lnTo>
                                <a:pt x="0" y="0"/>
                              </a:lnTo>
                              <a:lnTo>
                                <a:pt x="0" y="6096"/>
                              </a:lnTo>
                              <a:lnTo>
                                <a:pt x="5980176" y="6096"/>
                              </a:lnTo>
                              <a:lnTo>
                                <a:pt x="5980176" y="0"/>
                              </a:lnTo>
                              <a:close/>
                            </a:path>
                          </a:pathLst>
                        </a:custGeom>
                        <a:solidFill>
                          <a:srgbClr val="002166"/>
                        </a:solidFill>
                      </wps:spPr>
                      <wps:bodyPr wrap="square" lIns="0" tIns="0" rIns="0" bIns="0" rtlCol="0">
                        <a:prstTxWarp prst="textNoShape">
                          <a:avLst/>
                        </a:prstTxWarp>
                        <a:noAutofit/>
                      </wps:bodyPr>
                    </wps:wsp>
                  </a:graphicData>
                </a:graphic>
              </wp:anchor>
            </w:drawing>
          </mc:Choice>
          <mc:Fallback>
            <w:pict>
              <v:shape w14:anchorId="66182FD6" id="Graphic 4" o:spid="_x0000_s1026" style="position:absolute;margin-left:70.55pt;margin-top:14.75pt;width:470.9pt;height:.5pt;z-index:251711488;visibility:visible;mso-wrap-style:square;mso-wrap-distance-left:0;mso-wrap-distance-top:0;mso-wrap-distance-right:0;mso-wrap-distance-bottom:0;mso-position-horizontal:absolute;mso-position-horizontal-relative:page;mso-position-vertical:absolute;mso-position-vertical-relative:text;v-text-anchor:top" coordsize="598043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" path="m5980176,l,,,6096r5980176,l5980176,xe" fillcolor="#002166" stroked="f">
                <v:path arrowok="t"/>
                <w10:wrap anchorx="page"/>
              </v:shape>
            </w:pict>
          </mc:Fallback>
        </mc:AlternateContent>
      </w:r>
      <w:bookmarkStart w:id="1856" w:name="ATTACHMENT_G:_CERTIFICATION_OF_FINANCIAL"/>
      <w:bookmarkEnd w:id="1856"/>
      <w:r w:rsidRPr="00FD3CA4">
        <w:rPr>
          <w:rFonts w:ascii="Arial" w:eastAsia="Arial" w:hAnsi="Arial" w:cs="Arial"/>
          <w:b/>
          <w:bCs/>
          <w:color w:val="auto"/>
          <w:szCs w:val="24"/>
        </w:rPr>
        <w:t>ATTACHMENT</w:t>
      </w:r>
      <w:r w:rsidRPr="00FD3CA4">
        <w:rPr>
          <w:rFonts w:ascii="Arial" w:eastAsia="Arial" w:hAnsi="Arial" w:cs="Arial"/>
          <w:b/>
          <w:bCs/>
          <w:color w:val="auto"/>
          <w:spacing w:val="-4"/>
          <w:szCs w:val="24"/>
        </w:rPr>
        <w:t xml:space="preserve"> </w:t>
      </w:r>
      <w:r w:rsidRPr="00FD3CA4">
        <w:rPr>
          <w:rFonts w:ascii="Arial" w:eastAsia="Arial" w:hAnsi="Arial" w:cs="Arial"/>
          <w:b/>
          <w:bCs/>
          <w:color w:val="auto"/>
          <w:szCs w:val="24"/>
        </w:rPr>
        <w:t>G:</w:t>
      </w:r>
      <w:r w:rsidRPr="00FD3CA4">
        <w:rPr>
          <w:rFonts w:ascii="Arial" w:eastAsia="Arial" w:hAnsi="Arial" w:cs="Arial"/>
          <w:b/>
          <w:bCs/>
          <w:color w:val="auto"/>
          <w:spacing w:val="-5"/>
          <w:szCs w:val="24"/>
        </w:rPr>
        <w:t xml:space="preserve"> </w:t>
      </w:r>
      <w:r w:rsidRPr="00FD3CA4">
        <w:rPr>
          <w:rFonts w:ascii="Arial" w:eastAsia="Arial" w:hAnsi="Arial" w:cs="Arial"/>
          <w:b/>
          <w:bCs/>
          <w:color w:val="auto"/>
          <w:szCs w:val="24"/>
        </w:rPr>
        <w:t>CERTIFICATION</w:t>
      </w:r>
      <w:r w:rsidRPr="00FD3CA4">
        <w:rPr>
          <w:rFonts w:ascii="Arial" w:eastAsia="Arial" w:hAnsi="Arial" w:cs="Arial"/>
          <w:b/>
          <w:bCs/>
          <w:color w:val="auto"/>
          <w:spacing w:val="-4"/>
          <w:szCs w:val="24"/>
        </w:rPr>
        <w:t xml:space="preserve"> </w:t>
      </w:r>
      <w:r w:rsidRPr="00FD3CA4">
        <w:rPr>
          <w:rFonts w:ascii="Arial" w:eastAsia="Arial" w:hAnsi="Arial" w:cs="Arial"/>
          <w:b/>
          <w:bCs/>
          <w:color w:val="auto"/>
          <w:szCs w:val="24"/>
        </w:rPr>
        <w:t>OF</w:t>
      </w:r>
      <w:r w:rsidRPr="00FD3CA4">
        <w:rPr>
          <w:rFonts w:ascii="Arial" w:eastAsia="Arial" w:hAnsi="Arial" w:cs="Arial"/>
          <w:b/>
          <w:bCs/>
          <w:color w:val="auto"/>
          <w:spacing w:val="-4"/>
          <w:szCs w:val="24"/>
        </w:rPr>
        <w:t xml:space="preserve"> </w:t>
      </w:r>
      <w:r w:rsidRPr="00FD3CA4">
        <w:rPr>
          <w:rFonts w:ascii="Arial" w:eastAsia="Arial" w:hAnsi="Arial" w:cs="Arial"/>
          <w:b/>
          <w:bCs/>
          <w:color w:val="auto"/>
          <w:szCs w:val="24"/>
        </w:rPr>
        <w:t>FINANCIAL</w:t>
      </w:r>
      <w:r w:rsidRPr="00FD3CA4">
        <w:rPr>
          <w:rFonts w:ascii="Arial" w:eastAsia="Arial" w:hAnsi="Arial" w:cs="Arial"/>
          <w:b/>
          <w:bCs/>
          <w:color w:val="auto"/>
          <w:spacing w:val="-3"/>
          <w:szCs w:val="24"/>
        </w:rPr>
        <w:t xml:space="preserve"> </w:t>
      </w:r>
      <w:r w:rsidRPr="00FD3CA4">
        <w:rPr>
          <w:rFonts w:ascii="Arial" w:eastAsia="Arial" w:hAnsi="Arial" w:cs="Arial"/>
          <w:b/>
          <w:bCs/>
          <w:color w:val="auto"/>
          <w:spacing w:val="-2"/>
          <w:szCs w:val="24"/>
        </w:rPr>
        <w:t>CONDITION</w:t>
      </w:r>
      <w:bookmarkEnd w:id="1852"/>
      <w:bookmarkEnd w:id="1853"/>
      <w:bookmarkEnd w:id="1854"/>
      <w:bookmarkEnd w:id="1855"/>
    </w:p>
    <w:p w14:paraId="41EE948E" w14:textId="77777777" w:rsidR="00E137F1" w:rsidRPr="00FD3CA4" w:rsidRDefault="00E137F1" w:rsidP="00E137F1">
      <w:pPr>
        <w:widowControl w:val="0"/>
        <w:autoSpaceDE w:val="0"/>
        <w:autoSpaceDN w:val="0"/>
        <w:spacing w:before="88" w:after="0"/>
        <w:rPr>
          <w:rFonts w:ascii="Arial" w:eastAsia="Arial" w:hAnsi="Arial" w:cs="Arial"/>
          <w:b/>
          <w:color w:val="auto"/>
          <w:sz w:val="20"/>
        </w:rPr>
      </w:pPr>
    </w:p>
    <w:p w14:paraId="78C5D649" w14:textId="77777777" w:rsidR="00E137F1" w:rsidRPr="00FD3CA4" w:rsidRDefault="00E137F1" w:rsidP="00E137F1">
      <w:pPr>
        <w:widowControl w:val="0"/>
        <w:tabs>
          <w:tab w:val="left" w:pos="1799"/>
          <w:tab w:val="left" w:pos="4689"/>
        </w:tabs>
        <w:autoSpaceDE w:val="0"/>
        <w:autoSpaceDN w:val="0"/>
        <w:spacing w:before="1" w:after="0"/>
        <w:ind w:left="360"/>
        <w:rPr>
          <w:rFonts w:ascii="Arial" w:eastAsia="Arial" w:hAnsi="Arial" w:cs="Arial"/>
          <w:color w:val="auto"/>
          <w:sz w:val="20"/>
        </w:rPr>
      </w:pPr>
      <w:proofErr w:type="gramStart"/>
      <w:r w:rsidRPr="00FD3CA4">
        <w:rPr>
          <w:rFonts w:ascii="Arial" w:eastAsia="Arial" w:hAnsi="Arial" w:cs="Arial"/>
          <w:color w:val="auto"/>
          <w:sz w:val="20"/>
        </w:rPr>
        <w:t>Solicitation</w:t>
      </w:r>
      <w:r w:rsidRPr="00FD3CA4">
        <w:rPr>
          <w:rFonts w:ascii="Arial" w:eastAsia="Arial" w:hAnsi="Arial" w:cs="Arial"/>
          <w:color w:val="auto"/>
          <w:spacing w:val="-13"/>
          <w:sz w:val="20"/>
        </w:rPr>
        <w:t xml:space="preserve"> </w:t>
      </w:r>
      <w:r w:rsidRPr="00FD3CA4">
        <w:rPr>
          <w:rFonts w:ascii="Arial" w:eastAsia="Arial" w:hAnsi="Arial" w:cs="Arial"/>
          <w:color w:val="auto"/>
          <w:spacing w:val="-5"/>
          <w:sz w:val="20"/>
        </w:rPr>
        <w:t>#:</w:t>
      </w:r>
      <w:proofErr w:type="gramEnd"/>
      <w:r w:rsidRPr="00FD3CA4">
        <w:rPr>
          <w:rFonts w:ascii="Arial" w:eastAsia="Arial" w:hAnsi="Arial" w:cs="Arial"/>
          <w:color w:val="auto"/>
          <w:sz w:val="20"/>
        </w:rPr>
        <w:tab/>
      </w:r>
      <w:r w:rsidRPr="00FD3CA4">
        <w:rPr>
          <w:rFonts w:ascii="Arial" w:eastAsia="Arial" w:hAnsi="Arial" w:cs="Arial"/>
          <w:color w:val="auto"/>
          <w:sz w:val="20"/>
          <w:u w:val="single"/>
        </w:rPr>
        <w:tab/>
      </w:r>
    </w:p>
    <w:p w14:paraId="58BAB264" w14:textId="77777777" w:rsidR="00E137F1" w:rsidRPr="00FD3CA4" w:rsidRDefault="00E137F1" w:rsidP="00E137F1">
      <w:pPr>
        <w:widowControl w:val="0"/>
        <w:autoSpaceDE w:val="0"/>
        <w:autoSpaceDN w:val="0"/>
        <w:spacing w:before="46" w:after="0"/>
        <w:rPr>
          <w:rFonts w:ascii="Arial" w:eastAsia="Arial" w:hAnsi="Arial" w:cs="Arial"/>
          <w:color w:val="auto"/>
          <w:sz w:val="20"/>
        </w:rPr>
      </w:pPr>
    </w:p>
    <w:p w14:paraId="0D5A9A8C" w14:textId="77777777" w:rsidR="00E137F1" w:rsidRPr="00FD3CA4" w:rsidRDefault="00E137F1" w:rsidP="00E137F1">
      <w:pPr>
        <w:widowControl w:val="0"/>
        <w:tabs>
          <w:tab w:val="left" w:pos="4688"/>
        </w:tabs>
        <w:autoSpaceDE w:val="0"/>
        <w:autoSpaceDN w:val="0"/>
        <w:spacing w:after="0"/>
        <w:ind w:left="360"/>
        <w:rPr>
          <w:rFonts w:ascii="Arial" w:eastAsia="Arial" w:hAnsi="Arial" w:cs="Arial"/>
          <w:color w:val="auto"/>
          <w:sz w:val="20"/>
        </w:rPr>
      </w:pPr>
      <w:r w:rsidRPr="00FD3CA4">
        <w:rPr>
          <w:rFonts w:ascii="Arial" w:eastAsia="Arial" w:hAnsi="Arial" w:cs="Arial"/>
          <w:color w:val="auto"/>
          <w:sz w:val="20"/>
        </w:rPr>
        <w:t>Vendor Name:</w:t>
      </w:r>
      <w:r w:rsidRPr="00FD3CA4">
        <w:rPr>
          <w:rFonts w:ascii="Arial" w:eastAsia="Arial" w:hAnsi="Arial" w:cs="Arial"/>
          <w:color w:val="auto"/>
          <w:spacing w:val="97"/>
          <w:sz w:val="20"/>
        </w:rPr>
        <w:t xml:space="preserve"> </w:t>
      </w:r>
      <w:r w:rsidRPr="00FD3CA4">
        <w:rPr>
          <w:rFonts w:ascii="Arial" w:eastAsia="Arial" w:hAnsi="Arial" w:cs="Arial"/>
          <w:color w:val="auto"/>
          <w:sz w:val="20"/>
          <w:u w:val="single"/>
        </w:rPr>
        <w:tab/>
      </w:r>
    </w:p>
    <w:p w14:paraId="67E795C5" w14:textId="77777777" w:rsidR="00E137F1" w:rsidRPr="00FD3CA4" w:rsidRDefault="00E137F1" w:rsidP="00E137F1">
      <w:pPr>
        <w:widowControl w:val="0"/>
        <w:autoSpaceDE w:val="0"/>
        <w:autoSpaceDN w:val="0"/>
        <w:spacing w:before="46" w:after="0"/>
        <w:rPr>
          <w:rFonts w:ascii="Arial" w:eastAsia="Arial" w:hAnsi="Arial" w:cs="Arial"/>
          <w:color w:val="auto"/>
          <w:sz w:val="20"/>
        </w:rPr>
      </w:pPr>
    </w:p>
    <w:p w14:paraId="3A698726" w14:textId="77777777" w:rsidR="00E137F1" w:rsidRPr="00FD3CA4" w:rsidRDefault="00E137F1" w:rsidP="00E137F1">
      <w:pPr>
        <w:widowControl w:val="0"/>
        <w:tabs>
          <w:tab w:val="left" w:pos="3959"/>
        </w:tabs>
        <w:autoSpaceDE w:val="0"/>
        <w:autoSpaceDN w:val="0"/>
        <w:spacing w:after="0"/>
        <w:ind w:left="360"/>
        <w:rPr>
          <w:rFonts w:ascii="Arial" w:eastAsia="Arial" w:hAnsi="Arial" w:cs="Arial"/>
          <w:color w:val="auto"/>
          <w:sz w:val="20"/>
        </w:rPr>
      </w:pPr>
      <w:r w:rsidRPr="00FD3CA4">
        <w:rPr>
          <w:rFonts w:ascii="Arial" w:eastAsia="Arial" w:hAnsi="Arial" w:cs="Arial"/>
          <w:noProof/>
          <w:color w:val="auto"/>
          <w:sz w:val="20"/>
        </w:rPr>
        <mc:AlternateContent>
          <mc:Choice Requires="wps">
            <w:drawing>
              <wp:anchor distT="0" distB="0" distL="0" distR="0" simplePos="0" relativeHeight="251712512" behindDoc="0" locked="0" layoutInCell="1" allowOverlap="1" wp14:anchorId="25343AA5" wp14:editId="5FBA99CA">
                <wp:simplePos x="0" y="0"/>
                <wp:positionH relativeFrom="page">
                  <wp:posOffset>896111</wp:posOffset>
                </wp:positionH>
                <wp:positionV relativeFrom="paragraph">
                  <wp:posOffset>5529798</wp:posOffset>
                </wp:positionV>
                <wp:extent cx="5991225" cy="27940"/>
                <wp:effectExtent l="0" t="0" r="0" b="0"/>
                <wp:wrapNone/>
                <wp:docPr id="540175391"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91225" cy="27940"/>
                        </a:xfrm>
                        <a:custGeom>
                          <a:avLst/>
                          <a:gdLst/>
                          <a:ahLst/>
                          <a:cxnLst/>
                          <a:rect l="l" t="t" r="r" b="b"/>
                          <a:pathLst>
                            <a:path w="5991225" h="27940">
                              <a:moveTo>
                                <a:pt x="5990844" y="0"/>
                              </a:moveTo>
                              <a:lnTo>
                                <a:pt x="0" y="0"/>
                              </a:lnTo>
                              <a:lnTo>
                                <a:pt x="0" y="27432"/>
                              </a:lnTo>
                              <a:lnTo>
                                <a:pt x="5990844" y="27432"/>
                              </a:lnTo>
                              <a:lnTo>
                                <a:pt x="59908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26C686" id="Graphic 5" o:spid="_x0000_s1026" style="position:absolute;margin-left:70.55pt;margin-top:435.4pt;width:471.75pt;height:2.2pt;z-index:251712512;visibility:visible;mso-wrap-style:square;mso-wrap-distance-left:0;mso-wrap-distance-top:0;mso-wrap-distance-right:0;mso-wrap-distance-bottom:0;mso-position-horizontal:absolute;mso-position-horizontal-relative:page;mso-position-vertical:absolute;mso-position-vertical-relative:text;v-text-anchor:top" coordsize="5991225,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" path="m5990844,l,,,27432r5990844,l5990844,xe" fillcolor="black" stroked="f">
                <v:path arrowok="t"/>
                <w10:wrap anchorx="page"/>
              </v:shape>
            </w:pict>
          </mc:Fallback>
        </mc:AlternateContent>
      </w:r>
      <w:r w:rsidRPr="00FD3CA4">
        <w:rPr>
          <w:rFonts w:ascii="Arial" w:eastAsia="Arial" w:hAnsi="Arial" w:cs="Arial"/>
          <w:color w:val="auto"/>
          <w:sz w:val="20"/>
        </w:rPr>
        <w:t>The</w:t>
      </w:r>
      <w:r w:rsidRPr="00FD3CA4">
        <w:rPr>
          <w:rFonts w:ascii="Arial" w:eastAsia="Arial" w:hAnsi="Arial" w:cs="Arial"/>
          <w:color w:val="auto"/>
          <w:spacing w:val="-10"/>
          <w:sz w:val="20"/>
        </w:rPr>
        <w:t xml:space="preserve"> </w:t>
      </w:r>
      <w:r w:rsidRPr="00FD3CA4">
        <w:rPr>
          <w:rFonts w:ascii="Arial" w:eastAsia="Arial" w:hAnsi="Arial" w:cs="Arial"/>
          <w:color w:val="auto"/>
          <w:sz w:val="20"/>
        </w:rPr>
        <w:t>undersigned</w:t>
      </w:r>
      <w:r w:rsidRPr="00FD3CA4">
        <w:rPr>
          <w:rFonts w:ascii="Arial" w:eastAsia="Arial" w:hAnsi="Arial" w:cs="Arial"/>
          <w:color w:val="auto"/>
          <w:spacing w:val="-9"/>
          <w:sz w:val="20"/>
        </w:rPr>
        <w:t xml:space="preserve"> </w:t>
      </w:r>
      <w:r w:rsidRPr="00FD3CA4">
        <w:rPr>
          <w:rFonts w:ascii="Arial" w:eastAsia="Arial" w:hAnsi="Arial" w:cs="Arial"/>
          <w:color w:val="auto"/>
          <w:sz w:val="20"/>
        </w:rPr>
        <w:t>hereby</w:t>
      </w:r>
      <w:r w:rsidRPr="00FD3CA4">
        <w:rPr>
          <w:rFonts w:ascii="Arial" w:eastAsia="Arial" w:hAnsi="Arial" w:cs="Arial"/>
          <w:color w:val="auto"/>
          <w:spacing w:val="-9"/>
          <w:sz w:val="20"/>
        </w:rPr>
        <w:t xml:space="preserve"> </w:t>
      </w:r>
      <w:r w:rsidRPr="00FD3CA4">
        <w:rPr>
          <w:rFonts w:ascii="Arial" w:eastAsia="Arial" w:hAnsi="Arial" w:cs="Arial"/>
          <w:color w:val="auto"/>
          <w:sz w:val="20"/>
        </w:rPr>
        <w:t>certifies</w:t>
      </w:r>
      <w:r w:rsidRPr="00FD3CA4">
        <w:rPr>
          <w:rFonts w:ascii="Arial" w:eastAsia="Arial" w:hAnsi="Arial" w:cs="Arial"/>
          <w:color w:val="auto"/>
          <w:spacing w:val="-9"/>
          <w:sz w:val="20"/>
        </w:rPr>
        <w:t xml:space="preserve"> </w:t>
      </w:r>
      <w:r w:rsidRPr="00FD3CA4">
        <w:rPr>
          <w:rFonts w:ascii="Arial" w:eastAsia="Arial" w:hAnsi="Arial" w:cs="Arial"/>
          <w:color w:val="auto"/>
          <w:spacing w:val="-2"/>
          <w:sz w:val="20"/>
        </w:rPr>
        <w:t>that:</w:t>
      </w:r>
      <w:r w:rsidRPr="00FD3CA4">
        <w:rPr>
          <w:rFonts w:ascii="Arial" w:eastAsia="Arial" w:hAnsi="Arial" w:cs="Arial"/>
          <w:color w:val="auto"/>
          <w:sz w:val="20"/>
        </w:rPr>
        <w:tab/>
        <w:t>[check</w:t>
      </w:r>
      <w:r w:rsidRPr="00FD3CA4">
        <w:rPr>
          <w:rFonts w:ascii="Arial" w:eastAsia="Arial" w:hAnsi="Arial" w:cs="Arial"/>
          <w:color w:val="auto"/>
          <w:spacing w:val="-8"/>
          <w:sz w:val="20"/>
        </w:rPr>
        <w:t xml:space="preserve"> </w:t>
      </w:r>
      <w:r w:rsidRPr="00FD3CA4">
        <w:rPr>
          <w:rFonts w:ascii="Arial" w:eastAsia="Arial" w:hAnsi="Arial" w:cs="Arial"/>
          <w:color w:val="auto"/>
          <w:sz w:val="20"/>
        </w:rPr>
        <w:t>all</w:t>
      </w:r>
      <w:r w:rsidRPr="00FD3CA4">
        <w:rPr>
          <w:rFonts w:ascii="Arial" w:eastAsia="Arial" w:hAnsi="Arial" w:cs="Arial"/>
          <w:color w:val="auto"/>
          <w:spacing w:val="-7"/>
          <w:sz w:val="20"/>
        </w:rPr>
        <w:t xml:space="preserve"> </w:t>
      </w:r>
      <w:r w:rsidRPr="00FD3CA4">
        <w:rPr>
          <w:rFonts w:ascii="Arial" w:eastAsia="Arial" w:hAnsi="Arial" w:cs="Arial"/>
          <w:color w:val="auto"/>
          <w:sz w:val="20"/>
        </w:rPr>
        <w:t>applicable</w:t>
      </w:r>
      <w:r w:rsidRPr="00FD3CA4">
        <w:rPr>
          <w:rFonts w:ascii="Arial" w:eastAsia="Arial" w:hAnsi="Arial" w:cs="Arial"/>
          <w:color w:val="auto"/>
          <w:spacing w:val="-8"/>
          <w:sz w:val="20"/>
        </w:rPr>
        <w:t xml:space="preserve"> </w:t>
      </w:r>
      <w:r w:rsidRPr="00FD3CA4">
        <w:rPr>
          <w:rFonts w:ascii="Arial" w:eastAsia="Arial" w:hAnsi="Arial" w:cs="Arial"/>
          <w:color w:val="auto"/>
          <w:spacing w:val="-2"/>
          <w:sz w:val="20"/>
        </w:rPr>
        <w:t>boxes]</w:t>
      </w:r>
    </w:p>
    <w:p w14:paraId="7D729BCF" w14:textId="77777777" w:rsidR="00E137F1" w:rsidRPr="00FD3CA4" w:rsidRDefault="00E137F1" w:rsidP="00E137F1">
      <w:pPr>
        <w:widowControl w:val="0"/>
        <w:autoSpaceDE w:val="0"/>
        <w:autoSpaceDN w:val="0"/>
        <w:spacing w:before="87" w:after="0"/>
        <w:rPr>
          <w:rFonts w:ascii="Arial" w:eastAsia="Arial" w:hAnsi="Arial" w:cs="Arial"/>
          <w:color w:val="auto"/>
          <w:sz w:val="20"/>
        </w:rPr>
      </w:pPr>
    </w:p>
    <w:tbl>
      <w:tblPr>
        <w:tblW w:w="0" w:type="auto"/>
        <w:tblInd w:w="334" w:type="dxa"/>
        <w:tblLayout w:type="fixed"/>
        <w:tblCellMar>
          <w:left w:w="0" w:type="dxa"/>
          <w:right w:w="0" w:type="dxa"/>
        </w:tblCellMar>
        <w:tblLook w:val="01E0" w:firstRow="1" w:lastRow="1" w:firstColumn="1" w:lastColumn="1" w:noHBand="0" w:noVBand="0"/>
      </w:tblPr>
      <w:tblGrid>
        <w:gridCol w:w="439"/>
        <w:gridCol w:w="8897"/>
      </w:tblGrid>
      <w:tr w:rsidR="00E137F1" w:rsidRPr="00FD3CA4" w14:paraId="18AE92B0" w14:textId="77777777" w:rsidTr="00F75BA1">
        <w:trPr>
          <w:trHeight w:val="606"/>
        </w:trPr>
        <w:tc>
          <w:tcPr>
            <w:tcW w:w="439" w:type="dxa"/>
          </w:tcPr>
          <w:p w14:paraId="30D060B1" w14:textId="77777777" w:rsidR="00E137F1" w:rsidRPr="00FD3CA4" w:rsidRDefault="00E137F1" w:rsidP="00F75BA1">
            <w:pPr>
              <w:widowControl w:val="0"/>
              <w:autoSpaceDE w:val="0"/>
              <w:autoSpaceDN w:val="0"/>
              <w:spacing w:after="0" w:line="320" w:lineRule="exact"/>
              <w:ind w:right="56"/>
              <w:jc w:val="center"/>
              <w:rPr>
                <w:rFonts w:ascii="MS Gothic" w:eastAsia="Arial" w:hAnsi="MS Gothic" w:cs="Arial"/>
                <w:color w:val="auto"/>
                <w:sz w:val="28"/>
                <w:szCs w:val="22"/>
              </w:rPr>
            </w:pPr>
            <w:r w:rsidRPr="00FD3CA4">
              <w:rPr>
                <w:rFonts w:ascii="MS Gothic" w:eastAsia="Arial" w:hAnsi="MS Gothic" w:cs="Arial"/>
                <w:color w:val="auto"/>
                <w:spacing w:val="-10"/>
                <w:sz w:val="28"/>
                <w:szCs w:val="22"/>
              </w:rPr>
              <w:t>☐</w:t>
            </w:r>
          </w:p>
        </w:tc>
        <w:tc>
          <w:tcPr>
            <w:tcW w:w="8897" w:type="dxa"/>
          </w:tcPr>
          <w:p w14:paraId="451A2FF5" w14:textId="77777777" w:rsidR="00E137F1" w:rsidRPr="00FD3CA4" w:rsidRDefault="00E137F1" w:rsidP="00F75BA1">
            <w:pPr>
              <w:widowControl w:val="0"/>
              <w:autoSpaceDE w:val="0"/>
              <w:autoSpaceDN w:val="0"/>
              <w:spacing w:before="20" w:after="0" w:line="264" w:lineRule="auto"/>
              <w:ind w:left="107" w:right="51"/>
              <w:rPr>
                <w:rFonts w:ascii="Arial" w:eastAsia="Arial" w:hAnsi="Arial" w:cs="Arial"/>
                <w:color w:val="auto"/>
                <w:sz w:val="20"/>
                <w:szCs w:val="22"/>
              </w:rPr>
            </w:pPr>
            <w:r w:rsidRPr="00FD3CA4">
              <w:rPr>
                <w:rFonts w:ascii="Arial" w:eastAsia="Arial" w:hAnsi="Arial" w:cs="Arial"/>
                <w:color w:val="auto"/>
                <w:sz w:val="20"/>
                <w:szCs w:val="22"/>
              </w:rPr>
              <w:t>The</w:t>
            </w:r>
            <w:r w:rsidRPr="00FD3CA4">
              <w:rPr>
                <w:rFonts w:ascii="Arial" w:eastAsia="Arial" w:hAnsi="Arial" w:cs="Arial"/>
                <w:color w:val="auto"/>
                <w:spacing w:val="29"/>
                <w:sz w:val="20"/>
                <w:szCs w:val="22"/>
              </w:rPr>
              <w:t xml:space="preserve"> </w:t>
            </w:r>
            <w:r w:rsidRPr="00FD3CA4">
              <w:rPr>
                <w:rFonts w:ascii="Arial" w:eastAsia="Arial" w:hAnsi="Arial" w:cs="Arial"/>
                <w:color w:val="auto"/>
                <w:sz w:val="20"/>
                <w:szCs w:val="22"/>
              </w:rPr>
              <w:t>Vendor</w:t>
            </w:r>
            <w:r w:rsidRPr="00FD3CA4">
              <w:rPr>
                <w:rFonts w:ascii="Arial" w:eastAsia="Arial" w:hAnsi="Arial" w:cs="Arial"/>
                <w:color w:val="auto"/>
                <w:spacing w:val="30"/>
                <w:sz w:val="20"/>
                <w:szCs w:val="22"/>
              </w:rPr>
              <w:t xml:space="preserve"> </w:t>
            </w:r>
            <w:r w:rsidRPr="00FD3CA4">
              <w:rPr>
                <w:rFonts w:ascii="Arial" w:eastAsia="Arial" w:hAnsi="Arial" w:cs="Arial"/>
                <w:color w:val="auto"/>
                <w:sz w:val="20"/>
                <w:szCs w:val="22"/>
              </w:rPr>
              <w:t>is</w:t>
            </w:r>
            <w:r w:rsidRPr="00FD3CA4">
              <w:rPr>
                <w:rFonts w:ascii="Arial" w:eastAsia="Arial" w:hAnsi="Arial" w:cs="Arial"/>
                <w:color w:val="auto"/>
                <w:spacing w:val="28"/>
                <w:sz w:val="20"/>
                <w:szCs w:val="22"/>
              </w:rPr>
              <w:t xml:space="preserve"> </w:t>
            </w:r>
            <w:r w:rsidRPr="00FD3CA4">
              <w:rPr>
                <w:rFonts w:ascii="Arial" w:eastAsia="Arial" w:hAnsi="Arial" w:cs="Arial"/>
                <w:color w:val="auto"/>
                <w:sz w:val="20"/>
                <w:szCs w:val="22"/>
              </w:rPr>
              <w:t>in</w:t>
            </w:r>
            <w:r w:rsidRPr="00FD3CA4">
              <w:rPr>
                <w:rFonts w:ascii="Arial" w:eastAsia="Arial" w:hAnsi="Arial" w:cs="Arial"/>
                <w:color w:val="auto"/>
                <w:spacing w:val="29"/>
                <w:sz w:val="20"/>
                <w:szCs w:val="22"/>
              </w:rPr>
              <w:t xml:space="preserve"> </w:t>
            </w:r>
            <w:r w:rsidRPr="00FD3CA4">
              <w:rPr>
                <w:rFonts w:ascii="Arial" w:eastAsia="Arial" w:hAnsi="Arial" w:cs="Arial"/>
                <w:color w:val="auto"/>
                <w:sz w:val="20"/>
                <w:szCs w:val="22"/>
              </w:rPr>
              <w:t>sound</w:t>
            </w:r>
            <w:r w:rsidRPr="00FD3CA4">
              <w:rPr>
                <w:rFonts w:ascii="Arial" w:eastAsia="Arial" w:hAnsi="Arial" w:cs="Arial"/>
                <w:color w:val="auto"/>
                <w:spacing w:val="26"/>
                <w:sz w:val="20"/>
                <w:szCs w:val="22"/>
              </w:rPr>
              <w:t xml:space="preserve"> </w:t>
            </w:r>
            <w:r w:rsidRPr="00FD3CA4">
              <w:rPr>
                <w:rFonts w:ascii="Arial" w:eastAsia="Arial" w:hAnsi="Arial" w:cs="Arial"/>
                <w:color w:val="auto"/>
                <w:sz w:val="20"/>
                <w:szCs w:val="22"/>
              </w:rPr>
              <w:t>financial</w:t>
            </w:r>
            <w:r w:rsidRPr="00FD3CA4">
              <w:rPr>
                <w:rFonts w:ascii="Arial" w:eastAsia="Arial" w:hAnsi="Arial" w:cs="Arial"/>
                <w:color w:val="auto"/>
                <w:spacing w:val="26"/>
                <w:sz w:val="20"/>
                <w:szCs w:val="22"/>
              </w:rPr>
              <w:t xml:space="preserve"> </w:t>
            </w:r>
            <w:r w:rsidRPr="00FD3CA4">
              <w:rPr>
                <w:rFonts w:ascii="Arial" w:eastAsia="Arial" w:hAnsi="Arial" w:cs="Arial"/>
                <w:color w:val="auto"/>
                <w:sz w:val="20"/>
                <w:szCs w:val="22"/>
              </w:rPr>
              <w:t>condition</w:t>
            </w:r>
            <w:r w:rsidRPr="00FD3CA4">
              <w:rPr>
                <w:rFonts w:ascii="Arial" w:eastAsia="Arial" w:hAnsi="Arial" w:cs="Arial"/>
                <w:color w:val="auto"/>
                <w:spacing w:val="29"/>
                <w:sz w:val="20"/>
                <w:szCs w:val="22"/>
              </w:rPr>
              <w:t xml:space="preserve"> </w:t>
            </w:r>
            <w:r w:rsidRPr="00FD3CA4">
              <w:rPr>
                <w:rFonts w:ascii="Arial" w:eastAsia="Arial" w:hAnsi="Arial" w:cs="Arial"/>
                <w:color w:val="auto"/>
                <w:sz w:val="20"/>
                <w:szCs w:val="22"/>
              </w:rPr>
              <w:t>and,</w:t>
            </w:r>
            <w:r w:rsidRPr="00FD3CA4">
              <w:rPr>
                <w:rFonts w:ascii="Arial" w:eastAsia="Arial" w:hAnsi="Arial" w:cs="Arial"/>
                <w:color w:val="auto"/>
                <w:spacing w:val="27"/>
                <w:sz w:val="20"/>
                <w:szCs w:val="22"/>
              </w:rPr>
              <w:t xml:space="preserve"> </w:t>
            </w:r>
            <w:r w:rsidRPr="00FD3CA4">
              <w:rPr>
                <w:rFonts w:ascii="Arial" w:eastAsia="Arial" w:hAnsi="Arial" w:cs="Arial"/>
                <w:color w:val="auto"/>
                <w:sz w:val="20"/>
                <w:szCs w:val="22"/>
              </w:rPr>
              <w:t>if</w:t>
            </w:r>
            <w:r w:rsidRPr="00FD3CA4">
              <w:rPr>
                <w:rFonts w:ascii="Arial" w:eastAsia="Arial" w:hAnsi="Arial" w:cs="Arial"/>
                <w:color w:val="auto"/>
                <w:spacing w:val="27"/>
                <w:sz w:val="20"/>
                <w:szCs w:val="22"/>
              </w:rPr>
              <w:t xml:space="preserve"> </w:t>
            </w:r>
            <w:r w:rsidRPr="00FD3CA4">
              <w:rPr>
                <w:rFonts w:ascii="Arial" w:eastAsia="Arial" w:hAnsi="Arial" w:cs="Arial"/>
                <w:color w:val="auto"/>
                <w:sz w:val="20"/>
                <w:szCs w:val="22"/>
              </w:rPr>
              <w:t>applicable,</w:t>
            </w:r>
            <w:r w:rsidRPr="00FD3CA4">
              <w:rPr>
                <w:rFonts w:ascii="Arial" w:eastAsia="Arial" w:hAnsi="Arial" w:cs="Arial"/>
                <w:color w:val="auto"/>
                <w:spacing w:val="29"/>
                <w:sz w:val="20"/>
                <w:szCs w:val="22"/>
              </w:rPr>
              <w:t xml:space="preserve"> </w:t>
            </w:r>
            <w:r w:rsidRPr="00FD3CA4">
              <w:rPr>
                <w:rFonts w:ascii="Arial" w:eastAsia="Arial" w:hAnsi="Arial" w:cs="Arial"/>
                <w:color w:val="auto"/>
                <w:sz w:val="20"/>
                <w:szCs w:val="22"/>
              </w:rPr>
              <w:t>has</w:t>
            </w:r>
            <w:r w:rsidRPr="00FD3CA4">
              <w:rPr>
                <w:rFonts w:ascii="Arial" w:eastAsia="Arial" w:hAnsi="Arial" w:cs="Arial"/>
                <w:color w:val="auto"/>
                <w:spacing w:val="28"/>
                <w:sz w:val="20"/>
                <w:szCs w:val="22"/>
              </w:rPr>
              <w:t xml:space="preserve"> </w:t>
            </w:r>
            <w:r w:rsidRPr="00FD3CA4">
              <w:rPr>
                <w:rFonts w:ascii="Arial" w:eastAsia="Arial" w:hAnsi="Arial" w:cs="Arial"/>
                <w:color w:val="auto"/>
                <w:sz w:val="20"/>
                <w:szCs w:val="22"/>
              </w:rPr>
              <w:t>received</w:t>
            </w:r>
            <w:r w:rsidRPr="00FD3CA4">
              <w:rPr>
                <w:rFonts w:ascii="Arial" w:eastAsia="Arial" w:hAnsi="Arial" w:cs="Arial"/>
                <w:color w:val="auto"/>
                <w:spacing w:val="29"/>
                <w:sz w:val="20"/>
                <w:szCs w:val="22"/>
              </w:rPr>
              <w:t xml:space="preserve"> </w:t>
            </w:r>
            <w:r w:rsidRPr="00FD3CA4">
              <w:rPr>
                <w:rFonts w:ascii="Arial" w:eastAsia="Arial" w:hAnsi="Arial" w:cs="Arial"/>
                <w:color w:val="auto"/>
                <w:sz w:val="20"/>
                <w:szCs w:val="22"/>
              </w:rPr>
              <w:t>an</w:t>
            </w:r>
            <w:r w:rsidRPr="00FD3CA4">
              <w:rPr>
                <w:rFonts w:ascii="Arial" w:eastAsia="Arial" w:hAnsi="Arial" w:cs="Arial"/>
                <w:color w:val="auto"/>
                <w:spacing w:val="29"/>
                <w:sz w:val="20"/>
                <w:szCs w:val="22"/>
              </w:rPr>
              <w:t xml:space="preserve"> </w:t>
            </w:r>
            <w:r w:rsidRPr="00FD3CA4">
              <w:rPr>
                <w:rFonts w:ascii="Arial" w:eastAsia="Arial" w:hAnsi="Arial" w:cs="Arial"/>
                <w:color w:val="auto"/>
                <w:sz w:val="20"/>
                <w:szCs w:val="22"/>
              </w:rPr>
              <w:t>unqualified</w:t>
            </w:r>
            <w:r w:rsidRPr="00FD3CA4">
              <w:rPr>
                <w:rFonts w:ascii="Arial" w:eastAsia="Arial" w:hAnsi="Arial" w:cs="Arial"/>
                <w:color w:val="auto"/>
                <w:spacing w:val="26"/>
                <w:sz w:val="20"/>
                <w:szCs w:val="22"/>
              </w:rPr>
              <w:t xml:space="preserve"> </w:t>
            </w:r>
            <w:proofErr w:type="gramStart"/>
            <w:r w:rsidRPr="00FD3CA4">
              <w:rPr>
                <w:rFonts w:ascii="Arial" w:eastAsia="Arial" w:hAnsi="Arial" w:cs="Arial"/>
                <w:color w:val="auto"/>
                <w:sz w:val="20"/>
                <w:szCs w:val="22"/>
              </w:rPr>
              <w:t>audit opinion</w:t>
            </w:r>
            <w:proofErr w:type="gramEnd"/>
            <w:r w:rsidRPr="00FD3CA4">
              <w:rPr>
                <w:rFonts w:ascii="Arial" w:eastAsia="Arial" w:hAnsi="Arial" w:cs="Arial"/>
                <w:color w:val="auto"/>
                <w:sz w:val="20"/>
                <w:szCs w:val="22"/>
              </w:rPr>
              <w:t xml:space="preserve"> for the latest audit of its financial statements.</w:t>
            </w:r>
          </w:p>
        </w:tc>
      </w:tr>
      <w:tr w:rsidR="00E137F1" w:rsidRPr="00FD3CA4" w14:paraId="795B7062" w14:textId="77777777" w:rsidTr="00F75BA1">
        <w:trPr>
          <w:trHeight w:val="576"/>
        </w:trPr>
        <w:tc>
          <w:tcPr>
            <w:tcW w:w="439" w:type="dxa"/>
          </w:tcPr>
          <w:p w14:paraId="7C3E24C1" w14:textId="77777777" w:rsidR="00E137F1" w:rsidRPr="00FD3CA4" w:rsidRDefault="00E137F1" w:rsidP="00F75BA1">
            <w:pPr>
              <w:widowControl w:val="0"/>
              <w:autoSpaceDE w:val="0"/>
              <w:autoSpaceDN w:val="0"/>
              <w:spacing w:after="0"/>
              <w:rPr>
                <w:rFonts w:eastAsia="Arial" w:hAnsi="Arial" w:cs="Arial"/>
                <w:color w:val="auto"/>
                <w:sz w:val="18"/>
                <w:szCs w:val="22"/>
              </w:rPr>
            </w:pPr>
          </w:p>
        </w:tc>
        <w:tc>
          <w:tcPr>
            <w:tcW w:w="8897" w:type="dxa"/>
          </w:tcPr>
          <w:p w14:paraId="7714F081" w14:textId="77777777" w:rsidR="00E137F1" w:rsidRPr="00FD3CA4" w:rsidRDefault="00E137F1" w:rsidP="00F75BA1">
            <w:pPr>
              <w:widowControl w:val="0"/>
              <w:tabs>
                <w:tab w:val="left" w:pos="4107"/>
              </w:tabs>
              <w:autoSpaceDE w:val="0"/>
              <w:autoSpaceDN w:val="0"/>
              <w:spacing w:before="96" w:after="0"/>
              <w:ind w:left="107" w:right="383"/>
              <w:rPr>
                <w:rFonts w:ascii="Arial" w:eastAsia="Arial" w:hAnsi="Arial" w:cs="Arial"/>
                <w:color w:val="auto"/>
                <w:sz w:val="20"/>
                <w:szCs w:val="22"/>
              </w:rPr>
            </w:pPr>
            <w:r w:rsidRPr="00FD3CA4">
              <w:rPr>
                <w:rFonts w:ascii="Arial" w:eastAsia="Arial" w:hAnsi="Arial" w:cs="Arial"/>
                <w:color w:val="auto"/>
                <w:sz w:val="20"/>
                <w:szCs w:val="22"/>
              </w:rPr>
              <w:t xml:space="preserve">Date of latest audit: </w:t>
            </w:r>
            <w:r w:rsidRPr="00FD3CA4">
              <w:rPr>
                <w:rFonts w:ascii="Arial" w:eastAsia="Arial" w:hAnsi="Arial" w:cs="Arial"/>
                <w:color w:val="auto"/>
                <w:sz w:val="20"/>
                <w:szCs w:val="22"/>
                <w:u w:val="single"/>
              </w:rPr>
              <w:tab/>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(If</w:t>
            </w:r>
            <w:r w:rsidRPr="00FD3CA4">
              <w:rPr>
                <w:rFonts w:ascii="Arial" w:eastAsia="Arial" w:hAnsi="Arial" w:cs="Arial"/>
                <w:color w:val="auto"/>
                <w:spacing w:val="-3"/>
                <w:sz w:val="20"/>
                <w:szCs w:val="22"/>
              </w:rPr>
              <w:t xml:space="preserve"> </w:t>
            </w:r>
            <w:r w:rsidRPr="00FD3CA4">
              <w:rPr>
                <w:rFonts w:ascii="Arial" w:eastAsia="Arial" w:hAnsi="Arial" w:cs="Arial"/>
                <w:color w:val="auto"/>
                <w:sz w:val="20"/>
                <w:szCs w:val="22"/>
              </w:rPr>
              <w:t>no</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audit</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within</w:t>
            </w:r>
            <w:r w:rsidRPr="00FD3CA4">
              <w:rPr>
                <w:rFonts w:ascii="Arial" w:eastAsia="Arial" w:hAnsi="Arial" w:cs="Arial"/>
                <w:color w:val="auto"/>
                <w:spacing w:val="-3"/>
                <w:sz w:val="20"/>
                <w:szCs w:val="22"/>
              </w:rPr>
              <w:t xml:space="preserve"> </w:t>
            </w:r>
            <w:r w:rsidRPr="00FD3CA4">
              <w:rPr>
                <w:rFonts w:ascii="Arial" w:eastAsia="Arial" w:hAnsi="Arial" w:cs="Arial"/>
                <w:color w:val="auto"/>
                <w:sz w:val="20"/>
                <w:szCs w:val="22"/>
              </w:rPr>
              <w:t>past</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18</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months,</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explain</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 xml:space="preserve">reason </w:t>
            </w:r>
            <w:r w:rsidRPr="00FD3CA4">
              <w:rPr>
                <w:rFonts w:ascii="Arial" w:eastAsia="Arial" w:hAnsi="Arial" w:cs="Arial"/>
                <w:color w:val="auto"/>
                <w:spacing w:val="-2"/>
                <w:sz w:val="20"/>
                <w:szCs w:val="22"/>
              </w:rPr>
              <w:t>below.)</w:t>
            </w:r>
          </w:p>
        </w:tc>
      </w:tr>
      <w:tr w:rsidR="00E137F1" w:rsidRPr="00FD3CA4" w14:paraId="0DF1EEBC" w14:textId="77777777" w:rsidTr="00F75BA1">
        <w:trPr>
          <w:trHeight w:val="674"/>
        </w:trPr>
        <w:tc>
          <w:tcPr>
            <w:tcW w:w="439" w:type="dxa"/>
          </w:tcPr>
          <w:p w14:paraId="43F3529E" w14:textId="77777777" w:rsidR="00E137F1" w:rsidRPr="00FD3CA4" w:rsidRDefault="00E137F1" w:rsidP="00F75BA1">
            <w:pPr>
              <w:widowControl w:val="0"/>
              <w:autoSpaceDE w:val="0"/>
              <w:autoSpaceDN w:val="0"/>
              <w:spacing w:after="0" w:line="341" w:lineRule="exact"/>
              <w:ind w:right="56"/>
              <w:jc w:val="center"/>
              <w:rPr>
                <w:rFonts w:ascii="MS Gothic" w:eastAsia="Arial" w:hAnsi="MS Gothic" w:cs="Arial"/>
                <w:color w:val="auto"/>
                <w:sz w:val="28"/>
                <w:szCs w:val="22"/>
              </w:rPr>
            </w:pPr>
            <w:r w:rsidRPr="00FD3CA4">
              <w:rPr>
                <w:rFonts w:ascii="MS Gothic" w:eastAsia="Arial" w:hAnsi="MS Gothic" w:cs="Arial"/>
                <w:color w:val="auto"/>
                <w:spacing w:val="-10"/>
                <w:sz w:val="28"/>
                <w:szCs w:val="22"/>
              </w:rPr>
              <w:t>☐</w:t>
            </w:r>
          </w:p>
        </w:tc>
        <w:tc>
          <w:tcPr>
            <w:tcW w:w="8897" w:type="dxa"/>
          </w:tcPr>
          <w:p w14:paraId="68B54A58" w14:textId="77777777" w:rsidR="00E137F1" w:rsidRPr="00FD3CA4" w:rsidRDefault="00E137F1" w:rsidP="00F75BA1">
            <w:pPr>
              <w:widowControl w:val="0"/>
              <w:autoSpaceDE w:val="0"/>
              <w:autoSpaceDN w:val="0"/>
              <w:spacing w:before="39" w:after="0" w:line="266" w:lineRule="auto"/>
              <w:ind w:left="107" w:right="51"/>
              <w:rPr>
                <w:rFonts w:ascii="Arial" w:eastAsia="Arial" w:hAnsi="Arial" w:cs="Arial"/>
                <w:color w:val="auto"/>
                <w:sz w:val="20"/>
                <w:szCs w:val="22"/>
              </w:rPr>
            </w:pPr>
            <w:r w:rsidRPr="00FD3CA4">
              <w:rPr>
                <w:rFonts w:ascii="Arial" w:eastAsia="Arial" w:hAnsi="Arial" w:cs="Arial"/>
                <w:color w:val="auto"/>
                <w:sz w:val="20"/>
                <w:szCs w:val="22"/>
              </w:rPr>
              <w:t>The</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Vendor</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has</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no</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outstanding</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liabilities,</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including</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tax</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and</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judgment</w:t>
            </w:r>
            <w:r w:rsidRPr="00FD3CA4">
              <w:rPr>
                <w:rFonts w:ascii="Arial" w:eastAsia="Arial" w:hAnsi="Arial" w:cs="Arial"/>
                <w:color w:val="auto"/>
                <w:spacing w:val="-3"/>
                <w:sz w:val="20"/>
                <w:szCs w:val="22"/>
              </w:rPr>
              <w:t xml:space="preserve"> </w:t>
            </w:r>
            <w:r w:rsidRPr="00FD3CA4">
              <w:rPr>
                <w:rFonts w:ascii="Arial" w:eastAsia="Arial" w:hAnsi="Arial" w:cs="Arial"/>
                <w:color w:val="auto"/>
                <w:sz w:val="20"/>
                <w:szCs w:val="22"/>
              </w:rPr>
              <w:t>liens,</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to</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the</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Internal</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Revenue Service or any other government entity.</w:t>
            </w:r>
          </w:p>
        </w:tc>
      </w:tr>
      <w:tr w:rsidR="00E137F1" w:rsidRPr="00FD3CA4" w14:paraId="2C5DC68D" w14:textId="77777777" w:rsidTr="00F75BA1">
        <w:trPr>
          <w:trHeight w:val="814"/>
        </w:trPr>
        <w:tc>
          <w:tcPr>
            <w:tcW w:w="439" w:type="dxa"/>
          </w:tcPr>
          <w:p w14:paraId="156050D5" w14:textId="77777777" w:rsidR="00E137F1" w:rsidRPr="00FD3CA4" w:rsidRDefault="00E137F1" w:rsidP="00F75BA1">
            <w:pPr>
              <w:widowControl w:val="0"/>
              <w:autoSpaceDE w:val="0"/>
              <w:autoSpaceDN w:val="0"/>
              <w:spacing w:before="107" w:after="0"/>
              <w:ind w:right="56"/>
              <w:jc w:val="center"/>
              <w:rPr>
                <w:rFonts w:ascii="MS Gothic" w:eastAsia="Arial" w:hAnsi="MS Gothic" w:cs="Arial"/>
                <w:color w:val="auto"/>
                <w:sz w:val="28"/>
                <w:szCs w:val="22"/>
              </w:rPr>
            </w:pPr>
            <w:r w:rsidRPr="00FD3CA4">
              <w:rPr>
                <w:rFonts w:ascii="MS Gothic" w:eastAsia="Arial" w:hAnsi="MS Gothic" w:cs="Arial"/>
                <w:color w:val="auto"/>
                <w:spacing w:val="-10"/>
                <w:sz w:val="28"/>
                <w:szCs w:val="22"/>
              </w:rPr>
              <w:t>☐</w:t>
            </w:r>
          </w:p>
        </w:tc>
        <w:tc>
          <w:tcPr>
            <w:tcW w:w="8897" w:type="dxa"/>
          </w:tcPr>
          <w:p w14:paraId="2B09A723" w14:textId="77777777" w:rsidR="00E137F1" w:rsidRPr="00FD3CA4" w:rsidRDefault="00E137F1" w:rsidP="00F75BA1">
            <w:pPr>
              <w:widowControl w:val="0"/>
              <w:autoSpaceDE w:val="0"/>
              <w:autoSpaceDN w:val="0"/>
              <w:spacing w:before="168" w:after="0" w:line="264" w:lineRule="auto"/>
              <w:ind w:left="107" w:right="51"/>
              <w:rPr>
                <w:rFonts w:ascii="Arial" w:eastAsia="Arial" w:hAnsi="Arial" w:cs="Arial"/>
                <w:color w:val="auto"/>
                <w:sz w:val="20"/>
                <w:szCs w:val="22"/>
              </w:rPr>
            </w:pPr>
            <w:r w:rsidRPr="00FD3CA4">
              <w:rPr>
                <w:rFonts w:ascii="Arial" w:eastAsia="Arial" w:hAnsi="Arial" w:cs="Arial"/>
                <w:color w:val="auto"/>
                <w:sz w:val="20"/>
                <w:szCs w:val="22"/>
              </w:rPr>
              <w:t>The</w:t>
            </w:r>
            <w:r w:rsidRPr="00FD3CA4">
              <w:rPr>
                <w:rFonts w:ascii="Arial" w:eastAsia="Arial" w:hAnsi="Arial" w:cs="Arial"/>
                <w:color w:val="auto"/>
                <w:spacing w:val="24"/>
                <w:sz w:val="20"/>
                <w:szCs w:val="22"/>
              </w:rPr>
              <w:t xml:space="preserve"> </w:t>
            </w:r>
            <w:r w:rsidRPr="00FD3CA4">
              <w:rPr>
                <w:rFonts w:ascii="Arial" w:eastAsia="Arial" w:hAnsi="Arial" w:cs="Arial"/>
                <w:color w:val="auto"/>
                <w:sz w:val="20"/>
                <w:szCs w:val="22"/>
              </w:rPr>
              <w:t>Vendor</w:t>
            </w:r>
            <w:r w:rsidRPr="00FD3CA4">
              <w:rPr>
                <w:rFonts w:ascii="Arial" w:eastAsia="Arial" w:hAnsi="Arial" w:cs="Arial"/>
                <w:color w:val="auto"/>
                <w:spacing w:val="25"/>
                <w:sz w:val="20"/>
                <w:szCs w:val="22"/>
              </w:rPr>
              <w:t xml:space="preserve"> </w:t>
            </w:r>
            <w:r w:rsidRPr="00FD3CA4">
              <w:rPr>
                <w:rFonts w:ascii="Arial" w:eastAsia="Arial" w:hAnsi="Arial" w:cs="Arial"/>
                <w:color w:val="auto"/>
                <w:sz w:val="20"/>
                <w:szCs w:val="22"/>
              </w:rPr>
              <w:t>is</w:t>
            </w:r>
            <w:r w:rsidRPr="00FD3CA4">
              <w:rPr>
                <w:rFonts w:ascii="Arial" w:eastAsia="Arial" w:hAnsi="Arial" w:cs="Arial"/>
                <w:color w:val="auto"/>
                <w:spacing w:val="26"/>
                <w:sz w:val="20"/>
                <w:szCs w:val="22"/>
              </w:rPr>
              <w:t xml:space="preserve"> </w:t>
            </w:r>
            <w:r w:rsidRPr="00FD3CA4">
              <w:rPr>
                <w:rFonts w:ascii="Arial" w:eastAsia="Arial" w:hAnsi="Arial" w:cs="Arial"/>
                <w:color w:val="auto"/>
                <w:sz w:val="20"/>
                <w:szCs w:val="22"/>
              </w:rPr>
              <w:t>current</w:t>
            </w:r>
            <w:r w:rsidRPr="00FD3CA4">
              <w:rPr>
                <w:rFonts w:ascii="Arial" w:eastAsia="Arial" w:hAnsi="Arial" w:cs="Arial"/>
                <w:color w:val="auto"/>
                <w:spacing w:val="24"/>
                <w:sz w:val="20"/>
                <w:szCs w:val="22"/>
              </w:rPr>
              <w:t xml:space="preserve"> </w:t>
            </w:r>
            <w:r w:rsidRPr="00FD3CA4">
              <w:rPr>
                <w:rFonts w:ascii="Arial" w:eastAsia="Arial" w:hAnsi="Arial" w:cs="Arial"/>
                <w:color w:val="auto"/>
                <w:sz w:val="20"/>
                <w:szCs w:val="22"/>
              </w:rPr>
              <w:t>in</w:t>
            </w:r>
            <w:r w:rsidRPr="00FD3CA4">
              <w:rPr>
                <w:rFonts w:ascii="Arial" w:eastAsia="Arial" w:hAnsi="Arial" w:cs="Arial"/>
                <w:color w:val="auto"/>
                <w:spacing w:val="24"/>
                <w:sz w:val="20"/>
                <w:szCs w:val="22"/>
              </w:rPr>
              <w:t xml:space="preserve"> </w:t>
            </w:r>
            <w:r w:rsidRPr="00FD3CA4">
              <w:rPr>
                <w:rFonts w:ascii="Arial" w:eastAsia="Arial" w:hAnsi="Arial" w:cs="Arial"/>
                <w:color w:val="auto"/>
                <w:sz w:val="20"/>
                <w:szCs w:val="22"/>
              </w:rPr>
              <w:t>all</w:t>
            </w:r>
            <w:r w:rsidRPr="00FD3CA4">
              <w:rPr>
                <w:rFonts w:ascii="Arial" w:eastAsia="Arial" w:hAnsi="Arial" w:cs="Arial"/>
                <w:color w:val="auto"/>
                <w:spacing w:val="24"/>
                <w:sz w:val="20"/>
                <w:szCs w:val="22"/>
              </w:rPr>
              <w:t xml:space="preserve"> </w:t>
            </w:r>
            <w:r w:rsidRPr="00FD3CA4">
              <w:rPr>
                <w:rFonts w:ascii="Arial" w:eastAsia="Arial" w:hAnsi="Arial" w:cs="Arial"/>
                <w:color w:val="auto"/>
                <w:sz w:val="20"/>
                <w:szCs w:val="22"/>
              </w:rPr>
              <w:t>amounts</w:t>
            </w:r>
            <w:r w:rsidRPr="00FD3CA4">
              <w:rPr>
                <w:rFonts w:ascii="Arial" w:eastAsia="Arial" w:hAnsi="Arial" w:cs="Arial"/>
                <w:color w:val="auto"/>
                <w:spacing w:val="26"/>
                <w:sz w:val="20"/>
                <w:szCs w:val="22"/>
              </w:rPr>
              <w:t xml:space="preserve"> </w:t>
            </w:r>
            <w:r w:rsidRPr="00FD3CA4">
              <w:rPr>
                <w:rFonts w:ascii="Arial" w:eastAsia="Arial" w:hAnsi="Arial" w:cs="Arial"/>
                <w:color w:val="auto"/>
                <w:sz w:val="20"/>
                <w:szCs w:val="22"/>
              </w:rPr>
              <w:t>due</w:t>
            </w:r>
            <w:r w:rsidRPr="00FD3CA4">
              <w:rPr>
                <w:rFonts w:ascii="Arial" w:eastAsia="Arial" w:hAnsi="Arial" w:cs="Arial"/>
                <w:color w:val="auto"/>
                <w:spacing w:val="24"/>
                <w:sz w:val="20"/>
                <w:szCs w:val="22"/>
              </w:rPr>
              <w:t xml:space="preserve"> </w:t>
            </w:r>
            <w:r w:rsidRPr="00FD3CA4">
              <w:rPr>
                <w:rFonts w:ascii="Arial" w:eastAsia="Arial" w:hAnsi="Arial" w:cs="Arial"/>
                <w:color w:val="auto"/>
                <w:sz w:val="20"/>
                <w:szCs w:val="22"/>
              </w:rPr>
              <w:t>for</w:t>
            </w:r>
            <w:r w:rsidRPr="00FD3CA4">
              <w:rPr>
                <w:rFonts w:ascii="Arial" w:eastAsia="Arial" w:hAnsi="Arial" w:cs="Arial"/>
                <w:color w:val="auto"/>
                <w:spacing w:val="25"/>
                <w:sz w:val="20"/>
                <w:szCs w:val="22"/>
              </w:rPr>
              <w:t xml:space="preserve"> </w:t>
            </w:r>
            <w:r w:rsidRPr="00FD3CA4">
              <w:rPr>
                <w:rFonts w:ascii="Arial" w:eastAsia="Arial" w:hAnsi="Arial" w:cs="Arial"/>
                <w:color w:val="auto"/>
                <w:sz w:val="20"/>
                <w:szCs w:val="22"/>
              </w:rPr>
              <w:t>payments</w:t>
            </w:r>
            <w:r w:rsidRPr="00FD3CA4">
              <w:rPr>
                <w:rFonts w:ascii="Arial" w:eastAsia="Arial" w:hAnsi="Arial" w:cs="Arial"/>
                <w:color w:val="auto"/>
                <w:spacing w:val="26"/>
                <w:sz w:val="20"/>
                <w:szCs w:val="22"/>
              </w:rPr>
              <w:t xml:space="preserve"> </w:t>
            </w:r>
            <w:r w:rsidRPr="00FD3CA4">
              <w:rPr>
                <w:rFonts w:ascii="Arial" w:eastAsia="Arial" w:hAnsi="Arial" w:cs="Arial"/>
                <w:color w:val="auto"/>
                <w:sz w:val="20"/>
                <w:szCs w:val="22"/>
              </w:rPr>
              <w:t>of</w:t>
            </w:r>
            <w:r w:rsidRPr="00FD3CA4">
              <w:rPr>
                <w:rFonts w:ascii="Arial" w:eastAsia="Arial" w:hAnsi="Arial" w:cs="Arial"/>
                <w:color w:val="auto"/>
                <w:spacing w:val="24"/>
                <w:sz w:val="20"/>
                <w:szCs w:val="22"/>
              </w:rPr>
              <w:t xml:space="preserve"> </w:t>
            </w:r>
            <w:r w:rsidRPr="00FD3CA4">
              <w:rPr>
                <w:rFonts w:ascii="Arial" w:eastAsia="Arial" w:hAnsi="Arial" w:cs="Arial"/>
                <w:color w:val="auto"/>
                <w:sz w:val="20"/>
                <w:szCs w:val="22"/>
              </w:rPr>
              <w:t>federal</w:t>
            </w:r>
            <w:r w:rsidRPr="00FD3CA4">
              <w:rPr>
                <w:rFonts w:ascii="Arial" w:eastAsia="Arial" w:hAnsi="Arial" w:cs="Arial"/>
                <w:color w:val="auto"/>
                <w:spacing w:val="24"/>
                <w:sz w:val="20"/>
                <w:szCs w:val="22"/>
              </w:rPr>
              <w:t xml:space="preserve"> </w:t>
            </w:r>
            <w:r w:rsidRPr="00FD3CA4">
              <w:rPr>
                <w:rFonts w:ascii="Arial" w:eastAsia="Arial" w:hAnsi="Arial" w:cs="Arial"/>
                <w:color w:val="auto"/>
                <w:sz w:val="20"/>
                <w:szCs w:val="22"/>
              </w:rPr>
              <w:t>and</w:t>
            </w:r>
            <w:r w:rsidRPr="00FD3CA4">
              <w:rPr>
                <w:rFonts w:ascii="Arial" w:eastAsia="Arial" w:hAnsi="Arial" w:cs="Arial"/>
                <w:color w:val="auto"/>
                <w:spacing w:val="24"/>
                <w:sz w:val="20"/>
                <w:szCs w:val="22"/>
              </w:rPr>
              <w:t xml:space="preserve"> </w:t>
            </w:r>
            <w:r w:rsidRPr="00FD3CA4">
              <w:rPr>
                <w:rFonts w:ascii="Arial" w:eastAsia="Arial" w:hAnsi="Arial" w:cs="Arial"/>
                <w:color w:val="auto"/>
                <w:sz w:val="20"/>
                <w:szCs w:val="22"/>
              </w:rPr>
              <w:t>state</w:t>
            </w:r>
            <w:r w:rsidRPr="00FD3CA4">
              <w:rPr>
                <w:rFonts w:ascii="Arial" w:eastAsia="Arial" w:hAnsi="Arial" w:cs="Arial"/>
                <w:color w:val="auto"/>
                <w:spacing w:val="24"/>
                <w:sz w:val="20"/>
                <w:szCs w:val="22"/>
              </w:rPr>
              <w:t xml:space="preserve"> </w:t>
            </w:r>
            <w:r w:rsidRPr="00FD3CA4">
              <w:rPr>
                <w:rFonts w:ascii="Arial" w:eastAsia="Arial" w:hAnsi="Arial" w:cs="Arial"/>
                <w:color w:val="auto"/>
                <w:sz w:val="20"/>
                <w:szCs w:val="22"/>
              </w:rPr>
              <w:t>taxes</w:t>
            </w:r>
            <w:r w:rsidRPr="00FD3CA4">
              <w:rPr>
                <w:rFonts w:ascii="Arial" w:eastAsia="Arial" w:hAnsi="Arial" w:cs="Arial"/>
                <w:color w:val="auto"/>
                <w:spacing w:val="26"/>
                <w:sz w:val="20"/>
                <w:szCs w:val="22"/>
              </w:rPr>
              <w:t xml:space="preserve"> </w:t>
            </w:r>
            <w:r w:rsidRPr="00FD3CA4">
              <w:rPr>
                <w:rFonts w:ascii="Arial" w:eastAsia="Arial" w:hAnsi="Arial" w:cs="Arial"/>
                <w:color w:val="auto"/>
                <w:sz w:val="20"/>
                <w:szCs w:val="22"/>
              </w:rPr>
              <w:t>and</w:t>
            </w:r>
            <w:r w:rsidRPr="00FD3CA4">
              <w:rPr>
                <w:rFonts w:ascii="Arial" w:eastAsia="Arial" w:hAnsi="Arial" w:cs="Arial"/>
                <w:color w:val="auto"/>
                <w:spacing w:val="24"/>
                <w:sz w:val="20"/>
                <w:szCs w:val="22"/>
              </w:rPr>
              <w:t xml:space="preserve"> </w:t>
            </w:r>
            <w:r w:rsidRPr="00FD3CA4">
              <w:rPr>
                <w:rFonts w:ascii="Arial" w:eastAsia="Arial" w:hAnsi="Arial" w:cs="Arial"/>
                <w:color w:val="auto"/>
                <w:sz w:val="20"/>
                <w:szCs w:val="22"/>
              </w:rPr>
              <w:t>required employment-related contributions and withholdings.</w:t>
            </w:r>
          </w:p>
        </w:tc>
      </w:tr>
      <w:tr w:rsidR="00E137F1" w:rsidRPr="00FD3CA4" w14:paraId="4EBF857C" w14:textId="77777777" w:rsidTr="00F75BA1">
        <w:trPr>
          <w:trHeight w:val="829"/>
        </w:trPr>
        <w:tc>
          <w:tcPr>
            <w:tcW w:w="439" w:type="dxa"/>
          </w:tcPr>
          <w:p w14:paraId="2496EB16" w14:textId="77777777" w:rsidR="00E137F1" w:rsidRPr="00FD3CA4" w:rsidRDefault="00E137F1" w:rsidP="00F75BA1">
            <w:pPr>
              <w:widowControl w:val="0"/>
              <w:autoSpaceDE w:val="0"/>
              <w:autoSpaceDN w:val="0"/>
              <w:spacing w:before="120" w:after="0"/>
              <w:ind w:right="56"/>
              <w:jc w:val="center"/>
              <w:rPr>
                <w:rFonts w:ascii="MS Gothic" w:eastAsia="Arial" w:hAnsi="MS Gothic" w:cs="Arial"/>
                <w:color w:val="auto"/>
                <w:sz w:val="28"/>
                <w:szCs w:val="22"/>
              </w:rPr>
            </w:pPr>
            <w:r w:rsidRPr="00FD3CA4">
              <w:rPr>
                <w:rFonts w:ascii="MS Gothic" w:eastAsia="Arial" w:hAnsi="MS Gothic" w:cs="Arial"/>
                <w:color w:val="auto"/>
                <w:spacing w:val="-10"/>
                <w:sz w:val="28"/>
                <w:szCs w:val="22"/>
              </w:rPr>
              <w:t>☐</w:t>
            </w:r>
          </w:p>
        </w:tc>
        <w:tc>
          <w:tcPr>
            <w:tcW w:w="8897" w:type="dxa"/>
          </w:tcPr>
          <w:p w14:paraId="4CC578FE" w14:textId="77777777" w:rsidR="00E137F1" w:rsidRPr="00FD3CA4" w:rsidRDefault="00E137F1" w:rsidP="00F75BA1">
            <w:pPr>
              <w:widowControl w:val="0"/>
              <w:autoSpaceDE w:val="0"/>
              <w:autoSpaceDN w:val="0"/>
              <w:spacing w:before="182" w:after="0" w:line="266" w:lineRule="auto"/>
              <w:ind w:left="107" w:right="51"/>
              <w:rPr>
                <w:rFonts w:ascii="Arial" w:eastAsia="Arial" w:hAnsi="Arial" w:cs="Arial"/>
                <w:color w:val="auto"/>
                <w:sz w:val="20"/>
                <w:szCs w:val="22"/>
              </w:rPr>
            </w:pPr>
            <w:r w:rsidRPr="00FD3CA4">
              <w:rPr>
                <w:rFonts w:ascii="Arial" w:eastAsia="Arial" w:hAnsi="Arial" w:cs="Arial"/>
                <w:color w:val="auto"/>
                <w:sz w:val="20"/>
                <w:szCs w:val="22"/>
              </w:rPr>
              <w:t>The</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Vendor</w:t>
            </w:r>
            <w:r w:rsidRPr="00FD3CA4">
              <w:rPr>
                <w:rFonts w:ascii="Arial" w:eastAsia="Arial" w:hAnsi="Arial" w:cs="Arial"/>
                <w:color w:val="auto"/>
                <w:spacing w:val="-3"/>
                <w:sz w:val="20"/>
                <w:szCs w:val="22"/>
              </w:rPr>
              <w:t xml:space="preserve"> </w:t>
            </w:r>
            <w:r w:rsidRPr="00FD3CA4">
              <w:rPr>
                <w:rFonts w:ascii="Arial" w:eastAsia="Arial" w:hAnsi="Arial" w:cs="Arial"/>
                <w:color w:val="auto"/>
                <w:sz w:val="20"/>
                <w:szCs w:val="22"/>
              </w:rPr>
              <w:t>is</w:t>
            </w:r>
            <w:r w:rsidRPr="00FD3CA4">
              <w:rPr>
                <w:rFonts w:ascii="Arial" w:eastAsia="Arial" w:hAnsi="Arial" w:cs="Arial"/>
                <w:color w:val="auto"/>
                <w:spacing w:val="-3"/>
                <w:sz w:val="20"/>
                <w:szCs w:val="22"/>
              </w:rPr>
              <w:t xml:space="preserve"> </w:t>
            </w:r>
            <w:r w:rsidRPr="00FD3CA4">
              <w:rPr>
                <w:rFonts w:ascii="Arial" w:eastAsia="Arial" w:hAnsi="Arial" w:cs="Arial"/>
                <w:color w:val="auto"/>
                <w:sz w:val="20"/>
                <w:szCs w:val="22"/>
              </w:rPr>
              <w:t>not</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the</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subject</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of</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any</w:t>
            </w:r>
            <w:r w:rsidRPr="00FD3CA4">
              <w:rPr>
                <w:rFonts w:ascii="Arial" w:eastAsia="Arial" w:hAnsi="Arial" w:cs="Arial"/>
                <w:color w:val="auto"/>
                <w:spacing w:val="-3"/>
                <w:sz w:val="20"/>
                <w:szCs w:val="22"/>
              </w:rPr>
              <w:t xml:space="preserve"> </w:t>
            </w:r>
            <w:r w:rsidRPr="00FD3CA4">
              <w:rPr>
                <w:rFonts w:ascii="Arial" w:eastAsia="Arial" w:hAnsi="Arial" w:cs="Arial"/>
                <w:color w:val="auto"/>
                <w:sz w:val="20"/>
                <w:szCs w:val="22"/>
              </w:rPr>
              <w:t>current</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litigation</w:t>
            </w:r>
            <w:r w:rsidRPr="00FD3CA4">
              <w:rPr>
                <w:rFonts w:ascii="Arial" w:eastAsia="Arial" w:hAnsi="Arial" w:cs="Arial"/>
                <w:color w:val="auto"/>
                <w:spacing w:val="-2"/>
                <w:sz w:val="20"/>
                <w:szCs w:val="22"/>
              </w:rPr>
              <w:t xml:space="preserve"> </w:t>
            </w:r>
            <w:r w:rsidRPr="00FD3CA4">
              <w:rPr>
                <w:rFonts w:ascii="Arial" w:eastAsia="Arial" w:hAnsi="Arial" w:cs="Arial"/>
                <w:color w:val="auto"/>
                <w:sz w:val="20"/>
                <w:szCs w:val="22"/>
              </w:rPr>
              <w:t>or</w:t>
            </w:r>
            <w:r w:rsidRPr="00FD3CA4">
              <w:rPr>
                <w:rFonts w:ascii="Arial" w:eastAsia="Arial" w:hAnsi="Arial" w:cs="Arial"/>
                <w:color w:val="auto"/>
                <w:spacing w:val="-3"/>
                <w:sz w:val="20"/>
                <w:szCs w:val="22"/>
              </w:rPr>
              <w:t xml:space="preserve"> </w:t>
            </w:r>
            <w:r w:rsidRPr="00FD3CA4">
              <w:rPr>
                <w:rFonts w:ascii="Arial" w:eastAsia="Arial" w:hAnsi="Arial" w:cs="Arial"/>
                <w:color w:val="auto"/>
                <w:sz w:val="20"/>
                <w:szCs w:val="22"/>
              </w:rPr>
              <w:t>findings of</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noncompliance</w:t>
            </w:r>
            <w:r w:rsidRPr="00FD3CA4">
              <w:rPr>
                <w:rFonts w:ascii="Arial" w:eastAsia="Arial" w:hAnsi="Arial" w:cs="Arial"/>
                <w:color w:val="auto"/>
                <w:spacing w:val="-2"/>
                <w:sz w:val="20"/>
                <w:szCs w:val="22"/>
              </w:rPr>
              <w:t xml:space="preserve"> </w:t>
            </w:r>
            <w:r w:rsidRPr="00FD3CA4">
              <w:rPr>
                <w:rFonts w:ascii="Arial" w:eastAsia="Arial" w:hAnsi="Arial" w:cs="Arial"/>
                <w:color w:val="auto"/>
                <w:sz w:val="20"/>
                <w:szCs w:val="22"/>
              </w:rPr>
              <w:t>under</w:t>
            </w:r>
            <w:r w:rsidRPr="00FD3CA4">
              <w:rPr>
                <w:rFonts w:ascii="Arial" w:eastAsia="Arial" w:hAnsi="Arial" w:cs="Arial"/>
                <w:color w:val="auto"/>
                <w:spacing w:val="-3"/>
                <w:sz w:val="20"/>
                <w:szCs w:val="22"/>
              </w:rPr>
              <w:t xml:space="preserve"> </w:t>
            </w:r>
            <w:r w:rsidRPr="00FD3CA4">
              <w:rPr>
                <w:rFonts w:ascii="Arial" w:eastAsia="Arial" w:hAnsi="Arial" w:cs="Arial"/>
                <w:color w:val="auto"/>
                <w:sz w:val="20"/>
                <w:szCs w:val="22"/>
              </w:rPr>
              <w:t>federal</w:t>
            </w:r>
            <w:r w:rsidRPr="00FD3CA4">
              <w:rPr>
                <w:rFonts w:ascii="Arial" w:eastAsia="Arial" w:hAnsi="Arial" w:cs="Arial"/>
                <w:color w:val="auto"/>
                <w:spacing w:val="-3"/>
                <w:sz w:val="20"/>
                <w:szCs w:val="22"/>
              </w:rPr>
              <w:t xml:space="preserve"> </w:t>
            </w:r>
            <w:r w:rsidRPr="00FD3CA4">
              <w:rPr>
                <w:rFonts w:ascii="Arial" w:eastAsia="Arial" w:hAnsi="Arial" w:cs="Arial"/>
                <w:color w:val="auto"/>
                <w:sz w:val="20"/>
                <w:szCs w:val="22"/>
              </w:rPr>
              <w:t>or state law.</w:t>
            </w:r>
          </w:p>
        </w:tc>
      </w:tr>
      <w:tr w:rsidR="00E137F1" w:rsidRPr="00FD3CA4" w14:paraId="2BE2874B" w14:textId="77777777" w:rsidTr="00F75BA1">
        <w:trPr>
          <w:trHeight w:val="1081"/>
        </w:trPr>
        <w:tc>
          <w:tcPr>
            <w:tcW w:w="439" w:type="dxa"/>
          </w:tcPr>
          <w:p w14:paraId="2470BE64" w14:textId="77777777" w:rsidR="00E137F1" w:rsidRPr="00FD3CA4" w:rsidRDefault="00E137F1" w:rsidP="00F75BA1">
            <w:pPr>
              <w:widowControl w:val="0"/>
              <w:autoSpaceDE w:val="0"/>
              <w:autoSpaceDN w:val="0"/>
              <w:spacing w:before="119" w:after="0"/>
              <w:ind w:right="56"/>
              <w:jc w:val="center"/>
              <w:rPr>
                <w:rFonts w:ascii="MS Gothic" w:eastAsia="Arial" w:hAnsi="MS Gothic" w:cs="Arial"/>
                <w:color w:val="auto"/>
                <w:sz w:val="28"/>
                <w:szCs w:val="22"/>
              </w:rPr>
            </w:pPr>
            <w:r w:rsidRPr="00FD3CA4">
              <w:rPr>
                <w:rFonts w:ascii="MS Gothic" w:eastAsia="Arial" w:hAnsi="MS Gothic" w:cs="Arial"/>
                <w:color w:val="auto"/>
                <w:spacing w:val="-10"/>
                <w:sz w:val="28"/>
                <w:szCs w:val="22"/>
              </w:rPr>
              <w:t>☐</w:t>
            </w:r>
          </w:p>
        </w:tc>
        <w:tc>
          <w:tcPr>
            <w:tcW w:w="8897" w:type="dxa"/>
          </w:tcPr>
          <w:p w14:paraId="1444BBBA" w14:textId="77777777" w:rsidR="00E137F1" w:rsidRPr="00FD3CA4" w:rsidRDefault="00E137F1" w:rsidP="00F75BA1">
            <w:pPr>
              <w:widowControl w:val="0"/>
              <w:autoSpaceDE w:val="0"/>
              <w:autoSpaceDN w:val="0"/>
              <w:spacing w:before="180" w:after="0" w:line="264" w:lineRule="auto"/>
              <w:ind w:left="107" w:right="48"/>
              <w:jc w:val="both"/>
              <w:rPr>
                <w:rFonts w:ascii="Arial" w:eastAsia="Arial" w:hAnsi="Arial" w:cs="Arial"/>
                <w:color w:val="auto"/>
                <w:sz w:val="20"/>
                <w:szCs w:val="22"/>
              </w:rPr>
            </w:pPr>
            <w:r w:rsidRPr="00FD3CA4">
              <w:rPr>
                <w:rFonts w:ascii="Arial" w:eastAsia="Arial" w:hAnsi="Arial" w:cs="Arial"/>
                <w:color w:val="auto"/>
                <w:sz w:val="20"/>
                <w:szCs w:val="22"/>
              </w:rPr>
              <w:t>The Vendor has not been the</w:t>
            </w:r>
            <w:r w:rsidRPr="00FD3CA4">
              <w:rPr>
                <w:rFonts w:ascii="Arial" w:eastAsia="Arial" w:hAnsi="Arial" w:cs="Arial"/>
                <w:color w:val="auto"/>
                <w:spacing w:val="-2"/>
                <w:sz w:val="20"/>
                <w:szCs w:val="22"/>
              </w:rPr>
              <w:t xml:space="preserve"> </w:t>
            </w:r>
            <w:r w:rsidRPr="00FD3CA4">
              <w:rPr>
                <w:rFonts w:ascii="Arial" w:eastAsia="Arial" w:hAnsi="Arial" w:cs="Arial"/>
                <w:color w:val="auto"/>
                <w:sz w:val="20"/>
                <w:szCs w:val="22"/>
              </w:rPr>
              <w:t>subject</w:t>
            </w:r>
            <w:r w:rsidRPr="00FD3CA4">
              <w:rPr>
                <w:rFonts w:ascii="Arial" w:eastAsia="Arial" w:hAnsi="Arial" w:cs="Arial"/>
                <w:color w:val="auto"/>
                <w:spacing w:val="-2"/>
                <w:sz w:val="20"/>
                <w:szCs w:val="22"/>
              </w:rPr>
              <w:t xml:space="preserve"> </w:t>
            </w:r>
            <w:r w:rsidRPr="00FD3CA4">
              <w:rPr>
                <w:rFonts w:ascii="Arial" w:eastAsia="Arial" w:hAnsi="Arial" w:cs="Arial"/>
                <w:color w:val="auto"/>
                <w:sz w:val="20"/>
                <w:szCs w:val="22"/>
              </w:rPr>
              <w:t>of any past or</w:t>
            </w:r>
            <w:r w:rsidRPr="00FD3CA4">
              <w:rPr>
                <w:rFonts w:ascii="Arial" w:eastAsia="Arial" w:hAnsi="Arial" w:cs="Arial"/>
                <w:color w:val="auto"/>
                <w:spacing w:val="-1"/>
                <w:sz w:val="20"/>
                <w:szCs w:val="22"/>
              </w:rPr>
              <w:t xml:space="preserve"> </w:t>
            </w:r>
            <w:r w:rsidRPr="00FD3CA4">
              <w:rPr>
                <w:rFonts w:ascii="Arial" w:eastAsia="Arial" w:hAnsi="Arial" w:cs="Arial"/>
                <w:color w:val="auto"/>
                <w:sz w:val="20"/>
                <w:szCs w:val="22"/>
              </w:rPr>
              <w:t>current litigation, findings in any past</w:t>
            </w:r>
            <w:r w:rsidRPr="00FD3CA4">
              <w:rPr>
                <w:rFonts w:ascii="Arial" w:eastAsia="Arial" w:hAnsi="Arial" w:cs="Arial"/>
                <w:color w:val="auto"/>
                <w:spacing w:val="-2"/>
                <w:sz w:val="20"/>
                <w:szCs w:val="22"/>
              </w:rPr>
              <w:t xml:space="preserve"> </w:t>
            </w:r>
            <w:r w:rsidRPr="00FD3CA4">
              <w:rPr>
                <w:rFonts w:ascii="Arial" w:eastAsia="Arial" w:hAnsi="Arial" w:cs="Arial"/>
                <w:color w:val="auto"/>
                <w:sz w:val="20"/>
                <w:szCs w:val="22"/>
              </w:rPr>
              <w:t>litigation, or</w:t>
            </w:r>
            <w:r w:rsidRPr="00FD3CA4">
              <w:rPr>
                <w:rFonts w:ascii="Arial" w:eastAsia="Arial" w:hAnsi="Arial" w:cs="Arial"/>
                <w:color w:val="auto"/>
                <w:spacing w:val="-8"/>
                <w:sz w:val="20"/>
                <w:szCs w:val="22"/>
              </w:rPr>
              <w:t xml:space="preserve"> </w:t>
            </w:r>
            <w:r w:rsidRPr="00FD3CA4">
              <w:rPr>
                <w:rFonts w:ascii="Arial" w:eastAsia="Arial" w:hAnsi="Arial" w:cs="Arial"/>
                <w:color w:val="auto"/>
                <w:sz w:val="20"/>
                <w:szCs w:val="22"/>
              </w:rPr>
              <w:t>findings</w:t>
            </w:r>
            <w:r w:rsidRPr="00FD3CA4">
              <w:rPr>
                <w:rFonts w:ascii="Arial" w:eastAsia="Arial" w:hAnsi="Arial" w:cs="Arial"/>
                <w:color w:val="auto"/>
                <w:spacing w:val="-7"/>
                <w:sz w:val="20"/>
                <w:szCs w:val="22"/>
              </w:rPr>
              <w:t xml:space="preserve"> </w:t>
            </w:r>
            <w:r w:rsidRPr="00FD3CA4">
              <w:rPr>
                <w:rFonts w:ascii="Arial" w:eastAsia="Arial" w:hAnsi="Arial" w:cs="Arial"/>
                <w:color w:val="auto"/>
                <w:sz w:val="20"/>
                <w:szCs w:val="22"/>
              </w:rPr>
              <w:t>of</w:t>
            </w:r>
            <w:r w:rsidRPr="00FD3CA4">
              <w:rPr>
                <w:rFonts w:ascii="Arial" w:eastAsia="Arial" w:hAnsi="Arial" w:cs="Arial"/>
                <w:color w:val="auto"/>
                <w:spacing w:val="-6"/>
                <w:sz w:val="20"/>
                <w:szCs w:val="22"/>
              </w:rPr>
              <w:t xml:space="preserve"> </w:t>
            </w:r>
            <w:r w:rsidRPr="00FD3CA4">
              <w:rPr>
                <w:rFonts w:ascii="Arial" w:eastAsia="Arial" w:hAnsi="Arial" w:cs="Arial"/>
                <w:color w:val="auto"/>
                <w:sz w:val="20"/>
                <w:szCs w:val="22"/>
              </w:rPr>
              <w:t>noncompliance</w:t>
            </w:r>
            <w:r w:rsidRPr="00FD3CA4">
              <w:rPr>
                <w:rFonts w:ascii="Arial" w:eastAsia="Arial" w:hAnsi="Arial" w:cs="Arial"/>
                <w:color w:val="auto"/>
                <w:spacing w:val="-9"/>
                <w:sz w:val="20"/>
                <w:szCs w:val="22"/>
              </w:rPr>
              <w:t xml:space="preserve"> </w:t>
            </w:r>
            <w:r w:rsidRPr="00FD3CA4">
              <w:rPr>
                <w:rFonts w:ascii="Arial" w:eastAsia="Arial" w:hAnsi="Arial" w:cs="Arial"/>
                <w:color w:val="auto"/>
                <w:sz w:val="20"/>
                <w:szCs w:val="22"/>
              </w:rPr>
              <w:t>under</w:t>
            </w:r>
            <w:r w:rsidRPr="00FD3CA4">
              <w:rPr>
                <w:rFonts w:ascii="Arial" w:eastAsia="Arial" w:hAnsi="Arial" w:cs="Arial"/>
                <w:color w:val="auto"/>
                <w:spacing w:val="-8"/>
                <w:sz w:val="20"/>
                <w:szCs w:val="22"/>
              </w:rPr>
              <w:t xml:space="preserve"> </w:t>
            </w:r>
            <w:r w:rsidRPr="00FD3CA4">
              <w:rPr>
                <w:rFonts w:ascii="Arial" w:eastAsia="Arial" w:hAnsi="Arial" w:cs="Arial"/>
                <w:color w:val="auto"/>
                <w:sz w:val="20"/>
                <w:szCs w:val="22"/>
              </w:rPr>
              <w:t>federal</w:t>
            </w:r>
            <w:r w:rsidRPr="00FD3CA4">
              <w:rPr>
                <w:rFonts w:ascii="Arial" w:eastAsia="Arial" w:hAnsi="Arial" w:cs="Arial"/>
                <w:color w:val="auto"/>
                <w:spacing w:val="-10"/>
                <w:sz w:val="20"/>
                <w:szCs w:val="22"/>
              </w:rPr>
              <w:t xml:space="preserve"> </w:t>
            </w:r>
            <w:r w:rsidRPr="00FD3CA4">
              <w:rPr>
                <w:rFonts w:ascii="Arial" w:eastAsia="Arial" w:hAnsi="Arial" w:cs="Arial"/>
                <w:color w:val="auto"/>
                <w:sz w:val="20"/>
                <w:szCs w:val="22"/>
              </w:rPr>
              <w:t>or</w:t>
            </w:r>
            <w:r w:rsidRPr="00FD3CA4">
              <w:rPr>
                <w:rFonts w:ascii="Arial" w:eastAsia="Arial" w:hAnsi="Arial" w:cs="Arial"/>
                <w:color w:val="auto"/>
                <w:spacing w:val="-8"/>
                <w:sz w:val="20"/>
                <w:szCs w:val="22"/>
              </w:rPr>
              <w:t xml:space="preserve"> </w:t>
            </w:r>
            <w:r w:rsidRPr="00FD3CA4">
              <w:rPr>
                <w:rFonts w:ascii="Arial" w:eastAsia="Arial" w:hAnsi="Arial" w:cs="Arial"/>
                <w:color w:val="auto"/>
                <w:sz w:val="20"/>
                <w:szCs w:val="22"/>
              </w:rPr>
              <w:t>state</w:t>
            </w:r>
            <w:r w:rsidRPr="00FD3CA4">
              <w:rPr>
                <w:rFonts w:ascii="Arial" w:eastAsia="Arial" w:hAnsi="Arial" w:cs="Arial"/>
                <w:color w:val="auto"/>
                <w:spacing w:val="-9"/>
                <w:sz w:val="20"/>
                <w:szCs w:val="22"/>
              </w:rPr>
              <w:t xml:space="preserve"> </w:t>
            </w:r>
            <w:r w:rsidRPr="00FD3CA4">
              <w:rPr>
                <w:rFonts w:ascii="Arial" w:eastAsia="Arial" w:hAnsi="Arial" w:cs="Arial"/>
                <w:color w:val="auto"/>
                <w:sz w:val="20"/>
                <w:szCs w:val="22"/>
              </w:rPr>
              <w:t>law</w:t>
            </w:r>
            <w:r w:rsidRPr="00FD3CA4">
              <w:rPr>
                <w:rFonts w:ascii="Arial" w:eastAsia="Arial" w:hAnsi="Arial" w:cs="Arial"/>
                <w:color w:val="auto"/>
                <w:spacing w:val="-6"/>
                <w:sz w:val="20"/>
                <w:szCs w:val="22"/>
              </w:rPr>
              <w:t xml:space="preserve"> </w:t>
            </w:r>
            <w:r w:rsidRPr="00FD3CA4">
              <w:rPr>
                <w:rFonts w:ascii="Arial" w:eastAsia="Arial" w:hAnsi="Arial" w:cs="Arial"/>
                <w:color w:val="auto"/>
                <w:sz w:val="20"/>
                <w:szCs w:val="22"/>
              </w:rPr>
              <w:t>that</w:t>
            </w:r>
            <w:r w:rsidRPr="00FD3CA4">
              <w:rPr>
                <w:rFonts w:ascii="Arial" w:eastAsia="Arial" w:hAnsi="Arial" w:cs="Arial"/>
                <w:color w:val="auto"/>
                <w:spacing w:val="-6"/>
                <w:sz w:val="20"/>
                <w:szCs w:val="22"/>
              </w:rPr>
              <w:t xml:space="preserve"> </w:t>
            </w:r>
            <w:r w:rsidRPr="00FD3CA4">
              <w:rPr>
                <w:rFonts w:ascii="Arial" w:eastAsia="Arial" w:hAnsi="Arial" w:cs="Arial"/>
                <w:color w:val="auto"/>
                <w:sz w:val="20"/>
                <w:szCs w:val="22"/>
              </w:rPr>
              <w:t>may</w:t>
            </w:r>
            <w:r w:rsidRPr="00FD3CA4">
              <w:rPr>
                <w:rFonts w:ascii="Arial" w:eastAsia="Arial" w:hAnsi="Arial" w:cs="Arial"/>
                <w:color w:val="auto"/>
                <w:spacing w:val="-7"/>
                <w:sz w:val="20"/>
                <w:szCs w:val="22"/>
              </w:rPr>
              <w:t xml:space="preserve"> </w:t>
            </w:r>
            <w:r w:rsidRPr="00FD3CA4">
              <w:rPr>
                <w:rFonts w:ascii="Arial" w:eastAsia="Arial" w:hAnsi="Arial" w:cs="Arial"/>
                <w:color w:val="auto"/>
                <w:sz w:val="20"/>
                <w:szCs w:val="22"/>
              </w:rPr>
              <w:t>impact</w:t>
            </w:r>
            <w:r w:rsidRPr="00FD3CA4">
              <w:rPr>
                <w:rFonts w:ascii="Arial" w:eastAsia="Arial" w:hAnsi="Arial" w:cs="Arial"/>
                <w:color w:val="auto"/>
                <w:spacing w:val="-6"/>
                <w:sz w:val="20"/>
                <w:szCs w:val="22"/>
              </w:rPr>
              <w:t xml:space="preserve"> </w:t>
            </w:r>
            <w:r w:rsidRPr="00FD3CA4">
              <w:rPr>
                <w:rFonts w:ascii="Arial" w:eastAsia="Arial" w:hAnsi="Arial" w:cs="Arial"/>
                <w:color w:val="auto"/>
                <w:sz w:val="20"/>
                <w:szCs w:val="22"/>
              </w:rPr>
              <w:t>in</w:t>
            </w:r>
            <w:r w:rsidRPr="00FD3CA4">
              <w:rPr>
                <w:rFonts w:ascii="Arial" w:eastAsia="Arial" w:hAnsi="Arial" w:cs="Arial"/>
                <w:color w:val="auto"/>
                <w:spacing w:val="-7"/>
                <w:sz w:val="20"/>
                <w:szCs w:val="22"/>
              </w:rPr>
              <w:t xml:space="preserve"> </w:t>
            </w:r>
            <w:r w:rsidRPr="00FD3CA4">
              <w:rPr>
                <w:rFonts w:ascii="Arial" w:eastAsia="Arial" w:hAnsi="Arial" w:cs="Arial"/>
                <w:color w:val="auto"/>
                <w:sz w:val="20"/>
                <w:szCs w:val="22"/>
              </w:rPr>
              <w:t>any</w:t>
            </w:r>
            <w:r w:rsidRPr="00FD3CA4">
              <w:rPr>
                <w:rFonts w:ascii="Arial" w:eastAsia="Arial" w:hAnsi="Arial" w:cs="Arial"/>
                <w:color w:val="auto"/>
                <w:spacing w:val="-7"/>
                <w:sz w:val="20"/>
                <w:szCs w:val="22"/>
              </w:rPr>
              <w:t xml:space="preserve"> </w:t>
            </w:r>
            <w:r w:rsidRPr="00FD3CA4">
              <w:rPr>
                <w:rFonts w:ascii="Arial" w:eastAsia="Arial" w:hAnsi="Arial" w:cs="Arial"/>
                <w:color w:val="auto"/>
                <w:sz w:val="20"/>
                <w:szCs w:val="22"/>
              </w:rPr>
              <w:t>way</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its</w:t>
            </w:r>
            <w:r w:rsidRPr="00FD3CA4">
              <w:rPr>
                <w:rFonts w:ascii="Arial" w:eastAsia="Arial" w:hAnsi="Arial" w:cs="Arial"/>
                <w:color w:val="auto"/>
                <w:spacing w:val="-7"/>
                <w:sz w:val="20"/>
                <w:szCs w:val="22"/>
              </w:rPr>
              <w:t xml:space="preserve"> </w:t>
            </w:r>
            <w:r w:rsidRPr="00FD3CA4">
              <w:rPr>
                <w:rFonts w:ascii="Arial" w:eastAsia="Arial" w:hAnsi="Arial" w:cs="Arial"/>
                <w:color w:val="auto"/>
                <w:sz w:val="20"/>
                <w:szCs w:val="22"/>
              </w:rPr>
              <w:t>ability</w:t>
            </w:r>
            <w:r w:rsidRPr="00FD3CA4">
              <w:rPr>
                <w:rFonts w:ascii="Arial" w:eastAsia="Arial" w:hAnsi="Arial" w:cs="Arial"/>
                <w:color w:val="auto"/>
                <w:spacing w:val="-7"/>
                <w:sz w:val="20"/>
                <w:szCs w:val="22"/>
              </w:rPr>
              <w:t xml:space="preserve"> </w:t>
            </w:r>
            <w:r w:rsidRPr="00FD3CA4">
              <w:rPr>
                <w:rFonts w:ascii="Arial" w:eastAsia="Arial" w:hAnsi="Arial" w:cs="Arial"/>
                <w:color w:val="auto"/>
                <w:sz w:val="20"/>
                <w:szCs w:val="22"/>
              </w:rPr>
              <w:t>to</w:t>
            </w:r>
            <w:r w:rsidRPr="00FD3CA4">
              <w:rPr>
                <w:rFonts w:ascii="Arial" w:eastAsia="Arial" w:hAnsi="Arial" w:cs="Arial"/>
                <w:color w:val="auto"/>
                <w:spacing w:val="-9"/>
                <w:sz w:val="20"/>
                <w:szCs w:val="22"/>
              </w:rPr>
              <w:t xml:space="preserve"> </w:t>
            </w:r>
            <w:r w:rsidRPr="00FD3CA4">
              <w:rPr>
                <w:rFonts w:ascii="Arial" w:eastAsia="Arial" w:hAnsi="Arial" w:cs="Arial"/>
                <w:color w:val="auto"/>
                <w:sz w:val="20"/>
                <w:szCs w:val="22"/>
              </w:rPr>
              <w:t>fulfill the requirements of this Contract.</w:t>
            </w:r>
          </w:p>
        </w:tc>
      </w:tr>
      <w:tr w:rsidR="00E137F1" w:rsidRPr="00FD3CA4" w14:paraId="4DF51407" w14:textId="77777777" w:rsidTr="00F75BA1">
        <w:trPr>
          <w:trHeight w:val="486"/>
        </w:trPr>
        <w:tc>
          <w:tcPr>
            <w:tcW w:w="439" w:type="dxa"/>
          </w:tcPr>
          <w:p w14:paraId="2C6D0EFB" w14:textId="77777777" w:rsidR="00E137F1" w:rsidRPr="00FD3CA4" w:rsidRDefault="00E137F1" w:rsidP="00F75BA1">
            <w:pPr>
              <w:widowControl w:val="0"/>
              <w:autoSpaceDE w:val="0"/>
              <w:autoSpaceDN w:val="0"/>
              <w:spacing w:before="120" w:after="0" w:line="346" w:lineRule="exact"/>
              <w:ind w:right="56"/>
              <w:jc w:val="center"/>
              <w:rPr>
                <w:rFonts w:ascii="MS Gothic" w:eastAsia="Arial" w:hAnsi="MS Gothic" w:cs="Arial"/>
                <w:color w:val="auto"/>
                <w:sz w:val="28"/>
                <w:szCs w:val="22"/>
              </w:rPr>
            </w:pPr>
            <w:r w:rsidRPr="00FD3CA4">
              <w:rPr>
                <w:rFonts w:ascii="MS Gothic" w:eastAsia="Arial" w:hAnsi="MS Gothic" w:cs="Arial"/>
                <w:color w:val="auto"/>
                <w:spacing w:val="-10"/>
                <w:sz w:val="28"/>
                <w:szCs w:val="22"/>
              </w:rPr>
              <w:t>☐</w:t>
            </w:r>
          </w:p>
        </w:tc>
        <w:tc>
          <w:tcPr>
            <w:tcW w:w="8897" w:type="dxa"/>
          </w:tcPr>
          <w:p w14:paraId="6EE478A4" w14:textId="77777777" w:rsidR="00E137F1" w:rsidRPr="00FD3CA4" w:rsidRDefault="00E137F1" w:rsidP="00F75BA1">
            <w:pPr>
              <w:widowControl w:val="0"/>
              <w:autoSpaceDE w:val="0"/>
              <w:autoSpaceDN w:val="0"/>
              <w:spacing w:before="182" w:after="0"/>
              <w:ind w:left="107"/>
              <w:rPr>
                <w:rFonts w:ascii="Arial" w:eastAsia="Arial" w:hAnsi="Arial" w:cs="Arial"/>
                <w:color w:val="auto"/>
                <w:sz w:val="20"/>
                <w:szCs w:val="22"/>
              </w:rPr>
            </w:pPr>
            <w:r w:rsidRPr="00FD3CA4">
              <w:rPr>
                <w:rFonts w:ascii="Arial" w:eastAsia="Arial" w:hAnsi="Arial" w:cs="Arial"/>
                <w:color w:val="auto"/>
                <w:sz w:val="20"/>
                <w:szCs w:val="22"/>
              </w:rPr>
              <w:t>He</w:t>
            </w:r>
            <w:r w:rsidRPr="00FD3CA4">
              <w:rPr>
                <w:rFonts w:ascii="Arial" w:eastAsia="Arial" w:hAnsi="Arial" w:cs="Arial"/>
                <w:color w:val="auto"/>
                <w:spacing w:val="-6"/>
                <w:sz w:val="20"/>
                <w:szCs w:val="22"/>
              </w:rPr>
              <w:t xml:space="preserve"> </w:t>
            </w:r>
            <w:r w:rsidRPr="00FD3CA4">
              <w:rPr>
                <w:rFonts w:ascii="Arial" w:eastAsia="Arial" w:hAnsi="Arial" w:cs="Arial"/>
                <w:color w:val="auto"/>
                <w:sz w:val="20"/>
                <w:szCs w:val="22"/>
              </w:rPr>
              <w:t>or</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she</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is</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authorized</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to</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make</w:t>
            </w:r>
            <w:r w:rsidRPr="00FD3CA4">
              <w:rPr>
                <w:rFonts w:ascii="Arial" w:eastAsia="Arial" w:hAnsi="Arial" w:cs="Arial"/>
                <w:color w:val="auto"/>
                <w:spacing w:val="-6"/>
                <w:sz w:val="20"/>
                <w:szCs w:val="22"/>
              </w:rPr>
              <w:t xml:space="preserve"> </w:t>
            </w:r>
            <w:r w:rsidRPr="00FD3CA4">
              <w:rPr>
                <w:rFonts w:ascii="Arial" w:eastAsia="Arial" w:hAnsi="Arial" w:cs="Arial"/>
                <w:color w:val="auto"/>
                <w:sz w:val="20"/>
                <w:szCs w:val="22"/>
              </w:rPr>
              <w:t>the</w:t>
            </w:r>
            <w:r w:rsidRPr="00FD3CA4">
              <w:rPr>
                <w:rFonts w:ascii="Arial" w:eastAsia="Arial" w:hAnsi="Arial" w:cs="Arial"/>
                <w:color w:val="auto"/>
                <w:spacing w:val="-6"/>
                <w:sz w:val="20"/>
                <w:szCs w:val="22"/>
              </w:rPr>
              <w:t xml:space="preserve"> </w:t>
            </w:r>
            <w:r w:rsidRPr="00FD3CA4">
              <w:rPr>
                <w:rFonts w:ascii="Arial" w:eastAsia="Arial" w:hAnsi="Arial" w:cs="Arial"/>
                <w:color w:val="auto"/>
                <w:sz w:val="20"/>
                <w:szCs w:val="22"/>
              </w:rPr>
              <w:t>foregoing</w:t>
            </w:r>
            <w:r w:rsidRPr="00FD3CA4">
              <w:rPr>
                <w:rFonts w:ascii="Arial" w:eastAsia="Arial" w:hAnsi="Arial" w:cs="Arial"/>
                <w:color w:val="auto"/>
                <w:spacing w:val="-3"/>
                <w:sz w:val="20"/>
                <w:szCs w:val="22"/>
              </w:rPr>
              <w:t xml:space="preserve"> </w:t>
            </w:r>
            <w:r w:rsidRPr="00FD3CA4">
              <w:rPr>
                <w:rFonts w:ascii="Arial" w:eastAsia="Arial" w:hAnsi="Arial" w:cs="Arial"/>
                <w:color w:val="auto"/>
                <w:sz w:val="20"/>
                <w:szCs w:val="22"/>
              </w:rPr>
              <w:t>statements</w:t>
            </w:r>
            <w:r w:rsidRPr="00FD3CA4">
              <w:rPr>
                <w:rFonts w:ascii="Arial" w:eastAsia="Arial" w:hAnsi="Arial" w:cs="Arial"/>
                <w:color w:val="auto"/>
                <w:spacing w:val="-5"/>
                <w:sz w:val="20"/>
                <w:szCs w:val="22"/>
              </w:rPr>
              <w:t xml:space="preserve"> </w:t>
            </w:r>
            <w:r w:rsidRPr="00FD3CA4">
              <w:rPr>
                <w:rFonts w:ascii="Arial" w:eastAsia="Arial" w:hAnsi="Arial" w:cs="Arial"/>
                <w:color w:val="auto"/>
                <w:sz w:val="20"/>
                <w:szCs w:val="22"/>
              </w:rPr>
              <w:t>on</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behalf</w:t>
            </w:r>
            <w:r w:rsidRPr="00FD3CA4">
              <w:rPr>
                <w:rFonts w:ascii="Arial" w:eastAsia="Arial" w:hAnsi="Arial" w:cs="Arial"/>
                <w:color w:val="auto"/>
                <w:spacing w:val="-6"/>
                <w:sz w:val="20"/>
                <w:szCs w:val="22"/>
              </w:rPr>
              <w:t xml:space="preserve"> </w:t>
            </w:r>
            <w:r w:rsidRPr="00FD3CA4">
              <w:rPr>
                <w:rFonts w:ascii="Arial" w:eastAsia="Arial" w:hAnsi="Arial" w:cs="Arial"/>
                <w:color w:val="auto"/>
                <w:sz w:val="20"/>
                <w:szCs w:val="22"/>
              </w:rPr>
              <w:t>of</w:t>
            </w:r>
            <w:r w:rsidRPr="00FD3CA4">
              <w:rPr>
                <w:rFonts w:ascii="Arial" w:eastAsia="Arial" w:hAnsi="Arial" w:cs="Arial"/>
                <w:color w:val="auto"/>
                <w:spacing w:val="-4"/>
                <w:sz w:val="20"/>
                <w:szCs w:val="22"/>
              </w:rPr>
              <w:t xml:space="preserve"> </w:t>
            </w:r>
            <w:r w:rsidRPr="00FD3CA4">
              <w:rPr>
                <w:rFonts w:ascii="Arial" w:eastAsia="Arial" w:hAnsi="Arial" w:cs="Arial"/>
                <w:color w:val="auto"/>
                <w:sz w:val="20"/>
                <w:szCs w:val="22"/>
              </w:rPr>
              <w:t>the</w:t>
            </w:r>
            <w:r w:rsidRPr="00FD3CA4">
              <w:rPr>
                <w:rFonts w:ascii="Arial" w:eastAsia="Arial" w:hAnsi="Arial" w:cs="Arial"/>
                <w:color w:val="auto"/>
                <w:spacing w:val="-3"/>
                <w:sz w:val="20"/>
                <w:szCs w:val="22"/>
              </w:rPr>
              <w:t xml:space="preserve"> </w:t>
            </w:r>
            <w:r w:rsidRPr="00FD3CA4">
              <w:rPr>
                <w:rFonts w:ascii="Arial" w:eastAsia="Arial" w:hAnsi="Arial" w:cs="Arial"/>
                <w:color w:val="auto"/>
                <w:spacing w:val="-2"/>
                <w:sz w:val="20"/>
                <w:szCs w:val="22"/>
              </w:rPr>
              <w:t>Vendor.</w:t>
            </w:r>
          </w:p>
        </w:tc>
      </w:tr>
      <w:tr w:rsidR="00E137F1" w:rsidRPr="00FD3CA4" w14:paraId="060D3290" w14:textId="77777777" w:rsidTr="00F75BA1">
        <w:trPr>
          <w:trHeight w:val="1528"/>
        </w:trPr>
        <w:tc>
          <w:tcPr>
            <w:tcW w:w="9336" w:type="dxa"/>
            <w:gridSpan w:val="2"/>
          </w:tcPr>
          <w:p w14:paraId="4E0E3279" w14:textId="77777777" w:rsidR="00E137F1" w:rsidRPr="00FD3CA4" w:rsidRDefault="00E137F1" w:rsidP="00F75BA1">
            <w:pPr>
              <w:widowControl w:val="0"/>
              <w:autoSpaceDE w:val="0"/>
              <w:autoSpaceDN w:val="0"/>
              <w:spacing w:before="34" w:after="0" w:line="266" w:lineRule="auto"/>
              <w:ind w:left="50"/>
              <w:rPr>
                <w:rFonts w:ascii="Arial" w:eastAsia="Arial" w:hAnsi="Arial" w:cs="Arial"/>
                <w:color w:val="auto"/>
                <w:sz w:val="20"/>
                <w:szCs w:val="22"/>
              </w:rPr>
            </w:pPr>
            <w:r w:rsidRPr="00FD3CA4">
              <w:rPr>
                <w:rFonts w:ascii="Arial" w:eastAsia="Arial" w:hAnsi="Arial" w:cs="Arial"/>
                <w:b/>
                <w:color w:val="auto"/>
                <w:sz w:val="20"/>
                <w:szCs w:val="22"/>
              </w:rPr>
              <w:t xml:space="preserve">Note: </w:t>
            </w:r>
            <w:r w:rsidRPr="00FD3CA4">
              <w:rPr>
                <w:rFonts w:ascii="Arial" w:eastAsia="Arial" w:hAnsi="Arial" w:cs="Arial"/>
                <w:color w:val="auto"/>
                <w:sz w:val="20"/>
                <w:szCs w:val="22"/>
              </w:rPr>
              <w:t xml:space="preserve">This shall constitute a continuing </w:t>
            </w:r>
            <w:proofErr w:type="gramStart"/>
            <w:r w:rsidRPr="00FD3CA4">
              <w:rPr>
                <w:rFonts w:ascii="Arial" w:eastAsia="Arial" w:hAnsi="Arial" w:cs="Arial"/>
                <w:color w:val="auto"/>
                <w:sz w:val="20"/>
                <w:szCs w:val="22"/>
              </w:rPr>
              <w:t>certification</w:t>
            </w:r>
            <w:proofErr w:type="gramEnd"/>
            <w:r w:rsidRPr="00FD3CA4">
              <w:rPr>
                <w:rFonts w:ascii="Arial" w:eastAsia="Arial" w:hAnsi="Arial" w:cs="Arial"/>
                <w:color w:val="auto"/>
                <w:sz w:val="20"/>
                <w:szCs w:val="22"/>
              </w:rPr>
              <w:t xml:space="preserve"> and Vendor shall notify the Contract Lead within 30 days of any material change to any of the representations made herein.</w:t>
            </w:r>
          </w:p>
          <w:p w14:paraId="11B3354F" w14:textId="77777777" w:rsidR="00E137F1" w:rsidRPr="00FD3CA4" w:rsidRDefault="00E137F1" w:rsidP="00F75BA1">
            <w:pPr>
              <w:widowControl w:val="0"/>
              <w:autoSpaceDE w:val="0"/>
              <w:autoSpaceDN w:val="0"/>
              <w:spacing w:before="17" w:after="0"/>
              <w:rPr>
                <w:rFonts w:ascii="Arial" w:eastAsia="Arial" w:hAnsi="Arial" w:cs="Arial"/>
                <w:color w:val="auto"/>
                <w:sz w:val="20"/>
                <w:szCs w:val="22"/>
              </w:rPr>
            </w:pPr>
          </w:p>
          <w:p w14:paraId="2310DA03" w14:textId="77777777" w:rsidR="00E137F1" w:rsidRPr="00FD3CA4" w:rsidRDefault="00E137F1" w:rsidP="00F75BA1">
            <w:pPr>
              <w:widowControl w:val="0"/>
              <w:autoSpaceDE w:val="0"/>
              <w:autoSpaceDN w:val="0"/>
              <w:spacing w:before="1" w:after="0"/>
              <w:ind w:left="50"/>
              <w:rPr>
                <w:rFonts w:ascii="Arial" w:eastAsia="Arial" w:hAnsi="Arial" w:cs="Arial"/>
                <w:b/>
                <w:color w:val="auto"/>
                <w:sz w:val="20"/>
                <w:szCs w:val="22"/>
              </w:rPr>
            </w:pPr>
            <w:r w:rsidRPr="00FD3CA4">
              <w:rPr>
                <w:rFonts w:ascii="Arial" w:eastAsia="Arial" w:hAnsi="Arial" w:cs="Arial"/>
                <w:b/>
                <w:color w:val="auto"/>
                <w:sz w:val="20"/>
                <w:szCs w:val="22"/>
              </w:rPr>
              <w:t>If</w:t>
            </w:r>
            <w:r w:rsidRPr="00FD3CA4">
              <w:rPr>
                <w:rFonts w:ascii="Arial" w:eastAsia="Arial" w:hAnsi="Arial" w:cs="Arial"/>
                <w:b/>
                <w:color w:val="auto"/>
                <w:spacing w:val="1"/>
                <w:sz w:val="20"/>
                <w:szCs w:val="22"/>
              </w:rPr>
              <w:t xml:space="preserve"> </w:t>
            </w:r>
            <w:r w:rsidRPr="00FD3CA4">
              <w:rPr>
                <w:rFonts w:ascii="Arial" w:eastAsia="Arial" w:hAnsi="Arial" w:cs="Arial"/>
                <w:b/>
                <w:color w:val="auto"/>
                <w:sz w:val="20"/>
                <w:szCs w:val="22"/>
              </w:rPr>
              <w:t>any one</w:t>
            </w:r>
            <w:r w:rsidRPr="00FD3CA4">
              <w:rPr>
                <w:rFonts w:ascii="Arial" w:eastAsia="Arial" w:hAnsi="Arial" w:cs="Arial"/>
                <w:b/>
                <w:color w:val="auto"/>
                <w:spacing w:val="3"/>
                <w:sz w:val="20"/>
                <w:szCs w:val="22"/>
              </w:rPr>
              <w:t xml:space="preserve"> </w:t>
            </w:r>
            <w:r w:rsidRPr="00FD3CA4">
              <w:rPr>
                <w:rFonts w:ascii="Arial" w:eastAsia="Arial" w:hAnsi="Arial" w:cs="Arial"/>
                <w:b/>
                <w:color w:val="auto"/>
                <w:sz w:val="20"/>
                <w:szCs w:val="22"/>
              </w:rPr>
              <w:t>or</w:t>
            </w:r>
            <w:r w:rsidRPr="00FD3CA4">
              <w:rPr>
                <w:rFonts w:ascii="Arial" w:eastAsia="Arial" w:hAnsi="Arial" w:cs="Arial"/>
                <w:b/>
                <w:color w:val="auto"/>
                <w:spacing w:val="2"/>
                <w:sz w:val="20"/>
                <w:szCs w:val="22"/>
              </w:rPr>
              <w:t xml:space="preserve"> </w:t>
            </w:r>
            <w:r w:rsidRPr="00FD3CA4">
              <w:rPr>
                <w:rFonts w:ascii="Arial" w:eastAsia="Arial" w:hAnsi="Arial" w:cs="Arial"/>
                <w:b/>
                <w:color w:val="auto"/>
                <w:sz w:val="20"/>
                <w:szCs w:val="22"/>
              </w:rPr>
              <w:t>more</w:t>
            </w:r>
            <w:r w:rsidRPr="00FD3CA4">
              <w:rPr>
                <w:rFonts w:ascii="Arial" w:eastAsia="Arial" w:hAnsi="Arial" w:cs="Arial"/>
                <w:b/>
                <w:color w:val="auto"/>
                <w:spacing w:val="2"/>
                <w:sz w:val="20"/>
                <w:szCs w:val="22"/>
              </w:rPr>
              <w:t xml:space="preserve"> </w:t>
            </w:r>
            <w:r w:rsidRPr="00FD3CA4">
              <w:rPr>
                <w:rFonts w:ascii="Arial" w:eastAsia="Arial" w:hAnsi="Arial" w:cs="Arial"/>
                <w:b/>
                <w:color w:val="auto"/>
                <w:sz w:val="20"/>
                <w:szCs w:val="22"/>
              </w:rPr>
              <w:t>of</w:t>
            </w:r>
            <w:r w:rsidRPr="00FD3CA4">
              <w:rPr>
                <w:rFonts w:ascii="Arial" w:eastAsia="Arial" w:hAnsi="Arial" w:cs="Arial"/>
                <w:b/>
                <w:color w:val="auto"/>
                <w:spacing w:val="2"/>
                <w:sz w:val="20"/>
                <w:szCs w:val="22"/>
              </w:rPr>
              <w:t xml:space="preserve"> </w:t>
            </w:r>
            <w:r w:rsidRPr="00FD3CA4">
              <w:rPr>
                <w:rFonts w:ascii="Arial" w:eastAsia="Arial" w:hAnsi="Arial" w:cs="Arial"/>
                <w:b/>
                <w:color w:val="auto"/>
                <w:sz w:val="20"/>
                <w:szCs w:val="22"/>
              </w:rPr>
              <w:t>the</w:t>
            </w:r>
            <w:r w:rsidRPr="00FD3CA4">
              <w:rPr>
                <w:rFonts w:ascii="Arial" w:eastAsia="Arial" w:hAnsi="Arial" w:cs="Arial"/>
                <w:b/>
                <w:color w:val="auto"/>
                <w:spacing w:val="3"/>
                <w:sz w:val="20"/>
                <w:szCs w:val="22"/>
              </w:rPr>
              <w:t xml:space="preserve"> </w:t>
            </w:r>
            <w:r w:rsidRPr="00FD3CA4">
              <w:rPr>
                <w:rFonts w:ascii="Arial" w:eastAsia="Arial" w:hAnsi="Arial" w:cs="Arial"/>
                <w:b/>
                <w:color w:val="auto"/>
                <w:sz w:val="20"/>
                <w:szCs w:val="22"/>
              </w:rPr>
              <w:t>foregoing</w:t>
            </w:r>
            <w:r w:rsidRPr="00FD3CA4">
              <w:rPr>
                <w:rFonts w:ascii="Arial" w:eastAsia="Arial" w:hAnsi="Arial" w:cs="Arial"/>
                <w:b/>
                <w:color w:val="auto"/>
                <w:spacing w:val="1"/>
                <w:sz w:val="20"/>
                <w:szCs w:val="22"/>
              </w:rPr>
              <w:t xml:space="preserve"> </w:t>
            </w:r>
            <w:r w:rsidRPr="00FD3CA4">
              <w:rPr>
                <w:rFonts w:ascii="Arial" w:eastAsia="Arial" w:hAnsi="Arial" w:cs="Arial"/>
                <w:b/>
                <w:color w:val="auto"/>
                <w:sz w:val="20"/>
                <w:szCs w:val="22"/>
              </w:rPr>
              <w:t>boxes</w:t>
            </w:r>
            <w:r w:rsidRPr="00FD3CA4">
              <w:rPr>
                <w:rFonts w:ascii="Arial" w:eastAsia="Arial" w:hAnsi="Arial" w:cs="Arial"/>
                <w:b/>
                <w:color w:val="auto"/>
                <w:spacing w:val="2"/>
                <w:sz w:val="20"/>
                <w:szCs w:val="22"/>
              </w:rPr>
              <w:t xml:space="preserve"> </w:t>
            </w:r>
            <w:r w:rsidRPr="00FD3CA4">
              <w:rPr>
                <w:rFonts w:ascii="Arial" w:eastAsia="Arial" w:hAnsi="Arial" w:cs="Arial"/>
                <w:b/>
                <w:color w:val="auto"/>
                <w:sz w:val="20"/>
                <w:szCs w:val="22"/>
              </w:rPr>
              <w:t>is</w:t>
            </w:r>
            <w:r w:rsidRPr="00FD3CA4">
              <w:rPr>
                <w:rFonts w:ascii="Arial" w:eastAsia="Arial" w:hAnsi="Arial" w:cs="Arial"/>
                <w:b/>
                <w:color w:val="auto"/>
                <w:spacing w:val="3"/>
                <w:sz w:val="20"/>
                <w:szCs w:val="22"/>
              </w:rPr>
              <w:t xml:space="preserve"> </w:t>
            </w:r>
            <w:r w:rsidRPr="00FD3CA4">
              <w:rPr>
                <w:rFonts w:ascii="Arial" w:eastAsia="Arial" w:hAnsi="Arial" w:cs="Arial"/>
                <w:b/>
                <w:color w:val="auto"/>
                <w:sz w:val="20"/>
                <w:szCs w:val="22"/>
              </w:rPr>
              <w:t>NOT</w:t>
            </w:r>
            <w:r w:rsidRPr="00FD3CA4">
              <w:rPr>
                <w:rFonts w:ascii="Arial" w:eastAsia="Arial" w:hAnsi="Arial" w:cs="Arial"/>
                <w:b/>
                <w:color w:val="auto"/>
                <w:spacing w:val="1"/>
                <w:sz w:val="20"/>
                <w:szCs w:val="22"/>
              </w:rPr>
              <w:t xml:space="preserve"> </w:t>
            </w:r>
            <w:r w:rsidRPr="00FD3CA4">
              <w:rPr>
                <w:rFonts w:ascii="Arial" w:eastAsia="Arial" w:hAnsi="Arial" w:cs="Arial"/>
                <w:b/>
                <w:color w:val="auto"/>
                <w:sz w:val="20"/>
                <w:szCs w:val="22"/>
              </w:rPr>
              <w:t>checked,</w:t>
            </w:r>
            <w:r w:rsidRPr="00FD3CA4">
              <w:rPr>
                <w:rFonts w:ascii="Arial" w:eastAsia="Arial" w:hAnsi="Arial" w:cs="Arial"/>
                <w:b/>
                <w:color w:val="auto"/>
                <w:spacing w:val="3"/>
                <w:sz w:val="20"/>
                <w:szCs w:val="22"/>
              </w:rPr>
              <w:t xml:space="preserve"> </w:t>
            </w:r>
            <w:r w:rsidRPr="00FD3CA4">
              <w:rPr>
                <w:rFonts w:ascii="Arial" w:eastAsia="Arial" w:hAnsi="Arial" w:cs="Arial"/>
                <w:b/>
                <w:color w:val="auto"/>
                <w:sz w:val="20"/>
                <w:szCs w:val="22"/>
              </w:rPr>
              <w:t>Vendor</w:t>
            </w:r>
            <w:r w:rsidRPr="00FD3CA4">
              <w:rPr>
                <w:rFonts w:ascii="Arial" w:eastAsia="Arial" w:hAnsi="Arial" w:cs="Arial"/>
                <w:b/>
                <w:color w:val="auto"/>
                <w:spacing w:val="3"/>
                <w:sz w:val="20"/>
                <w:szCs w:val="22"/>
              </w:rPr>
              <w:t xml:space="preserve"> </w:t>
            </w:r>
            <w:r w:rsidRPr="00FD3CA4">
              <w:rPr>
                <w:rFonts w:ascii="Arial" w:eastAsia="Arial" w:hAnsi="Arial" w:cs="Arial"/>
                <w:b/>
                <w:color w:val="auto"/>
                <w:sz w:val="20"/>
                <w:szCs w:val="22"/>
              </w:rPr>
              <w:t>shall</w:t>
            </w:r>
            <w:r w:rsidRPr="00FD3CA4">
              <w:rPr>
                <w:rFonts w:ascii="Arial" w:eastAsia="Arial" w:hAnsi="Arial" w:cs="Arial"/>
                <w:b/>
                <w:color w:val="auto"/>
                <w:spacing w:val="3"/>
                <w:sz w:val="20"/>
                <w:szCs w:val="22"/>
              </w:rPr>
              <w:t xml:space="preserve"> </w:t>
            </w:r>
            <w:r w:rsidRPr="00FD3CA4">
              <w:rPr>
                <w:rFonts w:ascii="Arial" w:eastAsia="Arial" w:hAnsi="Arial" w:cs="Arial"/>
                <w:b/>
                <w:color w:val="auto"/>
                <w:sz w:val="20"/>
                <w:szCs w:val="22"/>
              </w:rPr>
              <w:t>explain</w:t>
            </w:r>
            <w:r w:rsidRPr="00FD3CA4">
              <w:rPr>
                <w:rFonts w:ascii="Arial" w:eastAsia="Arial" w:hAnsi="Arial" w:cs="Arial"/>
                <w:b/>
                <w:color w:val="auto"/>
                <w:spacing w:val="1"/>
                <w:sz w:val="20"/>
                <w:szCs w:val="22"/>
              </w:rPr>
              <w:t xml:space="preserve"> </w:t>
            </w:r>
            <w:r w:rsidRPr="00FD3CA4">
              <w:rPr>
                <w:rFonts w:ascii="Arial" w:eastAsia="Arial" w:hAnsi="Arial" w:cs="Arial"/>
                <w:b/>
                <w:color w:val="auto"/>
                <w:sz w:val="20"/>
                <w:szCs w:val="22"/>
              </w:rPr>
              <w:t>the</w:t>
            </w:r>
            <w:r w:rsidRPr="00FD3CA4">
              <w:rPr>
                <w:rFonts w:ascii="Arial" w:eastAsia="Arial" w:hAnsi="Arial" w:cs="Arial"/>
                <w:b/>
                <w:color w:val="auto"/>
                <w:spacing w:val="2"/>
                <w:sz w:val="20"/>
                <w:szCs w:val="22"/>
              </w:rPr>
              <w:t xml:space="preserve"> </w:t>
            </w:r>
            <w:r w:rsidRPr="00FD3CA4">
              <w:rPr>
                <w:rFonts w:ascii="Arial" w:eastAsia="Arial" w:hAnsi="Arial" w:cs="Arial"/>
                <w:b/>
                <w:color w:val="auto"/>
                <w:sz w:val="20"/>
                <w:szCs w:val="22"/>
              </w:rPr>
              <w:t>reason(s)</w:t>
            </w:r>
            <w:r w:rsidRPr="00FD3CA4">
              <w:rPr>
                <w:rFonts w:ascii="Arial" w:eastAsia="Arial" w:hAnsi="Arial" w:cs="Arial"/>
                <w:b/>
                <w:color w:val="auto"/>
                <w:spacing w:val="2"/>
                <w:sz w:val="20"/>
                <w:szCs w:val="22"/>
              </w:rPr>
              <w:t xml:space="preserve"> </w:t>
            </w:r>
            <w:r w:rsidRPr="00FD3CA4">
              <w:rPr>
                <w:rFonts w:ascii="Arial" w:eastAsia="Arial" w:hAnsi="Arial" w:cs="Arial"/>
                <w:b/>
                <w:color w:val="auto"/>
                <w:spacing w:val="-7"/>
                <w:sz w:val="20"/>
                <w:szCs w:val="22"/>
              </w:rPr>
              <w:t>in</w:t>
            </w:r>
          </w:p>
          <w:p w14:paraId="58887569" w14:textId="77777777" w:rsidR="00E137F1" w:rsidRPr="00FD3CA4" w:rsidRDefault="00E137F1" w:rsidP="00F75BA1">
            <w:pPr>
              <w:widowControl w:val="0"/>
              <w:autoSpaceDE w:val="0"/>
              <w:autoSpaceDN w:val="0"/>
              <w:spacing w:after="0" w:line="250" w:lineRule="atLeast"/>
              <w:ind w:left="50"/>
              <w:rPr>
                <w:rFonts w:ascii="Arial" w:eastAsia="Arial" w:hAnsi="Arial" w:cs="Arial"/>
                <w:b/>
                <w:color w:val="auto"/>
                <w:sz w:val="20"/>
                <w:szCs w:val="22"/>
              </w:rPr>
            </w:pPr>
            <w:r w:rsidRPr="00FD3CA4">
              <w:rPr>
                <w:rFonts w:ascii="Arial" w:eastAsia="Arial" w:hAnsi="Arial" w:cs="Arial"/>
                <w:b/>
                <w:color w:val="auto"/>
                <w:sz w:val="20"/>
                <w:szCs w:val="22"/>
              </w:rPr>
              <w:t>the</w:t>
            </w:r>
            <w:r w:rsidRPr="00FD3CA4">
              <w:rPr>
                <w:rFonts w:ascii="Arial" w:eastAsia="Arial" w:hAnsi="Arial" w:cs="Arial"/>
                <w:b/>
                <w:color w:val="auto"/>
                <w:spacing w:val="33"/>
                <w:sz w:val="20"/>
                <w:szCs w:val="22"/>
              </w:rPr>
              <w:t xml:space="preserve"> </w:t>
            </w:r>
            <w:r w:rsidRPr="00FD3CA4">
              <w:rPr>
                <w:rFonts w:ascii="Arial" w:eastAsia="Arial" w:hAnsi="Arial" w:cs="Arial"/>
                <w:b/>
                <w:color w:val="auto"/>
                <w:sz w:val="20"/>
                <w:szCs w:val="22"/>
              </w:rPr>
              <w:t>space</w:t>
            </w:r>
            <w:r w:rsidRPr="00FD3CA4">
              <w:rPr>
                <w:rFonts w:ascii="Arial" w:eastAsia="Arial" w:hAnsi="Arial" w:cs="Arial"/>
                <w:b/>
                <w:color w:val="auto"/>
                <w:spacing w:val="33"/>
                <w:sz w:val="20"/>
                <w:szCs w:val="22"/>
              </w:rPr>
              <w:t xml:space="preserve"> </w:t>
            </w:r>
            <w:r w:rsidRPr="00FD3CA4">
              <w:rPr>
                <w:rFonts w:ascii="Arial" w:eastAsia="Arial" w:hAnsi="Arial" w:cs="Arial"/>
                <w:b/>
                <w:color w:val="auto"/>
                <w:sz w:val="20"/>
                <w:szCs w:val="22"/>
              </w:rPr>
              <w:t>below.</w:t>
            </w:r>
            <w:r w:rsidRPr="00FD3CA4">
              <w:rPr>
                <w:rFonts w:ascii="Arial" w:eastAsia="Arial" w:hAnsi="Arial" w:cs="Arial"/>
                <w:b/>
                <w:color w:val="auto"/>
                <w:spacing w:val="40"/>
                <w:sz w:val="20"/>
                <w:szCs w:val="22"/>
              </w:rPr>
              <w:t xml:space="preserve"> </w:t>
            </w:r>
            <w:r w:rsidRPr="00FD3CA4">
              <w:rPr>
                <w:rFonts w:ascii="Arial" w:eastAsia="Arial" w:hAnsi="Arial" w:cs="Arial"/>
                <w:b/>
                <w:color w:val="auto"/>
                <w:sz w:val="20"/>
                <w:szCs w:val="22"/>
              </w:rPr>
              <w:t>Failure</w:t>
            </w:r>
            <w:r w:rsidRPr="00FD3CA4">
              <w:rPr>
                <w:rFonts w:ascii="Arial" w:eastAsia="Arial" w:hAnsi="Arial" w:cs="Arial"/>
                <w:b/>
                <w:color w:val="auto"/>
                <w:spacing w:val="35"/>
                <w:sz w:val="20"/>
                <w:szCs w:val="22"/>
              </w:rPr>
              <w:t xml:space="preserve"> </w:t>
            </w:r>
            <w:r w:rsidRPr="00FD3CA4">
              <w:rPr>
                <w:rFonts w:ascii="Arial" w:eastAsia="Arial" w:hAnsi="Arial" w:cs="Arial"/>
                <w:b/>
                <w:color w:val="auto"/>
                <w:sz w:val="20"/>
                <w:szCs w:val="22"/>
              </w:rPr>
              <w:t>to</w:t>
            </w:r>
            <w:r w:rsidRPr="00FD3CA4">
              <w:rPr>
                <w:rFonts w:ascii="Arial" w:eastAsia="Arial" w:hAnsi="Arial" w:cs="Arial"/>
                <w:b/>
                <w:color w:val="auto"/>
                <w:spacing w:val="34"/>
                <w:sz w:val="20"/>
                <w:szCs w:val="22"/>
              </w:rPr>
              <w:t xml:space="preserve"> </w:t>
            </w:r>
            <w:r w:rsidRPr="00FD3CA4">
              <w:rPr>
                <w:rFonts w:ascii="Arial" w:eastAsia="Arial" w:hAnsi="Arial" w:cs="Arial"/>
                <w:b/>
                <w:color w:val="auto"/>
                <w:sz w:val="20"/>
                <w:szCs w:val="22"/>
              </w:rPr>
              <w:t>include</w:t>
            </w:r>
            <w:r w:rsidRPr="00FD3CA4">
              <w:rPr>
                <w:rFonts w:ascii="Arial" w:eastAsia="Arial" w:hAnsi="Arial" w:cs="Arial"/>
                <w:b/>
                <w:color w:val="auto"/>
                <w:spacing w:val="33"/>
                <w:sz w:val="20"/>
                <w:szCs w:val="22"/>
              </w:rPr>
              <w:t xml:space="preserve"> </w:t>
            </w:r>
            <w:r w:rsidRPr="00FD3CA4">
              <w:rPr>
                <w:rFonts w:ascii="Arial" w:eastAsia="Arial" w:hAnsi="Arial" w:cs="Arial"/>
                <w:b/>
                <w:color w:val="auto"/>
                <w:sz w:val="20"/>
                <w:szCs w:val="22"/>
              </w:rPr>
              <w:t>an</w:t>
            </w:r>
            <w:r w:rsidRPr="00FD3CA4">
              <w:rPr>
                <w:rFonts w:ascii="Arial" w:eastAsia="Arial" w:hAnsi="Arial" w:cs="Arial"/>
                <w:b/>
                <w:color w:val="auto"/>
                <w:spacing w:val="34"/>
                <w:sz w:val="20"/>
                <w:szCs w:val="22"/>
              </w:rPr>
              <w:t xml:space="preserve"> </w:t>
            </w:r>
            <w:r w:rsidRPr="00FD3CA4">
              <w:rPr>
                <w:rFonts w:ascii="Arial" w:eastAsia="Arial" w:hAnsi="Arial" w:cs="Arial"/>
                <w:b/>
                <w:color w:val="auto"/>
                <w:sz w:val="20"/>
                <w:szCs w:val="22"/>
              </w:rPr>
              <w:t>explanation</w:t>
            </w:r>
            <w:r w:rsidRPr="00FD3CA4">
              <w:rPr>
                <w:rFonts w:ascii="Arial" w:eastAsia="Arial" w:hAnsi="Arial" w:cs="Arial"/>
                <w:b/>
                <w:color w:val="auto"/>
                <w:spacing w:val="34"/>
                <w:sz w:val="20"/>
                <w:szCs w:val="22"/>
              </w:rPr>
              <w:t xml:space="preserve"> </w:t>
            </w:r>
            <w:r w:rsidRPr="00FD3CA4">
              <w:rPr>
                <w:rFonts w:ascii="Arial" w:eastAsia="Arial" w:hAnsi="Arial" w:cs="Arial"/>
                <w:b/>
                <w:color w:val="auto"/>
                <w:sz w:val="20"/>
                <w:szCs w:val="22"/>
              </w:rPr>
              <w:t>may</w:t>
            </w:r>
            <w:r w:rsidRPr="00FD3CA4">
              <w:rPr>
                <w:rFonts w:ascii="Arial" w:eastAsia="Arial" w:hAnsi="Arial" w:cs="Arial"/>
                <w:b/>
                <w:color w:val="auto"/>
                <w:spacing w:val="33"/>
                <w:sz w:val="20"/>
                <w:szCs w:val="22"/>
              </w:rPr>
              <w:t xml:space="preserve"> </w:t>
            </w:r>
            <w:r w:rsidRPr="00FD3CA4">
              <w:rPr>
                <w:rFonts w:ascii="Arial" w:eastAsia="Arial" w:hAnsi="Arial" w:cs="Arial"/>
                <w:b/>
                <w:color w:val="auto"/>
                <w:sz w:val="20"/>
                <w:szCs w:val="22"/>
              </w:rPr>
              <w:t>result</w:t>
            </w:r>
            <w:r w:rsidRPr="00FD3CA4">
              <w:rPr>
                <w:rFonts w:ascii="Arial" w:eastAsia="Arial" w:hAnsi="Arial" w:cs="Arial"/>
                <w:b/>
                <w:color w:val="auto"/>
                <w:spacing w:val="34"/>
                <w:sz w:val="20"/>
                <w:szCs w:val="22"/>
              </w:rPr>
              <w:t xml:space="preserve"> </w:t>
            </w:r>
            <w:r w:rsidRPr="00FD3CA4">
              <w:rPr>
                <w:rFonts w:ascii="Arial" w:eastAsia="Arial" w:hAnsi="Arial" w:cs="Arial"/>
                <w:b/>
                <w:color w:val="auto"/>
                <w:sz w:val="20"/>
                <w:szCs w:val="22"/>
              </w:rPr>
              <w:t>in</w:t>
            </w:r>
            <w:r w:rsidRPr="00FD3CA4">
              <w:rPr>
                <w:rFonts w:ascii="Arial" w:eastAsia="Arial" w:hAnsi="Arial" w:cs="Arial"/>
                <w:b/>
                <w:color w:val="auto"/>
                <w:spacing w:val="36"/>
                <w:sz w:val="20"/>
                <w:szCs w:val="22"/>
              </w:rPr>
              <w:t xml:space="preserve"> </w:t>
            </w:r>
            <w:r w:rsidRPr="00FD3CA4">
              <w:rPr>
                <w:rFonts w:ascii="Arial" w:eastAsia="Arial" w:hAnsi="Arial" w:cs="Arial"/>
                <w:b/>
                <w:color w:val="auto"/>
                <w:sz w:val="20"/>
                <w:szCs w:val="22"/>
              </w:rPr>
              <w:t>Vendor</w:t>
            </w:r>
            <w:r w:rsidRPr="00FD3CA4">
              <w:rPr>
                <w:rFonts w:ascii="Arial" w:eastAsia="Arial" w:hAnsi="Arial" w:cs="Arial"/>
                <w:b/>
                <w:color w:val="auto"/>
                <w:spacing w:val="35"/>
                <w:sz w:val="20"/>
                <w:szCs w:val="22"/>
              </w:rPr>
              <w:t xml:space="preserve"> </w:t>
            </w:r>
            <w:r w:rsidRPr="00FD3CA4">
              <w:rPr>
                <w:rFonts w:ascii="Arial" w:eastAsia="Arial" w:hAnsi="Arial" w:cs="Arial"/>
                <w:b/>
                <w:color w:val="auto"/>
                <w:sz w:val="20"/>
                <w:szCs w:val="22"/>
              </w:rPr>
              <w:t>being</w:t>
            </w:r>
            <w:r w:rsidRPr="00FD3CA4">
              <w:rPr>
                <w:rFonts w:ascii="Arial" w:eastAsia="Arial" w:hAnsi="Arial" w:cs="Arial"/>
                <w:b/>
                <w:color w:val="auto"/>
                <w:spacing w:val="34"/>
                <w:sz w:val="20"/>
                <w:szCs w:val="22"/>
              </w:rPr>
              <w:t xml:space="preserve"> </w:t>
            </w:r>
            <w:r w:rsidRPr="00FD3CA4">
              <w:rPr>
                <w:rFonts w:ascii="Arial" w:eastAsia="Arial" w:hAnsi="Arial" w:cs="Arial"/>
                <w:b/>
                <w:color w:val="auto"/>
                <w:sz w:val="20"/>
                <w:szCs w:val="22"/>
              </w:rPr>
              <w:t>deemed</w:t>
            </w:r>
            <w:r w:rsidRPr="00FD3CA4">
              <w:rPr>
                <w:rFonts w:ascii="Arial" w:eastAsia="Arial" w:hAnsi="Arial" w:cs="Arial"/>
                <w:b/>
                <w:color w:val="auto"/>
                <w:spacing w:val="34"/>
                <w:sz w:val="20"/>
                <w:szCs w:val="22"/>
              </w:rPr>
              <w:t xml:space="preserve"> </w:t>
            </w:r>
            <w:r w:rsidRPr="00FD3CA4">
              <w:rPr>
                <w:rFonts w:ascii="Arial" w:eastAsia="Arial" w:hAnsi="Arial" w:cs="Arial"/>
                <w:b/>
                <w:color w:val="auto"/>
                <w:sz w:val="20"/>
                <w:szCs w:val="22"/>
              </w:rPr>
              <w:t>non-responsive and its submission rejected in its entirety.</w:t>
            </w:r>
          </w:p>
        </w:tc>
      </w:tr>
    </w:tbl>
    <w:p w14:paraId="435963A0" w14:textId="77777777" w:rsidR="00E137F1" w:rsidRPr="00FD3CA4" w:rsidRDefault="00E137F1" w:rsidP="00E137F1">
      <w:pPr>
        <w:widowControl w:val="0"/>
        <w:autoSpaceDE w:val="0"/>
        <w:autoSpaceDN w:val="0"/>
        <w:spacing w:after="0"/>
        <w:rPr>
          <w:rFonts w:ascii="Arial" w:eastAsia="Arial" w:hAnsi="Arial" w:cs="Arial"/>
          <w:color w:val="auto"/>
          <w:sz w:val="20"/>
        </w:rPr>
      </w:pPr>
    </w:p>
    <w:p w14:paraId="574FDC7F" w14:textId="77777777" w:rsidR="00E137F1" w:rsidRPr="00FD3CA4" w:rsidRDefault="00E137F1" w:rsidP="00E137F1">
      <w:pPr>
        <w:widowControl w:val="0"/>
        <w:autoSpaceDE w:val="0"/>
        <w:autoSpaceDN w:val="0"/>
        <w:spacing w:after="0"/>
        <w:rPr>
          <w:rFonts w:ascii="Arial" w:eastAsia="Arial" w:hAnsi="Arial" w:cs="Arial"/>
          <w:color w:val="auto"/>
          <w:sz w:val="20"/>
        </w:rPr>
      </w:pPr>
    </w:p>
    <w:p w14:paraId="2DCAD924" w14:textId="77777777" w:rsidR="00E137F1" w:rsidRPr="00FD3CA4" w:rsidRDefault="00E137F1" w:rsidP="00E137F1">
      <w:pPr>
        <w:widowControl w:val="0"/>
        <w:autoSpaceDE w:val="0"/>
        <w:autoSpaceDN w:val="0"/>
        <w:spacing w:after="0"/>
        <w:rPr>
          <w:rFonts w:ascii="Arial" w:eastAsia="Arial" w:hAnsi="Arial" w:cs="Arial"/>
          <w:color w:val="auto"/>
          <w:sz w:val="20"/>
        </w:rPr>
      </w:pPr>
    </w:p>
    <w:p w14:paraId="59F90E39" w14:textId="77777777" w:rsidR="00E137F1" w:rsidRPr="00FD3CA4" w:rsidRDefault="00E137F1" w:rsidP="00E137F1">
      <w:pPr>
        <w:widowControl w:val="0"/>
        <w:autoSpaceDE w:val="0"/>
        <w:autoSpaceDN w:val="0"/>
        <w:spacing w:after="0"/>
        <w:rPr>
          <w:rFonts w:ascii="Arial" w:eastAsia="Arial" w:hAnsi="Arial" w:cs="Arial"/>
          <w:color w:val="auto"/>
          <w:sz w:val="20"/>
        </w:rPr>
      </w:pPr>
    </w:p>
    <w:p w14:paraId="42A379DF" w14:textId="77777777" w:rsidR="00E137F1" w:rsidRPr="00FD3CA4" w:rsidRDefault="00E137F1" w:rsidP="00E137F1">
      <w:pPr>
        <w:widowControl w:val="0"/>
        <w:autoSpaceDE w:val="0"/>
        <w:autoSpaceDN w:val="0"/>
        <w:spacing w:after="0"/>
        <w:rPr>
          <w:rFonts w:ascii="Arial" w:eastAsia="Arial" w:hAnsi="Arial" w:cs="Arial"/>
          <w:color w:val="auto"/>
          <w:sz w:val="20"/>
        </w:rPr>
      </w:pPr>
    </w:p>
    <w:p w14:paraId="14873FB3" w14:textId="77777777" w:rsidR="00E137F1" w:rsidRPr="00FD3CA4" w:rsidRDefault="00E137F1" w:rsidP="00E137F1">
      <w:pPr>
        <w:widowControl w:val="0"/>
        <w:autoSpaceDE w:val="0"/>
        <w:autoSpaceDN w:val="0"/>
        <w:spacing w:after="0"/>
        <w:rPr>
          <w:rFonts w:ascii="Arial" w:eastAsia="Arial" w:hAnsi="Arial" w:cs="Arial"/>
          <w:color w:val="auto"/>
          <w:sz w:val="20"/>
        </w:rPr>
      </w:pPr>
    </w:p>
    <w:p w14:paraId="23A367C8" w14:textId="77777777" w:rsidR="00E137F1" w:rsidRPr="00FD3CA4" w:rsidRDefault="00E137F1" w:rsidP="00E137F1">
      <w:pPr>
        <w:widowControl w:val="0"/>
        <w:autoSpaceDE w:val="0"/>
        <w:autoSpaceDN w:val="0"/>
        <w:spacing w:after="0"/>
        <w:rPr>
          <w:rFonts w:ascii="Arial" w:eastAsia="Arial" w:hAnsi="Arial" w:cs="Arial"/>
          <w:color w:val="auto"/>
          <w:sz w:val="20"/>
        </w:rPr>
      </w:pPr>
    </w:p>
    <w:p w14:paraId="4ED12E82" w14:textId="77777777" w:rsidR="00E137F1" w:rsidRPr="00FD3CA4" w:rsidRDefault="00E137F1" w:rsidP="00E137F1">
      <w:pPr>
        <w:widowControl w:val="0"/>
        <w:autoSpaceDE w:val="0"/>
        <w:autoSpaceDN w:val="0"/>
        <w:spacing w:before="221" w:after="0"/>
        <w:rPr>
          <w:rFonts w:ascii="Arial" w:eastAsia="Arial" w:hAnsi="Arial" w:cs="Arial"/>
          <w:color w:val="auto"/>
          <w:sz w:val="20"/>
        </w:rPr>
      </w:pPr>
      <w:r w:rsidRPr="00FD3CA4">
        <w:rPr>
          <w:rFonts w:ascii="Arial" w:eastAsia="Arial" w:hAnsi="Arial" w:cs="Arial"/>
          <w:noProof/>
          <w:color w:val="auto"/>
          <w:sz w:val="20"/>
        </w:rPr>
        <mc:AlternateContent>
          <mc:Choice Requires="wps">
            <w:drawing>
              <wp:anchor distT="0" distB="0" distL="0" distR="0" simplePos="0" relativeHeight="251713536" behindDoc="1" locked="0" layoutInCell="1" allowOverlap="1" wp14:anchorId="14AAD006" wp14:editId="77FB3065">
                <wp:simplePos x="0" y="0"/>
                <wp:positionH relativeFrom="page">
                  <wp:posOffset>914400</wp:posOffset>
                </wp:positionH>
                <wp:positionV relativeFrom="paragraph">
                  <wp:posOffset>302001</wp:posOffset>
                </wp:positionV>
                <wp:extent cx="2895600" cy="1270"/>
                <wp:effectExtent l="0" t="0" r="0" b="0"/>
                <wp:wrapTopAndBottom/>
                <wp:docPr id="327815989"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5600" cy="1270"/>
                        </a:xfrm>
                        <a:custGeom>
                          <a:avLst/>
                          <a:gdLst/>
                          <a:ahLst/>
                          <a:cxnLst/>
                          <a:rect l="l" t="t" r="r" b="b"/>
                          <a:pathLst>
                            <a:path w="2895600">
                              <a:moveTo>
                                <a:pt x="0" y="0"/>
                              </a:moveTo>
                              <a:lnTo>
                                <a:pt x="289504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71E9EC" id="Graphic 6" o:spid="_x0000_s1026" style="position:absolute;margin-left:1in;margin-top:23.8pt;width:228pt;height:.1pt;z-index:-251602944;visibility:visible;mso-wrap-style:square;mso-wrap-distance-left:0;mso-wrap-distance-top:0;mso-wrap-distance-right:0;mso-wrap-distance-bottom:0;mso-position-horizontal:absolute;mso-position-horizontal-relative:page;mso-position-vertical:absolute;mso-position-vertical-relative:text;v-text-anchor:top" coordsize="2895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" path="m,l2895041,e" filled="f" strokeweight=".22133mm">
                <v:path arrowok="t"/>
                <w10:wrap type="topAndBottom" anchorx="page"/>
              </v:shape>
            </w:pict>
          </mc:Fallback>
        </mc:AlternateContent>
      </w:r>
      <w:r w:rsidRPr="00FD3CA4">
        <w:rPr>
          <w:rFonts w:ascii="Arial" w:eastAsia="Arial" w:hAnsi="Arial" w:cs="Arial"/>
          <w:noProof/>
          <w:color w:val="auto"/>
          <w:sz w:val="20"/>
        </w:rPr>
        <mc:AlternateContent>
          <mc:Choice Requires="wps">
            <w:drawing>
              <wp:anchor distT="0" distB="0" distL="0" distR="0" simplePos="0" relativeHeight="251714560" behindDoc="1" locked="0" layoutInCell="1" allowOverlap="1" wp14:anchorId="7A7C980F" wp14:editId="18E283F1">
                <wp:simplePos x="0" y="0"/>
                <wp:positionH relativeFrom="page">
                  <wp:posOffset>4114900</wp:posOffset>
                </wp:positionH>
                <wp:positionV relativeFrom="paragraph">
                  <wp:posOffset>302001</wp:posOffset>
                </wp:positionV>
                <wp:extent cx="2188845" cy="1270"/>
                <wp:effectExtent l="0" t="0" r="0" b="0"/>
                <wp:wrapTopAndBottom/>
                <wp:docPr id="1799168896"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8845" cy="1270"/>
                        </a:xfrm>
                        <a:custGeom>
                          <a:avLst/>
                          <a:gdLst/>
                          <a:ahLst/>
                          <a:cxnLst/>
                          <a:rect l="l" t="t" r="r" b="b"/>
                          <a:pathLst>
                            <a:path w="2188845">
                              <a:moveTo>
                                <a:pt x="0" y="0"/>
                              </a:moveTo>
                              <a:lnTo>
                                <a:pt x="2188438"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37B08B" id="Graphic 7" o:spid="_x0000_s1026" style="position:absolute;margin-left:324pt;margin-top:23.8pt;width:172.35pt;height:.1pt;z-index:-251601920;visibility:visible;mso-wrap-style:square;mso-wrap-distance-left:0;mso-wrap-distance-top:0;mso-wrap-distance-right:0;mso-wrap-distance-bottom:0;mso-position-horizontal:absolute;mso-position-horizontal-relative:page;mso-position-vertical:absolute;mso-position-vertical-relative:text;v-text-anchor:top" coordsize="2188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" path="m,l2188438,e" filled="f" strokeweight=".22133mm">
                <v:path arrowok="t"/>
                <w10:wrap type="topAndBottom" anchorx="page"/>
              </v:shape>
            </w:pict>
          </mc:Fallback>
        </mc:AlternateContent>
      </w:r>
    </w:p>
    <w:p w14:paraId="49F21CAC" w14:textId="77777777" w:rsidR="00E137F1" w:rsidRPr="00FD3CA4" w:rsidRDefault="00E137F1" w:rsidP="00E137F1">
      <w:pPr>
        <w:widowControl w:val="0"/>
        <w:tabs>
          <w:tab w:val="left" w:pos="5399"/>
        </w:tabs>
        <w:autoSpaceDE w:val="0"/>
        <w:autoSpaceDN w:val="0"/>
        <w:spacing w:before="24" w:after="0"/>
        <w:ind w:left="360"/>
        <w:rPr>
          <w:rFonts w:ascii="Arial" w:eastAsia="Arial" w:hAnsi="Arial" w:cs="Arial"/>
          <w:color w:val="auto"/>
          <w:sz w:val="20"/>
        </w:rPr>
      </w:pPr>
      <w:r w:rsidRPr="00FD3CA4">
        <w:rPr>
          <w:rFonts w:ascii="Arial" w:eastAsia="Arial" w:hAnsi="Arial" w:cs="Arial"/>
          <w:color w:val="auto"/>
          <w:spacing w:val="-2"/>
          <w:sz w:val="20"/>
        </w:rPr>
        <w:t>Signature</w:t>
      </w:r>
      <w:r w:rsidRPr="00FD3CA4">
        <w:rPr>
          <w:rFonts w:ascii="Arial" w:eastAsia="Arial" w:hAnsi="Arial" w:cs="Arial"/>
          <w:color w:val="auto"/>
          <w:sz w:val="20"/>
        </w:rPr>
        <w:tab/>
      </w:r>
      <w:r w:rsidRPr="00FD3CA4">
        <w:rPr>
          <w:rFonts w:ascii="Arial" w:eastAsia="Arial" w:hAnsi="Arial" w:cs="Arial"/>
          <w:color w:val="auto"/>
          <w:spacing w:val="-4"/>
          <w:sz w:val="20"/>
        </w:rPr>
        <w:t>Date</w:t>
      </w:r>
    </w:p>
    <w:p w14:paraId="6842DE74" w14:textId="77777777" w:rsidR="00E137F1" w:rsidRPr="00FD3CA4" w:rsidRDefault="00E137F1" w:rsidP="00E137F1">
      <w:pPr>
        <w:widowControl w:val="0"/>
        <w:autoSpaceDE w:val="0"/>
        <w:autoSpaceDN w:val="0"/>
        <w:spacing w:after="0"/>
        <w:rPr>
          <w:rFonts w:ascii="Arial" w:eastAsia="Arial" w:hAnsi="Arial" w:cs="Arial"/>
          <w:color w:val="auto"/>
          <w:sz w:val="20"/>
        </w:rPr>
      </w:pPr>
    </w:p>
    <w:p w14:paraId="685CFE86" w14:textId="77777777" w:rsidR="00E137F1" w:rsidRPr="00FD3CA4" w:rsidRDefault="00E137F1" w:rsidP="00E137F1">
      <w:pPr>
        <w:widowControl w:val="0"/>
        <w:autoSpaceDE w:val="0"/>
        <w:autoSpaceDN w:val="0"/>
        <w:spacing w:before="14" w:after="0"/>
        <w:rPr>
          <w:rFonts w:ascii="Arial" w:eastAsia="Arial" w:hAnsi="Arial" w:cs="Arial"/>
          <w:color w:val="auto"/>
          <w:sz w:val="20"/>
        </w:rPr>
      </w:pPr>
      <w:r w:rsidRPr="00FD3CA4">
        <w:rPr>
          <w:rFonts w:ascii="Arial" w:eastAsia="Arial" w:hAnsi="Arial" w:cs="Arial"/>
          <w:noProof/>
          <w:color w:val="auto"/>
          <w:sz w:val="20"/>
        </w:rPr>
        <mc:AlternateContent>
          <mc:Choice Requires="wps">
            <w:drawing>
              <wp:anchor distT="0" distB="0" distL="0" distR="0" simplePos="0" relativeHeight="251715584" behindDoc="1" locked="0" layoutInCell="1" allowOverlap="1" wp14:anchorId="44EC7E35" wp14:editId="3FB27FEF">
                <wp:simplePos x="0" y="0"/>
                <wp:positionH relativeFrom="page">
                  <wp:posOffset>914147</wp:posOffset>
                </wp:positionH>
                <wp:positionV relativeFrom="paragraph">
                  <wp:posOffset>170254</wp:posOffset>
                </wp:positionV>
                <wp:extent cx="2895600" cy="1270"/>
                <wp:effectExtent l="0" t="0" r="0" b="0"/>
                <wp:wrapTopAndBottom/>
                <wp:docPr id="1365070886"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95600" cy="1270"/>
                        </a:xfrm>
                        <a:custGeom>
                          <a:avLst/>
                          <a:gdLst/>
                          <a:ahLst/>
                          <a:cxnLst/>
                          <a:rect l="l" t="t" r="r" b="b"/>
                          <a:pathLst>
                            <a:path w="2895600">
                              <a:moveTo>
                                <a:pt x="0" y="0"/>
                              </a:moveTo>
                              <a:lnTo>
                                <a:pt x="2895028"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ED4525" id="Graphic 8" o:spid="_x0000_s1026" style="position:absolute;margin-left:1in;margin-top:13.4pt;width:228pt;height:.1pt;z-index:-251600896;visibility:visible;mso-wrap-style:square;mso-wrap-distance-left:0;mso-wrap-distance-top:0;mso-wrap-distance-right:0;mso-wrap-distance-bottom:0;mso-position-horizontal:absolute;mso-position-horizontal-relative:page;mso-position-vertical:absolute;mso-position-vertical-relative:text;v-text-anchor:top" coordsize="2895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" path="m,l2895028,e" filled="f" strokeweight=".22133mm">
                <v:path arrowok="t"/>
                <w10:wrap type="topAndBottom" anchorx="page"/>
              </v:shape>
            </w:pict>
          </mc:Fallback>
        </mc:AlternateContent>
      </w:r>
      <w:r w:rsidRPr="00FD3CA4">
        <w:rPr>
          <w:rFonts w:ascii="Arial" w:eastAsia="Arial" w:hAnsi="Arial" w:cs="Arial"/>
          <w:noProof/>
          <w:color w:val="auto"/>
          <w:sz w:val="20"/>
        </w:rPr>
        <mc:AlternateContent>
          <mc:Choice Requires="wps">
            <w:drawing>
              <wp:anchor distT="0" distB="0" distL="0" distR="0" simplePos="0" relativeHeight="251716608" behindDoc="1" locked="0" layoutInCell="1" allowOverlap="1" wp14:anchorId="3DE2D502" wp14:editId="421277C2">
                <wp:simplePos x="0" y="0"/>
                <wp:positionH relativeFrom="page">
                  <wp:posOffset>4114647</wp:posOffset>
                </wp:positionH>
                <wp:positionV relativeFrom="paragraph">
                  <wp:posOffset>170255</wp:posOffset>
                </wp:positionV>
                <wp:extent cx="2188845" cy="1270"/>
                <wp:effectExtent l="0" t="0" r="0" b="0"/>
                <wp:wrapTopAndBottom/>
                <wp:docPr id="30824978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8845" cy="1270"/>
                        </a:xfrm>
                        <a:custGeom>
                          <a:avLst/>
                          <a:gdLst/>
                          <a:ahLst/>
                          <a:cxnLst/>
                          <a:rect l="l" t="t" r="r" b="b"/>
                          <a:pathLst>
                            <a:path w="2188845">
                              <a:moveTo>
                                <a:pt x="0" y="0"/>
                              </a:moveTo>
                              <a:lnTo>
                                <a:pt x="2188438"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E163DC" id="Graphic 9" o:spid="_x0000_s1026" style="position:absolute;margin-left:324pt;margin-top:13.4pt;width:172.35pt;height:.1pt;z-index:-251599872;visibility:visible;mso-wrap-style:square;mso-wrap-distance-left:0;mso-wrap-distance-top:0;mso-wrap-distance-right:0;mso-wrap-distance-bottom:0;mso-position-horizontal:absolute;mso-position-horizontal-relative:page;mso-position-vertical:absolute;mso-position-vertical-relative:text;v-text-anchor:top" coordsize="2188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" path="m,l2188438,e" filled="f" strokeweight=".22133mm">
                <v:path arrowok="t"/>
                <w10:wrap type="topAndBottom" anchorx="page"/>
              </v:shape>
            </w:pict>
          </mc:Fallback>
        </mc:AlternateContent>
      </w:r>
    </w:p>
    <w:p w14:paraId="529D5A95" w14:textId="77777777" w:rsidR="00E137F1" w:rsidRPr="00FD3CA4" w:rsidRDefault="00E137F1" w:rsidP="00E137F1">
      <w:pPr>
        <w:widowControl w:val="0"/>
        <w:tabs>
          <w:tab w:val="left" w:pos="5399"/>
        </w:tabs>
        <w:autoSpaceDE w:val="0"/>
        <w:autoSpaceDN w:val="0"/>
        <w:spacing w:before="24" w:after="0"/>
        <w:ind w:left="359"/>
        <w:rPr>
          <w:rFonts w:ascii="Arial" w:eastAsia="Arial" w:hAnsi="Arial" w:cs="Arial"/>
          <w:color w:val="auto"/>
          <w:sz w:val="20"/>
        </w:rPr>
      </w:pPr>
      <w:r w:rsidRPr="00FD3CA4">
        <w:rPr>
          <w:rFonts w:ascii="Arial" w:eastAsia="Arial" w:hAnsi="Arial" w:cs="Arial"/>
          <w:color w:val="auto"/>
          <w:sz w:val="20"/>
        </w:rPr>
        <w:t>Printed</w:t>
      </w:r>
      <w:r w:rsidRPr="00FD3CA4">
        <w:rPr>
          <w:rFonts w:ascii="Arial" w:eastAsia="Arial" w:hAnsi="Arial" w:cs="Arial"/>
          <w:color w:val="auto"/>
          <w:spacing w:val="-11"/>
          <w:sz w:val="20"/>
        </w:rPr>
        <w:t xml:space="preserve"> </w:t>
      </w:r>
      <w:r w:rsidRPr="00FD3CA4">
        <w:rPr>
          <w:rFonts w:ascii="Arial" w:eastAsia="Arial" w:hAnsi="Arial" w:cs="Arial"/>
          <w:color w:val="auto"/>
          <w:spacing w:val="-4"/>
          <w:sz w:val="20"/>
        </w:rPr>
        <w:t>Name</w:t>
      </w:r>
      <w:r w:rsidRPr="00FD3CA4">
        <w:rPr>
          <w:rFonts w:ascii="Arial" w:eastAsia="Arial" w:hAnsi="Arial" w:cs="Arial"/>
          <w:color w:val="auto"/>
          <w:sz w:val="20"/>
        </w:rPr>
        <w:tab/>
      </w:r>
      <w:r w:rsidRPr="00FD3CA4">
        <w:rPr>
          <w:rFonts w:ascii="Arial" w:eastAsia="Arial" w:hAnsi="Arial" w:cs="Arial"/>
          <w:color w:val="auto"/>
          <w:spacing w:val="-2"/>
          <w:sz w:val="20"/>
        </w:rPr>
        <w:t>Title</w:t>
      </w:r>
    </w:p>
    <w:p w14:paraId="79A8E24A" w14:textId="77777777" w:rsidR="00E137F1" w:rsidRPr="00FD3CA4" w:rsidRDefault="00E137F1" w:rsidP="00E137F1">
      <w:pPr>
        <w:widowControl w:val="0"/>
        <w:autoSpaceDE w:val="0"/>
        <w:autoSpaceDN w:val="0"/>
        <w:spacing w:before="142" w:after="0"/>
        <w:ind w:left="359"/>
        <w:rPr>
          <w:rFonts w:ascii="Arial" w:eastAsia="Arial" w:hAnsi="Arial" w:cs="Arial"/>
          <w:b/>
          <w:color w:val="auto"/>
          <w:sz w:val="20"/>
          <w:szCs w:val="22"/>
        </w:rPr>
      </w:pPr>
      <w:r w:rsidRPr="00FD3CA4">
        <w:rPr>
          <w:rFonts w:ascii="Arial" w:eastAsia="Arial" w:hAnsi="Arial" w:cs="Arial"/>
          <w:b/>
          <w:color w:val="auto"/>
          <w:sz w:val="20"/>
          <w:szCs w:val="22"/>
        </w:rPr>
        <w:t>[This</w:t>
      </w:r>
      <w:r w:rsidRPr="00FD3CA4">
        <w:rPr>
          <w:rFonts w:ascii="Arial" w:eastAsia="Arial" w:hAnsi="Arial" w:cs="Arial"/>
          <w:b/>
          <w:color w:val="auto"/>
          <w:spacing w:val="-7"/>
          <w:sz w:val="20"/>
          <w:szCs w:val="22"/>
        </w:rPr>
        <w:t xml:space="preserve"> </w:t>
      </w:r>
      <w:r w:rsidRPr="00FD3CA4">
        <w:rPr>
          <w:rFonts w:ascii="Arial" w:eastAsia="Arial" w:hAnsi="Arial" w:cs="Arial"/>
          <w:b/>
          <w:color w:val="auto"/>
          <w:sz w:val="20"/>
          <w:szCs w:val="22"/>
        </w:rPr>
        <w:t>Certification</w:t>
      </w:r>
      <w:r w:rsidRPr="00FD3CA4">
        <w:rPr>
          <w:rFonts w:ascii="Arial" w:eastAsia="Arial" w:hAnsi="Arial" w:cs="Arial"/>
          <w:b/>
          <w:color w:val="auto"/>
          <w:spacing w:val="-6"/>
          <w:sz w:val="20"/>
          <w:szCs w:val="22"/>
        </w:rPr>
        <w:t xml:space="preserve"> </w:t>
      </w:r>
      <w:r w:rsidRPr="00FD3CA4">
        <w:rPr>
          <w:rFonts w:ascii="Arial" w:eastAsia="Arial" w:hAnsi="Arial" w:cs="Arial"/>
          <w:b/>
          <w:color w:val="auto"/>
          <w:sz w:val="20"/>
          <w:szCs w:val="22"/>
        </w:rPr>
        <w:t>must</w:t>
      </w:r>
      <w:r w:rsidRPr="00FD3CA4">
        <w:rPr>
          <w:rFonts w:ascii="Arial" w:eastAsia="Arial" w:hAnsi="Arial" w:cs="Arial"/>
          <w:b/>
          <w:color w:val="auto"/>
          <w:spacing w:val="-6"/>
          <w:sz w:val="20"/>
          <w:szCs w:val="22"/>
        </w:rPr>
        <w:t xml:space="preserve"> </w:t>
      </w:r>
      <w:r w:rsidRPr="00FD3CA4">
        <w:rPr>
          <w:rFonts w:ascii="Arial" w:eastAsia="Arial" w:hAnsi="Arial" w:cs="Arial"/>
          <w:b/>
          <w:color w:val="auto"/>
          <w:sz w:val="20"/>
          <w:szCs w:val="22"/>
        </w:rPr>
        <w:t>be</w:t>
      </w:r>
      <w:r w:rsidRPr="00FD3CA4">
        <w:rPr>
          <w:rFonts w:ascii="Arial" w:eastAsia="Arial" w:hAnsi="Arial" w:cs="Arial"/>
          <w:b/>
          <w:color w:val="auto"/>
          <w:spacing w:val="-7"/>
          <w:sz w:val="20"/>
          <w:szCs w:val="22"/>
        </w:rPr>
        <w:t xml:space="preserve"> </w:t>
      </w:r>
      <w:r w:rsidRPr="00FD3CA4">
        <w:rPr>
          <w:rFonts w:ascii="Arial" w:eastAsia="Arial" w:hAnsi="Arial" w:cs="Arial"/>
          <w:b/>
          <w:color w:val="auto"/>
          <w:sz w:val="20"/>
          <w:szCs w:val="22"/>
        </w:rPr>
        <w:t>signed</w:t>
      </w:r>
      <w:r w:rsidRPr="00FD3CA4">
        <w:rPr>
          <w:rFonts w:ascii="Arial" w:eastAsia="Arial" w:hAnsi="Arial" w:cs="Arial"/>
          <w:b/>
          <w:color w:val="auto"/>
          <w:spacing w:val="-6"/>
          <w:sz w:val="20"/>
          <w:szCs w:val="22"/>
        </w:rPr>
        <w:t xml:space="preserve"> </w:t>
      </w:r>
      <w:r w:rsidRPr="00FD3CA4">
        <w:rPr>
          <w:rFonts w:ascii="Arial" w:eastAsia="Arial" w:hAnsi="Arial" w:cs="Arial"/>
          <w:b/>
          <w:color w:val="auto"/>
          <w:sz w:val="20"/>
          <w:szCs w:val="22"/>
        </w:rPr>
        <w:t>by</w:t>
      </w:r>
      <w:r w:rsidRPr="00FD3CA4">
        <w:rPr>
          <w:rFonts w:ascii="Arial" w:eastAsia="Arial" w:hAnsi="Arial" w:cs="Arial"/>
          <w:b/>
          <w:color w:val="auto"/>
          <w:spacing w:val="-5"/>
          <w:sz w:val="20"/>
          <w:szCs w:val="22"/>
        </w:rPr>
        <w:t xml:space="preserve"> </w:t>
      </w:r>
      <w:r w:rsidRPr="00FD3CA4">
        <w:rPr>
          <w:rFonts w:ascii="Arial" w:eastAsia="Arial" w:hAnsi="Arial" w:cs="Arial"/>
          <w:b/>
          <w:color w:val="auto"/>
          <w:sz w:val="20"/>
          <w:szCs w:val="22"/>
        </w:rPr>
        <w:t>an</w:t>
      </w:r>
      <w:r w:rsidRPr="00FD3CA4">
        <w:rPr>
          <w:rFonts w:ascii="Arial" w:eastAsia="Arial" w:hAnsi="Arial" w:cs="Arial"/>
          <w:b/>
          <w:color w:val="auto"/>
          <w:spacing w:val="-6"/>
          <w:sz w:val="20"/>
          <w:szCs w:val="22"/>
        </w:rPr>
        <w:t xml:space="preserve"> </w:t>
      </w:r>
      <w:r w:rsidRPr="00FD3CA4">
        <w:rPr>
          <w:rFonts w:ascii="Arial" w:eastAsia="Arial" w:hAnsi="Arial" w:cs="Arial"/>
          <w:b/>
          <w:color w:val="auto"/>
          <w:sz w:val="20"/>
          <w:szCs w:val="22"/>
        </w:rPr>
        <w:t>individual</w:t>
      </w:r>
      <w:r w:rsidRPr="00FD3CA4">
        <w:rPr>
          <w:rFonts w:ascii="Arial" w:eastAsia="Arial" w:hAnsi="Arial" w:cs="Arial"/>
          <w:b/>
          <w:color w:val="auto"/>
          <w:spacing w:val="-4"/>
          <w:sz w:val="20"/>
          <w:szCs w:val="22"/>
        </w:rPr>
        <w:t xml:space="preserve"> </w:t>
      </w:r>
      <w:r w:rsidRPr="00FD3CA4">
        <w:rPr>
          <w:rFonts w:ascii="Arial" w:eastAsia="Arial" w:hAnsi="Arial" w:cs="Arial"/>
          <w:b/>
          <w:color w:val="auto"/>
          <w:sz w:val="20"/>
          <w:szCs w:val="22"/>
        </w:rPr>
        <w:t>authorized</w:t>
      </w:r>
      <w:r w:rsidRPr="00FD3CA4">
        <w:rPr>
          <w:rFonts w:ascii="Arial" w:eastAsia="Arial" w:hAnsi="Arial" w:cs="Arial"/>
          <w:b/>
          <w:color w:val="auto"/>
          <w:spacing w:val="-6"/>
          <w:sz w:val="20"/>
          <w:szCs w:val="22"/>
        </w:rPr>
        <w:t xml:space="preserve"> </w:t>
      </w:r>
      <w:r w:rsidRPr="00FD3CA4">
        <w:rPr>
          <w:rFonts w:ascii="Arial" w:eastAsia="Arial" w:hAnsi="Arial" w:cs="Arial"/>
          <w:b/>
          <w:color w:val="auto"/>
          <w:sz w:val="20"/>
          <w:szCs w:val="22"/>
        </w:rPr>
        <w:t>to</w:t>
      </w:r>
      <w:r w:rsidRPr="00FD3CA4">
        <w:rPr>
          <w:rFonts w:ascii="Arial" w:eastAsia="Arial" w:hAnsi="Arial" w:cs="Arial"/>
          <w:b/>
          <w:color w:val="auto"/>
          <w:spacing w:val="-6"/>
          <w:sz w:val="20"/>
          <w:szCs w:val="22"/>
        </w:rPr>
        <w:t xml:space="preserve"> </w:t>
      </w:r>
      <w:r w:rsidRPr="00FD3CA4">
        <w:rPr>
          <w:rFonts w:ascii="Arial" w:eastAsia="Arial" w:hAnsi="Arial" w:cs="Arial"/>
          <w:b/>
          <w:color w:val="auto"/>
          <w:sz w:val="20"/>
          <w:szCs w:val="22"/>
        </w:rPr>
        <w:t>speak</w:t>
      </w:r>
      <w:r w:rsidRPr="00FD3CA4">
        <w:rPr>
          <w:rFonts w:ascii="Arial" w:eastAsia="Arial" w:hAnsi="Arial" w:cs="Arial"/>
          <w:b/>
          <w:color w:val="auto"/>
          <w:spacing w:val="-6"/>
          <w:sz w:val="20"/>
          <w:szCs w:val="22"/>
        </w:rPr>
        <w:t xml:space="preserve"> </w:t>
      </w:r>
      <w:r w:rsidRPr="00FD3CA4">
        <w:rPr>
          <w:rFonts w:ascii="Arial" w:eastAsia="Arial" w:hAnsi="Arial" w:cs="Arial"/>
          <w:b/>
          <w:color w:val="auto"/>
          <w:sz w:val="20"/>
          <w:szCs w:val="22"/>
        </w:rPr>
        <w:t>for</w:t>
      </w:r>
      <w:r w:rsidRPr="00FD3CA4">
        <w:rPr>
          <w:rFonts w:ascii="Arial" w:eastAsia="Arial" w:hAnsi="Arial" w:cs="Arial"/>
          <w:b/>
          <w:color w:val="auto"/>
          <w:spacing w:val="-8"/>
          <w:sz w:val="20"/>
          <w:szCs w:val="22"/>
        </w:rPr>
        <w:t xml:space="preserve"> </w:t>
      </w:r>
      <w:r w:rsidRPr="00FD3CA4">
        <w:rPr>
          <w:rFonts w:ascii="Arial" w:eastAsia="Arial" w:hAnsi="Arial" w:cs="Arial"/>
          <w:b/>
          <w:color w:val="auto"/>
          <w:sz w:val="20"/>
          <w:szCs w:val="22"/>
        </w:rPr>
        <w:t>the</w:t>
      </w:r>
      <w:r w:rsidRPr="00FD3CA4">
        <w:rPr>
          <w:rFonts w:ascii="Arial" w:eastAsia="Arial" w:hAnsi="Arial" w:cs="Arial"/>
          <w:b/>
          <w:color w:val="auto"/>
          <w:spacing w:val="-7"/>
          <w:sz w:val="20"/>
          <w:szCs w:val="22"/>
        </w:rPr>
        <w:t xml:space="preserve"> </w:t>
      </w:r>
      <w:r w:rsidRPr="00FD3CA4">
        <w:rPr>
          <w:rFonts w:ascii="Arial" w:eastAsia="Arial" w:hAnsi="Arial" w:cs="Arial"/>
          <w:b/>
          <w:color w:val="auto"/>
          <w:spacing w:val="-2"/>
          <w:sz w:val="20"/>
          <w:szCs w:val="22"/>
        </w:rPr>
        <w:t>Vendor]</w:t>
      </w:r>
    </w:p>
    <w:p w14:paraId="5EFE1AC1" w14:textId="77777777" w:rsidR="00E137F1" w:rsidRPr="00FD3CA4" w:rsidRDefault="00E137F1" w:rsidP="00E137F1">
      <w:pPr>
        <w:spacing w:after="160" w:line="259" w:lineRule="auto"/>
        <w:rPr>
          <w:rFonts w:ascii="Calibri" w:hAnsi="Calibri" w:cs="Calibri"/>
          <w:b/>
          <w:i/>
          <w:color w:val="auto"/>
          <w:sz w:val="20"/>
        </w:rPr>
      </w:pPr>
    </w:p>
    <w:p w14:paraId="55555147" w14:textId="77777777" w:rsidR="00E137F1" w:rsidRPr="00FD3CA4" w:rsidRDefault="00E137F1" w:rsidP="00E137F1">
      <w:pPr>
        <w:spacing w:after="0"/>
        <w:rPr>
          <w:rFonts w:ascii="Calibri" w:hAnsi="Calibri" w:cs="Calibri"/>
          <w:bCs/>
          <w:color w:val="auto"/>
          <w:szCs w:val="24"/>
        </w:rPr>
      </w:pPr>
      <w:r w:rsidRPr="00FD3CA4">
        <w:rPr>
          <w:rFonts w:ascii="Calibri" w:hAnsi="Calibri" w:cs="Calibri"/>
          <w:color w:val="auto"/>
          <w:szCs w:val="24"/>
        </w:rPr>
        <w:br w:type="page"/>
      </w:r>
    </w:p>
    <w:p w14:paraId="451BF19A" w14:textId="77777777" w:rsidR="00E137F1" w:rsidRPr="00D30518" w:rsidRDefault="00E137F1" w:rsidP="00E137F1">
      <w:pPr>
        <w:widowControl w:val="0"/>
        <w:autoSpaceDE w:val="0"/>
        <w:autoSpaceDN w:val="0"/>
        <w:spacing w:after="0"/>
        <w:ind w:left="360"/>
        <w:outlineLvl w:val="0"/>
        <w:rPr>
          <w:rFonts w:ascii="Arial" w:eastAsia="Arial" w:hAnsi="Arial" w:cs="Arial"/>
          <w:b/>
          <w:bCs/>
          <w:color w:val="auto"/>
          <w:szCs w:val="24"/>
          <w:u w:val="single"/>
        </w:rPr>
      </w:pPr>
      <w:bookmarkStart w:id="1857" w:name="_Toc215684879"/>
      <w:bookmarkStart w:id="1858" w:name="_Toc216202627"/>
      <w:bookmarkStart w:id="1859" w:name="_Toc221112898"/>
      <w:bookmarkStart w:id="1860" w:name="_Toc221698768"/>
      <w:r w:rsidRPr="00D30518">
        <w:rPr>
          <w:rFonts w:ascii="Arial" w:eastAsia="Arial" w:hAnsi="Arial" w:cs="Arial"/>
          <w:b/>
          <w:bCs/>
          <w:color w:val="auto"/>
          <w:szCs w:val="24"/>
          <w:u w:val="single"/>
        </w:rPr>
        <w:lastRenderedPageBreak/>
        <w:t>ATTACHMENT H: Certification for Contracts, Grants, Loans, and Cooperative Agreements</w:t>
      </w:r>
      <w:bookmarkEnd w:id="1857"/>
      <w:bookmarkEnd w:id="1858"/>
      <w:bookmarkEnd w:id="1859"/>
      <w:bookmarkEnd w:id="1860"/>
    </w:p>
    <w:p w14:paraId="5C106E7F" w14:textId="77777777" w:rsidR="00E137F1" w:rsidRPr="00D30518" w:rsidRDefault="00E137F1" w:rsidP="00E137F1">
      <w:pPr>
        <w:widowControl w:val="0"/>
        <w:autoSpaceDE w:val="0"/>
        <w:autoSpaceDN w:val="0"/>
        <w:spacing w:before="47" w:after="0"/>
        <w:rPr>
          <w:rFonts w:ascii="Arial" w:eastAsia="Arial" w:hAnsi="Arial" w:cs="Arial"/>
          <w:b/>
          <w:color w:val="auto"/>
          <w:sz w:val="20"/>
          <w:szCs w:val="16"/>
        </w:rPr>
      </w:pPr>
    </w:p>
    <w:p w14:paraId="7D6BD7E6" w14:textId="77777777" w:rsidR="00E137F1" w:rsidRPr="00D30518" w:rsidRDefault="00E137F1" w:rsidP="00E137F1">
      <w:pPr>
        <w:widowControl w:val="0"/>
        <w:autoSpaceDE w:val="0"/>
        <w:autoSpaceDN w:val="0"/>
        <w:spacing w:after="0"/>
        <w:ind w:left="360"/>
        <w:jc w:val="both"/>
        <w:rPr>
          <w:rFonts w:ascii="Arial" w:eastAsia="Arial" w:hAnsi="Arial" w:cs="Arial"/>
          <w:color w:val="auto"/>
          <w:sz w:val="20"/>
          <w:szCs w:val="22"/>
        </w:rPr>
      </w:pPr>
      <w:r w:rsidRPr="00D30518">
        <w:rPr>
          <w:rFonts w:ascii="Arial" w:eastAsia="Arial" w:hAnsi="Arial" w:cs="Arial"/>
          <w:color w:val="auto"/>
          <w:sz w:val="20"/>
          <w:szCs w:val="22"/>
        </w:rPr>
        <w:t>The</w:t>
      </w:r>
      <w:r w:rsidRPr="00D30518">
        <w:rPr>
          <w:rFonts w:ascii="Arial" w:eastAsia="Arial" w:hAnsi="Arial" w:cs="Arial"/>
          <w:color w:val="auto"/>
          <w:spacing w:val="-8"/>
          <w:sz w:val="20"/>
          <w:szCs w:val="22"/>
        </w:rPr>
        <w:t xml:space="preserve"> </w:t>
      </w:r>
      <w:r w:rsidRPr="00D30518">
        <w:rPr>
          <w:rFonts w:ascii="Arial" w:eastAsia="Arial" w:hAnsi="Arial" w:cs="Arial"/>
          <w:color w:val="auto"/>
          <w:sz w:val="20"/>
          <w:szCs w:val="22"/>
        </w:rPr>
        <w:t>undersigned</w:t>
      </w:r>
      <w:r w:rsidRPr="00D30518">
        <w:rPr>
          <w:rFonts w:ascii="Arial" w:eastAsia="Arial" w:hAnsi="Arial" w:cs="Arial"/>
          <w:color w:val="auto"/>
          <w:spacing w:val="-5"/>
          <w:sz w:val="20"/>
          <w:szCs w:val="22"/>
        </w:rPr>
        <w:t xml:space="preserve"> </w:t>
      </w:r>
      <w:r w:rsidRPr="00D30518">
        <w:rPr>
          <w:rFonts w:ascii="Arial" w:eastAsia="Arial" w:hAnsi="Arial" w:cs="Arial"/>
          <w:color w:val="auto"/>
          <w:sz w:val="20"/>
          <w:szCs w:val="22"/>
        </w:rPr>
        <w:t>certifies,</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to</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the</w:t>
      </w:r>
      <w:r w:rsidRPr="00D30518">
        <w:rPr>
          <w:rFonts w:ascii="Arial" w:eastAsia="Arial" w:hAnsi="Arial" w:cs="Arial"/>
          <w:color w:val="auto"/>
          <w:spacing w:val="-4"/>
          <w:sz w:val="20"/>
          <w:szCs w:val="22"/>
        </w:rPr>
        <w:t xml:space="preserve"> </w:t>
      </w:r>
      <w:r w:rsidRPr="00D30518">
        <w:rPr>
          <w:rFonts w:ascii="Arial" w:eastAsia="Arial" w:hAnsi="Arial" w:cs="Arial"/>
          <w:color w:val="auto"/>
          <w:sz w:val="20"/>
          <w:szCs w:val="22"/>
        </w:rPr>
        <w:t>best</w:t>
      </w:r>
      <w:r w:rsidRPr="00D30518">
        <w:rPr>
          <w:rFonts w:ascii="Arial" w:eastAsia="Arial" w:hAnsi="Arial" w:cs="Arial"/>
          <w:color w:val="auto"/>
          <w:spacing w:val="-5"/>
          <w:sz w:val="20"/>
          <w:szCs w:val="22"/>
        </w:rPr>
        <w:t xml:space="preserve"> </w:t>
      </w:r>
      <w:r w:rsidRPr="00D30518">
        <w:rPr>
          <w:rFonts w:ascii="Arial" w:eastAsia="Arial" w:hAnsi="Arial" w:cs="Arial"/>
          <w:color w:val="auto"/>
          <w:sz w:val="20"/>
          <w:szCs w:val="22"/>
        </w:rPr>
        <w:t>of</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his</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or</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her</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knowledge</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and</w:t>
      </w:r>
      <w:r w:rsidRPr="00D30518">
        <w:rPr>
          <w:rFonts w:ascii="Arial" w:eastAsia="Arial" w:hAnsi="Arial" w:cs="Arial"/>
          <w:color w:val="auto"/>
          <w:spacing w:val="-4"/>
          <w:sz w:val="20"/>
          <w:szCs w:val="22"/>
        </w:rPr>
        <w:t xml:space="preserve"> </w:t>
      </w:r>
      <w:r w:rsidRPr="00D30518">
        <w:rPr>
          <w:rFonts w:ascii="Arial" w:eastAsia="Arial" w:hAnsi="Arial" w:cs="Arial"/>
          <w:color w:val="auto"/>
          <w:sz w:val="20"/>
          <w:szCs w:val="22"/>
        </w:rPr>
        <w:t>belief,</w:t>
      </w:r>
      <w:r w:rsidRPr="00D30518">
        <w:rPr>
          <w:rFonts w:ascii="Arial" w:eastAsia="Arial" w:hAnsi="Arial" w:cs="Arial"/>
          <w:color w:val="auto"/>
          <w:spacing w:val="-7"/>
          <w:sz w:val="20"/>
          <w:szCs w:val="22"/>
        </w:rPr>
        <w:t xml:space="preserve"> </w:t>
      </w:r>
      <w:r w:rsidRPr="00D30518">
        <w:rPr>
          <w:rFonts w:ascii="Arial" w:eastAsia="Arial" w:hAnsi="Arial" w:cs="Arial"/>
          <w:color w:val="auto"/>
          <w:spacing w:val="-2"/>
          <w:sz w:val="20"/>
          <w:szCs w:val="22"/>
        </w:rPr>
        <w:t>that:</w:t>
      </w:r>
    </w:p>
    <w:p w14:paraId="2D46839F" w14:textId="77777777" w:rsidR="00E137F1" w:rsidRPr="00D30518" w:rsidRDefault="00E137F1" w:rsidP="00E137F1">
      <w:pPr>
        <w:widowControl w:val="0"/>
        <w:autoSpaceDE w:val="0"/>
        <w:autoSpaceDN w:val="0"/>
        <w:spacing w:before="46" w:after="0"/>
        <w:ind w:left="360"/>
        <w:rPr>
          <w:rFonts w:ascii="Arial" w:eastAsia="Arial" w:hAnsi="Arial" w:cs="Arial"/>
          <w:color w:val="auto"/>
          <w:sz w:val="20"/>
          <w:szCs w:val="16"/>
        </w:rPr>
      </w:pPr>
    </w:p>
    <w:p w14:paraId="0534485A" w14:textId="77777777" w:rsidR="00E137F1" w:rsidRPr="00D30518" w:rsidRDefault="00E137F1" w:rsidP="00E137F1">
      <w:pPr>
        <w:widowControl w:val="0"/>
        <w:autoSpaceDE w:val="0"/>
        <w:autoSpaceDN w:val="0"/>
        <w:spacing w:before="1" w:after="0" w:line="264" w:lineRule="auto"/>
        <w:ind w:left="360" w:right="1080"/>
        <w:jc w:val="both"/>
        <w:rPr>
          <w:rFonts w:ascii="Arial" w:eastAsia="Arial" w:hAnsi="Arial" w:cs="Arial"/>
          <w:color w:val="auto"/>
          <w:sz w:val="20"/>
          <w:szCs w:val="22"/>
        </w:rPr>
      </w:pPr>
      <w:r w:rsidRPr="00D30518">
        <w:rPr>
          <w:rFonts w:ascii="Arial" w:eastAsia="Arial" w:hAnsi="Arial" w:cs="Arial"/>
          <w:color w:val="auto"/>
          <w:sz w:val="20"/>
          <w:szCs w:val="22"/>
        </w:rPr>
        <w:t>1.</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No</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Federal</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appropriated</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funds</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have</w:t>
      </w:r>
      <w:r w:rsidRPr="00D30518">
        <w:rPr>
          <w:rFonts w:ascii="Arial" w:eastAsia="Arial" w:hAnsi="Arial" w:cs="Arial"/>
          <w:color w:val="auto"/>
          <w:spacing w:val="-13"/>
          <w:sz w:val="20"/>
          <w:szCs w:val="22"/>
        </w:rPr>
        <w:t xml:space="preserve"> </w:t>
      </w:r>
      <w:r w:rsidRPr="00D30518">
        <w:rPr>
          <w:rFonts w:ascii="Arial" w:eastAsia="Arial" w:hAnsi="Arial" w:cs="Arial"/>
          <w:color w:val="auto"/>
          <w:sz w:val="20"/>
          <w:szCs w:val="22"/>
        </w:rPr>
        <w:t>been</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paid</w:t>
      </w:r>
      <w:r w:rsidRPr="00D30518">
        <w:rPr>
          <w:rFonts w:ascii="Arial" w:eastAsia="Arial" w:hAnsi="Arial" w:cs="Arial"/>
          <w:color w:val="auto"/>
          <w:spacing w:val="-13"/>
          <w:sz w:val="20"/>
          <w:szCs w:val="22"/>
        </w:rPr>
        <w:t xml:space="preserve"> </w:t>
      </w:r>
      <w:r w:rsidRPr="00D30518">
        <w:rPr>
          <w:rFonts w:ascii="Arial" w:eastAsia="Arial" w:hAnsi="Arial" w:cs="Arial"/>
          <w:color w:val="auto"/>
          <w:sz w:val="20"/>
          <w:szCs w:val="22"/>
        </w:rPr>
        <w:t>or</w:t>
      </w:r>
      <w:r w:rsidRPr="00D30518">
        <w:rPr>
          <w:rFonts w:ascii="Arial" w:eastAsia="Arial" w:hAnsi="Arial" w:cs="Arial"/>
          <w:color w:val="auto"/>
          <w:spacing w:val="-13"/>
          <w:sz w:val="20"/>
          <w:szCs w:val="22"/>
        </w:rPr>
        <w:t xml:space="preserve"> </w:t>
      </w:r>
      <w:r w:rsidRPr="00D30518">
        <w:rPr>
          <w:rFonts w:ascii="Arial" w:eastAsia="Arial" w:hAnsi="Arial" w:cs="Arial"/>
          <w:color w:val="auto"/>
          <w:sz w:val="20"/>
          <w:szCs w:val="22"/>
        </w:rPr>
        <w:t>will</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be</w:t>
      </w:r>
      <w:r w:rsidRPr="00D30518">
        <w:rPr>
          <w:rFonts w:ascii="Arial" w:eastAsia="Arial" w:hAnsi="Arial" w:cs="Arial"/>
          <w:color w:val="auto"/>
          <w:spacing w:val="-13"/>
          <w:sz w:val="20"/>
          <w:szCs w:val="22"/>
        </w:rPr>
        <w:t xml:space="preserve"> </w:t>
      </w:r>
      <w:r w:rsidRPr="00D30518">
        <w:rPr>
          <w:rFonts w:ascii="Arial" w:eastAsia="Arial" w:hAnsi="Arial" w:cs="Arial"/>
          <w:color w:val="auto"/>
          <w:sz w:val="20"/>
          <w:szCs w:val="22"/>
        </w:rPr>
        <w:t>paid,</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by</w:t>
      </w:r>
      <w:r w:rsidRPr="00D30518">
        <w:rPr>
          <w:rFonts w:ascii="Arial" w:eastAsia="Arial" w:hAnsi="Arial" w:cs="Arial"/>
          <w:color w:val="auto"/>
          <w:spacing w:val="-12"/>
          <w:sz w:val="20"/>
          <w:szCs w:val="22"/>
        </w:rPr>
        <w:t xml:space="preserve"> </w:t>
      </w:r>
      <w:r w:rsidRPr="00D30518">
        <w:rPr>
          <w:rFonts w:ascii="Arial" w:eastAsia="Arial" w:hAnsi="Arial" w:cs="Arial"/>
          <w:color w:val="auto"/>
          <w:sz w:val="20"/>
          <w:szCs w:val="22"/>
        </w:rPr>
        <w:t>or</w:t>
      </w:r>
      <w:r w:rsidRPr="00D30518">
        <w:rPr>
          <w:rFonts w:ascii="Arial" w:eastAsia="Arial" w:hAnsi="Arial" w:cs="Arial"/>
          <w:color w:val="auto"/>
          <w:spacing w:val="-13"/>
          <w:sz w:val="20"/>
          <w:szCs w:val="22"/>
        </w:rPr>
        <w:t xml:space="preserve"> </w:t>
      </w:r>
      <w:r w:rsidRPr="00D30518">
        <w:rPr>
          <w:rFonts w:ascii="Arial" w:eastAsia="Arial" w:hAnsi="Arial" w:cs="Arial"/>
          <w:color w:val="auto"/>
          <w:sz w:val="20"/>
          <w:szCs w:val="22"/>
        </w:rPr>
        <w:t>on</w:t>
      </w:r>
      <w:r w:rsidRPr="00D30518">
        <w:rPr>
          <w:rFonts w:ascii="Arial" w:eastAsia="Arial" w:hAnsi="Arial" w:cs="Arial"/>
          <w:color w:val="auto"/>
          <w:spacing w:val="-13"/>
          <w:sz w:val="20"/>
          <w:szCs w:val="22"/>
        </w:rPr>
        <w:t xml:space="preserve"> </w:t>
      </w:r>
      <w:r w:rsidRPr="00D30518">
        <w:rPr>
          <w:rFonts w:ascii="Arial" w:eastAsia="Arial" w:hAnsi="Arial" w:cs="Arial"/>
          <w:color w:val="auto"/>
          <w:sz w:val="20"/>
          <w:szCs w:val="22"/>
        </w:rPr>
        <w:t>behalf</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of</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the</w:t>
      </w:r>
      <w:r w:rsidRPr="00D30518">
        <w:rPr>
          <w:rFonts w:ascii="Arial" w:eastAsia="Arial" w:hAnsi="Arial" w:cs="Arial"/>
          <w:color w:val="auto"/>
          <w:spacing w:val="-13"/>
          <w:sz w:val="20"/>
          <w:szCs w:val="22"/>
        </w:rPr>
        <w:t xml:space="preserve"> </w:t>
      </w:r>
      <w:r w:rsidRPr="00D30518">
        <w:rPr>
          <w:rFonts w:ascii="Arial" w:eastAsia="Arial" w:hAnsi="Arial" w:cs="Arial"/>
          <w:color w:val="auto"/>
          <w:sz w:val="20"/>
          <w:szCs w:val="22"/>
        </w:rPr>
        <w:t>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w:t>
      </w:r>
      <w:r w:rsidRPr="00D30518">
        <w:rPr>
          <w:rFonts w:ascii="Arial" w:eastAsia="Arial" w:hAnsi="Arial" w:cs="Arial"/>
          <w:color w:val="auto"/>
          <w:spacing w:val="-10"/>
          <w:sz w:val="20"/>
          <w:szCs w:val="22"/>
        </w:rPr>
        <w:t xml:space="preserve"> </w:t>
      </w:r>
      <w:r w:rsidRPr="00D30518">
        <w:rPr>
          <w:rFonts w:ascii="Arial" w:eastAsia="Arial" w:hAnsi="Arial" w:cs="Arial"/>
          <w:color w:val="auto"/>
          <w:sz w:val="20"/>
          <w:szCs w:val="22"/>
        </w:rPr>
        <w:t>continuation,</w:t>
      </w:r>
      <w:r w:rsidRPr="00D30518">
        <w:rPr>
          <w:rFonts w:ascii="Arial" w:eastAsia="Arial" w:hAnsi="Arial" w:cs="Arial"/>
          <w:color w:val="auto"/>
          <w:spacing w:val="-10"/>
          <w:sz w:val="20"/>
          <w:szCs w:val="22"/>
        </w:rPr>
        <w:t xml:space="preserve"> </w:t>
      </w:r>
      <w:r w:rsidRPr="00D30518">
        <w:rPr>
          <w:rFonts w:ascii="Arial" w:eastAsia="Arial" w:hAnsi="Arial" w:cs="Arial"/>
          <w:color w:val="auto"/>
          <w:sz w:val="20"/>
          <w:szCs w:val="22"/>
        </w:rPr>
        <w:t>renewal,</w:t>
      </w:r>
      <w:r w:rsidRPr="00D30518">
        <w:rPr>
          <w:rFonts w:ascii="Arial" w:eastAsia="Arial" w:hAnsi="Arial" w:cs="Arial"/>
          <w:color w:val="auto"/>
          <w:spacing w:val="-10"/>
          <w:sz w:val="20"/>
          <w:szCs w:val="22"/>
        </w:rPr>
        <w:t xml:space="preserve"> </w:t>
      </w:r>
      <w:r w:rsidRPr="00D30518">
        <w:rPr>
          <w:rFonts w:ascii="Arial" w:eastAsia="Arial" w:hAnsi="Arial" w:cs="Arial"/>
          <w:color w:val="auto"/>
          <w:sz w:val="20"/>
          <w:szCs w:val="22"/>
        </w:rPr>
        <w:t>amendment,</w:t>
      </w:r>
      <w:r w:rsidRPr="00D30518">
        <w:rPr>
          <w:rFonts w:ascii="Arial" w:eastAsia="Arial" w:hAnsi="Arial" w:cs="Arial"/>
          <w:color w:val="auto"/>
          <w:spacing w:val="-10"/>
          <w:sz w:val="20"/>
          <w:szCs w:val="22"/>
        </w:rPr>
        <w:t xml:space="preserve"> </w:t>
      </w:r>
      <w:r w:rsidRPr="00D30518">
        <w:rPr>
          <w:rFonts w:ascii="Arial" w:eastAsia="Arial" w:hAnsi="Arial" w:cs="Arial"/>
          <w:color w:val="auto"/>
          <w:sz w:val="20"/>
          <w:szCs w:val="22"/>
        </w:rPr>
        <w:t>or</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modification</w:t>
      </w:r>
      <w:r w:rsidRPr="00D30518">
        <w:rPr>
          <w:rFonts w:ascii="Arial" w:eastAsia="Arial" w:hAnsi="Arial" w:cs="Arial"/>
          <w:color w:val="auto"/>
          <w:spacing w:val="-8"/>
          <w:sz w:val="20"/>
          <w:szCs w:val="22"/>
        </w:rPr>
        <w:t xml:space="preserve"> </w:t>
      </w:r>
      <w:r w:rsidRPr="00D30518">
        <w:rPr>
          <w:rFonts w:ascii="Arial" w:eastAsia="Arial" w:hAnsi="Arial" w:cs="Arial"/>
          <w:color w:val="auto"/>
          <w:sz w:val="20"/>
          <w:szCs w:val="22"/>
        </w:rPr>
        <w:t>of</w:t>
      </w:r>
      <w:r w:rsidRPr="00D30518">
        <w:rPr>
          <w:rFonts w:ascii="Arial" w:eastAsia="Arial" w:hAnsi="Arial" w:cs="Arial"/>
          <w:color w:val="auto"/>
          <w:spacing w:val="-10"/>
          <w:sz w:val="20"/>
          <w:szCs w:val="22"/>
        </w:rPr>
        <w:t xml:space="preserve"> </w:t>
      </w:r>
      <w:r w:rsidRPr="00D30518">
        <w:rPr>
          <w:rFonts w:ascii="Arial" w:eastAsia="Arial" w:hAnsi="Arial" w:cs="Arial"/>
          <w:color w:val="auto"/>
          <w:sz w:val="20"/>
          <w:szCs w:val="22"/>
        </w:rPr>
        <w:t>any</w:t>
      </w:r>
      <w:r w:rsidRPr="00D30518">
        <w:rPr>
          <w:rFonts w:ascii="Arial" w:eastAsia="Arial" w:hAnsi="Arial" w:cs="Arial"/>
          <w:color w:val="auto"/>
          <w:spacing w:val="-9"/>
          <w:sz w:val="20"/>
          <w:szCs w:val="22"/>
        </w:rPr>
        <w:t xml:space="preserve"> </w:t>
      </w:r>
      <w:r w:rsidRPr="00D30518">
        <w:rPr>
          <w:rFonts w:ascii="Arial" w:eastAsia="Arial" w:hAnsi="Arial" w:cs="Arial"/>
          <w:color w:val="auto"/>
          <w:sz w:val="20"/>
          <w:szCs w:val="22"/>
        </w:rPr>
        <w:t>Federal</w:t>
      </w:r>
      <w:r w:rsidRPr="00D30518">
        <w:rPr>
          <w:rFonts w:ascii="Arial" w:eastAsia="Arial" w:hAnsi="Arial" w:cs="Arial"/>
          <w:color w:val="auto"/>
          <w:spacing w:val="-10"/>
          <w:sz w:val="20"/>
          <w:szCs w:val="22"/>
        </w:rPr>
        <w:t xml:space="preserve"> </w:t>
      </w:r>
      <w:r w:rsidRPr="00D30518">
        <w:rPr>
          <w:rFonts w:ascii="Arial" w:eastAsia="Arial" w:hAnsi="Arial" w:cs="Arial"/>
          <w:color w:val="auto"/>
          <w:sz w:val="20"/>
          <w:szCs w:val="22"/>
        </w:rPr>
        <w:t>Contract,</w:t>
      </w:r>
      <w:r w:rsidRPr="00D30518">
        <w:rPr>
          <w:rFonts w:ascii="Arial" w:eastAsia="Arial" w:hAnsi="Arial" w:cs="Arial"/>
          <w:color w:val="auto"/>
          <w:spacing w:val="-10"/>
          <w:sz w:val="20"/>
          <w:szCs w:val="22"/>
        </w:rPr>
        <w:t xml:space="preserve"> </w:t>
      </w:r>
      <w:r w:rsidRPr="00D30518">
        <w:rPr>
          <w:rFonts w:ascii="Arial" w:eastAsia="Arial" w:hAnsi="Arial" w:cs="Arial"/>
          <w:color w:val="auto"/>
          <w:sz w:val="20"/>
          <w:szCs w:val="22"/>
        </w:rPr>
        <w:t>grant,</w:t>
      </w:r>
      <w:r w:rsidRPr="00D30518">
        <w:rPr>
          <w:rFonts w:ascii="Arial" w:eastAsia="Arial" w:hAnsi="Arial" w:cs="Arial"/>
          <w:color w:val="auto"/>
          <w:spacing w:val="-10"/>
          <w:sz w:val="20"/>
          <w:szCs w:val="22"/>
        </w:rPr>
        <w:t xml:space="preserve"> </w:t>
      </w:r>
      <w:r w:rsidRPr="00D30518">
        <w:rPr>
          <w:rFonts w:ascii="Arial" w:eastAsia="Arial" w:hAnsi="Arial" w:cs="Arial"/>
          <w:color w:val="auto"/>
          <w:sz w:val="20"/>
          <w:szCs w:val="22"/>
        </w:rPr>
        <w:t>loan, or cooperative agreement.</w:t>
      </w:r>
    </w:p>
    <w:p w14:paraId="41C85327" w14:textId="77777777" w:rsidR="00E137F1" w:rsidRPr="00D30518" w:rsidRDefault="00E137F1" w:rsidP="00E137F1">
      <w:pPr>
        <w:widowControl w:val="0"/>
        <w:autoSpaceDE w:val="0"/>
        <w:autoSpaceDN w:val="0"/>
        <w:spacing w:before="22" w:after="0"/>
        <w:ind w:left="360"/>
        <w:rPr>
          <w:rFonts w:ascii="Arial" w:eastAsia="Arial" w:hAnsi="Arial" w:cs="Arial"/>
          <w:color w:val="auto"/>
          <w:sz w:val="20"/>
          <w:szCs w:val="16"/>
        </w:rPr>
      </w:pPr>
    </w:p>
    <w:p w14:paraId="3D2ACA52" w14:textId="77777777" w:rsidR="00E137F1" w:rsidRPr="00D30518" w:rsidRDefault="00E137F1" w:rsidP="00E137F1">
      <w:pPr>
        <w:widowControl w:val="0"/>
        <w:autoSpaceDE w:val="0"/>
        <w:autoSpaceDN w:val="0"/>
        <w:spacing w:after="0" w:line="264" w:lineRule="auto"/>
        <w:ind w:left="360" w:right="1078"/>
        <w:jc w:val="both"/>
        <w:rPr>
          <w:rFonts w:ascii="Arial" w:eastAsia="Arial" w:hAnsi="Arial" w:cs="Arial"/>
          <w:color w:val="auto"/>
          <w:sz w:val="20"/>
          <w:szCs w:val="22"/>
        </w:rPr>
      </w:pPr>
      <w:r w:rsidRPr="00D30518">
        <w:rPr>
          <w:rFonts w:ascii="Arial" w:eastAsia="Arial" w:hAnsi="Arial" w:cs="Arial"/>
          <w:color w:val="auto"/>
          <w:sz w:val="20"/>
          <w:szCs w:val="22"/>
        </w:rPr>
        <w:t>If</w:t>
      </w:r>
      <w:r w:rsidRPr="00D30518">
        <w:rPr>
          <w:rFonts w:ascii="Arial" w:eastAsia="Arial" w:hAnsi="Arial" w:cs="Arial"/>
          <w:color w:val="auto"/>
          <w:spacing w:val="-8"/>
          <w:sz w:val="20"/>
          <w:szCs w:val="22"/>
        </w:rPr>
        <w:t xml:space="preserve"> </w:t>
      </w:r>
      <w:r w:rsidRPr="00D30518">
        <w:rPr>
          <w:rFonts w:ascii="Arial" w:eastAsia="Arial" w:hAnsi="Arial" w:cs="Arial"/>
          <w:color w:val="auto"/>
          <w:sz w:val="20"/>
          <w:szCs w:val="22"/>
        </w:rPr>
        <w:t>any</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funds</w:t>
      </w:r>
      <w:r w:rsidRPr="00D30518">
        <w:rPr>
          <w:rFonts w:ascii="Arial" w:eastAsia="Arial" w:hAnsi="Arial" w:cs="Arial"/>
          <w:color w:val="auto"/>
          <w:spacing w:val="-4"/>
          <w:sz w:val="20"/>
          <w:szCs w:val="22"/>
        </w:rPr>
        <w:t xml:space="preserve"> </w:t>
      </w:r>
      <w:r w:rsidRPr="00D30518">
        <w:rPr>
          <w:rFonts w:ascii="Arial" w:eastAsia="Arial" w:hAnsi="Arial" w:cs="Arial"/>
          <w:color w:val="auto"/>
          <w:sz w:val="20"/>
          <w:szCs w:val="22"/>
        </w:rPr>
        <w:t>other</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than</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Federal</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appropriated</w:t>
      </w:r>
      <w:r w:rsidRPr="00D30518">
        <w:rPr>
          <w:rFonts w:ascii="Arial" w:eastAsia="Arial" w:hAnsi="Arial" w:cs="Arial"/>
          <w:color w:val="auto"/>
          <w:spacing w:val="-8"/>
          <w:sz w:val="20"/>
          <w:szCs w:val="22"/>
        </w:rPr>
        <w:t xml:space="preserve"> </w:t>
      </w:r>
      <w:r w:rsidRPr="00D30518">
        <w:rPr>
          <w:rFonts w:ascii="Arial" w:eastAsia="Arial" w:hAnsi="Arial" w:cs="Arial"/>
          <w:color w:val="auto"/>
          <w:sz w:val="20"/>
          <w:szCs w:val="22"/>
        </w:rPr>
        <w:t>funds</w:t>
      </w:r>
      <w:r w:rsidRPr="00D30518">
        <w:rPr>
          <w:rFonts w:ascii="Arial" w:eastAsia="Arial" w:hAnsi="Arial" w:cs="Arial"/>
          <w:color w:val="auto"/>
          <w:spacing w:val="-5"/>
          <w:sz w:val="20"/>
          <w:szCs w:val="22"/>
        </w:rPr>
        <w:t xml:space="preserve"> </w:t>
      </w:r>
      <w:r w:rsidRPr="00D30518">
        <w:rPr>
          <w:rFonts w:ascii="Arial" w:eastAsia="Arial" w:hAnsi="Arial" w:cs="Arial"/>
          <w:color w:val="auto"/>
          <w:sz w:val="20"/>
          <w:szCs w:val="22"/>
        </w:rPr>
        <w:t>have</w:t>
      </w:r>
      <w:r w:rsidRPr="00D30518">
        <w:rPr>
          <w:rFonts w:ascii="Arial" w:eastAsia="Arial" w:hAnsi="Arial" w:cs="Arial"/>
          <w:color w:val="auto"/>
          <w:spacing w:val="-8"/>
          <w:sz w:val="20"/>
          <w:szCs w:val="22"/>
        </w:rPr>
        <w:t xml:space="preserve"> </w:t>
      </w:r>
      <w:r w:rsidRPr="00D30518">
        <w:rPr>
          <w:rFonts w:ascii="Arial" w:eastAsia="Arial" w:hAnsi="Arial" w:cs="Arial"/>
          <w:color w:val="auto"/>
          <w:sz w:val="20"/>
          <w:szCs w:val="22"/>
        </w:rPr>
        <w:t>been</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paid</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or</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will</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be</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paid</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to</w:t>
      </w:r>
      <w:r w:rsidRPr="00D30518">
        <w:rPr>
          <w:rFonts w:ascii="Arial" w:eastAsia="Arial" w:hAnsi="Arial" w:cs="Arial"/>
          <w:color w:val="auto"/>
          <w:spacing w:val="-8"/>
          <w:sz w:val="20"/>
          <w:szCs w:val="22"/>
        </w:rPr>
        <w:t xml:space="preserve"> </w:t>
      </w:r>
      <w:r w:rsidRPr="00D30518">
        <w:rPr>
          <w:rFonts w:ascii="Arial" w:eastAsia="Arial" w:hAnsi="Arial" w:cs="Arial"/>
          <w:color w:val="auto"/>
          <w:sz w:val="20"/>
          <w:szCs w:val="22"/>
        </w:rPr>
        <w:t>any</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person</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for influencing</w:t>
      </w:r>
      <w:r w:rsidRPr="00D30518">
        <w:rPr>
          <w:rFonts w:ascii="Arial" w:eastAsia="Arial" w:hAnsi="Arial" w:cs="Arial"/>
          <w:color w:val="auto"/>
          <w:spacing w:val="-12"/>
          <w:sz w:val="20"/>
          <w:szCs w:val="22"/>
        </w:rPr>
        <w:t xml:space="preserve"> </w:t>
      </w:r>
      <w:r w:rsidRPr="00D30518">
        <w:rPr>
          <w:rFonts w:ascii="Arial" w:eastAsia="Arial" w:hAnsi="Arial" w:cs="Arial"/>
          <w:color w:val="auto"/>
          <w:sz w:val="20"/>
          <w:szCs w:val="22"/>
        </w:rPr>
        <w:t>or</w:t>
      </w:r>
      <w:r w:rsidRPr="00D30518">
        <w:rPr>
          <w:rFonts w:ascii="Arial" w:eastAsia="Arial" w:hAnsi="Arial" w:cs="Arial"/>
          <w:color w:val="auto"/>
          <w:spacing w:val="-13"/>
          <w:sz w:val="20"/>
          <w:szCs w:val="22"/>
        </w:rPr>
        <w:t xml:space="preserve"> </w:t>
      </w:r>
      <w:r w:rsidRPr="00D30518">
        <w:rPr>
          <w:rFonts w:ascii="Arial" w:eastAsia="Arial" w:hAnsi="Arial" w:cs="Arial"/>
          <w:color w:val="auto"/>
          <w:sz w:val="20"/>
          <w:szCs w:val="22"/>
        </w:rPr>
        <w:t>attempting</w:t>
      </w:r>
      <w:r w:rsidRPr="00D30518">
        <w:rPr>
          <w:rFonts w:ascii="Arial" w:eastAsia="Arial" w:hAnsi="Arial" w:cs="Arial"/>
          <w:color w:val="auto"/>
          <w:spacing w:val="-12"/>
          <w:sz w:val="20"/>
          <w:szCs w:val="22"/>
        </w:rPr>
        <w:t xml:space="preserve"> </w:t>
      </w:r>
      <w:r w:rsidRPr="00D30518">
        <w:rPr>
          <w:rFonts w:ascii="Arial" w:eastAsia="Arial" w:hAnsi="Arial" w:cs="Arial"/>
          <w:color w:val="auto"/>
          <w:sz w:val="20"/>
          <w:szCs w:val="22"/>
        </w:rPr>
        <w:t>to</w:t>
      </w:r>
      <w:r w:rsidRPr="00D30518">
        <w:rPr>
          <w:rFonts w:ascii="Arial" w:eastAsia="Arial" w:hAnsi="Arial" w:cs="Arial"/>
          <w:color w:val="auto"/>
          <w:spacing w:val="-12"/>
          <w:sz w:val="20"/>
          <w:szCs w:val="22"/>
        </w:rPr>
        <w:t xml:space="preserve"> </w:t>
      </w:r>
      <w:r w:rsidRPr="00D30518">
        <w:rPr>
          <w:rFonts w:ascii="Arial" w:eastAsia="Arial" w:hAnsi="Arial" w:cs="Arial"/>
          <w:color w:val="auto"/>
          <w:sz w:val="20"/>
          <w:szCs w:val="22"/>
        </w:rPr>
        <w:t>influence</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an</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officer</w:t>
      </w:r>
      <w:r w:rsidRPr="00D30518">
        <w:rPr>
          <w:rFonts w:ascii="Arial" w:eastAsia="Arial" w:hAnsi="Arial" w:cs="Arial"/>
          <w:color w:val="auto"/>
          <w:spacing w:val="-13"/>
          <w:sz w:val="20"/>
          <w:szCs w:val="22"/>
        </w:rPr>
        <w:t xml:space="preserve"> </w:t>
      </w:r>
      <w:r w:rsidRPr="00D30518">
        <w:rPr>
          <w:rFonts w:ascii="Arial" w:eastAsia="Arial" w:hAnsi="Arial" w:cs="Arial"/>
          <w:color w:val="auto"/>
          <w:sz w:val="20"/>
          <w:szCs w:val="22"/>
        </w:rPr>
        <w:t>or</w:t>
      </w:r>
      <w:r w:rsidRPr="00D30518">
        <w:rPr>
          <w:rFonts w:ascii="Arial" w:eastAsia="Arial" w:hAnsi="Arial" w:cs="Arial"/>
          <w:color w:val="auto"/>
          <w:spacing w:val="-13"/>
          <w:sz w:val="20"/>
          <w:szCs w:val="22"/>
        </w:rPr>
        <w:t xml:space="preserve"> </w:t>
      </w:r>
      <w:r w:rsidRPr="00D30518">
        <w:rPr>
          <w:rFonts w:ascii="Arial" w:eastAsia="Arial" w:hAnsi="Arial" w:cs="Arial"/>
          <w:color w:val="auto"/>
          <w:sz w:val="20"/>
          <w:szCs w:val="22"/>
        </w:rPr>
        <w:t>employee</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of</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any</w:t>
      </w:r>
      <w:r w:rsidRPr="00D30518">
        <w:rPr>
          <w:rFonts w:ascii="Arial" w:eastAsia="Arial" w:hAnsi="Arial" w:cs="Arial"/>
          <w:color w:val="auto"/>
          <w:spacing w:val="-13"/>
          <w:sz w:val="20"/>
          <w:szCs w:val="22"/>
        </w:rPr>
        <w:t xml:space="preserve"> </w:t>
      </w:r>
      <w:r w:rsidRPr="00D30518">
        <w:rPr>
          <w:rFonts w:ascii="Arial" w:eastAsia="Arial" w:hAnsi="Arial" w:cs="Arial"/>
          <w:color w:val="auto"/>
          <w:sz w:val="20"/>
          <w:szCs w:val="22"/>
        </w:rPr>
        <w:t>agency,</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a</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Member</w:t>
      </w:r>
      <w:r w:rsidRPr="00D30518">
        <w:rPr>
          <w:rFonts w:ascii="Arial" w:eastAsia="Arial" w:hAnsi="Arial" w:cs="Arial"/>
          <w:color w:val="auto"/>
          <w:spacing w:val="-13"/>
          <w:sz w:val="20"/>
          <w:szCs w:val="22"/>
        </w:rPr>
        <w:t xml:space="preserve"> </w:t>
      </w:r>
      <w:r w:rsidRPr="00D30518">
        <w:rPr>
          <w:rFonts w:ascii="Arial" w:eastAsia="Arial" w:hAnsi="Arial" w:cs="Arial"/>
          <w:color w:val="auto"/>
          <w:sz w:val="20"/>
          <w:szCs w:val="22"/>
        </w:rPr>
        <w:t>of</w:t>
      </w:r>
      <w:r w:rsidRPr="00D30518">
        <w:rPr>
          <w:rFonts w:ascii="Arial" w:eastAsia="Arial" w:hAnsi="Arial" w:cs="Arial"/>
          <w:color w:val="auto"/>
          <w:spacing w:val="-14"/>
          <w:sz w:val="20"/>
          <w:szCs w:val="22"/>
        </w:rPr>
        <w:t xml:space="preserve"> </w:t>
      </w:r>
      <w:r w:rsidRPr="00D30518">
        <w:rPr>
          <w:rFonts w:ascii="Arial" w:eastAsia="Arial" w:hAnsi="Arial" w:cs="Arial"/>
          <w:color w:val="auto"/>
          <w:sz w:val="20"/>
          <w:szCs w:val="22"/>
        </w:rPr>
        <w:t xml:space="preserve">Congress, an officer or employee of Congress, or an employee of a Member of Congress in connection with this Federal Contract, grant, loan, or cooperative agreement, the undersigned shall complete and submit </w:t>
      </w:r>
      <w:r w:rsidRPr="00D30518">
        <w:rPr>
          <w:rFonts w:ascii="Arial" w:eastAsia="Arial" w:hAnsi="Arial" w:cs="Arial"/>
          <w:color w:val="2E5496"/>
          <w:sz w:val="20"/>
          <w:szCs w:val="22"/>
          <w:u w:val="single" w:color="2E5395"/>
        </w:rPr>
        <w:t>Standard Form-LLL, “Disclosure Form to Report Lobbying,”</w:t>
      </w:r>
      <w:r w:rsidRPr="00D30518">
        <w:rPr>
          <w:rFonts w:ascii="Arial" w:eastAsia="Arial" w:hAnsi="Arial" w:cs="Arial"/>
          <w:color w:val="2E5496"/>
          <w:sz w:val="20"/>
          <w:szCs w:val="22"/>
        </w:rPr>
        <w:t xml:space="preserve"> </w:t>
      </w:r>
      <w:r w:rsidRPr="00D30518">
        <w:rPr>
          <w:rFonts w:ascii="Arial" w:eastAsia="Arial" w:hAnsi="Arial" w:cs="Arial"/>
          <w:color w:val="auto"/>
          <w:sz w:val="20"/>
          <w:szCs w:val="22"/>
        </w:rPr>
        <w:t xml:space="preserve">in accordance with its </w:t>
      </w:r>
      <w:r w:rsidRPr="00D30518">
        <w:rPr>
          <w:rFonts w:ascii="Arial" w:eastAsia="Arial" w:hAnsi="Arial" w:cs="Arial"/>
          <w:color w:val="auto"/>
          <w:spacing w:val="-2"/>
          <w:sz w:val="20"/>
          <w:szCs w:val="22"/>
        </w:rPr>
        <w:t>instructions.</w:t>
      </w:r>
    </w:p>
    <w:p w14:paraId="2DA08CBF" w14:textId="77777777" w:rsidR="00E137F1" w:rsidRPr="00D30518" w:rsidRDefault="00E137F1" w:rsidP="00E137F1">
      <w:pPr>
        <w:widowControl w:val="0"/>
        <w:autoSpaceDE w:val="0"/>
        <w:autoSpaceDN w:val="0"/>
        <w:spacing w:before="24" w:after="0"/>
        <w:ind w:left="360"/>
        <w:rPr>
          <w:rFonts w:ascii="Arial" w:eastAsia="Arial" w:hAnsi="Arial" w:cs="Arial"/>
          <w:color w:val="auto"/>
          <w:sz w:val="20"/>
          <w:szCs w:val="16"/>
        </w:rPr>
      </w:pPr>
    </w:p>
    <w:p w14:paraId="034456E1" w14:textId="77777777" w:rsidR="00E137F1" w:rsidRPr="00D30518" w:rsidRDefault="00E137F1" w:rsidP="00E137F1">
      <w:pPr>
        <w:widowControl w:val="0"/>
        <w:autoSpaceDE w:val="0"/>
        <w:autoSpaceDN w:val="0"/>
        <w:spacing w:after="0" w:line="264" w:lineRule="auto"/>
        <w:ind w:left="360" w:right="1080"/>
        <w:jc w:val="both"/>
        <w:rPr>
          <w:rFonts w:ascii="Arial" w:eastAsia="Arial" w:hAnsi="Arial" w:cs="Arial"/>
          <w:color w:val="auto"/>
          <w:sz w:val="20"/>
          <w:szCs w:val="22"/>
        </w:rPr>
      </w:pPr>
      <w:r w:rsidRPr="00D30518">
        <w:rPr>
          <w:rFonts w:ascii="Arial" w:eastAsia="Arial" w:hAnsi="Arial" w:cs="Arial"/>
          <w:color w:val="auto"/>
          <w:sz w:val="20"/>
          <w:szCs w:val="22"/>
        </w:rPr>
        <w:t xml:space="preserve">3. The undersigned shall require that the language of this certification be included in the award documents for all subawards at all tiers (including </w:t>
      </w:r>
      <w:proofErr w:type="spellStart"/>
      <w:proofErr w:type="gramStart"/>
      <w:r w:rsidRPr="00D30518">
        <w:rPr>
          <w:rFonts w:ascii="Arial" w:eastAsia="Arial" w:hAnsi="Arial" w:cs="Arial"/>
          <w:color w:val="auto"/>
          <w:sz w:val="20"/>
          <w:szCs w:val="22"/>
        </w:rPr>
        <w:t>subContracts</w:t>
      </w:r>
      <w:proofErr w:type="spellEnd"/>
      <w:proofErr w:type="gramEnd"/>
      <w:r w:rsidRPr="00D30518">
        <w:rPr>
          <w:rFonts w:ascii="Arial" w:eastAsia="Arial" w:hAnsi="Arial" w:cs="Arial"/>
          <w:color w:val="auto"/>
          <w:sz w:val="20"/>
          <w:szCs w:val="22"/>
        </w:rPr>
        <w:t xml:space="preserve">, subgrants, and Contracts under grants, loans, and cooperative agreements) and that all subrecipients shall certify and disclose </w:t>
      </w:r>
      <w:r w:rsidRPr="00D30518">
        <w:rPr>
          <w:rFonts w:ascii="Arial" w:eastAsia="Arial" w:hAnsi="Arial" w:cs="Arial"/>
          <w:color w:val="auto"/>
          <w:spacing w:val="-2"/>
          <w:sz w:val="20"/>
          <w:szCs w:val="22"/>
        </w:rPr>
        <w:t>accordingly.</w:t>
      </w:r>
    </w:p>
    <w:p w14:paraId="6FC5A0E5" w14:textId="77777777" w:rsidR="00E137F1" w:rsidRPr="00D30518" w:rsidRDefault="00E137F1" w:rsidP="00E137F1">
      <w:pPr>
        <w:widowControl w:val="0"/>
        <w:autoSpaceDE w:val="0"/>
        <w:autoSpaceDN w:val="0"/>
        <w:spacing w:before="23" w:after="0"/>
        <w:ind w:left="360"/>
        <w:rPr>
          <w:rFonts w:ascii="Arial" w:eastAsia="Arial" w:hAnsi="Arial" w:cs="Arial"/>
          <w:color w:val="auto"/>
          <w:sz w:val="20"/>
          <w:szCs w:val="16"/>
        </w:rPr>
      </w:pPr>
    </w:p>
    <w:p w14:paraId="0BBA6303" w14:textId="77777777" w:rsidR="00E137F1" w:rsidRPr="00D30518" w:rsidRDefault="00E137F1" w:rsidP="00E137F1">
      <w:pPr>
        <w:widowControl w:val="0"/>
        <w:autoSpaceDE w:val="0"/>
        <w:autoSpaceDN w:val="0"/>
        <w:spacing w:after="0" w:line="264" w:lineRule="auto"/>
        <w:ind w:left="360" w:right="1079"/>
        <w:jc w:val="both"/>
        <w:rPr>
          <w:rFonts w:ascii="Arial" w:eastAsia="Arial" w:hAnsi="Arial" w:cs="Arial"/>
          <w:color w:val="auto"/>
          <w:sz w:val="20"/>
          <w:szCs w:val="22"/>
        </w:rPr>
      </w:pPr>
      <w:r w:rsidRPr="00D30518">
        <w:rPr>
          <w:rFonts w:ascii="Arial" w:eastAsia="Arial" w:hAnsi="Arial" w:cs="Arial"/>
          <w:color w:val="auto"/>
          <w:sz w:val="20"/>
          <w:szCs w:val="22"/>
        </w:rPr>
        <w:t>This certification is a material representation of fact upon which reliance was placed when this transaction was made or entered into. Submission of this certification is a prerequisite for making or</w:t>
      </w:r>
      <w:r w:rsidRPr="00D30518">
        <w:rPr>
          <w:rFonts w:ascii="Arial" w:eastAsia="Arial" w:hAnsi="Arial" w:cs="Arial"/>
          <w:color w:val="auto"/>
          <w:spacing w:val="-6"/>
          <w:sz w:val="20"/>
          <w:szCs w:val="22"/>
        </w:rPr>
        <w:t xml:space="preserve"> </w:t>
      </w:r>
      <w:proofErr w:type="gramStart"/>
      <w:r w:rsidRPr="00D30518">
        <w:rPr>
          <w:rFonts w:ascii="Arial" w:eastAsia="Arial" w:hAnsi="Arial" w:cs="Arial"/>
          <w:color w:val="auto"/>
          <w:sz w:val="20"/>
          <w:szCs w:val="22"/>
        </w:rPr>
        <w:t>entering</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into</w:t>
      </w:r>
      <w:proofErr w:type="gramEnd"/>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this</w:t>
      </w:r>
      <w:r w:rsidRPr="00D30518">
        <w:rPr>
          <w:rFonts w:ascii="Arial" w:eastAsia="Arial" w:hAnsi="Arial" w:cs="Arial"/>
          <w:color w:val="auto"/>
          <w:spacing w:val="-5"/>
          <w:sz w:val="20"/>
          <w:szCs w:val="22"/>
        </w:rPr>
        <w:t xml:space="preserve"> </w:t>
      </w:r>
      <w:r w:rsidRPr="00D30518">
        <w:rPr>
          <w:rFonts w:ascii="Arial" w:eastAsia="Arial" w:hAnsi="Arial" w:cs="Arial"/>
          <w:color w:val="auto"/>
          <w:sz w:val="20"/>
          <w:szCs w:val="22"/>
        </w:rPr>
        <w:t>transaction</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imposed</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by</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section</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1352,</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title</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31,</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U.S.</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Code.</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Any</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person</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who</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fails to file the required certification shall be subject to a civil penalty of not less than $10,000 and not more than $100,000 for each such failure.</w:t>
      </w:r>
    </w:p>
    <w:p w14:paraId="08753133" w14:textId="77777777" w:rsidR="00E137F1" w:rsidRPr="00D30518" w:rsidRDefault="00E137F1" w:rsidP="00E137F1">
      <w:pPr>
        <w:widowControl w:val="0"/>
        <w:autoSpaceDE w:val="0"/>
        <w:autoSpaceDN w:val="0"/>
        <w:spacing w:before="22" w:after="0"/>
        <w:ind w:left="360"/>
        <w:rPr>
          <w:rFonts w:ascii="Arial" w:eastAsia="Arial" w:hAnsi="Arial" w:cs="Arial"/>
          <w:color w:val="auto"/>
          <w:sz w:val="20"/>
          <w:szCs w:val="16"/>
        </w:rPr>
      </w:pPr>
    </w:p>
    <w:p w14:paraId="12ED3378" w14:textId="77777777" w:rsidR="00E137F1" w:rsidRPr="00D30518" w:rsidRDefault="00E137F1" w:rsidP="00E137F1">
      <w:pPr>
        <w:widowControl w:val="0"/>
        <w:tabs>
          <w:tab w:val="left" w:pos="4847"/>
        </w:tabs>
        <w:autoSpaceDE w:val="0"/>
        <w:autoSpaceDN w:val="0"/>
        <w:spacing w:after="0" w:line="264" w:lineRule="auto"/>
        <w:ind w:left="360" w:right="1085"/>
        <w:jc w:val="both"/>
        <w:rPr>
          <w:rFonts w:ascii="Arial" w:eastAsia="Arial" w:hAnsi="Arial" w:cs="Arial"/>
          <w:color w:val="auto"/>
          <w:sz w:val="20"/>
          <w:szCs w:val="22"/>
        </w:rPr>
      </w:pPr>
      <w:r w:rsidRPr="00D30518">
        <w:rPr>
          <w:rFonts w:ascii="Arial" w:eastAsia="Arial" w:hAnsi="Arial" w:cs="Arial"/>
          <w:color w:val="auto"/>
          <w:sz w:val="20"/>
          <w:szCs w:val="22"/>
        </w:rPr>
        <w:t>The</w:t>
      </w:r>
      <w:r w:rsidRPr="00D30518">
        <w:rPr>
          <w:rFonts w:ascii="Arial" w:eastAsia="Arial" w:hAnsi="Arial" w:cs="Arial"/>
          <w:color w:val="auto"/>
          <w:spacing w:val="40"/>
          <w:sz w:val="20"/>
          <w:szCs w:val="22"/>
        </w:rPr>
        <w:t xml:space="preserve"> </w:t>
      </w:r>
      <w:proofErr w:type="gramStart"/>
      <w:r w:rsidRPr="00D30518">
        <w:rPr>
          <w:rFonts w:ascii="Arial" w:eastAsia="Arial" w:hAnsi="Arial" w:cs="Arial"/>
          <w:color w:val="auto"/>
          <w:sz w:val="20"/>
          <w:szCs w:val="22"/>
        </w:rPr>
        <w:t>Vendor,</w:t>
      </w:r>
      <w:r w:rsidRPr="00D30518">
        <w:rPr>
          <w:rFonts w:ascii="Arial" w:eastAsia="Arial" w:hAnsi="Arial" w:cs="Arial"/>
          <w:color w:val="auto"/>
          <w:spacing w:val="169"/>
          <w:sz w:val="20"/>
          <w:szCs w:val="22"/>
        </w:rPr>
        <w:t xml:space="preserve"> </w:t>
      </w:r>
      <w:r w:rsidRPr="00D30518">
        <w:rPr>
          <w:rFonts w:ascii="Arial" w:eastAsia="Arial" w:hAnsi="Arial" w:cs="Arial"/>
          <w:color w:val="auto"/>
          <w:sz w:val="20"/>
          <w:szCs w:val="22"/>
          <w:u w:val="single"/>
        </w:rPr>
        <w:tab/>
      </w:r>
      <w:r w:rsidRPr="00D30518">
        <w:rPr>
          <w:rFonts w:ascii="Arial" w:eastAsia="Arial" w:hAnsi="Arial" w:cs="Arial"/>
          <w:color w:val="auto"/>
          <w:sz w:val="20"/>
          <w:szCs w:val="22"/>
        </w:rPr>
        <w:t>,</w:t>
      </w:r>
      <w:proofErr w:type="gramEnd"/>
      <w:r w:rsidRPr="00D30518">
        <w:rPr>
          <w:rFonts w:ascii="Arial" w:eastAsia="Arial" w:hAnsi="Arial" w:cs="Arial"/>
          <w:color w:val="auto"/>
          <w:sz w:val="20"/>
          <w:szCs w:val="22"/>
        </w:rPr>
        <w:t xml:space="preserve"> certifies or affirms the truthfulness and accuracy of each statement</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of</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its</w:t>
      </w:r>
      <w:r w:rsidRPr="00D30518">
        <w:rPr>
          <w:rFonts w:ascii="Arial" w:eastAsia="Arial" w:hAnsi="Arial" w:cs="Arial"/>
          <w:color w:val="auto"/>
          <w:spacing w:val="-8"/>
          <w:sz w:val="20"/>
          <w:szCs w:val="22"/>
        </w:rPr>
        <w:t xml:space="preserve"> </w:t>
      </w:r>
      <w:r w:rsidRPr="00D30518">
        <w:rPr>
          <w:rFonts w:ascii="Arial" w:eastAsia="Arial" w:hAnsi="Arial" w:cs="Arial"/>
          <w:color w:val="auto"/>
          <w:sz w:val="20"/>
          <w:szCs w:val="22"/>
        </w:rPr>
        <w:t>certification</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and</w:t>
      </w:r>
      <w:r w:rsidRPr="00D30518">
        <w:rPr>
          <w:rFonts w:ascii="Arial" w:eastAsia="Arial" w:hAnsi="Arial" w:cs="Arial"/>
          <w:color w:val="auto"/>
          <w:spacing w:val="-9"/>
          <w:sz w:val="20"/>
          <w:szCs w:val="22"/>
        </w:rPr>
        <w:t xml:space="preserve"> </w:t>
      </w:r>
      <w:r w:rsidRPr="00D30518">
        <w:rPr>
          <w:rFonts w:ascii="Arial" w:eastAsia="Arial" w:hAnsi="Arial" w:cs="Arial"/>
          <w:color w:val="auto"/>
          <w:sz w:val="20"/>
          <w:szCs w:val="22"/>
        </w:rPr>
        <w:t>disclosure,</w:t>
      </w:r>
      <w:r w:rsidRPr="00D30518">
        <w:rPr>
          <w:rFonts w:ascii="Arial" w:eastAsia="Arial" w:hAnsi="Arial" w:cs="Arial"/>
          <w:color w:val="auto"/>
          <w:spacing w:val="-5"/>
          <w:sz w:val="20"/>
          <w:szCs w:val="22"/>
        </w:rPr>
        <w:t xml:space="preserve"> </w:t>
      </w:r>
      <w:r w:rsidRPr="00D30518">
        <w:rPr>
          <w:rFonts w:ascii="Arial" w:eastAsia="Arial" w:hAnsi="Arial" w:cs="Arial"/>
          <w:color w:val="auto"/>
          <w:sz w:val="20"/>
          <w:szCs w:val="22"/>
        </w:rPr>
        <w:t>if</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any.</w:t>
      </w:r>
      <w:r w:rsidRPr="00D30518">
        <w:rPr>
          <w:rFonts w:ascii="Arial" w:eastAsia="Arial" w:hAnsi="Arial" w:cs="Arial"/>
          <w:color w:val="auto"/>
          <w:spacing w:val="-9"/>
          <w:sz w:val="20"/>
          <w:szCs w:val="22"/>
        </w:rPr>
        <w:t xml:space="preserve"> </w:t>
      </w:r>
      <w:r w:rsidRPr="00D30518">
        <w:rPr>
          <w:rFonts w:ascii="Arial" w:eastAsia="Arial" w:hAnsi="Arial" w:cs="Arial"/>
          <w:color w:val="auto"/>
          <w:sz w:val="20"/>
          <w:szCs w:val="22"/>
        </w:rPr>
        <w:t>In</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addition,</w:t>
      </w:r>
      <w:r w:rsidRPr="00D30518">
        <w:rPr>
          <w:rFonts w:ascii="Arial" w:eastAsia="Arial" w:hAnsi="Arial" w:cs="Arial"/>
          <w:color w:val="auto"/>
          <w:spacing w:val="-9"/>
          <w:sz w:val="20"/>
          <w:szCs w:val="22"/>
        </w:rPr>
        <w:t xml:space="preserve"> </w:t>
      </w:r>
      <w:r w:rsidRPr="00D30518">
        <w:rPr>
          <w:rFonts w:ascii="Arial" w:eastAsia="Arial" w:hAnsi="Arial" w:cs="Arial"/>
          <w:color w:val="auto"/>
          <w:sz w:val="20"/>
          <w:szCs w:val="22"/>
        </w:rPr>
        <w:t>the</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Vendor</w:t>
      </w:r>
      <w:r w:rsidRPr="00D30518">
        <w:rPr>
          <w:rFonts w:ascii="Arial" w:eastAsia="Arial" w:hAnsi="Arial" w:cs="Arial"/>
          <w:color w:val="auto"/>
          <w:spacing w:val="-8"/>
          <w:sz w:val="20"/>
          <w:szCs w:val="22"/>
        </w:rPr>
        <w:t xml:space="preserve"> </w:t>
      </w:r>
      <w:r w:rsidRPr="00D30518">
        <w:rPr>
          <w:rFonts w:ascii="Arial" w:eastAsia="Arial" w:hAnsi="Arial" w:cs="Arial"/>
          <w:color w:val="auto"/>
          <w:sz w:val="20"/>
          <w:szCs w:val="22"/>
        </w:rPr>
        <w:t>understands</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and</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agrees that the provisions of 31 U.S.C. Chap. 38, Administrative Remedies for False Claims and Statements, apply to this certification and disclosure, if any.</w:t>
      </w:r>
    </w:p>
    <w:p w14:paraId="30DC3014" w14:textId="77777777" w:rsidR="00E137F1" w:rsidRPr="00D30518" w:rsidRDefault="00E137F1" w:rsidP="00E137F1">
      <w:pPr>
        <w:widowControl w:val="0"/>
        <w:autoSpaceDE w:val="0"/>
        <w:autoSpaceDN w:val="0"/>
        <w:spacing w:after="0"/>
        <w:ind w:left="360"/>
        <w:rPr>
          <w:rFonts w:ascii="Arial" w:eastAsia="Arial" w:hAnsi="Arial" w:cs="Arial"/>
          <w:color w:val="auto"/>
          <w:sz w:val="20"/>
          <w:szCs w:val="16"/>
        </w:rPr>
      </w:pPr>
    </w:p>
    <w:p w14:paraId="0A2D2C90" w14:textId="77777777" w:rsidR="00E137F1" w:rsidRPr="00D30518" w:rsidRDefault="00E137F1" w:rsidP="00E137F1">
      <w:pPr>
        <w:widowControl w:val="0"/>
        <w:autoSpaceDE w:val="0"/>
        <w:autoSpaceDN w:val="0"/>
        <w:spacing w:after="0"/>
        <w:rPr>
          <w:rFonts w:ascii="Arial" w:eastAsia="Arial" w:hAnsi="Arial" w:cs="Arial"/>
          <w:color w:val="auto"/>
          <w:sz w:val="20"/>
          <w:szCs w:val="16"/>
        </w:rPr>
      </w:pPr>
    </w:p>
    <w:p w14:paraId="021333C2" w14:textId="77777777" w:rsidR="00E137F1" w:rsidRPr="00D30518" w:rsidRDefault="00E137F1" w:rsidP="00E137F1">
      <w:pPr>
        <w:widowControl w:val="0"/>
        <w:autoSpaceDE w:val="0"/>
        <w:autoSpaceDN w:val="0"/>
        <w:spacing w:before="24" w:after="0"/>
        <w:ind w:left="360"/>
        <w:jc w:val="both"/>
        <w:rPr>
          <w:rFonts w:ascii="Arial" w:eastAsia="Arial" w:hAnsi="Arial" w:cs="Arial"/>
          <w:color w:val="auto"/>
          <w:sz w:val="20"/>
          <w:szCs w:val="16"/>
        </w:rPr>
      </w:pPr>
      <w:r w:rsidRPr="00D30518">
        <w:rPr>
          <w:rFonts w:ascii="Arial" w:eastAsia="Arial" w:hAnsi="Arial" w:cs="Arial"/>
          <w:color w:val="auto"/>
          <w:sz w:val="20"/>
          <w:szCs w:val="16"/>
        </w:rPr>
        <w:t>_________________________________________</w:t>
      </w:r>
    </w:p>
    <w:p w14:paraId="35B549BB" w14:textId="77777777" w:rsidR="00E137F1" w:rsidRPr="00D30518" w:rsidRDefault="00E137F1" w:rsidP="00E137F1">
      <w:pPr>
        <w:widowControl w:val="0"/>
        <w:autoSpaceDE w:val="0"/>
        <w:autoSpaceDN w:val="0"/>
        <w:spacing w:before="24" w:after="0"/>
        <w:ind w:left="360"/>
        <w:jc w:val="both"/>
        <w:rPr>
          <w:rFonts w:ascii="Arial" w:eastAsia="Arial" w:hAnsi="Arial" w:cs="Arial"/>
          <w:color w:val="auto"/>
          <w:sz w:val="20"/>
          <w:szCs w:val="22"/>
        </w:rPr>
      </w:pPr>
      <w:r w:rsidRPr="00D30518">
        <w:rPr>
          <w:rFonts w:ascii="Arial" w:eastAsia="Arial" w:hAnsi="Arial" w:cs="Arial"/>
          <w:color w:val="auto"/>
          <w:sz w:val="20"/>
          <w:szCs w:val="22"/>
        </w:rPr>
        <w:t>Signature</w:t>
      </w:r>
      <w:r w:rsidRPr="00D30518">
        <w:rPr>
          <w:rFonts w:ascii="Arial" w:eastAsia="Arial" w:hAnsi="Arial" w:cs="Arial"/>
          <w:color w:val="auto"/>
          <w:spacing w:val="-10"/>
          <w:sz w:val="20"/>
          <w:szCs w:val="22"/>
        </w:rPr>
        <w:t xml:space="preserve"> </w:t>
      </w:r>
      <w:r w:rsidRPr="00D30518">
        <w:rPr>
          <w:rFonts w:ascii="Arial" w:eastAsia="Arial" w:hAnsi="Arial" w:cs="Arial"/>
          <w:color w:val="auto"/>
          <w:sz w:val="20"/>
          <w:szCs w:val="22"/>
        </w:rPr>
        <w:t>of</w:t>
      </w:r>
      <w:r w:rsidRPr="00D30518">
        <w:rPr>
          <w:rFonts w:ascii="Arial" w:eastAsia="Arial" w:hAnsi="Arial" w:cs="Arial"/>
          <w:color w:val="auto"/>
          <w:spacing w:val="-7"/>
          <w:sz w:val="20"/>
          <w:szCs w:val="22"/>
        </w:rPr>
        <w:t xml:space="preserve"> </w:t>
      </w:r>
      <w:r w:rsidRPr="00D30518">
        <w:rPr>
          <w:rFonts w:ascii="Arial" w:eastAsia="Arial" w:hAnsi="Arial" w:cs="Arial"/>
          <w:color w:val="auto"/>
          <w:sz w:val="20"/>
          <w:szCs w:val="22"/>
        </w:rPr>
        <w:t>Vendor’s</w:t>
      </w:r>
      <w:r w:rsidRPr="00D30518">
        <w:rPr>
          <w:rFonts w:ascii="Arial" w:eastAsia="Arial" w:hAnsi="Arial" w:cs="Arial"/>
          <w:color w:val="auto"/>
          <w:spacing w:val="-8"/>
          <w:sz w:val="20"/>
          <w:szCs w:val="22"/>
        </w:rPr>
        <w:t xml:space="preserve"> </w:t>
      </w:r>
      <w:r w:rsidRPr="00D30518">
        <w:rPr>
          <w:rFonts w:ascii="Arial" w:eastAsia="Arial" w:hAnsi="Arial" w:cs="Arial"/>
          <w:color w:val="auto"/>
          <w:sz w:val="20"/>
          <w:szCs w:val="22"/>
        </w:rPr>
        <w:t>Authorized</w:t>
      </w:r>
      <w:r w:rsidRPr="00D30518">
        <w:rPr>
          <w:rFonts w:ascii="Arial" w:eastAsia="Arial" w:hAnsi="Arial" w:cs="Arial"/>
          <w:color w:val="auto"/>
          <w:spacing w:val="-10"/>
          <w:sz w:val="20"/>
          <w:szCs w:val="22"/>
        </w:rPr>
        <w:t xml:space="preserve"> </w:t>
      </w:r>
      <w:r w:rsidRPr="00D30518">
        <w:rPr>
          <w:rFonts w:ascii="Arial" w:eastAsia="Arial" w:hAnsi="Arial" w:cs="Arial"/>
          <w:color w:val="auto"/>
          <w:spacing w:val="-2"/>
          <w:sz w:val="20"/>
          <w:szCs w:val="22"/>
        </w:rPr>
        <w:t>Official</w:t>
      </w:r>
    </w:p>
    <w:p w14:paraId="06DA63E1" w14:textId="77777777" w:rsidR="00E137F1" w:rsidRPr="00D30518" w:rsidRDefault="00E137F1" w:rsidP="00E137F1">
      <w:pPr>
        <w:widowControl w:val="0"/>
        <w:autoSpaceDE w:val="0"/>
        <w:autoSpaceDN w:val="0"/>
        <w:spacing w:after="0"/>
        <w:ind w:left="1170"/>
        <w:rPr>
          <w:rFonts w:ascii="Arial" w:eastAsia="Arial" w:hAnsi="Arial" w:cs="Arial"/>
          <w:color w:val="auto"/>
          <w:sz w:val="20"/>
          <w:szCs w:val="16"/>
        </w:rPr>
      </w:pPr>
    </w:p>
    <w:p w14:paraId="03366A29" w14:textId="77777777" w:rsidR="00E137F1" w:rsidRPr="00D30518" w:rsidRDefault="00E137F1" w:rsidP="00E137F1">
      <w:pPr>
        <w:widowControl w:val="0"/>
        <w:autoSpaceDE w:val="0"/>
        <w:autoSpaceDN w:val="0"/>
        <w:spacing w:before="14" w:after="0"/>
        <w:rPr>
          <w:rFonts w:ascii="Arial" w:eastAsia="Arial" w:hAnsi="Arial" w:cs="Arial"/>
          <w:color w:val="auto"/>
          <w:sz w:val="20"/>
          <w:szCs w:val="22"/>
        </w:rPr>
      </w:pPr>
    </w:p>
    <w:p w14:paraId="59935BF1" w14:textId="77777777" w:rsidR="00E137F1" w:rsidRPr="00D30518" w:rsidRDefault="00E137F1" w:rsidP="00E137F1">
      <w:pPr>
        <w:widowControl w:val="0"/>
        <w:autoSpaceDE w:val="0"/>
        <w:autoSpaceDN w:val="0"/>
        <w:spacing w:before="14" w:after="0"/>
        <w:ind w:firstLine="360"/>
        <w:rPr>
          <w:rFonts w:ascii="Arial" w:eastAsia="Arial" w:hAnsi="Arial" w:cs="Arial"/>
          <w:color w:val="auto"/>
          <w:sz w:val="20"/>
          <w:szCs w:val="22"/>
        </w:rPr>
      </w:pPr>
      <w:r w:rsidRPr="00D30518">
        <w:rPr>
          <w:rFonts w:ascii="Arial" w:eastAsia="Arial" w:hAnsi="Arial" w:cs="Arial"/>
          <w:color w:val="auto"/>
          <w:sz w:val="20"/>
          <w:szCs w:val="22"/>
        </w:rPr>
        <w:t>_________________________________________</w:t>
      </w:r>
    </w:p>
    <w:p w14:paraId="053B1D79" w14:textId="77777777" w:rsidR="00E137F1" w:rsidRPr="00D30518" w:rsidRDefault="00E137F1" w:rsidP="00E137F1">
      <w:pPr>
        <w:widowControl w:val="0"/>
        <w:autoSpaceDE w:val="0"/>
        <w:autoSpaceDN w:val="0"/>
        <w:spacing w:before="14" w:after="0"/>
        <w:rPr>
          <w:rFonts w:ascii="Arial" w:eastAsia="Arial" w:hAnsi="Arial" w:cs="Arial"/>
          <w:color w:val="auto"/>
          <w:sz w:val="20"/>
          <w:szCs w:val="22"/>
        </w:rPr>
      </w:pPr>
      <w:r w:rsidRPr="00D30518">
        <w:rPr>
          <w:rFonts w:ascii="Arial" w:eastAsia="Arial" w:hAnsi="Arial" w:cs="Arial"/>
          <w:color w:val="auto"/>
          <w:sz w:val="20"/>
          <w:szCs w:val="22"/>
        </w:rPr>
        <w:t xml:space="preserve">      Name</w:t>
      </w:r>
      <w:r w:rsidRPr="00D30518">
        <w:rPr>
          <w:rFonts w:ascii="Arial" w:eastAsia="Arial" w:hAnsi="Arial" w:cs="Arial"/>
          <w:color w:val="auto"/>
          <w:spacing w:val="-8"/>
          <w:sz w:val="20"/>
          <w:szCs w:val="22"/>
        </w:rPr>
        <w:t xml:space="preserve"> </w:t>
      </w:r>
      <w:r w:rsidRPr="00D30518">
        <w:rPr>
          <w:rFonts w:ascii="Arial" w:eastAsia="Arial" w:hAnsi="Arial" w:cs="Arial"/>
          <w:color w:val="auto"/>
          <w:sz w:val="20"/>
          <w:szCs w:val="22"/>
        </w:rPr>
        <w:t>and</w:t>
      </w:r>
      <w:r w:rsidRPr="00D30518">
        <w:rPr>
          <w:rFonts w:ascii="Arial" w:eastAsia="Arial" w:hAnsi="Arial" w:cs="Arial"/>
          <w:color w:val="auto"/>
          <w:spacing w:val="-8"/>
          <w:sz w:val="20"/>
          <w:szCs w:val="22"/>
        </w:rPr>
        <w:t xml:space="preserve"> </w:t>
      </w:r>
      <w:r w:rsidRPr="00D30518">
        <w:rPr>
          <w:rFonts w:ascii="Arial" w:eastAsia="Arial" w:hAnsi="Arial" w:cs="Arial"/>
          <w:color w:val="auto"/>
          <w:sz w:val="20"/>
          <w:szCs w:val="22"/>
        </w:rPr>
        <w:t>Title</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of</w:t>
      </w:r>
      <w:r w:rsidRPr="00D30518">
        <w:rPr>
          <w:rFonts w:ascii="Arial" w:eastAsia="Arial" w:hAnsi="Arial" w:cs="Arial"/>
          <w:color w:val="auto"/>
          <w:spacing w:val="-6"/>
          <w:sz w:val="20"/>
          <w:szCs w:val="22"/>
        </w:rPr>
        <w:t xml:space="preserve"> </w:t>
      </w:r>
      <w:r w:rsidRPr="00D30518">
        <w:rPr>
          <w:rFonts w:ascii="Arial" w:eastAsia="Arial" w:hAnsi="Arial" w:cs="Arial"/>
          <w:color w:val="auto"/>
          <w:sz w:val="20"/>
          <w:szCs w:val="22"/>
        </w:rPr>
        <w:t>Vendor’s</w:t>
      </w:r>
      <w:r w:rsidRPr="00D30518">
        <w:rPr>
          <w:rFonts w:ascii="Arial" w:eastAsia="Arial" w:hAnsi="Arial" w:cs="Arial"/>
          <w:color w:val="auto"/>
          <w:spacing w:val="-5"/>
          <w:sz w:val="20"/>
          <w:szCs w:val="22"/>
        </w:rPr>
        <w:t xml:space="preserve"> </w:t>
      </w:r>
      <w:r w:rsidRPr="00D30518">
        <w:rPr>
          <w:rFonts w:ascii="Arial" w:eastAsia="Arial" w:hAnsi="Arial" w:cs="Arial"/>
          <w:color w:val="auto"/>
          <w:sz w:val="20"/>
          <w:szCs w:val="22"/>
        </w:rPr>
        <w:t>Authorized</w:t>
      </w:r>
      <w:r w:rsidRPr="00D30518">
        <w:rPr>
          <w:rFonts w:ascii="Arial" w:eastAsia="Arial" w:hAnsi="Arial" w:cs="Arial"/>
          <w:color w:val="auto"/>
          <w:spacing w:val="-8"/>
          <w:sz w:val="20"/>
          <w:szCs w:val="22"/>
        </w:rPr>
        <w:t xml:space="preserve"> </w:t>
      </w:r>
      <w:r w:rsidRPr="00D30518">
        <w:rPr>
          <w:rFonts w:ascii="Arial" w:eastAsia="Arial" w:hAnsi="Arial" w:cs="Arial"/>
          <w:color w:val="auto"/>
          <w:spacing w:val="-2"/>
          <w:sz w:val="20"/>
          <w:szCs w:val="22"/>
        </w:rPr>
        <w:t>Official</w:t>
      </w:r>
    </w:p>
    <w:p w14:paraId="47E66B2C" w14:textId="77777777" w:rsidR="00E137F1" w:rsidRPr="00D30518" w:rsidRDefault="00E137F1" w:rsidP="00E137F1">
      <w:pPr>
        <w:widowControl w:val="0"/>
        <w:autoSpaceDE w:val="0"/>
        <w:autoSpaceDN w:val="0"/>
        <w:spacing w:after="0"/>
        <w:ind w:left="1170"/>
        <w:rPr>
          <w:rFonts w:ascii="Arial" w:eastAsia="Arial" w:hAnsi="Arial" w:cs="Arial"/>
          <w:color w:val="auto"/>
          <w:sz w:val="20"/>
          <w:szCs w:val="16"/>
        </w:rPr>
      </w:pPr>
    </w:p>
    <w:p w14:paraId="6DAA4402" w14:textId="77777777" w:rsidR="00E137F1" w:rsidRPr="00D30518" w:rsidRDefault="00E137F1" w:rsidP="00E137F1">
      <w:pPr>
        <w:widowControl w:val="0"/>
        <w:autoSpaceDE w:val="0"/>
        <w:autoSpaceDN w:val="0"/>
        <w:spacing w:before="27" w:after="0"/>
        <w:ind w:firstLine="360"/>
        <w:rPr>
          <w:rFonts w:ascii="Arial" w:eastAsia="Arial" w:hAnsi="Arial" w:cs="Arial"/>
          <w:color w:val="auto"/>
          <w:spacing w:val="-4"/>
          <w:sz w:val="20"/>
          <w:szCs w:val="22"/>
        </w:rPr>
      </w:pPr>
    </w:p>
    <w:p w14:paraId="37FFF671" w14:textId="77777777" w:rsidR="00E137F1" w:rsidRPr="00D30518" w:rsidRDefault="00E137F1" w:rsidP="00E137F1">
      <w:pPr>
        <w:widowControl w:val="0"/>
        <w:autoSpaceDE w:val="0"/>
        <w:autoSpaceDN w:val="0"/>
        <w:spacing w:before="27" w:after="0"/>
        <w:ind w:firstLine="360"/>
        <w:rPr>
          <w:rFonts w:ascii="Arial" w:eastAsia="Arial" w:hAnsi="Arial" w:cs="Arial"/>
          <w:color w:val="auto"/>
          <w:spacing w:val="-4"/>
          <w:sz w:val="20"/>
          <w:szCs w:val="22"/>
        </w:rPr>
      </w:pPr>
      <w:r w:rsidRPr="00D30518">
        <w:rPr>
          <w:rFonts w:ascii="Arial" w:eastAsia="Arial" w:hAnsi="Arial" w:cs="Arial"/>
          <w:color w:val="auto"/>
          <w:spacing w:val="-4"/>
          <w:sz w:val="20"/>
          <w:szCs w:val="22"/>
        </w:rPr>
        <w:t>___________________</w:t>
      </w:r>
    </w:p>
    <w:p w14:paraId="719E0E50" w14:textId="77777777" w:rsidR="00E137F1" w:rsidRPr="00D30518" w:rsidRDefault="00E137F1" w:rsidP="00E137F1">
      <w:pPr>
        <w:widowControl w:val="0"/>
        <w:autoSpaceDE w:val="0"/>
        <w:autoSpaceDN w:val="0"/>
        <w:spacing w:before="27" w:after="0"/>
        <w:ind w:firstLine="360"/>
        <w:rPr>
          <w:rFonts w:ascii="Arial" w:eastAsia="Arial" w:hAnsi="Arial" w:cs="Arial"/>
          <w:color w:val="auto"/>
          <w:sz w:val="20"/>
          <w:szCs w:val="22"/>
        </w:rPr>
      </w:pPr>
      <w:r w:rsidRPr="00D30518">
        <w:rPr>
          <w:rFonts w:ascii="Arial" w:eastAsia="Arial" w:hAnsi="Arial" w:cs="Arial"/>
          <w:color w:val="auto"/>
          <w:spacing w:val="-4"/>
          <w:sz w:val="20"/>
          <w:szCs w:val="22"/>
        </w:rPr>
        <w:t>Date</w:t>
      </w:r>
    </w:p>
    <w:p w14:paraId="5797F4EB" w14:textId="77777777" w:rsidR="00E137F1" w:rsidRPr="00D30518" w:rsidRDefault="00E137F1" w:rsidP="00E137F1">
      <w:pPr>
        <w:spacing w:after="160" w:line="259" w:lineRule="auto"/>
        <w:rPr>
          <w:rFonts w:ascii="Calibri" w:hAnsi="Calibri" w:cs="Calibri"/>
          <w:b/>
          <w:i/>
          <w:color w:val="auto"/>
          <w:sz w:val="20"/>
        </w:rPr>
      </w:pPr>
    </w:p>
    <w:p w14:paraId="369A76F9" w14:textId="77777777" w:rsidR="00E137F1" w:rsidRPr="00AB3928" w:rsidRDefault="00E137F1" w:rsidP="00E458F4">
      <w:pPr>
        <w:spacing w:after="160" w:line="259" w:lineRule="auto"/>
        <w:rPr>
          <w:rFonts w:asciiTheme="minorHAnsi" w:hAnsiTheme="minorHAnsi" w:cstheme="minorHAnsi"/>
          <w:b/>
          <w:i/>
          <w:color w:val="auto"/>
          <w:sz w:val="20"/>
        </w:rPr>
      </w:pPr>
    </w:p>
    <w:sectPr w:rsidR="00E137F1" w:rsidRPr="00AB3928" w:rsidSect="00AD312C">
      <w:headerReference w:type="default" r:id="rId35"/>
      <w:footerReference w:type="default" r:id="rId36"/>
      <w:headerReference w:type="first" r:id="rId37"/>
      <w:footerReference w:type="first" r:id="rId38"/>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CC36A" w14:textId="77777777" w:rsidR="00957A2F" w:rsidRDefault="00957A2F">
      <w:pPr>
        <w:spacing w:after="0"/>
      </w:pPr>
      <w:r>
        <w:separator/>
      </w:r>
    </w:p>
  </w:endnote>
  <w:endnote w:type="continuationSeparator" w:id="0">
    <w:p w14:paraId="28F3A6DC" w14:textId="77777777" w:rsidR="00957A2F" w:rsidRDefault="00957A2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rial-Bold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6B6DDD4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385DF3">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70D004DA"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w:t>
    </w:r>
    <w:r w:rsidR="00385DF3">
      <w:rPr>
        <w:rFonts w:ascii="Arial" w:hAnsi="Arial"/>
        <w:color w:val="000000"/>
        <w:sz w:val="16"/>
      </w:rPr>
      <w:t>5</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757016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w:t>
    </w:r>
    <w:r w:rsidR="00385DF3">
      <w:rPr>
        <w:rFonts w:asciiTheme="minorHAnsi" w:hAnsiTheme="minorHAnsi" w:cstheme="minorHAnsi"/>
        <w:color w:val="000000"/>
        <w:sz w:val="16"/>
      </w:rPr>
      <w:t>5</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0B879" w14:textId="77777777" w:rsidR="00957A2F" w:rsidRDefault="00957A2F">
      <w:pPr>
        <w:spacing w:after="0"/>
      </w:pPr>
      <w:r>
        <w:separator/>
      </w:r>
    </w:p>
  </w:footnote>
  <w:footnote w:type="continuationSeparator" w:id="0">
    <w:p w14:paraId="6C4984FA" w14:textId="77777777" w:rsidR="00957A2F" w:rsidRDefault="00957A2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48AFE664"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1861" w:name="_Hlk53593667"/>
    <w:bookmarkStart w:id="1862" w:name="_Hlk53593668"/>
    <w:bookmarkStart w:id="1863" w:name="_Hlk53596254"/>
    <w:bookmarkStart w:id="1864" w:name="_Hlk53596255"/>
    <w:r w:rsidRPr="005C02EE">
      <w:rPr>
        <w:rFonts w:asciiTheme="minorHAnsi" w:hAnsiTheme="minorHAnsi" w:cstheme="minorHAnsi"/>
        <w:i/>
        <w:color w:val="auto"/>
        <w:sz w:val="20"/>
      </w:rPr>
      <w:t xml:space="preserve">Bid Number: </w:t>
    </w:r>
    <w:r w:rsidR="00555D93" w:rsidRPr="00555D93">
      <w:rPr>
        <w:rFonts w:asciiTheme="minorHAnsi" w:hAnsiTheme="minorHAnsi" w:cstheme="minorHAnsi"/>
        <w:b/>
        <w:color w:val="000000" w:themeColor="text1"/>
        <w:sz w:val="20"/>
      </w:rPr>
      <w:t>51-</w:t>
    </w:r>
    <w:r w:rsidR="00E47C26">
      <w:rPr>
        <w:rFonts w:asciiTheme="minorHAnsi" w:hAnsiTheme="minorHAnsi" w:cstheme="minorHAnsi"/>
        <w:b/>
        <w:color w:val="000000" w:themeColor="text1"/>
        <w:sz w:val="20"/>
      </w:rPr>
      <w:t>2109296716</w:t>
    </w:r>
    <w:r w:rsidR="00555D93" w:rsidRPr="00555D93">
      <w:rPr>
        <w:rFonts w:asciiTheme="minorHAnsi" w:hAnsiTheme="minorHAnsi" w:cstheme="minorHAnsi"/>
        <w:b/>
        <w:color w:val="000000" w:themeColor="text1"/>
        <w:sz w:val="20"/>
      </w:rPr>
      <w:t>-HMM</w:t>
    </w:r>
    <w:r w:rsidRPr="005C02EE">
      <w:rPr>
        <w:rFonts w:asciiTheme="minorHAnsi" w:hAnsiTheme="minorHAnsi" w:cstheme="minorHAnsi"/>
        <w:color w:val="auto"/>
        <w:sz w:val="20"/>
      </w:rPr>
      <w:tab/>
      <w:t>Vendor: ____________________________________</w:t>
    </w:r>
    <w:bookmarkEnd w:id="1861"/>
    <w:bookmarkEnd w:id="1862"/>
    <w:bookmarkEnd w:id="1863"/>
    <w:bookmarkEnd w:id="186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BD7ED2"/>
    <w:multiLevelType w:val="hybridMultilevel"/>
    <w:tmpl w:val="013CD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4"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8"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14"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5"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780050"/>
    <w:multiLevelType w:val="multilevel"/>
    <w:tmpl w:val="4B4ADBE6"/>
    <w:lvl w:ilvl="0">
      <w:start w:val="4"/>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A93490D"/>
    <w:multiLevelType w:val="multilevel"/>
    <w:tmpl w:val="8386211C"/>
    <w:lvl w:ilvl="0">
      <w:start w:val="2"/>
      <w:numFmt w:val="decimal"/>
      <w:lvlText w:val="%1.0"/>
      <w:lvlJc w:val="left"/>
      <w:pPr>
        <w:ind w:left="360" w:hanging="360"/>
      </w:pPr>
      <w:rPr>
        <w:rFonts w:hint="default"/>
        <w:sz w:val="20"/>
      </w:rPr>
    </w:lvl>
    <w:lvl w:ilvl="1">
      <w:start w:val="1"/>
      <w:numFmt w:val="decimal"/>
      <w:lvlText w:val="%1.%2"/>
      <w:lvlJc w:val="left"/>
      <w:pPr>
        <w:ind w:left="1080" w:hanging="360"/>
      </w:pPr>
      <w:rPr>
        <w:rFonts w:hint="default"/>
        <w:sz w:val="20"/>
      </w:rPr>
    </w:lvl>
    <w:lvl w:ilvl="2">
      <w:start w:val="1"/>
      <w:numFmt w:val="decimal"/>
      <w:lvlText w:val="%1.%2.%3"/>
      <w:lvlJc w:val="left"/>
      <w:pPr>
        <w:ind w:left="2160" w:hanging="720"/>
      </w:pPr>
      <w:rPr>
        <w:rFonts w:hint="default"/>
        <w:sz w:val="20"/>
      </w:rPr>
    </w:lvl>
    <w:lvl w:ilvl="3">
      <w:start w:val="1"/>
      <w:numFmt w:val="decimal"/>
      <w:lvlText w:val="%1.%2.%3.%4"/>
      <w:lvlJc w:val="left"/>
      <w:pPr>
        <w:ind w:left="2880" w:hanging="720"/>
      </w:pPr>
      <w:rPr>
        <w:rFonts w:hint="default"/>
        <w:sz w:val="20"/>
      </w:rPr>
    </w:lvl>
    <w:lvl w:ilvl="4">
      <w:start w:val="1"/>
      <w:numFmt w:val="decimal"/>
      <w:lvlText w:val="%1.%2.%3.%4.%5"/>
      <w:lvlJc w:val="left"/>
      <w:pPr>
        <w:ind w:left="3960" w:hanging="1080"/>
      </w:pPr>
      <w:rPr>
        <w:rFonts w:hint="default"/>
        <w:sz w:val="20"/>
      </w:rPr>
    </w:lvl>
    <w:lvl w:ilvl="5">
      <w:start w:val="1"/>
      <w:numFmt w:val="decimal"/>
      <w:lvlText w:val="%1.%2.%3.%4.%5.%6"/>
      <w:lvlJc w:val="left"/>
      <w:pPr>
        <w:ind w:left="4680" w:hanging="1080"/>
      </w:pPr>
      <w:rPr>
        <w:rFonts w:hint="default"/>
        <w:sz w:val="20"/>
      </w:rPr>
    </w:lvl>
    <w:lvl w:ilvl="6">
      <w:start w:val="1"/>
      <w:numFmt w:val="decimal"/>
      <w:lvlText w:val="%1.%2.%3.%4.%5.%6.%7"/>
      <w:lvlJc w:val="left"/>
      <w:pPr>
        <w:ind w:left="5760" w:hanging="1440"/>
      </w:pPr>
      <w:rPr>
        <w:rFonts w:hint="default"/>
        <w:sz w:val="20"/>
      </w:rPr>
    </w:lvl>
    <w:lvl w:ilvl="7">
      <w:start w:val="1"/>
      <w:numFmt w:val="decimal"/>
      <w:lvlText w:val="%1.%2.%3.%4.%5.%6.%7.%8"/>
      <w:lvlJc w:val="left"/>
      <w:pPr>
        <w:ind w:left="6480" w:hanging="1440"/>
      </w:pPr>
      <w:rPr>
        <w:rFonts w:hint="default"/>
        <w:sz w:val="20"/>
      </w:rPr>
    </w:lvl>
    <w:lvl w:ilvl="8">
      <w:start w:val="1"/>
      <w:numFmt w:val="decimal"/>
      <w:lvlText w:val="%1.%2.%3.%4.%5.%6.%7.%8.%9"/>
      <w:lvlJc w:val="left"/>
      <w:pPr>
        <w:ind w:left="7560" w:hanging="1800"/>
      </w:pPr>
      <w:rPr>
        <w:rFonts w:hint="default"/>
        <w:sz w:val="20"/>
      </w:rPr>
    </w:lvl>
  </w:abstractNum>
  <w:abstractNum w:abstractNumId="19"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1"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2"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3"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25"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A0C46E1"/>
    <w:multiLevelType w:val="hybridMultilevel"/>
    <w:tmpl w:val="256292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42537F7"/>
    <w:multiLevelType w:val="hybridMultilevel"/>
    <w:tmpl w:val="89C4B53C"/>
    <w:lvl w:ilvl="0" w:tplc="463615CC">
      <w:start w:val="1"/>
      <w:numFmt w:val="lowerLetter"/>
      <w:lvlText w:val="%1)"/>
      <w:lvlJc w:val="left"/>
      <w:pPr>
        <w:ind w:left="1800" w:hanging="361"/>
      </w:pPr>
      <w:rPr>
        <w:rFonts w:ascii="Arial" w:eastAsia="Arial" w:hAnsi="Arial" w:cs="Arial" w:hint="default"/>
        <w:b w:val="0"/>
        <w:bCs w:val="0"/>
        <w:i w:val="0"/>
        <w:iCs w:val="0"/>
        <w:spacing w:val="-1"/>
        <w:w w:val="99"/>
        <w:sz w:val="20"/>
        <w:szCs w:val="20"/>
        <w:lang w:val="en-US" w:eastAsia="en-US" w:bidi="ar-SA"/>
      </w:rPr>
    </w:lvl>
    <w:lvl w:ilvl="1" w:tplc="80641B2C">
      <w:numFmt w:val="bullet"/>
      <w:lvlText w:val="•"/>
      <w:lvlJc w:val="left"/>
      <w:pPr>
        <w:ind w:left="2664" w:hanging="361"/>
      </w:pPr>
      <w:rPr>
        <w:rFonts w:hint="default"/>
        <w:lang w:val="en-US" w:eastAsia="en-US" w:bidi="ar-SA"/>
      </w:rPr>
    </w:lvl>
    <w:lvl w:ilvl="2" w:tplc="DE8E9486">
      <w:numFmt w:val="bullet"/>
      <w:lvlText w:val="•"/>
      <w:lvlJc w:val="left"/>
      <w:pPr>
        <w:ind w:left="3528" w:hanging="361"/>
      </w:pPr>
      <w:rPr>
        <w:rFonts w:hint="default"/>
        <w:lang w:val="en-US" w:eastAsia="en-US" w:bidi="ar-SA"/>
      </w:rPr>
    </w:lvl>
    <w:lvl w:ilvl="3" w:tplc="3D7C1B70">
      <w:numFmt w:val="bullet"/>
      <w:lvlText w:val="•"/>
      <w:lvlJc w:val="left"/>
      <w:pPr>
        <w:ind w:left="4392" w:hanging="361"/>
      </w:pPr>
      <w:rPr>
        <w:rFonts w:hint="default"/>
        <w:lang w:val="en-US" w:eastAsia="en-US" w:bidi="ar-SA"/>
      </w:rPr>
    </w:lvl>
    <w:lvl w:ilvl="4" w:tplc="05B6960C">
      <w:numFmt w:val="bullet"/>
      <w:lvlText w:val="•"/>
      <w:lvlJc w:val="left"/>
      <w:pPr>
        <w:ind w:left="5256" w:hanging="361"/>
      </w:pPr>
      <w:rPr>
        <w:rFonts w:hint="default"/>
        <w:lang w:val="en-US" w:eastAsia="en-US" w:bidi="ar-SA"/>
      </w:rPr>
    </w:lvl>
    <w:lvl w:ilvl="5" w:tplc="D102DEDE">
      <w:numFmt w:val="bullet"/>
      <w:lvlText w:val="•"/>
      <w:lvlJc w:val="left"/>
      <w:pPr>
        <w:ind w:left="6120" w:hanging="361"/>
      </w:pPr>
      <w:rPr>
        <w:rFonts w:hint="default"/>
        <w:lang w:val="en-US" w:eastAsia="en-US" w:bidi="ar-SA"/>
      </w:rPr>
    </w:lvl>
    <w:lvl w:ilvl="6" w:tplc="A2A299AA">
      <w:numFmt w:val="bullet"/>
      <w:lvlText w:val="•"/>
      <w:lvlJc w:val="left"/>
      <w:pPr>
        <w:ind w:left="6984" w:hanging="361"/>
      </w:pPr>
      <w:rPr>
        <w:rFonts w:hint="default"/>
        <w:lang w:val="en-US" w:eastAsia="en-US" w:bidi="ar-SA"/>
      </w:rPr>
    </w:lvl>
    <w:lvl w:ilvl="7" w:tplc="83609DDE">
      <w:numFmt w:val="bullet"/>
      <w:lvlText w:val="•"/>
      <w:lvlJc w:val="left"/>
      <w:pPr>
        <w:ind w:left="7848" w:hanging="361"/>
      </w:pPr>
      <w:rPr>
        <w:rFonts w:hint="default"/>
        <w:lang w:val="en-US" w:eastAsia="en-US" w:bidi="ar-SA"/>
      </w:rPr>
    </w:lvl>
    <w:lvl w:ilvl="8" w:tplc="C50C09E4">
      <w:numFmt w:val="bullet"/>
      <w:lvlText w:val="•"/>
      <w:lvlJc w:val="left"/>
      <w:pPr>
        <w:ind w:left="8712" w:hanging="361"/>
      </w:pPr>
      <w:rPr>
        <w:rFonts w:hint="default"/>
        <w:lang w:val="en-US" w:eastAsia="en-US" w:bidi="ar-SA"/>
      </w:rPr>
    </w:lvl>
  </w:abstractNum>
  <w:abstractNum w:abstractNumId="31"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2"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7357B62"/>
    <w:multiLevelType w:val="multilevel"/>
    <w:tmpl w:val="EDAC78D6"/>
    <w:numStyleLink w:val="WWOutlineListStyle"/>
  </w:abstractNum>
  <w:abstractNum w:abstractNumId="34"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35"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15:restartNumberingAfterBreak="0">
    <w:nsid w:val="7C300112"/>
    <w:multiLevelType w:val="hybridMultilevel"/>
    <w:tmpl w:val="7EC6164C"/>
    <w:lvl w:ilvl="0" w:tplc="DF4E342C">
      <w:start w:val="1"/>
      <w:numFmt w:val="decimal"/>
      <w:lvlText w:val="%1."/>
      <w:lvlJc w:val="left"/>
      <w:pPr>
        <w:ind w:left="770" w:hanging="360"/>
      </w:pPr>
      <w:rPr>
        <w:rFonts w:ascii="Arial" w:eastAsia="Arial" w:hAnsi="Arial" w:cs="Arial" w:hint="default"/>
        <w:b w:val="0"/>
        <w:bCs w:val="0"/>
        <w:i w:val="0"/>
        <w:iCs w:val="0"/>
        <w:spacing w:val="0"/>
        <w:w w:val="100"/>
        <w:sz w:val="18"/>
        <w:szCs w:val="18"/>
        <w:lang w:val="en-US" w:eastAsia="en-US" w:bidi="ar-SA"/>
      </w:rPr>
    </w:lvl>
    <w:lvl w:ilvl="1" w:tplc="DB2A88A2">
      <w:numFmt w:val="bullet"/>
      <w:lvlText w:val="•"/>
      <w:lvlJc w:val="left"/>
      <w:pPr>
        <w:ind w:left="1628" w:hanging="360"/>
      </w:pPr>
      <w:rPr>
        <w:rFonts w:hint="default"/>
        <w:lang w:val="en-US" w:eastAsia="en-US" w:bidi="ar-SA"/>
      </w:rPr>
    </w:lvl>
    <w:lvl w:ilvl="2" w:tplc="27FE86FE">
      <w:numFmt w:val="bullet"/>
      <w:lvlText w:val="•"/>
      <w:lvlJc w:val="left"/>
      <w:pPr>
        <w:ind w:left="2496" w:hanging="360"/>
      </w:pPr>
      <w:rPr>
        <w:rFonts w:hint="default"/>
        <w:lang w:val="en-US" w:eastAsia="en-US" w:bidi="ar-SA"/>
      </w:rPr>
    </w:lvl>
    <w:lvl w:ilvl="3" w:tplc="5CC205F2">
      <w:numFmt w:val="bullet"/>
      <w:lvlText w:val="•"/>
      <w:lvlJc w:val="left"/>
      <w:pPr>
        <w:ind w:left="3364" w:hanging="360"/>
      </w:pPr>
      <w:rPr>
        <w:rFonts w:hint="default"/>
        <w:lang w:val="en-US" w:eastAsia="en-US" w:bidi="ar-SA"/>
      </w:rPr>
    </w:lvl>
    <w:lvl w:ilvl="4" w:tplc="72104884">
      <w:numFmt w:val="bullet"/>
      <w:lvlText w:val="•"/>
      <w:lvlJc w:val="left"/>
      <w:pPr>
        <w:ind w:left="4232" w:hanging="360"/>
      </w:pPr>
      <w:rPr>
        <w:rFonts w:hint="default"/>
        <w:lang w:val="en-US" w:eastAsia="en-US" w:bidi="ar-SA"/>
      </w:rPr>
    </w:lvl>
    <w:lvl w:ilvl="5" w:tplc="79AC31C4">
      <w:numFmt w:val="bullet"/>
      <w:lvlText w:val="•"/>
      <w:lvlJc w:val="left"/>
      <w:pPr>
        <w:ind w:left="5100" w:hanging="360"/>
      </w:pPr>
      <w:rPr>
        <w:rFonts w:hint="default"/>
        <w:lang w:val="en-US" w:eastAsia="en-US" w:bidi="ar-SA"/>
      </w:rPr>
    </w:lvl>
    <w:lvl w:ilvl="6" w:tplc="993E7B4E">
      <w:numFmt w:val="bullet"/>
      <w:lvlText w:val="•"/>
      <w:lvlJc w:val="left"/>
      <w:pPr>
        <w:ind w:left="5968" w:hanging="360"/>
      </w:pPr>
      <w:rPr>
        <w:rFonts w:hint="default"/>
        <w:lang w:val="en-US" w:eastAsia="en-US" w:bidi="ar-SA"/>
      </w:rPr>
    </w:lvl>
    <w:lvl w:ilvl="7" w:tplc="CF14C744">
      <w:numFmt w:val="bullet"/>
      <w:lvlText w:val="•"/>
      <w:lvlJc w:val="left"/>
      <w:pPr>
        <w:ind w:left="6836" w:hanging="360"/>
      </w:pPr>
      <w:rPr>
        <w:rFonts w:hint="default"/>
        <w:lang w:val="en-US" w:eastAsia="en-US" w:bidi="ar-SA"/>
      </w:rPr>
    </w:lvl>
    <w:lvl w:ilvl="8" w:tplc="21C6264C">
      <w:numFmt w:val="bullet"/>
      <w:lvlText w:val="•"/>
      <w:lvlJc w:val="left"/>
      <w:pPr>
        <w:ind w:left="7704" w:hanging="360"/>
      </w:pPr>
      <w:rPr>
        <w:rFonts w:hint="default"/>
        <w:lang w:val="en-US" w:eastAsia="en-US" w:bidi="ar-SA"/>
      </w:rPr>
    </w:lvl>
  </w:abstractNum>
  <w:abstractNum w:abstractNumId="37"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5"/>
  </w:num>
  <w:num w:numId="2" w16cid:durableId="1031154273">
    <w:abstractNumId w:val="21"/>
  </w:num>
  <w:num w:numId="3" w16cid:durableId="664013910">
    <w:abstractNumId w:val="23"/>
  </w:num>
  <w:num w:numId="4" w16cid:durableId="1463767177">
    <w:abstractNumId w:val="31"/>
  </w:num>
  <w:num w:numId="5" w16cid:durableId="1779524236">
    <w:abstractNumId w:val="24"/>
  </w:num>
  <w:num w:numId="6" w16cid:durableId="2002931630">
    <w:abstractNumId w:val="13"/>
  </w:num>
  <w:num w:numId="7" w16cid:durableId="748622998">
    <w:abstractNumId w:val="6"/>
  </w:num>
  <w:num w:numId="8" w16cid:durableId="400296356">
    <w:abstractNumId w:val="3"/>
  </w:num>
  <w:num w:numId="9" w16cid:durableId="1363898896">
    <w:abstractNumId w:val="7"/>
  </w:num>
  <w:num w:numId="10" w16cid:durableId="936982572">
    <w:abstractNumId w:val="0"/>
  </w:num>
  <w:num w:numId="11" w16cid:durableId="1515531470">
    <w:abstractNumId w:val="27"/>
  </w:num>
  <w:num w:numId="12" w16cid:durableId="1575239988">
    <w:abstractNumId w:val="28"/>
  </w:num>
  <w:num w:numId="13" w16cid:durableId="424689156">
    <w:abstractNumId w:val="17"/>
  </w:num>
  <w:num w:numId="14" w16cid:durableId="1070155346">
    <w:abstractNumId w:val="11"/>
  </w:num>
  <w:num w:numId="15" w16cid:durableId="22633690">
    <w:abstractNumId w:val="37"/>
  </w:num>
  <w:num w:numId="16" w16cid:durableId="1997027293">
    <w:abstractNumId w:val="22"/>
  </w:num>
  <w:num w:numId="17" w16cid:durableId="19816164">
    <w:abstractNumId w:val="34"/>
  </w:num>
  <w:num w:numId="18" w16cid:durableId="554270309">
    <w:abstractNumId w:val="35"/>
  </w:num>
  <w:num w:numId="19" w16cid:durableId="765464889">
    <w:abstractNumId w:val="4"/>
  </w:num>
  <w:num w:numId="20" w16cid:durableId="373892068">
    <w:abstractNumId w:val="14"/>
  </w:num>
  <w:num w:numId="21" w16cid:durableId="2123644289">
    <w:abstractNumId w:val="19"/>
  </w:num>
  <w:num w:numId="22" w16cid:durableId="1317606157">
    <w:abstractNumId w:val="25"/>
  </w:num>
  <w:num w:numId="23" w16cid:durableId="984510874">
    <w:abstractNumId w:val="20"/>
  </w:num>
  <w:num w:numId="24" w16cid:durableId="1640378615">
    <w:abstractNumId w:val="26"/>
  </w:num>
  <w:num w:numId="25" w16cid:durableId="144469496">
    <w:abstractNumId w:val="33"/>
  </w:num>
  <w:num w:numId="26" w16cid:durableId="1757938110">
    <w:abstractNumId w:val="32"/>
  </w:num>
  <w:num w:numId="27" w16cid:durableId="1170490231">
    <w:abstractNumId w:val="9"/>
  </w:num>
  <w:num w:numId="28" w16cid:durableId="375009387">
    <w:abstractNumId w:val="1"/>
  </w:num>
  <w:num w:numId="29" w16cid:durableId="1055356408">
    <w:abstractNumId w:val="12"/>
  </w:num>
  <w:num w:numId="30" w16cid:durableId="1249316073">
    <w:abstractNumId w:val="10"/>
  </w:num>
  <w:num w:numId="31" w16cid:durableId="1221287988">
    <w:abstractNumId w:val="15"/>
  </w:num>
  <w:num w:numId="32" w16cid:durableId="2143115408">
    <w:abstractNumId w:val="8"/>
  </w:num>
  <w:num w:numId="33" w16cid:durableId="699401610">
    <w:abstractNumId w:val="2"/>
  </w:num>
  <w:num w:numId="34" w16cid:durableId="270936704">
    <w:abstractNumId w:val="36"/>
  </w:num>
  <w:num w:numId="35" w16cid:durableId="539587692">
    <w:abstractNumId w:val="30"/>
  </w:num>
  <w:num w:numId="36" w16cid:durableId="1453089336">
    <w:abstractNumId w:val="16"/>
  </w:num>
  <w:num w:numId="37" w16cid:durableId="47923389">
    <w:abstractNumId w:val="29"/>
  </w:num>
  <w:num w:numId="38" w16cid:durableId="1052584300">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275BF"/>
    <w:rsid w:val="00045E0E"/>
    <w:rsid w:val="000469A6"/>
    <w:rsid w:val="0005361A"/>
    <w:rsid w:val="00057C8F"/>
    <w:rsid w:val="00077A32"/>
    <w:rsid w:val="00080BBF"/>
    <w:rsid w:val="00080CD2"/>
    <w:rsid w:val="00085496"/>
    <w:rsid w:val="00085F62"/>
    <w:rsid w:val="00097635"/>
    <w:rsid w:val="00097CB4"/>
    <w:rsid w:val="000A1BE0"/>
    <w:rsid w:val="000A68BF"/>
    <w:rsid w:val="000B1225"/>
    <w:rsid w:val="000B4D44"/>
    <w:rsid w:val="000C1524"/>
    <w:rsid w:val="000C5854"/>
    <w:rsid w:val="000C6A71"/>
    <w:rsid w:val="000D1A91"/>
    <w:rsid w:val="000E687B"/>
    <w:rsid w:val="000F1947"/>
    <w:rsid w:val="000F3BFC"/>
    <w:rsid w:val="001002FA"/>
    <w:rsid w:val="00102C10"/>
    <w:rsid w:val="00103954"/>
    <w:rsid w:val="00121388"/>
    <w:rsid w:val="00122BD8"/>
    <w:rsid w:val="00124D40"/>
    <w:rsid w:val="00125ADB"/>
    <w:rsid w:val="0013267D"/>
    <w:rsid w:val="00134382"/>
    <w:rsid w:val="00135322"/>
    <w:rsid w:val="0014773D"/>
    <w:rsid w:val="00167221"/>
    <w:rsid w:val="001775E2"/>
    <w:rsid w:val="0018007A"/>
    <w:rsid w:val="001803A8"/>
    <w:rsid w:val="00182E5D"/>
    <w:rsid w:val="00185994"/>
    <w:rsid w:val="00192535"/>
    <w:rsid w:val="00192A55"/>
    <w:rsid w:val="00192F0B"/>
    <w:rsid w:val="00195254"/>
    <w:rsid w:val="001A4F9D"/>
    <w:rsid w:val="001B707B"/>
    <w:rsid w:val="001B76A2"/>
    <w:rsid w:val="001B7DCB"/>
    <w:rsid w:val="001C067A"/>
    <w:rsid w:val="001C673A"/>
    <w:rsid w:val="001D3117"/>
    <w:rsid w:val="001D40CC"/>
    <w:rsid w:val="001E06B7"/>
    <w:rsid w:val="001E109A"/>
    <w:rsid w:val="001F386D"/>
    <w:rsid w:val="00217EB1"/>
    <w:rsid w:val="002213C7"/>
    <w:rsid w:val="00227348"/>
    <w:rsid w:val="002337D9"/>
    <w:rsid w:val="0023471A"/>
    <w:rsid w:val="002465DD"/>
    <w:rsid w:val="0024699F"/>
    <w:rsid w:val="00246B68"/>
    <w:rsid w:val="002549D3"/>
    <w:rsid w:val="00254C72"/>
    <w:rsid w:val="00263171"/>
    <w:rsid w:val="00263CED"/>
    <w:rsid w:val="00264B17"/>
    <w:rsid w:val="002653D6"/>
    <w:rsid w:val="0027227B"/>
    <w:rsid w:val="002739DC"/>
    <w:rsid w:val="002740A2"/>
    <w:rsid w:val="00290EFC"/>
    <w:rsid w:val="0029488E"/>
    <w:rsid w:val="002A3BDA"/>
    <w:rsid w:val="002A4939"/>
    <w:rsid w:val="002A4B7C"/>
    <w:rsid w:val="002B126A"/>
    <w:rsid w:val="002B1EB2"/>
    <w:rsid w:val="002B58FE"/>
    <w:rsid w:val="002D5454"/>
    <w:rsid w:val="002D6E80"/>
    <w:rsid w:val="002E7583"/>
    <w:rsid w:val="002F7BAB"/>
    <w:rsid w:val="0030518A"/>
    <w:rsid w:val="00307D97"/>
    <w:rsid w:val="0032054C"/>
    <w:rsid w:val="003225D9"/>
    <w:rsid w:val="00323A65"/>
    <w:rsid w:val="003245AF"/>
    <w:rsid w:val="00342DD5"/>
    <w:rsid w:val="0035043E"/>
    <w:rsid w:val="00350700"/>
    <w:rsid w:val="0035313B"/>
    <w:rsid w:val="003550BE"/>
    <w:rsid w:val="00355EE5"/>
    <w:rsid w:val="003675B4"/>
    <w:rsid w:val="00367883"/>
    <w:rsid w:val="003705D2"/>
    <w:rsid w:val="00371843"/>
    <w:rsid w:val="00372B91"/>
    <w:rsid w:val="00373094"/>
    <w:rsid w:val="00377561"/>
    <w:rsid w:val="0038044E"/>
    <w:rsid w:val="00382CC6"/>
    <w:rsid w:val="00382CD3"/>
    <w:rsid w:val="00385DF3"/>
    <w:rsid w:val="003903D2"/>
    <w:rsid w:val="003921E4"/>
    <w:rsid w:val="0039686B"/>
    <w:rsid w:val="003A3AE1"/>
    <w:rsid w:val="003A758C"/>
    <w:rsid w:val="003B060E"/>
    <w:rsid w:val="003B0D88"/>
    <w:rsid w:val="003B41C1"/>
    <w:rsid w:val="003B7B80"/>
    <w:rsid w:val="003C58D6"/>
    <w:rsid w:val="003C5962"/>
    <w:rsid w:val="003E0855"/>
    <w:rsid w:val="003E08D3"/>
    <w:rsid w:val="003F5128"/>
    <w:rsid w:val="003F6D6D"/>
    <w:rsid w:val="003F7030"/>
    <w:rsid w:val="003F787F"/>
    <w:rsid w:val="003F78FB"/>
    <w:rsid w:val="004013FF"/>
    <w:rsid w:val="0040364B"/>
    <w:rsid w:val="00411D8B"/>
    <w:rsid w:val="00416350"/>
    <w:rsid w:val="00420244"/>
    <w:rsid w:val="00421492"/>
    <w:rsid w:val="004241DC"/>
    <w:rsid w:val="00425F3B"/>
    <w:rsid w:val="00426F3C"/>
    <w:rsid w:val="00430C8E"/>
    <w:rsid w:val="00431EFD"/>
    <w:rsid w:val="00440140"/>
    <w:rsid w:val="00442610"/>
    <w:rsid w:val="004434E7"/>
    <w:rsid w:val="00443980"/>
    <w:rsid w:val="004442DF"/>
    <w:rsid w:val="004450AE"/>
    <w:rsid w:val="004455D9"/>
    <w:rsid w:val="00453F95"/>
    <w:rsid w:val="00456CE6"/>
    <w:rsid w:val="00461BC2"/>
    <w:rsid w:val="004620E0"/>
    <w:rsid w:val="00464263"/>
    <w:rsid w:val="004661A6"/>
    <w:rsid w:val="00475E66"/>
    <w:rsid w:val="00484AB6"/>
    <w:rsid w:val="00487AC7"/>
    <w:rsid w:val="004D2945"/>
    <w:rsid w:val="004E0DBC"/>
    <w:rsid w:val="004E767C"/>
    <w:rsid w:val="0052222A"/>
    <w:rsid w:val="005326AD"/>
    <w:rsid w:val="005417EE"/>
    <w:rsid w:val="005515EE"/>
    <w:rsid w:val="00555D93"/>
    <w:rsid w:val="00556EF2"/>
    <w:rsid w:val="00561204"/>
    <w:rsid w:val="00563487"/>
    <w:rsid w:val="00563A93"/>
    <w:rsid w:val="00573DA3"/>
    <w:rsid w:val="00575DCD"/>
    <w:rsid w:val="005811FB"/>
    <w:rsid w:val="00584530"/>
    <w:rsid w:val="005921E3"/>
    <w:rsid w:val="005958F0"/>
    <w:rsid w:val="00596295"/>
    <w:rsid w:val="005A5A7C"/>
    <w:rsid w:val="005A7D76"/>
    <w:rsid w:val="005B1BCB"/>
    <w:rsid w:val="005B3457"/>
    <w:rsid w:val="005B38F4"/>
    <w:rsid w:val="005B5316"/>
    <w:rsid w:val="005C02EE"/>
    <w:rsid w:val="005C690E"/>
    <w:rsid w:val="00602C73"/>
    <w:rsid w:val="0060639C"/>
    <w:rsid w:val="00606AD1"/>
    <w:rsid w:val="00625D7F"/>
    <w:rsid w:val="00627C66"/>
    <w:rsid w:val="00632D03"/>
    <w:rsid w:val="00634C8C"/>
    <w:rsid w:val="00635658"/>
    <w:rsid w:val="0063623C"/>
    <w:rsid w:val="00644BF2"/>
    <w:rsid w:val="006457DC"/>
    <w:rsid w:val="00647E29"/>
    <w:rsid w:val="0066292E"/>
    <w:rsid w:val="00664184"/>
    <w:rsid w:val="00665B48"/>
    <w:rsid w:val="00672186"/>
    <w:rsid w:val="00684BB9"/>
    <w:rsid w:val="00685358"/>
    <w:rsid w:val="0069726E"/>
    <w:rsid w:val="006A2069"/>
    <w:rsid w:val="006B0CB4"/>
    <w:rsid w:val="006B1A84"/>
    <w:rsid w:val="006B1F42"/>
    <w:rsid w:val="006B48A8"/>
    <w:rsid w:val="006C0187"/>
    <w:rsid w:val="006D5D72"/>
    <w:rsid w:val="006D7294"/>
    <w:rsid w:val="006E1DF4"/>
    <w:rsid w:val="006F0EC0"/>
    <w:rsid w:val="006F199E"/>
    <w:rsid w:val="006F1F7F"/>
    <w:rsid w:val="006F36A1"/>
    <w:rsid w:val="006F4D6D"/>
    <w:rsid w:val="00704E3D"/>
    <w:rsid w:val="00707BF5"/>
    <w:rsid w:val="0072599A"/>
    <w:rsid w:val="00727A73"/>
    <w:rsid w:val="007300EB"/>
    <w:rsid w:val="007305DE"/>
    <w:rsid w:val="00730AD0"/>
    <w:rsid w:val="00736B92"/>
    <w:rsid w:val="00743BD8"/>
    <w:rsid w:val="00752836"/>
    <w:rsid w:val="00755CE4"/>
    <w:rsid w:val="00762245"/>
    <w:rsid w:val="00764AC4"/>
    <w:rsid w:val="0077120D"/>
    <w:rsid w:val="00777091"/>
    <w:rsid w:val="007806A7"/>
    <w:rsid w:val="007860D3"/>
    <w:rsid w:val="00794742"/>
    <w:rsid w:val="007B1AFD"/>
    <w:rsid w:val="007C23F3"/>
    <w:rsid w:val="007D091B"/>
    <w:rsid w:val="007D4994"/>
    <w:rsid w:val="007E12BF"/>
    <w:rsid w:val="007F5F7A"/>
    <w:rsid w:val="008016C5"/>
    <w:rsid w:val="00801828"/>
    <w:rsid w:val="00811434"/>
    <w:rsid w:val="00824AF0"/>
    <w:rsid w:val="00835958"/>
    <w:rsid w:val="0085294C"/>
    <w:rsid w:val="00853C42"/>
    <w:rsid w:val="0086482E"/>
    <w:rsid w:val="00864AE5"/>
    <w:rsid w:val="008727C8"/>
    <w:rsid w:val="00873DBC"/>
    <w:rsid w:val="00876E88"/>
    <w:rsid w:val="00877908"/>
    <w:rsid w:val="00880BEE"/>
    <w:rsid w:val="00885062"/>
    <w:rsid w:val="008B2FFE"/>
    <w:rsid w:val="008C100D"/>
    <w:rsid w:val="008D5B47"/>
    <w:rsid w:val="008E3AEC"/>
    <w:rsid w:val="008E3C3E"/>
    <w:rsid w:val="008E4DB1"/>
    <w:rsid w:val="008F24E3"/>
    <w:rsid w:val="008F2BF9"/>
    <w:rsid w:val="008F4089"/>
    <w:rsid w:val="008F6EFF"/>
    <w:rsid w:val="00900D20"/>
    <w:rsid w:val="00904110"/>
    <w:rsid w:val="0091439C"/>
    <w:rsid w:val="009156AA"/>
    <w:rsid w:val="0091714C"/>
    <w:rsid w:val="00927A8A"/>
    <w:rsid w:val="0093224C"/>
    <w:rsid w:val="00953C62"/>
    <w:rsid w:val="00957037"/>
    <w:rsid w:val="00957A2F"/>
    <w:rsid w:val="00963CCD"/>
    <w:rsid w:val="00964023"/>
    <w:rsid w:val="00970B11"/>
    <w:rsid w:val="00975F7F"/>
    <w:rsid w:val="00991E86"/>
    <w:rsid w:val="00992168"/>
    <w:rsid w:val="009933E8"/>
    <w:rsid w:val="00994029"/>
    <w:rsid w:val="00995C3A"/>
    <w:rsid w:val="00997E4A"/>
    <w:rsid w:val="009A3BCE"/>
    <w:rsid w:val="009A3BE6"/>
    <w:rsid w:val="009C07C8"/>
    <w:rsid w:val="009C4D5F"/>
    <w:rsid w:val="009F15CC"/>
    <w:rsid w:val="00A004FD"/>
    <w:rsid w:val="00A11C8C"/>
    <w:rsid w:val="00A155D0"/>
    <w:rsid w:val="00A2698F"/>
    <w:rsid w:val="00A40696"/>
    <w:rsid w:val="00A450CA"/>
    <w:rsid w:val="00A513B5"/>
    <w:rsid w:val="00A57A8C"/>
    <w:rsid w:val="00A60752"/>
    <w:rsid w:val="00A64BFD"/>
    <w:rsid w:val="00A66B3D"/>
    <w:rsid w:val="00A7004B"/>
    <w:rsid w:val="00A73DCD"/>
    <w:rsid w:val="00A75A4B"/>
    <w:rsid w:val="00A84B32"/>
    <w:rsid w:val="00A94215"/>
    <w:rsid w:val="00A95FAF"/>
    <w:rsid w:val="00AA6C8E"/>
    <w:rsid w:val="00AB3928"/>
    <w:rsid w:val="00AB4970"/>
    <w:rsid w:val="00AB4F99"/>
    <w:rsid w:val="00AC243C"/>
    <w:rsid w:val="00AC32C8"/>
    <w:rsid w:val="00AC6B97"/>
    <w:rsid w:val="00AD312C"/>
    <w:rsid w:val="00AE1C28"/>
    <w:rsid w:val="00AE6C3B"/>
    <w:rsid w:val="00AF007C"/>
    <w:rsid w:val="00AF1C68"/>
    <w:rsid w:val="00AF4857"/>
    <w:rsid w:val="00AF62CC"/>
    <w:rsid w:val="00AF7969"/>
    <w:rsid w:val="00B0002C"/>
    <w:rsid w:val="00B109DA"/>
    <w:rsid w:val="00B26F39"/>
    <w:rsid w:val="00B27470"/>
    <w:rsid w:val="00B406A9"/>
    <w:rsid w:val="00B44CB9"/>
    <w:rsid w:val="00B50FA2"/>
    <w:rsid w:val="00B52071"/>
    <w:rsid w:val="00B60801"/>
    <w:rsid w:val="00B60E76"/>
    <w:rsid w:val="00B70F3E"/>
    <w:rsid w:val="00B7565F"/>
    <w:rsid w:val="00B91C33"/>
    <w:rsid w:val="00B94821"/>
    <w:rsid w:val="00B96E9F"/>
    <w:rsid w:val="00B97C8E"/>
    <w:rsid w:val="00BA41F7"/>
    <w:rsid w:val="00BA6B8A"/>
    <w:rsid w:val="00BC4D7B"/>
    <w:rsid w:val="00BC79E2"/>
    <w:rsid w:val="00BD1141"/>
    <w:rsid w:val="00BE29D8"/>
    <w:rsid w:val="00BF4EFA"/>
    <w:rsid w:val="00BF618A"/>
    <w:rsid w:val="00C05269"/>
    <w:rsid w:val="00C10DCA"/>
    <w:rsid w:val="00C12BAD"/>
    <w:rsid w:val="00C13740"/>
    <w:rsid w:val="00C14A81"/>
    <w:rsid w:val="00C16540"/>
    <w:rsid w:val="00C2186A"/>
    <w:rsid w:val="00C244CF"/>
    <w:rsid w:val="00C2542A"/>
    <w:rsid w:val="00C273FD"/>
    <w:rsid w:val="00C34CAB"/>
    <w:rsid w:val="00C3754B"/>
    <w:rsid w:val="00C42F61"/>
    <w:rsid w:val="00C54680"/>
    <w:rsid w:val="00C576F7"/>
    <w:rsid w:val="00C663D9"/>
    <w:rsid w:val="00C75B7E"/>
    <w:rsid w:val="00C774C4"/>
    <w:rsid w:val="00C7772A"/>
    <w:rsid w:val="00CA62C0"/>
    <w:rsid w:val="00CB008F"/>
    <w:rsid w:val="00CB4B4A"/>
    <w:rsid w:val="00CB692E"/>
    <w:rsid w:val="00CE1477"/>
    <w:rsid w:val="00CE70DB"/>
    <w:rsid w:val="00D01AB6"/>
    <w:rsid w:val="00D05245"/>
    <w:rsid w:val="00D075E5"/>
    <w:rsid w:val="00D20BBC"/>
    <w:rsid w:val="00D22272"/>
    <w:rsid w:val="00D264DB"/>
    <w:rsid w:val="00D327B2"/>
    <w:rsid w:val="00D4125F"/>
    <w:rsid w:val="00D45486"/>
    <w:rsid w:val="00D46DD3"/>
    <w:rsid w:val="00D5625B"/>
    <w:rsid w:val="00D6537B"/>
    <w:rsid w:val="00D75BE4"/>
    <w:rsid w:val="00D80374"/>
    <w:rsid w:val="00D81A53"/>
    <w:rsid w:val="00D82334"/>
    <w:rsid w:val="00D973EB"/>
    <w:rsid w:val="00DA3BD8"/>
    <w:rsid w:val="00DA3EA8"/>
    <w:rsid w:val="00DA4A22"/>
    <w:rsid w:val="00DB6140"/>
    <w:rsid w:val="00DB6596"/>
    <w:rsid w:val="00DC0DC1"/>
    <w:rsid w:val="00DC2CF6"/>
    <w:rsid w:val="00DC481F"/>
    <w:rsid w:val="00DD2F56"/>
    <w:rsid w:val="00DE0C85"/>
    <w:rsid w:val="00DE3B7B"/>
    <w:rsid w:val="00DF0435"/>
    <w:rsid w:val="00DF78AF"/>
    <w:rsid w:val="00E067E2"/>
    <w:rsid w:val="00E137F1"/>
    <w:rsid w:val="00E2439F"/>
    <w:rsid w:val="00E262AD"/>
    <w:rsid w:val="00E31FD6"/>
    <w:rsid w:val="00E322D7"/>
    <w:rsid w:val="00E42E80"/>
    <w:rsid w:val="00E458F4"/>
    <w:rsid w:val="00E47750"/>
    <w:rsid w:val="00E47C26"/>
    <w:rsid w:val="00E521C4"/>
    <w:rsid w:val="00E62BB5"/>
    <w:rsid w:val="00E63F53"/>
    <w:rsid w:val="00E66D70"/>
    <w:rsid w:val="00E70EE3"/>
    <w:rsid w:val="00E7716C"/>
    <w:rsid w:val="00E82BDD"/>
    <w:rsid w:val="00E929C4"/>
    <w:rsid w:val="00EB4F25"/>
    <w:rsid w:val="00EC21E3"/>
    <w:rsid w:val="00EC2F3D"/>
    <w:rsid w:val="00ED2BF8"/>
    <w:rsid w:val="00ED65BF"/>
    <w:rsid w:val="00EE0D75"/>
    <w:rsid w:val="00EE5400"/>
    <w:rsid w:val="00EE68A0"/>
    <w:rsid w:val="00EF2A76"/>
    <w:rsid w:val="00EF3C19"/>
    <w:rsid w:val="00EF4ACE"/>
    <w:rsid w:val="00F036BC"/>
    <w:rsid w:val="00F04051"/>
    <w:rsid w:val="00F0546D"/>
    <w:rsid w:val="00F05A76"/>
    <w:rsid w:val="00F15AA9"/>
    <w:rsid w:val="00F17A9A"/>
    <w:rsid w:val="00F26827"/>
    <w:rsid w:val="00F31682"/>
    <w:rsid w:val="00F35740"/>
    <w:rsid w:val="00F40916"/>
    <w:rsid w:val="00F5561C"/>
    <w:rsid w:val="00F56679"/>
    <w:rsid w:val="00F70A2E"/>
    <w:rsid w:val="00F72B07"/>
    <w:rsid w:val="00F75BA1"/>
    <w:rsid w:val="00F766F4"/>
    <w:rsid w:val="00F830C7"/>
    <w:rsid w:val="00F93A57"/>
    <w:rsid w:val="00F95907"/>
    <w:rsid w:val="00FA6B76"/>
    <w:rsid w:val="00FB3AE7"/>
    <w:rsid w:val="00FB7EA2"/>
    <w:rsid w:val="00FB7FE4"/>
    <w:rsid w:val="00FC199A"/>
    <w:rsid w:val="00FC34A7"/>
    <w:rsid w:val="00FC7138"/>
    <w:rsid w:val="00FD5BE1"/>
    <w:rsid w:val="00FD5D90"/>
    <w:rsid w:val="00FE06C4"/>
    <w:rsid w:val="00FE3E59"/>
    <w:rsid w:val="00FF14CA"/>
    <w:rsid w:val="00FF6B2F"/>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F4DB088"/>
  <w15:chartTrackingRefBased/>
  <w15:docId w15:val="{335EB643-6F8B-4190-814B-58F5957BE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34"/>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1"/>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4"/>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29"/>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character" w:customStyle="1" w:styleId="fontstyle01">
    <w:name w:val="fontstyle01"/>
    <w:basedOn w:val="DefaultParagraphFont"/>
    <w:rsid w:val="00E137F1"/>
    <w:rPr>
      <w:rFonts w:ascii="Arial-BoldMT" w:hAnsi="Arial-BoldMT" w:hint="default"/>
      <w:b/>
      <w:bCs/>
      <w:i w:val="0"/>
      <w:iCs w:val="0"/>
      <w:color w:val="000000"/>
      <w:sz w:val="20"/>
      <w:szCs w:val="20"/>
    </w:rPr>
  </w:style>
  <w:style w:type="table" w:customStyle="1" w:styleId="TableGrid4">
    <w:name w:val="Table Grid4"/>
    <w:basedOn w:val="TableNormal"/>
    <w:next w:val="TableGrid"/>
    <w:uiPriority w:val="39"/>
    <w:rsid w:val="002337D9"/>
    <w:pPr>
      <w:spacing w:after="0" w:line="240" w:lineRule="auto"/>
      <w:jc w:val="center"/>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tel:+14696769404,,192968234" TargetMode="External"/><Relationship Id="rId26" Type="http://schemas.openxmlformats.org/officeDocument/2006/relationships/hyperlink" Target="https://dialin.teams.microsoft.com/e3951e36-e259-4c2a-a3a5-7d43f2c36018?id=922808091" TargetMode="External"/><Relationship Id="rId39" Type="http://schemas.openxmlformats.org/officeDocument/2006/relationships/fontTable" Target="fontTable.xml"/><Relationship Id="rId21" Type="http://schemas.openxmlformats.org/officeDocument/2006/relationships/hyperlink" Target="https://dialin.teams.microsoft.com/usp/pstnconferencing" TargetMode="External"/><Relationship Id="rId34" Type="http://schemas.openxmlformats.org/officeDocument/2006/relationships/hyperlink" Target="mailto:huboffice.doa@doa.nc.gov"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teams.microsoft.com/l/meetup-join/19%3ameeting_ZDgwZWZjY2YtNzMwZi00Y2VhLWJjODEtZDI4MzlhNDA3Yzli%40thread.v2/0?context=%7b%22Tid%22%3a%22121bc4c9-1749-4790-a05a-02fe039e2586%22%2c%22Oid%22%3a%22269d83b6-60d4-49a7-9b2e-4703284bd796%22%7d" TargetMode="External"/><Relationship Id="rId25" Type="http://schemas.openxmlformats.org/officeDocument/2006/relationships/hyperlink" Target="tel:+14696769404,,922808091" TargetMode="External"/><Relationship Id="rId33" Type="http://schemas.openxmlformats.org/officeDocument/2006/relationships/hyperlink" Target="http://ncadmin.nc.gov/businesses/hub" TargetMode="Externa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aka.ms/JoinTeamsMeeting?omkt=en-US" TargetMode="External"/><Relationship Id="rId20" Type="http://schemas.openxmlformats.org/officeDocument/2006/relationships/hyperlink" Target="https://teams.microsoft.com/meetingOptions/?organizerId=269d83b6-60d4-49a7-9b2e-4703284bd796&amp;tenantId=121bc4c9-1749-4790-a05a-02fe039e2586&amp;threadId=19_meeting_ZDgwZWZjY2YtNzMwZi00Y2VhLWJjODEtZDI4MzlhNDA3Yzli@thread.v2&amp;messageId=0&amp;language=en-US" TargetMode="External"/><Relationship Id="rId29" Type="http://schemas.openxmlformats.org/officeDocument/2006/relationships/hyperlink" Target="https://eprocurement.nc.gov/training/vendor-train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s.microsoft.com/l/meetup-join/19%3ameeting_NThhODVkYTktZjMyNy00OWNkLWJkYTEtZWUzMDQ0MmE4OGUw%40thread.v2/0?context=%7b%22Tid%22%3a%22121bc4c9-1749-4790-a05a-02fe039e2586%22%2c%22Oid%22%3a%22269d83b6-60d4-49a7-9b2e-4703284bd796%22%7d" TargetMode="External"/><Relationship Id="rId32" Type="http://schemas.openxmlformats.org/officeDocument/2006/relationships/hyperlink" Target="http://ncadmin.nc.gov/businesses/hub"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teams.microsoft.com/meet/2544976068035?p=FTmQLWpz6ka2NJLtwX" TargetMode="External"/><Relationship Id="rId23" Type="http://schemas.openxmlformats.org/officeDocument/2006/relationships/hyperlink" Target="https://aka.ms/JoinTeamsMeeting?omkt=en-US" TargetMode="External"/><Relationship Id="rId28" Type="http://schemas.openxmlformats.org/officeDocument/2006/relationships/hyperlink" Target="https://dialin.teams.microsoft.com/usp/pstnconferencing"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dialin.teams.microsoft.com/e3951e36-e259-4c2a-a3a5-7d43f2c36018?id=192968234" TargetMode="External"/><Relationship Id="rId31" Type="http://schemas.openxmlformats.org/officeDocument/2006/relationships/hyperlink" Target="https://www.sosnc.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procurement.nc.gov/" TargetMode="External"/><Relationship Id="rId22" Type="http://schemas.openxmlformats.org/officeDocument/2006/relationships/hyperlink" Target="https://teams.microsoft.com/meet/26589735985540?p=Oll4TeUOVJXu6nrOTw" TargetMode="External"/><Relationship Id="rId27" Type="http://schemas.openxmlformats.org/officeDocument/2006/relationships/hyperlink" Target="https://teams.microsoft.com/meetingOptions/?organizerId=269d83b6-60d4-49a7-9b2e-4703284bd796&amp;tenantId=121bc4c9-1749-4790-a05a-02fe039e2586&amp;threadId=19_meeting_NThhODVkYTktZjMyNy00OWNkLWJkYTEtZWUzMDQ0MmE4OGUw@thread.v2&amp;messageId=0&amp;language=en-US" TargetMode="External"/><Relationship Id="rId30" Type="http://schemas.openxmlformats.org/officeDocument/2006/relationships/hyperlink" Target="https://evp.nc.gov"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95f597b-8a4a-4601-8118-24fe65095056">
      <Terms xmlns="http://schemas.microsoft.com/office/infopath/2007/PartnerControls"/>
    </lcf76f155ced4ddcb4097134ff3c332f>
    <TaxCatchAll xmlns="d51a0a9b-0bb3-4e96-9fde-d41ade9a22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10E5134F3471E449DDB0F6E3997181D" ma:contentTypeVersion="19" ma:contentTypeDescription="Create a new document." ma:contentTypeScope="" ma:versionID="d8f433c6c01f885970afc455dd6c3608">
  <xsd:schema xmlns:xsd="http://www.w3.org/2001/XMLSchema" xmlns:xs="http://www.w3.org/2001/XMLSchema" xmlns:p="http://schemas.microsoft.com/office/2006/metadata/properties" xmlns:ns1="http://schemas.microsoft.com/sharepoint/v3" xmlns:ns2="795f597b-8a4a-4601-8118-24fe65095056" xmlns:ns3="d51a0a9b-0bb3-4e96-9fde-d41ade9a22a1" targetNamespace="http://schemas.microsoft.com/office/2006/metadata/properties" ma:root="true" ma:fieldsID="cadea86c6be51ad864e9fffed578986b" ns1:_="" ns2:_="" ns3:_="">
    <xsd:import namespace="http://schemas.microsoft.com/sharepoint/v3"/>
    <xsd:import namespace="795f597b-8a4a-4601-8118-24fe65095056"/>
    <xsd:import namespace="d51a0a9b-0bb3-4e96-9fde-d41ade9a22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5f597b-8a4a-4601-8118-24fe6509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2.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795f597b-8a4a-4601-8118-24fe65095056"/>
    <ds:schemaRef ds:uri="d51a0a9b-0bb3-4e96-9fde-d41ade9a22a1"/>
  </ds:schemaRefs>
</ds:datastoreItem>
</file>

<file path=customXml/itemProps3.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customXml/itemProps4.xml><?xml version="1.0" encoding="utf-8"?>
<ds:datastoreItem xmlns:ds="http://schemas.openxmlformats.org/officeDocument/2006/customXml" ds:itemID="{6E17F9BE-3BE4-4A77-B765-1D5A0B175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5f597b-8a4a-4601-8118-24fe65095056"/>
    <ds:schemaRef ds:uri="d51a0a9b-0bb3-4e96-9fde-d41ade9a2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12531</Words>
  <Characters>67533</Characters>
  <Application>Microsoft Office Word</Application>
  <DocSecurity>0</DocSecurity>
  <Lines>2605</Lines>
  <Paragraphs>1356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Melton, Heather M.</cp:lastModifiedBy>
  <cp:revision>2</cp:revision>
  <dcterms:created xsi:type="dcterms:W3CDTF">2026-04-08T13:26:00Z</dcterms:created>
  <dcterms:modified xsi:type="dcterms:W3CDTF">2026-04-08T13:26:00Z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0x010100010E5134F3471E449DDB0F6E3997181D</vt:lpwstr>
  </property>
  <property fmtid="{D5CDD505-2E9C-101B-9397-08002B2CF9AE}" pid="6" name="ComplianceAssetId">
    <vt:lpwstr/>
  </property>
  <property fmtid="{D5CDD505-2E9C-101B-9397-08002B2CF9AE}" pid="7" name="TemplateUrl">
    <vt:lpwstr/>
  </property>
</Properties>
</file>