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90DE8A" w14:textId="77777777" w:rsidR="001E3D9B" w:rsidRPr="001E3D9B" w:rsidRDefault="001E3D9B" w:rsidP="001E3D9B">
      <w:pPr>
        <w:spacing w:before="100" w:beforeAutospacing="1" w:after="100" w:afterAutospacing="1" w:line="240" w:lineRule="auto"/>
        <w:outlineLvl w:val="0"/>
        <w:rPr>
          <w:rFonts w:asciiTheme="majorHAnsi" w:eastAsiaTheme="majorEastAsia" w:hAnsiTheme="majorHAnsi" w:cstheme="majorBidi"/>
          <w:b/>
          <w:bCs/>
          <w:color w:val="0F4761" w:themeColor="accent1" w:themeShade="BF"/>
          <w:kern w:val="0"/>
          <w:sz w:val="28"/>
          <w:szCs w:val="28"/>
          <w14:ligatures w14:val="none"/>
        </w:rPr>
      </w:pPr>
      <w:r w:rsidRPr="001E3D9B">
        <w:rPr>
          <w:rFonts w:asciiTheme="majorHAnsi" w:eastAsiaTheme="majorEastAsia" w:hAnsiTheme="majorHAnsi" w:cstheme="majorBidi"/>
          <w:b/>
          <w:bCs/>
          <w:color w:val="0F4761" w:themeColor="accent1" w:themeShade="BF"/>
          <w:kern w:val="0"/>
          <w:sz w:val="28"/>
          <w:szCs w:val="28"/>
          <w14:ligatures w14:val="none"/>
        </w:rPr>
        <w:t>Edgecombe County Department of Social Services</w:t>
      </w:r>
    </w:p>
    <w:p w14:paraId="01B64248" w14:textId="77777777" w:rsidR="001E3D9B" w:rsidRPr="001E3D9B" w:rsidRDefault="001E3D9B"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1E3D9B">
        <w:rPr>
          <w:rFonts w:asciiTheme="majorHAnsi" w:eastAsiaTheme="majorEastAsia" w:hAnsiTheme="majorHAnsi" w:cstheme="majorBidi"/>
          <w:b/>
          <w:bCs/>
          <w:color w:val="156082" w:themeColor="accent1"/>
          <w:kern w:val="0"/>
          <w:sz w:val="26"/>
          <w:szCs w:val="26"/>
          <w14:ligatures w14:val="none"/>
        </w:rPr>
        <w:t>Request for Proposals (RFP) – Temporary Staffing Services</w:t>
      </w:r>
    </w:p>
    <w:p w14:paraId="2F142122" w14:textId="1134A105" w:rsidR="001E3D9B" w:rsidRDefault="001E3D9B" w:rsidP="001E3D9B">
      <w:pPr>
        <w:pStyle w:val="NoSpacing"/>
        <w:rPr>
          <w:color w:val="EE0000"/>
        </w:rPr>
      </w:pPr>
      <w:r w:rsidRPr="001E3D9B">
        <w:t>RFP Number:</w:t>
      </w:r>
      <w:r w:rsidR="00F93DA0">
        <w:rPr>
          <w:color w:val="EE0000"/>
        </w:rPr>
        <w:t xml:space="preserve"> </w:t>
      </w:r>
      <w:r w:rsidR="004B27B2">
        <w:rPr>
          <w:color w:val="EE0000"/>
        </w:rPr>
        <w:t>322-08282025DSS</w:t>
      </w:r>
    </w:p>
    <w:p w14:paraId="48197815" w14:textId="2F0864C6" w:rsidR="001E3D9B" w:rsidRDefault="001E3D9B" w:rsidP="001E3D9B">
      <w:pPr>
        <w:pStyle w:val="NoSpacing"/>
        <w:rPr>
          <w:color w:val="EE0000"/>
        </w:rPr>
      </w:pPr>
      <w:r w:rsidRPr="001E3D9B">
        <w:t xml:space="preserve">Date of Issue: </w:t>
      </w:r>
      <w:r w:rsidR="00C2126F">
        <w:rPr>
          <w:color w:val="EE0000"/>
        </w:rPr>
        <w:t>August 18, 2025</w:t>
      </w:r>
      <w:r w:rsidRPr="001E3D9B">
        <w:rPr>
          <w:color w:val="EE0000"/>
        </w:rPr>
        <w:br/>
      </w:r>
      <w:r w:rsidRPr="001E3D9B">
        <w:t xml:space="preserve">Proposal Opening Date: </w:t>
      </w:r>
      <w:r w:rsidR="00C50238">
        <w:rPr>
          <w:color w:val="EE0000"/>
        </w:rPr>
        <w:t>August 2</w:t>
      </w:r>
      <w:r w:rsidR="00893E8F">
        <w:rPr>
          <w:color w:val="EE0000"/>
        </w:rPr>
        <w:t>8</w:t>
      </w:r>
      <w:r w:rsidR="00C50238">
        <w:rPr>
          <w:color w:val="EE0000"/>
        </w:rPr>
        <w:t>, 2025</w:t>
      </w:r>
    </w:p>
    <w:p w14:paraId="64F076EF" w14:textId="67CBD198" w:rsidR="004B27B2" w:rsidRPr="001E3D9B" w:rsidRDefault="004B27B2" w:rsidP="001E3D9B">
      <w:pPr>
        <w:pStyle w:val="NoSpacing"/>
      </w:pPr>
      <w:r>
        <w:rPr>
          <w:color w:val="EE0000"/>
        </w:rPr>
        <w:t xml:space="preserve">Proposals will be opened at 6:00 pm. </w:t>
      </w:r>
    </w:p>
    <w:p w14:paraId="142092C1" w14:textId="442AA7B1" w:rsidR="001E3D9B" w:rsidRPr="001E3D9B" w:rsidRDefault="001E3D9B" w:rsidP="001E3D9B">
      <w:pPr>
        <w:spacing w:before="100" w:beforeAutospacing="1" w:after="100" w:afterAutospacing="1" w:line="240" w:lineRule="auto"/>
        <w:rPr>
          <w:rFonts w:ascii="Times New Roman" w:eastAsia="Times New Roman" w:hAnsi="Times New Roman" w:cs="Times New Roman"/>
          <w:color w:val="EE0000"/>
          <w:kern w:val="0"/>
          <w14:ligatures w14:val="none"/>
        </w:rPr>
      </w:pPr>
      <w:r w:rsidRPr="001E3D9B">
        <w:rPr>
          <w:rFonts w:ascii="Times New Roman" w:eastAsia="Times New Roman" w:hAnsi="Times New Roman" w:cs="Times New Roman"/>
          <w:b/>
          <w:bCs/>
          <w:kern w:val="0"/>
          <w14:ligatures w14:val="none"/>
        </w:rPr>
        <w:t>Contact for Inquiries:</w:t>
      </w:r>
      <w:r w:rsidRPr="001E3D9B">
        <w:rPr>
          <w:rFonts w:ascii="Times New Roman" w:eastAsia="Times New Roman" w:hAnsi="Times New Roman" w:cs="Times New Roman"/>
          <w:kern w:val="0"/>
          <w14:ligatures w14:val="none"/>
        </w:rPr>
        <w:br/>
      </w:r>
      <w:r w:rsidR="00DA2F1A">
        <w:rPr>
          <w:rFonts w:ascii="Times New Roman" w:eastAsia="Times New Roman" w:hAnsi="Times New Roman" w:cs="Times New Roman"/>
          <w:color w:val="EE0000"/>
          <w:kern w:val="0"/>
          <w14:ligatures w14:val="none"/>
        </w:rPr>
        <w:t>Betty Battle, Director</w:t>
      </w:r>
      <w:r w:rsidRPr="001E3D9B">
        <w:rPr>
          <w:rFonts w:ascii="Times New Roman" w:eastAsia="Times New Roman" w:hAnsi="Times New Roman" w:cs="Times New Roman"/>
          <w:kern w:val="0"/>
          <w14:ligatures w14:val="none"/>
        </w:rPr>
        <w:br/>
        <w:t xml:space="preserve">Edgecombe County </w:t>
      </w:r>
      <w:r w:rsidR="00DA2F1A">
        <w:rPr>
          <w:rFonts w:ascii="Times New Roman" w:eastAsia="Times New Roman" w:hAnsi="Times New Roman" w:cs="Times New Roman"/>
          <w:kern w:val="0"/>
          <w14:ligatures w14:val="none"/>
        </w:rPr>
        <w:t>Social Services</w:t>
      </w:r>
      <w:r w:rsidRPr="001E3D9B">
        <w:rPr>
          <w:rFonts w:ascii="Times New Roman" w:eastAsia="Times New Roman" w:hAnsi="Times New Roman" w:cs="Times New Roman"/>
          <w:kern w:val="0"/>
          <w14:ligatures w14:val="none"/>
        </w:rPr>
        <w:br/>
        <w:t xml:space="preserve">Email: </w:t>
      </w:r>
      <w:r w:rsidR="00DA2F1A">
        <w:rPr>
          <w:rFonts w:ascii="Times New Roman" w:eastAsia="Times New Roman" w:hAnsi="Times New Roman" w:cs="Times New Roman"/>
          <w:color w:val="EE0000"/>
          <w:kern w:val="0"/>
          <w14:ligatures w14:val="none"/>
        </w:rPr>
        <w:t>bettybattle@edgecombeco.com</w:t>
      </w:r>
      <w:r w:rsidRPr="001E3D9B">
        <w:rPr>
          <w:rFonts w:ascii="Times New Roman" w:eastAsia="Times New Roman" w:hAnsi="Times New Roman" w:cs="Times New Roman"/>
          <w:color w:val="EE0000"/>
          <w:kern w:val="0"/>
          <w14:ligatures w14:val="none"/>
        </w:rPr>
        <w:br/>
      </w:r>
      <w:r w:rsidRPr="001E3D9B">
        <w:rPr>
          <w:rFonts w:ascii="Times New Roman" w:eastAsia="Times New Roman" w:hAnsi="Times New Roman" w:cs="Times New Roman"/>
          <w:kern w:val="0"/>
          <w14:ligatures w14:val="none"/>
        </w:rPr>
        <w:t xml:space="preserve">Phone: </w:t>
      </w:r>
      <w:r w:rsidR="00DA2F1A">
        <w:rPr>
          <w:rFonts w:ascii="Times New Roman" w:eastAsia="Times New Roman" w:hAnsi="Times New Roman" w:cs="Times New Roman"/>
          <w:color w:val="EE0000"/>
          <w:kern w:val="0"/>
          <w14:ligatures w14:val="none"/>
        </w:rPr>
        <w:t>(252) 641-7882</w:t>
      </w:r>
    </w:p>
    <w:p w14:paraId="40AAA76B" w14:textId="77777777" w:rsidR="001E3D9B" w:rsidRPr="001E3D9B" w:rsidRDefault="003D62DD" w:rsidP="001E3D9B">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pict w14:anchorId="0221ABF3">
          <v:rect id="_x0000_i1025" style="width:0;height:1.5pt" o:hralign="center" o:hrstd="t" o:hr="t" fillcolor="#a0a0a0" stroked="f"/>
        </w:pict>
      </w:r>
    </w:p>
    <w:p w14:paraId="6DE57B46" w14:textId="77777777" w:rsidR="001E3D9B" w:rsidRPr="001E3D9B" w:rsidRDefault="001E3D9B" w:rsidP="0067331B">
      <w:pPr>
        <w:pStyle w:val="Heading2"/>
        <w:spacing w:before="200" w:after="0" w:line="276" w:lineRule="auto"/>
        <w:rPr>
          <w:b/>
          <w:bCs/>
          <w:color w:val="156082" w:themeColor="accent1"/>
          <w:kern w:val="0"/>
          <w:sz w:val="26"/>
          <w:szCs w:val="26"/>
          <w14:ligatures w14:val="none"/>
        </w:rPr>
      </w:pPr>
      <w:r w:rsidRPr="001E3D9B">
        <w:rPr>
          <w:b/>
          <w:bCs/>
          <w:color w:val="156082" w:themeColor="accent1"/>
          <w:kern w:val="0"/>
          <w:sz w:val="26"/>
          <w:szCs w:val="26"/>
          <w14:ligatures w14:val="none"/>
        </w:rPr>
        <w:t>1. PURPOSE AND BACKGROUND</w:t>
      </w:r>
    </w:p>
    <w:p w14:paraId="17B7309B" w14:textId="77777777" w:rsidR="001E3D9B" w:rsidRPr="001E3D9B" w:rsidRDefault="001E3D9B" w:rsidP="001E3D9B">
      <w:p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The Edgecombe County Department of Social Services (DSS) seeks proposals from qualified and experienced firms to provide temporary staffing services on an as-needed basis. Temporary staff may be needed to fill vacant positions, assist during peak workload periods, support time-limited projects, or provide specialized expertise.</w:t>
      </w:r>
    </w:p>
    <w:p w14:paraId="69D06DAB" w14:textId="72E28B2F" w:rsidR="001E3D9B" w:rsidRPr="001E3D9B" w:rsidRDefault="001E3D9B" w:rsidP="001E3D9B">
      <w:pPr>
        <w:spacing w:before="100" w:beforeAutospacing="1" w:after="100" w:afterAutospacing="1" w:line="240" w:lineRule="auto"/>
        <w:rPr>
          <w:rFonts w:ascii="Times New Roman" w:eastAsia="Times New Roman" w:hAnsi="Times New Roman" w:cs="Times New Roman"/>
          <w:color w:val="EE0000"/>
          <w:kern w:val="0"/>
          <w14:ligatures w14:val="none"/>
        </w:rPr>
      </w:pPr>
      <w:r w:rsidRPr="001E3D9B">
        <w:rPr>
          <w:rFonts w:ascii="Times New Roman" w:eastAsia="Times New Roman" w:hAnsi="Times New Roman" w:cs="Times New Roman"/>
          <w:kern w:val="0"/>
          <w14:ligatures w14:val="none"/>
        </w:rPr>
        <w:t>Positions may include, but are not limited to</w:t>
      </w:r>
      <w:r w:rsidR="00184959">
        <w:rPr>
          <w:rFonts w:ascii="Times New Roman" w:eastAsia="Times New Roman" w:hAnsi="Times New Roman" w:cs="Times New Roman"/>
          <w:kern w:val="0"/>
          <w14:ligatures w14:val="none"/>
        </w:rPr>
        <w:t>:</w:t>
      </w:r>
    </w:p>
    <w:p w14:paraId="7C0C1E45" w14:textId="77777777" w:rsidR="001E3D9B" w:rsidRPr="001E3D9B" w:rsidRDefault="001E3D9B" w:rsidP="001E3D9B">
      <w:pPr>
        <w:numPr>
          <w:ilvl w:val="0"/>
          <w:numId w:val="1"/>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Social Workers (all levels)</w:t>
      </w:r>
    </w:p>
    <w:p w14:paraId="77F24582" w14:textId="77777777" w:rsidR="001E3D9B" w:rsidRPr="001E3D9B" w:rsidRDefault="001E3D9B" w:rsidP="001E3D9B">
      <w:pPr>
        <w:numPr>
          <w:ilvl w:val="0"/>
          <w:numId w:val="1"/>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Income Maintenance Caseworkers</w:t>
      </w:r>
    </w:p>
    <w:p w14:paraId="24618397" w14:textId="77777777" w:rsidR="001E3D9B" w:rsidRPr="001E3D9B" w:rsidRDefault="001E3D9B" w:rsidP="001E3D9B">
      <w:pPr>
        <w:numPr>
          <w:ilvl w:val="0"/>
          <w:numId w:val="1"/>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Clerical/Administrative Support</w:t>
      </w:r>
    </w:p>
    <w:p w14:paraId="1D61412B" w14:textId="77777777" w:rsidR="001E3D9B" w:rsidRPr="001E3D9B" w:rsidRDefault="001E3D9B" w:rsidP="001E3D9B">
      <w:p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The County may contract with one or more vendors to ensure coverage for varied staffing needs.</w:t>
      </w:r>
    </w:p>
    <w:p w14:paraId="28E147F8" w14:textId="77777777" w:rsidR="001E3D9B" w:rsidRPr="001E3D9B" w:rsidRDefault="001E3D9B" w:rsidP="001E3D9B">
      <w:pPr>
        <w:spacing w:before="100" w:beforeAutospacing="1" w:after="100" w:afterAutospacing="1" w:line="240" w:lineRule="auto"/>
        <w:outlineLvl w:val="2"/>
        <w:rPr>
          <w:rFonts w:asciiTheme="majorHAnsi" w:eastAsiaTheme="majorEastAsia" w:hAnsiTheme="majorHAnsi" w:cstheme="majorBidi"/>
          <w:b/>
          <w:bCs/>
          <w:color w:val="156082" w:themeColor="accent1"/>
          <w:kern w:val="0"/>
          <w:sz w:val="26"/>
          <w:szCs w:val="26"/>
          <w14:ligatures w14:val="none"/>
        </w:rPr>
      </w:pPr>
      <w:r w:rsidRPr="001E3D9B">
        <w:rPr>
          <w:rFonts w:asciiTheme="majorHAnsi" w:eastAsiaTheme="majorEastAsia" w:hAnsiTheme="majorHAnsi" w:cstheme="majorBidi"/>
          <w:b/>
          <w:bCs/>
          <w:color w:val="156082" w:themeColor="accent1"/>
          <w:kern w:val="0"/>
          <w:sz w:val="26"/>
          <w:szCs w:val="26"/>
          <w14:ligatures w14:val="none"/>
        </w:rPr>
        <w:t>2. CONTRACT TERM</w:t>
      </w:r>
    </w:p>
    <w:p w14:paraId="6592AC17" w14:textId="77777777" w:rsidR="001E3D9B" w:rsidRPr="001E3D9B" w:rsidRDefault="001E3D9B" w:rsidP="001E3D9B">
      <w:p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Initial term: One (1) year from the contract execution date, with the option to renew for up to two (2) additional one-year terms upon mutual agreement and satisfactory performance.</w:t>
      </w:r>
    </w:p>
    <w:p w14:paraId="3A4A225E" w14:textId="77777777" w:rsidR="001E3D9B" w:rsidRPr="001E3D9B" w:rsidRDefault="001E3D9B" w:rsidP="001E3D9B">
      <w:pPr>
        <w:spacing w:before="100" w:beforeAutospacing="1" w:after="100" w:afterAutospacing="1" w:line="240" w:lineRule="auto"/>
        <w:outlineLvl w:val="2"/>
        <w:rPr>
          <w:rFonts w:asciiTheme="majorHAnsi" w:eastAsiaTheme="majorEastAsia" w:hAnsiTheme="majorHAnsi" w:cstheme="majorBidi"/>
          <w:b/>
          <w:bCs/>
          <w:color w:val="156082" w:themeColor="accent1"/>
          <w:kern w:val="0"/>
          <w:sz w:val="26"/>
          <w:szCs w:val="26"/>
          <w14:ligatures w14:val="none"/>
        </w:rPr>
      </w:pPr>
      <w:r w:rsidRPr="001E3D9B">
        <w:rPr>
          <w:rFonts w:asciiTheme="majorHAnsi" w:eastAsiaTheme="majorEastAsia" w:hAnsiTheme="majorHAnsi" w:cstheme="majorBidi"/>
          <w:b/>
          <w:bCs/>
          <w:color w:val="156082" w:themeColor="accent1"/>
          <w:kern w:val="0"/>
          <w:sz w:val="26"/>
          <w:szCs w:val="26"/>
          <w14:ligatures w14:val="none"/>
        </w:rPr>
        <w:t>3. SCOPE OF SERVICES</w:t>
      </w:r>
    </w:p>
    <w:p w14:paraId="49154FFB" w14:textId="77777777" w:rsidR="001E3D9B" w:rsidRPr="001E3D9B" w:rsidRDefault="001E3D9B" w:rsidP="001E3D9B">
      <w:p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The selected vendor(s) shall:</w:t>
      </w:r>
    </w:p>
    <w:p w14:paraId="51AA363C" w14:textId="2F91BDFE" w:rsidR="001E3D9B" w:rsidRPr="00184959" w:rsidRDefault="001E3D9B" w:rsidP="001E3D9B">
      <w:pPr>
        <w:numPr>
          <w:ilvl w:val="0"/>
          <w:numId w:val="2"/>
        </w:numPr>
        <w:spacing w:before="100" w:beforeAutospacing="1" w:after="100" w:afterAutospacing="1" w:line="240" w:lineRule="auto"/>
        <w:rPr>
          <w:rFonts w:eastAsia="Times New Roman" w:cs="Times New Roman"/>
          <w:kern w:val="0"/>
          <w:sz w:val="22"/>
          <w:szCs w:val="22"/>
          <w14:ligatures w14:val="none"/>
        </w:rPr>
      </w:pPr>
      <w:r w:rsidRPr="00184959">
        <w:rPr>
          <w:rFonts w:eastAsiaTheme="minorEastAsia"/>
          <w:kern w:val="0"/>
          <w:sz w:val="22"/>
          <w:szCs w:val="22"/>
          <w14:ligatures w14:val="none"/>
        </w:rPr>
        <w:t>Provide</w:t>
      </w:r>
      <w:r w:rsidR="00044457">
        <w:rPr>
          <w:rFonts w:eastAsiaTheme="minorEastAsia"/>
          <w:kern w:val="0"/>
          <w:sz w:val="22"/>
          <w:szCs w:val="22"/>
          <w14:ligatures w14:val="none"/>
        </w:rPr>
        <w:t xml:space="preserve"> resumes of</w:t>
      </w:r>
      <w:r w:rsidRPr="00184959">
        <w:rPr>
          <w:rFonts w:eastAsia="Times New Roman" w:cs="Times New Roman"/>
          <w:kern w:val="0"/>
          <w:sz w:val="22"/>
          <w:szCs w:val="22"/>
          <w14:ligatures w14:val="none"/>
        </w:rPr>
        <w:t xml:space="preserve"> qualified candidates who meet minimum job requirements as provided by DSS.</w:t>
      </w:r>
    </w:p>
    <w:p w14:paraId="09EF84C6" w14:textId="77777777" w:rsidR="001E3D9B" w:rsidRPr="00184959" w:rsidRDefault="001E3D9B" w:rsidP="001E3D9B">
      <w:pPr>
        <w:numPr>
          <w:ilvl w:val="0"/>
          <w:numId w:val="2"/>
        </w:numPr>
        <w:spacing w:before="100" w:beforeAutospacing="1" w:after="100" w:afterAutospacing="1" w:line="240" w:lineRule="auto"/>
        <w:rPr>
          <w:rFonts w:eastAsiaTheme="minorEastAsia"/>
          <w:kern w:val="0"/>
          <w:sz w:val="22"/>
          <w:szCs w:val="22"/>
          <w14:ligatures w14:val="none"/>
        </w:rPr>
      </w:pPr>
      <w:r w:rsidRPr="00184959">
        <w:rPr>
          <w:rFonts w:eastAsiaTheme="minorEastAsia"/>
          <w:kern w:val="0"/>
          <w:sz w:val="22"/>
          <w:szCs w:val="22"/>
          <w14:ligatures w14:val="none"/>
        </w:rPr>
        <w:t>Conduct all pre-employment checks, including criminal background, employment references, and drug screening, at no additional cost to the County unless otherwise agreed.</w:t>
      </w:r>
    </w:p>
    <w:p w14:paraId="44C565C3" w14:textId="77777777" w:rsidR="001E3D9B" w:rsidRPr="00184959" w:rsidRDefault="001E3D9B" w:rsidP="001E3D9B">
      <w:pPr>
        <w:numPr>
          <w:ilvl w:val="0"/>
          <w:numId w:val="2"/>
        </w:numPr>
        <w:spacing w:before="100" w:beforeAutospacing="1" w:after="100" w:afterAutospacing="1" w:line="240" w:lineRule="auto"/>
        <w:rPr>
          <w:rFonts w:eastAsiaTheme="minorEastAsia"/>
          <w:kern w:val="0"/>
          <w:sz w:val="22"/>
          <w:szCs w:val="22"/>
          <w14:ligatures w14:val="none"/>
        </w:rPr>
      </w:pPr>
      <w:r w:rsidRPr="00184959">
        <w:rPr>
          <w:rFonts w:eastAsiaTheme="minorEastAsia"/>
          <w:kern w:val="0"/>
          <w:sz w:val="22"/>
          <w:szCs w:val="22"/>
          <w14:ligatures w14:val="none"/>
        </w:rPr>
        <w:lastRenderedPageBreak/>
        <w:t xml:space="preserve">Provide documentation </w:t>
      </w:r>
      <w:proofErr w:type="gramStart"/>
      <w:r w:rsidRPr="00184959">
        <w:rPr>
          <w:rFonts w:eastAsiaTheme="minorEastAsia"/>
          <w:kern w:val="0"/>
          <w:sz w:val="22"/>
          <w:szCs w:val="22"/>
          <w14:ligatures w14:val="none"/>
        </w:rPr>
        <w:t>of</w:t>
      </w:r>
      <w:proofErr w:type="gramEnd"/>
      <w:r w:rsidRPr="00184959">
        <w:rPr>
          <w:rFonts w:eastAsiaTheme="minorEastAsia"/>
          <w:kern w:val="0"/>
          <w:sz w:val="22"/>
          <w:szCs w:val="22"/>
          <w14:ligatures w14:val="none"/>
        </w:rPr>
        <w:t xml:space="preserve"> screenings upon request.</w:t>
      </w:r>
    </w:p>
    <w:p w14:paraId="63DDCEC4" w14:textId="77777777" w:rsidR="001E3D9B" w:rsidRPr="001E3D9B" w:rsidRDefault="001E3D9B" w:rsidP="001E3D9B">
      <w:pPr>
        <w:numPr>
          <w:ilvl w:val="0"/>
          <w:numId w:val="2"/>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Ensure all personnel comply with confidentiality requirements, including HIPAA and state DSS regulations.</w:t>
      </w:r>
    </w:p>
    <w:p w14:paraId="4F5228BE" w14:textId="77777777" w:rsidR="001E3D9B" w:rsidRPr="001E3D9B" w:rsidRDefault="001E3D9B" w:rsidP="001E3D9B">
      <w:pPr>
        <w:numPr>
          <w:ilvl w:val="0"/>
          <w:numId w:val="2"/>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Replace any candidate deemed unsuitable within three (3) business days of notice.</w:t>
      </w:r>
    </w:p>
    <w:p w14:paraId="1DF1DE50" w14:textId="77777777" w:rsidR="001E3D9B" w:rsidRPr="001E3D9B" w:rsidRDefault="001E3D9B" w:rsidP="001E3D9B">
      <w:pPr>
        <w:numPr>
          <w:ilvl w:val="0"/>
          <w:numId w:val="2"/>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Invoice the County in accordance with agreed-upon hourly rates and actual hours worked.</w:t>
      </w:r>
    </w:p>
    <w:p w14:paraId="62EA5C02" w14:textId="77777777" w:rsidR="001E3D9B" w:rsidRPr="001E3D9B" w:rsidRDefault="001E3D9B" w:rsidP="001E3D9B">
      <w:pPr>
        <w:numPr>
          <w:ilvl w:val="0"/>
          <w:numId w:val="2"/>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Comply with the Edgecombe County Fiscal Policy, including procurement thresholds, competitive bidding requirements, conflict of interest provisions, and any applicable state and federal regulations.</w:t>
      </w:r>
    </w:p>
    <w:p w14:paraId="515F50E4" w14:textId="77777777" w:rsidR="009E5FAD" w:rsidRPr="009E5FAD" w:rsidRDefault="009E5FAD" w:rsidP="009E5FAD">
      <w:pPr>
        <w:spacing w:before="100" w:beforeAutospacing="1" w:after="100" w:afterAutospacing="1" w:line="240" w:lineRule="auto"/>
        <w:outlineLvl w:val="2"/>
        <w:rPr>
          <w:rFonts w:asciiTheme="majorHAnsi" w:eastAsiaTheme="majorEastAsia" w:hAnsiTheme="majorHAnsi" w:cstheme="majorBidi"/>
          <w:b/>
          <w:bCs/>
          <w:color w:val="156082" w:themeColor="accent1"/>
          <w:kern w:val="0"/>
          <w:sz w:val="26"/>
          <w:szCs w:val="26"/>
          <w14:ligatures w14:val="none"/>
        </w:rPr>
      </w:pPr>
      <w:r w:rsidRPr="009E5FAD">
        <w:rPr>
          <w:rFonts w:asciiTheme="majorHAnsi" w:eastAsiaTheme="majorEastAsia" w:hAnsiTheme="majorHAnsi" w:cstheme="majorBidi"/>
          <w:b/>
          <w:bCs/>
          <w:color w:val="156082" w:themeColor="accent1"/>
          <w:kern w:val="0"/>
          <w:sz w:val="26"/>
          <w:szCs w:val="26"/>
          <w14:ligatures w14:val="none"/>
        </w:rPr>
        <w:t>4. COMPENSATION</w:t>
      </w:r>
    </w:p>
    <w:p w14:paraId="50AF2214" w14:textId="77777777" w:rsidR="009E5FAD" w:rsidRPr="009E5FAD" w:rsidRDefault="009E5FAD" w:rsidP="009E5FAD">
      <w:pPr>
        <w:spacing w:before="100" w:beforeAutospacing="1" w:after="100" w:afterAutospacing="1" w:line="240" w:lineRule="auto"/>
        <w:rPr>
          <w:rFonts w:eastAsiaTheme="minorEastAsia"/>
          <w:kern w:val="0"/>
          <w:sz w:val="22"/>
          <w:szCs w:val="22"/>
          <w14:ligatures w14:val="none"/>
        </w:rPr>
      </w:pPr>
      <w:r w:rsidRPr="009E5FAD">
        <w:rPr>
          <w:rFonts w:eastAsiaTheme="minorEastAsia"/>
          <w:kern w:val="0"/>
          <w:sz w:val="22"/>
          <w:szCs w:val="22"/>
          <w14:ligatures w14:val="none"/>
        </w:rPr>
        <w:t>Vendors shall submit a rate schedule by job classification, including:</w:t>
      </w:r>
    </w:p>
    <w:p w14:paraId="69BB3EA4" w14:textId="77777777" w:rsidR="009E5FAD" w:rsidRPr="009E5FAD" w:rsidRDefault="009E5FAD" w:rsidP="009E5FAD">
      <w:pPr>
        <w:numPr>
          <w:ilvl w:val="0"/>
          <w:numId w:val="6"/>
        </w:numPr>
        <w:spacing w:before="100" w:beforeAutospacing="1" w:after="100" w:afterAutospacing="1" w:line="240" w:lineRule="auto"/>
        <w:rPr>
          <w:rFonts w:eastAsiaTheme="minorEastAsia"/>
          <w:kern w:val="0"/>
          <w:sz w:val="22"/>
          <w:szCs w:val="22"/>
          <w14:ligatures w14:val="none"/>
        </w:rPr>
      </w:pPr>
      <w:r w:rsidRPr="009E5FAD">
        <w:rPr>
          <w:rFonts w:eastAsiaTheme="minorEastAsia"/>
          <w:kern w:val="0"/>
          <w:sz w:val="22"/>
          <w:szCs w:val="22"/>
          <w14:ligatures w14:val="none"/>
        </w:rPr>
        <w:t>Hourly pay rate to the employee</w:t>
      </w:r>
    </w:p>
    <w:p w14:paraId="4F5F1090" w14:textId="75CF22A4" w:rsidR="009E5FAD" w:rsidRPr="009E5FAD" w:rsidRDefault="009E5FAD" w:rsidP="009E5FAD">
      <w:pPr>
        <w:numPr>
          <w:ilvl w:val="0"/>
          <w:numId w:val="6"/>
        </w:numPr>
        <w:spacing w:before="100" w:beforeAutospacing="1" w:after="100" w:afterAutospacing="1" w:line="240" w:lineRule="auto"/>
        <w:rPr>
          <w:rFonts w:eastAsiaTheme="minorEastAsia"/>
          <w:kern w:val="0"/>
          <w:sz w:val="22"/>
          <w:szCs w:val="22"/>
          <w14:ligatures w14:val="none"/>
        </w:rPr>
      </w:pPr>
      <w:r w:rsidRPr="009E5FAD">
        <w:rPr>
          <w:rFonts w:eastAsiaTheme="minorEastAsia"/>
          <w:kern w:val="0"/>
          <w:sz w:val="22"/>
          <w:szCs w:val="22"/>
          <w14:ligatures w14:val="none"/>
        </w:rPr>
        <w:t xml:space="preserve">Bill rate </w:t>
      </w:r>
    </w:p>
    <w:p w14:paraId="0D0B4F3D" w14:textId="77777777" w:rsidR="009E5FAD" w:rsidRPr="009E5FAD" w:rsidRDefault="009E5FAD" w:rsidP="009E5FAD">
      <w:pPr>
        <w:numPr>
          <w:ilvl w:val="0"/>
          <w:numId w:val="6"/>
        </w:numPr>
        <w:spacing w:before="100" w:beforeAutospacing="1" w:after="100" w:afterAutospacing="1" w:line="240" w:lineRule="auto"/>
        <w:rPr>
          <w:rFonts w:eastAsiaTheme="minorEastAsia"/>
          <w:kern w:val="0"/>
          <w:sz w:val="22"/>
          <w:szCs w:val="22"/>
          <w14:ligatures w14:val="none"/>
        </w:rPr>
      </w:pPr>
      <w:r w:rsidRPr="009E5FAD">
        <w:rPr>
          <w:rFonts w:eastAsiaTheme="minorEastAsia"/>
          <w:kern w:val="0"/>
          <w:sz w:val="22"/>
          <w:szCs w:val="22"/>
          <w14:ligatures w14:val="none"/>
        </w:rPr>
        <w:t>Markup percentage</w:t>
      </w:r>
    </w:p>
    <w:p w14:paraId="05EB925B" w14:textId="77777777" w:rsidR="009E5FAD" w:rsidRPr="009E5FAD" w:rsidRDefault="009E5FAD" w:rsidP="009E5FAD">
      <w:pPr>
        <w:numPr>
          <w:ilvl w:val="0"/>
          <w:numId w:val="6"/>
        </w:numPr>
        <w:spacing w:before="100" w:beforeAutospacing="1" w:after="100" w:afterAutospacing="1" w:line="240" w:lineRule="auto"/>
        <w:rPr>
          <w:rFonts w:eastAsiaTheme="minorEastAsia"/>
          <w:kern w:val="0"/>
          <w:sz w:val="22"/>
          <w:szCs w:val="22"/>
          <w14:ligatures w14:val="none"/>
        </w:rPr>
      </w:pPr>
      <w:r w:rsidRPr="009E5FAD">
        <w:rPr>
          <w:rFonts w:eastAsiaTheme="minorEastAsia"/>
          <w:kern w:val="0"/>
          <w:sz w:val="22"/>
          <w:szCs w:val="22"/>
          <w14:ligatures w14:val="none"/>
        </w:rPr>
        <w:t>Any volume discount programs</w:t>
      </w:r>
    </w:p>
    <w:p w14:paraId="395A7391" w14:textId="77777777" w:rsidR="009E5FAD" w:rsidRPr="009E5FAD" w:rsidRDefault="009E5FAD" w:rsidP="009E5FAD">
      <w:pPr>
        <w:numPr>
          <w:ilvl w:val="0"/>
          <w:numId w:val="6"/>
        </w:numPr>
        <w:spacing w:before="100" w:beforeAutospacing="1" w:after="100" w:afterAutospacing="1" w:line="240" w:lineRule="auto"/>
        <w:rPr>
          <w:rFonts w:eastAsiaTheme="minorEastAsia"/>
          <w:kern w:val="0"/>
          <w:sz w:val="22"/>
          <w:szCs w:val="22"/>
          <w14:ligatures w14:val="none"/>
        </w:rPr>
      </w:pPr>
      <w:r w:rsidRPr="009E5FAD">
        <w:rPr>
          <w:rFonts w:eastAsiaTheme="minorEastAsia"/>
          <w:kern w:val="0"/>
          <w:sz w:val="22"/>
          <w:szCs w:val="22"/>
          <w14:ligatures w14:val="none"/>
        </w:rPr>
        <w:t xml:space="preserve">Conversion Fee Schedule – If the County hires a temporary employee as a permanent employee, state the conversion fee, either as a percentage of the employee’s annual salary or a flat amount. Specify any sliding scale based on hours worked (e.g., reduced fee after 500 hours, </w:t>
      </w:r>
      <w:proofErr w:type="gramStart"/>
      <w:r w:rsidRPr="009E5FAD">
        <w:rPr>
          <w:rFonts w:eastAsiaTheme="minorEastAsia"/>
          <w:kern w:val="0"/>
          <w:sz w:val="22"/>
          <w:szCs w:val="22"/>
          <w14:ligatures w14:val="none"/>
        </w:rPr>
        <w:t>waived</w:t>
      </w:r>
      <w:proofErr w:type="gramEnd"/>
      <w:r w:rsidRPr="009E5FAD">
        <w:rPr>
          <w:rFonts w:eastAsiaTheme="minorEastAsia"/>
          <w:kern w:val="0"/>
          <w:sz w:val="22"/>
          <w:szCs w:val="22"/>
          <w14:ligatures w14:val="none"/>
        </w:rPr>
        <w:t xml:space="preserve"> after 1,000 hours).</w:t>
      </w:r>
    </w:p>
    <w:p w14:paraId="147A28E4" w14:textId="77777777" w:rsidR="001E3D9B" w:rsidRPr="001E3D9B" w:rsidRDefault="001E3D9B" w:rsidP="001E3D9B">
      <w:pPr>
        <w:spacing w:before="100" w:beforeAutospacing="1" w:after="100" w:afterAutospacing="1" w:line="240" w:lineRule="auto"/>
        <w:outlineLvl w:val="2"/>
        <w:rPr>
          <w:rFonts w:asciiTheme="majorHAnsi" w:eastAsiaTheme="majorEastAsia" w:hAnsiTheme="majorHAnsi" w:cstheme="majorBidi"/>
          <w:b/>
          <w:bCs/>
          <w:color w:val="156082" w:themeColor="accent1"/>
          <w:kern w:val="0"/>
          <w:sz w:val="26"/>
          <w:szCs w:val="26"/>
          <w14:ligatures w14:val="none"/>
        </w:rPr>
      </w:pPr>
      <w:r w:rsidRPr="001E3D9B">
        <w:rPr>
          <w:rFonts w:asciiTheme="majorHAnsi" w:eastAsiaTheme="majorEastAsia" w:hAnsiTheme="majorHAnsi" w:cstheme="majorBidi"/>
          <w:b/>
          <w:bCs/>
          <w:color w:val="156082" w:themeColor="accent1"/>
          <w:kern w:val="0"/>
          <w:sz w:val="26"/>
          <w:szCs w:val="26"/>
          <w14:ligatures w14:val="none"/>
        </w:rPr>
        <w:t>5. PROPOSAL REQUIREMENTS</w:t>
      </w:r>
    </w:p>
    <w:p w14:paraId="2D7F6375" w14:textId="77777777" w:rsidR="001E3D9B" w:rsidRPr="001E3D9B" w:rsidRDefault="001E3D9B" w:rsidP="0067331B">
      <w:pPr>
        <w:numPr>
          <w:ilvl w:val="0"/>
          <w:numId w:val="6"/>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Proposals should be organized as follows:</w:t>
      </w:r>
    </w:p>
    <w:p w14:paraId="0B1754ED" w14:textId="77777777" w:rsidR="001E3D9B" w:rsidRPr="001E3D9B" w:rsidRDefault="001E3D9B" w:rsidP="0067331B">
      <w:pPr>
        <w:numPr>
          <w:ilvl w:val="0"/>
          <w:numId w:val="6"/>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Cover Letter – Signed by an authorized representative confirming review of the RFP, acceptance of terms, ability to provide services described, and acknowledgment of compliance with Edgecombe County Fiscal Policy.</w:t>
      </w:r>
    </w:p>
    <w:p w14:paraId="1921BE46" w14:textId="77777777" w:rsidR="001E3D9B" w:rsidRPr="001E3D9B" w:rsidRDefault="001E3D9B" w:rsidP="0067331B">
      <w:pPr>
        <w:numPr>
          <w:ilvl w:val="0"/>
          <w:numId w:val="6"/>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Vendor Profile – Legal name, business address, contact information, corporate structure, and NC Secretary of State registration (if applicable).</w:t>
      </w:r>
    </w:p>
    <w:p w14:paraId="3E8D436B" w14:textId="77777777" w:rsidR="001E3D9B" w:rsidRPr="001E3D9B" w:rsidRDefault="001E3D9B" w:rsidP="0067331B">
      <w:pPr>
        <w:numPr>
          <w:ilvl w:val="0"/>
          <w:numId w:val="6"/>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Experience &amp; References – Summary of relevant experience with similar agencies; at least three references with contact information.</w:t>
      </w:r>
    </w:p>
    <w:p w14:paraId="4C603E5B" w14:textId="77777777" w:rsidR="001E3D9B" w:rsidRPr="001E3D9B" w:rsidRDefault="001E3D9B" w:rsidP="0067331B">
      <w:pPr>
        <w:numPr>
          <w:ilvl w:val="0"/>
          <w:numId w:val="6"/>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Staffing Methodology – Recruitment, screening, placement, and replacement process; average time to fill positions.</w:t>
      </w:r>
    </w:p>
    <w:p w14:paraId="234504C6" w14:textId="77777777" w:rsidR="001E3D9B" w:rsidRPr="001E3D9B" w:rsidRDefault="001E3D9B" w:rsidP="0067331B">
      <w:pPr>
        <w:numPr>
          <w:ilvl w:val="0"/>
          <w:numId w:val="6"/>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Rate Schedule – See Section 4.</w:t>
      </w:r>
    </w:p>
    <w:p w14:paraId="29D4DFFF" w14:textId="77777777" w:rsidR="001E3D9B" w:rsidRPr="001E3D9B" w:rsidRDefault="001E3D9B" w:rsidP="0067331B">
      <w:pPr>
        <w:numPr>
          <w:ilvl w:val="0"/>
          <w:numId w:val="6"/>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Insurance – Evidence of required coverage:</w:t>
      </w:r>
    </w:p>
    <w:p w14:paraId="66A1F8B9" w14:textId="77777777" w:rsidR="001E3D9B" w:rsidRPr="001E3D9B" w:rsidRDefault="001E3D9B" w:rsidP="0067331B">
      <w:pPr>
        <w:numPr>
          <w:ilvl w:val="0"/>
          <w:numId w:val="6"/>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Commercial General Liability ($1,000,000 per occurrence / $2,000,000 aggregate)</w:t>
      </w:r>
    </w:p>
    <w:p w14:paraId="6ECFCF29" w14:textId="77777777" w:rsidR="001E3D9B" w:rsidRPr="001E3D9B" w:rsidRDefault="001E3D9B" w:rsidP="0067331B">
      <w:pPr>
        <w:numPr>
          <w:ilvl w:val="0"/>
          <w:numId w:val="6"/>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Workers’ Compensation in accordance with NC law</w:t>
      </w:r>
    </w:p>
    <w:p w14:paraId="354B3EB2" w14:textId="77777777" w:rsidR="001E3D9B" w:rsidRPr="001E3D9B" w:rsidRDefault="001E3D9B" w:rsidP="0067331B">
      <w:pPr>
        <w:numPr>
          <w:ilvl w:val="0"/>
          <w:numId w:val="6"/>
        </w:num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Automobile Liability if applicable ($1,000,000)</w:t>
      </w:r>
    </w:p>
    <w:p w14:paraId="22B11499" w14:textId="77777777" w:rsidR="001E3D9B" w:rsidRPr="001E3D9B" w:rsidRDefault="001E3D9B" w:rsidP="0067331B">
      <w:pPr>
        <w:numPr>
          <w:ilvl w:val="0"/>
          <w:numId w:val="6"/>
        </w:numPr>
        <w:spacing w:before="100" w:beforeAutospacing="1" w:after="100" w:afterAutospacing="1" w:line="240" w:lineRule="auto"/>
        <w:rPr>
          <w:rFonts w:ascii="Times New Roman" w:eastAsia="Times New Roman" w:hAnsi="Times New Roman" w:cs="Times New Roman"/>
          <w:kern w:val="0"/>
          <w14:ligatures w14:val="none"/>
        </w:rPr>
      </w:pPr>
      <w:r w:rsidRPr="001E3D9B">
        <w:rPr>
          <w:rFonts w:eastAsiaTheme="minorEastAsia"/>
          <w:kern w:val="0"/>
          <w:sz w:val="22"/>
          <w:szCs w:val="22"/>
          <w14:ligatures w14:val="none"/>
        </w:rPr>
        <w:t>Certifications &amp; Forms – Non-collusion affidavit, E-Verify compliance, and any HUB/MBE/WBE certifications</w:t>
      </w:r>
      <w:r w:rsidRPr="001E3D9B">
        <w:rPr>
          <w:rFonts w:ascii="Times New Roman" w:eastAsia="Times New Roman" w:hAnsi="Times New Roman" w:cs="Times New Roman"/>
          <w:kern w:val="0"/>
          <w14:ligatures w14:val="none"/>
        </w:rPr>
        <w:t>.</w:t>
      </w:r>
    </w:p>
    <w:p w14:paraId="2806475A" w14:textId="77777777" w:rsidR="001E3D9B" w:rsidRPr="001E3D9B" w:rsidRDefault="001E3D9B" w:rsidP="001E3D9B">
      <w:pPr>
        <w:spacing w:before="100" w:beforeAutospacing="1" w:after="100" w:afterAutospacing="1" w:line="240" w:lineRule="auto"/>
        <w:outlineLvl w:val="2"/>
        <w:rPr>
          <w:rFonts w:asciiTheme="majorHAnsi" w:eastAsiaTheme="majorEastAsia" w:hAnsiTheme="majorHAnsi" w:cstheme="majorBidi"/>
          <w:b/>
          <w:bCs/>
          <w:color w:val="156082" w:themeColor="accent1"/>
          <w:kern w:val="0"/>
          <w:sz w:val="26"/>
          <w:szCs w:val="26"/>
          <w14:ligatures w14:val="none"/>
        </w:rPr>
      </w:pPr>
      <w:r w:rsidRPr="001E3D9B">
        <w:rPr>
          <w:rFonts w:asciiTheme="majorHAnsi" w:eastAsiaTheme="majorEastAsia" w:hAnsiTheme="majorHAnsi" w:cstheme="majorBidi"/>
          <w:b/>
          <w:bCs/>
          <w:color w:val="156082" w:themeColor="accent1"/>
          <w:kern w:val="0"/>
          <w:sz w:val="26"/>
          <w:szCs w:val="26"/>
          <w14:ligatures w14:val="none"/>
        </w:rPr>
        <w:t>6. EVALUATION CRITERIA</w:t>
      </w:r>
    </w:p>
    <w:p w14:paraId="13EC1819" w14:textId="77777777" w:rsidR="001E3D9B" w:rsidRPr="001E3D9B" w:rsidRDefault="001E3D9B" w:rsidP="0067331B">
      <w:p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Proposals will be evaluated based on:</w:t>
      </w:r>
    </w:p>
    <w:p w14:paraId="636526BC" w14:textId="77777777" w:rsidR="001E3D9B" w:rsidRPr="0067331B" w:rsidRDefault="001E3D9B" w:rsidP="0067331B">
      <w:pPr>
        <w:pStyle w:val="ListParagraph"/>
        <w:numPr>
          <w:ilvl w:val="0"/>
          <w:numId w:val="9"/>
        </w:numPr>
        <w:spacing w:before="100" w:beforeAutospacing="1" w:after="100" w:afterAutospacing="1" w:line="240" w:lineRule="auto"/>
        <w:rPr>
          <w:rFonts w:eastAsiaTheme="minorEastAsia"/>
          <w:kern w:val="0"/>
          <w:sz w:val="22"/>
          <w:szCs w:val="22"/>
          <w14:ligatures w14:val="none"/>
        </w:rPr>
      </w:pPr>
      <w:r w:rsidRPr="0067331B">
        <w:rPr>
          <w:rFonts w:eastAsiaTheme="minorEastAsia"/>
          <w:kern w:val="0"/>
          <w:sz w:val="22"/>
          <w:szCs w:val="22"/>
          <w14:ligatures w14:val="none"/>
        </w:rPr>
        <w:t>Experience and qualifications (25%)</w:t>
      </w:r>
    </w:p>
    <w:p w14:paraId="3A8BE838" w14:textId="77777777" w:rsidR="001E3D9B" w:rsidRPr="0067331B" w:rsidRDefault="001E3D9B" w:rsidP="0067331B">
      <w:pPr>
        <w:pStyle w:val="ListParagraph"/>
        <w:numPr>
          <w:ilvl w:val="0"/>
          <w:numId w:val="9"/>
        </w:numPr>
        <w:spacing w:before="100" w:beforeAutospacing="1" w:after="100" w:afterAutospacing="1" w:line="240" w:lineRule="auto"/>
        <w:rPr>
          <w:rFonts w:eastAsiaTheme="minorEastAsia"/>
          <w:kern w:val="0"/>
          <w:sz w:val="22"/>
          <w:szCs w:val="22"/>
          <w14:ligatures w14:val="none"/>
        </w:rPr>
      </w:pPr>
      <w:r w:rsidRPr="0067331B">
        <w:rPr>
          <w:rFonts w:eastAsiaTheme="minorEastAsia"/>
          <w:kern w:val="0"/>
          <w:sz w:val="22"/>
          <w:szCs w:val="22"/>
          <w14:ligatures w14:val="none"/>
        </w:rPr>
        <w:lastRenderedPageBreak/>
        <w:t>Staffing methodology &amp; responsiveness (25%)</w:t>
      </w:r>
    </w:p>
    <w:p w14:paraId="245871BB" w14:textId="77777777" w:rsidR="001E3D9B" w:rsidRPr="0067331B" w:rsidRDefault="001E3D9B" w:rsidP="0067331B">
      <w:pPr>
        <w:pStyle w:val="ListParagraph"/>
        <w:numPr>
          <w:ilvl w:val="0"/>
          <w:numId w:val="9"/>
        </w:numPr>
        <w:spacing w:before="100" w:beforeAutospacing="1" w:after="100" w:afterAutospacing="1" w:line="240" w:lineRule="auto"/>
        <w:rPr>
          <w:rFonts w:eastAsiaTheme="minorEastAsia"/>
          <w:kern w:val="0"/>
          <w:sz w:val="22"/>
          <w:szCs w:val="22"/>
          <w14:ligatures w14:val="none"/>
        </w:rPr>
      </w:pPr>
      <w:r w:rsidRPr="0067331B">
        <w:rPr>
          <w:rFonts w:eastAsiaTheme="minorEastAsia"/>
          <w:kern w:val="0"/>
          <w:sz w:val="22"/>
          <w:szCs w:val="22"/>
          <w14:ligatures w14:val="none"/>
        </w:rPr>
        <w:t>Rates &amp; overall cost (20%)</w:t>
      </w:r>
    </w:p>
    <w:p w14:paraId="700FCE0D" w14:textId="77777777" w:rsidR="001E3D9B" w:rsidRPr="0067331B" w:rsidRDefault="001E3D9B" w:rsidP="0067331B">
      <w:pPr>
        <w:pStyle w:val="ListParagraph"/>
        <w:numPr>
          <w:ilvl w:val="0"/>
          <w:numId w:val="9"/>
        </w:numPr>
        <w:spacing w:before="100" w:beforeAutospacing="1" w:after="100" w:afterAutospacing="1" w:line="240" w:lineRule="auto"/>
        <w:rPr>
          <w:rFonts w:eastAsiaTheme="minorEastAsia"/>
          <w:kern w:val="0"/>
          <w:sz w:val="22"/>
          <w:szCs w:val="22"/>
          <w14:ligatures w14:val="none"/>
        </w:rPr>
      </w:pPr>
      <w:r w:rsidRPr="0067331B">
        <w:rPr>
          <w:rFonts w:eastAsiaTheme="minorEastAsia"/>
          <w:kern w:val="0"/>
          <w:sz w:val="22"/>
          <w:szCs w:val="22"/>
          <w14:ligatures w14:val="none"/>
        </w:rPr>
        <w:t>References &amp; past performance (15%)</w:t>
      </w:r>
    </w:p>
    <w:p w14:paraId="2960AEA0" w14:textId="77777777" w:rsidR="001E3D9B" w:rsidRPr="0067331B" w:rsidRDefault="001E3D9B" w:rsidP="0067331B">
      <w:pPr>
        <w:pStyle w:val="ListParagraph"/>
        <w:numPr>
          <w:ilvl w:val="0"/>
          <w:numId w:val="9"/>
        </w:numPr>
        <w:spacing w:before="100" w:beforeAutospacing="1" w:after="100" w:afterAutospacing="1" w:line="240" w:lineRule="auto"/>
        <w:rPr>
          <w:rFonts w:eastAsiaTheme="minorEastAsia"/>
          <w:kern w:val="0"/>
          <w:sz w:val="22"/>
          <w:szCs w:val="22"/>
          <w14:ligatures w14:val="none"/>
        </w:rPr>
      </w:pPr>
      <w:r w:rsidRPr="0067331B">
        <w:rPr>
          <w:rFonts w:eastAsiaTheme="minorEastAsia"/>
          <w:kern w:val="0"/>
          <w:sz w:val="22"/>
          <w:szCs w:val="22"/>
          <w14:ligatures w14:val="none"/>
        </w:rPr>
        <w:t>Understanding of DSS needs (15%)</w:t>
      </w:r>
    </w:p>
    <w:p w14:paraId="1E711856" w14:textId="77777777" w:rsidR="001E3D9B" w:rsidRPr="001E3D9B" w:rsidRDefault="001E3D9B" w:rsidP="001E3D9B">
      <w:pPr>
        <w:spacing w:before="100" w:beforeAutospacing="1" w:after="100" w:afterAutospacing="1" w:line="240" w:lineRule="auto"/>
        <w:outlineLvl w:val="2"/>
        <w:rPr>
          <w:rFonts w:asciiTheme="majorHAnsi" w:eastAsiaTheme="majorEastAsia" w:hAnsiTheme="majorHAnsi" w:cstheme="majorBidi"/>
          <w:b/>
          <w:bCs/>
          <w:color w:val="156082" w:themeColor="accent1"/>
          <w:kern w:val="0"/>
          <w:sz w:val="26"/>
          <w:szCs w:val="26"/>
          <w14:ligatures w14:val="none"/>
        </w:rPr>
      </w:pPr>
      <w:r w:rsidRPr="001E3D9B">
        <w:rPr>
          <w:rFonts w:asciiTheme="majorHAnsi" w:eastAsiaTheme="majorEastAsia" w:hAnsiTheme="majorHAnsi" w:cstheme="majorBidi"/>
          <w:b/>
          <w:bCs/>
          <w:color w:val="156082" w:themeColor="accent1"/>
          <w:kern w:val="0"/>
          <w:sz w:val="26"/>
          <w:szCs w:val="26"/>
          <w14:ligatures w14:val="none"/>
        </w:rPr>
        <w:t>7. SUBMISSION DETAILS</w:t>
      </w:r>
    </w:p>
    <w:p w14:paraId="73BF5934" w14:textId="17838AEE" w:rsidR="001E3D9B" w:rsidRPr="001E3D9B" w:rsidRDefault="001E3D9B" w:rsidP="001E3D9B">
      <w:pPr>
        <w:spacing w:before="100" w:beforeAutospacing="1" w:after="100" w:afterAutospacing="1" w:line="240" w:lineRule="auto"/>
        <w:rPr>
          <w:rFonts w:eastAsiaTheme="minorEastAsia"/>
          <w:kern w:val="0"/>
          <w:sz w:val="22"/>
          <w:szCs w:val="22"/>
          <w14:ligatures w14:val="none"/>
        </w:rPr>
      </w:pPr>
      <w:r w:rsidRPr="001E3D9B">
        <w:rPr>
          <w:rFonts w:eastAsiaTheme="minorEastAsia"/>
          <w:kern w:val="0"/>
          <w:sz w:val="22"/>
          <w:szCs w:val="22"/>
          <w14:ligatures w14:val="none"/>
        </w:rPr>
        <w:t>Deadline:</w:t>
      </w:r>
      <w:r w:rsidRPr="001E3D9B">
        <w:rPr>
          <w:rFonts w:eastAsiaTheme="minorEastAsia"/>
          <w:color w:val="EE0000"/>
          <w:kern w:val="0"/>
          <w:sz w:val="22"/>
          <w:szCs w:val="22"/>
          <w14:ligatures w14:val="none"/>
        </w:rPr>
        <w:t xml:space="preserve"> </w:t>
      </w:r>
      <w:r w:rsidR="00313A1E">
        <w:rPr>
          <w:rFonts w:eastAsiaTheme="minorEastAsia"/>
          <w:color w:val="EE0000"/>
          <w:kern w:val="0"/>
          <w:sz w:val="22"/>
          <w:szCs w:val="22"/>
          <w14:ligatures w14:val="none"/>
        </w:rPr>
        <w:t>August 28, 2025</w:t>
      </w:r>
      <w:r w:rsidRPr="001E3D9B">
        <w:rPr>
          <w:rFonts w:eastAsiaTheme="minorEastAsia"/>
          <w:color w:val="EE0000"/>
          <w:kern w:val="0"/>
          <w:sz w:val="22"/>
          <w:szCs w:val="22"/>
          <w14:ligatures w14:val="none"/>
        </w:rPr>
        <w:br/>
      </w:r>
      <w:r w:rsidRPr="001E3D9B">
        <w:rPr>
          <w:rFonts w:eastAsiaTheme="minorEastAsia"/>
          <w:kern w:val="0"/>
          <w:sz w:val="22"/>
          <w:szCs w:val="22"/>
          <w14:ligatures w14:val="none"/>
        </w:rPr>
        <w:t>Format: PDF, emailed to</w:t>
      </w:r>
      <w:r w:rsidRPr="001E3D9B">
        <w:rPr>
          <w:rFonts w:eastAsiaTheme="minorEastAsia"/>
          <w:color w:val="EE0000"/>
          <w:kern w:val="0"/>
          <w:sz w:val="22"/>
          <w:szCs w:val="22"/>
          <w14:ligatures w14:val="none"/>
        </w:rPr>
        <w:t xml:space="preserve"> </w:t>
      </w:r>
      <w:r w:rsidR="00313A1E">
        <w:rPr>
          <w:rFonts w:eastAsiaTheme="minorEastAsia"/>
          <w:color w:val="EE0000"/>
          <w:kern w:val="0"/>
          <w:sz w:val="22"/>
          <w:szCs w:val="22"/>
          <w14:ligatures w14:val="none"/>
        </w:rPr>
        <w:t>bettybattle@edgecombeco.com</w:t>
      </w:r>
      <w:r w:rsidRPr="001E3D9B">
        <w:rPr>
          <w:rFonts w:eastAsiaTheme="minorEastAsia"/>
          <w:kern w:val="0"/>
          <w:sz w:val="22"/>
          <w:szCs w:val="22"/>
          <w14:ligatures w14:val="none"/>
        </w:rPr>
        <w:t xml:space="preserve"> with subject line: “DSS Temporary Staffing RFP Response”</w:t>
      </w:r>
      <w:r w:rsidRPr="001E3D9B">
        <w:rPr>
          <w:rFonts w:eastAsiaTheme="minorEastAsia"/>
          <w:kern w:val="0"/>
          <w:sz w:val="22"/>
          <w:szCs w:val="22"/>
          <w14:ligatures w14:val="none"/>
        </w:rPr>
        <w:br/>
        <w:t xml:space="preserve">Questions due by: </w:t>
      </w:r>
      <w:r w:rsidR="00313A1E">
        <w:rPr>
          <w:rFonts w:eastAsiaTheme="minorEastAsia"/>
          <w:color w:val="EE0000"/>
          <w:kern w:val="0"/>
          <w:sz w:val="22"/>
          <w:szCs w:val="22"/>
          <w14:ligatures w14:val="none"/>
        </w:rPr>
        <w:t>August 28, 2025</w:t>
      </w:r>
      <w:r w:rsidRPr="001E3D9B">
        <w:rPr>
          <w:rFonts w:eastAsiaTheme="minorEastAsia"/>
          <w:color w:val="000000" w:themeColor="text1"/>
          <w:kern w:val="0"/>
          <w:sz w:val="22"/>
          <w:szCs w:val="22"/>
          <w14:ligatures w14:val="none"/>
        </w:rPr>
        <w:t xml:space="preserve">, </w:t>
      </w:r>
      <w:r w:rsidRPr="001E3D9B">
        <w:rPr>
          <w:rFonts w:eastAsiaTheme="minorEastAsia"/>
          <w:kern w:val="0"/>
          <w:sz w:val="22"/>
          <w:szCs w:val="22"/>
          <w14:ligatures w14:val="none"/>
        </w:rPr>
        <w:t>submitted via email to Contact listed above.</w:t>
      </w:r>
    </w:p>
    <w:p w14:paraId="15F11C30" w14:textId="47142B86" w:rsidR="001E3D9B" w:rsidRPr="001E3D9B" w:rsidRDefault="001E3D9B" w:rsidP="001E3D9B">
      <w:pPr>
        <w:spacing w:before="100" w:beforeAutospacing="1" w:after="100" w:afterAutospacing="1" w:line="240" w:lineRule="auto"/>
        <w:outlineLvl w:val="2"/>
        <w:rPr>
          <w:rFonts w:asciiTheme="majorHAnsi" w:eastAsiaTheme="majorEastAsia" w:hAnsiTheme="majorHAnsi" w:cstheme="majorBidi"/>
          <w:b/>
          <w:bCs/>
          <w:color w:val="156082" w:themeColor="accent1"/>
          <w:kern w:val="0"/>
          <w:sz w:val="26"/>
          <w:szCs w:val="26"/>
          <w14:ligatures w14:val="none"/>
        </w:rPr>
      </w:pPr>
      <w:r w:rsidRPr="001E3D9B">
        <w:rPr>
          <w:rFonts w:asciiTheme="majorHAnsi" w:eastAsiaTheme="majorEastAsia" w:hAnsiTheme="majorHAnsi" w:cstheme="majorBidi"/>
          <w:b/>
          <w:bCs/>
          <w:color w:val="156082" w:themeColor="accent1"/>
          <w:kern w:val="0"/>
          <w:sz w:val="26"/>
          <w:szCs w:val="26"/>
          <w14:ligatures w14:val="none"/>
        </w:rPr>
        <w:t>8. GENERAL TERMS</w:t>
      </w:r>
    </w:p>
    <w:p w14:paraId="07BBF0BF" w14:textId="77777777" w:rsidR="00313A1E" w:rsidRDefault="001E3D9B" w:rsidP="001E3D9B">
      <w:pPr>
        <w:spacing w:before="100" w:beforeAutospacing="1" w:after="100" w:afterAutospacing="1" w:line="240" w:lineRule="auto"/>
        <w:rPr>
          <w:rFonts w:ascii="Times New Roman" w:eastAsia="Times New Roman" w:hAnsi="Times New Roman" w:cs="Times New Roman"/>
          <w:kern w:val="0"/>
          <w14:ligatures w14:val="none"/>
        </w:rPr>
      </w:pPr>
      <w:r w:rsidRPr="001E3D9B">
        <w:rPr>
          <w:rFonts w:ascii="Times New Roman" w:eastAsia="Times New Roman" w:hAnsi="Times New Roman" w:cs="Times New Roman"/>
          <w:kern w:val="0"/>
          <w14:ligatures w14:val="none"/>
        </w:rPr>
        <w:t>This procurement shall be conducted in accordance with the Edgecombe County Fiscal Policy and the North Carolina General Statutes.</w:t>
      </w:r>
      <w:r w:rsidR="00313A1E">
        <w:rPr>
          <w:rFonts w:ascii="Times New Roman" w:eastAsia="Times New Roman" w:hAnsi="Times New Roman" w:cs="Times New Roman"/>
          <w:kern w:val="0"/>
          <w14:ligatures w14:val="none"/>
        </w:rPr>
        <w:t xml:space="preserve"> </w:t>
      </w:r>
    </w:p>
    <w:p w14:paraId="7B7F8591" w14:textId="77777777" w:rsidR="00597516" w:rsidRDefault="001E3D9B" w:rsidP="00597516">
      <w:pPr>
        <w:spacing w:before="100" w:beforeAutospacing="1" w:after="0" w:line="240" w:lineRule="auto"/>
        <w:rPr>
          <w:rFonts w:ascii="Times New Roman" w:eastAsia="Times New Roman" w:hAnsi="Times New Roman" w:cs="Times New Roman"/>
          <w:kern w:val="0"/>
          <w14:ligatures w14:val="none"/>
        </w:rPr>
      </w:pPr>
      <w:r w:rsidRPr="001E3D9B">
        <w:rPr>
          <w:rFonts w:ascii="Times New Roman" w:eastAsia="Times New Roman" w:hAnsi="Times New Roman" w:cs="Times New Roman"/>
          <w:kern w:val="0"/>
          <w14:ligatures w14:val="none"/>
        </w:rPr>
        <w:t>Edgecombe County reserves the right to reject any or all proposals, waive informalities, and negotiate terms in the best interest of the County. All proposals are subject to North Carolina public records laws, except information marked and justified as a trade secret under N.C.G.S. §132-1.2.</w:t>
      </w:r>
      <w:r w:rsidRPr="001E3D9B">
        <w:rPr>
          <w:rFonts w:ascii="Times New Roman" w:eastAsia="Times New Roman" w:hAnsi="Times New Roman" w:cs="Times New Roman"/>
          <w:kern w:val="0"/>
          <w14:ligatures w14:val="none"/>
        </w:rPr>
        <w:br/>
      </w:r>
    </w:p>
    <w:p w14:paraId="5DD32152" w14:textId="42C43058" w:rsidR="001E3D9B" w:rsidRPr="0067331B" w:rsidRDefault="001E3D9B" w:rsidP="001E3D9B">
      <w:pPr>
        <w:spacing w:before="100" w:beforeAutospacing="1" w:after="100" w:afterAutospacing="1" w:line="240" w:lineRule="auto"/>
        <w:rPr>
          <w:rFonts w:ascii="Times New Roman" w:eastAsia="Times New Roman" w:hAnsi="Times New Roman" w:cs="Times New Roman"/>
          <w:kern w:val="0"/>
          <w14:ligatures w14:val="none"/>
        </w:rPr>
      </w:pPr>
      <w:r w:rsidRPr="001E3D9B">
        <w:rPr>
          <w:rFonts w:ascii="Times New Roman" w:eastAsia="Times New Roman" w:hAnsi="Times New Roman" w:cs="Times New Roman"/>
          <w:kern w:val="0"/>
          <w14:ligatures w14:val="none"/>
        </w:rPr>
        <w:t xml:space="preserve">Any resulting contract shall contain the pre-audit certification required by N.C.G.S. §159-28(a) and shall not be deemed valid until this certification is affixed by the County Finance Officer or </w:t>
      </w:r>
      <w:proofErr w:type="gramStart"/>
      <w:r w:rsidRPr="001E3D9B">
        <w:rPr>
          <w:rFonts w:ascii="Times New Roman" w:eastAsia="Times New Roman" w:hAnsi="Times New Roman" w:cs="Times New Roman"/>
          <w:kern w:val="0"/>
          <w14:ligatures w14:val="none"/>
        </w:rPr>
        <w:t>designee</w:t>
      </w:r>
      <w:proofErr w:type="gramEnd"/>
      <w:r w:rsidRPr="001E3D9B">
        <w:rPr>
          <w:rFonts w:ascii="Times New Roman" w:eastAsia="Times New Roman" w:hAnsi="Times New Roman" w:cs="Times New Roman"/>
          <w:kern w:val="0"/>
          <w14:ligatures w14:val="none"/>
        </w:rPr>
        <w:t>.</w:t>
      </w:r>
    </w:p>
    <w:p w14:paraId="2301DCED" w14:textId="0579BE61" w:rsidR="0067331B" w:rsidRPr="001E3D9B" w:rsidRDefault="0067331B" w:rsidP="001E3D9B">
      <w:pPr>
        <w:spacing w:before="100" w:beforeAutospacing="1" w:after="100" w:afterAutospacing="1" w:line="240" w:lineRule="auto"/>
        <w:rPr>
          <w:rFonts w:ascii="Times New Roman" w:eastAsia="Times New Roman" w:hAnsi="Times New Roman" w:cs="Times New Roman"/>
          <w:kern w:val="0"/>
          <w14:ligatures w14:val="none"/>
        </w:rPr>
      </w:pPr>
      <w:r w:rsidRPr="0067331B">
        <w:rPr>
          <w:rFonts w:ascii="Times New Roman" w:eastAsia="Times New Roman" w:hAnsi="Times New Roman" w:cs="Times New Roman"/>
          <w:b/>
          <w:bCs/>
          <w:kern w:val="0"/>
          <w14:ligatures w14:val="none"/>
        </w:rPr>
        <w:t>Non-Appropriation of Funds</w:t>
      </w:r>
      <w:r w:rsidRPr="0067331B">
        <w:rPr>
          <w:rFonts w:ascii="Times New Roman" w:eastAsia="Times New Roman" w:hAnsi="Times New Roman" w:cs="Times New Roman"/>
          <w:kern w:val="0"/>
          <w14:ligatures w14:val="none"/>
        </w:rPr>
        <w:br/>
        <w:t>This contract is contingent upon the availability of appropriated funds. If funds are not appropriated for this contract for any future fiscal year, the County may terminate the contract without penalty.</w:t>
      </w:r>
    </w:p>
    <w:p w14:paraId="07B2365C" w14:textId="7D9D1FCE" w:rsidR="001E3D9B" w:rsidRPr="001E3D9B" w:rsidRDefault="001E3D9B" w:rsidP="001E3D9B">
      <w:pPr>
        <w:spacing w:after="0" w:line="240" w:lineRule="auto"/>
        <w:rPr>
          <w:rFonts w:ascii="Times New Roman" w:eastAsia="Times New Roman" w:hAnsi="Times New Roman" w:cs="Times New Roman"/>
          <w:kern w:val="0"/>
          <w14:ligatures w14:val="none"/>
        </w:rPr>
      </w:pPr>
    </w:p>
    <w:p w14:paraId="637D9810" w14:textId="77777777" w:rsidR="008A7C9A" w:rsidRDefault="008A7C9A"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4B868697" w14:textId="77777777" w:rsidR="00A15B42" w:rsidRDefault="00A15B42"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556E86E9" w14:textId="77777777" w:rsidR="00A15B42" w:rsidRDefault="00A15B42"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03945B94" w14:textId="77777777" w:rsidR="0067331B" w:rsidRDefault="0067331B"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6119FD73" w14:textId="77777777" w:rsidR="0067331B" w:rsidRDefault="0067331B"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7710F775" w14:textId="77777777" w:rsidR="008A7C9A" w:rsidRDefault="008A7C9A"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5ADC2CA8" w14:textId="643F9A57" w:rsidR="001E3D9B" w:rsidRPr="001E3D9B" w:rsidRDefault="001E3D9B" w:rsidP="0067331B">
      <w:pPr>
        <w:spacing w:before="100" w:beforeAutospacing="1" w:after="100" w:afterAutospacing="1" w:line="240" w:lineRule="auto"/>
        <w:outlineLvl w:val="2"/>
        <w:rPr>
          <w:rFonts w:asciiTheme="majorHAnsi" w:eastAsiaTheme="majorEastAsia" w:hAnsiTheme="majorHAnsi" w:cstheme="majorBidi"/>
          <w:b/>
          <w:bCs/>
          <w:color w:val="156082" w:themeColor="accent1"/>
          <w:kern w:val="0"/>
          <w:sz w:val="26"/>
          <w:szCs w:val="26"/>
          <w14:ligatures w14:val="none"/>
        </w:rPr>
      </w:pPr>
      <w:r w:rsidRPr="001E3D9B">
        <w:rPr>
          <w:rFonts w:asciiTheme="majorHAnsi" w:eastAsiaTheme="majorEastAsia" w:hAnsiTheme="majorHAnsi" w:cstheme="majorBidi"/>
          <w:b/>
          <w:bCs/>
          <w:color w:val="156082" w:themeColor="accent1"/>
          <w:kern w:val="0"/>
          <w:sz w:val="26"/>
          <w:szCs w:val="26"/>
          <w14:ligatures w14:val="none"/>
        </w:rPr>
        <w:t>ATTACHMENT A</w:t>
      </w:r>
    </w:p>
    <w:p w14:paraId="4BA9FC93" w14:textId="224CACFC" w:rsidR="001E3D9B" w:rsidRPr="001E3D9B" w:rsidRDefault="001E3D9B" w:rsidP="001E3D9B">
      <w:pPr>
        <w:spacing w:before="100" w:beforeAutospacing="1" w:after="100" w:afterAutospacing="1" w:line="240" w:lineRule="auto"/>
        <w:outlineLvl w:val="2"/>
      </w:pPr>
      <w:r w:rsidRPr="001E3D9B">
        <w:rPr>
          <w:rFonts w:ascii="Times New Roman" w:eastAsia="Times New Roman" w:hAnsi="Times New Roman" w:cs="Times New Roman"/>
          <w:b/>
          <w:bCs/>
          <w:kern w:val="0"/>
          <w:sz w:val="27"/>
          <w:szCs w:val="27"/>
          <w14:ligatures w14:val="none"/>
        </w:rPr>
        <w:t>ATTACHMENT A – COST PROPOSAL</w:t>
      </w:r>
      <w:r w:rsidR="00816430" w:rsidRPr="00816430">
        <w:rPr>
          <w:rFonts w:ascii="Times New Roman" w:eastAsia="Times New Roman" w:hAnsi="Times New Roman" w:cs="Times New Roman"/>
          <w:kern w:val="0"/>
          <w:sz w:val="27"/>
          <w:szCs w:val="27"/>
          <w14:ligatures w14:val="none"/>
        </w:rPr>
        <w:t xml:space="preserve"> (</w:t>
      </w:r>
      <w:r w:rsidR="00816430" w:rsidRPr="00816430">
        <w:t>M</w:t>
      </w:r>
      <w:r w:rsidR="00816430">
        <w:t>ay submit your own formatted docum</w:t>
      </w:r>
      <w:r w:rsidR="00816430" w:rsidRPr="00816430">
        <w:t>ent</w:t>
      </w:r>
      <w:r w:rsidR="00816430">
        <w:t xml:space="preserve"> </w:t>
      </w:r>
      <w:r w:rsidR="00816430" w:rsidRPr="00816430">
        <w:t>provided all requested information is included and clearly labeled.</w:t>
      </w:r>
      <w:r w:rsidR="00816430">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04"/>
        <w:gridCol w:w="1598"/>
        <w:gridCol w:w="86"/>
        <w:gridCol w:w="1464"/>
        <w:gridCol w:w="1087"/>
        <w:gridCol w:w="1427"/>
        <w:gridCol w:w="1984"/>
      </w:tblGrid>
      <w:tr w:rsidR="00816430" w:rsidRPr="001E3D9B" w14:paraId="0B207D29" w14:textId="77777777" w:rsidTr="00816430">
        <w:trPr>
          <w:tblHeader/>
          <w:tblCellSpacing w:w="15" w:type="dxa"/>
        </w:trPr>
        <w:tc>
          <w:tcPr>
            <w:tcW w:w="0" w:type="auto"/>
            <w:vAlign w:val="center"/>
            <w:hideMark/>
          </w:tcPr>
          <w:p w14:paraId="534B818C" w14:textId="77777777" w:rsidR="00816430" w:rsidRPr="001E3D9B" w:rsidRDefault="00816430"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Job Classification</w:t>
            </w:r>
          </w:p>
        </w:tc>
        <w:tc>
          <w:tcPr>
            <w:tcW w:w="0" w:type="auto"/>
            <w:vAlign w:val="center"/>
            <w:hideMark/>
          </w:tcPr>
          <w:p w14:paraId="12B5B227" w14:textId="77777777" w:rsidR="00816430" w:rsidRPr="001E3D9B" w:rsidRDefault="00816430"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Employee Pay Rate</w:t>
            </w:r>
          </w:p>
        </w:tc>
        <w:tc>
          <w:tcPr>
            <w:tcW w:w="0" w:type="auto"/>
          </w:tcPr>
          <w:p w14:paraId="28CED3C9" w14:textId="77777777" w:rsidR="00816430" w:rsidRPr="001E3D9B" w:rsidRDefault="00816430" w:rsidP="001E3D9B">
            <w:pPr>
              <w:spacing w:after="0" w:line="240" w:lineRule="auto"/>
              <w:jc w:val="center"/>
              <w:rPr>
                <w:rFonts w:ascii="Times New Roman" w:eastAsia="Times New Roman" w:hAnsi="Times New Roman" w:cs="Times New Roman"/>
                <w:b/>
                <w:bCs/>
                <w:kern w:val="0"/>
                <w14:ligatures w14:val="none"/>
              </w:rPr>
            </w:pPr>
          </w:p>
        </w:tc>
        <w:tc>
          <w:tcPr>
            <w:tcW w:w="0" w:type="auto"/>
            <w:vAlign w:val="center"/>
            <w:hideMark/>
          </w:tcPr>
          <w:p w14:paraId="5F8030EC" w14:textId="2E0C4C10" w:rsidR="00816430" w:rsidRPr="001E3D9B" w:rsidRDefault="00816430"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Bill Rate to County</w:t>
            </w:r>
          </w:p>
        </w:tc>
        <w:tc>
          <w:tcPr>
            <w:tcW w:w="0" w:type="auto"/>
            <w:vAlign w:val="center"/>
            <w:hideMark/>
          </w:tcPr>
          <w:p w14:paraId="53E1B4C3" w14:textId="77777777" w:rsidR="00816430" w:rsidRPr="001E3D9B" w:rsidRDefault="00816430"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Markup %</w:t>
            </w:r>
          </w:p>
        </w:tc>
        <w:tc>
          <w:tcPr>
            <w:tcW w:w="0" w:type="auto"/>
            <w:vAlign w:val="center"/>
            <w:hideMark/>
          </w:tcPr>
          <w:p w14:paraId="14E06D51" w14:textId="77777777" w:rsidR="00816430" w:rsidRPr="001E3D9B" w:rsidRDefault="00816430"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Volume Discount</w:t>
            </w:r>
          </w:p>
        </w:tc>
        <w:tc>
          <w:tcPr>
            <w:tcW w:w="0" w:type="auto"/>
            <w:vAlign w:val="center"/>
            <w:hideMark/>
          </w:tcPr>
          <w:p w14:paraId="00CE730D" w14:textId="77777777" w:rsidR="00816430" w:rsidRPr="001E3D9B" w:rsidRDefault="00816430"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Conversion Fee Schedule</w:t>
            </w:r>
          </w:p>
        </w:tc>
      </w:tr>
    </w:tbl>
    <w:p w14:paraId="3B8C1721" w14:textId="0D1FD290" w:rsidR="001E3D9B" w:rsidRPr="001E3D9B" w:rsidRDefault="001E3D9B" w:rsidP="001E3D9B">
      <w:pPr>
        <w:spacing w:after="0" w:line="240" w:lineRule="auto"/>
        <w:rPr>
          <w:rFonts w:ascii="Times New Roman" w:eastAsia="Times New Roman" w:hAnsi="Times New Roman" w:cs="Times New Roman"/>
          <w:kern w:val="0"/>
          <w14:ligatures w14:val="none"/>
        </w:rPr>
      </w:pPr>
    </w:p>
    <w:tbl>
      <w:tblPr>
        <w:tblStyle w:val="TableGrid"/>
        <w:tblW w:w="0" w:type="auto"/>
        <w:tblLook w:val="04A0" w:firstRow="1" w:lastRow="0" w:firstColumn="1" w:lastColumn="0" w:noHBand="0" w:noVBand="1"/>
      </w:tblPr>
      <w:tblGrid>
        <w:gridCol w:w="1705"/>
        <w:gridCol w:w="1620"/>
        <w:gridCol w:w="1530"/>
        <w:gridCol w:w="1080"/>
        <w:gridCol w:w="1440"/>
        <w:gridCol w:w="1975"/>
      </w:tblGrid>
      <w:tr w:rsidR="009E5FAD" w14:paraId="4DA626C3" w14:textId="77777777" w:rsidTr="009E5FAD">
        <w:tc>
          <w:tcPr>
            <w:tcW w:w="1705" w:type="dxa"/>
          </w:tcPr>
          <w:p w14:paraId="16E3E1E4" w14:textId="78D3877A" w:rsidR="00A15B42" w:rsidRPr="0067331B" w:rsidRDefault="00A15B42" w:rsidP="0067331B">
            <w:pPr>
              <w:spacing w:before="100" w:beforeAutospacing="1" w:after="100" w:afterAutospacing="1"/>
              <w:outlineLvl w:val="1"/>
              <w:rPr>
                <w:rFonts w:eastAsia="Times New Roman" w:cs="Times New Roman"/>
                <w:b/>
                <w:bCs/>
                <w:kern w:val="0"/>
                <w14:ligatures w14:val="none"/>
              </w:rPr>
            </w:pPr>
          </w:p>
        </w:tc>
        <w:tc>
          <w:tcPr>
            <w:tcW w:w="1620" w:type="dxa"/>
          </w:tcPr>
          <w:p w14:paraId="3F5DA1F9" w14:textId="335256AA" w:rsidR="00A15B42" w:rsidRPr="0067331B" w:rsidRDefault="00A15B42" w:rsidP="0067331B">
            <w:pPr>
              <w:spacing w:before="100" w:beforeAutospacing="1" w:after="100" w:afterAutospacing="1"/>
              <w:outlineLvl w:val="1"/>
              <w:rPr>
                <w:rFonts w:eastAsia="Times New Roman" w:cs="Times New Roman"/>
                <w:b/>
                <w:bCs/>
                <w:kern w:val="0"/>
                <w14:ligatures w14:val="none"/>
              </w:rPr>
            </w:pPr>
          </w:p>
        </w:tc>
        <w:tc>
          <w:tcPr>
            <w:tcW w:w="1530" w:type="dxa"/>
          </w:tcPr>
          <w:p w14:paraId="061BA580" w14:textId="6BEE3015" w:rsidR="00A15B42" w:rsidRPr="0067331B" w:rsidRDefault="00A15B42" w:rsidP="0067331B">
            <w:pPr>
              <w:spacing w:before="100" w:beforeAutospacing="1" w:after="100" w:afterAutospacing="1"/>
              <w:outlineLvl w:val="1"/>
              <w:rPr>
                <w:rFonts w:eastAsia="Times New Roman" w:cs="Times New Roman"/>
                <w:b/>
                <w:bCs/>
                <w:kern w:val="0"/>
                <w14:ligatures w14:val="none"/>
              </w:rPr>
            </w:pPr>
          </w:p>
        </w:tc>
        <w:tc>
          <w:tcPr>
            <w:tcW w:w="1080" w:type="dxa"/>
          </w:tcPr>
          <w:p w14:paraId="6DA8E362" w14:textId="5D74FBD6" w:rsidR="00A15B42" w:rsidRPr="0067331B" w:rsidRDefault="00A15B42" w:rsidP="0067331B">
            <w:pPr>
              <w:spacing w:before="100" w:beforeAutospacing="1" w:after="100" w:afterAutospacing="1"/>
              <w:outlineLvl w:val="1"/>
              <w:rPr>
                <w:rFonts w:eastAsia="Times New Roman" w:cs="Times New Roman"/>
                <w:b/>
                <w:bCs/>
                <w:kern w:val="0"/>
                <w14:ligatures w14:val="none"/>
              </w:rPr>
            </w:pPr>
          </w:p>
        </w:tc>
        <w:tc>
          <w:tcPr>
            <w:tcW w:w="1440" w:type="dxa"/>
          </w:tcPr>
          <w:p w14:paraId="0328162D" w14:textId="66015DB6" w:rsidR="00A15B42" w:rsidRPr="0067331B" w:rsidRDefault="00A15B42" w:rsidP="0067331B">
            <w:pPr>
              <w:spacing w:before="100" w:beforeAutospacing="1" w:after="100" w:afterAutospacing="1"/>
              <w:outlineLvl w:val="1"/>
              <w:rPr>
                <w:rFonts w:eastAsia="Times New Roman" w:cs="Times New Roman"/>
                <w:b/>
                <w:bCs/>
                <w:kern w:val="0"/>
                <w14:ligatures w14:val="none"/>
              </w:rPr>
            </w:pPr>
          </w:p>
        </w:tc>
        <w:tc>
          <w:tcPr>
            <w:tcW w:w="1975" w:type="dxa"/>
          </w:tcPr>
          <w:p w14:paraId="33E75B4B" w14:textId="77777777" w:rsidR="00A15B42" w:rsidRPr="0067331B" w:rsidRDefault="00A15B42" w:rsidP="0067331B">
            <w:pPr>
              <w:spacing w:before="100" w:beforeAutospacing="1" w:after="100" w:afterAutospacing="1"/>
              <w:outlineLvl w:val="1"/>
              <w:rPr>
                <w:rFonts w:eastAsia="Times New Roman" w:cs="Times New Roman"/>
                <w:b/>
                <w:bCs/>
                <w:kern w:val="0"/>
                <w14:ligatures w14:val="none"/>
              </w:rPr>
            </w:pPr>
          </w:p>
        </w:tc>
      </w:tr>
      <w:tr w:rsidR="009E5FAD" w14:paraId="3E3A7FBC" w14:textId="77777777" w:rsidTr="009E5FAD">
        <w:tc>
          <w:tcPr>
            <w:tcW w:w="1705" w:type="dxa"/>
          </w:tcPr>
          <w:p w14:paraId="69F34080"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33FE4B30"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3D973E5D"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6E404C06"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33B18501"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3C4856E6"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48A35EDF" w14:textId="77777777" w:rsidTr="009E5FAD">
        <w:tc>
          <w:tcPr>
            <w:tcW w:w="1705" w:type="dxa"/>
          </w:tcPr>
          <w:p w14:paraId="17F30625"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613F6652"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5845506C"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762B2A01"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70F76258"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5D84BF15"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5EB5F8AC" w14:textId="77777777" w:rsidTr="009E5FAD">
        <w:tc>
          <w:tcPr>
            <w:tcW w:w="1705" w:type="dxa"/>
          </w:tcPr>
          <w:p w14:paraId="766E668C"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04611295"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1B128C36"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3199C24B"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72BF8671"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38959D07"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6263823D" w14:textId="77777777" w:rsidTr="009E5FAD">
        <w:tc>
          <w:tcPr>
            <w:tcW w:w="1705" w:type="dxa"/>
          </w:tcPr>
          <w:p w14:paraId="2D976FD1"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25A96D3C"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6FD05522"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265EFE5A"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2550860F"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1D33AC3E"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66BD9DD3" w14:textId="77777777" w:rsidTr="009E5FAD">
        <w:tc>
          <w:tcPr>
            <w:tcW w:w="1705" w:type="dxa"/>
          </w:tcPr>
          <w:p w14:paraId="6587FEC1"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2D45226F"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5046BA84"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446E2AA7"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51671432"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7A7E9F99"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09532894" w14:textId="77777777" w:rsidTr="009E5FAD">
        <w:tc>
          <w:tcPr>
            <w:tcW w:w="1705" w:type="dxa"/>
          </w:tcPr>
          <w:p w14:paraId="58031D73"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0A8DBCD1"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7A9150F3"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33DB6EDE"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04390668"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1AB76966"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3A92C5DE" w14:textId="77777777" w:rsidTr="009E5FAD">
        <w:tc>
          <w:tcPr>
            <w:tcW w:w="1705" w:type="dxa"/>
          </w:tcPr>
          <w:p w14:paraId="41E4CF77"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01F7DD94"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1CFC25F9"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10498593"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6F9600C9"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68A91B8C"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739201B1" w14:textId="77777777" w:rsidTr="009E5FAD">
        <w:tc>
          <w:tcPr>
            <w:tcW w:w="1705" w:type="dxa"/>
          </w:tcPr>
          <w:p w14:paraId="08AA3AA1"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0597E2BF"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2EE26BF7"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3F54AD82"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2E9138B5"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1439417D"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5CCB1825" w14:textId="77777777" w:rsidTr="009E5FAD">
        <w:tc>
          <w:tcPr>
            <w:tcW w:w="1705" w:type="dxa"/>
          </w:tcPr>
          <w:p w14:paraId="7600E432"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1B3F5345"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676A3057"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6FCD753C"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381773C3"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76C0C825"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0AFC00CD" w14:textId="77777777" w:rsidTr="009E5FAD">
        <w:tc>
          <w:tcPr>
            <w:tcW w:w="1705" w:type="dxa"/>
          </w:tcPr>
          <w:p w14:paraId="1FDF4E76"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54D1C8E7"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0F151D10"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3808ABCE"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3FB3D221"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70912316"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7CA18FAA" w14:textId="77777777" w:rsidTr="009E5FAD">
        <w:tc>
          <w:tcPr>
            <w:tcW w:w="1705" w:type="dxa"/>
          </w:tcPr>
          <w:p w14:paraId="3FF99445"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64B9F833"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4D73B443"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6AD75238"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617A0D0D"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22539C58"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754EF65C" w14:textId="77777777" w:rsidTr="009E5FAD">
        <w:tc>
          <w:tcPr>
            <w:tcW w:w="1705" w:type="dxa"/>
          </w:tcPr>
          <w:p w14:paraId="6AABBB20"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5936A120"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1FD0350C"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118FE0D5"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57B10C31"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3E2D9236"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28B8D538" w14:textId="77777777" w:rsidTr="009E5FAD">
        <w:tc>
          <w:tcPr>
            <w:tcW w:w="1705" w:type="dxa"/>
          </w:tcPr>
          <w:p w14:paraId="47671718"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58EDC5B0"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34C5E634"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271D16A2"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21FA121B"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119553B4"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238EAA13" w14:textId="77777777" w:rsidTr="009E5FAD">
        <w:tc>
          <w:tcPr>
            <w:tcW w:w="1705" w:type="dxa"/>
          </w:tcPr>
          <w:p w14:paraId="22935BAF"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0A31080B"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160E3BB5"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3B153A96"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3875704C"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0C61EB5B"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74BE62BB" w14:textId="77777777" w:rsidTr="009E5FAD">
        <w:tc>
          <w:tcPr>
            <w:tcW w:w="1705" w:type="dxa"/>
          </w:tcPr>
          <w:p w14:paraId="17E3EC9F"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620" w:type="dxa"/>
          </w:tcPr>
          <w:p w14:paraId="1DF93CFC"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7DA547A1"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080" w:type="dxa"/>
          </w:tcPr>
          <w:p w14:paraId="48B9D6E6"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1C760AE7"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975" w:type="dxa"/>
          </w:tcPr>
          <w:p w14:paraId="778CEF1F"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816430" w14:paraId="0ED8833D" w14:textId="77777777" w:rsidTr="00816430">
        <w:tc>
          <w:tcPr>
            <w:tcW w:w="1705" w:type="dxa"/>
          </w:tcPr>
          <w:p w14:paraId="3FDC063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620" w:type="dxa"/>
          </w:tcPr>
          <w:p w14:paraId="76E80EC6"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3F8BC01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080" w:type="dxa"/>
          </w:tcPr>
          <w:p w14:paraId="6F55C783"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48D3E885"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975" w:type="dxa"/>
          </w:tcPr>
          <w:p w14:paraId="048C20F1"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7A4D6F67" w14:textId="77777777" w:rsidTr="00816430">
        <w:tc>
          <w:tcPr>
            <w:tcW w:w="1705" w:type="dxa"/>
          </w:tcPr>
          <w:p w14:paraId="59140E74"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620" w:type="dxa"/>
          </w:tcPr>
          <w:p w14:paraId="717B63B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25AE1D35"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080" w:type="dxa"/>
          </w:tcPr>
          <w:p w14:paraId="23A3421D"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492C0D6E"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975" w:type="dxa"/>
          </w:tcPr>
          <w:p w14:paraId="3A0C05F6"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D73B00" w:rsidRPr="0067331B" w14:paraId="30E16981" w14:textId="77777777" w:rsidTr="00D73B00">
        <w:tc>
          <w:tcPr>
            <w:tcW w:w="1705" w:type="dxa"/>
          </w:tcPr>
          <w:p w14:paraId="5EE53F19"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620" w:type="dxa"/>
          </w:tcPr>
          <w:p w14:paraId="1BB28D88"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530" w:type="dxa"/>
          </w:tcPr>
          <w:p w14:paraId="2BEC6004"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080" w:type="dxa"/>
          </w:tcPr>
          <w:p w14:paraId="262C497A"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0C0BA6DD"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975" w:type="dxa"/>
          </w:tcPr>
          <w:p w14:paraId="360D2216"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r>
      <w:tr w:rsidR="00D73B00" w:rsidRPr="0067331B" w14:paraId="086983B0" w14:textId="77777777" w:rsidTr="00D73B00">
        <w:tc>
          <w:tcPr>
            <w:tcW w:w="1705" w:type="dxa"/>
          </w:tcPr>
          <w:p w14:paraId="52994697"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620" w:type="dxa"/>
          </w:tcPr>
          <w:p w14:paraId="5D35E8B1"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530" w:type="dxa"/>
          </w:tcPr>
          <w:p w14:paraId="782CC655"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080" w:type="dxa"/>
          </w:tcPr>
          <w:p w14:paraId="68C1AAA1"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68BBD726"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975" w:type="dxa"/>
          </w:tcPr>
          <w:p w14:paraId="0939C5E4"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r>
      <w:tr w:rsidR="00D73B00" w:rsidRPr="0067331B" w14:paraId="79971BF6" w14:textId="77777777" w:rsidTr="00D73B00">
        <w:tc>
          <w:tcPr>
            <w:tcW w:w="1705" w:type="dxa"/>
          </w:tcPr>
          <w:p w14:paraId="52EDB1D5"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620" w:type="dxa"/>
          </w:tcPr>
          <w:p w14:paraId="03CC0961"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530" w:type="dxa"/>
          </w:tcPr>
          <w:p w14:paraId="45908F47"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080" w:type="dxa"/>
          </w:tcPr>
          <w:p w14:paraId="55D563BE"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76605EC4"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975" w:type="dxa"/>
          </w:tcPr>
          <w:p w14:paraId="6A2070DF"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r>
      <w:tr w:rsidR="00D73B00" w:rsidRPr="0067331B" w14:paraId="4DD82326" w14:textId="77777777" w:rsidTr="00D73B00">
        <w:tc>
          <w:tcPr>
            <w:tcW w:w="1705" w:type="dxa"/>
          </w:tcPr>
          <w:p w14:paraId="35189D5C"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620" w:type="dxa"/>
          </w:tcPr>
          <w:p w14:paraId="0C59A8F8"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530" w:type="dxa"/>
          </w:tcPr>
          <w:p w14:paraId="66B3DDB3"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080" w:type="dxa"/>
          </w:tcPr>
          <w:p w14:paraId="1D4D114B"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309D27FD"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975" w:type="dxa"/>
          </w:tcPr>
          <w:p w14:paraId="1813E22A"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r>
      <w:tr w:rsidR="00D73B00" w:rsidRPr="0067331B" w14:paraId="2B1B6D6B" w14:textId="77777777" w:rsidTr="00D73B00">
        <w:tc>
          <w:tcPr>
            <w:tcW w:w="1705" w:type="dxa"/>
          </w:tcPr>
          <w:p w14:paraId="77C943FD"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620" w:type="dxa"/>
          </w:tcPr>
          <w:p w14:paraId="7F424348"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530" w:type="dxa"/>
          </w:tcPr>
          <w:p w14:paraId="2C1C2375"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080" w:type="dxa"/>
          </w:tcPr>
          <w:p w14:paraId="4E89148C"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7BE61EEA"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975" w:type="dxa"/>
          </w:tcPr>
          <w:p w14:paraId="463CF1F7"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r>
    </w:tbl>
    <w:p w14:paraId="7CEE2672" w14:textId="77777777" w:rsidR="008A7C9A" w:rsidRDefault="008A7C9A"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3C7908C4" w14:textId="77777777" w:rsidR="0067331B" w:rsidRDefault="0067331B"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2FAD1E2F" w14:textId="77777777" w:rsidR="0067331B" w:rsidRDefault="0067331B"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0320DE08" w14:textId="77777777" w:rsidR="0067331B" w:rsidRDefault="0067331B"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5A3F9A6E" w14:textId="77777777" w:rsidR="0067331B" w:rsidRDefault="0067331B"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08602CFA" w14:textId="13B0539C" w:rsidR="001E3D9B" w:rsidRPr="001E3D9B" w:rsidRDefault="001E3D9B" w:rsidP="0067331B">
      <w:pPr>
        <w:spacing w:before="100" w:beforeAutospacing="1" w:after="100" w:afterAutospacing="1" w:line="240" w:lineRule="auto"/>
        <w:outlineLvl w:val="2"/>
        <w:rPr>
          <w:rFonts w:asciiTheme="majorHAnsi" w:eastAsiaTheme="majorEastAsia" w:hAnsiTheme="majorHAnsi" w:cstheme="majorBidi"/>
          <w:b/>
          <w:bCs/>
          <w:color w:val="156082" w:themeColor="accent1"/>
          <w:kern w:val="0"/>
          <w:sz w:val="26"/>
          <w:szCs w:val="26"/>
          <w14:ligatures w14:val="none"/>
        </w:rPr>
      </w:pPr>
      <w:r w:rsidRPr="001E3D9B">
        <w:rPr>
          <w:rFonts w:asciiTheme="majorHAnsi" w:eastAsiaTheme="majorEastAsia" w:hAnsiTheme="majorHAnsi" w:cstheme="majorBidi"/>
          <w:b/>
          <w:bCs/>
          <w:color w:val="156082" w:themeColor="accent1"/>
          <w:kern w:val="0"/>
          <w:sz w:val="26"/>
          <w:szCs w:val="26"/>
          <w14:ligatures w14:val="none"/>
        </w:rPr>
        <w:t>ATTACHMENT B</w:t>
      </w:r>
    </w:p>
    <w:p w14:paraId="63FD7D4B" w14:textId="77777777" w:rsidR="00816430" w:rsidRPr="001E3D9B" w:rsidRDefault="001E3D9B" w:rsidP="00816430">
      <w:pPr>
        <w:spacing w:before="100" w:beforeAutospacing="1" w:after="100" w:afterAutospacing="1" w:line="240" w:lineRule="auto"/>
        <w:outlineLvl w:val="2"/>
      </w:pPr>
      <w:r w:rsidRPr="001E3D9B">
        <w:rPr>
          <w:rFonts w:ascii="Times New Roman" w:eastAsia="Times New Roman" w:hAnsi="Times New Roman" w:cs="Times New Roman"/>
          <w:b/>
          <w:bCs/>
          <w:kern w:val="0"/>
          <w:sz w:val="27"/>
          <w:szCs w:val="27"/>
          <w14:ligatures w14:val="none"/>
        </w:rPr>
        <w:t>ATTACHMENT B – VENDOR REFERENCE FORM</w:t>
      </w:r>
      <w:r w:rsidR="00816430">
        <w:rPr>
          <w:rFonts w:ascii="Times New Roman" w:eastAsia="Times New Roman" w:hAnsi="Times New Roman" w:cs="Times New Roman"/>
          <w:b/>
          <w:bCs/>
          <w:kern w:val="0"/>
          <w:sz w:val="27"/>
          <w:szCs w:val="27"/>
          <w14:ligatures w14:val="none"/>
        </w:rPr>
        <w:t xml:space="preserve"> </w:t>
      </w:r>
      <w:r w:rsidR="00816430" w:rsidRPr="00816430">
        <w:rPr>
          <w:rFonts w:ascii="Times New Roman" w:eastAsia="Times New Roman" w:hAnsi="Times New Roman" w:cs="Times New Roman"/>
          <w:kern w:val="0"/>
          <w:sz w:val="27"/>
          <w:szCs w:val="27"/>
          <w14:ligatures w14:val="none"/>
        </w:rPr>
        <w:t>(</w:t>
      </w:r>
      <w:r w:rsidR="00816430" w:rsidRPr="00816430">
        <w:t>M</w:t>
      </w:r>
      <w:r w:rsidR="00816430">
        <w:t>ay submit your own formatted docum</w:t>
      </w:r>
      <w:r w:rsidR="00816430" w:rsidRPr="00816430">
        <w:t>ent</w:t>
      </w:r>
      <w:r w:rsidR="00816430">
        <w:t xml:space="preserve"> </w:t>
      </w:r>
      <w:r w:rsidR="00816430" w:rsidRPr="00816430">
        <w:t>provided all requested information is included and clearly labeled.</w:t>
      </w:r>
      <w:r w:rsidR="00816430">
        <w:t>)</w:t>
      </w:r>
    </w:p>
    <w:tbl>
      <w:tblPr>
        <w:tblW w:w="9810" w:type="dxa"/>
        <w:tblCellSpacing w:w="15" w:type="dxa"/>
        <w:tblCellMar>
          <w:top w:w="15" w:type="dxa"/>
          <w:left w:w="15" w:type="dxa"/>
          <w:bottom w:w="15" w:type="dxa"/>
          <w:right w:w="15" w:type="dxa"/>
        </w:tblCellMar>
        <w:tblLook w:val="04A0" w:firstRow="1" w:lastRow="0" w:firstColumn="1" w:lastColumn="0" w:noHBand="0" w:noVBand="1"/>
      </w:tblPr>
      <w:tblGrid>
        <w:gridCol w:w="1800"/>
        <w:gridCol w:w="1440"/>
        <w:gridCol w:w="1530"/>
        <w:gridCol w:w="1350"/>
        <w:gridCol w:w="1800"/>
        <w:gridCol w:w="1890"/>
      </w:tblGrid>
      <w:tr w:rsidR="009E5FAD" w:rsidRPr="001E3D9B" w14:paraId="1521EE15" w14:textId="77777777" w:rsidTr="009E5FAD">
        <w:trPr>
          <w:tblHeader/>
          <w:tblCellSpacing w:w="15" w:type="dxa"/>
        </w:trPr>
        <w:tc>
          <w:tcPr>
            <w:tcW w:w="1755" w:type="dxa"/>
            <w:vAlign w:val="center"/>
            <w:hideMark/>
          </w:tcPr>
          <w:p w14:paraId="54B7785C" w14:textId="77777777" w:rsidR="001E3D9B" w:rsidRPr="001E3D9B" w:rsidRDefault="001E3D9B"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Client Name</w:t>
            </w:r>
          </w:p>
        </w:tc>
        <w:tc>
          <w:tcPr>
            <w:tcW w:w="1410" w:type="dxa"/>
            <w:vAlign w:val="center"/>
            <w:hideMark/>
          </w:tcPr>
          <w:p w14:paraId="1D914E72" w14:textId="77777777" w:rsidR="001E3D9B" w:rsidRPr="001E3D9B" w:rsidRDefault="001E3D9B"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Contact Person</w:t>
            </w:r>
          </w:p>
        </w:tc>
        <w:tc>
          <w:tcPr>
            <w:tcW w:w="1500" w:type="dxa"/>
            <w:vAlign w:val="center"/>
            <w:hideMark/>
          </w:tcPr>
          <w:p w14:paraId="6A7B29E7" w14:textId="77777777" w:rsidR="001E3D9B" w:rsidRPr="001E3D9B" w:rsidRDefault="001E3D9B"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Phone Number</w:t>
            </w:r>
          </w:p>
        </w:tc>
        <w:tc>
          <w:tcPr>
            <w:tcW w:w="1320" w:type="dxa"/>
            <w:vAlign w:val="center"/>
            <w:hideMark/>
          </w:tcPr>
          <w:p w14:paraId="12036F7E" w14:textId="77777777" w:rsidR="001E3D9B" w:rsidRPr="001E3D9B" w:rsidRDefault="001E3D9B"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Email</w:t>
            </w:r>
          </w:p>
        </w:tc>
        <w:tc>
          <w:tcPr>
            <w:tcW w:w="1770" w:type="dxa"/>
            <w:vAlign w:val="center"/>
            <w:hideMark/>
          </w:tcPr>
          <w:p w14:paraId="28D8EFD2" w14:textId="77777777" w:rsidR="001E3D9B" w:rsidRPr="001E3D9B" w:rsidRDefault="001E3D9B"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Description of Services</w:t>
            </w:r>
          </w:p>
        </w:tc>
        <w:tc>
          <w:tcPr>
            <w:tcW w:w="1845" w:type="dxa"/>
            <w:vAlign w:val="center"/>
            <w:hideMark/>
          </w:tcPr>
          <w:p w14:paraId="257503DD" w14:textId="77777777" w:rsidR="001E3D9B" w:rsidRPr="001E3D9B" w:rsidRDefault="001E3D9B" w:rsidP="001E3D9B">
            <w:pPr>
              <w:spacing w:after="0" w:line="240" w:lineRule="auto"/>
              <w:jc w:val="center"/>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Dates of Service</w:t>
            </w:r>
          </w:p>
        </w:tc>
      </w:tr>
    </w:tbl>
    <w:p w14:paraId="0450A338" w14:textId="771651D6" w:rsidR="001E3D9B" w:rsidRPr="001E3D9B" w:rsidRDefault="001E3D9B" w:rsidP="001E3D9B">
      <w:pPr>
        <w:spacing w:after="0" w:line="240" w:lineRule="auto"/>
        <w:rPr>
          <w:rFonts w:ascii="Times New Roman" w:eastAsia="Times New Roman" w:hAnsi="Times New Roman" w:cs="Times New Roman"/>
          <w:kern w:val="0"/>
          <w14:ligatures w14:val="none"/>
        </w:rPr>
      </w:pPr>
    </w:p>
    <w:tbl>
      <w:tblPr>
        <w:tblStyle w:val="TableGrid"/>
        <w:tblW w:w="9805" w:type="dxa"/>
        <w:tblLook w:val="04A0" w:firstRow="1" w:lastRow="0" w:firstColumn="1" w:lastColumn="0" w:noHBand="0" w:noVBand="1"/>
      </w:tblPr>
      <w:tblGrid>
        <w:gridCol w:w="1795"/>
        <w:gridCol w:w="1440"/>
        <w:gridCol w:w="1530"/>
        <w:gridCol w:w="1440"/>
        <w:gridCol w:w="1710"/>
        <w:gridCol w:w="1890"/>
      </w:tblGrid>
      <w:tr w:rsidR="009E5FAD" w14:paraId="4EF00683" w14:textId="77777777" w:rsidTr="00816430">
        <w:tc>
          <w:tcPr>
            <w:tcW w:w="1795" w:type="dxa"/>
          </w:tcPr>
          <w:p w14:paraId="4E8E91E7" w14:textId="4D021AC3"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4E801805" w14:textId="409C735A"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23264E23" w14:textId="00DB2368"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0F9051C9" w14:textId="32E2C496"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710" w:type="dxa"/>
          </w:tcPr>
          <w:p w14:paraId="2E9E40EC" w14:textId="50A7D06F"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890" w:type="dxa"/>
          </w:tcPr>
          <w:p w14:paraId="082D5A5B"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9E5FAD" w14:paraId="34683AED" w14:textId="77777777" w:rsidTr="00816430">
        <w:tc>
          <w:tcPr>
            <w:tcW w:w="1795" w:type="dxa"/>
          </w:tcPr>
          <w:p w14:paraId="6936A4EE"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70623A64"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530" w:type="dxa"/>
          </w:tcPr>
          <w:p w14:paraId="0366F8CE"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440" w:type="dxa"/>
          </w:tcPr>
          <w:p w14:paraId="2063AEA9"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710" w:type="dxa"/>
          </w:tcPr>
          <w:p w14:paraId="2B30493C"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c>
          <w:tcPr>
            <w:tcW w:w="1890" w:type="dxa"/>
          </w:tcPr>
          <w:p w14:paraId="76765357" w14:textId="77777777" w:rsidR="009E5FAD" w:rsidRPr="0067331B" w:rsidRDefault="009E5FAD" w:rsidP="001E71FA">
            <w:pPr>
              <w:spacing w:before="100" w:beforeAutospacing="1" w:after="100" w:afterAutospacing="1"/>
              <w:outlineLvl w:val="1"/>
              <w:rPr>
                <w:rFonts w:eastAsia="Times New Roman" w:cs="Times New Roman"/>
                <w:b/>
                <w:bCs/>
                <w:kern w:val="0"/>
                <w14:ligatures w14:val="none"/>
              </w:rPr>
            </w:pPr>
          </w:p>
        </w:tc>
      </w:tr>
      <w:tr w:rsidR="00816430" w14:paraId="6BF47A05" w14:textId="77777777" w:rsidTr="00816430">
        <w:tc>
          <w:tcPr>
            <w:tcW w:w="1795" w:type="dxa"/>
          </w:tcPr>
          <w:p w14:paraId="214F62AD"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7D8954C5"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1886062D"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68A7A285"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0212AEA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21C3B49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4E489AD5" w14:textId="77777777" w:rsidTr="00816430">
        <w:tc>
          <w:tcPr>
            <w:tcW w:w="1795" w:type="dxa"/>
          </w:tcPr>
          <w:p w14:paraId="1CFA0F40"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4027C06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500DD596"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3DC7B9FA"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32368789"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70FA52D5"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26BD6864" w14:textId="77777777" w:rsidTr="00816430">
        <w:tc>
          <w:tcPr>
            <w:tcW w:w="1795" w:type="dxa"/>
          </w:tcPr>
          <w:p w14:paraId="5268B51E"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15F934A4"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14652AE8"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082BCA05"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12F1DD16"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63BB6277"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607B1E09" w14:textId="77777777" w:rsidTr="00816430">
        <w:tc>
          <w:tcPr>
            <w:tcW w:w="1795" w:type="dxa"/>
          </w:tcPr>
          <w:p w14:paraId="4B5A9327"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6CCC1C4D"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6D66ADB5"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1722DCC9"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2F7CD161"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62793F37"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74659382" w14:textId="77777777" w:rsidTr="00816430">
        <w:tc>
          <w:tcPr>
            <w:tcW w:w="1795" w:type="dxa"/>
          </w:tcPr>
          <w:p w14:paraId="6E3C1F2D"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1384EE5F"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6DB97113"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7E33D970"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2629A17D"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2624FF5F"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1E9623E6" w14:textId="77777777" w:rsidTr="00816430">
        <w:tc>
          <w:tcPr>
            <w:tcW w:w="1795" w:type="dxa"/>
          </w:tcPr>
          <w:p w14:paraId="77D8E4A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56C9A3D4"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109ED3E9"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38344798"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48AB63AA"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721B5B9A"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5CB633DF" w14:textId="77777777" w:rsidTr="00816430">
        <w:tc>
          <w:tcPr>
            <w:tcW w:w="1795" w:type="dxa"/>
          </w:tcPr>
          <w:p w14:paraId="0FF075A7"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16DE36A7"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65E353DF"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5D157C7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1C557F29"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16FC00C5"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3DC3A49D" w14:textId="77777777" w:rsidTr="00816430">
        <w:tc>
          <w:tcPr>
            <w:tcW w:w="1795" w:type="dxa"/>
          </w:tcPr>
          <w:p w14:paraId="54F0D597"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363EEB0E"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26CC52D3"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07924139"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10DCCFA6"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0216BFAB"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11C77DB1" w14:textId="77777777" w:rsidTr="00816430">
        <w:tc>
          <w:tcPr>
            <w:tcW w:w="1795" w:type="dxa"/>
          </w:tcPr>
          <w:p w14:paraId="158EFC4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2971B140"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09A99C3A"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4ADB047B"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4F47D15A"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11374E67"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4106FE45" w14:textId="77777777" w:rsidTr="00816430">
        <w:tc>
          <w:tcPr>
            <w:tcW w:w="1795" w:type="dxa"/>
          </w:tcPr>
          <w:p w14:paraId="2D2DB296"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4D2902AD"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39588D0D"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1527FC46"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3A05C705"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0AB0F07F"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47F90602" w14:textId="77777777" w:rsidTr="00816430">
        <w:tc>
          <w:tcPr>
            <w:tcW w:w="1795" w:type="dxa"/>
          </w:tcPr>
          <w:p w14:paraId="44557781"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1DD672E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47038028"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6C584FC0"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12F8750F"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60AF811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067880C4" w14:textId="77777777" w:rsidTr="00816430">
        <w:tc>
          <w:tcPr>
            <w:tcW w:w="1795" w:type="dxa"/>
          </w:tcPr>
          <w:p w14:paraId="376857B7"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38F9CAEB"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61EA5F21"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775052F2"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5F8B0593"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7361B563"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61FBE7E1" w14:textId="77777777" w:rsidTr="00816430">
        <w:tc>
          <w:tcPr>
            <w:tcW w:w="1795" w:type="dxa"/>
          </w:tcPr>
          <w:p w14:paraId="6B892E5A"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08C42F88"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69601932"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26B37420"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4D7AA4C0"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750F2B45"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03709ADC" w14:textId="77777777" w:rsidTr="00816430">
        <w:tc>
          <w:tcPr>
            <w:tcW w:w="1795" w:type="dxa"/>
          </w:tcPr>
          <w:p w14:paraId="17FB9FA6"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2B284EEA"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446835E8"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6CE8E962"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3E4E4837"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5C354A4F"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2694B93E" w14:textId="77777777" w:rsidTr="00816430">
        <w:tc>
          <w:tcPr>
            <w:tcW w:w="1795" w:type="dxa"/>
          </w:tcPr>
          <w:p w14:paraId="169B063C"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544AE617"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5869E655"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71B62CE2"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74E4CA6B"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08364F81"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4EC23A70" w14:textId="77777777" w:rsidTr="00816430">
        <w:tc>
          <w:tcPr>
            <w:tcW w:w="1795" w:type="dxa"/>
          </w:tcPr>
          <w:p w14:paraId="32934DE6"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58204A3E"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530" w:type="dxa"/>
          </w:tcPr>
          <w:p w14:paraId="69CD169F"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440" w:type="dxa"/>
          </w:tcPr>
          <w:p w14:paraId="7BE9B364"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710" w:type="dxa"/>
          </w:tcPr>
          <w:p w14:paraId="4F93F72B"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c>
          <w:tcPr>
            <w:tcW w:w="1890" w:type="dxa"/>
          </w:tcPr>
          <w:p w14:paraId="7A7DFF90" w14:textId="77777777" w:rsidR="00816430" w:rsidRPr="0067331B" w:rsidRDefault="00816430" w:rsidP="001E71FA">
            <w:pPr>
              <w:spacing w:before="100" w:beforeAutospacing="1" w:after="100" w:afterAutospacing="1"/>
              <w:outlineLvl w:val="1"/>
              <w:rPr>
                <w:rFonts w:eastAsia="Times New Roman" w:cs="Times New Roman"/>
                <w:b/>
                <w:bCs/>
                <w:kern w:val="0"/>
                <w14:ligatures w14:val="none"/>
              </w:rPr>
            </w:pPr>
          </w:p>
        </w:tc>
      </w:tr>
      <w:tr w:rsidR="00816430" w14:paraId="0A8D4F8C" w14:textId="77777777" w:rsidTr="00816430">
        <w:tc>
          <w:tcPr>
            <w:tcW w:w="1795" w:type="dxa"/>
          </w:tcPr>
          <w:p w14:paraId="0C48AFBC" w14:textId="77777777" w:rsidR="00816430" w:rsidRDefault="00816430" w:rsidP="001E71FA">
            <w:pPr>
              <w:spacing w:before="100" w:beforeAutospacing="1" w:after="100" w:afterAutospacing="1"/>
              <w:outlineLvl w:val="1"/>
              <w:rPr>
                <w:rFonts w:ascii="Times New Roman" w:eastAsia="Times New Roman" w:hAnsi="Times New Roman" w:cs="Times New Roman"/>
                <w:b/>
                <w:bCs/>
                <w:kern w:val="0"/>
                <w:sz w:val="36"/>
                <w:szCs w:val="36"/>
                <w14:ligatures w14:val="none"/>
              </w:rPr>
            </w:pPr>
          </w:p>
        </w:tc>
        <w:tc>
          <w:tcPr>
            <w:tcW w:w="1440" w:type="dxa"/>
          </w:tcPr>
          <w:p w14:paraId="5B8A78FE" w14:textId="77777777" w:rsidR="00816430" w:rsidRDefault="00816430" w:rsidP="001E71FA">
            <w:pPr>
              <w:spacing w:before="100" w:beforeAutospacing="1" w:after="100" w:afterAutospacing="1"/>
              <w:outlineLvl w:val="1"/>
              <w:rPr>
                <w:rFonts w:ascii="Times New Roman" w:eastAsia="Times New Roman" w:hAnsi="Times New Roman" w:cs="Times New Roman"/>
                <w:b/>
                <w:bCs/>
                <w:kern w:val="0"/>
                <w:sz w:val="36"/>
                <w:szCs w:val="36"/>
                <w14:ligatures w14:val="none"/>
              </w:rPr>
            </w:pPr>
          </w:p>
        </w:tc>
        <w:tc>
          <w:tcPr>
            <w:tcW w:w="1530" w:type="dxa"/>
          </w:tcPr>
          <w:p w14:paraId="6A507CDD" w14:textId="77777777" w:rsidR="00816430" w:rsidRDefault="00816430" w:rsidP="001E71FA">
            <w:pPr>
              <w:spacing w:before="100" w:beforeAutospacing="1" w:after="100" w:afterAutospacing="1"/>
              <w:outlineLvl w:val="1"/>
              <w:rPr>
                <w:rFonts w:ascii="Times New Roman" w:eastAsia="Times New Roman" w:hAnsi="Times New Roman" w:cs="Times New Roman"/>
                <w:b/>
                <w:bCs/>
                <w:kern w:val="0"/>
                <w:sz w:val="36"/>
                <w:szCs w:val="36"/>
                <w14:ligatures w14:val="none"/>
              </w:rPr>
            </w:pPr>
          </w:p>
        </w:tc>
        <w:tc>
          <w:tcPr>
            <w:tcW w:w="1440" w:type="dxa"/>
          </w:tcPr>
          <w:p w14:paraId="2CD32D43" w14:textId="77777777" w:rsidR="00816430" w:rsidRDefault="00816430" w:rsidP="001E71FA">
            <w:pPr>
              <w:spacing w:before="100" w:beforeAutospacing="1" w:after="100" w:afterAutospacing="1"/>
              <w:outlineLvl w:val="1"/>
              <w:rPr>
                <w:rFonts w:ascii="Times New Roman" w:eastAsia="Times New Roman" w:hAnsi="Times New Roman" w:cs="Times New Roman"/>
                <w:b/>
                <w:bCs/>
                <w:kern w:val="0"/>
                <w:sz w:val="36"/>
                <w:szCs w:val="36"/>
                <w14:ligatures w14:val="none"/>
              </w:rPr>
            </w:pPr>
          </w:p>
        </w:tc>
        <w:tc>
          <w:tcPr>
            <w:tcW w:w="1710" w:type="dxa"/>
          </w:tcPr>
          <w:p w14:paraId="3C7C2A4C" w14:textId="77777777" w:rsidR="00816430" w:rsidRDefault="00816430" w:rsidP="001E71FA">
            <w:pPr>
              <w:spacing w:before="100" w:beforeAutospacing="1" w:after="100" w:afterAutospacing="1"/>
              <w:outlineLvl w:val="1"/>
              <w:rPr>
                <w:rFonts w:ascii="Times New Roman" w:eastAsia="Times New Roman" w:hAnsi="Times New Roman" w:cs="Times New Roman"/>
                <w:b/>
                <w:bCs/>
                <w:kern w:val="0"/>
                <w:sz w:val="36"/>
                <w:szCs w:val="36"/>
                <w14:ligatures w14:val="none"/>
              </w:rPr>
            </w:pPr>
          </w:p>
        </w:tc>
        <w:tc>
          <w:tcPr>
            <w:tcW w:w="1890" w:type="dxa"/>
          </w:tcPr>
          <w:p w14:paraId="026F7FFA" w14:textId="77777777" w:rsidR="00816430" w:rsidRDefault="00816430" w:rsidP="001E71FA">
            <w:pPr>
              <w:spacing w:before="100" w:beforeAutospacing="1" w:after="100" w:afterAutospacing="1"/>
              <w:outlineLvl w:val="1"/>
              <w:rPr>
                <w:rFonts w:ascii="Times New Roman" w:eastAsia="Times New Roman" w:hAnsi="Times New Roman" w:cs="Times New Roman"/>
                <w:b/>
                <w:bCs/>
                <w:kern w:val="0"/>
                <w:sz w:val="36"/>
                <w:szCs w:val="36"/>
                <w14:ligatures w14:val="none"/>
              </w:rPr>
            </w:pPr>
          </w:p>
        </w:tc>
      </w:tr>
      <w:tr w:rsidR="00D73B00" w:rsidRPr="0067331B" w14:paraId="2CEBAB5A" w14:textId="77777777" w:rsidTr="00D73B00">
        <w:tc>
          <w:tcPr>
            <w:tcW w:w="1795" w:type="dxa"/>
          </w:tcPr>
          <w:p w14:paraId="1C643A51"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4C1DE54E"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530" w:type="dxa"/>
          </w:tcPr>
          <w:p w14:paraId="31F2BDCC"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48681A7E"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710" w:type="dxa"/>
          </w:tcPr>
          <w:p w14:paraId="5CCD3661"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890" w:type="dxa"/>
          </w:tcPr>
          <w:p w14:paraId="47AC0293"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r>
      <w:tr w:rsidR="00D73B00" w:rsidRPr="0067331B" w14:paraId="555925D4" w14:textId="77777777" w:rsidTr="00D73B00">
        <w:tc>
          <w:tcPr>
            <w:tcW w:w="1795" w:type="dxa"/>
          </w:tcPr>
          <w:p w14:paraId="68196F63"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32D3250C"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530" w:type="dxa"/>
          </w:tcPr>
          <w:p w14:paraId="69410F67"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7FF8DEA5"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710" w:type="dxa"/>
          </w:tcPr>
          <w:p w14:paraId="0982664B"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890" w:type="dxa"/>
          </w:tcPr>
          <w:p w14:paraId="6A9AF295"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r>
      <w:tr w:rsidR="00D73B00" w:rsidRPr="0067331B" w14:paraId="4AF8A386" w14:textId="77777777" w:rsidTr="00D73B00">
        <w:tc>
          <w:tcPr>
            <w:tcW w:w="1795" w:type="dxa"/>
          </w:tcPr>
          <w:p w14:paraId="580D1ED7"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0A64FC5E"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530" w:type="dxa"/>
          </w:tcPr>
          <w:p w14:paraId="5F3268F4"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2BF14B6F"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710" w:type="dxa"/>
          </w:tcPr>
          <w:p w14:paraId="62E79F4A"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890" w:type="dxa"/>
          </w:tcPr>
          <w:p w14:paraId="6AD6BC09"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r>
      <w:tr w:rsidR="00D73B00" w:rsidRPr="0067331B" w14:paraId="3466275B" w14:textId="77777777" w:rsidTr="00D73B00">
        <w:tc>
          <w:tcPr>
            <w:tcW w:w="1795" w:type="dxa"/>
          </w:tcPr>
          <w:p w14:paraId="3FA62811"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645BEC97"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530" w:type="dxa"/>
          </w:tcPr>
          <w:p w14:paraId="35904395"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440" w:type="dxa"/>
          </w:tcPr>
          <w:p w14:paraId="7A7D8617"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710" w:type="dxa"/>
          </w:tcPr>
          <w:p w14:paraId="3C8E0DD4"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c>
          <w:tcPr>
            <w:tcW w:w="1890" w:type="dxa"/>
          </w:tcPr>
          <w:p w14:paraId="30B54007" w14:textId="77777777" w:rsidR="00D73B00" w:rsidRPr="0067331B" w:rsidRDefault="00D73B00" w:rsidP="001E71FA">
            <w:pPr>
              <w:spacing w:before="100" w:beforeAutospacing="1" w:after="100" w:afterAutospacing="1"/>
              <w:outlineLvl w:val="1"/>
              <w:rPr>
                <w:rFonts w:eastAsia="Times New Roman" w:cs="Times New Roman"/>
                <w:b/>
                <w:bCs/>
                <w:kern w:val="0"/>
                <w14:ligatures w14:val="none"/>
              </w:rPr>
            </w:pPr>
          </w:p>
        </w:tc>
      </w:tr>
    </w:tbl>
    <w:p w14:paraId="06BAADE9" w14:textId="77777777" w:rsidR="008A7C9A" w:rsidRDefault="008A7C9A"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37CB1CA4" w14:textId="77777777" w:rsidR="008A7C9A" w:rsidRDefault="008A7C9A"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276ABB5B" w14:textId="77777777" w:rsidR="00D73B00" w:rsidRDefault="00D73B00"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20B705EB" w14:textId="77777777" w:rsidR="00D73B00" w:rsidRDefault="00D73B00" w:rsidP="001E3D9B">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23059660" w14:textId="77777777" w:rsidR="00D73B00" w:rsidRDefault="00D73B00" w:rsidP="0067331B">
      <w:pPr>
        <w:spacing w:before="100" w:beforeAutospacing="1" w:after="100" w:afterAutospacing="1" w:line="240" w:lineRule="auto"/>
        <w:outlineLvl w:val="2"/>
        <w:rPr>
          <w:rFonts w:ascii="Times New Roman" w:eastAsia="Times New Roman" w:hAnsi="Times New Roman" w:cs="Times New Roman"/>
          <w:b/>
          <w:bCs/>
          <w:kern w:val="0"/>
          <w:sz w:val="36"/>
          <w:szCs w:val="36"/>
          <w14:ligatures w14:val="none"/>
        </w:rPr>
      </w:pPr>
    </w:p>
    <w:p w14:paraId="582E6808" w14:textId="77777777" w:rsidR="00D73B00" w:rsidRDefault="001E3D9B" w:rsidP="001E3D9B">
      <w:pPr>
        <w:spacing w:before="100" w:beforeAutospacing="1" w:after="100" w:afterAutospacing="1" w:line="240" w:lineRule="auto"/>
        <w:outlineLvl w:val="2"/>
        <w:rPr>
          <w:rFonts w:asciiTheme="majorHAnsi" w:eastAsiaTheme="majorEastAsia" w:hAnsiTheme="majorHAnsi" w:cstheme="majorBidi"/>
          <w:b/>
          <w:bCs/>
          <w:color w:val="156082" w:themeColor="accent1"/>
          <w:kern w:val="0"/>
          <w:sz w:val="26"/>
          <w:szCs w:val="26"/>
          <w14:ligatures w14:val="none"/>
        </w:rPr>
      </w:pPr>
      <w:r w:rsidRPr="001E3D9B">
        <w:rPr>
          <w:rFonts w:ascii="Times New Roman" w:eastAsia="Times New Roman" w:hAnsi="Times New Roman" w:cs="Times New Roman"/>
          <w:b/>
          <w:bCs/>
          <w:kern w:val="0"/>
          <w:sz w:val="36"/>
          <w:szCs w:val="36"/>
          <w14:ligatures w14:val="none"/>
        </w:rPr>
        <w:t xml:space="preserve"> </w:t>
      </w:r>
      <w:r w:rsidRPr="001E3D9B">
        <w:rPr>
          <w:rFonts w:asciiTheme="majorHAnsi" w:eastAsiaTheme="majorEastAsia" w:hAnsiTheme="majorHAnsi" w:cstheme="majorBidi"/>
          <w:b/>
          <w:bCs/>
          <w:color w:val="156082" w:themeColor="accent1"/>
          <w:kern w:val="0"/>
          <w:sz w:val="26"/>
          <w:szCs w:val="26"/>
          <w14:ligatures w14:val="none"/>
        </w:rPr>
        <w:t>ATTACHMENT C</w:t>
      </w:r>
    </w:p>
    <w:p w14:paraId="1E258619" w14:textId="04C01691" w:rsidR="001E3D9B" w:rsidRPr="001E3D9B" w:rsidRDefault="001E3D9B" w:rsidP="001E3D9B">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1E3D9B">
        <w:rPr>
          <w:rFonts w:ascii="Times New Roman" w:eastAsia="Times New Roman" w:hAnsi="Times New Roman" w:cs="Times New Roman"/>
          <w:b/>
          <w:bCs/>
          <w:kern w:val="0"/>
          <w:sz w:val="27"/>
          <w:szCs w:val="27"/>
          <w14:ligatures w14:val="none"/>
        </w:rPr>
        <w:t>ATTACHMENT C – CERTIFICATIONS</w:t>
      </w:r>
    </w:p>
    <w:p w14:paraId="43BB783C" w14:textId="59AC6D97" w:rsidR="00816430" w:rsidRDefault="001E3D9B" w:rsidP="00816430">
      <w:pPr>
        <w:pStyle w:val="ListParagraph"/>
        <w:numPr>
          <w:ilvl w:val="0"/>
          <w:numId w:val="7"/>
        </w:numPr>
        <w:spacing w:before="100" w:beforeAutospacing="1" w:after="100" w:afterAutospacing="1" w:line="240" w:lineRule="auto"/>
      </w:pPr>
      <w:r w:rsidRPr="00D73B00">
        <w:rPr>
          <w:rFonts w:ascii="Times New Roman" w:eastAsia="Times New Roman" w:hAnsi="Times New Roman" w:cs="Times New Roman"/>
          <w:b/>
          <w:bCs/>
          <w:kern w:val="0"/>
          <w14:ligatures w14:val="none"/>
        </w:rPr>
        <w:t>NON-COLLUSION AFFIDAVIT</w:t>
      </w:r>
      <w:r w:rsidRPr="00816430">
        <w:rPr>
          <w:rFonts w:ascii="Times New Roman" w:eastAsia="Times New Roman" w:hAnsi="Times New Roman" w:cs="Times New Roman"/>
          <w:kern w:val="0"/>
          <w14:ligatures w14:val="none"/>
        </w:rPr>
        <w:br/>
        <w:t>By executing this proposal, I certify that this proposal is submitted competitively and without collusion</w:t>
      </w:r>
      <w:r w:rsidR="00D73B00">
        <w:rPr>
          <w:rFonts w:ascii="Times New Roman" w:eastAsia="Times New Roman" w:hAnsi="Times New Roman" w:cs="Times New Roman"/>
          <w:kern w:val="0"/>
          <w14:ligatures w14:val="none"/>
        </w:rPr>
        <w:t xml:space="preserve">. </w:t>
      </w:r>
      <w:r w:rsidR="00816430" w:rsidRPr="00D73B00">
        <w:rPr>
          <w:rStyle w:val="Emphasis"/>
          <w:rFonts w:eastAsiaTheme="majorEastAsia"/>
        </w:rPr>
        <w:t>(Vendors must complete, sign, and have this form notarized)</w:t>
      </w:r>
    </w:p>
    <w:p w14:paraId="0A005EDB" w14:textId="77777777" w:rsidR="00816430" w:rsidRDefault="00816430" w:rsidP="00816430">
      <w:pPr>
        <w:pStyle w:val="NormalWeb"/>
      </w:pPr>
      <w:r>
        <w:rPr>
          <w:rStyle w:val="Strong"/>
          <w:rFonts w:eastAsiaTheme="majorEastAsia"/>
        </w:rPr>
        <w:t>State of North Carolina</w:t>
      </w:r>
      <w:r>
        <w:br/>
      </w:r>
      <w:r>
        <w:rPr>
          <w:rStyle w:val="Strong"/>
          <w:rFonts w:eastAsiaTheme="majorEastAsia"/>
        </w:rPr>
        <w:t>County of ____________</w:t>
      </w:r>
    </w:p>
    <w:p w14:paraId="4B43AEDB" w14:textId="77777777" w:rsidR="00816430" w:rsidRDefault="00816430" w:rsidP="00816430">
      <w:pPr>
        <w:pStyle w:val="NormalWeb"/>
      </w:pPr>
      <w:r>
        <w:t xml:space="preserve">I, ______________________________, </w:t>
      </w:r>
      <w:proofErr w:type="gramStart"/>
      <w:r>
        <w:t>being first</w:t>
      </w:r>
      <w:proofErr w:type="gramEnd"/>
      <w:r>
        <w:t xml:space="preserve"> duly sworn, depose and say that:</w:t>
      </w:r>
    </w:p>
    <w:p w14:paraId="7E97E358" w14:textId="77777777" w:rsidR="00816430" w:rsidRDefault="00816430" w:rsidP="00816430">
      <w:pPr>
        <w:pStyle w:val="NormalWeb"/>
        <w:numPr>
          <w:ilvl w:val="0"/>
          <w:numId w:val="8"/>
        </w:numPr>
      </w:pPr>
      <w:r>
        <w:t xml:space="preserve">I am the </w:t>
      </w:r>
      <w:r>
        <w:rPr>
          <w:rStyle w:val="Strong"/>
          <w:rFonts w:eastAsiaTheme="majorEastAsia"/>
        </w:rPr>
        <w:t>(title)</w:t>
      </w:r>
      <w:r>
        <w:t xml:space="preserve"> of </w:t>
      </w:r>
      <w:r>
        <w:rPr>
          <w:rStyle w:val="Strong"/>
          <w:rFonts w:eastAsiaTheme="majorEastAsia"/>
        </w:rPr>
        <w:t>(vendor/company name)</w:t>
      </w:r>
      <w:r>
        <w:t>, the bidder that has submitted the attached proposal.</w:t>
      </w:r>
    </w:p>
    <w:p w14:paraId="23F9945E" w14:textId="77777777" w:rsidR="00816430" w:rsidRDefault="00816430" w:rsidP="00816430">
      <w:pPr>
        <w:pStyle w:val="NormalWeb"/>
        <w:numPr>
          <w:ilvl w:val="0"/>
          <w:numId w:val="8"/>
        </w:numPr>
      </w:pPr>
      <w:r>
        <w:t>I am fully informed respecting the preparation and contents of the attached proposal and of all pertinent circumstances respecting such proposal.</w:t>
      </w:r>
    </w:p>
    <w:p w14:paraId="38BD951E" w14:textId="77777777" w:rsidR="00816430" w:rsidRDefault="00816430" w:rsidP="00816430">
      <w:pPr>
        <w:pStyle w:val="NormalWeb"/>
        <w:numPr>
          <w:ilvl w:val="0"/>
          <w:numId w:val="8"/>
        </w:numPr>
      </w:pPr>
      <w:r>
        <w:t>Such proposal is genuine and is not a collusive or sham proposal.</w:t>
      </w:r>
    </w:p>
    <w:p w14:paraId="5C0E77DD" w14:textId="77777777" w:rsidR="00816430" w:rsidRDefault="00816430" w:rsidP="00816430">
      <w:pPr>
        <w:pStyle w:val="NormalWeb"/>
        <w:numPr>
          <w:ilvl w:val="0"/>
          <w:numId w:val="8"/>
        </w:numPr>
      </w:pPr>
      <w:r>
        <w:t>Neither the bidder nor any of its officers, partners, owners, agents, representatives, employees, or parties in interest, including this affiant, has:</w:t>
      </w:r>
    </w:p>
    <w:p w14:paraId="32193C91" w14:textId="77777777" w:rsidR="00816430" w:rsidRDefault="00816430" w:rsidP="00816430">
      <w:pPr>
        <w:pStyle w:val="NormalWeb"/>
        <w:numPr>
          <w:ilvl w:val="1"/>
          <w:numId w:val="8"/>
        </w:numPr>
      </w:pPr>
      <w:r>
        <w:t xml:space="preserve">directly or indirectly entered into any agreement or participated in any collusion in restraint of free competition in connection with the submitted </w:t>
      </w:r>
      <w:proofErr w:type="gramStart"/>
      <w:r>
        <w:t>proposal;</w:t>
      </w:r>
      <w:proofErr w:type="gramEnd"/>
    </w:p>
    <w:p w14:paraId="0D355401" w14:textId="77777777" w:rsidR="00816430" w:rsidRDefault="00816430" w:rsidP="00816430">
      <w:pPr>
        <w:pStyle w:val="NormalWeb"/>
        <w:numPr>
          <w:ilvl w:val="1"/>
          <w:numId w:val="8"/>
        </w:numPr>
      </w:pPr>
      <w:r>
        <w:t xml:space="preserve">in any manner, directly or indirectly, sought by agreement or collusion or communication or conference with any bidder to fix the price or prices in the attached proposal or of any other bidder, or to fix any overhead, profit, or cost element of such proposal or that of any other bidder, or to secure any advantage against the public body awarding the </w:t>
      </w:r>
      <w:proofErr w:type="gramStart"/>
      <w:r>
        <w:t>contract;</w:t>
      </w:r>
      <w:proofErr w:type="gramEnd"/>
    </w:p>
    <w:p w14:paraId="51E46F39" w14:textId="77777777" w:rsidR="00816430" w:rsidRDefault="00816430" w:rsidP="00816430">
      <w:pPr>
        <w:pStyle w:val="NormalWeb"/>
        <w:numPr>
          <w:ilvl w:val="1"/>
          <w:numId w:val="8"/>
        </w:numPr>
      </w:pPr>
      <w:r>
        <w:t>directly or indirectly attempted to induce any other person, partnership, or corporation to submit or not to submit a proposal for the purpose of restricting competition.</w:t>
      </w:r>
    </w:p>
    <w:p w14:paraId="438BB4C6" w14:textId="77777777" w:rsidR="00816430" w:rsidRDefault="00816430" w:rsidP="00816430">
      <w:pPr>
        <w:pStyle w:val="NormalWeb"/>
      </w:pPr>
      <w:r>
        <w:rPr>
          <w:rStyle w:val="Strong"/>
          <w:rFonts w:eastAsiaTheme="majorEastAsia"/>
        </w:rPr>
        <w:t>Signature of Affiant:</w:t>
      </w:r>
      <w:r>
        <w:t xml:space="preserve"> ___________________________</w:t>
      </w:r>
      <w:r>
        <w:br/>
      </w:r>
      <w:r>
        <w:rPr>
          <w:rStyle w:val="Strong"/>
          <w:rFonts w:eastAsiaTheme="majorEastAsia"/>
        </w:rPr>
        <w:t>Printed Name:</w:t>
      </w:r>
      <w:r>
        <w:t xml:space="preserve"> __________________________________</w:t>
      </w:r>
      <w:r>
        <w:br/>
      </w:r>
      <w:r>
        <w:rPr>
          <w:rStyle w:val="Strong"/>
          <w:rFonts w:eastAsiaTheme="majorEastAsia"/>
        </w:rPr>
        <w:t>Title:</w:t>
      </w:r>
      <w:r>
        <w:t xml:space="preserve"> _________________________________________</w:t>
      </w:r>
      <w:r>
        <w:br/>
      </w:r>
      <w:r>
        <w:rPr>
          <w:rStyle w:val="Strong"/>
          <w:rFonts w:eastAsiaTheme="majorEastAsia"/>
        </w:rPr>
        <w:t>Vendor/Company Name:</w:t>
      </w:r>
      <w:r>
        <w:t xml:space="preserve"> __________________________</w:t>
      </w:r>
      <w:r>
        <w:br/>
      </w:r>
      <w:r>
        <w:rPr>
          <w:rStyle w:val="Strong"/>
          <w:rFonts w:eastAsiaTheme="majorEastAsia"/>
        </w:rPr>
        <w:t>Date:</w:t>
      </w:r>
      <w:r>
        <w:t xml:space="preserve"> ___________________</w:t>
      </w:r>
    </w:p>
    <w:p w14:paraId="61A2EC51" w14:textId="77777777" w:rsidR="00816430" w:rsidRDefault="00816430" w:rsidP="00816430">
      <w:pPr>
        <w:pStyle w:val="NormalWeb"/>
      </w:pPr>
      <w:r>
        <w:rPr>
          <w:rStyle w:val="Strong"/>
          <w:rFonts w:eastAsiaTheme="majorEastAsia"/>
        </w:rPr>
        <w:t>Subscribed and sworn to before me,</w:t>
      </w:r>
      <w:r>
        <w:t xml:space="preserve"> this the _______ day of ______________</w:t>
      </w:r>
      <w:r>
        <w:rPr>
          <w:rStyle w:val="Strong"/>
          <w:rFonts w:eastAsiaTheme="majorEastAsia"/>
        </w:rPr>
        <w:t>, 20</w:t>
      </w:r>
      <w:r>
        <w:t>.</w:t>
      </w:r>
    </w:p>
    <w:p w14:paraId="4250B7D7" w14:textId="77777777" w:rsidR="00816430" w:rsidRDefault="00816430" w:rsidP="00816430">
      <w:pPr>
        <w:pStyle w:val="NormalWeb"/>
      </w:pPr>
      <w:r>
        <w:rPr>
          <w:rStyle w:val="Strong"/>
          <w:rFonts w:eastAsiaTheme="majorEastAsia"/>
        </w:rPr>
        <w:t>Notary Public Signature:</w:t>
      </w:r>
      <w:r>
        <w:t xml:space="preserve"> ________________________</w:t>
      </w:r>
      <w:r>
        <w:br/>
      </w:r>
      <w:r>
        <w:rPr>
          <w:rStyle w:val="Strong"/>
          <w:rFonts w:eastAsiaTheme="majorEastAsia"/>
        </w:rPr>
        <w:t>Printed Name:</w:t>
      </w:r>
      <w:r>
        <w:t xml:space="preserve"> __________________________________</w:t>
      </w:r>
      <w:r>
        <w:br/>
      </w:r>
      <w:r>
        <w:rPr>
          <w:rStyle w:val="Strong"/>
          <w:rFonts w:eastAsiaTheme="majorEastAsia"/>
        </w:rPr>
        <w:lastRenderedPageBreak/>
        <w:t>My Commission Expires:</w:t>
      </w:r>
      <w:r>
        <w:t xml:space="preserve"> _________________________</w:t>
      </w:r>
      <w:r>
        <w:br/>
      </w:r>
      <w:r>
        <w:rPr>
          <w:rStyle w:val="Strong"/>
          <w:rFonts w:eastAsiaTheme="majorEastAsia"/>
        </w:rPr>
        <w:t>[Seal]</w:t>
      </w:r>
    </w:p>
    <w:p w14:paraId="1D146879" w14:textId="77777777" w:rsidR="00597516" w:rsidRDefault="001E3D9B" w:rsidP="001E3D9B">
      <w:pPr>
        <w:spacing w:before="100" w:beforeAutospacing="1" w:after="100" w:afterAutospacing="1" w:line="240" w:lineRule="auto"/>
        <w:rPr>
          <w:rFonts w:ascii="Times New Roman" w:eastAsia="Times New Roman" w:hAnsi="Times New Roman" w:cs="Times New Roman"/>
          <w:b/>
          <w:bCs/>
          <w:kern w:val="0"/>
          <w14:ligatures w14:val="none"/>
        </w:rPr>
      </w:pPr>
      <w:r w:rsidRPr="001E3D9B">
        <w:rPr>
          <w:rFonts w:ascii="Times New Roman" w:eastAsia="Times New Roman" w:hAnsi="Times New Roman" w:cs="Times New Roman"/>
          <w:b/>
          <w:bCs/>
          <w:kern w:val="0"/>
          <w14:ligatures w14:val="none"/>
        </w:rPr>
        <w:t>2. E-VERIFY COMPLIANCE</w:t>
      </w:r>
    </w:p>
    <w:p w14:paraId="3D517E41" w14:textId="39D78BA1" w:rsidR="001E3D9B" w:rsidRDefault="001E3D9B" w:rsidP="001E3D9B">
      <w:pPr>
        <w:spacing w:before="100" w:beforeAutospacing="1" w:after="100" w:afterAutospacing="1" w:line="240" w:lineRule="auto"/>
        <w:rPr>
          <w:rFonts w:ascii="Times New Roman" w:eastAsia="Times New Roman" w:hAnsi="Times New Roman" w:cs="Times New Roman"/>
          <w:kern w:val="0"/>
          <w14:ligatures w14:val="none"/>
        </w:rPr>
      </w:pPr>
      <w:r w:rsidRPr="001E3D9B">
        <w:rPr>
          <w:rFonts w:ascii="Times New Roman" w:eastAsia="Times New Roman" w:hAnsi="Times New Roman" w:cs="Times New Roman"/>
          <w:kern w:val="0"/>
          <w14:ligatures w14:val="none"/>
        </w:rPr>
        <w:br/>
        <w:t>The undersigned certifies that they comply with Article 2 of Chapter 64 of the NC General Statute</w:t>
      </w:r>
      <w:r>
        <w:rPr>
          <w:rFonts w:ascii="Times New Roman" w:eastAsia="Times New Roman" w:hAnsi="Times New Roman" w:cs="Times New Roman"/>
          <w:kern w:val="0"/>
          <w14:ligatures w14:val="none"/>
        </w:rPr>
        <w:t>s</w:t>
      </w:r>
    </w:p>
    <w:p w14:paraId="0884AD63" w14:textId="77777777" w:rsidR="00816430" w:rsidRDefault="00816430" w:rsidP="00816430">
      <w:pPr>
        <w:pStyle w:val="NormalWeb"/>
      </w:pPr>
      <w:r>
        <w:t xml:space="preserve">I, ______________________________, being duly authorized by </w:t>
      </w:r>
      <w:r>
        <w:rPr>
          <w:rStyle w:val="Strong"/>
          <w:rFonts w:eastAsiaTheme="majorEastAsia"/>
        </w:rPr>
        <w:t>(vendor/company name)</w:t>
      </w:r>
      <w:r>
        <w:t xml:space="preserve">, attest that the company </w:t>
      </w:r>
      <w:proofErr w:type="gramStart"/>
      <w:r>
        <w:t>is in compliance with</w:t>
      </w:r>
      <w:proofErr w:type="gramEnd"/>
      <w:r>
        <w:t xml:space="preserve"> the requirements of </w:t>
      </w:r>
      <w:r>
        <w:rPr>
          <w:rStyle w:val="Strong"/>
          <w:rFonts w:eastAsiaTheme="majorEastAsia"/>
        </w:rPr>
        <w:t>Article 2 of Chapter 64 of the North Carolina General Statutes</w:t>
      </w:r>
      <w:r>
        <w:t xml:space="preserve"> (E-Verify) and that the company will remain in compliance for the duration of the contract.</w:t>
      </w:r>
    </w:p>
    <w:p w14:paraId="64FC6E21" w14:textId="77777777" w:rsidR="00816430" w:rsidRDefault="00816430" w:rsidP="00816430">
      <w:pPr>
        <w:pStyle w:val="NormalWeb"/>
      </w:pPr>
      <w:r>
        <w:rPr>
          <w:rStyle w:val="Strong"/>
          <w:rFonts w:eastAsiaTheme="majorEastAsia"/>
        </w:rPr>
        <w:t>Signature:</w:t>
      </w:r>
      <w:r>
        <w:t xml:space="preserve"> ___________________________</w:t>
      </w:r>
      <w:r>
        <w:br/>
      </w:r>
      <w:r>
        <w:rPr>
          <w:rStyle w:val="Strong"/>
          <w:rFonts w:eastAsiaTheme="majorEastAsia"/>
        </w:rPr>
        <w:t>Printed Name:</w:t>
      </w:r>
      <w:r>
        <w:t xml:space="preserve"> ________________________</w:t>
      </w:r>
      <w:r>
        <w:br/>
      </w:r>
      <w:r>
        <w:rPr>
          <w:rStyle w:val="Strong"/>
          <w:rFonts w:eastAsiaTheme="majorEastAsia"/>
        </w:rPr>
        <w:t>Title:</w:t>
      </w:r>
      <w:r>
        <w:t xml:space="preserve"> _______________________________</w:t>
      </w:r>
      <w:r>
        <w:br/>
      </w:r>
      <w:r>
        <w:rPr>
          <w:rStyle w:val="Strong"/>
          <w:rFonts w:eastAsiaTheme="majorEastAsia"/>
        </w:rPr>
        <w:t>Date:</w:t>
      </w:r>
      <w:r>
        <w:t xml:space="preserve"> ___________________</w:t>
      </w:r>
    </w:p>
    <w:p w14:paraId="415B0ADC" w14:textId="77777777" w:rsidR="008A7C9A" w:rsidRDefault="008A7C9A" w:rsidP="001E3D9B">
      <w:pPr>
        <w:spacing w:before="100" w:beforeAutospacing="1" w:after="100" w:afterAutospacing="1" w:line="240" w:lineRule="auto"/>
        <w:rPr>
          <w:rFonts w:ascii="Times New Roman" w:eastAsia="Times New Roman" w:hAnsi="Times New Roman" w:cs="Times New Roman"/>
          <w:kern w:val="0"/>
          <w14:ligatures w14:val="none"/>
        </w:rPr>
      </w:pPr>
    </w:p>
    <w:p w14:paraId="42CEE73D" w14:textId="77777777" w:rsidR="008A7C9A" w:rsidRDefault="008A7C9A" w:rsidP="001E3D9B">
      <w:pPr>
        <w:spacing w:before="100" w:beforeAutospacing="1" w:after="100" w:afterAutospacing="1" w:line="240" w:lineRule="auto"/>
        <w:rPr>
          <w:rFonts w:ascii="Times New Roman" w:eastAsia="Times New Roman" w:hAnsi="Times New Roman" w:cs="Times New Roman"/>
          <w:kern w:val="0"/>
          <w14:ligatures w14:val="none"/>
        </w:rPr>
      </w:pPr>
    </w:p>
    <w:p w14:paraId="43F03458" w14:textId="77777777" w:rsidR="008A7C9A" w:rsidRDefault="008A7C9A" w:rsidP="001E3D9B">
      <w:pPr>
        <w:spacing w:before="100" w:beforeAutospacing="1" w:after="100" w:afterAutospacing="1" w:line="240" w:lineRule="auto"/>
        <w:rPr>
          <w:rFonts w:ascii="Times New Roman" w:eastAsia="Times New Roman" w:hAnsi="Times New Roman" w:cs="Times New Roman"/>
          <w:kern w:val="0"/>
          <w14:ligatures w14:val="none"/>
        </w:rPr>
      </w:pPr>
    </w:p>
    <w:p w14:paraId="4B446C40" w14:textId="77777777" w:rsidR="008A7C9A" w:rsidRDefault="008A7C9A" w:rsidP="001E3D9B">
      <w:pPr>
        <w:spacing w:before="100" w:beforeAutospacing="1" w:after="100" w:afterAutospacing="1" w:line="240" w:lineRule="auto"/>
        <w:rPr>
          <w:rFonts w:ascii="Times New Roman" w:eastAsia="Times New Roman" w:hAnsi="Times New Roman" w:cs="Times New Roman"/>
          <w:kern w:val="0"/>
          <w14:ligatures w14:val="none"/>
        </w:rPr>
      </w:pPr>
    </w:p>
    <w:p w14:paraId="775B1E0F" w14:textId="77777777" w:rsidR="008A7C9A" w:rsidRPr="001E3D9B" w:rsidRDefault="008A7C9A" w:rsidP="001E3D9B">
      <w:pPr>
        <w:spacing w:before="100" w:beforeAutospacing="1" w:after="100" w:afterAutospacing="1" w:line="240" w:lineRule="auto"/>
        <w:rPr>
          <w:rFonts w:ascii="Times New Roman" w:eastAsia="Times New Roman" w:hAnsi="Times New Roman" w:cs="Times New Roman"/>
          <w:kern w:val="0"/>
          <w14:ligatures w14:val="none"/>
        </w:rPr>
      </w:pPr>
    </w:p>
    <w:p w14:paraId="6DF83A38" w14:textId="77777777" w:rsidR="0065126F" w:rsidRDefault="0065126F"/>
    <w:sectPr w:rsidR="0065126F">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3CE85D" w14:textId="77777777" w:rsidR="00F34A59" w:rsidRDefault="00F34A59" w:rsidP="0067331B">
      <w:pPr>
        <w:spacing w:after="0" w:line="240" w:lineRule="auto"/>
      </w:pPr>
      <w:r>
        <w:separator/>
      </w:r>
    </w:p>
  </w:endnote>
  <w:endnote w:type="continuationSeparator" w:id="0">
    <w:p w14:paraId="56B5407C" w14:textId="77777777" w:rsidR="00F34A59" w:rsidRDefault="00F34A59" w:rsidP="006733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DCB985" w14:textId="77777777" w:rsidR="00F34A59" w:rsidRDefault="00F34A59" w:rsidP="0067331B">
      <w:pPr>
        <w:spacing w:after="0" w:line="240" w:lineRule="auto"/>
      </w:pPr>
      <w:r>
        <w:separator/>
      </w:r>
    </w:p>
  </w:footnote>
  <w:footnote w:type="continuationSeparator" w:id="0">
    <w:p w14:paraId="18300E0B" w14:textId="77777777" w:rsidR="00F34A59" w:rsidRDefault="00F34A59" w:rsidP="006733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9F559" w14:textId="78EB008F" w:rsidR="0067331B" w:rsidRDefault="0067331B">
    <w:pPr>
      <w:pStyle w:val="Header"/>
    </w:pPr>
    <w:r>
      <w:rPr>
        <w:noProof/>
      </w:rPr>
      <w:drawing>
        <wp:anchor distT="0" distB="0" distL="114300" distR="114300" simplePos="0" relativeHeight="251658240" behindDoc="1" locked="0" layoutInCell="1" allowOverlap="1" wp14:anchorId="7674A239" wp14:editId="7DA09774">
          <wp:simplePos x="0" y="0"/>
          <wp:positionH relativeFrom="column">
            <wp:posOffset>2282190</wp:posOffset>
          </wp:positionH>
          <wp:positionV relativeFrom="paragraph">
            <wp:posOffset>-274320</wp:posOffset>
          </wp:positionV>
          <wp:extent cx="965200" cy="624840"/>
          <wp:effectExtent l="0" t="0" r="6350" b="3810"/>
          <wp:wrapTight wrapText="bothSides">
            <wp:wrapPolygon edited="0">
              <wp:start x="0" y="0"/>
              <wp:lineTo x="0" y="21073"/>
              <wp:lineTo x="21316" y="21073"/>
              <wp:lineTo x="21316" y="0"/>
              <wp:lineTo x="0" y="0"/>
            </wp:wrapPolygon>
          </wp:wrapTight>
          <wp:docPr id="9104586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65200" cy="62484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738C"/>
    <w:multiLevelType w:val="hybridMultilevel"/>
    <w:tmpl w:val="18B4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4426C9"/>
    <w:multiLevelType w:val="multilevel"/>
    <w:tmpl w:val="368ABA7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9337CC3"/>
    <w:multiLevelType w:val="multilevel"/>
    <w:tmpl w:val="49A83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1E1DD6"/>
    <w:multiLevelType w:val="multilevel"/>
    <w:tmpl w:val="952C5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7A7281E"/>
    <w:multiLevelType w:val="hybridMultilevel"/>
    <w:tmpl w:val="DB909DA4"/>
    <w:lvl w:ilvl="0" w:tplc="B3789B3C">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581C6862"/>
    <w:multiLevelType w:val="multilevel"/>
    <w:tmpl w:val="85A81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8FE6057"/>
    <w:multiLevelType w:val="multilevel"/>
    <w:tmpl w:val="87F2C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8001DBB"/>
    <w:multiLevelType w:val="multilevel"/>
    <w:tmpl w:val="A5B0D3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E05081E"/>
    <w:multiLevelType w:val="multilevel"/>
    <w:tmpl w:val="4B1CF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22710092">
    <w:abstractNumId w:val="6"/>
  </w:num>
  <w:num w:numId="2" w16cid:durableId="1077098523">
    <w:abstractNumId w:val="5"/>
  </w:num>
  <w:num w:numId="3" w16cid:durableId="145366968">
    <w:abstractNumId w:val="3"/>
  </w:num>
  <w:num w:numId="4" w16cid:durableId="1727030632">
    <w:abstractNumId w:val="1"/>
  </w:num>
  <w:num w:numId="5" w16cid:durableId="2116712427">
    <w:abstractNumId w:val="2"/>
  </w:num>
  <w:num w:numId="6" w16cid:durableId="2088721504">
    <w:abstractNumId w:val="8"/>
  </w:num>
  <w:num w:numId="7" w16cid:durableId="1143038267">
    <w:abstractNumId w:val="4"/>
  </w:num>
  <w:num w:numId="8" w16cid:durableId="1526210543">
    <w:abstractNumId w:val="7"/>
  </w:num>
  <w:num w:numId="9" w16cid:durableId="11924586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3D9B"/>
    <w:rsid w:val="00044457"/>
    <w:rsid w:val="00047024"/>
    <w:rsid w:val="00177818"/>
    <w:rsid w:val="00184959"/>
    <w:rsid w:val="001E3D9B"/>
    <w:rsid w:val="003127E8"/>
    <w:rsid w:val="00313A1E"/>
    <w:rsid w:val="003D62DD"/>
    <w:rsid w:val="004B27B2"/>
    <w:rsid w:val="00597516"/>
    <w:rsid w:val="0065126F"/>
    <w:rsid w:val="0067331B"/>
    <w:rsid w:val="006D3064"/>
    <w:rsid w:val="00816430"/>
    <w:rsid w:val="00893E8F"/>
    <w:rsid w:val="008A7C9A"/>
    <w:rsid w:val="009364B9"/>
    <w:rsid w:val="009E5FAD"/>
    <w:rsid w:val="00A15B42"/>
    <w:rsid w:val="00A95581"/>
    <w:rsid w:val="00AE040E"/>
    <w:rsid w:val="00AF7721"/>
    <w:rsid w:val="00BC1522"/>
    <w:rsid w:val="00C2126F"/>
    <w:rsid w:val="00C34536"/>
    <w:rsid w:val="00C50238"/>
    <w:rsid w:val="00D73B00"/>
    <w:rsid w:val="00DA2F1A"/>
    <w:rsid w:val="00DD31E4"/>
    <w:rsid w:val="00E8266F"/>
    <w:rsid w:val="00EA5C20"/>
    <w:rsid w:val="00F31484"/>
    <w:rsid w:val="00F34A59"/>
    <w:rsid w:val="00F93DA0"/>
    <w:rsid w:val="00FE2EE0"/>
    <w:rsid w:val="00FE57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05CAE18"/>
  <w15:chartTrackingRefBased/>
  <w15:docId w15:val="{E5221237-5441-4C8B-9F78-4C29C6802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E3D9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1E3D9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1E3D9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E3D9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E3D9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E3D9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E3D9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E3D9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E3D9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3D9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1E3D9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1E3D9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E3D9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E3D9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E3D9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E3D9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E3D9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E3D9B"/>
    <w:rPr>
      <w:rFonts w:eastAsiaTheme="majorEastAsia" w:cstheme="majorBidi"/>
      <w:color w:val="272727" w:themeColor="text1" w:themeTint="D8"/>
    </w:rPr>
  </w:style>
  <w:style w:type="paragraph" w:styleId="Title">
    <w:name w:val="Title"/>
    <w:basedOn w:val="Normal"/>
    <w:next w:val="Normal"/>
    <w:link w:val="TitleChar"/>
    <w:uiPriority w:val="10"/>
    <w:qFormat/>
    <w:rsid w:val="001E3D9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E3D9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E3D9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E3D9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E3D9B"/>
    <w:pPr>
      <w:spacing w:before="160"/>
      <w:jc w:val="center"/>
    </w:pPr>
    <w:rPr>
      <w:i/>
      <w:iCs/>
      <w:color w:val="404040" w:themeColor="text1" w:themeTint="BF"/>
    </w:rPr>
  </w:style>
  <w:style w:type="character" w:customStyle="1" w:styleId="QuoteChar">
    <w:name w:val="Quote Char"/>
    <w:basedOn w:val="DefaultParagraphFont"/>
    <w:link w:val="Quote"/>
    <w:uiPriority w:val="29"/>
    <w:rsid w:val="001E3D9B"/>
    <w:rPr>
      <w:i/>
      <w:iCs/>
      <w:color w:val="404040" w:themeColor="text1" w:themeTint="BF"/>
    </w:rPr>
  </w:style>
  <w:style w:type="paragraph" w:styleId="ListParagraph">
    <w:name w:val="List Paragraph"/>
    <w:basedOn w:val="Normal"/>
    <w:uiPriority w:val="34"/>
    <w:qFormat/>
    <w:rsid w:val="001E3D9B"/>
    <w:pPr>
      <w:ind w:left="720"/>
      <w:contextualSpacing/>
    </w:pPr>
  </w:style>
  <w:style w:type="character" w:styleId="IntenseEmphasis">
    <w:name w:val="Intense Emphasis"/>
    <w:basedOn w:val="DefaultParagraphFont"/>
    <w:uiPriority w:val="21"/>
    <w:qFormat/>
    <w:rsid w:val="001E3D9B"/>
    <w:rPr>
      <w:i/>
      <w:iCs/>
      <w:color w:val="0F4761" w:themeColor="accent1" w:themeShade="BF"/>
    </w:rPr>
  </w:style>
  <w:style w:type="paragraph" w:styleId="IntenseQuote">
    <w:name w:val="Intense Quote"/>
    <w:basedOn w:val="Normal"/>
    <w:next w:val="Normal"/>
    <w:link w:val="IntenseQuoteChar"/>
    <w:uiPriority w:val="30"/>
    <w:qFormat/>
    <w:rsid w:val="001E3D9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E3D9B"/>
    <w:rPr>
      <w:i/>
      <w:iCs/>
      <w:color w:val="0F4761" w:themeColor="accent1" w:themeShade="BF"/>
    </w:rPr>
  </w:style>
  <w:style w:type="character" w:styleId="IntenseReference">
    <w:name w:val="Intense Reference"/>
    <w:basedOn w:val="DefaultParagraphFont"/>
    <w:uiPriority w:val="32"/>
    <w:qFormat/>
    <w:rsid w:val="001E3D9B"/>
    <w:rPr>
      <w:b/>
      <w:bCs/>
      <w:smallCaps/>
      <w:color w:val="0F4761" w:themeColor="accent1" w:themeShade="BF"/>
      <w:spacing w:val="5"/>
    </w:rPr>
  </w:style>
  <w:style w:type="paragraph" w:styleId="NoSpacing">
    <w:name w:val="No Spacing"/>
    <w:uiPriority w:val="1"/>
    <w:qFormat/>
    <w:rsid w:val="001E3D9B"/>
    <w:pPr>
      <w:spacing w:after="0" w:line="240" w:lineRule="auto"/>
    </w:pPr>
  </w:style>
  <w:style w:type="table" w:styleId="TableGrid">
    <w:name w:val="Table Grid"/>
    <w:basedOn w:val="TableNormal"/>
    <w:uiPriority w:val="39"/>
    <w:rsid w:val="00A15B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9E5FAD"/>
    <w:rPr>
      <w:b/>
      <w:bCs/>
    </w:rPr>
  </w:style>
  <w:style w:type="paragraph" w:styleId="NormalWeb">
    <w:name w:val="Normal (Web)"/>
    <w:basedOn w:val="Normal"/>
    <w:uiPriority w:val="99"/>
    <w:semiHidden/>
    <w:unhideWhenUsed/>
    <w:rsid w:val="009E5FAD"/>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Emphasis">
    <w:name w:val="Emphasis"/>
    <w:basedOn w:val="DefaultParagraphFont"/>
    <w:uiPriority w:val="20"/>
    <w:qFormat/>
    <w:rsid w:val="00816430"/>
    <w:rPr>
      <w:i/>
      <w:iCs/>
    </w:rPr>
  </w:style>
  <w:style w:type="paragraph" w:styleId="Header">
    <w:name w:val="header"/>
    <w:basedOn w:val="Normal"/>
    <w:link w:val="HeaderChar"/>
    <w:uiPriority w:val="99"/>
    <w:unhideWhenUsed/>
    <w:rsid w:val="006733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331B"/>
  </w:style>
  <w:style w:type="paragraph" w:styleId="Footer">
    <w:name w:val="footer"/>
    <w:basedOn w:val="Normal"/>
    <w:link w:val="FooterChar"/>
    <w:uiPriority w:val="99"/>
    <w:unhideWhenUsed/>
    <w:rsid w:val="006733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33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1233</Words>
  <Characters>7030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Barfield</dc:creator>
  <cp:keywords/>
  <dc:description/>
  <cp:lastModifiedBy>Kimberly Myers</cp:lastModifiedBy>
  <cp:revision>2</cp:revision>
  <cp:lastPrinted>2025-08-18T21:40:00Z</cp:lastPrinted>
  <dcterms:created xsi:type="dcterms:W3CDTF">2025-08-22T15:09:00Z</dcterms:created>
  <dcterms:modified xsi:type="dcterms:W3CDTF">2025-08-22T15:09:00Z</dcterms:modified>
</cp:coreProperties>
</file>