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E5E7" w14:textId="73C6FBEF" w:rsidR="00DF05DD" w:rsidRPr="00544D38" w:rsidRDefault="00544D38" w:rsidP="00544D38">
      <w:pPr>
        <w:pStyle w:val="Title"/>
        <w:spacing w:after="120"/>
        <w:rPr>
          <w:rFonts w:ascii="Franklin Gothic Book" w:hAnsi="Franklin Gothic Book" w:cs="Times New Roman"/>
          <w:color w:val="000000"/>
          <w:sz w:val="20"/>
          <w:szCs w:val="20"/>
        </w:rPr>
      </w:pPr>
      <w:r w:rsidRPr="00544D38">
        <w:rPr>
          <w:rFonts w:ascii="Franklin Gothic Book" w:hAnsi="Franklin Gothic Book" w:cs="Times New Roman"/>
          <w:color w:val="000000"/>
          <w:sz w:val="20"/>
          <w:szCs w:val="20"/>
        </w:rPr>
        <w:t>_____________________</w:t>
      </w:r>
      <w:r w:rsidR="00DF05DD" w:rsidRPr="00544D38">
        <w:rPr>
          <w:rFonts w:ascii="Franklin Gothic Book" w:hAnsi="Franklin Gothic Book" w:cs="Times New Roman"/>
          <w:color w:val="000000"/>
          <w:sz w:val="20"/>
          <w:szCs w:val="20"/>
        </w:rPr>
        <w:t xml:space="preserve"> (</w:t>
      </w:r>
      <w:r>
        <w:rPr>
          <w:rFonts w:ascii="Franklin Gothic Book" w:hAnsi="Franklin Gothic Book" w:cs="Times New Roman"/>
          <w:color w:val="000000"/>
          <w:sz w:val="20"/>
          <w:szCs w:val="20"/>
        </w:rPr>
        <w:t>“</w:t>
      </w:r>
      <w:r w:rsidR="00051EA4">
        <w:rPr>
          <w:rFonts w:ascii="Franklin Gothic Book" w:hAnsi="Franklin Gothic Book" w:cs="Times New Roman"/>
          <w:color w:val="000000"/>
          <w:sz w:val="20"/>
          <w:szCs w:val="20"/>
        </w:rPr>
        <w:t>SUPPLIER</w:t>
      </w:r>
      <w:r>
        <w:rPr>
          <w:rFonts w:ascii="Franklin Gothic Book" w:hAnsi="Franklin Gothic Book" w:cs="Times New Roman"/>
          <w:color w:val="000000"/>
          <w:sz w:val="20"/>
          <w:szCs w:val="20"/>
        </w:rPr>
        <w:t>”</w:t>
      </w:r>
      <w:r w:rsidR="00DF05DD" w:rsidRPr="00544D38">
        <w:rPr>
          <w:rFonts w:ascii="Franklin Gothic Book" w:hAnsi="Franklin Gothic Book" w:cs="Times New Roman"/>
          <w:color w:val="000000"/>
          <w:sz w:val="20"/>
          <w:szCs w:val="20"/>
        </w:rPr>
        <w:t>)</w:t>
      </w:r>
    </w:p>
    <w:p w14:paraId="307F907B" w14:textId="796619D9" w:rsidR="00DF05DD" w:rsidRPr="00544D38" w:rsidRDefault="0056726B" w:rsidP="00544D38">
      <w:pPr>
        <w:pStyle w:val="Title"/>
        <w:spacing w:after="120"/>
        <w:rPr>
          <w:rFonts w:ascii="Franklin Gothic Book" w:hAnsi="Franklin Gothic Book" w:cs="Times New Roman"/>
          <w:color w:val="000000"/>
          <w:sz w:val="20"/>
          <w:szCs w:val="20"/>
        </w:rPr>
      </w:pPr>
      <w:r>
        <w:rPr>
          <w:rFonts w:ascii="Franklin Gothic Book" w:hAnsi="Franklin Gothic Book" w:cs="Times New Roman"/>
          <w:color w:val="000000"/>
          <w:sz w:val="20"/>
          <w:szCs w:val="20"/>
        </w:rPr>
        <w:t xml:space="preserve">UNIVERSITY OF NORTH CAROLINA AT PEMBROKE </w:t>
      </w:r>
      <w:r w:rsidR="00DF05DD" w:rsidRPr="00544D38">
        <w:rPr>
          <w:rFonts w:ascii="Franklin Gothic Book" w:hAnsi="Franklin Gothic Book" w:cs="Times New Roman"/>
          <w:color w:val="000000"/>
          <w:sz w:val="20"/>
          <w:szCs w:val="20"/>
        </w:rPr>
        <w:t>(</w:t>
      </w:r>
      <w:r w:rsidR="00544D38">
        <w:rPr>
          <w:rFonts w:ascii="Franklin Gothic Book" w:hAnsi="Franklin Gothic Book" w:cs="Times New Roman"/>
          <w:color w:val="000000"/>
          <w:sz w:val="20"/>
          <w:szCs w:val="20"/>
        </w:rPr>
        <w:t>“</w:t>
      </w:r>
      <w:r w:rsidR="0011517A">
        <w:rPr>
          <w:rFonts w:ascii="Franklin Gothic Book" w:hAnsi="Franklin Gothic Book" w:cs="Times New Roman"/>
          <w:color w:val="000000"/>
          <w:sz w:val="20"/>
          <w:szCs w:val="20"/>
        </w:rPr>
        <w:t>UNCP</w:t>
      </w:r>
      <w:r w:rsidR="00544D38">
        <w:rPr>
          <w:rFonts w:ascii="Franklin Gothic Book" w:hAnsi="Franklin Gothic Book" w:cs="Times New Roman"/>
          <w:color w:val="000000"/>
          <w:sz w:val="20"/>
          <w:szCs w:val="20"/>
        </w:rPr>
        <w:t>”</w:t>
      </w:r>
      <w:r w:rsidR="00DF05DD" w:rsidRPr="00544D38">
        <w:rPr>
          <w:rFonts w:ascii="Franklin Gothic Book" w:hAnsi="Franklin Gothic Book" w:cs="Times New Roman"/>
          <w:color w:val="000000"/>
          <w:sz w:val="20"/>
          <w:szCs w:val="20"/>
        </w:rPr>
        <w:t>)</w:t>
      </w:r>
    </w:p>
    <w:p w14:paraId="28D6960D" w14:textId="61052595" w:rsidR="00DF05DD" w:rsidRPr="00544D38" w:rsidRDefault="0056726B" w:rsidP="00544D38">
      <w:pPr>
        <w:pStyle w:val="Title"/>
        <w:spacing w:after="120"/>
        <w:rPr>
          <w:rFonts w:ascii="Franklin Gothic Book" w:hAnsi="Franklin Gothic Book" w:cs="Times New Roman"/>
          <w:color w:val="000000"/>
          <w:sz w:val="20"/>
          <w:szCs w:val="20"/>
        </w:rPr>
      </w:pPr>
      <w:r w:rsidRPr="0056726B">
        <w:rPr>
          <w:rFonts w:ascii="Franklin Gothic Book" w:hAnsi="Franklin Gothic Book" w:cs="Times New Roman"/>
          <w:color w:val="000000"/>
          <w:sz w:val="20"/>
          <w:szCs w:val="20"/>
          <w:highlight w:val="yellow"/>
        </w:rPr>
        <w:t>DRAFT</w:t>
      </w:r>
      <w:r>
        <w:rPr>
          <w:rFonts w:ascii="Franklin Gothic Book" w:hAnsi="Franklin Gothic Book" w:cs="Times New Roman"/>
          <w:color w:val="000000"/>
          <w:sz w:val="20"/>
          <w:szCs w:val="20"/>
        </w:rPr>
        <w:t xml:space="preserve"> </w:t>
      </w:r>
      <w:r w:rsidR="00544D38">
        <w:rPr>
          <w:rFonts w:ascii="Franklin Gothic Book" w:hAnsi="Franklin Gothic Book" w:cs="Times New Roman"/>
          <w:color w:val="000000"/>
          <w:sz w:val="20"/>
          <w:szCs w:val="20"/>
        </w:rPr>
        <w:t>DINING SERVICES MANAGEMENT</w:t>
      </w:r>
    </w:p>
    <w:p w14:paraId="4B47429E" w14:textId="77777777" w:rsidR="00DF05DD" w:rsidRPr="00544D38" w:rsidRDefault="00DF05DD" w:rsidP="00544D38">
      <w:pPr>
        <w:pStyle w:val="Title"/>
        <w:spacing w:after="120"/>
        <w:rPr>
          <w:rFonts w:ascii="Franklin Gothic Book" w:hAnsi="Franklin Gothic Book" w:cs="Times New Roman"/>
          <w:color w:val="000000"/>
          <w:sz w:val="20"/>
          <w:szCs w:val="20"/>
        </w:rPr>
      </w:pPr>
      <w:r w:rsidRPr="00544D38">
        <w:rPr>
          <w:rFonts w:ascii="Franklin Gothic Book" w:hAnsi="Franklin Gothic Book" w:cs="Times New Roman"/>
          <w:color w:val="000000"/>
          <w:sz w:val="20"/>
          <w:szCs w:val="20"/>
        </w:rPr>
        <w:t>MASTER SERVICES AGREEMENT</w:t>
      </w:r>
    </w:p>
    <w:p w14:paraId="07D395B2" w14:textId="77777777" w:rsidR="00DF05DD" w:rsidRPr="00544D38" w:rsidRDefault="00DF05DD" w:rsidP="00544D38">
      <w:pPr>
        <w:spacing w:after="120"/>
        <w:rPr>
          <w:rFonts w:ascii="Franklin Gothic Book" w:hAnsi="Franklin Gothic Book"/>
          <w:b/>
          <w:bCs/>
          <w:color w:val="000000"/>
        </w:rPr>
      </w:pPr>
    </w:p>
    <w:p w14:paraId="5B228F86" w14:textId="7694987E" w:rsidR="00DF05DD" w:rsidRPr="00095551" w:rsidRDefault="00DF05DD" w:rsidP="00544D38">
      <w:pPr>
        <w:spacing w:after="120"/>
        <w:rPr>
          <w:rFonts w:ascii="Franklin Gothic Book" w:hAnsi="Franklin Gothic Book"/>
          <w:color w:val="000000"/>
        </w:rPr>
      </w:pPr>
      <w:r w:rsidRPr="00095551">
        <w:rPr>
          <w:rFonts w:ascii="Franklin Gothic Book" w:hAnsi="Franklin Gothic Book"/>
          <w:color w:val="000000"/>
        </w:rPr>
        <w:t xml:space="preserve">This AGREEMENT is </w:t>
      </w:r>
      <w:r w:rsidRPr="00095551">
        <w:rPr>
          <w:rFonts w:ascii="Franklin Gothic Book" w:hAnsi="Franklin Gothic Book"/>
        </w:rPr>
        <w:t xml:space="preserve">made </w:t>
      </w:r>
      <w:r w:rsidR="00544D38" w:rsidRPr="00FA7004">
        <w:rPr>
          <w:rFonts w:ascii="Franklin Gothic Book" w:hAnsi="Franklin Gothic Book"/>
          <w:color w:val="FF0000"/>
        </w:rPr>
        <w:t>______________ __, ____</w:t>
      </w:r>
      <w:r w:rsidRPr="00FA7004">
        <w:rPr>
          <w:rFonts w:ascii="Franklin Gothic Book" w:hAnsi="Franklin Gothic Book"/>
          <w:color w:val="FF0000"/>
        </w:rPr>
        <w:t xml:space="preserve">, </w:t>
      </w:r>
      <w:r w:rsidRPr="00095551">
        <w:rPr>
          <w:rFonts w:ascii="Franklin Gothic Book" w:hAnsi="Franklin Gothic Book"/>
          <w:color w:val="000000"/>
        </w:rPr>
        <w:t>by and between</w:t>
      </w:r>
      <w:r w:rsidRPr="00FA7004">
        <w:rPr>
          <w:rFonts w:ascii="Franklin Gothic Book" w:hAnsi="Franklin Gothic Book"/>
          <w:color w:val="FF0000"/>
        </w:rPr>
        <w:t xml:space="preserve"> </w:t>
      </w:r>
      <w:r w:rsidR="00544D38" w:rsidRPr="00FA7004">
        <w:rPr>
          <w:rFonts w:ascii="Franklin Gothic Book" w:hAnsi="Franklin Gothic Book"/>
          <w:color w:val="FF0000"/>
        </w:rPr>
        <w:t>___________________</w:t>
      </w:r>
      <w:r w:rsidRPr="00FA7004">
        <w:rPr>
          <w:rFonts w:ascii="Franklin Gothic Book" w:hAnsi="Franklin Gothic Book"/>
          <w:color w:val="FF0000"/>
        </w:rPr>
        <w:t xml:space="preserve"> </w:t>
      </w:r>
      <w:r w:rsidRPr="00095551">
        <w:rPr>
          <w:rFonts w:ascii="Franklin Gothic Book" w:hAnsi="Franklin Gothic Book"/>
          <w:color w:val="000000"/>
        </w:rPr>
        <w:t>(“</w:t>
      </w:r>
      <w:r w:rsidR="0011517A">
        <w:rPr>
          <w:rFonts w:ascii="Franklin Gothic Book" w:hAnsi="Franklin Gothic Book"/>
          <w:color w:val="000000"/>
        </w:rPr>
        <w:t>UNCP</w:t>
      </w:r>
      <w:r w:rsidRPr="00095551">
        <w:rPr>
          <w:rFonts w:ascii="Franklin Gothic Book" w:hAnsi="Franklin Gothic Book"/>
          <w:color w:val="000000"/>
        </w:rPr>
        <w:t xml:space="preserve">”), </w:t>
      </w:r>
      <w:r w:rsidR="00544D38" w:rsidRPr="00095551">
        <w:rPr>
          <w:rFonts w:ascii="Franklin Gothic Book" w:hAnsi="Franklin Gothic Book"/>
          <w:color w:val="000000"/>
        </w:rPr>
        <w:t xml:space="preserve">located at </w:t>
      </w:r>
      <w:r w:rsidR="00544D38" w:rsidRPr="00FA7004">
        <w:rPr>
          <w:rFonts w:ascii="Franklin Gothic Book" w:hAnsi="Franklin Gothic Book"/>
          <w:color w:val="FF0000"/>
        </w:rPr>
        <w:t>____________________________</w:t>
      </w:r>
      <w:r w:rsidRPr="00095551">
        <w:rPr>
          <w:rFonts w:ascii="Franklin Gothic Book" w:hAnsi="Franklin Gothic Book"/>
          <w:color w:val="000000"/>
        </w:rPr>
        <w:t xml:space="preserve">, hereinafter referred to as </w:t>
      </w:r>
      <w:r w:rsidR="0011517A">
        <w:rPr>
          <w:rFonts w:ascii="Franklin Gothic Book" w:hAnsi="Franklin Gothic Book"/>
          <w:color w:val="000000"/>
        </w:rPr>
        <w:t>UNCP</w:t>
      </w:r>
      <w:r w:rsidRPr="00095551">
        <w:rPr>
          <w:rFonts w:ascii="Franklin Gothic Book" w:hAnsi="Franklin Gothic Book"/>
          <w:color w:val="000000"/>
        </w:rPr>
        <w:t xml:space="preserve"> and </w:t>
      </w:r>
      <w:r w:rsidR="00544D38" w:rsidRPr="00FA7004">
        <w:rPr>
          <w:rFonts w:ascii="Franklin Gothic Book" w:hAnsi="Franklin Gothic Book"/>
          <w:color w:val="FF0000"/>
        </w:rPr>
        <w:t xml:space="preserve">____________________ </w:t>
      </w:r>
      <w:r w:rsidR="00544D38" w:rsidRPr="00095551">
        <w:rPr>
          <w:rFonts w:ascii="Franklin Gothic Book" w:hAnsi="Franklin Gothic Book"/>
          <w:color w:val="000000"/>
        </w:rPr>
        <w:t>(“</w:t>
      </w:r>
      <w:r w:rsidR="00051EA4">
        <w:rPr>
          <w:rFonts w:ascii="Franklin Gothic Book" w:hAnsi="Franklin Gothic Book"/>
          <w:color w:val="000000"/>
        </w:rPr>
        <w:t>SUPPLIER</w:t>
      </w:r>
      <w:r w:rsidR="00544D38" w:rsidRPr="00095551">
        <w:rPr>
          <w:rFonts w:ascii="Franklin Gothic Book" w:hAnsi="Franklin Gothic Book"/>
          <w:color w:val="000000"/>
        </w:rPr>
        <w:t>”)</w:t>
      </w:r>
      <w:r w:rsidRPr="00095551">
        <w:rPr>
          <w:rFonts w:ascii="Franklin Gothic Book" w:hAnsi="Franklin Gothic Book"/>
          <w:color w:val="000000"/>
        </w:rPr>
        <w:t xml:space="preserve">, with </w:t>
      </w:r>
      <w:r w:rsidRPr="00095551">
        <w:rPr>
          <w:rFonts w:ascii="Franklin Gothic Book" w:hAnsi="Franklin Gothic Book"/>
        </w:rPr>
        <w:t>offices at</w:t>
      </w:r>
      <w:r w:rsidR="00544D38" w:rsidRPr="00FA7004">
        <w:rPr>
          <w:rFonts w:ascii="Franklin Gothic Book" w:hAnsi="Franklin Gothic Book"/>
          <w:color w:val="FF0000"/>
        </w:rPr>
        <w:t xml:space="preserve"> ______________________________</w:t>
      </w:r>
      <w:r w:rsidRPr="00095551">
        <w:rPr>
          <w:rFonts w:ascii="Franklin Gothic Book" w:hAnsi="Franklin Gothic Book"/>
          <w:color w:val="000000"/>
        </w:rPr>
        <w:t xml:space="preserve">, hereinafter referred to as </w:t>
      </w:r>
      <w:r w:rsidR="00051EA4">
        <w:rPr>
          <w:rFonts w:ascii="Franklin Gothic Book" w:hAnsi="Franklin Gothic Book"/>
          <w:color w:val="000000"/>
        </w:rPr>
        <w:t>SUPPLIER</w:t>
      </w:r>
      <w:r w:rsidRPr="00095551">
        <w:rPr>
          <w:rFonts w:ascii="Franklin Gothic Book" w:hAnsi="Franklin Gothic Book"/>
          <w:color w:val="000000"/>
        </w:rPr>
        <w:t xml:space="preserve"> (individually, the “Party” and collectively, the “Parties”).</w:t>
      </w:r>
    </w:p>
    <w:p w14:paraId="57E8FAEB" w14:textId="77777777" w:rsidR="00DF05DD" w:rsidRPr="00095551" w:rsidRDefault="00DF05DD" w:rsidP="00544D38">
      <w:pPr>
        <w:pStyle w:val="BodyText"/>
        <w:tabs>
          <w:tab w:val="left" w:pos="7290"/>
        </w:tabs>
        <w:spacing w:after="120" w:line="240" w:lineRule="auto"/>
        <w:rPr>
          <w:rFonts w:ascii="Franklin Gothic Book" w:hAnsi="Franklin Gothic Book"/>
          <w:color w:val="000000"/>
          <w:sz w:val="20"/>
          <w:szCs w:val="20"/>
        </w:rPr>
      </w:pPr>
    </w:p>
    <w:p w14:paraId="1FEEF126" w14:textId="77777777" w:rsidR="00DF05DD" w:rsidRPr="009931B6" w:rsidRDefault="00DF05DD" w:rsidP="00544D38">
      <w:pPr>
        <w:numPr>
          <w:ilvl w:val="0"/>
          <w:numId w:val="2"/>
        </w:numPr>
        <w:spacing w:after="120"/>
        <w:rPr>
          <w:rFonts w:ascii="Franklin Gothic Book" w:hAnsi="Franklin Gothic Book"/>
        </w:rPr>
      </w:pPr>
      <w:r w:rsidRPr="00095551">
        <w:rPr>
          <w:rFonts w:ascii="Franklin Gothic Book" w:hAnsi="Franklin Gothic Book"/>
          <w:color w:val="000000"/>
          <w:u w:val="single"/>
        </w:rPr>
        <w:t>TERM</w:t>
      </w:r>
    </w:p>
    <w:p w14:paraId="2CA6083C" w14:textId="29CDF13D" w:rsidR="00DF05DD" w:rsidRPr="00095551" w:rsidRDefault="00DF05DD" w:rsidP="00544D38">
      <w:pPr>
        <w:numPr>
          <w:ilvl w:val="1"/>
          <w:numId w:val="2"/>
        </w:numPr>
        <w:spacing w:after="120"/>
        <w:rPr>
          <w:rFonts w:ascii="Franklin Gothic Book" w:hAnsi="Franklin Gothic Book"/>
          <w:color w:val="000000"/>
        </w:rPr>
      </w:pPr>
      <w:r w:rsidRPr="009931B6">
        <w:rPr>
          <w:rFonts w:ascii="Franklin Gothic Book" w:hAnsi="Franklin Gothic Book"/>
        </w:rPr>
        <w:t xml:space="preserve">The term of this Agreement ("Agreement”) shall be for a period commencing on </w:t>
      </w:r>
      <w:r w:rsidR="00C379D2" w:rsidRPr="009931B6">
        <w:rPr>
          <w:rFonts w:ascii="Franklin Gothic Book" w:hAnsi="Franklin Gothic Book"/>
        </w:rPr>
        <w:t>July 1, 2025</w:t>
      </w:r>
      <w:r w:rsidR="00D067ED" w:rsidRPr="009931B6">
        <w:rPr>
          <w:rFonts w:ascii="Franklin Gothic Book" w:hAnsi="Franklin Gothic Book"/>
        </w:rPr>
        <w:t>,</w:t>
      </w:r>
      <w:r w:rsidR="00C379D2" w:rsidRPr="009931B6">
        <w:rPr>
          <w:rFonts w:ascii="Franklin Gothic Book" w:hAnsi="Franklin Gothic Book"/>
        </w:rPr>
        <w:t xml:space="preserve"> </w:t>
      </w:r>
      <w:r w:rsidRPr="009931B6">
        <w:rPr>
          <w:rFonts w:ascii="Franklin Gothic Book" w:hAnsi="Franklin Gothic Book"/>
        </w:rPr>
        <w:t xml:space="preserve">and </w:t>
      </w:r>
      <w:r w:rsidRPr="00095551">
        <w:rPr>
          <w:rFonts w:ascii="Franklin Gothic Book" w:hAnsi="Franklin Gothic Book"/>
        </w:rPr>
        <w:t>terminating on</w:t>
      </w:r>
      <w:r w:rsidR="000641E0">
        <w:rPr>
          <w:rFonts w:ascii="Franklin Gothic Book" w:hAnsi="Franklin Gothic Book"/>
        </w:rPr>
        <w:t xml:space="preserve"> Ju</w:t>
      </w:r>
      <w:r w:rsidR="009B6B88">
        <w:rPr>
          <w:rFonts w:ascii="Franklin Gothic Book" w:hAnsi="Franklin Gothic Book"/>
        </w:rPr>
        <w:t>ne 30, 203</w:t>
      </w:r>
      <w:r w:rsidR="005855DF">
        <w:rPr>
          <w:rFonts w:ascii="Franklin Gothic Book" w:hAnsi="Franklin Gothic Book"/>
        </w:rPr>
        <w:t>5</w:t>
      </w:r>
      <w:r w:rsidR="009B6B88">
        <w:rPr>
          <w:rFonts w:ascii="Franklin Gothic Book" w:hAnsi="Franklin Gothic Book"/>
        </w:rPr>
        <w:t>,</w:t>
      </w:r>
      <w:r w:rsidRPr="00095551">
        <w:rPr>
          <w:rFonts w:ascii="Franklin Gothic Book" w:hAnsi="Franklin Gothic Book"/>
        </w:rPr>
        <w:t xml:space="preserve"> unless extended by both parties or earlier terminated per the Termination provisions set forth herein. </w:t>
      </w:r>
    </w:p>
    <w:p w14:paraId="4A4E215E" w14:textId="77777777" w:rsidR="00DF05DD" w:rsidRPr="00095551" w:rsidRDefault="00DF05DD" w:rsidP="00544D38">
      <w:pPr>
        <w:numPr>
          <w:ilvl w:val="0"/>
          <w:numId w:val="2"/>
        </w:numPr>
        <w:spacing w:after="120"/>
        <w:rPr>
          <w:rFonts w:ascii="Franklin Gothic Book" w:hAnsi="Franklin Gothic Book"/>
          <w:color w:val="000000"/>
        </w:rPr>
      </w:pPr>
      <w:r w:rsidRPr="00095551">
        <w:rPr>
          <w:rFonts w:ascii="Franklin Gothic Book" w:hAnsi="Franklin Gothic Book"/>
          <w:u w:val="single"/>
        </w:rPr>
        <w:t>SCOPE</w:t>
      </w:r>
    </w:p>
    <w:p w14:paraId="32630291" w14:textId="69533E48" w:rsidR="00DF05DD" w:rsidRPr="00095551" w:rsidRDefault="00324F9D" w:rsidP="00544D38">
      <w:pPr>
        <w:widowControl w:val="0"/>
        <w:numPr>
          <w:ilvl w:val="1"/>
          <w:numId w:val="2"/>
        </w:numPr>
        <w:spacing w:after="120"/>
        <w:rPr>
          <w:rFonts w:ascii="Franklin Gothic Book" w:hAnsi="Franklin Gothic Book"/>
        </w:rPr>
      </w:pPr>
      <w:r>
        <w:rPr>
          <w:rFonts w:ascii="Franklin Gothic Book" w:hAnsi="Franklin Gothic Book"/>
          <w:color w:val="000000"/>
        </w:rPr>
        <w:t xml:space="preserve">Supplier </w:t>
      </w:r>
      <w:r w:rsidR="00DF05DD" w:rsidRPr="00095551">
        <w:rPr>
          <w:rFonts w:ascii="Franklin Gothic Book" w:hAnsi="Franklin Gothic Book"/>
          <w:color w:val="000000"/>
        </w:rPr>
        <w:t>shall manage and operate food and beverage services (“</w:t>
      </w:r>
      <w:r w:rsidR="00095551" w:rsidRPr="00095551">
        <w:rPr>
          <w:rFonts w:ascii="Franklin Gothic Book" w:hAnsi="Franklin Gothic Book"/>
          <w:color w:val="000000"/>
        </w:rPr>
        <w:t xml:space="preserve">Dining </w:t>
      </w:r>
      <w:r w:rsidR="00DF05DD" w:rsidRPr="00095551">
        <w:rPr>
          <w:rFonts w:ascii="Franklin Gothic Book" w:hAnsi="Franklin Gothic Book"/>
          <w:color w:val="000000"/>
        </w:rPr>
        <w:t>Services”</w:t>
      </w:r>
      <w:r w:rsidR="00095551" w:rsidRPr="00095551">
        <w:rPr>
          <w:rFonts w:ascii="Franklin Gothic Book" w:hAnsi="Franklin Gothic Book"/>
          <w:color w:val="000000"/>
        </w:rPr>
        <w:t xml:space="preserve"> or “Services”</w:t>
      </w:r>
      <w:r w:rsidR="00DF05DD" w:rsidRPr="00095551">
        <w:rPr>
          <w:rFonts w:ascii="Franklin Gothic Book" w:hAnsi="Franklin Gothic Book"/>
          <w:color w:val="000000"/>
        </w:rPr>
        <w:t xml:space="preserve">) on the </w:t>
      </w:r>
      <w:r w:rsidR="0011517A">
        <w:rPr>
          <w:rFonts w:ascii="Franklin Gothic Book" w:hAnsi="Franklin Gothic Book"/>
          <w:color w:val="000000"/>
        </w:rPr>
        <w:t>UNCP</w:t>
      </w:r>
      <w:r w:rsidR="00DF05DD" w:rsidRPr="00095551">
        <w:rPr>
          <w:rFonts w:ascii="Franklin Gothic Book" w:hAnsi="Franklin Gothic Book"/>
          <w:color w:val="000000"/>
        </w:rPr>
        <w:t xml:space="preserve"> campus as outlined in one or more Scopes of Work (“SOW”) attached as </w:t>
      </w:r>
      <w:r w:rsidR="00DF05DD" w:rsidRPr="00095551">
        <w:rPr>
          <w:rFonts w:ascii="Franklin Gothic Book" w:hAnsi="Franklin Gothic Book"/>
          <w:color w:val="000000"/>
          <w:u w:val="single"/>
        </w:rPr>
        <w:t>Exhibit A</w:t>
      </w:r>
      <w:r w:rsidR="00DF05DD" w:rsidRPr="00095551">
        <w:rPr>
          <w:rFonts w:ascii="Franklin Gothic Book" w:hAnsi="Franklin Gothic Book"/>
          <w:color w:val="000000"/>
        </w:rPr>
        <w:t xml:space="preserve">.  In so doing, </w:t>
      </w:r>
      <w:r>
        <w:rPr>
          <w:rFonts w:ascii="Franklin Gothic Book" w:hAnsi="Franklin Gothic Book"/>
          <w:color w:val="000000"/>
        </w:rPr>
        <w:t>Supplier</w:t>
      </w:r>
      <w:r w:rsidR="00DF05DD" w:rsidRPr="00095551">
        <w:rPr>
          <w:rFonts w:ascii="Franklin Gothic Book" w:hAnsi="Franklin Gothic Book"/>
          <w:color w:val="000000"/>
        </w:rPr>
        <w:t xml:space="preserve"> agrees to comply with</w:t>
      </w:r>
      <w:r w:rsidR="00DF05DD" w:rsidRPr="00095551">
        <w:rPr>
          <w:rFonts w:ascii="Franklin Gothic Book" w:hAnsi="Franklin Gothic Book"/>
        </w:rPr>
        <w:t xml:space="preserve"> all provisions included in a SOW and its Attachments. Unless otherwise expressly stated herein, this Agreement does not confer on </w:t>
      </w:r>
      <w:r>
        <w:rPr>
          <w:rFonts w:ascii="Franklin Gothic Book" w:hAnsi="Franklin Gothic Book"/>
          <w:color w:val="000000"/>
        </w:rPr>
        <w:t>Supplier</w:t>
      </w:r>
      <w:r w:rsidR="00DF05DD" w:rsidRPr="00095551">
        <w:rPr>
          <w:rFonts w:ascii="Franklin Gothic Book" w:hAnsi="Franklin Gothic Book"/>
        </w:rPr>
        <w:t xml:space="preserve"> the right to be the exclusive provider of the Services to </w:t>
      </w:r>
      <w:r w:rsidR="0011517A">
        <w:rPr>
          <w:rFonts w:ascii="Franklin Gothic Book" w:hAnsi="Franklin Gothic Book"/>
        </w:rPr>
        <w:t>UNCP</w:t>
      </w:r>
      <w:r w:rsidR="00DF05DD" w:rsidRPr="00095551">
        <w:rPr>
          <w:rFonts w:ascii="Franklin Gothic Book" w:hAnsi="Franklin Gothic Book"/>
        </w:rPr>
        <w:t xml:space="preserve">. </w:t>
      </w:r>
    </w:p>
    <w:p w14:paraId="3F718908"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 xml:space="preserve">FINANCIAL TERMS AND CONDITIONS </w:t>
      </w:r>
    </w:p>
    <w:p w14:paraId="01A2BEF1" w14:textId="77777777"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rPr>
        <w:t>Financial Terms and Conditions shall be as documented in an applicable SOW.</w:t>
      </w:r>
    </w:p>
    <w:p w14:paraId="6CFC6C48" w14:textId="77777777" w:rsidR="00DF05DD" w:rsidRPr="00095551" w:rsidRDefault="00DF05DD" w:rsidP="00544D38">
      <w:pPr>
        <w:numPr>
          <w:ilvl w:val="0"/>
          <w:numId w:val="2"/>
        </w:numPr>
        <w:spacing w:after="120"/>
        <w:rPr>
          <w:rFonts w:ascii="Franklin Gothic Book" w:hAnsi="Franklin Gothic Book"/>
          <w:color w:val="000000"/>
        </w:rPr>
      </w:pPr>
      <w:r w:rsidRPr="00095551">
        <w:rPr>
          <w:rFonts w:ascii="Franklin Gothic Book" w:hAnsi="Franklin Gothic Book"/>
          <w:color w:val="000000"/>
          <w:u w:val="single"/>
        </w:rPr>
        <w:t>MODIFICATIONS OR AMENDMENTS</w:t>
      </w:r>
    </w:p>
    <w:p w14:paraId="2AD2F4E7" w14:textId="77777777"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color w:val="000000"/>
        </w:rPr>
        <w:t>This Agreement shall not be modified, altered, or changed except by mutual written agreement duly executed by an authorized representative of each party to this Agreement.</w:t>
      </w:r>
    </w:p>
    <w:p w14:paraId="6DC9D653" w14:textId="77777777" w:rsidR="00DF05DD" w:rsidRPr="00095551" w:rsidRDefault="00DF05DD" w:rsidP="00544D38">
      <w:pPr>
        <w:numPr>
          <w:ilvl w:val="0"/>
          <w:numId w:val="2"/>
        </w:numPr>
        <w:spacing w:after="120"/>
        <w:rPr>
          <w:rFonts w:ascii="Franklin Gothic Book" w:hAnsi="Franklin Gothic Book"/>
          <w:color w:val="000000"/>
        </w:rPr>
      </w:pPr>
      <w:r w:rsidRPr="00095551">
        <w:rPr>
          <w:rFonts w:ascii="Franklin Gothic Book" w:hAnsi="Franklin Gothic Book"/>
          <w:color w:val="000000"/>
          <w:u w:val="single"/>
        </w:rPr>
        <w:t>INDEPENDENT CONTRACTOR</w:t>
      </w:r>
    </w:p>
    <w:p w14:paraId="73301015" w14:textId="4882ED2A" w:rsidR="00DF05DD" w:rsidRPr="00095551" w:rsidRDefault="058C7FDA" w:rsidP="00544D38">
      <w:pPr>
        <w:numPr>
          <w:ilvl w:val="1"/>
          <w:numId w:val="2"/>
        </w:numPr>
        <w:spacing w:after="120"/>
        <w:rPr>
          <w:rFonts w:ascii="Franklin Gothic Book" w:hAnsi="Franklin Gothic Book"/>
          <w:color w:val="000000"/>
        </w:rPr>
      </w:pPr>
      <w:r w:rsidRPr="058C7FDA">
        <w:rPr>
          <w:rFonts w:ascii="Franklin Gothic Book" w:hAnsi="Franklin Gothic Book"/>
          <w:color w:val="000000" w:themeColor="text1"/>
        </w:rPr>
        <w:t xml:space="preserve">All Supplier employees furnishing services to UNCP shall be deemed employees solely of Supplier and shall not be deemed for any purpose whatsoever employees or agents of, acting for or on behalf of UNCP. Supplier shall perform all services as an independent contractor and shall discharge all its obligations and liabilities as such. No acts performed, or representations, whether oral or written, made by </w:t>
      </w:r>
      <w:r w:rsidR="005C50B4">
        <w:rPr>
          <w:rFonts w:ascii="Franklin Gothic Book" w:hAnsi="Franklin Gothic Book"/>
          <w:color w:val="000000"/>
        </w:rPr>
        <w:t>Supplier</w:t>
      </w:r>
      <w:r w:rsidRPr="058C7FDA">
        <w:rPr>
          <w:rFonts w:ascii="Franklin Gothic Book" w:hAnsi="Franklin Gothic Book"/>
          <w:color w:val="000000" w:themeColor="text1"/>
        </w:rPr>
        <w:t xml:space="preserve"> to third parties shall be binding upon UNCP.</w:t>
      </w:r>
    </w:p>
    <w:p w14:paraId="2EAAE571"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TERMINATION</w:t>
      </w:r>
    </w:p>
    <w:p w14:paraId="6D30F338" w14:textId="1C6F0F5A"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color w:val="000000"/>
        </w:rPr>
        <w:t>Either Party may terminate this Agreement for any reason, by providing at least ninety (90) calendar days advance written notice to the other Party, with the termination date to occur on the last day of scheduled Service for the then-current academic year unless otherwise mutually agreed by the Parties.  Each academic year ends on June 30</w:t>
      </w:r>
      <w:r w:rsidRPr="00095551">
        <w:rPr>
          <w:rFonts w:ascii="Franklin Gothic Book" w:hAnsi="Franklin Gothic Book"/>
          <w:color w:val="000000"/>
          <w:vertAlign w:val="superscript"/>
        </w:rPr>
        <w:t>th</w:t>
      </w:r>
      <w:r w:rsidRPr="00095551">
        <w:rPr>
          <w:rFonts w:ascii="Franklin Gothic Book" w:hAnsi="Franklin Gothic Book"/>
          <w:color w:val="000000"/>
        </w:rPr>
        <w:t xml:space="preserve">.  The foregoing notwithstanding, </w:t>
      </w:r>
      <w:r w:rsidR="005C50B4">
        <w:rPr>
          <w:rFonts w:ascii="Franklin Gothic Book" w:hAnsi="Franklin Gothic Book"/>
          <w:color w:val="000000"/>
        </w:rPr>
        <w:t>Supplier</w:t>
      </w:r>
      <w:r w:rsidRPr="00095551">
        <w:rPr>
          <w:rFonts w:ascii="Franklin Gothic Book" w:hAnsi="Franklin Gothic Book"/>
          <w:color w:val="000000"/>
        </w:rPr>
        <w:t xml:space="preserve"> may not terminate this Agreement pursuant to this Section with an effective termination date earlier than </w:t>
      </w:r>
      <w:r w:rsidR="009C316F">
        <w:rPr>
          <w:rFonts w:ascii="Franklin Gothic Book" w:hAnsi="Franklin Gothic Book"/>
          <w:color w:val="000000"/>
        </w:rPr>
        <w:t xml:space="preserve">July 1, 2026. </w:t>
      </w:r>
    </w:p>
    <w:p w14:paraId="3CC33AE1" w14:textId="1639927D" w:rsidR="00DF05DD" w:rsidRPr="009C316F" w:rsidRDefault="00DF05DD" w:rsidP="009C316F">
      <w:pPr>
        <w:numPr>
          <w:ilvl w:val="1"/>
          <w:numId w:val="2"/>
        </w:numPr>
        <w:spacing w:after="120"/>
        <w:rPr>
          <w:rFonts w:ascii="Franklin Gothic Book" w:hAnsi="Franklin Gothic Book"/>
          <w:color w:val="000000"/>
        </w:rPr>
      </w:pPr>
      <w:r w:rsidRPr="00095551">
        <w:rPr>
          <w:rFonts w:ascii="Franklin Gothic Book" w:hAnsi="Franklin Gothic Book"/>
          <w:color w:val="000000"/>
        </w:rPr>
        <w:t xml:space="preserve">If either Party breaches a provision of the Agreement (hereafter "Cause"), the non-breaching Party may give the other Party written notice of such Cause or breach. If the Cause or breach is fully cured within thirty (30) calendar days (“Cure Period”), the notice shall be null and void. If such Cause event is not fully cured within the Cure Period, the Party giving notice of Cause shall have the right to terminate this Agreement </w:t>
      </w:r>
      <w:r w:rsidR="006056AC">
        <w:rPr>
          <w:rFonts w:ascii="Franklin Gothic Book" w:hAnsi="Franklin Gothic Book"/>
          <w:color w:val="000000"/>
        </w:rPr>
        <w:t xml:space="preserve">thereafter, </w:t>
      </w:r>
      <w:r w:rsidRPr="00095551">
        <w:rPr>
          <w:rFonts w:ascii="Franklin Gothic Book" w:hAnsi="Franklin Gothic Book"/>
          <w:color w:val="000000"/>
        </w:rPr>
        <w:t xml:space="preserve">by </w:t>
      </w:r>
      <w:r w:rsidR="006056AC">
        <w:rPr>
          <w:rFonts w:ascii="Franklin Gothic Book" w:hAnsi="Franklin Gothic Book"/>
          <w:color w:val="000000"/>
        </w:rPr>
        <w:t xml:space="preserve">giving </w:t>
      </w:r>
      <w:r w:rsidRPr="00095551">
        <w:rPr>
          <w:rFonts w:ascii="Franklin Gothic Book" w:hAnsi="Franklin Gothic Book"/>
          <w:color w:val="000000"/>
        </w:rPr>
        <w:t>written notice to the other Party. Such notice will specify the termination date</w:t>
      </w:r>
      <w:r w:rsidR="006056AC">
        <w:rPr>
          <w:rFonts w:ascii="Franklin Gothic Book" w:hAnsi="Franklin Gothic Book"/>
          <w:color w:val="000000"/>
        </w:rPr>
        <w:t>,</w:t>
      </w:r>
      <w:r w:rsidRPr="00095551">
        <w:rPr>
          <w:rFonts w:ascii="Franklin Gothic Book" w:hAnsi="Franklin Gothic Book"/>
          <w:color w:val="000000"/>
        </w:rPr>
        <w:t xml:space="preserve"> which shall not be less than five (5) days from the date such notice</w:t>
      </w:r>
      <w:r w:rsidR="006056AC">
        <w:rPr>
          <w:rFonts w:ascii="Franklin Gothic Book" w:hAnsi="Franklin Gothic Book"/>
          <w:color w:val="000000"/>
        </w:rPr>
        <w:t xml:space="preserve"> is provided</w:t>
      </w:r>
      <w:r w:rsidRPr="00095551">
        <w:rPr>
          <w:rFonts w:ascii="Franklin Gothic Book" w:hAnsi="Franklin Gothic Book"/>
          <w:color w:val="000000"/>
        </w:rPr>
        <w:t>.</w:t>
      </w:r>
    </w:p>
    <w:p w14:paraId="28B697E4" w14:textId="5117F44C" w:rsidR="00DF05DD" w:rsidRPr="00095551" w:rsidRDefault="0011517A" w:rsidP="00544D38">
      <w:pPr>
        <w:numPr>
          <w:ilvl w:val="1"/>
          <w:numId w:val="2"/>
        </w:numPr>
        <w:spacing w:after="120"/>
        <w:rPr>
          <w:rFonts w:ascii="Franklin Gothic Book" w:hAnsi="Franklin Gothic Book"/>
          <w:color w:val="000000"/>
        </w:rPr>
      </w:pPr>
      <w:r>
        <w:rPr>
          <w:rFonts w:ascii="Franklin Gothic Book" w:hAnsi="Franklin Gothic Book"/>
          <w:color w:val="000000"/>
        </w:rPr>
        <w:t>UNCP</w:t>
      </w:r>
      <w:r w:rsidR="00DF05DD" w:rsidRPr="00095551">
        <w:rPr>
          <w:rFonts w:ascii="Franklin Gothic Book" w:hAnsi="Franklin Gothic Book"/>
          <w:color w:val="000000"/>
        </w:rPr>
        <w:t xml:space="preserve"> may terminate the Agreement, without providing any Cure Period in the event it has given </w:t>
      </w:r>
      <w:r w:rsidR="005C50B4">
        <w:rPr>
          <w:rFonts w:ascii="Franklin Gothic Book" w:hAnsi="Franklin Gothic Book"/>
          <w:color w:val="000000"/>
        </w:rPr>
        <w:t>Supplier</w:t>
      </w:r>
      <w:r w:rsidR="00DF05DD" w:rsidRPr="00095551">
        <w:rPr>
          <w:rFonts w:ascii="Franklin Gothic Book" w:hAnsi="Franklin Gothic Book"/>
          <w:color w:val="000000"/>
        </w:rPr>
        <w:t xml:space="preserve"> three </w:t>
      </w:r>
      <w:r w:rsidR="006056AC">
        <w:rPr>
          <w:rFonts w:ascii="Franklin Gothic Book" w:hAnsi="Franklin Gothic Book"/>
          <w:color w:val="000000"/>
        </w:rPr>
        <w:t xml:space="preserve">written </w:t>
      </w:r>
      <w:r w:rsidR="00DF05DD" w:rsidRPr="00095551">
        <w:rPr>
          <w:rFonts w:ascii="Franklin Gothic Book" w:hAnsi="Franklin Gothic Book"/>
          <w:color w:val="000000"/>
        </w:rPr>
        <w:t>notices of breach within any consecutive two-year period of the Agreement.</w:t>
      </w:r>
    </w:p>
    <w:p w14:paraId="6082B922" w14:textId="77777777" w:rsidR="00DF05DD" w:rsidRPr="00095551" w:rsidRDefault="00DF05DD" w:rsidP="00544D38">
      <w:pPr>
        <w:numPr>
          <w:ilvl w:val="1"/>
          <w:numId w:val="2"/>
        </w:numPr>
        <w:spacing w:after="120"/>
        <w:rPr>
          <w:rFonts w:ascii="Franklin Gothic Book" w:hAnsi="Franklin Gothic Book"/>
          <w:color w:val="000000"/>
        </w:rPr>
      </w:pPr>
      <w:bookmarkStart w:id="0" w:name="_Hlk45190080"/>
      <w:r w:rsidRPr="00095551">
        <w:rPr>
          <w:rFonts w:ascii="Franklin Gothic Book" w:hAnsi="Franklin Gothic Book"/>
          <w:color w:val="000000"/>
        </w:rPr>
        <w:t xml:space="preserve">If at any time a voluntary petition in bankruptcy shall be filed against either Party and shall not be dismissed within thirty (30) days, or if either Party shall take advantage of any insolvency law, or if a </w:t>
      </w:r>
      <w:r w:rsidRPr="00095551">
        <w:rPr>
          <w:rFonts w:ascii="Franklin Gothic Book" w:hAnsi="Franklin Gothic Book"/>
          <w:color w:val="000000"/>
        </w:rPr>
        <w:lastRenderedPageBreak/>
        <w:t>receiver or trustee of any of a Parties’ property shall be appointed and such appointment shall not be vacated within thirty (30) days, the other Party shall have the right, in addition to any other rights of whatsoever nature that it may have at law or in equity, to terminate this Agreement by giving thirty (30) days’ notice in writing of such termination.</w:t>
      </w:r>
    </w:p>
    <w:bookmarkEnd w:id="0"/>
    <w:p w14:paraId="6BC008D5" w14:textId="753F9F39" w:rsidR="00DF05DD" w:rsidRPr="00B766A7" w:rsidRDefault="00906DAB" w:rsidP="00000109">
      <w:pPr>
        <w:numPr>
          <w:ilvl w:val="1"/>
          <w:numId w:val="2"/>
        </w:numPr>
        <w:spacing w:after="120"/>
        <w:rPr>
          <w:rFonts w:ascii="Franklin Gothic Book" w:hAnsi="Franklin Gothic Book"/>
        </w:rPr>
      </w:pPr>
      <w:r w:rsidRPr="00B766A7">
        <w:rPr>
          <w:rFonts w:ascii="Franklin Gothic Book" w:hAnsi="Franklin Gothic Book"/>
        </w:rPr>
        <w:t xml:space="preserve">In the event </w:t>
      </w:r>
      <w:r w:rsidR="005C50B4">
        <w:rPr>
          <w:rFonts w:ascii="Franklin Gothic Book" w:hAnsi="Franklin Gothic Book"/>
          <w:color w:val="000000"/>
        </w:rPr>
        <w:t>Supplier</w:t>
      </w:r>
      <w:r w:rsidRPr="00B766A7">
        <w:rPr>
          <w:rFonts w:ascii="Franklin Gothic Book" w:hAnsi="Franklin Gothic Book"/>
        </w:rPr>
        <w:t xml:space="preserve"> has been identified as the proximate cause of a foodborne illness outbreak on the </w:t>
      </w:r>
      <w:r w:rsidR="0011517A">
        <w:rPr>
          <w:rFonts w:ascii="Franklin Gothic Book" w:hAnsi="Franklin Gothic Book"/>
        </w:rPr>
        <w:t>UNCP</w:t>
      </w:r>
      <w:r w:rsidRPr="00B766A7">
        <w:rPr>
          <w:rFonts w:ascii="Franklin Gothic Book" w:hAnsi="Franklin Gothic Book"/>
        </w:rPr>
        <w:t xml:space="preserve"> campus, </w:t>
      </w:r>
      <w:r w:rsidR="005C50B4">
        <w:rPr>
          <w:rFonts w:ascii="Franklin Gothic Book" w:hAnsi="Franklin Gothic Book"/>
          <w:color w:val="000000"/>
        </w:rPr>
        <w:t>Supplier</w:t>
      </w:r>
      <w:r w:rsidR="005C50B4">
        <w:rPr>
          <w:rFonts w:ascii="Franklin Gothic Book" w:hAnsi="Franklin Gothic Book"/>
        </w:rPr>
        <w:t xml:space="preserve"> </w:t>
      </w:r>
      <w:r w:rsidRPr="00B766A7">
        <w:rPr>
          <w:rFonts w:ascii="Franklin Gothic Book" w:hAnsi="Franklin Gothic Book"/>
        </w:rPr>
        <w:t>shall pay</w:t>
      </w:r>
      <w:r w:rsidR="00B766A7" w:rsidRPr="00B766A7">
        <w:rPr>
          <w:rFonts w:ascii="Franklin Gothic Book" w:hAnsi="Franklin Gothic Book"/>
        </w:rPr>
        <w:t xml:space="preserve"> liquidated damages to </w:t>
      </w:r>
      <w:r w:rsidR="0011517A">
        <w:rPr>
          <w:rFonts w:ascii="Franklin Gothic Book" w:hAnsi="Franklin Gothic Book"/>
        </w:rPr>
        <w:t>UNCP</w:t>
      </w:r>
      <w:r w:rsidR="00B766A7" w:rsidRPr="00B766A7">
        <w:rPr>
          <w:rFonts w:ascii="Franklin Gothic Book" w:hAnsi="Franklin Gothic Book"/>
        </w:rPr>
        <w:t xml:space="preserve"> in the amount of </w:t>
      </w:r>
      <w:r w:rsidR="00B766A7" w:rsidRPr="00730066">
        <w:rPr>
          <w:rFonts w:ascii="Franklin Gothic Book" w:hAnsi="Franklin Gothic Book"/>
          <w:color w:val="FF0000"/>
        </w:rPr>
        <w:t xml:space="preserve">$_________ </w:t>
      </w:r>
      <w:r w:rsidR="00B766A7" w:rsidRPr="00B766A7">
        <w:rPr>
          <w:rFonts w:ascii="Franklin Gothic Book" w:hAnsi="Franklin Gothic Book"/>
        </w:rPr>
        <w:t xml:space="preserve">per outbreak. Additionally, </w:t>
      </w:r>
      <w:r w:rsidR="0011517A">
        <w:rPr>
          <w:rFonts w:ascii="Franklin Gothic Book" w:hAnsi="Franklin Gothic Book"/>
        </w:rPr>
        <w:t>UNCP</w:t>
      </w:r>
      <w:r w:rsidR="00DF05DD" w:rsidRPr="00B766A7">
        <w:rPr>
          <w:rFonts w:ascii="Franklin Gothic Book" w:hAnsi="Franklin Gothic Book"/>
        </w:rPr>
        <w:t xml:space="preserve"> shall have the right to issue notice of termination of this Agreement for convenience upon thirty (30) days’ written notice.  </w:t>
      </w:r>
    </w:p>
    <w:p w14:paraId="791C79E1" w14:textId="56C628EC"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rPr>
        <w:t xml:space="preserve">Except as otherwise agreed by </w:t>
      </w:r>
      <w:r w:rsidR="0011517A">
        <w:rPr>
          <w:rFonts w:ascii="Franklin Gothic Book" w:hAnsi="Franklin Gothic Book"/>
        </w:rPr>
        <w:t>UNCP</w:t>
      </w:r>
      <w:r w:rsidRPr="00095551">
        <w:rPr>
          <w:rFonts w:ascii="Franklin Gothic Book" w:hAnsi="Franklin Gothic Book"/>
        </w:rPr>
        <w:t xml:space="preserve"> in writing, </w:t>
      </w:r>
      <w:r w:rsidR="00051EA4">
        <w:rPr>
          <w:rFonts w:ascii="Franklin Gothic Book" w:hAnsi="Franklin Gothic Book"/>
        </w:rPr>
        <w:t>SUPPLIER</w:t>
      </w:r>
      <w:r w:rsidR="003D3F06" w:rsidRPr="00095551">
        <w:rPr>
          <w:rFonts w:ascii="Franklin Gothic Book" w:hAnsi="Franklin Gothic Book"/>
        </w:rPr>
        <w:t>’S</w:t>
      </w:r>
      <w:r w:rsidRPr="00095551">
        <w:rPr>
          <w:rFonts w:ascii="Franklin Gothic Book" w:hAnsi="Franklin Gothic Book"/>
        </w:rPr>
        <w:t xml:space="preserve"> termination of a SOW will be considered </w:t>
      </w:r>
      <w:r w:rsidR="005C50B4">
        <w:rPr>
          <w:rFonts w:ascii="Franklin Gothic Book" w:hAnsi="Franklin Gothic Book"/>
          <w:color w:val="000000"/>
        </w:rPr>
        <w:t>Supplier</w:t>
      </w:r>
      <w:r w:rsidR="003D3F06" w:rsidRPr="00095551">
        <w:rPr>
          <w:rFonts w:ascii="Franklin Gothic Book" w:hAnsi="Franklin Gothic Book"/>
        </w:rPr>
        <w:t>’</w:t>
      </w:r>
      <w:r w:rsidR="005C50B4">
        <w:rPr>
          <w:rFonts w:ascii="Franklin Gothic Book" w:hAnsi="Franklin Gothic Book"/>
        </w:rPr>
        <w:t>s</w:t>
      </w:r>
      <w:r w:rsidRPr="00095551">
        <w:rPr>
          <w:rFonts w:ascii="Franklin Gothic Book" w:hAnsi="Franklin Gothic Book"/>
        </w:rPr>
        <w:t xml:space="preserve"> termination of the Agreement in its entirety. </w:t>
      </w:r>
    </w:p>
    <w:p w14:paraId="4B7128FD" w14:textId="49F016C2"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color w:val="000000"/>
        </w:rPr>
        <w:t xml:space="preserve">If, </w:t>
      </w:r>
      <w:proofErr w:type="gramStart"/>
      <w:r w:rsidRPr="00095551">
        <w:rPr>
          <w:rFonts w:ascii="Franklin Gothic Book" w:hAnsi="Franklin Gothic Book"/>
          <w:color w:val="000000"/>
        </w:rPr>
        <w:t>subsequent to</w:t>
      </w:r>
      <w:proofErr w:type="gramEnd"/>
      <w:r w:rsidRPr="00095551">
        <w:rPr>
          <w:rFonts w:ascii="Franklin Gothic Book" w:hAnsi="Franklin Gothic Book"/>
          <w:color w:val="000000"/>
        </w:rPr>
        <w:t xml:space="preserve"> the execution of this Agreement, it is determined by </w:t>
      </w:r>
      <w:r w:rsidR="0011517A">
        <w:rPr>
          <w:rFonts w:ascii="Franklin Gothic Book" w:hAnsi="Franklin Gothic Book"/>
          <w:color w:val="000000"/>
        </w:rPr>
        <w:t>UNCP’s</w:t>
      </w:r>
      <w:r w:rsidRPr="00095551">
        <w:rPr>
          <w:rFonts w:ascii="Franklin Gothic Book" w:hAnsi="Franklin Gothic Book"/>
          <w:color w:val="000000"/>
        </w:rPr>
        <w:t xml:space="preserve"> legal counsel that </w:t>
      </w:r>
      <w:r w:rsidR="006056AC" w:rsidRPr="00095551">
        <w:rPr>
          <w:rFonts w:ascii="Franklin Gothic Book" w:hAnsi="Franklin Gothic Book"/>
          <w:color w:val="000000"/>
        </w:rPr>
        <w:t>th</w:t>
      </w:r>
      <w:r w:rsidR="006056AC">
        <w:rPr>
          <w:rFonts w:ascii="Franklin Gothic Book" w:hAnsi="Franklin Gothic Book"/>
          <w:color w:val="000000"/>
        </w:rPr>
        <w:t>is</w:t>
      </w:r>
      <w:r w:rsidR="006056AC" w:rsidRPr="00095551">
        <w:rPr>
          <w:rFonts w:ascii="Franklin Gothic Book" w:hAnsi="Franklin Gothic Book"/>
          <w:color w:val="000000"/>
        </w:rPr>
        <w:t xml:space="preserve"> </w:t>
      </w:r>
      <w:r w:rsidRPr="00095551">
        <w:rPr>
          <w:rFonts w:ascii="Franklin Gothic Book" w:hAnsi="Franklin Gothic Book"/>
          <w:color w:val="000000"/>
        </w:rPr>
        <w:t xml:space="preserve">Agreement or any of its provisions may violate or does violate any law, rule, or regulation, the Parties agree to renegotiate the provision(s) so that it (they), as well as the entire Agreement, complies with the law, rule or regulation. If the Parties are unable to come to an agreement within thirty (30) calendar days, </w:t>
      </w:r>
      <w:r w:rsidR="0011517A">
        <w:rPr>
          <w:rFonts w:ascii="Franklin Gothic Book" w:hAnsi="Franklin Gothic Book"/>
          <w:color w:val="000000"/>
        </w:rPr>
        <w:t>UNCP</w:t>
      </w:r>
      <w:r w:rsidRPr="00095551">
        <w:rPr>
          <w:rFonts w:ascii="Franklin Gothic Book" w:hAnsi="Franklin Gothic Book"/>
          <w:color w:val="000000"/>
        </w:rPr>
        <w:t xml:space="preserve"> may, upon sixty (60) days’ written notice</w:t>
      </w:r>
      <w:r w:rsidR="006056AC">
        <w:rPr>
          <w:rFonts w:ascii="Franklin Gothic Book" w:hAnsi="Franklin Gothic Book"/>
          <w:color w:val="000000"/>
        </w:rPr>
        <w:t xml:space="preserve"> to </w:t>
      </w:r>
      <w:r w:rsidR="005C50B4">
        <w:rPr>
          <w:rFonts w:ascii="Franklin Gothic Book" w:hAnsi="Franklin Gothic Book"/>
          <w:color w:val="000000"/>
        </w:rPr>
        <w:t>Supplier</w:t>
      </w:r>
      <w:r w:rsidRPr="00095551">
        <w:rPr>
          <w:rFonts w:ascii="Franklin Gothic Book" w:hAnsi="Franklin Gothic Book"/>
          <w:color w:val="000000"/>
        </w:rPr>
        <w:t>, terminate this Agreement.</w:t>
      </w:r>
    </w:p>
    <w:p w14:paraId="23A4F9A8" w14:textId="73F03856" w:rsidR="00DF05DD" w:rsidRPr="00095551" w:rsidRDefault="00DF05DD" w:rsidP="00544D38">
      <w:pPr>
        <w:numPr>
          <w:ilvl w:val="1"/>
          <w:numId w:val="2"/>
        </w:numPr>
        <w:spacing w:after="120"/>
        <w:rPr>
          <w:rFonts w:ascii="Franklin Gothic Book" w:hAnsi="Franklin Gothic Book"/>
          <w:color w:val="000000"/>
        </w:rPr>
      </w:pPr>
      <w:r w:rsidRPr="00095551">
        <w:rPr>
          <w:rFonts w:ascii="Franklin Gothic Book" w:hAnsi="Franklin Gothic Book"/>
          <w:color w:val="000000"/>
        </w:rPr>
        <w:t>Commencing with the date notice of termination is issued by either Party</w:t>
      </w:r>
      <w:r w:rsidR="006056AC">
        <w:rPr>
          <w:rFonts w:ascii="Franklin Gothic Book" w:hAnsi="Franklin Gothic Book"/>
          <w:color w:val="000000"/>
        </w:rPr>
        <w:t>,</w:t>
      </w:r>
      <w:r w:rsidRPr="00095551">
        <w:rPr>
          <w:rFonts w:ascii="Franklin Gothic Book" w:hAnsi="Franklin Gothic Book"/>
          <w:color w:val="000000"/>
        </w:rPr>
        <w:t xml:space="preserve"> </w:t>
      </w:r>
      <w:proofErr w:type="gramStart"/>
      <w:r w:rsidRPr="00095551">
        <w:rPr>
          <w:rFonts w:ascii="Franklin Gothic Book" w:hAnsi="Franklin Gothic Book"/>
          <w:color w:val="000000"/>
        </w:rPr>
        <w:t>and</w:t>
      </w:r>
      <w:proofErr w:type="gramEnd"/>
      <w:r w:rsidRPr="00095551">
        <w:rPr>
          <w:rFonts w:ascii="Franklin Gothic Book" w:hAnsi="Franklin Gothic Book"/>
          <w:color w:val="000000"/>
        </w:rPr>
        <w:t xml:space="preserve"> continuing through </w:t>
      </w:r>
      <w:r w:rsidR="005C50B4">
        <w:rPr>
          <w:rFonts w:ascii="Franklin Gothic Book" w:hAnsi="Franklin Gothic Book"/>
          <w:color w:val="000000"/>
        </w:rPr>
        <w:t>Supplier</w:t>
      </w:r>
      <w:r w:rsidR="003D3F06" w:rsidRPr="00095551">
        <w:rPr>
          <w:rFonts w:ascii="Franklin Gothic Book" w:hAnsi="Franklin Gothic Book"/>
          <w:color w:val="000000"/>
        </w:rPr>
        <w:t>’</w:t>
      </w:r>
      <w:r w:rsidR="005C50B4">
        <w:rPr>
          <w:rFonts w:ascii="Franklin Gothic Book" w:hAnsi="Franklin Gothic Book"/>
          <w:color w:val="000000"/>
        </w:rPr>
        <w:t>s</w:t>
      </w:r>
      <w:r w:rsidRPr="00095551">
        <w:rPr>
          <w:rFonts w:ascii="Franklin Gothic Book" w:hAnsi="Franklin Gothic Book"/>
          <w:color w:val="000000"/>
        </w:rPr>
        <w:t xml:space="preserve"> final day of operations, the following provisions shall apply:</w:t>
      </w:r>
    </w:p>
    <w:p w14:paraId="0B0A6F5C" w14:textId="4B7DE789" w:rsidR="00DF05DD" w:rsidRPr="00095551" w:rsidRDefault="00DF05DD" w:rsidP="00544D38">
      <w:pPr>
        <w:numPr>
          <w:ilvl w:val="2"/>
          <w:numId w:val="2"/>
        </w:numPr>
        <w:spacing w:after="120"/>
        <w:rPr>
          <w:rFonts w:ascii="Franklin Gothic Book" w:hAnsi="Franklin Gothic Book"/>
          <w:color w:val="000000"/>
        </w:rPr>
      </w:pPr>
      <w:r w:rsidRPr="00095551">
        <w:rPr>
          <w:rFonts w:ascii="Franklin Gothic Book" w:hAnsi="Franklin Gothic Book"/>
          <w:color w:val="000000"/>
        </w:rPr>
        <w:t xml:space="preserve">Upon the effective date of Notice of Termination </w:t>
      </w:r>
      <w:proofErr w:type="gramStart"/>
      <w:r w:rsidRPr="00095551">
        <w:rPr>
          <w:rFonts w:ascii="Franklin Gothic Book" w:hAnsi="Franklin Gothic Book"/>
          <w:color w:val="000000"/>
        </w:rPr>
        <w:t>For</w:t>
      </w:r>
      <w:proofErr w:type="gramEnd"/>
      <w:r w:rsidRPr="00095551">
        <w:rPr>
          <w:rFonts w:ascii="Franklin Gothic Book" w:hAnsi="Franklin Gothic Book"/>
          <w:color w:val="000000"/>
        </w:rPr>
        <w:t xml:space="preserve"> Cause, </w:t>
      </w:r>
      <w:r w:rsidR="005C50B4">
        <w:rPr>
          <w:rFonts w:ascii="Franklin Gothic Book" w:hAnsi="Franklin Gothic Book"/>
          <w:color w:val="000000"/>
        </w:rPr>
        <w:t>Supplier</w:t>
      </w:r>
      <w:r w:rsidRPr="00095551">
        <w:rPr>
          <w:rFonts w:ascii="Franklin Gothic Book" w:hAnsi="Franklin Gothic Book"/>
          <w:color w:val="000000"/>
        </w:rPr>
        <w:t xml:space="preserve"> shall cease all activity. </w:t>
      </w:r>
      <w:r w:rsidR="005C50B4">
        <w:rPr>
          <w:rFonts w:ascii="Franklin Gothic Book" w:hAnsi="Franklin Gothic Book"/>
          <w:color w:val="000000"/>
        </w:rPr>
        <w:t>Supplier</w:t>
      </w:r>
      <w:r w:rsidRPr="00095551">
        <w:rPr>
          <w:rFonts w:ascii="Franklin Gothic Book" w:hAnsi="Franklin Gothic Book"/>
          <w:color w:val="000000"/>
        </w:rPr>
        <w:t xml:space="preserve"> has ninety (90) days from the date of termination to submit final invoices for final satisfactory Services under the Agreement. </w:t>
      </w:r>
      <w:r w:rsidR="0011517A">
        <w:rPr>
          <w:rFonts w:ascii="Franklin Gothic Book" w:hAnsi="Franklin Gothic Book"/>
          <w:color w:val="000000"/>
        </w:rPr>
        <w:t>UNCP</w:t>
      </w:r>
      <w:r w:rsidRPr="00095551">
        <w:rPr>
          <w:rFonts w:ascii="Franklin Gothic Book" w:hAnsi="Franklin Gothic Book"/>
          <w:color w:val="000000"/>
        </w:rPr>
        <w:t xml:space="preserve"> will have no obligation to assist in billing issues or issue payment under the terms of this Agreement for invoices submitted after ninety (90) days from the date of termination.</w:t>
      </w:r>
    </w:p>
    <w:p w14:paraId="2A5EE148" w14:textId="77777777" w:rsidR="00DF05DD" w:rsidRPr="00095551" w:rsidRDefault="00DF05DD" w:rsidP="00544D38">
      <w:pPr>
        <w:numPr>
          <w:ilvl w:val="2"/>
          <w:numId w:val="2"/>
        </w:numPr>
        <w:spacing w:after="120"/>
        <w:rPr>
          <w:rFonts w:ascii="Franklin Gothic Book" w:hAnsi="Franklin Gothic Book"/>
          <w:color w:val="000000"/>
        </w:rPr>
      </w:pPr>
      <w:r w:rsidRPr="00095551">
        <w:rPr>
          <w:rFonts w:ascii="Franklin Gothic Book" w:hAnsi="Franklin Gothic Book"/>
          <w:color w:val="000000"/>
        </w:rPr>
        <w:t>All undisputed outstanding invoices shall immediately become due and payable thirty (30) days after the date notice of Termination for Cause is issued. In the event an invoice is disputed, the Parties shall work in good faith to resolve such dispute within 30 days.</w:t>
      </w:r>
    </w:p>
    <w:p w14:paraId="14F55E3A" w14:textId="765426B9" w:rsidR="00DF05DD" w:rsidRPr="00095551" w:rsidRDefault="00DF05DD" w:rsidP="00544D38">
      <w:pPr>
        <w:numPr>
          <w:ilvl w:val="2"/>
          <w:numId w:val="2"/>
        </w:numPr>
        <w:spacing w:after="120"/>
        <w:rPr>
          <w:rFonts w:ascii="Franklin Gothic Book" w:hAnsi="Franklin Gothic Book"/>
          <w:color w:val="000000"/>
        </w:rPr>
      </w:pPr>
      <w:r w:rsidRPr="00095551">
        <w:rPr>
          <w:rFonts w:ascii="Franklin Gothic Book" w:hAnsi="Franklin Gothic Book"/>
          <w:color w:val="000000"/>
        </w:rPr>
        <w:t xml:space="preserve">In the event </w:t>
      </w:r>
      <w:r w:rsidR="006056AC" w:rsidRPr="00095551">
        <w:rPr>
          <w:rFonts w:ascii="Franklin Gothic Book" w:hAnsi="Franklin Gothic Book"/>
          <w:color w:val="000000"/>
        </w:rPr>
        <w:t>th</w:t>
      </w:r>
      <w:r w:rsidR="006056AC">
        <w:rPr>
          <w:rFonts w:ascii="Franklin Gothic Book" w:hAnsi="Franklin Gothic Book"/>
          <w:color w:val="000000"/>
        </w:rPr>
        <w:t>is</w:t>
      </w:r>
      <w:r w:rsidR="006056AC" w:rsidRPr="00095551">
        <w:rPr>
          <w:rFonts w:ascii="Franklin Gothic Book" w:hAnsi="Franklin Gothic Book"/>
          <w:color w:val="000000"/>
        </w:rPr>
        <w:t xml:space="preserve"> </w:t>
      </w:r>
      <w:r w:rsidRPr="00095551">
        <w:rPr>
          <w:rFonts w:ascii="Franklin Gothic Book" w:hAnsi="Franklin Gothic Book"/>
          <w:color w:val="000000"/>
        </w:rPr>
        <w:t xml:space="preserve">Agreement is Terminated for Cause or expires, unless otherwise mutually agreed to in writing by the Parties, </w:t>
      </w:r>
      <w:r w:rsidR="005C50B4">
        <w:rPr>
          <w:rFonts w:ascii="Franklin Gothic Book" w:hAnsi="Franklin Gothic Book"/>
          <w:color w:val="000000"/>
        </w:rPr>
        <w:t>Supplier</w:t>
      </w:r>
      <w:r w:rsidRPr="00095551">
        <w:rPr>
          <w:rFonts w:ascii="Franklin Gothic Book" w:hAnsi="Franklin Gothic Book"/>
          <w:color w:val="000000"/>
        </w:rPr>
        <w:t xml:space="preserve"> shall not be responsible for the provision of Services scheduled to occur after the date of Termination for Cause or the expiration date of this Agreement.  </w:t>
      </w:r>
    </w:p>
    <w:p w14:paraId="242C8D18" w14:textId="08E72E19" w:rsidR="00DF05DD" w:rsidRPr="00095551" w:rsidRDefault="0011517A" w:rsidP="00544D38">
      <w:pPr>
        <w:numPr>
          <w:ilvl w:val="2"/>
          <w:numId w:val="2"/>
        </w:numPr>
        <w:spacing w:after="120"/>
        <w:rPr>
          <w:rFonts w:ascii="Franklin Gothic Book" w:hAnsi="Franklin Gothic Book"/>
          <w:color w:val="000000"/>
        </w:rPr>
      </w:pPr>
      <w:r>
        <w:rPr>
          <w:rFonts w:ascii="Franklin Gothic Book" w:hAnsi="Franklin Gothic Book"/>
          <w:color w:val="000000"/>
        </w:rPr>
        <w:t>UNCP</w:t>
      </w:r>
      <w:r w:rsidR="00DF05DD" w:rsidRPr="00095551">
        <w:rPr>
          <w:rFonts w:ascii="Franklin Gothic Book" w:hAnsi="Franklin Gothic Book"/>
          <w:color w:val="000000"/>
        </w:rPr>
        <w:t xml:space="preserve"> shall fulfill or shall cause its successor </w:t>
      </w:r>
      <w:r w:rsidR="00051EA4">
        <w:rPr>
          <w:rFonts w:ascii="Franklin Gothic Book" w:hAnsi="Franklin Gothic Book"/>
          <w:color w:val="000000"/>
        </w:rPr>
        <w:t>Supplier</w:t>
      </w:r>
      <w:r w:rsidR="00DF05DD" w:rsidRPr="00095551">
        <w:rPr>
          <w:rFonts w:ascii="Franklin Gothic Book" w:hAnsi="Franklin Gothic Book"/>
          <w:color w:val="000000"/>
        </w:rPr>
        <w:t xml:space="preserve"> to fulfill</w:t>
      </w:r>
      <w:r w:rsidR="006056AC">
        <w:rPr>
          <w:rFonts w:ascii="Franklin Gothic Book" w:hAnsi="Franklin Gothic Book"/>
          <w:color w:val="000000"/>
        </w:rPr>
        <w:t>,</w:t>
      </w:r>
      <w:r w:rsidR="00DF05DD" w:rsidRPr="00095551">
        <w:rPr>
          <w:rFonts w:ascii="Franklin Gothic Book" w:hAnsi="Franklin Gothic Book"/>
          <w:color w:val="000000"/>
        </w:rPr>
        <w:t xml:space="preserve"> </w:t>
      </w:r>
      <w:r w:rsidR="00051EA4">
        <w:rPr>
          <w:rFonts w:ascii="Franklin Gothic Book" w:hAnsi="Franklin Gothic Book"/>
          <w:color w:val="000000"/>
        </w:rPr>
        <w:t>SUPPLIER</w:t>
      </w:r>
      <w:r w:rsidR="003D3F06" w:rsidRPr="00095551">
        <w:rPr>
          <w:rFonts w:ascii="Franklin Gothic Book" w:hAnsi="Franklin Gothic Book"/>
          <w:color w:val="000000"/>
        </w:rPr>
        <w:t>’S</w:t>
      </w:r>
      <w:r w:rsidR="00DF05DD" w:rsidRPr="00095551">
        <w:rPr>
          <w:rFonts w:ascii="Franklin Gothic Book" w:hAnsi="Franklin Gothic Book"/>
          <w:color w:val="000000"/>
        </w:rPr>
        <w:t xml:space="preserve"> obligations under any </w:t>
      </w:r>
      <w:r>
        <w:rPr>
          <w:rFonts w:ascii="Franklin Gothic Book" w:hAnsi="Franklin Gothic Book"/>
          <w:color w:val="000000"/>
        </w:rPr>
        <w:t>UNCP</w:t>
      </w:r>
      <w:r w:rsidR="00DF05DD" w:rsidRPr="00095551">
        <w:rPr>
          <w:rFonts w:ascii="Franklin Gothic Book" w:hAnsi="Franklin Gothic Book"/>
          <w:color w:val="000000"/>
        </w:rPr>
        <w:t xml:space="preserve"> approved 3</w:t>
      </w:r>
      <w:r w:rsidR="00DF05DD" w:rsidRPr="00095551">
        <w:rPr>
          <w:rFonts w:ascii="Franklin Gothic Book" w:hAnsi="Franklin Gothic Book"/>
          <w:color w:val="000000"/>
          <w:vertAlign w:val="superscript"/>
        </w:rPr>
        <w:t>rd</w:t>
      </w:r>
      <w:r w:rsidR="00DF05DD" w:rsidRPr="00095551">
        <w:rPr>
          <w:rFonts w:ascii="Franklin Gothic Book" w:hAnsi="Franklin Gothic Book"/>
          <w:color w:val="000000"/>
        </w:rPr>
        <w:t xml:space="preserve"> party contract engaged by </w:t>
      </w:r>
      <w:r w:rsidR="005C50B4">
        <w:rPr>
          <w:rFonts w:ascii="Franklin Gothic Book" w:hAnsi="Franklin Gothic Book"/>
          <w:color w:val="000000"/>
        </w:rPr>
        <w:t>Supplier</w:t>
      </w:r>
      <w:r w:rsidR="00DF05DD" w:rsidRPr="00095551">
        <w:rPr>
          <w:rFonts w:ascii="Franklin Gothic Book" w:hAnsi="Franklin Gothic Book"/>
          <w:color w:val="000000"/>
        </w:rPr>
        <w:t xml:space="preserve"> to provide services for Catering events occurring after the termination or expiration of this Agreement.</w:t>
      </w:r>
    </w:p>
    <w:p w14:paraId="08CFF73B"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INDEMNIFICATION AND INSURANCE</w:t>
      </w:r>
    </w:p>
    <w:p w14:paraId="2D4C598B" w14:textId="1E079E37" w:rsidR="00DF05DD" w:rsidRPr="00095551" w:rsidRDefault="00051EA4"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bookmarkStart w:id="1" w:name="_Hlk41485624"/>
      <w:r>
        <w:rPr>
          <w:rFonts w:ascii="Franklin Gothic Book" w:hAnsi="Franklin Gothic Book"/>
          <w:sz w:val="20"/>
          <w:szCs w:val="20"/>
        </w:rPr>
        <w:t>SUPPLIER</w:t>
      </w:r>
      <w:r w:rsidR="00DF05DD" w:rsidRPr="00095551">
        <w:rPr>
          <w:rFonts w:ascii="Franklin Gothic Book" w:hAnsi="Franklin Gothic Book"/>
          <w:sz w:val="20"/>
          <w:szCs w:val="20"/>
        </w:rPr>
        <w:t xml:space="preserve"> shall indemnify, defend, and hold harmless</w:t>
      </w:r>
      <w:bookmarkStart w:id="2" w:name="_Hlk24036213"/>
      <w:r w:rsidR="00DF05DD" w:rsidRPr="00095551">
        <w:rPr>
          <w:rFonts w:ascii="Franklin Gothic Book" w:hAnsi="Franklin Gothic Book"/>
          <w:sz w:val="20"/>
          <w:szCs w:val="20"/>
        </w:rPr>
        <w:t xml:space="preserve"> </w:t>
      </w:r>
      <w:r w:rsidR="0011517A">
        <w:rPr>
          <w:rFonts w:ascii="Franklin Gothic Book" w:hAnsi="Franklin Gothic Book"/>
          <w:sz w:val="20"/>
          <w:szCs w:val="20"/>
        </w:rPr>
        <w:t>UNCP</w:t>
      </w:r>
      <w:r w:rsidR="00DF05DD" w:rsidRPr="00095551">
        <w:rPr>
          <w:rFonts w:ascii="Franklin Gothic Book" w:hAnsi="Franklin Gothic Book"/>
          <w:sz w:val="20"/>
          <w:szCs w:val="20"/>
        </w:rPr>
        <w:t>,</w:t>
      </w:r>
      <w:r w:rsidR="00DF05DD" w:rsidRPr="00095551">
        <w:rPr>
          <w:rFonts w:ascii="Franklin Gothic Book" w:hAnsi="Franklin Gothic Book"/>
          <w:color w:val="000000"/>
          <w:sz w:val="20"/>
          <w:szCs w:val="20"/>
        </w:rPr>
        <w:t xml:space="preserve"> the State of</w:t>
      </w:r>
      <w:r w:rsidR="0052298B">
        <w:rPr>
          <w:rFonts w:ascii="Franklin Gothic Book" w:hAnsi="Franklin Gothic Book"/>
          <w:color w:val="000000"/>
          <w:sz w:val="20"/>
          <w:szCs w:val="20"/>
        </w:rPr>
        <w:t xml:space="preserve"> North Carolina</w:t>
      </w:r>
      <w:r w:rsidR="00DF05DD" w:rsidRPr="00095551">
        <w:rPr>
          <w:rFonts w:ascii="Franklin Gothic Book" w:hAnsi="Franklin Gothic Book"/>
          <w:color w:val="000000"/>
          <w:sz w:val="20"/>
          <w:szCs w:val="20"/>
        </w:rPr>
        <w:t xml:space="preserve"> </w:t>
      </w:r>
      <w:r w:rsidR="006056AC">
        <w:rPr>
          <w:rFonts w:ascii="Franklin Gothic Book" w:hAnsi="Franklin Gothic Book"/>
          <w:color w:val="000000"/>
          <w:sz w:val="20"/>
          <w:szCs w:val="20"/>
        </w:rPr>
        <w:t xml:space="preserve">(if applicable), </w:t>
      </w:r>
      <w:r w:rsidR="00DF05DD" w:rsidRPr="00095551">
        <w:rPr>
          <w:rFonts w:ascii="Franklin Gothic Book" w:hAnsi="Franklin Gothic Book"/>
          <w:color w:val="000000"/>
          <w:sz w:val="20"/>
          <w:szCs w:val="20"/>
        </w:rPr>
        <w:t xml:space="preserve">and the </w:t>
      </w:r>
      <w:r w:rsidR="0011517A">
        <w:rPr>
          <w:rFonts w:ascii="Franklin Gothic Book" w:hAnsi="Franklin Gothic Book"/>
          <w:sz w:val="20"/>
          <w:szCs w:val="20"/>
        </w:rPr>
        <w:t>UNCP</w:t>
      </w:r>
      <w:r w:rsidR="0018112C" w:rsidRPr="00095551">
        <w:rPr>
          <w:rFonts w:ascii="Franklin Gothic Book" w:hAnsi="Franklin Gothic Book"/>
          <w:sz w:val="20"/>
          <w:szCs w:val="20"/>
        </w:rPr>
        <w:t xml:space="preserve"> Board of Tru</w:t>
      </w:r>
      <w:r w:rsidR="00DF05DD" w:rsidRPr="00095551">
        <w:rPr>
          <w:rFonts w:ascii="Franklin Gothic Book" w:hAnsi="Franklin Gothic Book"/>
          <w:color w:val="000000"/>
          <w:sz w:val="20"/>
          <w:szCs w:val="20"/>
        </w:rPr>
        <w:t>stees, and each of their respective trustees, directors, officers, employees, representatives, and volunteers</w:t>
      </w:r>
      <w:r w:rsidR="00DF05DD" w:rsidRPr="00095551">
        <w:rPr>
          <w:rFonts w:ascii="Franklin Gothic Book" w:hAnsi="Franklin Gothic Book"/>
          <w:sz w:val="20"/>
          <w:szCs w:val="20"/>
        </w:rPr>
        <w:t xml:space="preserve"> (collectively “Parties”) </w:t>
      </w:r>
      <w:bookmarkEnd w:id="2"/>
      <w:r w:rsidR="00DF05DD" w:rsidRPr="00095551">
        <w:rPr>
          <w:rFonts w:ascii="Franklin Gothic Book" w:hAnsi="Franklin Gothic Book"/>
          <w:sz w:val="20"/>
          <w:szCs w:val="20"/>
        </w:rPr>
        <w:t xml:space="preserve">from and against any and all liability, damages, costs or losses, and from and against any and all claims for damages, including damages for bodily injury or death, sustained by any person, including the employees of </w:t>
      </w:r>
      <w:r>
        <w:rPr>
          <w:rFonts w:ascii="Franklin Gothic Book" w:hAnsi="Franklin Gothic Book"/>
          <w:sz w:val="20"/>
          <w:szCs w:val="20"/>
        </w:rPr>
        <w:t>SUPPLIER</w:t>
      </w:r>
      <w:r w:rsidR="00DF05DD" w:rsidRPr="00095551">
        <w:rPr>
          <w:rFonts w:ascii="Franklin Gothic Book" w:hAnsi="Franklin Gothic Book"/>
          <w:sz w:val="20"/>
          <w:szCs w:val="20"/>
        </w:rPr>
        <w:t xml:space="preserve">, and from and against any and all damages to property, including loss of use, and including property of </w:t>
      </w:r>
      <w:r w:rsidR="0011517A">
        <w:rPr>
          <w:rFonts w:ascii="Franklin Gothic Book" w:hAnsi="Franklin Gothic Book"/>
          <w:color w:val="000000"/>
          <w:sz w:val="20"/>
          <w:szCs w:val="20"/>
        </w:rPr>
        <w:t>UNCP</w:t>
      </w:r>
      <w:r w:rsidR="00DF05DD" w:rsidRPr="00095551">
        <w:rPr>
          <w:rFonts w:ascii="Franklin Gothic Book" w:hAnsi="Franklin Gothic Book"/>
          <w:sz w:val="20"/>
          <w:szCs w:val="20"/>
        </w:rPr>
        <w:t xml:space="preserve">, caused by or arising out of or alleged or claimed to have been caused by or to have arisen out of the negligence or willful misconduct of </w:t>
      </w:r>
      <w:r>
        <w:rPr>
          <w:rFonts w:ascii="Franklin Gothic Book" w:hAnsi="Franklin Gothic Book"/>
          <w:sz w:val="20"/>
          <w:szCs w:val="20"/>
        </w:rPr>
        <w:t>SUPPLIER</w:t>
      </w:r>
      <w:r w:rsidR="00DF05DD" w:rsidRPr="00095551">
        <w:rPr>
          <w:rFonts w:ascii="Franklin Gothic Book" w:hAnsi="Franklin Gothic Book"/>
          <w:sz w:val="20"/>
          <w:szCs w:val="20"/>
        </w:rPr>
        <w:t xml:space="preserve"> or its agents or employees in connection with </w:t>
      </w:r>
      <w:r>
        <w:rPr>
          <w:rFonts w:ascii="Franklin Gothic Book" w:hAnsi="Franklin Gothic Book"/>
          <w:sz w:val="20"/>
          <w:szCs w:val="20"/>
        </w:rPr>
        <w:t>SUPPLIER</w:t>
      </w:r>
      <w:r w:rsidR="00DF05DD" w:rsidRPr="00095551">
        <w:rPr>
          <w:rFonts w:ascii="Franklin Gothic Book" w:hAnsi="Franklin Gothic Book"/>
          <w:sz w:val="20"/>
          <w:szCs w:val="20"/>
        </w:rPr>
        <w:t xml:space="preserve"> activities pursuant to this Agreement; or (b) the breach of or failure to perform any provision of this Agreement by </w:t>
      </w:r>
      <w:r>
        <w:rPr>
          <w:rFonts w:ascii="Franklin Gothic Book" w:hAnsi="Franklin Gothic Book"/>
          <w:sz w:val="20"/>
          <w:szCs w:val="20"/>
        </w:rPr>
        <w:t>SUPPLIER</w:t>
      </w:r>
      <w:r w:rsidR="00DF05DD" w:rsidRPr="00095551">
        <w:rPr>
          <w:rFonts w:ascii="Franklin Gothic Book" w:hAnsi="Franklin Gothic Book"/>
          <w:sz w:val="20"/>
          <w:szCs w:val="20"/>
        </w:rPr>
        <w:t>, its employees or agents.</w:t>
      </w:r>
      <w:bookmarkEnd w:id="1"/>
    </w:p>
    <w:p w14:paraId="483BD52B" w14:textId="1D53EC7B" w:rsidR="00DF05DD" w:rsidRPr="00095551" w:rsidRDefault="00051EA4"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shall at its own cost and expense defend any such claim, suit, action or proceeding, whether groundless or not, which may be commenced against the Parties by reason thereof, or in connection therewith, and </w:t>
      </w:r>
      <w:r>
        <w:rPr>
          <w:rFonts w:ascii="Franklin Gothic Book" w:hAnsi="Franklin Gothic Book"/>
          <w:sz w:val="20"/>
          <w:szCs w:val="20"/>
        </w:rPr>
        <w:t>SUPPLIER</w:t>
      </w:r>
      <w:r w:rsidR="00DF05DD" w:rsidRPr="00095551">
        <w:rPr>
          <w:rFonts w:ascii="Franklin Gothic Book" w:hAnsi="Franklin Gothic Book"/>
          <w:sz w:val="20"/>
          <w:szCs w:val="20"/>
        </w:rPr>
        <w:t xml:space="preserve"> shall pay any and all judgments which may be recovered in any such claim, suit, action or proceeding, and defray any and all expenses, including costs and attorney’s fees, which may be incurred in connection  with or by reason of such claim, suit, action or proceeding. </w:t>
      </w:r>
    </w:p>
    <w:p w14:paraId="1DF68B9A" w14:textId="2549742A" w:rsidR="00DF05DD" w:rsidRPr="00095551" w:rsidRDefault="0011517A"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UNCP</w:t>
      </w:r>
      <w:r w:rsidR="00DF05DD" w:rsidRPr="00095551">
        <w:rPr>
          <w:rFonts w:ascii="Franklin Gothic Book" w:hAnsi="Franklin Gothic Book"/>
          <w:sz w:val="20"/>
          <w:szCs w:val="20"/>
        </w:rPr>
        <w:t xml:space="preserve"> shall indemnify, defend, and hold </w:t>
      </w:r>
      <w:r w:rsidR="00051EA4">
        <w:rPr>
          <w:rFonts w:ascii="Franklin Gothic Book" w:hAnsi="Franklin Gothic Book"/>
          <w:sz w:val="20"/>
          <w:szCs w:val="20"/>
        </w:rPr>
        <w:t>SUPPLIER</w:t>
      </w:r>
      <w:r w:rsidR="00DF05DD" w:rsidRPr="00095551">
        <w:rPr>
          <w:rFonts w:ascii="Franklin Gothic Book" w:hAnsi="Franklin Gothic Book"/>
          <w:sz w:val="20"/>
          <w:szCs w:val="20"/>
        </w:rPr>
        <w:t xml:space="preserve"> harmless from and against all liability, damages or losses, and from and against  any and all claims for damages, including for bodily injury or death, which may be sustained or claimed to be sustained by any person including the employees of </w:t>
      </w:r>
      <w:r>
        <w:rPr>
          <w:rFonts w:ascii="Franklin Gothic Book" w:hAnsi="Franklin Gothic Book"/>
          <w:sz w:val="20"/>
          <w:szCs w:val="20"/>
        </w:rPr>
        <w:t>UNCP</w:t>
      </w:r>
      <w:r w:rsidR="00DF05DD" w:rsidRPr="00095551">
        <w:rPr>
          <w:rFonts w:ascii="Franklin Gothic Book" w:hAnsi="Franklin Gothic Book"/>
          <w:sz w:val="20"/>
          <w:szCs w:val="20"/>
        </w:rPr>
        <w:t xml:space="preserve">, and from </w:t>
      </w:r>
      <w:r w:rsidR="00DF05DD" w:rsidRPr="00095551">
        <w:rPr>
          <w:rFonts w:ascii="Franklin Gothic Book" w:hAnsi="Franklin Gothic Book"/>
          <w:sz w:val="20"/>
          <w:szCs w:val="20"/>
        </w:rPr>
        <w:lastRenderedPageBreak/>
        <w:t xml:space="preserve">and against any and all damages to property, including loss of use, and including property of the </w:t>
      </w:r>
      <w:r>
        <w:rPr>
          <w:rFonts w:ascii="Franklin Gothic Book" w:hAnsi="Franklin Gothic Book"/>
          <w:sz w:val="20"/>
          <w:szCs w:val="20"/>
        </w:rPr>
        <w:t>UNCP</w:t>
      </w:r>
      <w:r w:rsidR="00DF05DD" w:rsidRPr="00095551">
        <w:rPr>
          <w:rFonts w:ascii="Franklin Gothic Book" w:hAnsi="Franklin Gothic Book"/>
          <w:sz w:val="20"/>
          <w:szCs w:val="20"/>
        </w:rPr>
        <w:t xml:space="preserve">, caused by or arising out of or claimed to have been caused by or to have arisen out of the negligence or willful misconduct of </w:t>
      </w:r>
      <w:r>
        <w:rPr>
          <w:rFonts w:ascii="Franklin Gothic Book" w:hAnsi="Franklin Gothic Book"/>
          <w:sz w:val="20"/>
          <w:szCs w:val="20"/>
        </w:rPr>
        <w:t>UNCP</w:t>
      </w:r>
      <w:r w:rsidR="00DF05DD" w:rsidRPr="00095551">
        <w:rPr>
          <w:rFonts w:ascii="Franklin Gothic Book" w:hAnsi="Franklin Gothic Book"/>
          <w:sz w:val="20"/>
          <w:szCs w:val="20"/>
        </w:rPr>
        <w:t xml:space="preserve"> or its agents or employees in connection with </w:t>
      </w:r>
      <w:r>
        <w:rPr>
          <w:rFonts w:ascii="Franklin Gothic Book" w:hAnsi="Franklin Gothic Book"/>
          <w:sz w:val="20"/>
          <w:szCs w:val="20"/>
        </w:rPr>
        <w:t>UNCP’s</w:t>
      </w:r>
      <w:r w:rsidR="00DF05DD" w:rsidRPr="00095551">
        <w:rPr>
          <w:rFonts w:ascii="Franklin Gothic Book" w:hAnsi="Franklin Gothic Book"/>
          <w:sz w:val="20"/>
          <w:szCs w:val="20"/>
        </w:rPr>
        <w:t xml:space="preserve"> performance of this </w:t>
      </w:r>
      <w:r w:rsidR="0018112C" w:rsidRPr="00095551">
        <w:rPr>
          <w:rFonts w:ascii="Franklin Gothic Book" w:hAnsi="Franklin Gothic Book"/>
          <w:sz w:val="20"/>
          <w:szCs w:val="20"/>
        </w:rPr>
        <w:t>A</w:t>
      </w:r>
      <w:r w:rsidR="00DF05DD" w:rsidRPr="00095551">
        <w:rPr>
          <w:rFonts w:ascii="Franklin Gothic Book" w:hAnsi="Franklin Gothic Book"/>
          <w:sz w:val="20"/>
          <w:szCs w:val="20"/>
        </w:rPr>
        <w:t>greement.</w:t>
      </w:r>
    </w:p>
    <w:p w14:paraId="065CD479"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sidRPr="00095551">
        <w:rPr>
          <w:rFonts w:ascii="Franklin Gothic Book" w:hAnsi="Franklin Gothic Book"/>
          <w:sz w:val="20"/>
          <w:szCs w:val="20"/>
        </w:rPr>
        <w:t>The right of a Party (the “Indemnified Party”) to indemnification under this Agreement shall be conditioned upon the following:  prompt written notice to the Party obligated to provide indemnification (the “Indemnifying Party”) of any claim, action or demand for which indemnity is claimed; control of the investigation, preparation, defense and settlement thereof by the Indemnifying Party; and reasonable cooperation by the Indemnified Party, at the Indemnifying Party’s request and expense, in the defense of the claim.  The Indemnified Party shall have the right to participate in the defense of a claim with counsel of Indemnifying Party’s choice and at its expense.  The Indemnifying Party shall not, without the prior written consent of the Indemnified Party (which shall not be unreasonably withheld), settle, compromise or consent to the entry of any judgment that imposes any liability upon, obligates in any way, or in any way disparages, the Indemnified Party.</w:t>
      </w:r>
    </w:p>
    <w:p w14:paraId="3A1382FE"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sidRPr="00095551">
        <w:rPr>
          <w:rFonts w:ascii="Franklin Gothic Book" w:hAnsi="Franklin Gothic Book"/>
          <w:sz w:val="20"/>
          <w:szCs w:val="20"/>
          <w:u w:val="single"/>
        </w:rPr>
        <w:t>Consequential Damages</w:t>
      </w:r>
      <w:r w:rsidRPr="00095551">
        <w:rPr>
          <w:rFonts w:ascii="Franklin Gothic Book" w:hAnsi="Franklin Gothic Book"/>
          <w:sz w:val="20"/>
          <w:szCs w:val="20"/>
        </w:rPr>
        <w:t xml:space="preserve">. </w:t>
      </w:r>
      <w:r w:rsidRPr="00095551">
        <w:rPr>
          <w:rFonts w:ascii="Franklin Gothic Book" w:hAnsi="Franklin Gothic Book"/>
          <w:caps/>
          <w:sz w:val="20"/>
          <w:szCs w:val="20"/>
        </w:rPr>
        <w:t>With the exception of WILLFUL MISCONDUCT, in no event shall either Party be liable for consequential, indirect or incidental damages (including punitive damages and lost profits), even if such Party has been advised of the possibility of such damages in advance</w:t>
      </w:r>
      <w:r w:rsidRPr="00095551">
        <w:rPr>
          <w:rFonts w:ascii="Franklin Gothic Book" w:hAnsi="Franklin Gothic Book"/>
          <w:sz w:val="20"/>
          <w:szCs w:val="20"/>
        </w:rPr>
        <w:t>.</w:t>
      </w:r>
    </w:p>
    <w:p w14:paraId="19951401" w14:textId="501BF795"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always maintain in force during the term of this Agreement the following insurance, it being understood that minimum required policy limits may be provided through a combination of primary and excess insurance: </w:t>
      </w:r>
    </w:p>
    <w:p w14:paraId="072D3A04" w14:textId="53123A49"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 xml:space="preserve">Worker's Compensation: Statutory limits in accordance with the appropriate State of </w:t>
      </w:r>
      <w:r w:rsidR="00E958B1">
        <w:rPr>
          <w:rFonts w:ascii="Franklin Gothic Book" w:hAnsi="Franklin Gothic Book"/>
          <w:color w:val="000000"/>
        </w:rPr>
        <w:t>North Carolina</w:t>
      </w:r>
      <w:r w:rsidRPr="00095551">
        <w:rPr>
          <w:rFonts w:ascii="Franklin Gothic Book" w:hAnsi="Franklin Gothic Book"/>
          <w:color w:val="000000"/>
        </w:rPr>
        <w:t xml:space="preserve"> jurisdiction, including Employer’s liability (with minimum $1,000,000 per accident for bodily injury or disease).</w:t>
      </w:r>
    </w:p>
    <w:p w14:paraId="6D176226"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Commercial General Liability Including Products and Completed Operations Liability: No less than $2,000,000 combined single limit for bodily injury and property damage, per occurrence and $5,000,000 in aggregate.</w:t>
      </w:r>
    </w:p>
    <w:p w14:paraId="351D3C93" w14:textId="020BB9E2"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 xml:space="preserve">Auto Liability: Coverage for owned, non-owned, and hired vehicles, $1,000,000 per accident for bodily injury and property damage, for vehicles used on the </w:t>
      </w:r>
      <w:r w:rsidR="0011517A">
        <w:rPr>
          <w:rFonts w:ascii="Franklin Gothic Book" w:hAnsi="Franklin Gothic Book"/>
          <w:color w:val="000000"/>
        </w:rPr>
        <w:t>UNCP</w:t>
      </w:r>
      <w:r w:rsidRPr="00095551">
        <w:rPr>
          <w:rFonts w:ascii="Franklin Gothic Book" w:hAnsi="Franklin Gothic Book"/>
          <w:color w:val="000000"/>
        </w:rPr>
        <w:t xml:space="preserve"> campus or otherwise in fulfillment of </w:t>
      </w:r>
      <w:r w:rsidR="00051EA4">
        <w:rPr>
          <w:rFonts w:ascii="Franklin Gothic Book" w:hAnsi="Franklin Gothic Book"/>
          <w:color w:val="000000"/>
        </w:rPr>
        <w:t>SUPPLIER</w:t>
      </w:r>
      <w:r w:rsidR="003D3F06" w:rsidRPr="00095551">
        <w:rPr>
          <w:rFonts w:ascii="Franklin Gothic Book" w:hAnsi="Franklin Gothic Book"/>
          <w:color w:val="000000"/>
        </w:rPr>
        <w:t>’S</w:t>
      </w:r>
      <w:r w:rsidRPr="00095551">
        <w:rPr>
          <w:rFonts w:ascii="Franklin Gothic Book" w:hAnsi="Franklin Gothic Book"/>
          <w:color w:val="000000"/>
        </w:rPr>
        <w:t xml:space="preserve"> obligations under this Agreement.</w:t>
      </w:r>
    </w:p>
    <w:p w14:paraId="763D7F1F" w14:textId="306AF5C6" w:rsidR="0018112C" w:rsidRPr="00095551" w:rsidRDefault="00DF05DD" w:rsidP="0018112C">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 xml:space="preserve">Liquor Liability: </w:t>
      </w:r>
      <w:r w:rsidR="00051EA4">
        <w:rPr>
          <w:rFonts w:ascii="Franklin Gothic Book" w:hAnsi="Franklin Gothic Book"/>
          <w:color w:val="000000"/>
        </w:rPr>
        <w:t>SUPPLIER</w:t>
      </w:r>
      <w:r w:rsidRPr="00095551">
        <w:rPr>
          <w:rFonts w:ascii="Franklin Gothic Book" w:hAnsi="Franklin Gothic Book"/>
          <w:color w:val="000000"/>
        </w:rPr>
        <w:t xml:space="preserve"> will be required to provide Liquor Liability insurance coverage in an amount equivalent to $2,000,000 (USD or local equivalent) each common cause and $6,000,000 aggregate. </w:t>
      </w:r>
    </w:p>
    <w:p w14:paraId="2DCA5ED7" w14:textId="4D0C7E26" w:rsidR="00DF05DD" w:rsidRPr="00095551" w:rsidRDefault="00DF05DD" w:rsidP="0018112C">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 xml:space="preserve">Except for Workers’ Compensation, all insurance required herein shall include </w:t>
      </w:r>
      <w:r w:rsidR="0011517A">
        <w:rPr>
          <w:rFonts w:ascii="Franklin Gothic Book" w:hAnsi="Franklin Gothic Book"/>
        </w:rPr>
        <w:t>UNCP</w:t>
      </w:r>
      <w:r w:rsidRPr="00095551">
        <w:rPr>
          <w:rFonts w:ascii="Franklin Gothic Book" w:hAnsi="Franklin Gothic Book"/>
          <w:color w:val="000000"/>
        </w:rPr>
        <w:t xml:space="preserve">, the Trustees, and the State of </w:t>
      </w:r>
      <w:r w:rsidR="00E958B1">
        <w:rPr>
          <w:rFonts w:ascii="Franklin Gothic Book" w:hAnsi="Franklin Gothic Book"/>
          <w:color w:val="000000"/>
        </w:rPr>
        <w:t>North Carolina</w:t>
      </w:r>
      <w:r w:rsidRPr="00095551">
        <w:rPr>
          <w:rFonts w:ascii="Franklin Gothic Book" w:hAnsi="Franklin Gothic Book"/>
          <w:color w:val="000000"/>
        </w:rPr>
        <w:t xml:space="preserve"> as additional insureds. </w:t>
      </w:r>
      <w:r w:rsidR="00051EA4">
        <w:rPr>
          <w:rFonts w:ascii="Franklin Gothic Book" w:hAnsi="Franklin Gothic Book"/>
          <w:color w:val="000000"/>
        </w:rPr>
        <w:t>SUPPLIER</w:t>
      </w:r>
      <w:r w:rsidRPr="00095551">
        <w:rPr>
          <w:rFonts w:ascii="Franklin Gothic Book" w:hAnsi="Franklin Gothic Book"/>
          <w:color w:val="000000"/>
        </w:rPr>
        <w:t xml:space="preserve"> shall provide a Certificate of Insurance to </w:t>
      </w:r>
      <w:r w:rsidR="0011517A">
        <w:rPr>
          <w:rFonts w:ascii="Franklin Gothic Book" w:hAnsi="Franklin Gothic Book"/>
          <w:color w:val="000000"/>
        </w:rPr>
        <w:t>UNCP</w:t>
      </w:r>
      <w:r w:rsidRPr="00095551">
        <w:rPr>
          <w:rFonts w:ascii="Franklin Gothic Book" w:hAnsi="Franklin Gothic Book"/>
          <w:color w:val="000000"/>
        </w:rPr>
        <w:t xml:space="preserve"> evidencing the insurance coverage required upon execution of this Agreement, prior to the expiration date of any policy (showing renewal), and whenever requested by </w:t>
      </w:r>
      <w:r w:rsidR="0011517A">
        <w:rPr>
          <w:rFonts w:ascii="Franklin Gothic Book" w:hAnsi="Franklin Gothic Book"/>
          <w:color w:val="000000"/>
        </w:rPr>
        <w:t>UNCP</w:t>
      </w:r>
      <w:r w:rsidRPr="00095551">
        <w:rPr>
          <w:rFonts w:ascii="Franklin Gothic Book" w:hAnsi="Franklin Gothic Book"/>
          <w:color w:val="000000"/>
        </w:rPr>
        <w:t xml:space="preserve">. These coverages and limits are to be considered minimum requirements under this Agreement and shall in no way limit the liability or obligations of </w:t>
      </w:r>
      <w:r w:rsidR="00051EA4">
        <w:rPr>
          <w:rFonts w:ascii="Franklin Gothic Book" w:hAnsi="Franklin Gothic Book"/>
          <w:color w:val="000000"/>
        </w:rPr>
        <w:t>SUPPLIER</w:t>
      </w:r>
      <w:r w:rsidRPr="00095551">
        <w:rPr>
          <w:rFonts w:ascii="Franklin Gothic Book" w:hAnsi="Franklin Gothic Book"/>
          <w:color w:val="000000"/>
        </w:rPr>
        <w:t xml:space="preserve"> under this Agreement.</w:t>
      </w:r>
    </w:p>
    <w:p w14:paraId="47A527C3" w14:textId="74027526"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For any claims related to this Agreement, where </w:t>
      </w:r>
      <w:r w:rsidR="0011517A">
        <w:rPr>
          <w:rFonts w:ascii="Franklin Gothic Book" w:hAnsi="Franklin Gothic Book"/>
          <w:sz w:val="20"/>
          <w:szCs w:val="20"/>
        </w:rPr>
        <w:t>UNCP</w:t>
      </w:r>
      <w:r w:rsidRPr="00095551">
        <w:rPr>
          <w:rFonts w:ascii="Franklin Gothic Book" w:hAnsi="Franklin Gothic Book"/>
          <w:sz w:val="20"/>
          <w:szCs w:val="20"/>
        </w:rPr>
        <w:t xml:space="preserve"> is included as an additional insured, </w:t>
      </w:r>
      <w:r w:rsidR="00051EA4">
        <w:rPr>
          <w:rFonts w:ascii="Franklin Gothic Book" w:hAnsi="Franklin Gothic Book"/>
          <w:sz w:val="20"/>
          <w:szCs w:val="20"/>
        </w:rPr>
        <w:t>SUPPLIER</w:t>
      </w:r>
      <w:r w:rsidRPr="00095551">
        <w:rPr>
          <w:rFonts w:ascii="Franklin Gothic Book" w:hAnsi="Franklin Gothic Book"/>
          <w:sz w:val="20"/>
          <w:szCs w:val="20"/>
        </w:rPr>
        <w:t>’</w:t>
      </w:r>
      <w:r w:rsidR="0018112C" w:rsidRPr="00095551">
        <w:rPr>
          <w:rFonts w:ascii="Franklin Gothic Book" w:hAnsi="Franklin Gothic Book"/>
          <w:sz w:val="20"/>
          <w:szCs w:val="20"/>
        </w:rPr>
        <w:t xml:space="preserve">S </w:t>
      </w:r>
      <w:r w:rsidRPr="00095551">
        <w:rPr>
          <w:rFonts w:ascii="Franklin Gothic Book" w:hAnsi="Franklin Gothic Book"/>
          <w:sz w:val="20"/>
          <w:szCs w:val="20"/>
        </w:rPr>
        <w:t xml:space="preserve">insurance coverage shall be primary insurance coverage. Any insurance or self-insurance maintained by </w:t>
      </w:r>
      <w:r w:rsidR="0011517A">
        <w:rPr>
          <w:rFonts w:ascii="Franklin Gothic Book" w:hAnsi="Franklin Gothic Book"/>
          <w:sz w:val="20"/>
          <w:szCs w:val="20"/>
        </w:rPr>
        <w:t>UNCP</w:t>
      </w:r>
      <w:r w:rsidRPr="00095551">
        <w:rPr>
          <w:rFonts w:ascii="Franklin Gothic Book" w:hAnsi="Franklin Gothic Book"/>
          <w:sz w:val="20"/>
          <w:szCs w:val="20"/>
        </w:rPr>
        <w:t xml:space="preserve"> or any of the Indemnified Parties shall be excess of </w:t>
      </w:r>
      <w:r w:rsidR="00051EA4">
        <w:rPr>
          <w:rFonts w:ascii="Franklin Gothic Book" w:hAnsi="Franklin Gothic Book"/>
          <w:sz w:val="20"/>
          <w:szCs w:val="20"/>
        </w:rPr>
        <w:t>SUPPLIER</w:t>
      </w:r>
      <w:r w:rsidRPr="00095551">
        <w:rPr>
          <w:rFonts w:ascii="Franklin Gothic Book" w:hAnsi="Franklin Gothic Book"/>
          <w:sz w:val="20"/>
          <w:szCs w:val="20"/>
        </w:rPr>
        <w:t>’</w:t>
      </w:r>
      <w:r w:rsidR="0018112C" w:rsidRPr="00095551">
        <w:rPr>
          <w:rFonts w:ascii="Franklin Gothic Book" w:hAnsi="Franklin Gothic Book"/>
          <w:sz w:val="20"/>
          <w:szCs w:val="20"/>
        </w:rPr>
        <w:t>S</w:t>
      </w:r>
      <w:r w:rsidRPr="00095551">
        <w:rPr>
          <w:rFonts w:ascii="Franklin Gothic Book" w:hAnsi="Franklin Gothic Book"/>
          <w:sz w:val="20"/>
          <w:szCs w:val="20"/>
        </w:rPr>
        <w:t xml:space="preserve"> insurance and shall </w:t>
      </w:r>
      <w:proofErr w:type="gramStart"/>
      <w:r w:rsidRPr="00095551">
        <w:rPr>
          <w:rFonts w:ascii="Franklin Gothic Book" w:hAnsi="Franklin Gothic Book"/>
          <w:sz w:val="20"/>
          <w:szCs w:val="20"/>
        </w:rPr>
        <w:t>not</w:t>
      </w:r>
      <w:proofErr w:type="gramEnd"/>
      <w:r w:rsidRPr="00095551">
        <w:rPr>
          <w:rFonts w:ascii="Franklin Gothic Book" w:hAnsi="Franklin Gothic Book"/>
          <w:sz w:val="20"/>
          <w:szCs w:val="20"/>
        </w:rPr>
        <w:t xml:space="preserve"> contributory to it.</w:t>
      </w:r>
    </w:p>
    <w:p w14:paraId="7CFFCB7F" w14:textId="55CE9670"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The required insurance must be in effect prior to commencement of the Agreement and </w:t>
      </w:r>
      <w:proofErr w:type="gramStart"/>
      <w:r w:rsidRPr="00095551">
        <w:rPr>
          <w:rFonts w:ascii="Franklin Gothic Book" w:hAnsi="Franklin Gothic Book"/>
          <w:sz w:val="20"/>
          <w:szCs w:val="20"/>
        </w:rPr>
        <w:t>it</w:t>
      </w:r>
      <w:proofErr w:type="gramEnd"/>
      <w:r w:rsidRPr="00095551">
        <w:rPr>
          <w:rFonts w:ascii="Franklin Gothic Book" w:hAnsi="Franklin Gothic Book"/>
          <w:sz w:val="20"/>
          <w:szCs w:val="20"/>
        </w:rPr>
        <w:t xml:space="preserve"> or a successor policy must be in effect for the duration of the Agreement. Maintenance of proper insurance coverage is a material element of the Agreement. Failure to maintain or renew coverage or to provide evidence of renewal may be treated by </w:t>
      </w:r>
      <w:r w:rsidR="0011517A">
        <w:rPr>
          <w:rFonts w:ascii="Franklin Gothic Book" w:hAnsi="Franklin Gothic Book"/>
          <w:sz w:val="20"/>
          <w:szCs w:val="20"/>
        </w:rPr>
        <w:t>UNCP</w:t>
      </w:r>
      <w:r w:rsidRPr="00095551">
        <w:rPr>
          <w:rFonts w:ascii="Franklin Gothic Book" w:hAnsi="Franklin Gothic Book"/>
          <w:sz w:val="20"/>
          <w:szCs w:val="20"/>
        </w:rPr>
        <w:t xml:space="preserve"> as a material breach of Agreement and subject the Agreement to notice of breach.</w:t>
      </w:r>
    </w:p>
    <w:p w14:paraId="2743A191" w14:textId="65E96432"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or its insurer agrees to provide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with thirty (30) days prior written notice </w:t>
      </w:r>
      <w:proofErr w:type="gramStart"/>
      <w:r w:rsidR="00DF05DD" w:rsidRPr="00095551">
        <w:rPr>
          <w:rFonts w:ascii="Franklin Gothic Book" w:hAnsi="Franklin Gothic Book"/>
          <w:sz w:val="20"/>
          <w:szCs w:val="20"/>
        </w:rPr>
        <w:t>of  cancellation</w:t>
      </w:r>
      <w:proofErr w:type="gramEnd"/>
      <w:r w:rsidR="00DF05DD" w:rsidRPr="00095551">
        <w:rPr>
          <w:rFonts w:ascii="Franklin Gothic Book" w:hAnsi="Franklin Gothic Book"/>
          <w:sz w:val="20"/>
          <w:szCs w:val="20"/>
        </w:rPr>
        <w:t xml:space="preserve"> of any of the above insurance.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shall have the right to issue notice of breach of this Agreement on account of any such termination.</w:t>
      </w:r>
    </w:p>
    <w:p w14:paraId="77A4DD62" w14:textId="6A3D5E5D"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If any of the required insurance is on a "claims made" basis and is cancelled during the term of this </w:t>
      </w:r>
      <w:r w:rsidRPr="00095551">
        <w:rPr>
          <w:rFonts w:ascii="Franklin Gothic Book" w:hAnsi="Franklin Gothic Book"/>
          <w:sz w:val="20"/>
          <w:szCs w:val="20"/>
        </w:rPr>
        <w:lastRenderedPageBreak/>
        <w:t xml:space="preserve">Agreement, </w:t>
      </w:r>
      <w:r w:rsidR="00051EA4">
        <w:rPr>
          <w:rFonts w:ascii="Franklin Gothic Book" w:hAnsi="Franklin Gothic Book"/>
          <w:sz w:val="20"/>
          <w:szCs w:val="20"/>
        </w:rPr>
        <w:t>SUPPLIER</w:t>
      </w:r>
      <w:r w:rsidRPr="00095551">
        <w:rPr>
          <w:rFonts w:ascii="Franklin Gothic Book" w:hAnsi="Franklin Gothic Book"/>
          <w:sz w:val="20"/>
          <w:szCs w:val="20"/>
        </w:rPr>
        <w:t xml:space="preserve"> agrees to purchase full coverage or prior acts coverage so that such insurance is in effect from the date the Agreement is executed to three (3) years after its termination.</w:t>
      </w:r>
    </w:p>
    <w:p w14:paraId="1A338F92" w14:textId="4AA363C4" w:rsidR="00DF05DD" w:rsidRPr="00095551" w:rsidRDefault="0011517A"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UNCP</w:t>
      </w:r>
      <w:r w:rsidR="00DF05DD" w:rsidRPr="00095551">
        <w:rPr>
          <w:rFonts w:ascii="Franklin Gothic Book" w:hAnsi="Franklin Gothic Book"/>
          <w:sz w:val="20"/>
          <w:szCs w:val="20"/>
        </w:rPr>
        <w:t xml:space="preserve"> shall maintain, or cause to be maintained, a system of coverage to keep the buildings and/or locations assigned for </w:t>
      </w:r>
      <w:r w:rsidR="00051EA4">
        <w:rPr>
          <w:rFonts w:ascii="Franklin Gothic Book" w:hAnsi="Franklin Gothic Book"/>
          <w:sz w:val="20"/>
          <w:szCs w:val="20"/>
        </w:rPr>
        <w:t>SUPPLIER</w:t>
      </w:r>
      <w:r w:rsidR="003D3F06" w:rsidRPr="00095551">
        <w:rPr>
          <w:rFonts w:ascii="Franklin Gothic Book" w:hAnsi="Franklin Gothic Book"/>
          <w:sz w:val="20"/>
          <w:szCs w:val="20"/>
        </w:rPr>
        <w:t>’S</w:t>
      </w:r>
      <w:r w:rsidR="00DF05DD" w:rsidRPr="00095551">
        <w:rPr>
          <w:rFonts w:ascii="Franklin Gothic Book" w:hAnsi="Franklin Gothic Book"/>
          <w:sz w:val="20"/>
          <w:szCs w:val="20"/>
        </w:rPr>
        <w:t xml:space="preserve"> use in performing its Services (“Premises”), and all </w:t>
      </w:r>
      <w:r>
        <w:rPr>
          <w:rFonts w:ascii="Franklin Gothic Book" w:hAnsi="Franklin Gothic Book"/>
          <w:sz w:val="20"/>
          <w:szCs w:val="20"/>
        </w:rPr>
        <w:t>UNCP</w:t>
      </w:r>
      <w:r w:rsidR="00DF05DD" w:rsidRPr="00095551">
        <w:rPr>
          <w:rFonts w:ascii="Franklin Gothic Book" w:hAnsi="Franklin Gothic Book"/>
          <w:sz w:val="20"/>
          <w:szCs w:val="20"/>
        </w:rPr>
        <w:t xml:space="preserve"> property contained therein insured against loss or damage by fire, explosion or other cause normally covered by standard broad form property insurance, to the extent permitted by law.  The system of coverage may include purchased insurance, self-insurance, or a combination thereof.</w:t>
      </w:r>
    </w:p>
    <w:p w14:paraId="6C8B8690"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The Parties waive all rights of recovery against each other and their subsidiaries, officers, directors, trustees, volunteers and employees, including subrogation rights, for such loss or damage to the waiving Party.</w:t>
      </w:r>
    </w:p>
    <w:p w14:paraId="4BD54E49"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IN NO EVENT SHALL EITHER PARTY BE LIABLE TO THE OTHER FOR SPECIAL, INDIRECT, PUNITIVE, OR CONSEQUENTIAL DAMAGES, OR ANY DAMAGES CONSTITUTING LOST PROFITS, SUFFERED BY EITHER PARTY UNDER THIS AGREEMENT.</w:t>
      </w:r>
    </w:p>
    <w:p w14:paraId="51292EAB" w14:textId="037DA370"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 xml:space="preserve">PRESENCE ON </w:t>
      </w:r>
      <w:r w:rsidR="0011517A">
        <w:rPr>
          <w:rFonts w:ascii="Franklin Gothic Book" w:hAnsi="Franklin Gothic Book"/>
          <w:color w:val="000000"/>
          <w:u w:val="single"/>
        </w:rPr>
        <w:t>UNCP</w:t>
      </w:r>
      <w:r w:rsidRPr="00095551">
        <w:rPr>
          <w:rFonts w:ascii="Franklin Gothic Book" w:hAnsi="Franklin Gothic Book"/>
          <w:color w:val="000000"/>
          <w:u w:val="single"/>
        </w:rPr>
        <w:t xml:space="preserve"> CAMPUS</w:t>
      </w:r>
    </w:p>
    <w:p w14:paraId="33F04265" w14:textId="79D7CB71"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agrees that all persons working for or on behalf of </w:t>
      </w:r>
      <w:r>
        <w:rPr>
          <w:rFonts w:ascii="Franklin Gothic Book" w:hAnsi="Franklin Gothic Book"/>
          <w:color w:val="000000"/>
        </w:rPr>
        <w:t>SUPPLIER</w:t>
      </w:r>
      <w:r w:rsidR="00DF05DD" w:rsidRPr="00095551">
        <w:rPr>
          <w:rFonts w:ascii="Franklin Gothic Book" w:hAnsi="Franklin Gothic Book"/>
          <w:color w:val="000000"/>
        </w:rPr>
        <w:t xml:space="preserve"> whose duties bring them upon the Premises shall obey the rules and regulations that are established by </w:t>
      </w:r>
      <w:r w:rsidR="0011517A">
        <w:rPr>
          <w:rFonts w:ascii="Franklin Gothic Book" w:hAnsi="Franklin Gothic Book"/>
          <w:color w:val="000000"/>
        </w:rPr>
        <w:t>UNCP</w:t>
      </w:r>
      <w:r w:rsidR="00DF05DD" w:rsidRPr="00095551">
        <w:rPr>
          <w:rFonts w:ascii="Franklin Gothic Book" w:hAnsi="Franklin Gothic Book"/>
          <w:color w:val="000000"/>
        </w:rPr>
        <w:t xml:space="preserve"> and shall comply with the reasonable directions of the institution's officers.</w:t>
      </w:r>
    </w:p>
    <w:p w14:paraId="7F06941F" w14:textId="35338E3C"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be responsible for the acts of its employees and agents acting within the scope of their employment while on the Premises. Accordingly, </w:t>
      </w:r>
      <w:r>
        <w:rPr>
          <w:rFonts w:ascii="Franklin Gothic Book" w:hAnsi="Franklin Gothic Book"/>
          <w:color w:val="000000"/>
        </w:rPr>
        <w:t>SUPPLIER</w:t>
      </w:r>
      <w:r w:rsidR="00DF05DD" w:rsidRPr="00095551">
        <w:rPr>
          <w:rFonts w:ascii="Franklin Gothic Book" w:hAnsi="Franklin Gothic Book"/>
          <w:color w:val="000000"/>
        </w:rPr>
        <w:t xml:space="preserve"> agrees to </w:t>
      </w:r>
      <w:proofErr w:type="gramStart"/>
      <w:r w:rsidR="00DF05DD" w:rsidRPr="00095551">
        <w:rPr>
          <w:rFonts w:ascii="Franklin Gothic Book" w:hAnsi="Franklin Gothic Book"/>
          <w:color w:val="000000"/>
        </w:rPr>
        <w:t>take  necessary</w:t>
      </w:r>
      <w:proofErr w:type="gramEnd"/>
      <w:r w:rsidR="00DF05DD" w:rsidRPr="00095551">
        <w:rPr>
          <w:rFonts w:ascii="Franklin Gothic Book" w:hAnsi="Franklin Gothic Book"/>
          <w:color w:val="000000"/>
        </w:rPr>
        <w:t xml:space="preserve"> measures to prevent injury and loss to persons or property located on the Premises. </w:t>
      </w:r>
      <w:r>
        <w:rPr>
          <w:rFonts w:ascii="Franklin Gothic Book" w:hAnsi="Franklin Gothic Book"/>
          <w:color w:val="000000"/>
        </w:rPr>
        <w:t>SUPPLIER</w:t>
      </w:r>
      <w:r w:rsidR="00DF05DD" w:rsidRPr="00095551">
        <w:rPr>
          <w:rFonts w:ascii="Franklin Gothic Book" w:hAnsi="Franklin Gothic Book"/>
          <w:color w:val="000000"/>
        </w:rPr>
        <w:t xml:space="preserve"> shall be responsible for all damages to persons or property caused by </w:t>
      </w:r>
      <w:r>
        <w:rPr>
          <w:rFonts w:ascii="Franklin Gothic Book" w:hAnsi="Franklin Gothic Book"/>
          <w:color w:val="000000"/>
        </w:rPr>
        <w:t>SUPPLIER</w:t>
      </w:r>
      <w:r w:rsidR="00DF05DD" w:rsidRPr="00095551">
        <w:rPr>
          <w:rFonts w:ascii="Franklin Gothic Book" w:hAnsi="Franklin Gothic Book"/>
          <w:color w:val="000000"/>
        </w:rPr>
        <w:t xml:space="preserve"> or any of its agents or employees. </w:t>
      </w:r>
      <w:r>
        <w:rPr>
          <w:rFonts w:ascii="Franklin Gothic Book" w:hAnsi="Franklin Gothic Book"/>
          <w:color w:val="000000"/>
        </w:rPr>
        <w:t>SUPPLIER</w:t>
      </w:r>
      <w:r w:rsidR="00DF05DD" w:rsidRPr="00095551">
        <w:rPr>
          <w:rFonts w:ascii="Franklin Gothic Book" w:hAnsi="Franklin Gothic Book"/>
          <w:color w:val="000000"/>
        </w:rPr>
        <w:t xml:space="preserve"> shall promptly repair, to its pre-existing condition (or otherwise, to the satisfaction of </w:t>
      </w:r>
      <w:r w:rsidR="0011517A">
        <w:rPr>
          <w:rFonts w:ascii="Franklin Gothic Book" w:hAnsi="Franklin Gothic Book"/>
          <w:color w:val="000000"/>
        </w:rPr>
        <w:t>UNCP</w:t>
      </w:r>
      <w:r w:rsidR="00DF05DD" w:rsidRPr="00095551">
        <w:rPr>
          <w:rFonts w:ascii="Franklin Gothic Book" w:hAnsi="Franklin Gothic Book"/>
          <w:color w:val="000000"/>
        </w:rPr>
        <w:t xml:space="preserve">), any damage that it, or its employees or agents, may cause to the Premises or equipment; on </w:t>
      </w:r>
      <w:r>
        <w:rPr>
          <w:rFonts w:ascii="Franklin Gothic Book" w:hAnsi="Franklin Gothic Book"/>
          <w:color w:val="000000"/>
        </w:rPr>
        <w:t>SUPPLIER</w:t>
      </w:r>
      <w:r w:rsidR="003D3F06" w:rsidRPr="00095551">
        <w:rPr>
          <w:rFonts w:ascii="Franklin Gothic Book" w:hAnsi="Franklin Gothic Book"/>
          <w:color w:val="000000"/>
        </w:rPr>
        <w:t>’S</w:t>
      </w:r>
      <w:r w:rsidR="00DF05DD" w:rsidRPr="00095551">
        <w:rPr>
          <w:rFonts w:ascii="Franklin Gothic Book" w:hAnsi="Franklin Gothic Book"/>
          <w:color w:val="000000"/>
        </w:rPr>
        <w:t xml:space="preserve"> failure to do so, </w:t>
      </w:r>
      <w:r w:rsidR="0011517A">
        <w:rPr>
          <w:rFonts w:ascii="Franklin Gothic Book" w:hAnsi="Franklin Gothic Book"/>
          <w:color w:val="000000"/>
        </w:rPr>
        <w:t>UNCP</w:t>
      </w:r>
      <w:r w:rsidR="00DF05DD" w:rsidRPr="00095551">
        <w:rPr>
          <w:rFonts w:ascii="Franklin Gothic Book" w:hAnsi="Franklin Gothic Book"/>
          <w:color w:val="000000"/>
        </w:rPr>
        <w:t xml:space="preserve"> may repair such damage and have the option to deduct the cost thereof from amounts otherwise payable to </w:t>
      </w:r>
      <w:r>
        <w:rPr>
          <w:rFonts w:ascii="Franklin Gothic Book" w:hAnsi="Franklin Gothic Book"/>
          <w:color w:val="000000"/>
        </w:rPr>
        <w:t>SUPPLIER</w:t>
      </w:r>
      <w:r w:rsidR="00DF05DD" w:rsidRPr="00095551">
        <w:rPr>
          <w:rFonts w:ascii="Franklin Gothic Book" w:hAnsi="Franklin Gothic Book"/>
          <w:color w:val="000000"/>
        </w:rPr>
        <w:t xml:space="preserve">, or </w:t>
      </w:r>
      <w:r>
        <w:rPr>
          <w:rFonts w:ascii="Franklin Gothic Book" w:hAnsi="Franklin Gothic Book"/>
          <w:color w:val="000000"/>
        </w:rPr>
        <w:t>SUPPLIER</w:t>
      </w:r>
      <w:r w:rsidR="00DF05DD" w:rsidRPr="00095551">
        <w:rPr>
          <w:rFonts w:ascii="Franklin Gothic Book" w:hAnsi="Franklin Gothic Book"/>
          <w:color w:val="000000"/>
        </w:rPr>
        <w:t xml:space="preserve"> shall reimburse </w:t>
      </w:r>
      <w:r w:rsidR="0011517A">
        <w:rPr>
          <w:rFonts w:ascii="Franklin Gothic Book" w:hAnsi="Franklin Gothic Book"/>
          <w:color w:val="000000"/>
        </w:rPr>
        <w:t>UNCP</w:t>
      </w:r>
      <w:r w:rsidR="00DF05DD" w:rsidRPr="00095551">
        <w:rPr>
          <w:rFonts w:ascii="Franklin Gothic Book" w:hAnsi="Franklin Gothic Book"/>
          <w:color w:val="000000"/>
        </w:rPr>
        <w:t xml:space="preserve"> within ten (10) days of request by </w:t>
      </w:r>
      <w:r w:rsidR="0011517A">
        <w:rPr>
          <w:rFonts w:ascii="Franklin Gothic Book" w:hAnsi="Franklin Gothic Book"/>
          <w:color w:val="000000"/>
        </w:rPr>
        <w:t>UNCP</w:t>
      </w:r>
      <w:r w:rsidR="00DF05DD" w:rsidRPr="00095551">
        <w:rPr>
          <w:rFonts w:ascii="Franklin Gothic Book" w:hAnsi="Franklin Gothic Book"/>
          <w:color w:val="000000"/>
        </w:rPr>
        <w:t xml:space="preserve"> for the cost of repair.</w:t>
      </w:r>
    </w:p>
    <w:p w14:paraId="776F0E78" w14:textId="77ECF0C5"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perform the Services without unreasonably interfering in any way with the activities of </w:t>
      </w:r>
      <w:r w:rsidR="0011517A">
        <w:rPr>
          <w:rFonts w:ascii="Franklin Gothic Book" w:hAnsi="Franklin Gothic Book"/>
          <w:color w:val="000000"/>
        </w:rPr>
        <w:t>UNCP</w:t>
      </w:r>
      <w:r w:rsidR="00DF05DD" w:rsidRPr="00095551">
        <w:rPr>
          <w:rFonts w:ascii="Franklin Gothic Book" w:hAnsi="Franklin Gothic Book"/>
          <w:color w:val="000000"/>
        </w:rPr>
        <w:t xml:space="preserve"> faculty, students, staff, or visitors.</w:t>
      </w:r>
    </w:p>
    <w:p w14:paraId="7A8B110B" w14:textId="7008F2EF"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its employees and vendors shall consistently comply with all </w:t>
      </w:r>
      <w:r w:rsidR="0011517A">
        <w:rPr>
          <w:rFonts w:ascii="Franklin Gothic Book" w:hAnsi="Franklin Gothic Book"/>
          <w:color w:val="000000"/>
        </w:rPr>
        <w:t>UNCP</w:t>
      </w:r>
      <w:r w:rsidR="00DF05DD" w:rsidRPr="00095551">
        <w:rPr>
          <w:rFonts w:ascii="Franklin Gothic Book" w:hAnsi="Franklin Gothic Book"/>
          <w:color w:val="000000"/>
        </w:rPr>
        <w:t xml:space="preserve"> parking and traffic regulations.</w:t>
      </w:r>
    </w:p>
    <w:p w14:paraId="2D9FDF16" w14:textId="3E011000"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 xml:space="preserve">USE OF </w:t>
      </w:r>
      <w:r w:rsidR="0011517A">
        <w:rPr>
          <w:rFonts w:ascii="Franklin Gothic Book" w:hAnsi="Franklin Gothic Book"/>
          <w:color w:val="000000"/>
          <w:u w:val="single"/>
        </w:rPr>
        <w:t>UNCP</w:t>
      </w:r>
      <w:r w:rsidR="0018112C" w:rsidRPr="00095551">
        <w:rPr>
          <w:rFonts w:ascii="Franklin Gothic Book" w:hAnsi="Franklin Gothic Book"/>
          <w:color w:val="000000"/>
          <w:u w:val="single"/>
        </w:rPr>
        <w:t xml:space="preserve"> </w:t>
      </w:r>
      <w:r w:rsidRPr="00095551">
        <w:rPr>
          <w:rFonts w:ascii="Franklin Gothic Book" w:hAnsi="Franklin Gothic Book"/>
          <w:color w:val="000000"/>
          <w:u w:val="single"/>
        </w:rPr>
        <w:t>FACILITIES</w:t>
      </w:r>
    </w:p>
    <w:p w14:paraId="693E1C51" w14:textId="581B88E9"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and its employees or agents shall have the right to use only those </w:t>
      </w:r>
      <w:r w:rsidR="0011517A">
        <w:rPr>
          <w:rFonts w:ascii="Franklin Gothic Book" w:hAnsi="Franklin Gothic Book"/>
          <w:color w:val="000000"/>
        </w:rPr>
        <w:t>UNCP</w:t>
      </w:r>
      <w:r w:rsidR="00DF05DD" w:rsidRPr="00095551">
        <w:rPr>
          <w:rFonts w:ascii="Franklin Gothic Book" w:hAnsi="Franklin Gothic Book"/>
          <w:color w:val="000000"/>
        </w:rPr>
        <w:t xml:space="preserve"> facilities that are necessary to perform services under this Agreement and shall have no right of access to any other </w:t>
      </w:r>
      <w:r w:rsidR="0011517A">
        <w:rPr>
          <w:rFonts w:ascii="Franklin Gothic Book" w:hAnsi="Franklin Gothic Book"/>
          <w:color w:val="000000"/>
        </w:rPr>
        <w:t>UNCP</w:t>
      </w:r>
      <w:r w:rsidR="00DF05DD" w:rsidRPr="00095551">
        <w:rPr>
          <w:rFonts w:ascii="Franklin Gothic Book" w:hAnsi="Franklin Gothic Book"/>
          <w:color w:val="000000"/>
        </w:rPr>
        <w:t xml:space="preserve"> facilities except to the extent such facilities are otherwise open to the public.</w:t>
      </w:r>
    </w:p>
    <w:p w14:paraId="0ED13AA7" w14:textId="0CED7355" w:rsidR="00DF05DD" w:rsidRPr="00095551" w:rsidRDefault="00051EA4"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shall neither use nor allow its personnel to use any part of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Premises or property for any purpose other than the performance of the Services under this Agreement.</w:t>
      </w:r>
    </w:p>
    <w:p w14:paraId="71111DE5" w14:textId="7C7C4226" w:rsidR="00DF05DD" w:rsidRPr="00095551" w:rsidRDefault="0011517A"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UNCP</w:t>
      </w:r>
      <w:r w:rsidR="00DF05DD" w:rsidRPr="00095551">
        <w:rPr>
          <w:rFonts w:ascii="Franklin Gothic Book" w:hAnsi="Franklin Gothic Book"/>
          <w:sz w:val="20"/>
          <w:szCs w:val="20"/>
        </w:rPr>
        <w:t xml:space="preserve"> may make reasonable regulations for use and occupancy of the Premises and shall give </w:t>
      </w:r>
      <w:r w:rsidR="00051EA4">
        <w:rPr>
          <w:rFonts w:ascii="Franklin Gothic Book" w:hAnsi="Franklin Gothic Book"/>
          <w:sz w:val="20"/>
          <w:szCs w:val="20"/>
        </w:rPr>
        <w:t>SUPPLIER</w:t>
      </w:r>
      <w:r w:rsidR="00DF05DD" w:rsidRPr="00095551">
        <w:rPr>
          <w:rFonts w:ascii="Franklin Gothic Book" w:hAnsi="Franklin Gothic Book"/>
          <w:sz w:val="20"/>
          <w:szCs w:val="20"/>
        </w:rPr>
        <w:t xml:space="preserve"> written notice thereof. </w:t>
      </w:r>
      <w:r>
        <w:rPr>
          <w:rFonts w:ascii="Franklin Gothic Book" w:hAnsi="Franklin Gothic Book"/>
          <w:sz w:val="20"/>
          <w:szCs w:val="20"/>
        </w:rPr>
        <w:t>UNCP’s</w:t>
      </w:r>
      <w:r w:rsidR="00DF05DD" w:rsidRPr="00095551">
        <w:rPr>
          <w:rFonts w:ascii="Franklin Gothic Book" w:hAnsi="Franklin Gothic Book"/>
          <w:sz w:val="20"/>
          <w:szCs w:val="20"/>
        </w:rPr>
        <w:t xml:space="preserve"> authorized representatives shall </w:t>
      </w:r>
      <w:proofErr w:type="gramStart"/>
      <w:r w:rsidR="00DF05DD" w:rsidRPr="00095551">
        <w:rPr>
          <w:rFonts w:ascii="Franklin Gothic Book" w:hAnsi="Franklin Gothic Book"/>
          <w:sz w:val="20"/>
          <w:szCs w:val="20"/>
        </w:rPr>
        <w:t>have access to the Premises at all times</w:t>
      </w:r>
      <w:proofErr w:type="gramEnd"/>
      <w:r w:rsidR="00DF05DD" w:rsidRPr="00095551">
        <w:rPr>
          <w:rFonts w:ascii="Franklin Gothic Book" w:hAnsi="Franklin Gothic Book"/>
          <w:sz w:val="20"/>
          <w:szCs w:val="20"/>
        </w:rPr>
        <w:t>.</w:t>
      </w:r>
    </w:p>
    <w:p w14:paraId="38B4D8F9" w14:textId="77777777" w:rsidR="00DF05DD" w:rsidRPr="00095551" w:rsidRDefault="00DF05DD" w:rsidP="00544D38">
      <w:pPr>
        <w:pStyle w:val="ListParagraph"/>
        <w:widowControl w:val="0"/>
        <w:autoSpaceDE w:val="0"/>
        <w:autoSpaceDN w:val="0"/>
        <w:spacing w:after="120" w:line="240" w:lineRule="auto"/>
        <w:contextualSpacing w:val="0"/>
        <w:jc w:val="both"/>
        <w:rPr>
          <w:rFonts w:ascii="Franklin Gothic Book" w:hAnsi="Franklin Gothic Book"/>
          <w:sz w:val="20"/>
          <w:szCs w:val="20"/>
        </w:rPr>
      </w:pPr>
    </w:p>
    <w:p w14:paraId="1E4177E0" w14:textId="77777777" w:rsidR="0018112C" w:rsidRPr="00095551" w:rsidRDefault="0018112C">
      <w:pPr>
        <w:autoSpaceDE/>
        <w:autoSpaceDN/>
        <w:spacing w:after="160" w:line="259" w:lineRule="auto"/>
        <w:rPr>
          <w:rFonts w:ascii="Franklin Gothic Book" w:hAnsi="Franklin Gothic Book"/>
          <w:color w:val="000000"/>
          <w:u w:val="single"/>
        </w:rPr>
      </w:pPr>
      <w:r w:rsidRPr="00095551">
        <w:rPr>
          <w:rFonts w:ascii="Franklin Gothic Book" w:hAnsi="Franklin Gothic Book"/>
          <w:color w:val="000000"/>
          <w:u w:val="single"/>
        </w:rPr>
        <w:br w:type="page"/>
      </w:r>
    </w:p>
    <w:p w14:paraId="0CF488D3" w14:textId="4535065A"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lastRenderedPageBreak/>
        <w:t>SURRENDER OF PREMISES AND EQUIPMENT</w:t>
      </w:r>
    </w:p>
    <w:p w14:paraId="1C31BB41" w14:textId="19644D5C"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 xml:space="preserve">Upon termination or expiration of this Agreement, </w:t>
      </w:r>
      <w:r w:rsidR="00051EA4">
        <w:rPr>
          <w:rFonts w:ascii="Franklin Gothic Book" w:hAnsi="Franklin Gothic Book"/>
          <w:color w:val="000000"/>
        </w:rPr>
        <w:t>SUPPLIER</w:t>
      </w:r>
      <w:r w:rsidRPr="00095551">
        <w:rPr>
          <w:rFonts w:ascii="Franklin Gothic Book" w:hAnsi="Franklin Gothic Book"/>
          <w:color w:val="000000"/>
        </w:rPr>
        <w:t xml:space="preserve"> shall vacate all parts of the </w:t>
      </w:r>
      <w:r w:rsidR="0011517A">
        <w:rPr>
          <w:rFonts w:ascii="Franklin Gothic Book" w:hAnsi="Franklin Gothic Book"/>
          <w:color w:val="000000"/>
        </w:rPr>
        <w:t>UNCP</w:t>
      </w:r>
      <w:r w:rsidRPr="00095551">
        <w:rPr>
          <w:rFonts w:ascii="Franklin Gothic Book" w:hAnsi="Franklin Gothic Book"/>
          <w:color w:val="000000"/>
        </w:rPr>
        <w:t xml:space="preserve"> Premises it occupies, remove its owned furniture, fixtures, equipment and supplies, and restore the building to a clean and well-repaired state, reasonable wear and tear excepted. Failure to do so may result in the condition being remedied by </w:t>
      </w:r>
      <w:r w:rsidR="0011517A">
        <w:rPr>
          <w:rFonts w:ascii="Franklin Gothic Book" w:hAnsi="Franklin Gothic Book"/>
          <w:color w:val="000000"/>
        </w:rPr>
        <w:t>UNCP</w:t>
      </w:r>
      <w:r w:rsidRPr="00095551">
        <w:rPr>
          <w:rFonts w:ascii="Franklin Gothic Book" w:hAnsi="Franklin Gothic Book"/>
          <w:color w:val="000000"/>
        </w:rPr>
        <w:t xml:space="preserve"> at </w:t>
      </w:r>
      <w:r w:rsidR="00051EA4">
        <w:rPr>
          <w:rFonts w:ascii="Franklin Gothic Book" w:hAnsi="Franklin Gothic Book"/>
          <w:color w:val="000000"/>
        </w:rPr>
        <w:t>SUPPLIER</w:t>
      </w:r>
      <w:r w:rsidRPr="00095551">
        <w:rPr>
          <w:rFonts w:ascii="Franklin Gothic Book" w:hAnsi="Franklin Gothic Book"/>
          <w:color w:val="000000"/>
        </w:rPr>
        <w:t>’</w:t>
      </w:r>
      <w:r w:rsidR="0018112C" w:rsidRPr="00095551">
        <w:rPr>
          <w:rFonts w:ascii="Franklin Gothic Book" w:hAnsi="Franklin Gothic Book"/>
          <w:color w:val="000000"/>
        </w:rPr>
        <w:t>S</w:t>
      </w:r>
      <w:r w:rsidRPr="00095551">
        <w:rPr>
          <w:rFonts w:ascii="Franklin Gothic Book" w:hAnsi="Franklin Gothic Book"/>
          <w:color w:val="000000"/>
        </w:rPr>
        <w:t xml:space="preserve"> expense.</w:t>
      </w:r>
      <w:r w:rsidRPr="00095551" w:rsidDel="000C2C3E">
        <w:rPr>
          <w:rFonts w:ascii="Franklin Gothic Book" w:hAnsi="Franklin Gothic Book"/>
          <w:color w:val="000000"/>
        </w:rPr>
        <w:t xml:space="preserve"> </w:t>
      </w:r>
    </w:p>
    <w:p w14:paraId="29094225" w14:textId="5B92EF24" w:rsidR="00DF05DD" w:rsidRPr="00095551" w:rsidRDefault="00DF05DD" w:rsidP="008A7405">
      <w:pPr>
        <w:numPr>
          <w:ilvl w:val="0"/>
          <w:numId w:val="2"/>
        </w:numPr>
        <w:spacing w:after="120"/>
        <w:rPr>
          <w:rFonts w:ascii="Franklin Gothic Book" w:hAnsi="Franklin Gothic Book"/>
          <w:u w:val="single"/>
        </w:rPr>
      </w:pPr>
      <w:r w:rsidRPr="00095551">
        <w:rPr>
          <w:rFonts w:ascii="Franklin Gothic Book" w:hAnsi="Franklin Gothic Book"/>
          <w:u w:val="single"/>
        </w:rPr>
        <w:t>HEALTH DEPARTMENT SHUTDOWN</w:t>
      </w:r>
    </w:p>
    <w:p w14:paraId="0E451AF1" w14:textId="197ACF3B" w:rsidR="00F10D81" w:rsidRPr="00F10D81" w:rsidRDefault="00847FCD" w:rsidP="008A7405">
      <w:pPr>
        <w:pStyle w:val="paragraph"/>
        <w:numPr>
          <w:ilvl w:val="1"/>
          <w:numId w:val="2"/>
        </w:numPr>
        <w:spacing w:before="0" w:beforeAutospacing="0" w:after="120" w:afterAutospacing="0"/>
        <w:textAlignment w:val="baseline"/>
        <w:rPr>
          <w:rStyle w:val="normaltextrun"/>
          <w:rFonts w:ascii="Franklin Gothic Book" w:hAnsi="Franklin Gothic Book"/>
          <w:sz w:val="20"/>
          <w:szCs w:val="20"/>
        </w:rPr>
      </w:pPr>
      <w:r w:rsidRPr="00820EEF">
        <w:rPr>
          <w:rStyle w:val="normaltextrun"/>
          <w:rFonts w:ascii="Franklin Gothic Book" w:hAnsi="Franklin Gothic Book"/>
          <w:sz w:val="20"/>
          <w:szCs w:val="20"/>
        </w:rPr>
        <w:t>In the event of a health department shutdown that</w:t>
      </w:r>
      <w:r w:rsidRPr="00820EEF">
        <w:rPr>
          <w:rStyle w:val="normaltextrun"/>
          <w:rFonts w:ascii="Franklin Gothic Book" w:hAnsi="Franklin Gothic Book"/>
          <w:color w:val="FF0000"/>
          <w:sz w:val="20"/>
          <w:szCs w:val="20"/>
        </w:rPr>
        <w:t xml:space="preserve"> </w:t>
      </w:r>
      <w:r w:rsidRPr="00820EEF">
        <w:rPr>
          <w:rStyle w:val="normaltextrun"/>
          <w:rFonts w:ascii="Franklin Gothic Book" w:hAnsi="Franklin Gothic Book"/>
          <w:sz w:val="20"/>
          <w:szCs w:val="20"/>
        </w:rPr>
        <w:t xml:space="preserve">has been caused by </w:t>
      </w:r>
      <w:r w:rsidR="00051EA4">
        <w:rPr>
          <w:rStyle w:val="normaltextrun"/>
          <w:rFonts w:ascii="Franklin Gothic Book" w:hAnsi="Franklin Gothic Book"/>
          <w:sz w:val="20"/>
          <w:szCs w:val="20"/>
        </w:rPr>
        <w:t>SUPPLIER</w:t>
      </w:r>
      <w:r w:rsidRPr="00820EEF">
        <w:rPr>
          <w:rStyle w:val="normaltextrun"/>
          <w:rFonts w:ascii="Franklin Gothic Book" w:hAnsi="Franklin Gothic Book"/>
          <w:sz w:val="20"/>
          <w:szCs w:val="20"/>
        </w:rPr>
        <w:t>’S failure to fulfill its obligations under this Agreement,</w:t>
      </w:r>
      <w:r w:rsidR="00A14949">
        <w:rPr>
          <w:rStyle w:val="normaltextrun"/>
          <w:rFonts w:ascii="Franklin Gothic Book" w:hAnsi="Franklin Gothic Book"/>
          <w:sz w:val="20"/>
          <w:szCs w:val="20"/>
        </w:rPr>
        <w:t xml:space="preserve"> including, but not limited to </w:t>
      </w:r>
      <w:r w:rsidR="00051EA4">
        <w:rPr>
          <w:rStyle w:val="normaltextrun"/>
          <w:rFonts w:ascii="Franklin Gothic Book" w:hAnsi="Franklin Gothic Book"/>
          <w:sz w:val="20"/>
          <w:szCs w:val="20"/>
        </w:rPr>
        <w:t>Supplier</w:t>
      </w:r>
      <w:r w:rsidR="00A14949">
        <w:rPr>
          <w:rStyle w:val="normaltextrun"/>
          <w:rFonts w:ascii="Franklin Gothic Book" w:hAnsi="Franklin Gothic Book"/>
          <w:sz w:val="20"/>
          <w:szCs w:val="20"/>
        </w:rPr>
        <w:t xml:space="preserve"> being identified as the proximate cause of a foodborne illness on the </w:t>
      </w:r>
      <w:r w:rsidR="0011517A">
        <w:rPr>
          <w:rStyle w:val="normaltextrun"/>
          <w:rFonts w:ascii="Franklin Gothic Book" w:hAnsi="Franklin Gothic Book"/>
          <w:sz w:val="20"/>
          <w:szCs w:val="20"/>
        </w:rPr>
        <w:t>UNCP</w:t>
      </w:r>
      <w:r w:rsidR="00A14949">
        <w:rPr>
          <w:rStyle w:val="normaltextrun"/>
          <w:rFonts w:ascii="Franklin Gothic Book" w:hAnsi="Franklin Gothic Book"/>
          <w:sz w:val="20"/>
          <w:szCs w:val="20"/>
        </w:rPr>
        <w:t xml:space="preserve"> campus, then </w:t>
      </w:r>
      <w:r w:rsidRPr="00820EEF">
        <w:rPr>
          <w:rStyle w:val="normaltextrun"/>
          <w:rFonts w:ascii="Franklin Gothic Book" w:hAnsi="Franklin Gothic Book"/>
          <w:sz w:val="20"/>
          <w:szCs w:val="20"/>
        </w:rPr>
        <w:t xml:space="preserve">in addition to its other obligations under this Agreement, </w:t>
      </w:r>
      <w:r w:rsidR="00051EA4">
        <w:rPr>
          <w:rStyle w:val="normaltextrun"/>
          <w:rFonts w:ascii="Franklin Gothic Book" w:hAnsi="Franklin Gothic Book"/>
          <w:sz w:val="20"/>
          <w:szCs w:val="20"/>
        </w:rPr>
        <w:t>SUPPLIER</w:t>
      </w:r>
      <w:r w:rsidRPr="00820EEF">
        <w:rPr>
          <w:rStyle w:val="normaltextrun"/>
          <w:rFonts w:ascii="Franklin Gothic Book" w:hAnsi="Franklin Gothic Book"/>
          <w:sz w:val="20"/>
          <w:szCs w:val="20"/>
        </w:rPr>
        <w:t xml:space="preserve"> shall develop a response plan within 12 hours in consultation with </w:t>
      </w:r>
      <w:r w:rsidR="0011517A">
        <w:rPr>
          <w:rStyle w:val="normaltextrun"/>
          <w:rFonts w:ascii="Franklin Gothic Book" w:hAnsi="Franklin Gothic Book"/>
          <w:sz w:val="20"/>
          <w:szCs w:val="20"/>
        </w:rPr>
        <w:t>UNCP</w:t>
      </w:r>
      <w:r w:rsidRPr="00820EEF">
        <w:rPr>
          <w:rStyle w:val="normaltextrun"/>
          <w:rFonts w:ascii="Franklin Gothic Book" w:hAnsi="Franklin Gothic Book"/>
          <w:sz w:val="20"/>
          <w:szCs w:val="20"/>
        </w:rPr>
        <w:t xml:space="preserve"> and any other appropriate health experts and governmental authorities, which will include </w:t>
      </w:r>
      <w:r w:rsidR="00051EA4">
        <w:rPr>
          <w:rStyle w:val="normaltextrun"/>
          <w:rFonts w:ascii="Franklin Gothic Book" w:hAnsi="Franklin Gothic Book"/>
          <w:sz w:val="20"/>
          <w:szCs w:val="20"/>
        </w:rPr>
        <w:t>SUPPLIER</w:t>
      </w:r>
      <w:r w:rsidRPr="00820EEF">
        <w:rPr>
          <w:rStyle w:val="normaltextrun"/>
          <w:rFonts w:ascii="Franklin Gothic Book" w:hAnsi="Franklin Gothic Book"/>
          <w:sz w:val="20"/>
          <w:szCs w:val="20"/>
        </w:rPr>
        <w:t xml:space="preserve">’S engagement of its Quality Assurance Team and a third-party public relations firm at </w:t>
      </w:r>
      <w:r w:rsidR="00051EA4">
        <w:rPr>
          <w:rStyle w:val="normaltextrun"/>
          <w:rFonts w:ascii="Franklin Gothic Book" w:hAnsi="Franklin Gothic Book"/>
          <w:sz w:val="20"/>
          <w:szCs w:val="20"/>
        </w:rPr>
        <w:t>SUPPLIER</w:t>
      </w:r>
      <w:r w:rsidRPr="00820EEF">
        <w:rPr>
          <w:rStyle w:val="normaltextrun"/>
          <w:rFonts w:ascii="Franklin Gothic Book" w:hAnsi="Franklin Gothic Book"/>
          <w:sz w:val="20"/>
          <w:szCs w:val="20"/>
        </w:rPr>
        <w:t xml:space="preserve">’S cost. </w:t>
      </w:r>
      <w:r w:rsidRPr="00820EEF">
        <w:rPr>
          <w:rStyle w:val="normaltextrun"/>
          <w:rFonts w:ascii="Arial" w:hAnsi="Arial" w:cs="Arial"/>
          <w:sz w:val="20"/>
          <w:szCs w:val="20"/>
        </w:rPr>
        <w:t> </w:t>
      </w:r>
    </w:p>
    <w:p w14:paraId="51E8CA13" w14:textId="3C13F1E5" w:rsidR="00F10D81" w:rsidRPr="00F10D81" w:rsidRDefault="00847FCD" w:rsidP="008A7405">
      <w:pPr>
        <w:pStyle w:val="paragraph"/>
        <w:numPr>
          <w:ilvl w:val="1"/>
          <w:numId w:val="2"/>
        </w:numPr>
        <w:spacing w:before="0" w:beforeAutospacing="0" w:after="120" w:afterAutospacing="0"/>
        <w:textAlignment w:val="baseline"/>
        <w:rPr>
          <w:rStyle w:val="normaltextrun"/>
          <w:rFonts w:ascii="Franklin Gothic Book" w:hAnsi="Franklin Gothic Book"/>
          <w:sz w:val="20"/>
          <w:szCs w:val="20"/>
        </w:rPr>
      </w:pPr>
      <w:r w:rsidRPr="00820EEF">
        <w:rPr>
          <w:rStyle w:val="normaltextrun"/>
          <w:rFonts w:ascii="Franklin Gothic Book" w:hAnsi="Franklin Gothic Book"/>
          <w:sz w:val="20"/>
          <w:szCs w:val="20"/>
        </w:rPr>
        <w:t xml:space="preserve">In the event of a health department shutdown that has been caused by </w:t>
      </w:r>
      <w:r w:rsidR="0011517A">
        <w:rPr>
          <w:rStyle w:val="normaltextrun"/>
          <w:rFonts w:ascii="Franklin Gothic Book" w:hAnsi="Franklin Gothic Book"/>
          <w:sz w:val="20"/>
          <w:szCs w:val="20"/>
        </w:rPr>
        <w:t>UNCP’s</w:t>
      </w:r>
      <w:r w:rsidRPr="00820EEF">
        <w:rPr>
          <w:rStyle w:val="normaltextrun"/>
          <w:rFonts w:ascii="Franklin Gothic Book" w:hAnsi="Franklin Gothic Book"/>
          <w:sz w:val="20"/>
          <w:szCs w:val="20"/>
        </w:rPr>
        <w:t xml:space="preserve"> failure to fulfill its obligations under this Agreement, </w:t>
      </w:r>
      <w:r w:rsidR="0011517A">
        <w:rPr>
          <w:rStyle w:val="normaltextrun"/>
          <w:rFonts w:ascii="Franklin Gothic Book" w:hAnsi="Franklin Gothic Book"/>
          <w:sz w:val="20"/>
          <w:szCs w:val="20"/>
        </w:rPr>
        <w:t>UNCP</w:t>
      </w:r>
      <w:r w:rsidRPr="00820EEF">
        <w:rPr>
          <w:rStyle w:val="normaltextrun"/>
          <w:rFonts w:ascii="Franklin Gothic Book" w:hAnsi="Franklin Gothic Book"/>
          <w:sz w:val="20"/>
          <w:szCs w:val="20"/>
        </w:rPr>
        <w:t xml:space="preserve"> shall act immediately to remedy the conditions that resulted in the shutdown.</w:t>
      </w:r>
      <w:r w:rsidRPr="00820EEF">
        <w:rPr>
          <w:rStyle w:val="normaltextrun"/>
          <w:rFonts w:ascii="Arial" w:hAnsi="Arial" w:cs="Arial"/>
          <w:sz w:val="20"/>
          <w:szCs w:val="20"/>
        </w:rPr>
        <w:t> </w:t>
      </w:r>
    </w:p>
    <w:p w14:paraId="574EBBED" w14:textId="469ACB53" w:rsidR="00847FCD" w:rsidRPr="00820EEF" w:rsidRDefault="0011517A" w:rsidP="008A7405">
      <w:pPr>
        <w:pStyle w:val="paragraph"/>
        <w:numPr>
          <w:ilvl w:val="1"/>
          <w:numId w:val="2"/>
        </w:numPr>
        <w:spacing w:before="0" w:beforeAutospacing="0" w:after="120" w:afterAutospacing="0"/>
        <w:textAlignment w:val="baseline"/>
        <w:rPr>
          <w:rFonts w:ascii="Franklin Gothic Book" w:hAnsi="Franklin Gothic Book"/>
          <w:sz w:val="20"/>
          <w:szCs w:val="20"/>
        </w:rPr>
      </w:pPr>
      <w:r>
        <w:rPr>
          <w:rStyle w:val="normaltextrun"/>
          <w:rFonts w:ascii="Franklin Gothic Book" w:hAnsi="Franklin Gothic Book"/>
          <w:sz w:val="20"/>
          <w:szCs w:val="20"/>
        </w:rPr>
        <w:t>UNCP</w:t>
      </w:r>
      <w:r w:rsidR="00847FCD" w:rsidRPr="00820EEF">
        <w:rPr>
          <w:rStyle w:val="normaltextrun"/>
          <w:rFonts w:ascii="Franklin Gothic Book" w:hAnsi="Franklin Gothic Book"/>
          <w:sz w:val="20"/>
          <w:szCs w:val="20"/>
        </w:rPr>
        <w:t xml:space="preserve"> and </w:t>
      </w:r>
      <w:r w:rsidR="00051EA4">
        <w:rPr>
          <w:rStyle w:val="normaltextrun"/>
          <w:rFonts w:ascii="Franklin Gothic Book" w:hAnsi="Franklin Gothic Book"/>
          <w:sz w:val="20"/>
          <w:szCs w:val="20"/>
        </w:rPr>
        <w:t>SUPPLIER</w:t>
      </w:r>
      <w:r w:rsidR="00847FCD" w:rsidRPr="00820EEF">
        <w:rPr>
          <w:rStyle w:val="normaltextrun"/>
          <w:rFonts w:ascii="Franklin Gothic Book" w:hAnsi="Franklin Gothic Book"/>
          <w:sz w:val="20"/>
          <w:szCs w:val="20"/>
        </w:rPr>
        <w:t xml:space="preserve"> agree that if a health department shutdown has been caused by both </w:t>
      </w:r>
      <w:r>
        <w:rPr>
          <w:rStyle w:val="normaltextrun"/>
          <w:rFonts w:ascii="Franklin Gothic Book" w:hAnsi="Franklin Gothic Book"/>
          <w:sz w:val="20"/>
          <w:szCs w:val="20"/>
        </w:rPr>
        <w:t>UNCP’s</w:t>
      </w:r>
      <w:r w:rsidR="00847FCD" w:rsidRPr="00820EEF">
        <w:rPr>
          <w:rStyle w:val="normaltextrun"/>
          <w:rFonts w:ascii="Franklin Gothic Book" w:hAnsi="Franklin Gothic Book"/>
          <w:sz w:val="20"/>
          <w:szCs w:val="20"/>
        </w:rPr>
        <w:t xml:space="preserve"> and </w:t>
      </w:r>
      <w:r w:rsidR="00051EA4">
        <w:rPr>
          <w:rStyle w:val="normaltextrun"/>
          <w:rFonts w:ascii="Franklin Gothic Book" w:hAnsi="Franklin Gothic Book"/>
          <w:sz w:val="20"/>
          <w:szCs w:val="20"/>
        </w:rPr>
        <w:t>SUPPLIER</w:t>
      </w:r>
      <w:r w:rsidR="00847FCD" w:rsidRPr="00820EEF">
        <w:rPr>
          <w:rStyle w:val="normaltextrun"/>
          <w:rFonts w:ascii="Franklin Gothic Book" w:hAnsi="Franklin Gothic Book"/>
          <w:sz w:val="20"/>
          <w:szCs w:val="20"/>
        </w:rPr>
        <w:t xml:space="preserve">’S failure to fulfill their obligations under this Agreement, the Parties will proactively work together to remedy the conditions that resulted in the shutdown and </w:t>
      </w:r>
      <w:r>
        <w:rPr>
          <w:rStyle w:val="normaltextrun"/>
          <w:rFonts w:ascii="Franklin Gothic Book" w:hAnsi="Franklin Gothic Book"/>
          <w:sz w:val="20"/>
          <w:szCs w:val="20"/>
        </w:rPr>
        <w:t>UNCP</w:t>
      </w:r>
      <w:r w:rsidR="00847FCD" w:rsidRPr="00820EEF">
        <w:rPr>
          <w:rStyle w:val="normaltextrun"/>
          <w:rFonts w:ascii="Franklin Gothic Book" w:hAnsi="Franklin Gothic Book"/>
          <w:sz w:val="20"/>
          <w:szCs w:val="20"/>
        </w:rPr>
        <w:t xml:space="preserve"> may require </w:t>
      </w:r>
      <w:r w:rsidR="00051EA4">
        <w:rPr>
          <w:rStyle w:val="normaltextrun"/>
          <w:rFonts w:ascii="Franklin Gothic Book" w:hAnsi="Franklin Gothic Book"/>
          <w:sz w:val="20"/>
          <w:szCs w:val="20"/>
        </w:rPr>
        <w:t>SUPPLIER</w:t>
      </w:r>
      <w:r w:rsidR="00847FCD" w:rsidRPr="00820EEF">
        <w:rPr>
          <w:rStyle w:val="normaltextrun"/>
          <w:rFonts w:ascii="Franklin Gothic Book" w:hAnsi="Franklin Gothic Book"/>
          <w:sz w:val="20"/>
          <w:szCs w:val="20"/>
        </w:rPr>
        <w:t xml:space="preserve">’S engagement of its Quality Assurance Team at </w:t>
      </w:r>
      <w:r w:rsidR="00051EA4">
        <w:rPr>
          <w:rStyle w:val="normaltextrun"/>
          <w:rFonts w:ascii="Franklin Gothic Book" w:hAnsi="Franklin Gothic Book"/>
          <w:sz w:val="20"/>
          <w:szCs w:val="20"/>
        </w:rPr>
        <w:t>SUPPLIER</w:t>
      </w:r>
      <w:r w:rsidR="00847FCD" w:rsidRPr="00820EEF">
        <w:rPr>
          <w:rStyle w:val="normaltextrun"/>
          <w:rFonts w:ascii="Franklin Gothic Book" w:hAnsi="Franklin Gothic Book"/>
          <w:sz w:val="20"/>
          <w:szCs w:val="20"/>
        </w:rPr>
        <w:t xml:space="preserve">’S cost, and a third-party public relations firm, cost of which to be shared by </w:t>
      </w:r>
      <w:r>
        <w:rPr>
          <w:rStyle w:val="normaltextrun"/>
          <w:rFonts w:ascii="Franklin Gothic Book" w:hAnsi="Franklin Gothic Book"/>
          <w:sz w:val="20"/>
          <w:szCs w:val="20"/>
        </w:rPr>
        <w:t>UNCP</w:t>
      </w:r>
      <w:r w:rsidR="00847FCD" w:rsidRPr="00820EEF">
        <w:rPr>
          <w:rStyle w:val="normaltextrun"/>
          <w:rFonts w:ascii="Franklin Gothic Book" w:hAnsi="Franklin Gothic Book"/>
          <w:sz w:val="20"/>
          <w:szCs w:val="20"/>
        </w:rPr>
        <w:t xml:space="preserve"> and </w:t>
      </w:r>
      <w:r w:rsidR="00051EA4">
        <w:rPr>
          <w:rStyle w:val="normaltextrun"/>
          <w:rFonts w:ascii="Franklin Gothic Book" w:hAnsi="Franklin Gothic Book"/>
          <w:sz w:val="20"/>
          <w:szCs w:val="20"/>
        </w:rPr>
        <w:t>SUPPLIER</w:t>
      </w:r>
      <w:r w:rsidR="00847FCD" w:rsidRPr="00820EEF">
        <w:rPr>
          <w:rStyle w:val="normaltextrun"/>
          <w:rFonts w:ascii="Franklin Gothic Book" w:hAnsi="Franklin Gothic Book"/>
          <w:sz w:val="20"/>
          <w:szCs w:val="20"/>
        </w:rPr>
        <w:t>. </w:t>
      </w:r>
      <w:r w:rsidR="00847FCD" w:rsidRPr="00820EEF">
        <w:rPr>
          <w:rStyle w:val="eop"/>
          <w:rFonts w:ascii="Franklin Gothic Book" w:hAnsi="Franklin Gothic Book"/>
          <w:sz w:val="20"/>
          <w:szCs w:val="20"/>
        </w:rPr>
        <w:t> </w:t>
      </w:r>
    </w:p>
    <w:p w14:paraId="1D816D28" w14:textId="194BFBC1" w:rsidR="00DF05DD" w:rsidRPr="00095551" w:rsidRDefault="00DF05DD" w:rsidP="008A7405">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RESPONSIBILITY FOR PROPERTY AND ASSETS</w:t>
      </w:r>
    </w:p>
    <w:p w14:paraId="094547DD" w14:textId="2A58F684" w:rsidR="00DF05DD" w:rsidRPr="00095551" w:rsidRDefault="0011517A" w:rsidP="008A7405">
      <w:pPr>
        <w:numPr>
          <w:ilvl w:val="1"/>
          <w:numId w:val="2"/>
        </w:numPr>
        <w:spacing w:after="120"/>
        <w:rPr>
          <w:rFonts w:ascii="Franklin Gothic Book" w:hAnsi="Franklin Gothic Book"/>
          <w:color w:val="000000"/>
          <w:u w:val="single"/>
        </w:rPr>
      </w:pPr>
      <w:r>
        <w:rPr>
          <w:rFonts w:ascii="Franklin Gothic Book" w:hAnsi="Franklin Gothic Book"/>
          <w:color w:val="000000"/>
        </w:rPr>
        <w:t>UNCP</w:t>
      </w:r>
      <w:r w:rsidR="00DF05DD" w:rsidRPr="00095551">
        <w:rPr>
          <w:rFonts w:ascii="Franklin Gothic Book" w:hAnsi="Franklin Gothic Book"/>
          <w:color w:val="000000"/>
        </w:rPr>
        <w:t xml:space="preserve"> shall bear no responsibility for the loss, theft, mysterious disappearance of, or damage to, regardless of the cause, merchandise, equipment, inventory, tools, materials, supplies, and all other personal property of </w:t>
      </w:r>
      <w:r w:rsidR="00051EA4">
        <w:rPr>
          <w:rFonts w:ascii="Franklin Gothic Book" w:hAnsi="Franklin Gothic Book"/>
          <w:color w:val="000000"/>
        </w:rPr>
        <w:t>SUPPLIER</w:t>
      </w:r>
      <w:r w:rsidR="00DF05DD" w:rsidRPr="00095551">
        <w:rPr>
          <w:rFonts w:ascii="Franklin Gothic Book" w:hAnsi="Franklin Gothic Book"/>
          <w:color w:val="000000"/>
        </w:rPr>
        <w:t xml:space="preserve"> or its employees, subcontractors, or materialmen. </w:t>
      </w:r>
      <w:r w:rsidR="00051EA4">
        <w:rPr>
          <w:rFonts w:ascii="Franklin Gothic Book" w:hAnsi="Franklin Gothic Book"/>
          <w:color w:val="000000"/>
        </w:rPr>
        <w:t>SUPPLIER</w:t>
      </w:r>
      <w:r w:rsidR="00DF05DD" w:rsidRPr="00095551">
        <w:rPr>
          <w:rFonts w:ascii="Franklin Gothic Book" w:hAnsi="Franklin Gothic Book"/>
          <w:color w:val="000000"/>
        </w:rPr>
        <w:t xml:space="preserve"> shall take reasonable precautions to protect its property and assets left on the Premises.</w:t>
      </w:r>
    </w:p>
    <w:p w14:paraId="2E8D8C0A"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SECURITY</w:t>
      </w:r>
    </w:p>
    <w:p w14:paraId="07421A20" w14:textId="44408D7B"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 xml:space="preserve">No security staff may be employed by </w:t>
      </w:r>
      <w:r w:rsidR="00051EA4">
        <w:rPr>
          <w:rFonts w:ascii="Franklin Gothic Book" w:hAnsi="Franklin Gothic Book"/>
          <w:color w:val="000000"/>
        </w:rPr>
        <w:t>SUPPLIER</w:t>
      </w:r>
      <w:r w:rsidRPr="00095551">
        <w:rPr>
          <w:rFonts w:ascii="Franklin Gothic Book" w:hAnsi="Franklin Gothic Book"/>
          <w:color w:val="000000"/>
        </w:rPr>
        <w:t xml:space="preserve"> without the prior consent of </w:t>
      </w:r>
      <w:r w:rsidR="0011517A">
        <w:rPr>
          <w:rFonts w:ascii="Franklin Gothic Book" w:hAnsi="Franklin Gothic Book"/>
          <w:color w:val="000000"/>
        </w:rPr>
        <w:t>UNCP</w:t>
      </w:r>
      <w:r w:rsidRPr="00095551">
        <w:rPr>
          <w:rFonts w:ascii="Franklin Gothic Book" w:hAnsi="Franklin Gothic Book"/>
          <w:color w:val="000000"/>
        </w:rPr>
        <w:t>.</w:t>
      </w:r>
    </w:p>
    <w:p w14:paraId="722CE3C8"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UTILITY SERVICES</w:t>
      </w:r>
    </w:p>
    <w:p w14:paraId="3F2B74F4" w14:textId="0B072E17" w:rsidR="00DF05DD" w:rsidRPr="00095551" w:rsidRDefault="0011517A" w:rsidP="008A7405">
      <w:pPr>
        <w:numPr>
          <w:ilvl w:val="1"/>
          <w:numId w:val="2"/>
        </w:numPr>
        <w:spacing w:after="120"/>
        <w:rPr>
          <w:rFonts w:ascii="Franklin Gothic Book" w:hAnsi="Franklin Gothic Book"/>
          <w:color w:val="000000"/>
          <w:u w:val="single"/>
        </w:rPr>
      </w:pPr>
      <w:r>
        <w:rPr>
          <w:rFonts w:ascii="Franklin Gothic Book" w:hAnsi="Franklin Gothic Book"/>
          <w:color w:val="000000"/>
        </w:rPr>
        <w:t>UNCP</w:t>
      </w:r>
      <w:r w:rsidR="00DF05DD" w:rsidRPr="00095551">
        <w:rPr>
          <w:rFonts w:ascii="Franklin Gothic Book" w:hAnsi="Franklin Gothic Book"/>
          <w:color w:val="000000"/>
        </w:rPr>
        <w:t xml:space="preserve"> shall make electricity, HVAC, potable water, sewer drain, and natural gas available for </w:t>
      </w:r>
      <w:r w:rsidR="00051EA4">
        <w:rPr>
          <w:rFonts w:ascii="Franklin Gothic Book" w:hAnsi="Franklin Gothic Book"/>
          <w:color w:val="000000"/>
        </w:rPr>
        <w:t>SUPPLIER</w:t>
      </w:r>
      <w:r w:rsidR="00DF05DD" w:rsidRPr="00095551">
        <w:rPr>
          <w:rFonts w:ascii="Franklin Gothic Book" w:hAnsi="Franklin Gothic Book"/>
          <w:color w:val="000000"/>
        </w:rPr>
        <w:t>’</w:t>
      </w:r>
      <w:r w:rsidR="0018112C" w:rsidRPr="00095551">
        <w:rPr>
          <w:rFonts w:ascii="Franklin Gothic Book" w:hAnsi="Franklin Gothic Book"/>
          <w:color w:val="000000"/>
        </w:rPr>
        <w:t>S</w:t>
      </w:r>
      <w:r w:rsidR="00DF05DD" w:rsidRPr="00095551">
        <w:rPr>
          <w:rFonts w:ascii="Franklin Gothic Book" w:hAnsi="Franklin Gothic Book"/>
          <w:color w:val="000000"/>
        </w:rPr>
        <w:t xml:space="preserve"> use in appropriate areas.</w:t>
      </w:r>
    </w:p>
    <w:p w14:paraId="0C5FCD0C" w14:textId="2BAAE507" w:rsidR="00DF05DD" w:rsidRPr="00095551" w:rsidRDefault="0011517A" w:rsidP="008A7405">
      <w:pPr>
        <w:numPr>
          <w:ilvl w:val="1"/>
          <w:numId w:val="2"/>
        </w:numPr>
        <w:spacing w:after="120"/>
        <w:rPr>
          <w:rFonts w:ascii="Franklin Gothic Book" w:hAnsi="Franklin Gothic Book"/>
          <w:color w:val="000000"/>
          <w:u w:val="single"/>
        </w:rPr>
      </w:pPr>
      <w:r>
        <w:rPr>
          <w:rFonts w:ascii="Franklin Gothic Book" w:hAnsi="Franklin Gothic Book"/>
          <w:color w:val="000000"/>
        </w:rPr>
        <w:t>UNCP</w:t>
      </w:r>
      <w:r w:rsidR="00DF05DD" w:rsidRPr="00095551">
        <w:rPr>
          <w:rFonts w:ascii="Franklin Gothic Book" w:hAnsi="Franklin Gothic Book"/>
          <w:color w:val="000000"/>
        </w:rPr>
        <w:t xml:space="preserve"> shall maintain utility services and make every reasonable effort to avoid their disruption. In the event any utility service must be interrupted for repair or modification, </w:t>
      </w:r>
      <w:r>
        <w:rPr>
          <w:rFonts w:ascii="Franklin Gothic Book" w:hAnsi="Franklin Gothic Book"/>
          <w:color w:val="000000"/>
        </w:rPr>
        <w:t>UNCP</w:t>
      </w:r>
      <w:r w:rsidR="00DF05DD" w:rsidRPr="00095551">
        <w:rPr>
          <w:rFonts w:ascii="Franklin Gothic Book" w:hAnsi="Franklin Gothic Book"/>
          <w:color w:val="000000"/>
        </w:rPr>
        <w:t xml:space="preserve"> shall provide </w:t>
      </w:r>
      <w:r w:rsidR="00051EA4">
        <w:rPr>
          <w:rFonts w:ascii="Franklin Gothic Book" w:hAnsi="Franklin Gothic Book"/>
          <w:color w:val="000000"/>
        </w:rPr>
        <w:t>SUPPLIER</w:t>
      </w:r>
      <w:r w:rsidR="00DF05DD" w:rsidRPr="00095551">
        <w:rPr>
          <w:rFonts w:ascii="Franklin Gothic Book" w:hAnsi="Franklin Gothic Book"/>
          <w:color w:val="000000"/>
        </w:rPr>
        <w:t xml:space="preserve"> as much advance notice as possible. In the event of any such interruption or any disruption of utility services, </w:t>
      </w:r>
      <w:r>
        <w:rPr>
          <w:rFonts w:ascii="Franklin Gothic Book" w:hAnsi="Franklin Gothic Book"/>
          <w:color w:val="000000"/>
        </w:rPr>
        <w:t>UNCP</w:t>
      </w:r>
      <w:r w:rsidR="00DF05DD" w:rsidRPr="00095551">
        <w:rPr>
          <w:rFonts w:ascii="Franklin Gothic Book" w:hAnsi="Franklin Gothic Book"/>
          <w:color w:val="000000"/>
        </w:rPr>
        <w:t xml:space="preserve"> shall take reasonable steps to restore them promptly but shall not be responsible for any loss or delay sustained by </w:t>
      </w:r>
      <w:r w:rsidR="00051EA4">
        <w:rPr>
          <w:rFonts w:ascii="Franklin Gothic Book" w:hAnsi="Franklin Gothic Book"/>
          <w:color w:val="000000"/>
        </w:rPr>
        <w:t>SUPPLIER</w:t>
      </w:r>
      <w:r w:rsidR="00DF05DD" w:rsidRPr="00095551">
        <w:rPr>
          <w:rFonts w:ascii="Franklin Gothic Book" w:hAnsi="Franklin Gothic Book"/>
          <w:color w:val="000000"/>
        </w:rPr>
        <w:t xml:space="preserve"> resulting from such interruptions regardless of the cause or time period </w:t>
      </w:r>
      <w:proofErr w:type="gramStart"/>
      <w:r w:rsidR="00DF05DD" w:rsidRPr="00095551">
        <w:rPr>
          <w:rFonts w:ascii="Franklin Gothic Book" w:hAnsi="Franklin Gothic Book"/>
          <w:color w:val="000000"/>
        </w:rPr>
        <w:t>involved, but</w:t>
      </w:r>
      <w:proofErr w:type="gramEnd"/>
      <w:r w:rsidR="00DF05DD" w:rsidRPr="00095551">
        <w:rPr>
          <w:rFonts w:ascii="Franklin Gothic Book" w:hAnsi="Franklin Gothic Book"/>
          <w:color w:val="000000"/>
        </w:rPr>
        <w:t xml:space="preserve"> shall remain responsible for utility disruptions resulting from the negligence of </w:t>
      </w:r>
      <w:r>
        <w:rPr>
          <w:rFonts w:ascii="Franklin Gothic Book" w:hAnsi="Franklin Gothic Book"/>
          <w:color w:val="000000"/>
        </w:rPr>
        <w:t>UNCP</w:t>
      </w:r>
      <w:r w:rsidR="00DF05DD" w:rsidRPr="00095551">
        <w:rPr>
          <w:rFonts w:ascii="Franklin Gothic Book" w:hAnsi="Franklin Gothic Book"/>
          <w:color w:val="000000"/>
        </w:rPr>
        <w:t xml:space="preserve"> or </w:t>
      </w:r>
      <w:r>
        <w:rPr>
          <w:rFonts w:ascii="Franklin Gothic Book" w:hAnsi="Franklin Gothic Book"/>
          <w:color w:val="000000"/>
        </w:rPr>
        <w:t>UNCP</w:t>
      </w:r>
      <w:r w:rsidR="00DF05DD" w:rsidRPr="00095551">
        <w:rPr>
          <w:rFonts w:ascii="Franklin Gothic Book" w:hAnsi="Franklin Gothic Book"/>
          <w:color w:val="000000"/>
        </w:rPr>
        <w:t>.</w:t>
      </w:r>
    </w:p>
    <w:p w14:paraId="7C51B61A"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RENOVATION AND CONSTRUCTION</w:t>
      </w:r>
    </w:p>
    <w:p w14:paraId="65C3ECCB" w14:textId="7ED38491"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agrees to abide by </w:t>
      </w:r>
      <w:r w:rsidR="0011517A">
        <w:rPr>
          <w:rFonts w:ascii="Franklin Gothic Book" w:hAnsi="Franklin Gothic Book"/>
          <w:color w:val="000000"/>
        </w:rPr>
        <w:t>UNCP’s</w:t>
      </w:r>
      <w:r w:rsidR="00DF05DD" w:rsidRPr="00095551">
        <w:rPr>
          <w:rFonts w:ascii="Franklin Gothic Book" w:hAnsi="Franklin Gothic Book"/>
          <w:color w:val="000000"/>
        </w:rPr>
        <w:t xml:space="preserve"> guidelines for renovation, construction and equipment installation, as may be modified, amended or replaced by </w:t>
      </w:r>
      <w:r w:rsidR="0011517A">
        <w:rPr>
          <w:rFonts w:ascii="Franklin Gothic Book" w:hAnsi="Franklin Gothic Book"/>
          <w:color w:val="000000"/>
        </w:rPr>
        <w:t>UNCP</w:t>
      </w:r>
      <w:r w:rsidR="00DF05DD" w:rsidRPr="00095551">
        <w:rPr>
          <w:rFonts w:ascii="Franklin Gothic Book" w:hAnsi="Franklin Gothic Book"/>
          <w:color w:val="000000"/>
        </w:rPr>
        <w:t xml:space="preserve"> from time to time, Prior to the start of any </w:t>
      </w:r>
      <w:r>
        <w:rPr>
          <w:rFonts w:ascii="Franklin Gothic Book" w:hAnsi="Franklin Gothic Book"/>
          <w:color w:val="000000"/>
        </w:rPr>
        <w:t>SUPPLIER</w:t>
      </w:r>
      <w:r w:rsidR="00DF05DD" w:rsidRPr="00095551">
        <w:rPr>
          <w:rFonts w:ascii="Franklin Gothic Book" w:hAnsi="Franklin Gothic Book"/>
          <w:color w:val="000000"/>
        </w:rPr>
        <w:t xml:space="preserve"> renovation, construction or equipment installation, the Parties shall meet to review and ensure compliance with </w:t>
      </w:r>
      <w:r w:rsidR="0011517A">
        <w:rPr>
          <w:rFonts w:ascii="Franklin Gothic Book" w:hAnsi="Franklin Gothic Book"/>
          <w:color w:val="000000"/>
        </w:rPr>
        <w:t>UNCP’s</w:t>
      </w:r>
      <w:r w:rsidR="00DF05DD" w:rsidRPr="00095551">
        <w:rPr>
          <w:rFonts w:ascii="Franklin Gothic Book" w:hAnsi="Franklin Gothic Book"/>
          <w:color w:val="000000"/>
        </w:rPr>
        <w:t xml:space="preserve"> most current guidelines.</w:t>
      </w:r>
      <w:r w:rsidR="00DF05DD" w:rsidRPr="00095551" w:rsidDel="000C2C3E">
        <w:rPr>
          <w:rFonts w:ascii="Franklin Gothic Book" w:hAnsi="Franklin Gothic Book"/>
          <w:color w:val="000000"/>
        </w:rPr>
        <w:t xml:space="preserve"> </w:t>
      </w:r>
      <w:r w:rsidR="00DF05DD" w:rsidRPr="00095551">
        <w:rPr>
          <w:rFonts w:ascii="Franklin Gothic Book" w:hAnsi="Franklin Gothic Book"/>
          <w:color w:val="000000"/>
        </w:rPr>
        <w:t xml:space="preserve"> </w:t>
      </w:r>
    </w:p>
    <w:p w14:paraId="08688F4D"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LIENS</w:t>
      </w:r>
    </w:p>
    <w:p w14:paraId="2E4E43C8" w14:textId="601454E2"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w:t>
      </w:r>
      <w:proofErr w:type="gramStart"/>
      <w:r w:rsidR="00DF05DD" w:rsidRPr="00095551">
        <w:rPr>
          <w:rFonts w:ascii="Franklin Gothic Book" w:hAnsi="Franklin Gothic Book"/>
          <w:color w:val="000000"/>
        </w:rPr>
        <w:t>at all times</w:t>
      </w:r>
      <w:proofErr w:type="gramEnd"/>
      <w:r w:rsidR="00DF05DD" w:rsidRPr="00095551">
        <w:rPr>
          <w:rFonts w:ascii="Franklin Gothic Book" w:hAnsi="Franklin Gothic Book"/>
          <w:color w:val="000000"/>
        </w:rPr>
        <w:t xml:space="preserve"> keep the property of </w:t>
      </w:r>
      <w:r w:rsidR="0011517A">
        <w:rPr>
          <w:rFonts w:ascii="Franklin Gothic Book" w:hAnsi="Franklin Gothic Book"/>
          <w:color w:val="000000"/>
        </w:rPr>
        <w:t>UNCP</w:t>
      </w:r>
      <w:r w:rsidR="000D3F9C">
        <w:rPr>
          <w:rFonts w:ascii="Franklin Gothic Book" w:hAnsi="Franklin Gothic Book"/>
          <w:color w:val="000000"/>
        </w:rPr>
        <w:t xml:space="preserve"> </w:t>
      </w:r>
      <w:r w:rsidR="00DF05DD" w:rsidRPr="00095551">
        <w:rPr>
          <w:rFonts w:ascii="Franklin Gothic Book" w:hAnsi="Franklin Gothic Book"/>
          <w:color w:val="000000"/>
        </w:rPr>
        <w:t xml:space="preserve">free and clear from all liens asserted by any person, firm, or corporation for any reason whatsoever, arising from the furnishing of services (whether for services, work, or labor performed, or materials or equipment furnished) to </w:t>
      </w:r>
      <w:r>
        <w:rPr>
          <w:rFonts w:ascii="Franklin Gothic Book" w:hAnsi="Franklin Gothic Book"/>
          <w:color w:val="000000"/>
        </w:rPr>
        <w:t>SUPPLIER</w:t>
      </w:r>
      <w:r w:rsidR="00DF05DD" w:rsidRPr="00095551">
        <w:rPr>
          <w:rFonts w:ascii="Franklin Gothic Book" w:hAnsi="Franklin Gothic Book"/>
          <w:color w:val="000000"/>
        </w:rPr>
        <w:t xml:space="preserve"> pursuant to the terms of this Agreement. If any such lien shall at any time be filed against any such property, and </w:t>
      </w:r>
      <w:r>
        <w:rPr>
          <w:rFonts w:ascii="Franklin Gothic Book" w:hAnsi="Franklin Gothic Book"/>
          <w:color w:val="000000"/>
        </w:rPr>
        <w:t>SUPPLIER</w:t>
      </w:r>
      <w:r w:rsidR="00DF05DD" w:rsidRPr="00095551">
        <w:rPr>
          <w:rFonts w:ascii="Franklin Gothic Book" w:hAnsi="Franklin Gothic Book"/>
          <w:color w:val="000000"/>
        </w:rPr>
        <w:t xml:space="preserve"> shall fail to cause such lien to be removed or discharged (by payment or bond </w:t>
      </w:r>
      <w:r w:rsidR="00DF05DD" w:rsidRPr="00095551">
        <w:rPr>
          <w:rFonts w:ascii="Franklin Gothic Book" w:hAnsi="Franklin Gothic Book"/>
          <w:color w:val="000000"/>
        </w:rPr>
        <w:lastRenderedPageBreak/>
        <w:t xml:space="preserve">or otherwise) within ten (10) days after being notified of the filing of such lien, </w:t>
      </w:r>
      <w:r w:rsidR="0011517A">
        <w:rPr>
          <w:rFonts w:ascii="Franklin Gothic Book" w:hAnsi="Franklin Gothic Book"/>
          <w:color w:val="000000"/>
        </w:rPr>
        <w:t>UNCP</w:t>
      </w:r>
      <w:r w:rsidR="00DF05DD" w:rsidRPr="00095551">
        <w:rPr>
          <w:rFonts w:ascii="Franklin Gothic Book" w:hAnsi="Franklin Gothic Book"/>
          <w:color w:val="000000"/>
        </w:rPr>
        <w:t xml:space="preserve"> may, but shall not be obligated to, discharge the same and all costs and expenses (including attorney's fees) incurred by </w:t>
      </w:r>
      <w:r w:rsidR="0011517A">
        <w:rPr>
          <w:rFonts w:ascii="Franklin Gothic Book" w:hAnsi="Franklin Gothic Book"/>
          <w:color w:val="000000"/>
        </w:rPr>
        <w:t>UNCP</w:t>
      </w:r>
      <w:r w:rsidR="00DF05DD" w:rsidRPr="00095551">
        <w:rPr>
          <w:rFonts w:ascii="Franklin Gothic Book" w:hAnsi="Franklin Gothic Book"/>
          <w:color w:val="000000"/>
        </w:rPr>
        <w:t xml:space="preserve"> in discharging the lien shall be paid by </w:t>
      </w:r>
      <w:r>
        <w:rPr>
          <w:rFonts w:ascii="Franklin Gothic Book" w:hAnsi="Franklin Gothic Book"/>
          <w:color w:val="000000"/>
        </w:rPr>
        <w:t>SUPPLIER</w:t>
      </w:r>
      <w:r w:rsidR="00DF05DD" w:rsidRPr="00095551">
        <w:rPr>
          <w:rFonts w:ascii="Franklin Gothic Book" w:hAnsi="Franklin Gothic Book"/>
          <w:color w:val="000000"/>
        </w:rPr>
        <w:t xml:space="preserve"> directly to </w:t>
      </w:r>
      <w:r w:rsidR="0011517A">
        <w:rPr>
          <w:rFonts w:ascii="Franklin Gothic Book" w:hAnsi="Franklin Gothic Book"/>
          <w:color w:val="000000"/>
        </w:rPr>
        <w:t>UNCP</w:t>
      </w:r>
      <w:r w:rsidR="00DF05DD" w:rsidRPr="00095551">
        <w:rPr>
          <w:rFonts w:ascii="Franklin Gothic Book" w:hAnsi="Franklin Gothic Book"/>
          <w:color w:val="000000"/>
        </w:rPr>
        <w:t xml:space="preserve"> within thirty (30) days.</w:t>
      </w:r>
    </w:p>
    <w:p w14:paraId="72C135F5" w14:textId="0BDF751A" w:rsidR="00DF05DD" w:rsidRPr="00095551" w:rsidRDefault="00051EA4" w:rsidP="00544D38">
      <w:pPr>
        <w:numPr>
          <w:ilvl w:val="0"/>
          <w:numId w:val="2"/>
        </w:numPr>
        <w:spacing w:after="120"/>
        <w:rPr>
          <w:rFonts w:ascii="Franklin Gothic Book" w:hAnsi="Franklin Gothic Book"/>
          <w:color w:val="000000"/>
          <w:u w:val="single"/>
        </w:rPr>
      </w:pPr>
      <w:r>
        <w:rPr>
          <w:rFonts w:ascii="Franklin Gothic Book" w:hAnsi="Franklin Gothic Book"/>
          <w:color w:val="000000"/>
          <w:u w:val="single"/>
        </w:rPr>
        <w:t>SUPPLIER</w:t>
      </w:r>
      <w:r w:rsidR="00DF05DD" w:rsidRPr="00095551">
        <w:rPr>
          <w:rFonts w:ascii="Franklin Gothic Book" w:hAnsi="Franklin Gothic Book"/>
          <w:color w:val="000000"/>
          <w:u w:val="single"/>
        </w:rPr>
        <w:t xml:space="preserve"> CONDUCT</w:t>
      </w:r>
    </w:p>
    <w:p w14:paraId="793FDA28" w14:textId="7C9E4FC9"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shall </w:t>
      </w:r>
      <w:r w:rsidR="00DF05DD" w:rsidRPr="00095551">
        <w:rPr>
          <w:rFonts w:ascii="Franklin Gothic Book" w:eastAsia="Times New Roman" w:hAnsi="Franklin Gothic Book"/>
          <w:color w:val="000000"/>
          <w:sz w:val="20"/>
          <w:szCs w:val="20"/>
        </w:rPr>
        <w:t xml:space="preserve">adhere to the corporate </w:t>
      </w:r>
      <w:r w:rsidR="001D13A6">
        <w:rPr>
          <w:rFonts w:ascii="Franklin Gothic Book" w:eastAsia="Times New Roman" w:hAnsi="Franklin Gothic Book"/>
          <w:color w:val="000000"/>
          <w:sz w:val="20"/>
          <w:szCs w:val="20"/>
        </w:rPr>
        <w:t>C</w:t>
      </w:r>
      <w:r w:rsidR="00DF05DD" w:rsidRPr="00095551">
        <w:rPr>
          <w:rFonts w:ascii="Franklin Gothic Book" w:eastAsia="Times New Roman" w:hAnsi="Franklin Gothic Book"/>
          <w:color w:val="000000"/>
          <w:sz w:val="20"/>
          <w:szCs w:val="20"/>
        </w:rPr>
        <w:t xml:space="preserve">ode of </w:t>
      </w:r>
      <w:r w:rsidR="001D13A6">
        <w:rPr>
          <w:rFonts w:ascii="Franklin Gothic Book" w:eastAsia="Times New Roman" w:hAnsi="Franklin Gothic Book"/>
          <w:color w:val="000000"/>
          <w:sz w:val="20"/>
          <w:szCs w:val="20"/>
        </w:rPr>
        <w:t>C</w:t>
      </w:r>
      <w:r w:rsidR="00DF05DD" w:rsidRPr="00095551">
        <w:rPr>
          <w:rFonts w:ascii="Franklin Gothic Book" w:eastAsia="Times New Roman" w:hAnsi="Franklin Gothic Book"/>
          <w:color w:val="000000"/>
          <w:sz w:val="20"/>
          <w:szCs w:val="20"/>
        </w:rPr>
        <w:t>onduct attached hereto as Exhibit C.</w:t>
      </w:r>
      <w:r w:rsidR="00DF05DD" w:rsidRPr="00095551">
        <w:rPr>
          <w:rFonts w:ascii="Franklin Gothic Book" w:hAnsi="Franklin Gothic Book"/>
          <w:sz w:val="20"/>
          <w:szCs w:val="20"/>
        </w:rPr>
        <w:t xml:space="preserve">   The Parties will use reasonable effort</w:t>
      </w:r>
      <w:r w:rsidR="00621814">
        <w:rPr>
          <w:rFonts w:ascii="Franklin Gothic Book" w:hAnsi="Franklin Gothic Book"/>
          <w:sz w:val="20"/>
          <w:szCs w:val="20"/>
        </w:rPr>
        <w:t>s</w:t>
      </w:r>
      <w:r w:rsidR="00DF05DD" w:rsidRPr="00095551">
        <w:rPr>
          <w:rFonts w:ascii="Franklin Gothic Book" w:hAnsi="Franklin Gothic Book"/>
          <w:sz w:val="20"/>
          <w:szCs w:val="20"/>
        </w:rPr>
        <w:t xml:space="preserve"> to notify each other when one party believes an update is appropriate. The parties will confer and reasonably agree on any updates, it being understood that such update</w:t>
      </w:r>
      <w:r w:rsidR="00621814">
        <w:rPr>
          <w:rFonts w:ascii="Franklin Gothic Book" w:hAnsi="Franklin Gothic Book"/>
          <w:sz w:val="20"/>
          <w:szCs w:val="20"/>
        </w:rPr>
        <w:t>s</w:t>
      </w:r>
      <w:r w:rsidR="00DF05DD" w:rsidRPr="00095551">
        <w:rPr>
          <w:rFonts w:ascii="Franklin Gothic Book" w:hAnsi="Franklin Gothic Book"/>
          <w:sz w:val="20"/>
          <w:szCs w:val="20"/>
        </w:rPr>
        <w:t xml:space="preserve"> would modify this section of the Agreement but may not necessarily entail a change to the corporate code of conduct.</w:t>
      </w:r>
    </w:p>
    <w:p w14:paraId="21A12EF0" w14:textId="06C28B72"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is committed to preserving the dignity, self-respect, and esteem of all students, faculty and staff members </w:t>
      </w:r>
      <w:r w:rsidR="00DF05DD" w:rsidRPr="00095551">
        <w:rPr>
          <w:rFonts w:ascii="Franklin Gothic Book" w:hAnsi="Franklin Gothic Book"/>
        </w:rPr>
        <w:t xml:space="preserve">while on the </w:t>
      </w:r>
      <w:r w:rsidR="0011517A">
        <w:rPr>
          <w:rFonts w:ascii="Franklin Gothic Book" w:hAnsi="Franklin Gothic Book"/>
        </w:rPr>
        <w:t>UNCP</w:t>
      </w:r>
      <w:r w:rsidR="00DF05DD" w:rsidRPr="00095551">
        <w:rPr>
          <w:rFonts w:ascii="Franklin Gothic Book" w:hAnsi="Franklin Gothic Book"/>
        </w:rPr>
        <w:t xml:space="preserve"> campus. Sexual harassment is illegal and a violation of State and Federal laws</w:t>
      </w:r>
      <w:r w:rsidR="0018112C" w:rsidRPr="00095551">
        <w:rPr>
          <w:rFonts w:ascii="Franklin Gothic Book" w:hAnsi="Franklin Gothic Book"/>
        </w:rPr>
        <w:t xml:space="preserve"> and</w:t>
      </w:r>
      <w:r w:rsidR="00DF05DD" w:rsidRPr="00095551">
        <w:rPr>
          <w:rFonts w:ascii="Franklin Gothic Book" w:hAnsi="Franklin Gothic Book"/>
        </w:rPr>
        <w:t xml:space="preserve"> specifically prohibited </w:t>
      </w:r>
      <w:r w:rsidR="0018112C" w:rsidRPr="00095551">
        <w:rPr>
          <w:rFonts w:ascii="Franklin Gothic Book" w:hAnsi="Franklin Gothic Book"/>
        </w:rPr>
        <w:t xml:space="preserve">by </w:t>
      </w:r>
      <w:r w:rsidR="0011517A">
        <w:rPr>
          <w:rFonts w:ascii="Franklin Gothic Book" w:hAnsi="Franklin Gothic Book"/>
        </w:rPr>
        <w:t>UNCP</w:t>
      </w:r>
      <w:r w:rsidR="00DF05DD" w:rsidRPr="00095551">
        <w:rPr>
          <w:rFonts w:ascii="Franklin Gothic Book" w:hAnsi="Franklin Gothic Book"/>
        </w:rPr>
        <w:t>.</w:t>
      </w:r>
    </w:p>
    <w:p w14:paraId="700B8EFA" w14:textId="55E3A574"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To that end</w:t>
      </w:r>
      <w:r w:rsidR="00621814">
        <w:rPr>
          <w:rFonts w:ascii="Franklin Gothic Book" w:hAnsi="Franklin Gothic Book"/>
          <w:color w:val="000000"/>
        </w:rPr>
        <w:t>,</w:t>
      </w:r>
      <w:r w:rsidRPr="00095551">
        <w:rPr>
          <w:rFonts w:ascii="Franklin Gothic Book" w:hAnsi="Franklin Gothic Book"/>
          <w:color w:val="000000"/>
        </w:rPr>
        <w:t xml:space="preserve"> any form of harassment which may cause a negative, intimidating, or hostile effect on any individual will not be tolerated. Harassing conduct may include, but shall not be limited to the following:</w:t>
      </w:r>
    </w:p>
    <w:p w14:paraId="0678F44D"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Sexual assault</w:t>
      </w:r>
    </w:p>
    <w:p w14:paraId="6940DB9A"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Unwanted advances</w:t>
      </w:r>
    </w:p>
    <w:p w14:paraId="78359489"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Derogatory comments of a sexual nature</w:t>
      </w:r>
    </w:p>
    <w:p w14:paraId="3A9033B2"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Threatening comments or gestures</w:t>
      </w:r>
    </w:p>
    <w:p w14:paraId="491C0B1B"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Non-business or personal conversations while conducting business</w:t>
      </w:r>
    </w:p>
    <w:p w14:paraId="53E2E3AC"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Displaying sexually suggestive pictures or objects</w:t>
      </w:r>
    </w:p>
    <w:p w14:paraId="424527A8"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Graphic verbal commentaries about a person’s body</w:t>
      </w:r>
    </w:p>
    <w:p w14:paraId="720F40A1"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Impeding or blocking a person’s movements</w:t>
      </w:r>
    </w:p>
    <w:p w14:paraId="4E2F5035"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Cat calls and objectionable language</w:t>
      </w:r>
    </w:p>
    <w:p w14:paraId="0824D481"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Jokes or slurs of a sexual nature</w:t>
      </w:r>
    </w:p>
    <w:p w14:paraId="07F904C6"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Suggestive gestures</w:t>
      </w:r>
    </w:p>
    <w:p w14:paraId="7738E456"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Unwelcome touching</w:t>
      </w:r>
    </w:p>
    <w:p w14:paraId="5C9CB139" w14:textId="77777777" w:rsidR="00DF05DD" w:rsidRPr="00095551" w:rsidRDefault="00DF05DD" w:rsidP="00544D38">
      <w:pPr>
        <w:numPr>
          <w:ilvl w:val="2"/>
          <w:numId w:val="2"/>
        </w:numPr>
        <w:spacing w:after="120"/>
        <w:rPr>
          <w:rFonts w:ascii="Franklin Gothic Book" w:hAnsi="Franklin Gothic Book"/>
          <w:color w:val="000000"/>
          <w:u w:val="single"/>
        </w:rPr>
      </w:pPr>
      <w:r w:rsidRPr="00095551">
        <w:rPr>
          <w:rFonts w:ascii="Franklin Gothic Book" w:hAnsi="Franklin Gothic Book"/>
          <w:color w:val="000000"/>
        </w:rPr>
        <w:t>Profanity</w:t>
      </w:r>
    </w:p>
    <w:p w14:paraId="17896A76" w14:textId="0470AE9E"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As a material condition of this Agreement</w:t>
      </w:r>
      <w:r w:rsidR="00115D46" w:rsidRPr="00095551">
        <w:rPr>
          <w:rFonts w:ascii="Franklin Gothic Book" w:hAnsi="Franklin Gothic Book"/>
          <w:color w:val="000000"/>
        </w:rPr>
        <w:t>,</w:t>
      </w:r>
      <w:r w:rsidRPr="00095551">
        <w:rPr>
          <w:rFonts w:ascii="Franklin Gothic Book" w:hAnsi="Franklin Gothic Book"/>
          <w:color w:val="000000"/>
        </w:rPr>
        <w:t xml:space="preserve"> </w:t>
      </w:r>
      <w:r w:rsidR="00051EA4">
        <w:rPr>
          <w:rFonts w:ascii="Franklin Gothic Book" w:hAnsi="Franklin Gothic Book"/>
          <w:color w:val="000000"/>
        </w:rPr>
        <w:t>SUPPLIER</w:t>
      </w:r>
      <w:r w:rsidRPr="00095551">
        <w:rPr>
          <w:rFonts w:ascii="Franklin Gothic Book" w:hAnsi="Franklin Gothic Book"/>
          <w:color w:val="000000"/>
        </w:rPr>
        <w:t xml:space="preserve"> shall require its employees and Subcontractors while working on the </w:t>
      </w:r>
      <w:r w:rsidR="0011517A">
        <w:rPr>
          <w:rFonts w:ascii="Franklin Gothic Book" w:hAnsi="Franklin Gothic Book"/>
          <w:color w:val="000000"/>
        </w:rPr>
        <w:t>UNCP</w:t>
      </w:r>
      <w:r w:rsidRPr="00095551">
        <w:rPr>
          <w:rFonts w:ascii="Franklin Gothic Book" w:hAnsi="Franklin Gothic Book"/>
          <w:color w:val="000000"/>
        </w:rPr>
        <w:t xml:space="preserve"> campus to refrain from participating in any of the above-listed or similar prohibited activities and to at all times conduct themselves in a dignified manner, as generally accepted by polite society, and shall enforce this commitment </w:t>
      </w:r>
      <w:proofErr w:type="gramStart"/>
      <w:r w:rsidRPr="00095551">
        <w:rPr>
          <w:rFonts w:ascii="Franklin Gothic Book" w:hAnsi="Franklin Gothic Book"/>
          <w:color w:val="000000"/>
        </w:rPr>
        <w:t xml:space="preserve">through </w:t>
      </w:r>
      <w:r w:rsidR="00621814">
        <w:rPr>
          <w:rFonts w:ascii="Franklin Gothic Book" w:hAnsi="Franklin Gothic Book"/>
          <w:color w:val="000000"/>
        </w:rPr>
        <w:t xml:space="preserve"> effective</w:t>
      </w:r>
      <w:proofErr w:type="gramEnd"/>
      <w:r w:rsidR="00621814">
        <w:rPr>
          <w:rFonts w:ascii="Franklin Gothic Book" w:hAnsi="Franklin Gothic Book"/>
          <w:color w:val="000000"/>
        </w:rPr>
        <w:t xml:space="preserve"> </w:t>
      </w:r>
      <w:r w:rsidRPr="00095551">
        <w:rPr>
          <w:rFonts w:ascii="Franklin Gothic Book" w:hAnsi="Franklin Gothic Book"/>
          <w:color w:val="000000"/>
        </w:rPr>
        <w:t>discipline in accordance with its own corporate policies.</w:t>
      </w:r>
    </w:p>
    <w:p w14:paraId="7B2F3424"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LABOR RELATIONS</w:t>
      </w:r>
    </w:p>
    <w:p w14:paraId="5CF0489B" w14:textId="5BFE67C5"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agrees to take immediate and reasonable steps to maintain its provision of service under this Agreement in the event of any labor action involving its employees.</w:t>
      </w:r>
    </w:p>
    <w:p w14:paraId="68DC4521"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SUBCONTRACTORS</w:t>
      </w:r>
    </w:p>
    <w:p w14:paraId="6554EBF6" w14:textId="4B1C1398" w:rsidR="00DF05DD" w:rsidRPr="00095551" w:rsidRDefault="00DF05DD" w:rsidP="00544D38">
      <w:pPr>
        <w:pStyle w:val="DefaultText1"/>
        <w:numPr>
          <w:ilvl w:val="1"/>
          <w:numId w:val="2"/>
        </w:numPr>
        <w:spacing w:after="120"/>
        <w:rPr>
          <w:rFonts w:ascii="Franklin Gothic Book" w:hAnsi="Franklin Gothic Book"/>
          <w:sz w:val="20"/>
        </w:rPr>
      </w:pPr>
      <w:r w:rsidRPr="00095551">
        <w:rPr>
          <w:rFonts w:ascii="Franklin Gothic Book" w:hAnsi="Franklin Gothic Book"/>
          <w:sz w:val="20"/>
        </w:rPr>
        <w:t xml:space="preserve">No portion of </w:t>
      </w:r>
      <w:r w:rsidR="00051EA4">
        <w:rPr>
          <w:rFonts w:ascii="Franklin Gothic Book" w:hAnsi="Franklin Gothic Book"/>
          <w:sz w:val="20"/>
        </w:rPr>
        <w:t>SUPPLIER</w:t>
      </w:r>
      <w:r w:rsidR="003D3F06" w:rsidRPr="00095551">
        <w:rPr>
          <w:rFonts w:ascii="Franklin Gothic Book" w:hAnsi="Franklin Gothic Book"/>
          <w:sz w:val="20"/>
        </w:rPr>
        <w:t>’S</w:t>
      </w:r>
      <w:r w:rsidRPr="00095551">
        <w:rPr>
          <w:rFonts w:ascii="Franklin Gothic Book" w:hAnsi="Franklin Gothic Book"/>
          <w:sz w:val="20"/>
        </w:rPr>
        <w:t xml:space="preserve"> obligation to provide onsite food service under this Agreement may be sublet or subcontracted by </w:t>
      </w:r>
      <w:r w:rsidR="00051EA4">
        <w:rPr>
          <w:rFonts w:ascii="Franklin Gothic Book" w:hAnsi="Franklin Gothic Book"/>
          <w:sz w:val="20"/>
        </w:rPr>
        <w:t>SUPPLIER</w:t>
      </w:r>
      <w:r w:rsidRPr="00095551">
        <w:rPr>
          <w:rFonts w:ascii="Franklin Gothic Book" w:hAnsi="Franklin Gothic Book"/>
          <w:sz w:val="20"/>
        </w:rPr>
        <w:t xml:space="preserve"> to third parties (“Subcontractors”) without the prior written consent of </w:t>
      </w:r>
      <w:r w:rsidR="0011517A">
        <w:rPr>
          <w:rFonts w:ascii="Franklin Gothic Book" w:hAnsi="Franklin Gothic Book"/>
          <w:sz w:val="20"/>
        </w:rPr>
        <w:t>UNCP</w:t>
      </w:r>
      <w:r w:rsidRPr="00095551">
        <w:rPr>
          <w:rFonts w:ascii="Franklin Gothic Book" w:hAnsi="Franklin Gothic Book"/>
          <w:sz w:val="20"/>
        </w:rPr>
        <w:t xml:space="preserve">. Where </w:t>
      </w:r>
      <w:r w:rsidR="0011517A">
        <w:rPr>
          <w:rFonts w:ascii="Franklin Gothic Book" w:hAnsi="Franklin Gothic Book"/>
          <w:sz w:val="20"/>
        </w:rPr>
        <w:t>UNCP</w:t>
      </w:r>
      <w:r w:rsidRPr="00095551">
        <w:rPr>
          <w:rFonts w:ascii="Franklin Gothic Book" w:hAnsi="Franklin Gothic Book"/>
          <w:sz w:val="20"/>
        </w:rPr>
        <w:t xml:space="preserve"> directs </w:t>
      </w:r>
      <w:r w:rsidR="00051EA4">
        <w:rPr>
          <w:rFonts w:ascii="Franklin Gothic Book" w:hAnsi="Franklin Gothic Book"/>
          <w:sz w:val="20"/>
        </w:rPr>
        <w:t>SUPPLIER</w:t>
      </w:r>
      <w:r w:rsidRPr="00095551">
        <w:rPr>
          <w:rFonts w:ascii="Franklin Gothic Book" w:hAnsi="Franklin Gothic Book"/>
          <w:sz w:val="20"/>
        </w:rPr>
        <w:t xml:space="preserve"> to </w:t>
      </w:r>
      <w:proofErr w:type="gramStart"/>
      <w:r w:rsidRPr="00095551">
        <w:rPr>
          <w:rFonts w:ascii="Franklin Gothic Book" w:hAnsi="Franklin Gothic Book"/>
          <w:sz w:val="20"/>
        </w:rPr>
        <w:t>enter into</w:t>
      </w:r>
      <w:proofErr w:type="gramEnd"/>
      <w:r w:rsidRPr="00095551">
        <w:rPr>
          <w:rFonts w:ascii="Franklin Gothic Book" w:hAnsi="Franklin Gothic Book"/>
          <w:sz w:val="20"/>
        </w:rPr>
        <w:t xml:space="preserve"> a subcontract in an applicable SOW, such direction shall serve as </w:t>
      </w:r>
      <w:r w:rsidR="0011517A">
        <w:rPr>
          <w:rFonts w:ascii="Franklin Gothic Book" w:hAnsi="Franklin Gothic Book"/>
          <w:sz w:val="20"/>
        </w:rPr>
        <w:t>UNCP’s</w:t>
      </w:r>
      <w:r w:rsidRPr="00095551">
        <w:rPr>
          <w:rFonts w:ascii="Franklin Gothic Book" w:hAnsi="Franklin Gothic Book"/>
          <w:sz w:val="20"/>
        </w:rPr>
        <w:t xml:space="preserve"> approval to contract with the identified Subcontractor.   </w:t>
      </w:r>
    </w:p>
    <w:p w14:paraId="05ED2891" w14:textId="77777777" w:rsidR="00DF05DD" w:rsidRPr="00095551" w:rsidRDefault="00DF05DD" w:rsidP="00544D38">
      <w:pPr>
        <w:pStyle w:val="DefaultText1"/>
        <w:tabs>
          <w:tab w:val="left" w:pos="-1440"/>
          <w:tab w:val="left" w:pos="-720"/>
          <w:tab w:val="left" w:pos="720"/>
          <w:tab w:val="left" w:pos="5760"/>
          <w:tab w:val="left" w:pos="6480"/>
          <w:tab w:val="left" w:pos="7200"/>
          <w:tab w:val="left" w:pos="7920"/>
          <w:tab w:val="left" w:pos="8640"/>
          <w:tab w:val="left" w:pos="9360"/>
          <w:tab w:val="left" w:pos="10080"/>
          <w:tab w:val="left" w:pos="10800"/>
        </w:tabs>
        <w:spacing w:after="120"/>
        <w:ind w:left="720"/>
        <w:rPr>
          <w:rFonts w:ascii="Franklin Gothic Book" w:hAnsi="Franklin Gothic Book"/>
          <w:sz w:val="20"/>
        </w:rPr>
      </w:pPr>
    </w:p>
    <w:p w14:paraId="763A013D" w14:textId="1EE1D12E" w:rsidR="00DF05DD" w:rsidRPr="00095551" w:rsidRDefault="00DF05DD" w:rsidP="00544D38">
      <w:pPr>
        <w:pStyle w:val="DefaultText1"/>
        <w:numPr>
          <w:ilvl w:val="1"/>
          <w:numId w:val="2"/>
        </w:numPr>
        <w:tabs>
          <w:tab w:val="left" w:pos="-1440"/>
          <w:tab w:val="left" w:pos="-720"/>
          <w:tab w:val="left" w:pos="72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sidRPr="00095551">
        <w:rPr>
          <w:rFonts w:ascii="Franklin Gothic Book" w:hAnsi="Franklin Gothic Book"/>
          <w:sz w:val="20"/>
        </w:rPr>
        <w:br w:type="page"/>
      </w:r>
      <w:r w:rsidRPr="00095551">
        <w:rPr>
          <w:rFonts w:ascii="Franklin Gothic Book" w:hAnsi="Franklin Gothic Book"/>
          <w:sz w:val="20"/>
        </w:rPr>
        <w:lastRenderedPageBreak/>
        <w:t xml:space="preserve">The following requirements shall pertain to all </w:t>
      </w:r>
      <w:r w:rsidR="00051EA4">
        <w:rPr>
          <w:rFonts w:ascii="Franklin Gothic Book" w:hAnsi="Franklin Gothic Book"/>
          <w:sz w:val="20"/>
        </w:rPr>
        <w:t>SUPPLIER</w:t>
      </w:r>
      <w:r w:rsidRPr="00095551">
        <w:rPr>
          <w:rFonts w:ascii="Franklin Gothic Book" w:hAnsi="Franklin Gothic Book"/>
          <w:sz w:val="20"/>
        </w:rPr>
        <w:t>’</w:t>
      </w:r>
      <w:r w:rsidR="00115D46" w:rsidRPr="00095551">
        <w:rPr>
          <w:rFonts w:ascii="Franklin Gothic Book" w:hAnsi="Franklin Gothic Book"/>
          <w:sz w:val="20"/>
        </w:rPr>
        <w:t>S</w:t>
      </w:r>
      <w:r w:rsidRPr="00095551">
        <w:rPr>
          <w:rFonts w:ascii="Franklin Gothic Book" w:hAnsi="Franklin Gothic Book"/>
          <w:sz w:val="20"/>
        </w:rPr>
        <w:t xml:space="preserve"> Subcontractor contracts: </w:t>
      </w:r>
    </w:p>
    <w:p w14:paraId="2A4E74B4" w14:textId="4D9D5E86" w:rsidR="00DF05DD" w:rsidRPr="00095551" w:rsidRDefault="00DF05DD" w:rsidP="00544D38">
      <w:pPr>
        <w:pStyle w:val="DefaultText1"/>
        <w:numPr>
          <w:ilvl w:val="2"/>
          <w:numId w:val="2"/>
        </w:numPr>
        <w:tabs>
          <w:tab w:val="left" w:pos="-1440"/>
          <w:tab w:val="left" w:pos="-720"/>
          <w:tab w:val="left" w:pos="108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sidRPr="00095551">
        <w:rPr>
          <w:rFonts w:ascii="Franklin Gothic Book" w:hAnsi="Franklin Gothic Book"/>
          <w:sz w:val="20"/>
        </w:rPr>
        <w:t>Subcontractor(s) must have proper license(s) and registrations as necessary to perform the resulting contract in the State of</w:t>
      </w:r>
      <w:r w:rsidR="00781F4A">
        <w:rPr>
          <w:rFonts w:ascii="Franklin Gothic Book" w:hAnsi="Franklin Gothic Book"/>
          <w:sz w:val="20"/>
        </w:rPr>
        <w:t xml:space="preserve"> North Carolina</w:t>
      </w:r>
      <w:r w:rsidRPr="00095551">
        <w:rPr>
          <w:rFonts w:ascii="Franklin Gothic Book" w:hAnsi="Franklin Gothic Book"/>
          <w:sz w:val="20"/>
        </w:rPr>
        <w:t>.</w:t>
      </w:r>
    </w:p>
    <w:p w14:paraId="1EDFD477" w14:textId="3F2E562E" w:rsidR="00DF05DD" w:rsidRPr="00095551" w:rsidRDefault="00051EA4" w:rsidP="00544D38">
      <w:pPr>
        <w:pStyle w:val="DefaultText1"/>
        <w:numPr>
          <w:ilvl w:val="2"/>
          <w:numId w:val="2"/>
        </w:numPr>
        <w:tabs>
          <w:tab w:val="left" w:pos="-1440"/>
          <w:tab w:val="left" w:pos="-720"/>
          <w:tab w:val="left" w:pos="1080"/>
          <w:tab w:val="left" w:pos="144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Pr>
          <w:rFonts w:ascii="Franklin Gothic Book" w:hAnsi="Franklin Gothic Book"/>
          <w:sz w:val="20"/>
        </w:rPr>
        <w:t>SUPPLIER</w:t>
      </w:r>
      <w:r w:rsidR="00DF05DD" w:rsidRPr="00095551">
        <w:rPr>
          <w:rFonts w:ascii="Franklin Gothic Book" w:hAnsi="Franklin Gothic Book"/>
          <w:sz w:val="20"/>
        </w:rPr>
        <w:t xml:space="preserve"> is required to assume full responsibility and liability for all project work and services performed by its Subcontractor(s).</w:t>
      </w:r>
    </w:p>
    <w:p w14:paraId="0BE6A01E" w14:textId="0D3F99BF" w:rsidR="00DF05DD" w:rsidRPr="00095551" w:rsidRDefault="00DF05DD" w:rsidP="00544D38">
      <w:pPr>
        <w:pStyle w:val="DefaultText1"/>
        <w:numPr>
          <w:ilvl w:val="2"/>
          <w:numId w:val="2"/>
        </w:numPr>
        <w:tabs>
          <w:tab w:val="left" w:pos="-1440"/>
          <w:tab w:val="left" w:pos="-720"/>
          <w:tab w:val="left" w:pos="1080"/>
          <w:tab w:val="left" w:pos="144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sidRPr="00095551">
        <w:rPr>
          <w:rFonts w:ascii="Franklin Gothic Book" w:hAnsi="Franklin Gothic Book"/>
          <w:sz w:val="20"/>
        </w:rPr>
        <w:t xml:space="preserve">Subcontractor insurance requirements must comply with this Agreement except as otherwise agreed by </w:t>
      </w:r>
      <w:r w:rsidR="0011517A">
        <w:rPr>
          <w:rFonts w:ascii="Franklin Gothic Book" w:hAnsi="Franklin Gothic Book"/>
          <w:sz w:val="20"/>
        </w:rPr>
        <w:t>UNCP</w:t>
      </w:r>
      <w:r w:rsidRPr="00095551">
        <w:rPr>
          <w:rFonts w:ascii="Franklin Gothic Book" w:hAnsi="Franklin Gothic Book"/>
          <w:sz w:val="20"/>
        </w:rPr>
        <w:t xml:space="preserve"> in writing.</w:t>
      </w:r>
    </w:p>
    <w:p w14:paraId="29994BEF" w14:textId="7F5C53EF" w:rsidR="00DF05DD" w:rsidRPr="00095551" w:rsidRDefault="00DF05DD" w:rsidP="00544D38">
      <w:pPr>
        <w:pStyle w:val="DefaultText1"/>
        <w:numPr>
          <w:ilvl w:val="2"/>
          <w:numId w:val="2"/>
        </w:numPr>
        <w:tabs>
          <w:tab w:val="left" w:pos="-1440"/>
          <w:tab w:val="left" w:pos="-720"/>
          <w:tab w:val="left" w:pos="1080"/>
          <w:tab w:val="left" w:pos="144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sidRPr="00095551">
        <w:rPr>
          <w:rFonts w:ascii="Franklin Gothic Book" w:hAnsi="Franklin Gothic Book"/>
          <w:sz w:val="20"/>
        </w:rPr>
        <w:t xml:space="preserve">In all other respects, all contracts between </w:t>
      </w:r>
      <w:r w:rsidR="00051EA4">
        <w:rPr>
          <w:rFonts w:ascii="Franklin Gothic Book" w:hAnsi="Franklin Gothic Book"/>
          <w:sz w:val="20"/>
        </w:rPr>
        <w:t>SUPPLIER</w:t>
      </w:r>
      <w:r w:rsidRPr="00095551">
        <w:rPr>
          <w:rFonts w:ascii="Franklin Gothic Book" w:hAnsi="Franklin Gothic Book"/>
          <w:sz w:val="20"/>
        </w:rPr>
        <w:t xml:space="preserve"> and its Subcontractors must comply with this Agreement.  No conflicting terms and/or conditions will be allowed.  </w:t>
      </w:r>
      <w:r w:rsidR="00051EA4">
        <w:rPr>
          <w:rFonts w:ascii="Franklin Gothic Book" w:hAnsi="Franklin Gothic Book"/>
          <w:sz w:val="20"/>
        </w:rPr>
        <w:t>SUPPLIER</w:t>
      </w:r>
      <w:r w:rsidRPr="00095551">
        <w:rPr>
          <w:rFonts w:ascii="Franklin Gothic Book" w:hAnsi="Franklin Gothic Book"/>
          <w:sz w:val="20"/>
        </w:rPr>
        <w:t xml:space="preserve"> is required to ensure that Subcontractor(s) adhere(s) to all provisions and conditions of the Agreement.</w:t>
      </w:r>
    </w:p>
    <w:p w14:paraId="7902C9AA" w14:textId="52E41BA6" w:rsidR="00DF05DD" w:rsidRPr="00095551" w:rsidRDefault="00051EA4" w:rsidP="00544D38">
      <w:pPr>
        <w:pStyle w:val="DefaultText1"/>
        <w:numPr>
          <w:ilvl w:val="2"/>
          <w:numId w:val="2"/>
        </w:numPr>
        <w:tabs>
          <w:tab w:val="left" w:pos="-1440"/>
          <w:tab w:val="left" w:pos="-720"/>
          <w:tab w:val="left" w:pos="1080"/>
          <w:tab w:val="left" w:pos="144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Pr>
          <w:rFonts w:ascii="Franklin Gothic Book" w:hAnsi="Franklin Gothic Book"/>
          <w:sz w:val="20"/>
        </w:rPr>
        <w:t>SUPPLIER</w:t>
      </w:r>
      <w:r w:rsidR="00DF05DD" w:rsidRPr="00095551">
        <w:rPr>
          <w:rFonts w:ascii="Franklin Gothic Book" w:hAnsi="Franklin Gothic Book"/>
          <w:sz w:val="20"/>
        </w:rPr>
        <w:t xml:space="preserve"> will review with </w:t>
      </w:r>
      <w:r w:rsidR="0011517A">
        <w:rPr>
          <w:rFonts w:ascii="Franklin Gothic Book" w:hAnsi="Franklin Gothic Book"/>
          <w:sz w:val="20"/>
        </w:rPr>
        <w:t>UNCP</w:t>
      </w:r>
      <w:r w:rsidR="00DF05DD" w:rsidRPr="00095551">
        <w:rPr>
          <w:rFonts w:ascii="Franklin Gothic Book" w:hAnsi="Franklin Gothic Book"/>
          <w:sz w:val="20"/>
        </w:rPr>
        <w:t xml:space="preserve"> any business plans for subcontracting prior to finalization of any Subcontractor contract or conducting of business.  </w:t>
      </w:r>
      <w:r w:rsidR="0011517A">
        <w:rPr>
          <w:rFonts w:ascii="Franklin Gothic Book" w:hAnsi="Franklin Gothic Book"/>
          <w:sz w:val="20"/>
        </w:rPr>
        <w:t>UNCP</w:t>
      </w:r>
      <w:r w:rsidR="00DF05DD" w:rsidRPr="00095551">
        <w:rPr>
          <w:rFonts w:ascii="Franklin Gothic Book" w:hAnsi="Franklin Gothic Book"/>
          <w:sz w:val="20"/>
        </w:rPr>
        <w:t xml:space="preserve"> reserves the right to approve any Subcontractor business plan.</w:t>
      </w:r>
    </w:p>
    <w:p w14:paraId="7AFF87A6" w14:textId="182F6595" w:rsidR="00DF05DD" w:rsidRPr="00095551" w:rsidRDefault="0011517A" w:rsidP="00544D38">
      <w:pPr>
        <w:pStyle w:val="DefaultText1"/>
        <w:numPr>
          <w:ilvl w:val="2"/>
          <w:numId w:val="2"/>
        </w:numPr>
        <w:tabs>
          <w:tab w:val="left" w:pos="-1440"/>
          <w:tab w:val="left" w:pos="-720"/>
          <w:tab w:val="left" w:pos="108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Pr>
          <w:rFonts w:ascii="Franklin Gothic Book" w:hAnsi="Franklin Gothic Book"/>
          <w:sz w:val="20"/>
        </w:rPr>
        <w:t>UNCP</w:t>
      </w:r>
      <w:r w:rsidR="00DF05DD" w:rsidRPr="00095551">
        <w:rPr>
          <w:rFonts w:ascii="Franklin Gothic Book" w:hAnsi="Franklin Gothic Book"/>
          <w:sz w:val="20"/>
        </w:rPr>
        <w:t xml:space="preserve"> will not be a party to the terms of any contract between </w:t>
      </w:r>
      <w:r w:rsidR="00051EA4">
        <w:rPr>
          <w:rFonts w:ascii="Franklin Gothic Book" w:hAnsi="Franklin Gothic Book"/>
          <w:sz w:val="20"/>
        </w:rPr>
        <w:t>SUPPLIER</w:t>
      </w:r>
      <w:r w:rsidR="00DF05DD" w:rsidRPr="00095551">
        <w:rPr>
          <w:rFonts w:ascii="Franklin Gothic Book" w:hAnsi="Franklin Gothic Book"/>
          <w:sz w:val="20"/>
        </w:rPr>
        <w:t xml:space="preserve"> and any Subcontractor but is an intended third</w:t>
      </w:r>
      <w:r w:rsidR="00621814">
        <w:rPr>
          <w:rFonts w:ascii="Franklin Gothic Book" w:hAnsi="Franklin Gothic Book"/>
          <w:sz w:val="20"/>
        </w:rPr>
        <w:t>-</w:t>
      </w:r>
      <w:r w:rsidR="00DF05DD" w:rsidRPr="00095551">
        <w:rPr>
          <w:rFonts w:ascii="Franklin Gothic Book" w:hAnsi="Franklin Gothic Book"/>
          <w:sz w:val="20"/>
        </w:rPr>
        <w:t xml:space="preserve">party beneficiary to the contract between </w:t>
      </w:r>
      <w:r w:rsidR="00051EA4">
        <w:rPr>
          <w:rFonts w:ascii="Franklin Gothic Book" w:hAnsi="Franklin Gothic Book"/>
          <w:sz w:val="20"/>
        </w:rPr>
        <w:t>SUPPLIER</w:t>
      </w:r>
      <w:r w:rsidR="00DF05DD" w:rsidRPr="00095551">
        <w:rPr>
          <w:rFonts w:ascii="Franklin Gothic Book" w:hAnsi="Franklin Gothic Book"/>
          <w:sz w:val="20"/>
        </w:rPr>
        <w:t xml:space="preserve"> and any Subcontractor.</w:t>
      </w:r>
    </w:p>
    <w:p w14:paraId="3803E61D" w14:textId="03BC954C" w:rsidR="00DF05DD" w:rsidRPr="00095551" w:rsidRDefault="00DF05DD" w:rsidP="00544D38">
      <w:pPr>
        <w:pStyle w:val="DefaultText1"/>
        <w:numPr>
          <w:ilvl w:val="2"/>
          <w:numId w:val="2"/>
        </w:numPr>
        <w:tabs>
          <w:tab w:val="left" w:pos="-1440"/>
          <w:tab w:val="left" w:pos="-720"/>
          <w:tab w:val="left" w:pos="108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sidRPr="00095551">
        <w:rPr>
          <w:rFonts w:ascii="Franklin Gothic Book" w:hAnsi="Franklin Gothic Book"/>
          <w:sz w:val="20"/>
        </w:rPr>
        <w:t xml:space="preserve">In no case shall a </w:t>
      </w:r>
      <w:r w:rsidR="00051EA4">
        <w:rPr>
          <w:rFonts w:ascii="Franklin Gothic Book" w:hAnsi="Franklin Gothic Book"/>
          <w:sz w:val="20"/>
        </w:rPr>
        <w:t>SUPPLIER</w:t>
      </w:r>
      <w:r w:rsidRPr="00095551">
        <w:rPr>
          <w:rFonts w:ascii="Franklin Gothic Book" w:hAnsi="Franklin Gothic Book"/>
          <w:sz w:val="20"/>
        </w:rPr>
        <w:t xml:space="preserve"> subcontract survive the termination of this Agreement.</w:t>
      </w:r>
    </w:p>
    <w:p w14:paraId="089FB54A" w14:textId="5B82E7B2" w:rsidR="00DF05DD" w:rsidRPr="00095551" w:rsidRDefault="00051EA4" w:rsidP="00544D38">
      <w:pPr>
        <w:pStyle w:val="DefaultText1"/>
        <w:numPr>
          <w:ilvl w:val="2"/>
          <w:numId w:val="2"/>
        </w:numPr>
        <w:tabs>
          <w:tab w:val="left" w:pos="-1440"/>
          <w:tab w:val="left" w:pos="-720"/>
          <w:tab w:val="left" w:pos="1080"/>
          <w:tab w:val="left" w:pos="5760"/>
          <w:tab w:val="left" w:pos="6480"/>
          <w:tab w:val="left" w:pos="7200"/>
          <w:tab w:val="left" w:pos="7920"/>
          <w:tab w:val="left" w:pos="8640"/>
          <w:tab w:val="left" w:pos="9360"/>
          <w:tab w:val="left" w:pos="10080"/>
          <w:tab w:val="left" w:pos="10800"/>
        </w:tabs>
        <w:spacing w:after="120"/>
        <w:rPr>
          <w:rFonts w:ascii="Franklin Gothic Book" w:hAnsi="Franklin Gothic Book"/>
          <w:sz w:val="20"/>
        </w:rPr>
      </w:pPr>
      <w:r>
        <w:rPr>
          <w:rFonts w:ascii="Franklin Gothic Book" w:hAnsi="Franklin Gothic Book"/>
          <w:sz w:val="20"/>
        </w:rPr>
        <w:t>SUPPLIER</w:t>
      </w:r>
      <w:r w:rsidR="00DF05DD" w:rsidRPr="00095551">
        <w:rPr>
          <w:rFonts w:ascii="Franklin Gothic Book" w:hAnsi="Franklin Gothic Book"/>
          <w:sz w:val="20"/>
        </w:rPr>
        <w:t xml:space="preserve"> shall furnish the University with copies of all executed subcontracts.</w:t>
      </w:r>
    </w:p>
    <w:p w14:paraId="3334406F"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PUBLICITY</w:t>
      </w:r>
    </w:p>
    <w:p w14:paraId="76989F8A" w14:textId="7BC8E3AB"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not use, in its external advertisement, marketing programs, or other promotional efforts, any data, pictures, or other representation of </w:t>
      </w:r>
      <w:r w:rsidR="0011517A">
        <w:rPr>
          <w:rFonts w:ascii="Franklin Gothic Book" w:hAnsi="Franklin Gothic Book"/>
          <w:color w:val="000000"/>
        </w:rPr>
        <w:t>UNCP</w:t>
      </w:r>
      <w:r w:rsidR="00DF05DD" w:rsidRPr="00095551">
        <w:rPr>
          <w:rFonts w:ascii="Franklin Gothic Book" w:hAnsi="Franklin Gothic Book"/>
          <w:color w:val="000000"/>
        </w:rPr>
        <w:t xml:space="preserve"> except on the specific prior written authorization of </w:t>
      </w:r>
      <w:r w:rsidR="0011517A">
        <w:rPr>
          <w:rFonts w:ascii="Franklin Gothic Book" w:hAnsi="Franklin Gothic Book"/>
          <w:color w:val="000000"/>
        </w:rPr>
        <w:t>UNCP</w:t>
      </w:r>
      <w:r w:rsidR="00DF05DD" w:rsidRPr="00095551">
        <w:rPr>
          <w:rFonts w:ascii="Franklin Gothic Book" w:hAnsi="Franklin Gothic Book"/>
          <w:color w:val="000000"/>
        </w:rPr>
        <w:t xml:space="preserve">. However, nothing in this clause shall preclude </w:t>
      </w:r>
      <w:r>
        <w:rPr>
          <w:rFonts w:ascii="Franklin Gothic Book" w:hAnsi="Franklin Gothic Book"/>
          <w:color w:val="000000"/>
        </w:rPr>
        <w:t>SUPPLIER</w:t>
      </w:r>
      <w:r w:rsidR="00DF05DD" w:rsidRPr="00095551">
        <w:rPr>
          <w:rFonts w:ascii="Franklin Gothic Book" w:hAnsi="Franklin Gothic Book"/>
          <w:color w:val="000000"/>
        </w:rPr>
        <w:t xml:space="preserve"> from including </w:t>
      </w:r>
      <w:r w:rsidR="0011517A">
        <w:rPr>
          <w:rFonts w:ascii="Franklin Gothic Book" w:hAnsi="Franklin Gothic Book"/>
          <w:color w:val="000000"/>
        </w:rPr>
        <w:t>UNCP</w:t>
      </w:r>
      <w:r w:rsidR="00DF05DD" w:rsidRPr="00095551">
        <w:rPr>
          <w:rFonts w:ascii="Franklin Gothic Book" w:hAnsi="Franklin Gothic Book"/>
          <w:color w:val="000000"/>
        </w:rPr>
        <w:t xml:space="preserve"> on its list of locations or client list for matters of reference.</w:t>
      </w:r>
    </w:p>
    <w:p w14:paraId="5EEF499E" w14:textId="12C50ACC"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not install any signs or other displays anywhere on </w:t>
      </w:r>
      <w:r w:rsidR="0011517A">
        <w:rPr>
          <w:rFonts w:ascii="Franklin Gothic Book" w:hAnsi="Franklin Gothic Book"/>
          <w:color w:val="000000"/>
        </w:rPr>
        <w:t>UNCP</w:t>
      </w:r>
      <w:r w:rsidR="00DF05DD" w:rsidRPr="00095551">
        <w:rPr>
          <w:rFonts w:ascii="Franklin Gothic Book" w:hAnsi="Franklin Gothic Book"/>
          <w:color w:val="000000"/>
        </w:rPr>
        <w:t xml:space="preserve"> facilities unless, in each instance, the prior written approval of </w:t>
      </w:r>
      <w:r w:rsidR="0011517A">
        <w:rPr>
          <w:rFonts w:ascii="Franklin Gothic Book" w:hAnsi="Franklin Gothic Book"/>
          <w:color w:val="000000"/>
        </w:rPr>
        <w:t>UNCP</w:t>
      </w:r>
      <w:r w:rsidR="00DF05DD" w:rsidRPr="00095551">
        <w:rPr>
          <w:rFonts w:ascii="Franklin Gothic Book" w:hAnsi="Franklin Gothic Book"/>
          <w:color w:val="000000"/>
        </w:rPr>
        <w:t xml:space="preserve"> has been obtained. </w:t>
      </w:r>
    </w:p>
    <w:p w14:paraId="0CF97409" w14:textId="11F0CE81"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limit and direct any of its advertising on</w:t>
      </w:r>
      <w:r w:rsidR="00115D46" w:rsidRPr="00095551">
        <w:rPr>
          <w:rFonts w:ascii="Franklin Gothic Book" w:hAnsi="Franklin Gothic Book"/>
          <w:color w:val="000000"/>
        </w:rPr>
        <w:t xml:space="preserve"> </w:t>
      </w:r>
      <w:r w:rsidR="0011517A">
        <w:rPr>
          <w:rFonts w:ascii="Franklin Gothic Book" w:hAnsi="Franklin Gothic Book"/>
          <w:color w:val="000000"/>
        </w:rPr>
        <w:t>UNCP’s</w:t>
      </w:r>
      <w:r w:rsidR="00DF05DD" w:rsidRPr="00095551">
        <w:rPr>
          <w:rFonts w:ascii="Franklin Gothic Book" w:hAnsi="Franklin Gothic Book"/>
          <w:color w:val="000000"/>
        </w:rPr>
        <w:t xml:space="preserve"> Premises to the campus media.</w:t>
      </w:r>
    </w:p>
    <w:p w14:paraId="6A7ACD58" w14:textId="45E0EF1D"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is obligated to provide promotional efforts to maximize sales. All advertising requires the prior written approval of </w:t>
      </w:r>
      <w:r w:rsidR="0011517A">
        <w:rPr>
          <w:rFonts w:ascii="Franklin Gothic Book" w:hAnsi="Franklin Gothic Book"/>
          <w:color w:val="000000"/>
        </w:rPr>
        <w:t>UNCP</w:t>
      </w:r>
      <w:r w:rsidR="00DF05DD" w:rsidRPr="00095551">
        <w:rPr>
          <w:rFonts w:ascii="Franklin Gothic Book" w:hAnsi="Franklin Gothic Book"/>
          <w:color w:val="000000"/>
        </w:rPr>
        <w:t>.</w:t>
      </w:r>
    </w:p>
    <w:p w14:paraId="04248A3B" w14:textId="3F9B059B"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may not under any circumstances use any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Trademark.</w:t>
      </w:r>
    </w:p>
    <w:p w14:paraId="53BE0793" w14:textId="77777777" w:rsidR="00DF05DD" w:rsidRPr="00095551" w:rsidRDefault="00DF05DD" w:rsidP="00544D38">
      <w:pPr>
        <w:pStyle w:val="ListParagraph"/>
        <w:widowControl w:val="0"/>
        <w:numPr>
          <w:ilvl w:val="0"/>
          <w:numId w:val="2"/>
        </w:numPr>
        <w:autoSpaceDE w:val="0"/>
        <w:autoSpaceDN w:val="0"/>
        <w:spacing w:after="120" w:line="240" w:lineRule="auto"/>
        <w:contextualSpacing w:val="0"/>
        <w:rPr>
          <w:rFonts w:ascii="Franklin Gothic Book" w:hAnsi="Franklin Gothic Book"/>
          <w:sz w:val="20"/>
          <w:szCs w:val="20"/>
          <w:u w:val="single"/>
        </w:rPr>
      </w:pPr>
      <w:r w:rsidRPr="00095551">
        <w:rPr>
          <w:rFonts w:ascii="Franklin Gothic Book" w:hAnsi="Franklin Gothic Book"/>
          <w:sz w:val="20"/>
          <w:szCs w:val="20"/>
          <w:u w:val="single"/>
        </w:rPr>
        <w:t>CONFIDENTIALITY</w:t>
      </w:r>
    </w:p>
    <w:p w14:paraId="3C3585B8" w14:textId="6F5DCCEA" w:rsidR="00DF05DD" w:rsidRPr="00095551" w:rsidRDefault="058C7FDA" w:rsidP="00544D38">
      <w:pPr>
        <w:numPr>
          <w:ilvl w:val="1"/>
          <w:numId w:val="2"/>
        </w:numPr>
        <w:spacing w:after="120"/>
        <w:rPr>
          <w:rFonts w:ascii="Franklin Gothic Book" w:hAnsi="Franklin Gothic Book"/>
          <w:color w:val="000000"/>
        </w:rPr>
      </w:pPr>
      <w:r w:rsidRPr="058C7FDA">
        <w:rPr>
          <w:rFonts w:ascii="Franklin Gothic Book" w:hAnsi="Franklin Gothic Book"/>
          <w:color w:val="000000" w:themeColor="text1"/>
        </w:rPr>
        <w:t xml:space="preserve">Except as otherwise required by law, UNCP and SUPPLIER shall treat this Agreement, and other trade secrets or other confidential or proprietary information and materials of the other Party, including menus, recipes, signage, food service surveys and studies, management guidelines, procedures, operating manuals and software, reports, and financial data as confidential property (“Confidential Information”) and not disclose such information to others during or subsequent to the term of this Agreement, except as is necessary. </w:t>
      </w:r>
      <w:bookmarkStart w:id="3" w:name="_Hlk45543875"/>
      <w:r w:rsidRPr="058C7FDA">
        <w:rPr>
          <w:rFonts w:ascii="Franklin Gothic Book" w:hAnsi="Franklin Gothic Book"/>
          <w:color w:val="000000" w:themeColor="text1"/>
        </w:rPr>
        <w:t xml:space="preserve">SUPPLIER understands that UNCP is subject to and must comply with </w:t>
      </w:r>
      <w:r w:rsidRPr="00B6694B">
        <w:rPr>
          <w:rFonts w:ascii="Franklin Gothic Book" w:hAnsi="Franklin Gothic Book"/>
          <w:color w:val="000000" w:themeColor="text1"/>
        </w:rPr>
        <w:t>the</w:t>
      </w:r>
      <w:r w:rsidR="00CF5848" w:rsidRPr="00B6694B">
        <w:rPr>
          <w:rFonts w:ascii="Franklin Gothic Book" w:hAnsi="Franklin Gothic Book" w:cs="Arial"/>
        </w:rPr>
        <w:t xml:space="preserve"> </w:t>
      </w:r>
      <w:hyperlink r:id="rId10" w:history="1">
        <w:r w:rsidR="00CF5848" w:rsidRPr="00B6694B">
          <w:rPr>
            <w:rStyle w:val="cf01"/>
            <w:rFonts w:ascii="Franklin Gothic Book" w:hAnsi="Franklin Gothic Book"/>
            <w:color w:val="0000FF"/>
            <w:sz w:val="20"/>
            <w:szCs w:val="20"/>
            <w:u w:val="single"/>
          </w:rPr>
          <w:t>Chapter 132 (ncleg.net)</w:t>
        </w:r>
      </w:hyperlink>
      <w:r w:rsidR="00CF5848" w:rsidRPr="00B6694B">
        <w:rPr>
          <w:rStyle w:val="cf01"/>
          <w:rFonts w:ascii="Franklin Gothic Book" w:hAnsi="Franklin Gothic Book"/>
          <w:sz w:val="20"/>
          <w:szCs w:val="20"/>
        </w:rPr>
        <w:t>.</w:t>
      </w:r>
      <w:r w:rsidR="00CF5848">
        <w:rPr>
          <w:rStyle w:val="cf01"/>
        </w:rPr>
        <w:t xml:space="preserve"> </w:t>
      </w:r>
      <w:r w:rsidRPr="058C7FDA">
        <w:rPr>
          <w:rFonts w:ascii="Franklin Gothic Book" w:hAnsi="Franklin Gothic Book"/>
          <w:color w:val="000000" w:themeColor="text1"/>
        </w:rPr>
        <w:t xml:space="preserve">Whenever this Agreement or other Confidential Information is within the scope of a public records request, UNCP shall provide written notice to SUPPLIER prior to responding to such request, and shall reasonably cooperate with SUPPLIER in withholding or redacting records or portions thereof that are exempt from disclosure under applicable law, including providing SUPPLIER with reasonable notice prior to such disclosure so that SUPPLIER may reasonably cooperate with UNCP in asserting applicable exemptions from disclosure and </w:t>
      </w:r>
      <w:r w:rsidRPr="058C7FDA">
        <w:rPr>
          <w:rFonts w:ascii="Franklin Gothic Book" w:hAnsi="Franklin Gothic Book"/>
        </w:rPr>
        <w:t>to enable SUPPLIER to contest disclosure if allowable</w:t>
      </w:r>
      <w:r w:rsidRPr="058C7FDA">
        <w:rPr>
          <w:rFonts w:ascii="Franklin Gothic Book" w:hAnsi="Franklin Gothic Book"/>
          <w:color w:val="000000" w:themeColor="text1"/>
        </w:rPr>
        <w:t xml:space="preserve">. </w:t>
      </w:r>
    </w:p>
    <w:bookmarkEnd w:id="3"/>
    <w:p w14:paraId="7A76F260" w14:textId="632A4D6C" w:rsidR="00DF05DD" w:rsidRPr="00095551" w:rsidRDefault="00DF05DD" w:rsidP="00544D38">
      <w:pPr>
        <w:widowControl w:val="0"/>
        <w:numPr>
          <w:ilvl w:val="1"/>
          <w:numId w:val="2"/>
        </w:numPr>
        <w:spacing w:after="120"/>
        <w:rPr>
          <w:rFonts w:ascii="Franklin Gothic Book" w:hAnsi="Franklin Gothic Book"/>
          <w:u w:val="single"/>
        </w:rPr>
      </w:pPr>
      <w:r w:rsidRPr="00095551">
        <w:rPr>
          <w:rFonts w:ascii="Franklin Gothic Book" w:hAnsi="Franklin Gothic Book"/>
        </w:rPr>
        <w:t xml:space="preserve">Nothing in this Agreement shall in any way limit the ability of </w:t>
      </w:r>
      <w:r w:rsidR="0011517A">
        <w:rPr>
          <w:rFonts w:ascii="Franklin Gothic Book" w:hAnsi="Franklin Gothic Book"/>
        </w:rPr>
        <w:t>UNCP</w:t>
      </w:r>
      <w:r w:rsidRPr="00095551">
        <w:rPr>
          <w:rFonts w:ascii="Franklin Gothic Book" w:hAnsi="Franklin Gothic Book"/>
        </w:rPr>
        <w:t xml:space="preserve"> to comply with any laws or legal process concerning disclosures by public bodies. </w:t>
      </w:r>
      <w:r w:rsidR="0011517A">
        <w:rPr>
          <w:rFonts w:ascii="Franklin Gothic Book" w:hAnsi="Franklin Gothic Book"/>
          <w:color w:val="000000"/>
        </w:rPr>
        <w:t>UNCP</w:t>
      </w:r>
      <w:r w:rsidRPr="00095551">
        <w:rPr>
          <w:rFonts w:ascii="Franklin Gothic Book" w:hAnsi="Franklin Gothic Book"/>
          <w:color w:val="000000"/>
        </w:rPr>
        <w:t xml:space="preserve"> shall fully comply with any public records requests and, other than the </w:t>
      </w:r>
      <w:proofErr w:type="gramStart"/>
      <w:r w:rsidRPr="00095551">
        <w:rPr>
          <w:rFonts w:ascii="Franklin Gothic Book" w:hAnsi="Franklin Gothic Book"/>
          <w:color w:val="000000"/>
        </w:rPr>
        <w:t>aforementioned notification</w:t>
      </w:r>
      <w:proofErr w:type="gramEnd"/>
      <w:r w:rsidRPr="00095551">
        <w:rPr>
          <w:rFonts w:ascii="Franklin Gothic Book" w:hAnsi="Franklin Gothic Book"/>
          <w:color w:val="000000"/>
        </w:rPr>
        <w:t xml:space="preserve"> of the request to </w:t>
      </w:r>
      <w:r w:rsidR="00051EA4">
        <w:rPr>
          <w:rFonts w:ascii="Franklin Gothic Book" w:hAnsi="Franklin Gothic Book"/>
          <w:color w:val="000000"/>
        </w:rPr>
        <w:t>SUPPLIER</w:t>
      </w:r>
      <w:r w:rsidRPr="00095551">
        <w:rPr>
          <w:rFonts w:ascii="Franklin Gothic Book" w:hAnsi="Franklin Gothic Book"/>
          <w:color w:val="000000"/>
        </w:rPr>
        <w:t xml:space="preserve"> and cooperation in protecting records that are exempt from disclosure as described in Section 20(a) above, </w:t>
      </w:r>
      <w:r w:rsidR="0011517A">
        <w:rPr>
          <w:rFonts w:ascii="Franklin Gothic Book" w:hAnsi="Franklin Gothic Book"/>
          <w:color w:val="000000"/>
        </w:rPr>
        <w:t>UNCP</w:t>
      </w:r>
      <w:r w:rsidRPr="00095551">
        <w:rPr>
          <w:rFonts w:ascii="Franklin Gothic Book" w:hAnsi="Franklin Gothic Book"/>
          <w:color w:val="000000"/>
        </w:rPr>
        <w:t xml:space="preserve"> shall have no obligation to </w:t>
      </w:r>
      <w:r w:rsidR="00051EA4">
        <w:rPr>
          <w:rFonts w:ascii="Franklin Gothic Book" w:hAnsi="Franklin Gothic Book"/>
          <w:color w:val="000000"/>
        </w:rPr>
        <w:t>SUPPLIER</w:t>
      </w:r>
      <w:r w:rsidRPr="00095551">
        <w:rPr>
          <w:rFonts w:ascii="Franklin Gothic Book" w:hAnsi="Franklin Gothic Book"/>
          <w:color w:val="000000"/>
        </w:rPr>
        <w:t xml:space="preserve"> to limit or delay its fulfillment of said requests. </w:t>
      </w:r>
    </w:p>
    <w:p w14:paraId="403D4DD4" w14:textId="77777777" w:rsidR="00DF05DD" w:rsidRPr="00095551" w:rsidRDefault="00DF05DD" w:rsidP="00544D38">
      <w:pPr>
        <w:spacing w:after="120"/>
        <w:ind w:left="360"/>
        <w:rPr>
          <w:rFonts w:ascii="Franklin Gothic Book" w:hAnsi="Franklin Gothic Book"/>
          <w:color w:val="000000"/>
          <w:u w:val="single"/>
        </w:rPr>
      </w:pPr>
    </w:p>
    <w:p w14:paraId="0ADF88B9"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SOFTWARE, DATA AND PCI COMPLIANCE</w:t>
      </w:r>
    </w:p>
    <w:p w14:paraId="3C8CD85B" w14:textId="47F974D9"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In connection with the Services being provided hereunder, </w:t>
      </w:r>
      <w:r w:rsidR="00051EA4">
        <w:rPr>
          <w:rFonts w:ascii="Franklin Gothic Book" w:hAnsi="Franklin Gothic Book"/>
          <w:sz w:val="20"/>
          <w:szCs w:val="20"/>
        </w:rPr>
        <w:t>SUPPLIER</w:t>
      </w:r>
      <w:r w:rsidRPr="00095551">
        <w:rPr>
          <w:rFonts w:ascii="Franklin Gothic Book" w:hAnsi="Franklin Gothic Book"/>
          <w:sz w:val="20"/>
          <w:szCs w:val="20"/>
        </w:rPr>
        <w:t xml:space="preserve"> may need to operate certain information technology systems not owned by </w:t>
      </w:r>
      <w:r w:rsidR="0011517A">
        <w:rPr>
          <w:rFonts w:ascii="Franklin Gothic Book" w:hAnsi="Franklin Gothic Book"/>
          <w:sz w:val="20"/>
          <w:szCs w:val="20"/>
        </w:rPr>
        <w:t>UNCP</w:t>
      </w:r>
      <w:r w:rsidRPr="00095551">
        <w:rPr>
          <w:rFonts w:ascii="Franklin Gothic Book" w:hAnsi="Franklin Gothic Book"/>
          <w:sz w:val="20"/>
          <w:szCs w:val="20"/>
        </w:rPr>
        <w:t xml:space="preserve"> (“</w:t>
      </w:r>
      <w:r w:rsidR="00051EA4">
        <w:rPr>
          <w:rFonts w:ascii="Franklin Gothic Book" w:hAnsi="Franklin Gothic Book"/>
          <w:sz w:val="20"/>
          <w:szCs w:val="20"/>
        </w:rPr>
        <w:t>SUPPLIER</w:t>
      </w:r>
      <w:r w:rsidRPr="00095551">
        <w:rPr>
          <w:rFonts w:ascii="Franklin Gothic Book" w:hAnsi="Franklin Gothic Book"/>
          <w:sz w:val="20"/>
          <w:szCs w:val="20"/>
        </w:rPr>
        <w:t xml:space="preserve"> Systems”), which may need to connect to or interface with </w:t>
      </w:r>
      <w:r w:rsidR="0011517A">
        <w:rPr>
          <w:rFonts w:ascii="Franklin Gothic Book" w:hAnsi="Franklin Gothic Book"/>
          <w:sz w:val="20"/>
          <w:szCs w:val="20"/>
        </w:rPr>
        <w:t>UNCP’s</w:t>
      </w:r>
      <w:r w:rsidRPr="00095551">
        <w:rPr>
          <w:rFonts w:ascii="Franklin Gothic Book" w:hAnsi="Franklin Gothic Book"/>
          <w:sz w:val="20"/>
          <w:szCs w:val="20"/>
        </w:rPr>
        <w:t xml:space="preserve"> internet access, networks, software, or information technology systems (“</w:t>
      </w:r>
      <w:r w:rsidR="0011517A">
        <w:rPr>
          <w:rFonts w:ascii="Franklin Gothic Book" w:hAnsi="Franklin Gothic Book"/>
          <w:sz w:val="20"/>
          <w:szCs w:val="20"/>
        </w:rPr>
        <w:t>UNCP</w:t>
      </w:r>
      <w:r w:rsidRPr="00095551">
        <w:rPr>
          <w:rFonts w:ascii="Franklin Gothic Book" w:hAnsi="Franklin Gothic Book"/>
          <w:sz w:val="20"/>
          <w:szCs w:val="20"/>
        </w:rPr>
        <w:t xml:space="preserve"> Systems”). </w:t>
      </w:r>
      <w:r w:rsidR="00051EA4">
        <w:rPr>
          <w:rFonts w:ascii="Franklin Gothic Book" w:hAnsi="Franklin Gothic Book"/>
          <w:sz w:val="20"/>
          <w:szCs w:val="20"/>
        </w:rPr>
        <w:t>SUPPLIER</w:t>
      </w:r>
      <w:r w:rsidRPr="00095551">
        <w:rPr>
          <w:rFonts w:ascii="Franklin Gothic Book" w:hAnsi="Franklin Gothic Book"/>
          <w:sz w:val="20"/>
          <w:szCs w:val="20"/>
        </w:rPr>
        <w:t xml:space="preserve"> will be solely responsible for all </w:t>
      </w:r>
      <w:r w:rsidR="00051EA4">
        <w:rPr>
          <w:rFonts w:ascii="Franklin Gothic Book" w:hAnsi="Franklin Gothic Book"/>
          <w:sz w:val="20"/>
          <w:szCs w:val="20"/>
        </w:rPr>
        <w:t>SUPPLIER</w:t>
      </w:r>
      <w:r w:rsidRPr="00095551">
        <w:rPr>
          <w:rFonts w:ascii="Franklin Gothic Book" w:hAnsi="Franklin Gothic Book"/>
          <w:sz w:val="20"/>
          <w:szCs w:val="20"/>
        </w:rPr>
        <w:t xml:space="preserve"> Systems, and </w:t>
      </w:r>
      <w:r w:rsidR="0011517A">
        <w:rPr>
          <w:rFonts w:ascii="Franklin Gothic Book" w:hAnsi="Franklin Gothic Book"/>
          <w:sz w:val="20"/>
          <w:szCs w:val="20"/>
        </w:rPr>
        <w:t>UNCP</w:t>
      </w:r>
      <w:r w:rsidRPr="00095551">
        <w:rPr>
          <w:rFonts w:ascii="Franklin Gothic Book" w:hAnsi="Franklin Gothic Book"/>
          <w:sz w:val="20"/>
          <w:szCs w:val="20"/>
        </w:rPr>
        <w:t xml:space="preserve"> will be solely responsible for all </w:t>
      </w:r>
      <w:r w:rsidR="0011517A">
        <w:rPr>
          <w:rFonts w:ascii="Franklin Gothic Book" w:hAnsi="Franklin Gothic Book"/>
          <w:sz w:val="20"/>
          <w:szCs w:val="20"/>
        </w:rPr>
        <w:t>UNCP</w:t>
      </w:r>
      <w:r w:rsidRPr="00095551">
        <w:rPr>
          <w:rFonts w:ascii="Franklin Gothic Book" w:hAnsi="Franklin Gothic Book"/>
          <w:sz w:val="20"/>
          <w:szCs w:val="20"/>
        </w:rPr>
        <w:t xml:space="preserve"> Systems, including taking the necessary security and privacy protections that are reasonable under the circumstances. If </w:t>
      </w:r>
      <w:r w:rsidR="00051EA4">
        <w:rPr>
          <w:rFonts w:ascii="Franklin Gothic Book" w:hAnsi="Franklin Gothic Book"/>
          <w:sz w:val="20"/>
          <w:szCs w:val="20"/>
        </w:rPr>
        <w:t>SUPPLIER</w:t>
      </w:r>
      <w:r w:rsidRPr="00095551">
        <w:rPr>
          <w:rFonts w:ascii="Franklin Gothic Book" w:hAnsi="Franklin Gothic Book"/>
          <w:sz w:val="20"/>
          <w:szCs w:val="20"/>
        </w:rPr>
        <w:t xml:space="preserve"> serves as the merchant-of-record for credit or debit card transactions in connection with the Services provided hereunder, then </w:t>
      </w:r>
      <w:r w:rsidR="00051EA4">
        <w:rPr>
          <w:rFonts w:ascii="Franklin Gothic Book" w:hAnsi="Franklin Gothic Book"/>
          <w:sz w:val="20"/>
          <w:szCs w:val="20"/>
        </w:rPr>
        <w:t>SUPPLIER</w:t>
      </w:r>
      <w:r w:rsidRPr="00095551">
        <w:rPr>
          <w:rFonts w:ascii="Franklin Gothic Book" w:hAnsi="Franklin Gothic Book"/>
          <w:sz w:val="20"/>
          <w:szCs w:val="20"/>
        </w:rPr>
        <w:t xml:space="preserve"> will be responsible for complying with applicable laws, regulations and payment card industry data security standards related to the of cardholder data (“Data Protection Rules”). </w:t>
      </w:r>
    </w:p>
    <w:p w14:paraId="0FE10B2F" w14:textId="718E6136" w:rsidR="00592DBA" w:rsidRPr="00095551" w:rsidRDefault="00592DBA" w:rsidP="00592DBA">
      <w:pPr>
        <w:numPr>
          <w:ilvl w:val="1"/>
          <w:numId w:val="2"/>
        </w:numPr>
        <w:spacing w:after="120"/>
        <w:rPr>
          <w:rFonts w:ascii="Franklin Gothic Book" w:hAnsi="Franklin Gothic Book" w:cs="Arial"/>
          <w:color w:val="000000"/>
        </w:rPr>
      </w:pPr>
      <w:r w:rsidRPr="00095551">
        <w:rPr>
          <w:rFonts w:ascii="Franklin Gothic Book" w:hAnsi="Franklin Gothic Book" w:cs="Arial"/>
          <w:color w:val="000000"/>
        </w:rPr>
        <w:t xml:space="preserve">All </w:t>
      </w:r>
      <w:r w:rsidR="00051EA4">
        <w:rPr>
          <w:rFonts w:ascii="Franklin Gothic Book" w:hAnsi="Franklin Gothic Book" w:cs="Arial"/>
          <w:color w:val="000000"/>
        </w:rPr>
        <w:t>Supplier</w:t>
      </w:r>
      <w:r w:rsidRPr="00095551">
        <w:rPr>
          <w:rFonts w:ascii="Franklin Gothic Book" w:hAnsi="Franklin Gothic Book" w:cs="Arial"/>
          <w:color w:val="000000"/>
        </w:rPr>
        <w:t xml:space="preserve"> customer-facing technology and software, including mobile apps, are subject to </w:t>
      </w:r>
      <w:r w:rsidR="0011517A">
        <w:rPr>
          <w:rFonts w:ascii="Franklin Gothic Book" w:hAnsi="Franklin Gothic Book" w:cs="Arial"/>
          <w:color w:val="000000"/>
        </w:rPr>
        <w:t>UNCP’s</w:t>
      </w:r>
      <w:r w:rsidRPr="00095551">
        <w:rPr>
          <w:rFonts w:ascii="Franklin Gothic Book" w:hAnsi="Franklin Gothic Book" w:cs="Arial"/>
          <w:color w:val="000000"/>
        </w:rPr>
        <w:t xml:space="preserve"> IT Security </w:t>
      </w:r>
      <w:r w:rsidR="00621814">
        <w:rPr>
          <w:rFonts w:ascii="Franklin Gothic Book" w:hAnsi="Franklin Gothic Book" w:cs="Arial"/>
          <w:color w:val="000000"/>
        </w:rPr>
        <w:t xml:space="preserve">prior </w:t>
      </w:r>
      <w:r w:rsidRPr="00095551">
        <w:rPr>
          <w:rFonts w:ascii="Franklin Gothic Book" w:hAnsi="Franklin Gothic Book" w:cs="Arial"/>
          <w:color w:val="000000"/>
        </w:rPr>
        <w:t>review and approval.</w:t>
      </w:r>
    </w:p>
    <w:p w14:paraId="4776B109" w14:textId="382B3386" w:rsidR="00592DBA" w:rsidRPr="00095551" w:rsidRDefault="00051EA4" w:rsidP="00592DBA">
      <w:pPr>
        <w:pStyle w:val="ListParagraph"/>
        <w:numPr>
          <w:ilvl w:val="1"/>
          <w:numId w:val="2"/>
        </w:numPr>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3D3F06" w:rsidRPr="00095551">
        <w:rPr>
          <w:rFonts w:ascii="Franklin Gothic Book" w:hAnsi="Franklin Gothic Book"/>
          <w:sz w:val="20"/>
          <w:szCs w:val="20"/>
        </w:rPr>
        <w:t>’S</w:t>
      </w:r>
      <w:r w:rsidR="00592DBA" w:rsidRPr="00095551">
        <w:rPr>
          <w:rFonts w:ascii="Franklin Gothic Book" w:hAnsi="Franklin Gothic Book"/>
          <w:sz w:val="20"/>
          <w:szCs w:val="20"/>
        </w:rPr>
        <w:t xml:space="preserve"> software will not reside on </w:t>
      </w:r>
      <w:r w:rsidR="0011517A">
        <w:rPr>
          <w:rFonts w:ascii="Franklin Gothic Book" w:hAnsi="Franklin Gothic Book"/>
          <w:sz w:val="20"/>
          <w:szCs w:val="20"/>
        </w:rPr>
        <w:t>UNCP’s</w:t>
      </w:r>
      <w:r w:rsidR="00592DBA" w:rsidRPr="00095551">
        <w:rPr>
          <w:rFonts w:ascii="Franklin Gothic Book" w:hAnsi="Franklin Gothic Book"/>
          <w:sz w:val="20"/>
          <w:szCs w:val="20"/>
        </w:rPr>
        <w:t xml:space="preserve"> servers/network except as specifically approved by </w:t>
      </w:r>
      <w:r w:rsidR="0011517A">
        <w:rPr>
          <w:rFonts w:ascii="Franklin Gothic Book" w:hAnsi="Franklin Gothic Book"/>
          <w:sz w:val="20"/>
          <w:szCs w:val="20"/>
        </w:rPr>
        <w:t>UNCP</w:t>
      </w:r>
      <w:r w:rsidR="00592DBA" w:rsidRPr="00095551">
        <w:rPr>
          <w:rFonts w:ascii="Franklin Gothic Book" w:hAnsi="Franklin Gothic Book"/>
          <w:sz w:val="20"/>
          <w:szCs w:val="20"/>
        </w:rPr>
        <w:t xml:space="preserve"> in writing.</w:t>
      </w:r>
    </w:p>
    <w:p w14:paraId="0E7801EC" w14:textId="277220C1"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If </w:t>
      </w:r>
      <w:r w:rsidR="00051EA4">
        <w:rPr>
          <w:rFonts w:ascii="Franklin Gothic Book" w:hAnsi="Franklin Gothic Book"/>
          <w:sz w:val="20"/>
          <w:szCs w:val="20"/>
        </w:rPr>
        <w:t>SUPPLIER</w:t>
      </w:r>
      <w:r w:rsidRPr="00095551">
        <w:rPr>
          <w:rFonts w:ascii="Franklin Gothic Book" w:hAnsi="Franklin Gothic Book"/>
          <w:sz w:val="20"/>
          <w:szCs w:val="20"/>
        </w:rPr>
        <w:t xml:space="preserve"> and </w:t>
      </w:r>
      <w:r w:rsidR="0011517A">
        <w:rPr>
          <w:rFonts w:ascii="Franklin Gothic Book" w:hAnsi="Franklin Gothic Book"/>
          <w:sz w:val="20"/>
          <w:szCs w:val="20"/>
        </w:rPr>
        <w:t>UNCP</w:t>
      </w:r>
      <w:r w:rsidRPr="00095551">
        <w:rPr>
          <w:rFonts w:ascii="Franklin Gothic Book" w:hAnsi="Franklin Gothic Book"/>
          <w:sz w:val="20"/>
          <w:szCs w:val="20"/>
        </w:rPr>
        <w:t xml:space="preserve"> agree that </w:t>
      </w:r>
      <w:r w:rsidR="00051EA4">
        <w:rPr>
          <w:rFonts w:ascii="Franklin Gothic Book" w:hAnsi="Franklin Gothic Book"/>
          <w:sz w:val="20"/>
          <w:szCs w:val="20"/>
        </w:rPr>
        <w:t>SUPPLIER</w:t>
      </w:r>
      <w:r w:rsidRPr="00095551">
        <w:rPr>
          <w:rFonts w:ascii="Franklin Gothic Book" w:hAnsi="Franklin Gothic Book"/>
          <w:sz w:val="20"/>
          <w:szCs w:val="20"/>
        </w:rPr>
        <w:t xml:space="preserve"> Systems will connect or interface with </w:t>
      </w:r>
      <w:r w:rsidR="0011517A">
        <w:rPr>
          <w:rFonts w:ascii="Franklin Gothic Book" w:hAnsi="Franklin Gothic Book"/>
          <w:sz w:val="20"/>
          <w:szCs w:val="20"/>
        </w:rPr>
        <w:t>UNCP</w:t>
      </w:r>
      <w:r w:rsidRPr="00095551">
        <w:rPr>
          <w:rFonts w:ascii="Franklin Gothic Book" w:hAnsi="Franklin Gothic Book"/>
          <w:sz w:val="20"/>
          <w:szCs w:val="20"/>
        </w:rPr>
        <w:t xml:space="preserve"> Systems </w:t>
      </w:r>
      <w:proofErr w:type="gramStart"/>
      <w:r w:rsidRPr="00095551">
        <w:rPr>
          <w:rFonts w:ascii="Franklin Gothic Book" w:hAnsi="Franklin Gothic Book"/>
          <w:sz w:val="20"/>
          <w:szCs w:val="20"/>
        </w:rPr>
        <w:t>in order to</w:t>
      </w:r>
      <w:proofErr w:type="gramEnd"/>
      <w:r w:rsidRPr="00095551">
        <w:rPr>
          <w:rFonts w:ascii="Franklin Gothic Book" w:hAnsi="Franklin Gothic Book"/>
          <w:sz w:val="20"/>
          <w:szCs w:val="20"/>
        </w:rPr>
        <w:t xml:space="preserve"> perform the Services required by this Agreement, then </w:t>
      </w:r>
      <w:r w:rsidR="0011517A">
        <w:rPr>
          <w:rFonts w:ascii="Franklin Gothic Book" w:hAnsi="Franklin Gothic Book"/>
          <w:sz w:val="20"/>
          <w:szCs w:val="20"/>
        </w:rPr>
        <w:t>UNCP</w:t>
      </w:r>
      <w:r w:rsidRPr="00095551">
        <w:rPr>
          <w:rFonts w:ascii="Franklin Gothic Book" w:hAnsi="Franklin Gothic Book"/>
          <w:sz w:val="20"/>
          <w:szCs w:val="20"/>
        </w:rPr>
        <w:t xml:space="preserve"> agrees to promptly implement upon request from </w:t>
      </w:r>
      <w:r w:rsidR="00051EA4">
        <w:rPr>
          <w:rFonts w:ascii="Franklin Gothic Book" w:hAnsi="Franklin Gothic Book"/>
          <w:sz w:val="20"/>
          <w:szCs w:val="20"/>
        </w:rPr>
        <w:t>SUPPLIER</w:t>
      </w:r>
      <w:r w:rsidRPr="00095551">
        <w:rPr>
          <w:rFonts w:ascii="Franklin Gothic Book" w:hAnsi="Franklin Gothic Book"/>
          <w:sz w:val="20"/>
          <w:szCs w:val="20"/>
        </w:rPr>
        <w:t xml:space="preserve">, at </w:t>
      </w:r>
      <w:r w:rsidR="0011517A">
        <w:rPr>
          <w:rFonts w:ascii="Franklin Gothic Book" w:hAnsi="Franklin Gothic Book"/>
          <w:sz w:val="20"/>
          <w:szCs w:val="20"/>
        </w:rPr>
        <w:t>UNCP’s</w:t>
      </w:r>
      <w:r w:rsidRPr="00095551">
        <w:rPr>
          <w:rFonts w:ascii="Franklin Gothic Book" w:hAnsi="Franklin Gothic Book"/>
          <w:sz w:val="20"/>
          <w:szCs w:val="20"/>
        </w:rPr>
        <w:t xml:space="preserve"> expense, the changes to the </w:t>
      </w:r>
      <w:r w:rsidR="0011517A">
        <w:rPr>
          <w:rFonts w:ascii="Franklin Gothic Book" w:hAnsi="Franklin Gothic Book"/>
          <w:sz w:val="20"/>
          <w:szCs w:val="20"/>
        </w:rPr>
        <w:t>UNCP</w:t>
      </w:r>
      <w:r w:rsidRPr="00095551">
        <w:rPr>
          <w:rFonts w:ascii="Franklin Gothic Book" w:hAnsi="Franklin Gothic Book"/>
          <w:sz w:val="20"/>
          <w:szCs w:val="20"/>
        </w:rPr>
        <w:t xml:space="preserve"> Systems that </w:t>
      </w:r>
      <w:r w:rsidR="00051EA4">
        <w:rPr>
          <w:rFonts w:ascii="Franklin Gothic Book" w:hAnsi="Franklin Gothic Book"/>
          <w:sz w:val="20"/>
          <w:szCs w:val="20"/>
        </w:rPr>
        <w:t>SUPPLIER</w:t>
      </w:r>
      <w:r w:rsidRPr="00095551">
        <w:rPr>
          <w:rFonts w:ascii="Franklin Gothic Book" w:hAnsi="Franklin Gothic Book"/>
          <w:sz w:val="20"/>
          <w:szCs w:val="20"/>
        </w:rPr>
        <w:t xml:space="preserve"> reasonably requests and believes are necessary or prudent to enable </w:t>
      </w:r>
      <w:r w:rsidR="00051EA4">
        <w:rPr>
          <w:rFonts w:ascii="Franklin Gothic Book" w:hAnsi="Franklin Gothic Book"/>
          <w:sz w:val="20"/>
          <w:szCs w:val="20"/>
        </w:rPr>
        <w:t>SUPPLIER</w:t>
      </w:r>
      <w:r w:rsidRPr="00095551">
        <w:rPr>
          <w:rFonts w:ascii="Franklin Gothic Book" w:hAnsi="Franklin Gothic Book"/>
          <w:sz w:val="20"/>
          <w:szCs w:val="20"/>
        </w:rPr>
        <w:t xml:space="preserve"> to comply with the Data Protection Rules when interfacing with the </w:t>
      </w:r>
      <w:r w:rsidR="0011517A">
        <w:rPr>
          <w:rFonts w:ascii="Franklin Gothic Book" w:hAnsi="Franklin Gothic Book"/>
          <w:sz w:val="20"/>
          <w:szCs w:val="20"/>
        </w:rPr>
        <w:t>UNCP</w:t>
      </w:r>
      <w:r w:rsidRPr="00095551">
        <w:rPr>
          <w:rFonts w:ascii="Franklin Gothic Book" w:hAnsi="Franklin Gothic Book"/>
          <w:sz w:val="20"/>
          <w:szCs w:val="20"/>
        </w:rPr>
        <w:t xml:space="preserve"> Systems. </w:t>
      </w:r>
    </w:p>
    <w:p w14:paraId="5309AAA7"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Each party will indemnify, defend, and hold the other party harmless from all claims, liabilities, damages, and costs (including reasonable legal fees) arising from the indemnifying party’s failure to comply with its obligations in this Section 22).</w:t>
      </w:r>
    </w:p>
    <w:p w14:paraId="42B6C156" w14:textId="66CD6993"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00095551">
        <w:rPr>
          <w:rFonts w:ascii="Franklin Gothic Book" w:hAnsi="Franklin Gothic Book"/>
          <w:sz w:val="20"/>
          <w:szCs w:val="20"/>
        </w:rPr>
        <w:t xml:space="preserve">Either Parties’ access to or use of the other </w:t>
      </w:r>
      <w:proofErr w:type="gramStart"/>
      <w:r w:rsidRPr="00095551">
        <w:rPr>
          <w:rFonts w:ascii="Franklin Gothic Book" w:hAnsi="Franklin Gothic Book"/>
          <w:sz w:val="20"/>
          <w:szCs w:val="20"/>
        </w:rPr>
        <w:t>Parties’</w:t>
      </w:r>
      <w:proofErr w:type="gramEnd"/>
      <w:r w:rsidRPr="00095551">
        <w:rPr>
          <w:rFonts w:ascii="Franklin Gothic Book" w:hAnsi="Franklin Gothic Book"/>
          <w:sz w:val="20"/>
          <w:szCs w:val="20"/>
        </w:rPr>
        <w:t xml:space="preserve"> leased or owned software systems shall not create any right, title, interest, or copyright in such software, and neither Party shall retain such software </w:t>
      </w:r>
      <w:r w:rsidR="00621814">
        <w:rPr>
          <w:rFonts w:ascii="Franklin Gothic Book" w:hAnsi="Franklin Gothic Book"/>
          <w:sz w:val="20"/>
          <w:szCs w:val="20"/>
        </w:rPr>
        <w:t xml:space="preserve">of the other Party </w:t>
      </w:r>
      <w:r w:rsidRPr="00095551">
        <w:rPr>
          <w:rFonts w:ascii="Franklin Gothic Book" w:hAnsi="Franklin Gothic Book"/>
          <w:sz w:val="20"/>
          <w:szCs w:val="20"/>
        </w:rPr>
        <w:t>beyond the termination of this Agreement unless otherwise agreed to in writing by the other Party.</w:t>
      </w:r>
    </w:p>
    <w:p w14:paraId="149170DC" w14:textId="2662AFA4" w:rsidR="00DF05DD" w:rsidRPr="00095551" w:rsidRDefault="00DF05DD" w:rsidP="242E682E">
      <w:pPr>
        <w:pStyle w:val="ListParagraph"/>
        <w:widowControl w:val="0"/>
        <w:numPr>
          <w:ilvl w:val="1"/>
          <w:numId w:val="2"/>
        </w:numPr>
        <w:autoSpaceDE w:val="0"/>
        <w:autoSpaceDN w:val="0"/>
        <w:spacing w:after="120" w:line="240" w:lineRule="auto"/>
        <w:contextualSpacing w:val="0"/>
        <w:rPr>
          <w:rFonts w:ascii="Franklin Gothic Book" w:eastAsia="Franklin Gothic Book" w:hAnsi="Franklin Gothic Book" w:cs="Franklin Gothic Book"/>
          <w:sz w:val="20"/>
          <w:szCs w:val="20"/>
        </w:rPr>
      </w:pPr>
      <w:r w:rsidRPr="242E682E">
        <w:rPr>
          <w:rFonts w:ascii="Franklin Gothic Book" w:hAnsi="Franklin Gothic Book"/>
          <w:sz w:val="20"/>
          <w:szCs w:val="20"/>
        </w:rPr>
        <w:t xml:space="preserve">Data processed by </w:t>
      </w:r>
      <w:r w:rsidR="00051EA4">
        <w:rPr>
          <w:rFonts w:ascii="Franklin Gothic Book" w:hAnsi="Franklin Gothic Book"/>
          <w:sz w:val="20"/>
          <w:szCs w:val="20"/>
        </w:rPr>
        <w:t>SUPPLIER</w:t>
      </w:r>
      <w:r w:rsidRPr="242E682E">
        <w:rPr>
          <w:rFonts w:ascii="Franklin Gothic Book" w:hAnsi="Franklin Gothic Book"/>
          <w:sz w:val="20"/>
          <w:szCs w:val="20"/>
        </w:rPr>
        <w:t xml:space="preserve"> Systems shall remain the property of </w:t>
      </w:r>
      <w:r w:rsidR="00051EA4">
        <w:rPr>
          <w:rFonts w:ascii="Franklin Gothic Book" w:hAnsi="Franklin Gothic Book"/>
          <w:sz w:val="20"/>
          <w:szCs w:val="20"/>
        </w:rPr>
        <w:t>SUPPLIER</w:t>
      </w:r>
      <w:r w:rsidRPr="242E682E">
        <w:rPr>
          <w:rFonts w:ascii="Franklin Gothic Book" w:hAnsi="Franklin Gothic Book"/>
          <w:sz w:val="20"/>
          <w:szCs w:val="20"/>
        </w:rPr>
        <w:t xml:space="preserve">; however, throughout the term of this Agreement and upon termination or expiration of this Agreement, </w:t>
      </w:r>
      <w:r w:rsidR="0011517A">
        <w:rPr>
          <w:rFonts w:ascii="Franklin Gothic Book" w:eastAsia="Franklin Gothic Book" w:hAnsi="Franklin Gothic Book" w:cs="Franklin Gothic Book"/>
          <w:sz w:val="20"/>
          <w:szCs w:val="20"/>
        </w:rPr>
        <w:t>UNCP</w:t>
      </w:r>
      <w:r w:rsidR="7621D476" w:rsidRPr="242E682E">
        <w:rPr>
          <w:rFonts w:ascii="Franklin Gothic Book" w:eastAsia="Franklin Gothic Book" w:hAnsi="Franklin Gothic Book" w:cs="Franklin Gothic Book"/>
          <w:sz w:val="20"/>
          <w:szCs w:val="20"/>
        </w:rPr>
        <w:t xml:space="preserve"> will have the right to receive all data relating to the</w:t>
      </w:r>
      <w:r w:rsidR="5C0DE9BA" w:rsidRPr="242E682E">
        <w:rPr>
          <w:rFonts w:ascii="Franklin Gothic Book" w:eastAsia="Franklin Gothic Book" w:hAnsi="Franklin Gothic Book" w:cs="Franklin Gothic Book"/>
          <w:sz w:val="20"/>
          <w:szCs w:val="20"/>
        </w:rPr>
        <w:t xml:space="preserve"> Dining Services p</w:t>
      </w:r>
      <w:r w:rsidR="7621D476" w:rsidRPr="242E682E">
        <w:rPr>
          <w:rFonts w:ascii="Franklin Gothic Book" w:eastAsia="Franklin Gothic Book" w:hAnsi="Franklin Gothic Book" w:cs="Franklin Gothic Book"/>
          <w:sz w:val="20"/>
          <w:szCs w:val="20"/>
        </w:rPr>
        <w:t>rogram, to include but not be limited to, data collected through point of sale systems, menu management systems, surveys, surveillance systems, predictive analytics applications and customer-facing technology.</w:t>
      </w:r>
      <w:r w:rsidR="2CACCCF0" w:rsidRPr="242E682E">
        <w:rPr>
          <w:rFonts w:ascii="Franklin Gothic Book" w:eastAsia="Franklin Gothic Book" w:hAnsi="Franklin Gothic Book" w:cs="Franklin Gothic Book"/>
          <w:sz w:val="20"/>
          <w:szCs w:val="20"/>
        </w:rPr>
        <w:t xml:space="preserve"> </w:t>
      </w:r>
      <w:r w:rsidR="00051EA4">
        <w:rPr>
          <w:rFonts w:ascii="Franklin Gothic Book" w:hAnsi="Franklin Gothic Book"/>
          <w:sz w:val="20"/>
          <w:szCs w:val="20"/>
        </w:rPr>
        <w:t>Supplier</w:t>
      </w:r>
      <w:r w:rsidRPr="242E682E">
        <w:rPr>
          <w:rFonts w:ascii="Franklin Gothic Book" w:hAnsi="Franklin Gothic Book"/>
          <w:sz w:val="20"/>
          <w:szCs w:val="20"/>
        </w:rPr>
        <w:t xml:space="preserve"> shall provide </w:t>
      </w:r>
      <w:r w:rsidR="0011517A">
        <w:rPr>
          <w:rFonts w:ascii="Franklin Gothic Book" w:hAnsi="Franklin Gothic Book"/>
          <w:sz w:val="20"/>
          <w:szCs w:val="20"/>
        </w:rPr>
        <w:t>UNCP</w:t>
      </w:r>
      <w:r w:rsidRPr="242E682E">
        <w:rPr>
          <w:rFonts w:ascii="Franklin Gothic Book" w:hAnsi="Franklin Gothic Book"/>
          <w:sz w:val="20"/>
          <w:szCs w:val="20"/>
        </w:rPr>
        <w:t xml:space="preserve"> with a copy of </w:t>
      </w:r>
      <w:r w:rsidR="4FFF7A6F" w:rsidRPr="242E682E">
        <w:rPr>
          <w:rFonts w:ascii="Franklin Gothic Book" w:hAnsi="Franklin Gothic Book"/>
          <w:sz w:val="20"/>
          <w:szCs w:val="20"/>
        </w:rPr>
        <w:t>such</w:t>
      </w:r>
      <w:r w:rsidRPr="242E682E">
        <w:rPr>
          <w:rFonts w:ascii="Franklin Gothic Book" w:hAnsi="Franklin Gothic Book"/>
          <w:sz w:val="20"/>
          <w:szCs w:val="20"/>
        </w:rPr>
        <w:t xml:space="preserve"> data in a format to be mutually agreed upon by the Parties. </w:t>
      </w:r>
      <w:r w:rsidR="206226E7" w:rsidRPr="242E682E">
        <w:rPr>
          <w:rFonts w:ascii="Franklin Gothic Book" w:hAnsi="Franklin Gothic Book"/>
          <w:sz w:val="20"/>
          <w:szCs w:val="20"/>
        </w:rPr>
        <w:t xml:space="preserve">In no event shall such data or information be required to include either proprietary information of </w:t>
      </w:r>
      <w:r w:rsidR="00051EA4">
        <w:rPr>
          <w:rFonts w:ascii="Franklin Gothic Book" w:hAnsi="Franklin Gothic Book"/>
          <w:sz w:val="20"/>
          <w:szCs w:val="20"/>
        </w:rPr>
        <w:t>Supplier</w:t>
      </w:r>
      <w:r w:rsidR="206226E7" w:rsidRPr="242E682E">
        <w:rPr>
          <w:rFonts w:ascii="Franklin Gothic Book" w:hAnsi="Franklin Gothic Book"/>
          <w:sz w:val="20"/>
          <w:szCs w:val="20"/>
        </w:rPr>
        <w:t xml:space="preserve"> or information that would violate PCI standards.  </w:t>
      </w:r>
    </w:p>
    <w:p w14:paraId="5BE9FC34" w14:textId="4B780F2F"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242E682E">
        <w:rPr>
          <w:rFonts w:ascii="Franklin Gothic Book" w:hAnsi="Franklin Gothic Book"/>
          <w:sz w:val="20"/>
          <w:szCs w:val="20"/>
        </w:rPr>
        <w:t xml:space="preserve">All </w:t>
      </w:r>
      <w:r w:rsidR="0011517A">
        <w:rPr>
          <w:rFonts w:ascii="Franklin Gothic Book" w:hAnsi="Franklin Gothic Book"/>
          <w:sz w:val="20"/>
          <w:szCs w:val="20"/>
        </w:rPr>
        <w:t>UNCP</w:t>
      </w:r>
      <w:r w:rsidRPr="242E682E">
        <w:rPr>
          <w:rFonts w:ascii="Franklin Gothic Book" w:hAnsi="Franklin Gothic Book"/>
          <w:sz w:val="20"/>
          <w:szCs w:val="20"/>
        </w:rPr>
        <w:t xml:space="preserve"> System data that is required to be destroyed under PCI standards shall be destroyed by </w:t>
      </w:r>
      <w:r w:rsidR="00051EA4">
        <w:rPr>
          <w:rFonts w:ascii="Franklin Gothic Book" w:hAnsi="Franklin Gothic Book"/>
          <w:sz w:val="20"/>
          <w:szCs w:val="20"/>
        </w:rPr>
        <w:t>Supplier</w:t>
      </w:r>
      <w:r w:rsidRPr="242E682E">
        <w:rPr>
          <w:rFonts w:ascii="Franklin Gothic Book" w:hAnsi="Franklin Gothic Book"/>
          <w:sz w:val="20"/>
          <w:szCs w:val="20"/>
        </w:rPr>
        <w:t xml:space="preserve"> in accordance with the standards set forth by PCI for such data. In addition, after complying with the transition requirements of this paragraph, </w:t>
      </w:r>
      <w:r w:rsidR="00051EA4">
        <w:rPr>
          <w:rFonts w:ascii="Franklin Gothic Book" w:hAnsi="Franklin Gothic Book"/>
          <w:sz w:val="20"/>
          <w:szCs w:val="20"/>
        </w:rPr>
        <w:t>Supplier</w:t>
      </w:r>
      <w:r w:rsidRPr="242E682E">
        <w:rPr>
          <w:rFonts w:ascii="Franklin Gothic Book" w:hAnsi="Franklin Gothic Book"/>
          <w:sz w:val="20"/>
          <w:szCs w:val="20"/>
        </w:rPr>
        <w:t xml:space="preserve"> will destroy all </w:t>
      </w:r>
      <w:r w:rsidR="0011517A">
        <w:rPr>
          <w:rFonts w:ascii="Franklin Gothic Book" w:hAnsi="Franklin Gothic Book"/>
          <w:sz w:val="20"/>
          <w:szCs w:val="20"/>
        </w:rPr>
        <w:t>UNCP</w:t>
      </w:r>
      <w:r w:rsidRPr="242E682E">
        <w:rPr>
          <w:rFonts w:ascii="Franklin Gothic Book" w:hAnsi="Franklin Gothic Book"/>
          <w:sz w:val="20"/>
          <w:szCs w:val="20"/>
        </w:rPr>
        <w:t xml:space="preserve"> proprietary information in its possession.</w:t>
      </w:r>
    </w:p>
    <w:p w14:paraId="70C5FBF7" w14:textId="6E64F1EB"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242E682E">
        <w:rPr>
          <w:rFonts w:ascii="Franklin Gothic Book" w:hAnsi="Franklin Gothic Book"/>
          <w:sz w:val="20"/>
          <w:szCs w:val="20"/>
        </w:rPr>
        <w:t xml:space="preserve">All data contained within </w:t>
      </w:r>
      <w:r w:rsidR="0011517A">
        <w:rPr>
          <w:rFonts w:ascii="Franklin Gothic Book" w:hAnsi="Franklin Gothic Book"/>
          <w:sz w:val="20"/>
          <w:szCs w:val="20"/>
        </w:rPr>
        <w:t>UNCP</w:t>
      </w:r>
      <w:r w:rsidRPr="242E682E">
        <w:rPr>
          <w:rFonts w:ascii="Franklin Gothic Book" w:hAnsi="Franklin Gothic Book"/>
          <w:sz w:val="20"/>
          <w:szCs w:val="20"/>
        </w:rPr>
        <w:t xml:space="preserve"> Systems shall be the property of </w:t>
      </w:r>
      <w:r w:rsidR="0011517A">
        <w:rPr>
          <w:rFonts w:ascii="Franklin Gothic Book" w:hAnsi="Franklin Gothic Book"/>
          <w:sz w:val="20"/>
          <w:szCs w:val="20"/>
        </w:rPr>
        <w:t>UNCP</w:t>
      </w:r>
      <w:r w:rsidRPr="242E682E">
        <w:rPr>
          <w:rFonts w:ascii="Franklin Gothic Book" w:hAnsi="Franklin Gothic Book"/>
          <w:sz w:val="20"/>
          <w:szCs w:val="20"/>
        </w:rPr>
        <w:t>.</w:t>
      </w:r>
    </w:p>
    <w:p w14:paraId="5FA67993" w14:textId="7992E972"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242E682E">
        <w:rPr>
          <w:rFonts w:ascii="Franklin Gothic Book" w:hAnsi="Franklin Gothic Book"/>
          <w:sz w:val="20"/>
          <w:szCs w:val="20"/>
        </w:rPr>
        <w:t xml:space="preserve">The provisions set forth in this section shall survive termination or expiration of this Agreement. In the event of any breach of the provisions set forth herein, </w:t>
      </w:r>
      <w:r w:rsidR="00051EA4">
        <w:rPr>
          <w:rFonts w:ascii="Franklin Gothic Book" w:hAnsi="Franklin Gothic Book"/>
          <w:sz w:val="20"/>
          <w:szCs w:val="20"/>
        </w:rPr>
        <w:t>SUPPLIER</w:t>
      </w:r>
      <w:r w:rsidRPr="242E682E">
        <w:rPr>
          <w:rFonts w:ascii="Franklin Gothic Book" w:hAnsi="Franklin Gothic Book"/>
          <w:sz w:val="20"/>
          <w:szCs w:val="20"/>
        </w:rPr>
        <w:t xml:space="preserve"> and/or </w:t>
      </w:r>
      <w:r w:rsidR="0011517A">
        <w:rPr>
          <w:rFonts w:ascii="Franklin Gothic Book" w:hAnsi="Franklin Gothic Book"/>
          <w:sz w:val="20"/>
          <w:szCs w:val="20"/>
        </w:rPr>
        <w:t>UNCP</w:t>
      </w:r>
      <w:r w:rsidRPr="242E682E">
        <w:rPr>
          <w:rFonts w:ascii="Franklin Gothic Book" w:hAnsi="Franklin Gothic Book"/>
          <w:sz w:val="20"/>
          <w:szCs w:val="20"/>
        </w:rPr>
        <w:t xml:space="preserve"> shall be entitled to seek equitable relief, including an injunction or specific performance, in addition to all other remedies otherwise available.</w:t>
      </w:r>
    </w:p>
    <w:p w14:paraId="6F623577" w14:textId="2C3240DF"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242E682E">
        <w:rPr>
          <w:rFonts w:ascii="Franklin Gothic Book" w:hAnsi="Franklin Gothic Book"/>
          <w:sz w:val="20"/>
          <w:szCs w:val="20"/>
        </w:rPr>
        <w:t xml:space="preserve">Subject to the provisions of Section 22(a), </w:t>
      </w:r>
      <w:r w:rsidR="00051EA4">
        <w:rPr>
          <w:rFonts w:ascii="Franklin Gothic Book" w:hAnsi="Franklin Gothic Book"/>
          <w:sz w:val="20"/>
          <w:szCs w:val="20"/>
        </w:rPr>
        <w:t>SUPPLIER</w:t>
      </w:r>
      <w:r w:rsidRPr="242E682E">
        <w:rPr>
          <w:rFonts w:ascii="Franklin Gothic Book" w:hAnsi="Franklin Gothic Book"/>
          <w:sz w:val="20"/>
          <w:szCs w:val="20"/>
        </w:rPr>
        <w:t xml:space="preserve"> shall obtain, store, utilize, process and transmit data in accordance with all applicable laws and current Payment Card Industry Data Security Standards (“PCI Standards”).</w:t>
      </w:r>
    </w:p>
    <w:p w14:paraId="062ED47A" w14:textId="620B3BEE"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sidRPr="242E682E">
        <w:rPr>
          <w:rFonts w:ascii="Franklin Gothic Book" w:hAnsi="Franklin Gothic Book"/>
          <w:sz w:val="20"/>
          <w:szCs w:val="20"/>
        </w:rPr>
        <w:t xml:space="preserve">Subject to the provisions of Section 22(a), </w:t>
      </w:r>
      <w:r w:rsidR="00051EA4">
        <w:rPr>
          <w:rFonts w:ascii="Franklin Gothic Book" w:hAnsi="Franklin Gothic Book"/>
          <w:sz w:val="20"/>
          <w:szCs w:val="20"/>
        </w:rPr>
        <w:t>SUPPLIER</w:t>
      </w:r>
      <w:r w:rsidRPr="242E682E">
        <w:rPr>
          <w:rFonts w:ascii="Franklin Gothic Book" w:hAnsi="Franklin Gothic Book"/>
          <w:sz w:val="20"/>
          <w:szCs w:val="20"/>
        </w:rPr>
        <w:t xml:space="preserve"> shall validate compliance with current PCI Standards by, annually providing </w:t>
      </w:r>
      <w:r w:rsidR="0011517A">
        <w:rPr>
          <w:rFonts w:ascii="Franklin Gothic Book" w:hAnsi="Franklin Gothic Book"/>
          <w:sz w:val="20"/>
          <w:szCs w:val="20"/>
        </w:rPr>
        <w:t>UNCP</w:t>
      </w:r>
      <w:r w:rsidRPr="242E682E">
        <w:rPr>
          <w:rFonts w:ascii="Franklin Gothic Book" w:hAnsi="Franklin Gothic Book"/>
          <w:sz w:val="20"/>
          <w:szCs w:val="20"/>
        </w:rPr>
        <w:t xml:space="preserve"> with a current Attestation of Compliance with current PCI Standards. </w:t>
      </w:r>
    </w:p>
    <w:p w14:paraId="267E77BA" w14:textId="7E0ED055"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Pr>
          <w:rFonts w:ascii="Franklin Gothic Book" w:hAnsi="Franklin Gothic Book"/>
          <w:sz w:val="20"/>
          <w:szCs w:val="20"/>
        </w:rPr>
        <w:lastRenderedPageBreak/>
        <w:t>SUPPLIER</w:t>
      </w:r>
      <w:r w:rsidR="00DF05DD" w:rsidRPr="242E682E">
        <w:rPr>
          <w:rFonts w:ascii="Franklin Gothic Book" w:hAnsi="Franklin Gothic Book"/>
          <w:sz w:val="20"/>
          <w:szCs w:val="20"/>
        </w:rPr>
        <w:t xml:space="preserve"> shall maintain security of the </w:t>
      </w:r>
      <w:proofErr w:type="gramStart"/>
      <w:r w:rsidR="00DF05DD" w:rsidRPr="242E682E">
        <w:rPr>
          <w:rFonts w:ascii="Franklin Gothic Book" w:hAnsi="Franklin Gothic Book"/>
          <w:sz w:val="20"/>
          <w:szCs w:val="20"/>
        </w:rPr>
        <w:t>point of sale</w:t>
      </w:r>
      <w:proofErr w:type="gramEnd"/>
      <w:r w:rsidR="00DF05DD" w:rsidRPr="242E682E">
        <w:rPr>
          <w:rFonts w:ascii="Franklin Gothic Book" w:hAnsi="Franklin Gothic Book"/>
          <w:sz w:val="20"/>
          <w:szCs w:val="20"/>
        </w:rPr>
        <w:t xml:space="preserve"> equipment and associated cardholder data environment and will implement reasonable security measures including network firewalls and anti-virus/anti-malware solutions in accordance with PCI standards.</w:t>
      </w:r>
    </w:p>
    <w:p w14:paraId="5F1D9005" w14:textId="5FD10321"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u w:val="single"/>
        </w:rPr>
      </w:pPr>
      <w:r>
        <w:rPr>
          <w:rFonts w:ascii="Franklin Gothic Book" w:hAnsi="Franklin Gothic Book"/>
          <w:sz w:val="20"/>
          <w:szCs w:val="20"/>
        </w:rPr>
        <w:t>SUPPLIER</w:t>
      </w:r>
      <w:r w:rsidR="00DF05DD" w:rsidRPr="242E682E">
        <w:rPr>
          <w:rFonts w:ascii="Franklin Gothic Book" w:hAnsi="Franklin Gothic Book"/>
          <w:sz w:val="20"/>
          <w:szCs w:val="20"/>
        </w:rPr>
        <w:t xml:space="preserve"> shall deploy currently available Point-to-Point Encryption (P2PE) technologies. </w:t>
      </w:r>
    </w:p>
    <w:p w14:paraId="0C2B02E9" w14:textId="5DBE3DAD" w:rsidR="00DF05DD" w:rsidRPr="00095551" w:rsidRDefault="00051EA4" w:rsidP="00544D38">
      <w:pPr>
        <w:numPr>
          <w:ilvl w:val="1"/>
          <w:numId w:val="2"/>
        </w:numPr>
        <w:spacing w:after="120"/>
        <w:rPr>
          <w:rFonts w:ascii="Franklin Gothic Book" w:hAnsi="Franklin Gothic Book"/>
          <w:color w:val="000000"/>
        </w:rPr>
      </w:pPr>
      <w:r>
        <w:rPr>
          <w:rFonts w:ascii="Franklin Gothic Book" w:hAnsi="Franklin Gothic Book"/>
          <w:color w:val="000000" w:themeColor="text1"/>
        </w:rPr>
        <w:t>SUPPLIER</w:t>
      </w:r>
      <w:r w:rsidR="00DF05DD" w:rsidRPr="242E682E">
        <w:rPr>
          <w:rFonts w:ascii="Franklin Gothic Book" w:hAnsi="Franklin Gothic Book"/>
          <w:color w:val="000000" w:themeColor="text1"/>
        </w:rPr>
        <w:t xml:space="preserve"> shall adhere to </w:t>
      </w:r>
      <w:r w:rsidR="0011517A">
        <w:rPr>
          <w:rFonts w:ascii="Franklin Gothic Book" w:hAnsi="Franklin Gothic Book"/>
          <w:color w:val="000000" w:themeColor="text1"/>
        </w:rPr>
        <w:t>UNCP’s</w:t>
      </w:r>
      <w:r w:rsidR="00DF05DD" w:rsidRPr="242E682E">
        <w:rPr>
          <w:rFonts w:ascii="Franklin Gothic Book" w:hAnsi="Franklin Gothic Book"/>
        </w:rPr>
        <w:t xml:space="preserve"> Information Security Requirements</w:t>
      </w:r>
      <w:r w:rsidR="00911F23" w:rsidRPr="242E682E">
        <w:rPr>
          <w:rFonts w:ascii="Franklin Gothic Book" w:hAnsi="Franklin Gothic Book"/>
        </w:rPr>
        <w:t xml:space="preserve"> provisions</w:t>
      </w:r>
      <w:r w:rsidR="00DF05DD" w:rsidRPr="242E682E">
        <w:rPr>
          <w:rFonts w:ascii="Franklin Gothic Book" w:hAnsi="Franklin Gothic Book"/>
          <w:color w:val="000000" w:themeColor="text1"/>
        </w:rPr>
        <w:t>, which may be modified, amended or replaced from time to time.</w:t>
      </w:r>
    </w:p>
    <w:p w14:paraId="59106EEF"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ACCESS TO RECORDS AND AUDIT</w:t>
      </w:r>
    </w:p>
    <w:p w14:paraId="667CA036" w14:textId="2F7B5EB9"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is responsible for keeping accurate and reasonable records related to its performance and obligations under this Agreement. </w:t>
      </w:r>
      <w:r>
        <w:rPr>
          <w:rFonts w:ascii="Franklin Gothic Book" w:hAnsi="Franklin Gothic Book"/>
          <w:color w:val="000000"/>
          <w:sz w:val="20"/>
          <w:szCs w:val="20"/>
        </w:rPr>
        <w:t>SUPPLIER</w:t>
      </w:r>
      <w:r w:rsidR="00DF05DD" w:rsidRPr="00095551">
        <w:rPr>
          <w:rFonts w:ascii="Franklin Gothic Book" w:hAnsi="Franklin Gothic Book"/>
          <w:color w:val="000000"/>
          <w:sz w:val="20"/>
          <w:szCs w:val="20"/>
        </w:rPr>
        <w:t xml:space="preserve"> shall maintain at its principal place of business full, accurate and complete books of account and records reflecting all activities and transactions subject to or covered by this Agreement, including but not limited to,</w:t>
      </w:r>
      <w:r w:rsidR="00DF05DD" w:rsidRPr="00095551">
        <w:rPr>
          <w:rFonts w:ascii="Franklin Gothic Book" w:hAnsi="Franklin Gothic Book"/>
          <w:sz w:val="20"/>
          <w:szCs w:val="20"/>
        </w:rPr>
        <w:t xml:space="preserve"> records documenting any price, cost or budget computations required under the Agreement. Records shall be kept for six (6) years from the date incurred (or longer if required by law) or until the final disposal of any claims or litigation arising out of the performance of this Agreement, whichever is longer.  </w:t>
      </w:r>
    </w:p>
    <w:p w14:paraId="561B2C34" w14:textId="4A8CD5E3" w:rsidR="00DF05DD" w:rsidRPr="00095551" w:rsidRDefault="00051EA4" w:rsidP="00544D38">
      <w:pPr>
        <w:numPr>
          <w:ilvl w:val="1"/>
          <w:numId w:val="2"/>
        </w:numPr>
        <w:spacing w:after="120"/>
        <w:rPr>
          <w:rFonts w:ascii="Franklin Gothic Book" w:eastAsia="Calibri" w:hAnsi="Franklin Gothic Book"/>
        </w:rPr>
      </w:pPr>
      <w:r>
        <w:rPr>
          <w:rFonts w:ascii="Franklin Gothic Book" w:hAnsi="Franklin Gothic Book"/>
          <w:color w:val="000000"/>
        </w:rPr>
        <w:t>SUPPLIER</w:t>
      </w:r>
      <w:r w:rsidR="00DF05DD" w:rsidRPr="00095551">
        <w:rPr>
          <w:rFonts w:ascii="Franklin Gothic Book" w:hAnsi="Franklin Gothic Book"/>
          <w:color w:val="000000"/>
        </w:rPr>
        <w:t xml:space="preserve"> agrees that </w:t>
      </w:r>
      <w:r w:rsidR="0011517A">
        <w:rPr>
          <w:rFonts w:ascii="Franklin Gothic Book" w:hAnsi="Franklin Gothic Book"/>
          <w:color w:val="000000"/>
        </w:rPr>
        <w:t>UNCP</w:t>
      </w:r>
      <w:r w:rsidR="00DF05DD" w:rsidRPr="00095551">
        <w:rPr>
          <w:rFonts w:ascii="Franklin Gothic Book" w:hAnsi="Franklin Gothic Book"/>
          <w:color w:val="000000"/>
        </w:rPr>
        <w:t xml:space="preserve"> or its duly authorized representative has the right to audit any books, documents, papers and records which are relevant to the terms set forth in an applicable SOW in Exhibit A.  This right to audit shall also apply to Subcontractors engaged by </w:t>
      </w:r>
      <w:r>
        <w:rPr>
          <w:rFonts w:ascii="Franklin Gothic Book" w:hAnsi="Franklin Gothic Book"/>
          <w:color w:val="000000"/>
        </w:rPr>
        <w:t>SUPPLIER</w:t>
      </w:r>
      <w:r w:rsidR="00DF05DD" w:rsidRPr="00095551">
        <w:rPr>
          <w:rFonts w:ascii="Franklin Gothic Book" w:hAnsi="Franklin Gothic Book"/>
          <w:color w:val="000000"/>
        </w:rPr>
        <w:t xml:space="preserve"> in fulfilling the Agreement. </w:t>
      </w:r>
      <w:r>
        <w:rPr>
          <w:rFonts w:ascii="Franklin Gothic Book" w:hAnsi="Franklin Gothic Book"/>
          <w:color w:val="000000"/>
        </w:rPr>
        <w:t>SUPPLIER</w:t>
      </w:r>
      <w:r w:rsidR="00DF05DD" w:rsidRPr="00095551">
        <w:rPr>
          <w:rFonts w:ascii="Franklin Gothic Book" w:hAnsi="Franklin Gothic Book"/>
        </w:rPr>
        <w:t xml:space="preserve"> shall make available to </w:t>
      </w:r>
      <w:r w:rsidR="0011517A">
        <w:rPr>
          <w:rFonts w:ascii="Franklin Gothic Book" w:hAnsi="Franklin Gothic Book"/>
        </w:rPr>
        <w:t>UNCP</w:t>
      </w:r>
      <w:r w:rsidR="00DF05DD" w:rsidRPr="00095551">
        <w:rPr>
          <w:rFonts w:ascii="Franklin Gothic Book" w:hAnsi="Franklin Gothic Book"/>
        </w:rPr>
        <w:t xml:space="preserve"> or its agents all such records and documents for audit at </w:t>
      </w:r>
      <w:r>
        <w:rPr>
          <w:rFonts w:ascii="Franklin Gothic Book" w:hAnsi="Franklin Gothic Book"/>
        </w:rPr>
        <w:t>SUPPLIER</w:t>
      </w:r>
      <w:r w:rsidR="00DF05DD" w:rsidRPr="00095551">
        <w:rPr>
          <w:rFonts w:ascii="Franklin Gothic Book" w:hAnsi="Franklin Gothic Book"/>
        </w:rPr>
        <w:t>’</w:t>
      </w:r>
      <w:r w:rsidR="00592DBA" w:rsidRPr="00095551">
        <w:rPr>
          <w:rFonts w:ascii="Franklin Gothic Book" w:hAnsi="Franklin Gothic Book"/>
        </w:rPr>
        <w:t>S</w:t>
      </w:r>
      <w:r w:rsidR="00DF05DD" w:rsidRPr="00095551">
        <w:rPr>
          <w:rFonts w:ascii="Franklin Gothic Book" w:hAnsi="Franklin Gothic Book"/>
        </w:rPr>
        <w:t xml:space="preserve"> company premises located at </w:t>
      </w:r>
      <w:r w:rsidR="00592DBA" w:rsidRPr="008D36AF">
        <w:rPr>
          <w:rFonts w:ascii="Franklin Gothic Book" w:hAnsi="Franklin Gothic Book"/>
          <w:color w:val="FF0000"/>
        </w:rPr>
        <w:t>___________________________________________</w:t>
      </w:r>
      <w:r w:rsidR="00DF05DD" w:rsidRPr="008D36AF">
        <w:rPr>
          <w:rFonts w:ascii="Franklin Gothic Book" w:hAnsi="Franklin Gothic Book"/>
          <w:color w:val="FF0000"/>
        </w:rPr>
        <w:t xml:space="preserve">, </w:t>
      </w:r>
      <w:r w:rsidR="00DF05DD" w:rsidRPr="00095551">
        <w:rPr>
          <w:rFonts w:ascii="Franklin Gothic Book" w:hAnsi="Franklin Gothic Book"/>
        </w:rPr>
        <w:t xml:space="preserve">during regular and reasonable working hours within ten (10) business days of a written request for availability and, upon </w:t>
      </w:r>
      <w:r w:rsidR="0011517A">
        <w:rPr>
          <w:rFonts w:ascii="Franklin Gothic Book" w:hAnsi="Franklin Gothic Book"/>
        </w:rPr>
        <w:t>UNCP’s</w:t>
      </w:r>
      <w:r w:rsidR="00DF05DD" w:rsidRPr="00095551">
        <w:rPr>
          <w:rFonts w:ascii="Franklin Gothic Book" w:hAnsi="Franklin Gothic Book"/>
        </w:rPr>
        <w:t xml:space="preserve"> written request, provide </w:t>
      </w:r>
      <w:r w:rsidR="0011517A">
        <w:rPr>
          <w:rFonts w:ascii="Franklin Gothic Book" w:hAnsi="Franklin Gothic Book"/>
        </w:rPr>
        <w:t>UNCP</w:t>
      </w:r>
      <w:r w:rsidR="00DF05DD" w:rsidRPr="00095551">
        <w:rPr>
          <w:rFonts w:ascii="Franklin Gothic Book" w:hAnsi="Franklin Gothic Book"/>
        </w:rPr>
        <w:t xml:space="preserve"> with copies of such records and documents. </w:t>
      </w:r>
      <w:r w:rsidR="00DF05DD" w:rsidRPr="00095551">
        <w:rPr>
          <w:rFonts w:ascii="Franklin Gothic Book" w:hAnsi="Franklin Gothic Book"/>
          <w:color w:val="000000"/>
        </w:rPr>
        <w:t xml:space="preserve">   </w:t>
      </w:r>
      <w:r>
        <w:rPr>
          <w:rFonts w:ascii="Franklin Gothic Book" w:hAnsi="Franklin Gothic Book"/>
          <w:color w:val="000000"/>
        </w:rPr>
        <w:t>SUPPLIER</w:t>
      </w:r>
      <w:r w:rsidR="00DF05DD" w:rsidRPr="00095551">
        <w:rPr>
          <w:rFonts w:ascii="Franklin Gothic Book" w:hAnsi="Franklin Gothic Book"/>
          <w:color w:val="000000"/>
        </w:rPr>
        <w:t xml:space="preserve"> shall cause its appropriate employees and agents to cooperate with </w:t>
      </w:r>
      <w:r w:rsidR="0011517A">
        <w:rPr>
          <w:rFonts w:ascii="Franklin Gothic Book" w:hAnsi="Franklin Gothic Book"/>
          <w:color w:val="000000"/>
        </w:rPr>
        <w:t>UNCP</w:t>
      </w:r>
      <w:r w:rsidR="00DF05DD" w:rsidRPr="00095551">
        <w:rPr>
          <w:rFonts w:ascii="Franklin Gothic Book" w:hAnsi="Franklin Gothic Book"/>
          <w:color w:val="000000"/>
        </w:rPr>
        <w:t xml:space="preserve"> in connection with such inspections or audits</w:t>
      </w:r>
      <w:r w:rsidR="00DF05DD" w:rsidRPr="00095551">
        <w:rPr>
          <w:rFonts w:ascii="Franklin Gothic Book" w:eastAsia="Calibri" w:hAnsi="Franklin Gothic Book"/>
        </w:rPr>
        <w:t xml:space="preserve">. </w:t>
      </w:r>
    </w:p>
    <w:p w14:paraId="04754DB5" w14:textId="574185AA" w:rsidR="00DF05DD" w:rsidRPr="00095551" w:rsidRDefault="00DF05DD" w:rsidP="00544D38">
      <w:pPr>
        <w:spacing w:after="120"/>
        <w:ind w:left="720"/>
        <w:rPr>
          <w:rFonts w:ascii="Franklin Gothic Book" w:hAnsi="Franklin Gothic Book"/>
        </w:rPr>
      </w:pPr>
      <w:r w:rsidRPr="00095551">
        <w:rPr>
          <w:rFonts w:ascii="Franklin Gothic Book" w:hAnsi="Franklin Gothic Book"/>
        </w:rPr>
        <w:t xml:space="preserve">Upon request of </w:t>
      </w:r>
      <w:r w:rsidR="0011517A">
        <w:rPr>
          <w:rFonts w:ascii="Franklin Gothic Book" w:hAnsi="Franklin Gothic Book"/>
        </w:rPr>
        <w:t>UNCP</w:t>
      </w:r>
      <w:r w:rsidRPr="00095551">
        <w:rPr>
          <w:rFonts w:ascii="Franklin Gothic Book" w:hAnsi="Franklin Gothic Book"/>
        </w:rPr>
        <w:t xml:space="preserve">, not more than once each contract year, and subject to the terms of this section, </w:t>
      </w:r>
      <w:r w:rsidR="00051EA4">
        <w:rPr>
          <w:rFonts w:ascii="Franklin Gothic Book" w:hAnsi="Franklin Gothic Book"/>
        </w:rPr>
        <w:t>SUPPLIER</w:t>
      </w:r>
      <w:r w:rsidRPr="00095551">
        <w:rPr>
          <w:rFonts w:ascii="Franklin Gothic Book" w:hAnsi="Franklin Gothic Book"/>
        </w:rPr>
        <w:t xml:space="preserve"> will provide </w:t>
      </w:r>
      <w:r w:rsidR="0011517A">
        <w:rPr>
          <w:rFonts w:ascii="Franklin Gothic Book" w:hAnsi="Franklin Gothic Book"/>
        </w:rPr>
        <w:t>UNCP</w:t>
      </w:r>
      <w:r w:rsidRPr="00095551">
        <w:rPr>
          <w:rFonts w:ascii="Franklin Gothic Book" w:hAnsi="Franklin Gothic Book"/>
        </w:rPr>
        <w:t xml:space="preserve"> with information regarding the aggregate </w:t>
      </w:r>
      <w:proofErr w:type="gramStart"/>
      <w:r w:rsidRPr="00095551">
        <w:rPr>
          <w:rFonts w:ascii="Franklin Gothic Book" w:hAnsi="Franklin Gothic Book"/>
        </w:rPr>
        <w:t>amount</w:t>
      </w:r>
      <w:proofErr w:type="gramEnd"/>
      <w:r w:rsidRPr="00095551">
        <w:rPr>
          <w:rFonts w:ascii="Franklin Gothic Book" w:hAnsi="Franklin Gothic Book"/>
        </w:rPr>
        <w:t xml:space="preserve"> of discounts, allowances and rebates (“Discounts”) that </w:t>
      </w:r>
      <w:r w:rsidR="00051EA4">
        <w:rPr>
          <w:rFonts w:ascii="Franklin Gothic Book" w:hAnsi="Franklin Gothic Book"/>
        </w:rPr>
        <w:t>SUPPLIER</w:t>
      </w:r>
      <w:r w:rsidRPr="00095551">
        <w:rPr>
          <w:rFonts w:ascii="Franklin Gothic Book" w:hAnsi="Franklin Gothic Book"/>
        </w:rPr>
        <w:t xml:space="preserve"> received from </w:t>
      </w:r>
      <w:r w:rsidR="00051EA4">
        <w:rPr>
          <w:rFonts w:ascii="Franklin Gothic Book" w:hAnsi="Franklin Gothic Book"/>
        </w:rPr>
        <w:t>Supplier</w:t>
      </w:r>
      <w:r w:rsidRPr="00095551">
        <w:rPr>
          <w:rFonts w:ascii="Franklin Gothic Book" w:hAnsi="Franklin Gothic Book"/>
        </w:rPr>
        <w:t xml:space="preserve">s in connection with purchases of food and supplies for its account at </w:t>
      </w:r>
      <w:r w:rsidR="0011517A">
        <w:rPr>
          <w:rFonts w:ascii="Franklin Gothic Book" w:hAnsi="Franklin Gothic Book"/>
        </w:rPr>
        <w:t>UNCP</w:t>
      </w:r>
      <w:r w:rsidRPr="00095551">
        <w:rPr>
          <w:rFonts w:ascii="Franklin Gothic Book" w:hAnsi="Franklin Gothic Book"/>
        </w:rPr>
        <w:t xml:space="preserve"> in the preceding year.  </w:t>
      </w:r>
      <w:r w:rsidR="0011517A">
        <w:rPr>
          <w:rFonts w:ascii="Franklin Gothic Book" w:hAnsi="Franklin Gothic Book"/>
        </w:rPr>
        <w:t>UNCP</w:t>
      </w:r>
      <w:r w:rsidRPr="00095551">
        <w:rPr>
          <w:rFonts w:ascii="Franklin Gothic Book" w:hAnsi="Franklin Gothic Book"/>
        </w:rPr>
        <w:t xml:space="preserve"> agrees that such information will be made available for its inspection at </w:t>
      </w:r>
      <w:r w:rsidR="00051EA4">
        <w:rPr>
          <w:rFonts w:ascii="Franklin Gothic Book" w:hAnsi="Franklin Gothic Book"/>
        </w:rPr>
        <w:t>SUPPLIER</w:t>
      </w:r>
      <w:r w:rsidR="003D3F06" w:rsidRPr="00095551">
        <w:rPr>
          <w:rFonts w:ascii="Franklin Gothic Book" w:hAnsi="Franklin Gothic Book"/>
        </w:rPr>
        <w:t>’S</w:t>
      </w:r>
      <w:r w:rsidRPr="00095551">
        <w:rPr>
          <w:rFonts w:ascii="Franklin Gothic Book" w:hAnsi="Franklin Gothic Book"/>
        </w:rPr>
        <w:t xml:space="preserve"> premises, and that </w:t>
      </w:r>
      <w:r w:rsidR="0011517A">
        <w:rPr>
          <w:rFonts w:ascii="Franklin Gothic Book" w:hAnsi="Franklin Gothic Book"/>
        </w:rPr>
        <w:t>UNCP</w:t>
      </w:r>
      <w:r w:rsidRPr="00095551">
        <w:rPr>
          <w:rFonts w:ascii="Franklin Gothic Book" w:hAnsi="Franklin Gothic Book"/>
        </w:rPr>
        <w:t xml:space="preserve"> will not be entitled to make or obtain copies or abstracts thereof, it being understood that this information is trade secret material and is highly confidential and proprietary to </w:t>
      </w:r>
      <w:r w:rsidR="00051EA4">
        <w:rPr>
          <w:rFonts w:ascii="Franklin Gothic Book" w:hAnsi="Franklin Gothic Book"/>
        </w:rPr>
        <w:t>SUPPLIER</w:t>
      </w:r>
      <w:r w:rsidRPr="00095551">
        <w:rPr>
          <w:rFonts w:ascii="Franklin Gothic Book" w:hAnsi="Franklin Gothic Book"/>
        </w:rPr>
        <w:t xml:space="preserve">.  As a condition precedent to furnishing this information, </w:t>
      </w:r>
      <w:r w:rsidR="0011517A">
        <w:rPr>
          <w:rFonts w:ascii="Franklin Gothic Book" w:hAnsi="Franklin Gothic Book"/>
        </w:rPr>
        <w:t>UNCP’s</w:t>
      </w:r>
      <w:r w:rsidRPr="00095551">
        <w:rPr>
          <w:rFonts w:ascii="Franklin Gothic Book" w:hAnsi="Franklin Gothic Book"/>
        </w:rPr>
        <w:t xml:space="preserve"> Contract Administrator will be required to execute a non-disclosure agreement in form reasonably satisfactory to </w:t>
      </w:r>
      <w:r w:rsidR="00051EA4">
        <w:rPr>
          <w:rFonts w:ascii="Franklin Gothic Book" w:hAnsi="Franklin Gothic Book"/>
        </w:rPr>
        <w:t>SUPPLIER</w:t>
      </w:r>
      <w:r w:rsidRPr="00095551">
        <w:rPr>
          <w:rFonts w:ascii="Franklin Gothic Book" w:hAnsi="Franklin Gothic Book"/>
          <w:i/>
          <w:iCs/>
          <w:color w:val="1F497D"/>
        </w:rPr>
        <w:t xml:space="preserve">. </w:t>
      </w:r>
      <w:r w:rsidRPr="00095551">
        <w:rPr>
          <w:rFonts w:ascii="Franklin Gothic Book" w:hAnsi="Franklin Gothic Book"/>
        </w:rPr>
        <w:t xml:space="preserve">The Parties agree and acknowledge that no other provision of this Agreement or an applicable SOW shall require </w:t>
      </w:r>
      <w:r w:rsidR="00051EA4">
        <w:rPr>
          <w:rFonts w:ascii="Franklin Gothic Book" w:hAnsi="Franklin Gothic Book"/>
        </w:rPr>
        <w:t>SUPPLIER</w:t>
      </w:r>
      <w:r w:rsidRPr="00095551">
        <w:rPr>
          <w:rFonts w:ascii="Franklin Gothic Book" w:hAnsi="Franklin Gothic Book"/>
        </w:rPr>
        <w:t xml:space="preserve"> to provide additional information, documentation or disclosure with respect to volume trade, or cash discounts.  </w:t>
      </w:r>
    </w:p>
    <w:p w14:paraId="2332D36D" w14:textId="468B41AA"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further agrees to disclose within thirty (30) days of receipt any independent auditors' reports indicating findings that affect </w:t>
      </w:r>
      <w:r w:rsidR="0011517A">
        <w:rPr>
          <w:rFonts w:ascii="Franklin Gothic Book" w:hAnsi="Franklin Gothic Book"/>
          <w:sz w:val="20"/>
          <w:szCs w:val="20"/>
        </w:rPr>
        <w:t>UNCP</w:t>
      </w:r>
      <w:r w:rsidR="00DF05DD" w:rsidRPr="00095551">
        <w:rPr>
          <w:rFonts w:ascii="Franklin Gothic Book" w:hAnsi="Franklin Gothic Book"/>
          <w:sz w:val="20"/>
          <w:szCs w:val="20"/>
        </w:rPr>
        <w:t>.</w:t>
      </w:r>
    </w:p>
    <w:p w14:paraId="5AEB2BB3" w14:textId="7B21C27F"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color w:val="000000"/>
          <w:sz w:val="20"/>
          <w:szCs w:val="20"/>
          <w:u w:val="single"/>
        </w:rPr>
      </w:pPr>
      <w:r w:rsidRPr="00095551">
        <w:rPr>
          <w:rFonts w:ascii="Franklin Gothic Book" w:hAnsi="Franklin Gothic Book"/>
          <w:sz w:val="20"/>
          <w:szCs w:val="20"/>
        </w:rPr>
        <w:t>I</w:t>
      </w:r>
      <w:r w:rsidRPr="00095551">
        <w:rPr>
          <w:rFonts w:ascii="Franklin Gothic Book" w:hAnsi="Franklin Gothic Book"/>
          <w:color w:val="000000"/>
          <w:sz w:val="20"/>
          <w:szCs w:val="20"/>
        </w:rPr>
        <w:t xml:space="preserve">n the event </w:t>
      </w:r>
      <w:r w:rsidR="0011517A">
        <w:rPr>
          <w:rFonts w:ascii="Franklin Gothic Book" w:hAnsi="Franklin Gothic Book"/>
          <w:color w:val="000000"/>
          <w:sz w:val="20"/>
          <w:szCs w:val="20"/>
        </w:rPr>
        <w:t>UNCP</w:t>
      </w:r>
      <w:r w:rsidRPr="00095551">
        <w:rPr>
          <w:rFonts w:ascii="Franklin Gothic Book" w:hAnsi="Franklin Gothic Book"/>
          <w:color w:val="000000"/>
          <w:sz w:val="20"/>
          <w:szCs w:val="20"/>
        </w:rPr>
        <w:t xml:space="preserve"> requests an independent audit of </w:t>
      </w:r>
      <w:r w:rsidR="00051EA4">
        <w:rPr>
          <w:rFonts w:ascii="Franklin Gothic Book" w:hAnsi="Franklin Gothic Book"/>
          <w:color w:val="000000"/>
          <w:sz w:val="20"/>
          <w:szCs w:val="20"/>
        </w:rPr>
        <w:t>SUPPLIER</w:t>
      </w:r>
      <w:r w:rsidR="003D3F06" w:rsidRPr="00095551">
        <w:rPr>
          <w:rFonts w:ascii="Franklin Gothic Book" w:hAnsi="Franklin Gothic Book"/>
          <w:color w:val="000000"/>
          <w:sz w:val="20"/>
          <w:szCs w:val="20"/>
        </w:rPr>
        <w:t>’S</w:t>
      </w:r>
      <w:r w:rsidRPr="00095551">
        <w:rPr>
          <w:rFonts w:ascii="Franklin Gothic Book" w:hAnsi="Franklin Gothic Book"/>
          <w:color w:val="000000"/>
          <w:sz w:val="20"/>
          <w:szCs w:val="20"/>
        </w:rPr>
        <w:t xml:space="preserve"> books and records pursuant to this Agreement, all audit expenses shall be borne by </w:t>
      </w:r>
      <w:r w:rsidR="0011517A">
        <w:rPr>
          <w:rFonts w:ascii="Franklin Gothic Book" w:hAnsi="Franklin Gothic Book"/>
          <w:color w:val="000000"/>
          <w:sz w:val="20"/>
          <w:szCs w:val="20"/>
        </w:rPr>
        <w:t>UNCP</w:t>
      </w:r>
      <w:r w:rsidRPr="00095551">
        <w:rPr>
          <w:rFonts w:ascii="Franklin Gothic Book" w:hAnsi="Franklin Gothic Book"/>
          <w:color w:val="000000"/>
          <w:sz w:val="20"/>
          <w:szCs w:val="20"/>
        </w:rPr>
        <w:t xml:space="preserve">. However, should such audit reveal a deficiency in the payments paid by </w:t>
      </w:r>
      <w:r w:rsidR="00051EA4">
        <w:rPr>
          <w:rFonts w:ascii="Franklin Gothic Book" w:hAnsi="Franklin Gothic Book"/>
          <w:color w:val="000000"/>
          <w:sz w:val="20"/>
          <w:szCs w:val="20"/>
        </w:rPr>
        <w:t>SUPPLIER</w:t>
      </w:r>
      <w:r w:rsidRPr="00095551">
        <w:rPr>
          <w:rFonts w:ascii="Franklin Gothic Book" w:hAnsi="Franklin Gothic Book"/>
          <w:color w:val="000000"/>
          <w:sz w:val="20"/>
          <w:szCs w:val="20"/>
        </w:rPr>
        <w:t xml:space="preserve"> of greater than three percent (3%) of the payments thereof, then </w:t>
      </w:r>
      <w:r w:rsidR="00051EA4">
        <w:rPr>
          <w:rFonts w:ascii="Franklin Gothic Book" w:hAnsi="Franklin Gothic Book"/>
          <w:color w:val="000000"/>
          <w:sz w:val="20"/>
          <w:szCs w:val="20"/>
        </w:rPr>
        <w:t>SUPPLIER</w:t>
      </w:r>
      <w:r w:rsidRPr="00095551">
        <w:rPr>
          <w:rFonts w:ascii="Franklin Gothic Book" w:hAnsi="Franklin Gothic Book"/>
          <w:color w:val="000000"/>
          <w:sz w:val="20"/>
          <w:szCs w:val="20"/>
        </w:rPr>
        <w:t xml:space="preserve"> shall bear the cost of the audit with respect to the period in which such underpayment occurred and shall cure the deficiency </w:t>
      </w:r>
      <w:r w:rsidR="008855C4">
        <w:rPr>
          <w:rFonts w:ascii="Franklin Gothic Book" w:hAnsi="Franklin Gothic Book"/>
          <w:color w:val="000000"/>
          <w:sz w:val="20"/>
          <w:szCs w:val="20"/>
        </w:rPr>
        <w:t xml:space="preserve">by paying the deficiency to </w:t>
      </w:r>
      <w:r w:rsidR="0011517A">
        <w:rPr>
          <w:rFonts w:ascii="Franklin Gothic Book" w:hAnsi="Franklin Gothic Book"/>
          <w:color w:val="000000"/>
          <w:sz w:val="20"/>
          <w:szCs w:val="20"/>
        </w:rPr>
        <w:t>UNCP</w:t>
      </w:r>
      <w:r w:rsidR="008855C4">
        <w:rPr>
          <w:rFonts w:ascii="Franklin Gothic Book" w:hAnsi="Franklin Gothic Book"/>
          <w:color w:val="000000"/>
          <w:sz w:val="20"/>
          <w:szCs w:val="20"/>
        </w:rPr>
        <w:t xml:space="preserve"> </w:t>
      </w:r>
      <w:r w:rsidRPr="00095551">
        <w:rPr>
          <w:rFonts w:ascii="Franklin Gothic Book" w:hAnsi="Franklin Gothic Book"/>
          <w:color w:val="000000"/>
          <w:sz w:val="20"/>
          <w:szCs w:val="20"/>
        </w:rPr>
        <w:t>within 15 business days.</w:t>
      </w:r>
    </w:p>
    <w:p w14:paraId="0AF8644C"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PERMITS AND LICENSES</w:t>
      </w:r>
    </w:p>
    <w:p w14:paraId="762C6B28" w14:textId="0CAE2C1E"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at its sole expense, procure and keep in effect all necessary permits and licenses required for its performance under this Agreement, and shall post or display in a prominent place such permits and/or notices as are required by law.</w:t>
      </w:r>
    </w:p>
    <w:p w14:paraId="2B74491D"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TAXES</w:t>
      </w:r>
    </w:p>
    <w:p w14:paraId="2725B31B" w14:textId="5D730580" w:rsidR="00DF05DD" w:rsidRPr="00095551" w:rsidRDefault="00DF05DD"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sidRPr="00095551">
        <w:rPr>
          <w:rFonts w:ascii="Franklin Gothic Book" w:hAnsi="Franklin Gothic Book"/>
          <w:sz w:val="20"/>
          <w:szCs w:val="20"/>
        </w:rPr>
        <w:t xml:space="preserve">Each Party shall collect and remit sales taxes, if applicable, on all meals and Services for which each respectively collects revenue from customers.   The Parties understand and agree that, to the extent such sales are exempt from sales tax under applicable law, the intent is there will be no sales or use tax charged on food and beverage sales to students.  However, there may be sales and/or use tax charged </w:t>
      </w:r>
      <w:r w:rsidRPr="00095551">
        <w:rPr>
          <w:rFonts w:ascii="Franklin Gothic Book" w:hAnsi="Franklin Gothic Book"/>
          <w:sz w:val="20"/>
          <w:szCs w:val="20"/>
        </w:rPr>
        <w:lastRenderedPageBreak/>
        <w:t xml:space="preserve">on food and beverage sales to non-students. In the case of meal plan sales to non-students, </w:t>
      </w:r>
      <w:r w:rsidR="00051EA4">
        <w:rPr>
          <w:rFonts w:ascii="Franklin Gothic Book" w:hAnsi="Franklin Gothic Book"/>
          <w:sz w:val="20"/>
          <w:szCs w:val="20"/>
        </w:rPr>
        <w:t>SUPPLIER</w:t>
      </w:r>
      <w:r w:rsidRPr="00095551">
        <w:rPr>
          <w:rFonts w:ascii="Franklin Gothic Book" w:hAnsi="Franklin Gothic Book"/>
          <w:sz w:val="20"/>
          <w:szCs w:val="20"/>
        </w:rPr>
        <w:t xml:space="preserve"> shall gross up and include the amount of sales and use tax in the price for such plans and shall be responsible for the remittance of any such sales and use taxes</w:t>
      </w:r>
      <w:r w:rsidRPr="00095551">
        <w:rPr>
          <w:rStyle w:val="CommentReference"/>
          <w:rFonts w:ascii="Franklin Gothic Book" w:hAnsi="Franklin Gothic Book"/>
          <w:sz w:val="20"/>
          <w:szCs w:val="20"/>
        </w:rPr>
        <w:t/>
      </w:r>
      <w:r w:rsidRPr="00095551">
        <w:rPr>
          <w:rFonts w:ascii="Franklin Gothic Book" w:hAnsi="Franklin Gothic Book"/>
          <w:sz w:val="20"/>
          <w:szCs w:val="20"/>
        </w:rPr>
        <w:t xml:space="preserve">.  </w:t>
      </w:r>
    </w:p>
    <w:p w14:paraId="6C54D6EB" w14:textId="77777777" w:rsidR="00DF05DD" w:rsidRPr="00095551" w:rsidRDefault="00DF05DD" w:rsidP="00544D38">
      <w:pPr>
        <w:pStyle w:val="ListParagraph"/>
        <w:widowControl w:val="0"/>
        <w:autoSpaceDE w:val="0"/>
        <w:autoSpaceDN w:val="0"/>
        <w:spacing w:after="120" w:line="240" w:lineRule="auto"/>
        <w:contextualSpacing w:val="0"/>
        <w:jc w:val="both"/>
        <w:rPr>
          <w:rFonts w:ascii="Franklin Gothic Book" w:hAnsi="Franklin Gothic Book"/>
          <w:sz w:val="20"/>
          <w:szCs w:val="20"/>
        </w:rPr>
      </w:pPr>
    </w:p>
    <w:p w14:paraId="0DC5D37C" w14:textId="2AD0BF8E"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 xml:space="preserve">Any change in sales tax rate is the responsibility of the Party collecting taxable revenue.  </w:t>
      </w:r>
      <w:r w:rsidR="0011517A">
        <w:rPr>
          <w:rFonts w:ascii="Franklin Gothic Book" w:hAnsi="Franklin Gothic Book"/>
          <w:sz w:val="20"/>
          <w:szCs w:val="20"/>
        </w:rPr>
        <w:t>UNCP</w:t>
      </w:r>
      <w:r w:rsidRPr="00095551">
        <w:rPr>
          <w:rFonts w:ascii="Franklin Gothic Book" w:hAnsi="Franklin Gothic Book"/>
          <w:sz w:val="20"/>
          <w:szCs w:val="20"/>
        </w:rPr>
        <w:t xml:space="preserve"> shall be responsible for possessory interest tax, if any. </w:t>
      </w:r>
    </w:p>
    <w:p w14:paraId="794EF4EA" w14:textId="40845B62" w:rsidR="00DF05DD" w:rsidRPr="00095551" w:rsidRDefault="00DF05DD" w:rsidP="00544D38">
      <w:pPr>
        <w:numPr>
          <w:ilvl w:val="1"/>
          <w:numId w:val="2"/>
        </w:numPr>
        <w:spacing w:after="120"/>
        <w:rPr>
          <w:rFonts w:ascii="Franklin Gothic Book" w:eastAsia="Calibri" w:hAnsi="Franklin Gothic Book"/>
        </w:rPr>
      </w:pPr>
      <w:r w:rsidRPr="00095551">
        <w:rPr>
          <w:rFonts w:ascii="Franklin Gothic Book" w:eastAsia="Calibri" w:hAnsi="Franklin Gothic Book"/>
        </w:rPr>
        <w:t xml:space="preserve">Subject to the provisions of Section </w:t>
      </w:r>
      <w:proofErr w:type="gramStart"/>
      <w:r w:rsidRPr="00095551">
        <w:rPr>
          <w:rFonts w:ascii="Franklin Gothic Book" w:eastAsia="Calibri" w:hAnsi="Franklin Gothic Book"/>
        </w:rPr>
        <w:t>24)a</w:t>
      </w:r>
      <w:proofErr w:type="gramEnd"/>
      <w:r w:rsidRPr="00095551">
        <w:rPr>
          <w:rFonts w:ascii="Franklin Gothic Book" w:eastAsia="Calibri" w:hAnsi="Franklin Gothic Book"/>
        </w:rPr>
        <w:t xml:space="preserve">), </w:t>
      </w:r>
      <w:r w:rsidR="00051EA4">
        <w:rPr>
          <w:rFonts w:ascii="Franklin Gothic Book" w:eastAsia="Calibri" w:hAnsi="Franklin Gothic Book"/>
        </w:rPr>
        <w:t>SUPPLIER</w:t>
      </w:r>
      <w:r w:rsidRPr="00095551">
        <w:rPr>
          <w:rFonts w:ascii="Franklin Gothic Book" w:eastAsia="Calibri" w:hAnsi="Franklin Gothic Book"/>
        </w:rPr>
        <w:t xml:space="preserve"> shall:</w:t>
      </w:r>
    </w:p>
    <w:p w14:paraId="6516B00A" w14:textId="77777777" w:rsidR="00DF05DD" w:rsidRPr="00095551" w:rsidRDefault="00DF05DD" w:rsidP="00544D38">
      <w:pPr>
        <w:numPr>
          <w:ilvl w:val="2"/>
          <w:numId w:val="2"/>
        </w:numPr>
        <w:spacing w:after="120"/>
        <w:rPr>
          <w:rFonts w:ascii="Franklin Gothic Book" w:eastAsia="Calibri" w:hAnsi="Franklin Gothic Book"/>
        </w:rPr>
      </w:pPr>
      <w:r w:rsidRPr="00095551">
        <w:rPr>
          <w:rFonts w:ascii="Franklin Gothic Book" w:eastAsia="Calibri" w:hAnsi="Franklin Gothic Book"/>
        </w:rPr>
        <w:t xml:space="preserve">pay when due all applicable taxes or assessments. </w:t>
      </w:r>
    </w:p>
    <w:p w14:paraId="326C535D" w14:textId="77777777" w:rsidR="00DF05DD" w:rsidRPr="00095551" w:rsidRDefault="00DF05DD" w:rsidP="00544D38">
      <w:pPr>
        <w:numPr>
          <w:ilvl w:val="2"/>
          <w:numId w:val="2"/>
        </w:numPr>
        <w:spacing w:after="120"/>
        <w:rPr>
          <w:rFonts w:ascii="Franklin Gothic Book" w:eastAsia="Calibri" w:hAnsi="Franklin Gothic Book"/>
        </w:rPr>
      </w:pPr>
      <w:r w:rsidRPr="00095551">
        <w:rPr>
          <w:rFonts w:ascii="Franklin Gothic Book" w:eastAsia="Calibri" w:hAnsi="Franklin Gothic Book"/>
        </w:rPr>
        <w:t xml:space="preserve">comply with the provisions of the applicable statutes and the regulations of the applicable taxation authority. </w:t>
      </w:r>
    </w:p>
    <w:p w14:paraId="00C6E790" w14:textId="77777777" w:rsidR="00DF05DD" w:rsidRPr="00095551" w:rsidRDefault="00DF05DD" w:rsidP="00544D38">
      <w:pPr>
        <w:numPr>
          <w:ilvl w:val="2"/>
          <w:numId w:val="2"/>
        </w:numPr>
        <w:spacing w:after="120"/>
        <w:rPr>
          <w:rFonts w:ascii="Franklin Gothic Book" w:hAnsi="Franklin Gothic Book"/>
        </w:rPr>
      </w:pPr>
      <w:r w:rsidRPr="00095551">
        <w:rPr>
          <w:rFonts w:ascii="Franklin Gothic Book" w:hAnsi="Franklin Gothic Book"/>
        </w:rPr>
        <w:t>be responsible for all city, state or federal income or other applicable taxes including any tax burdens or benefits arising from its operations hereunder. This provision shall survive termination of this Agreement.</w:t>
      </w:r>
    </w:p>
    <w:p w14:paraId="59C58DBA" w14:textId="3E5B946F" w:rsidR="00DF05DD" w:rsidRPr="00095551" w:rsidRDefault="0011517A" w:rsidP="00544D38">
      <w:pPr>
        <w:numPr>
          <w:ilvl w:val="1"/>
          <w:numId w:val="2"/>
        </w:numPr>
        <w:spacing w:after="120"/>
        <w:rPr>
          <w:rFonts w:ascii="Franklin Gothic Book" w:eastAsia="Calibri" w:hAnsi="Franklin Gothic Book"/>
        </w:rPr>
      </w:pPr>
      <w:r>
        <w:rPr>
          <w:rFonts w:ascii="Franklin Gothic Book" w:eastAsia="Calibri" w:hAnsi="Franklin Gothic Book"/>
        </w:rPr>
        <w:t>UNCP</w:t>
      </w:r>
      <w:r w:rsidR="00DF05DD" w:rsidRPr="00095551">
        <w:rPr>
          <w:rFonts w:ascii="Franklin Gothic Book" w:eastAsia="Calibri" w:hAnsi="Franklin Gothic Book"/>
        </w:rPr>
        <w:t xml:space="preserve"> assumes no responsibility of interpretation or application of various tax laws such as, but not limited to, the collection of retail sales tax.</w:t>
      </w:r>
    </w:p>
    <w:p w14:paraId="114121E4" w14:textId="77777777" w:rsidR="00DF05DD" w:rsidRPr="00095551" w:rsidRDefault="00DF05DD" w:rsidP="00544D38">
      <w:pPr>
        <w:pStyle w:val="ListParagraph"/>
        <w:widowControl w:val="0"/>
        <w:numPr>
          <w:ilvl w:val="0"/>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u w:val="single"/>
        </w:rPr>
        <w:t xml:space="preserve">WARRANTIES AND REPRESENTATIONS </w:t>
      </w:r>
    </w:p>
    <w:p w14:paraId="0ABDE2BA" w14:textId="4EDC953B"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acknowledges that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is relying on these representations and warranties as essential elements to this Agreement, representing as they do, material inducements, without which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would not have entered into this Agreement.</w:t>
      </w:r>
    </w:p>
    <w:p w14:paraId="3A3B464B" w14:textId="0B3FFFF7"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warrants that it, as well as its employees, agents, and subcontractors engaged to provide items or Services under this Agreement (collectively "</w:t>
      </w:r>
      <w:r>
        <w:rPr>
          <w:rFonts w:ascii="Franklin Gothic Book" w:hAnsi="Franklin Gothic Book"/>
          <w:sz w:val="20"/>
          <w:szCs w:val="20"/>
        </w:rPr>
        <w:t>SUPPLIER</w:t>
      </w:r>
      <w:r w:rsidR="00DF05DD" w:rsidRPr="00095551">
        <w:rPr>
          <w:rFonts w:ascii="Franklin Gothic Book" w:hAnsi="Franklin Gothic Book"/>
          <w:sz w:val="20"/>
          <w:szCs w:val="20"/>
        </w:rPr>
        <w:t xml:space="preserve"> Personnel"), has and will maintain all the skills, experience, and qualifications necessary to provide the Services contemplated by this Agreement, including any required training, registration, certification or licensure. The required qualifications, by way of example only and without limitation, shall expressly include all qualifications identified in an applicable SOW or its Attachments.</w:t>
      </w:r>
    </w:p>
    <w:p w14:paraId="398404E9" w14:textId="45190365"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warrants that to the best of </w:t>
      </w:r>
      <w:r>
        <w:rPr>
          <w:rFonts w:ascii="Franklin Gothic Book" w:hAnsi="Franklin Gothic Book"/>
          <w:sz w:val="20"/>
          <w:szCs w:val="20"/>
        </w:rPr>
        <w:t>SUPPLIER</w:t>
      </w:r>
      <w:r w:rsidR="003D3F06" w:rsidRPr="00095551">
        <w:rPr>
          <w:rFonts w:ascii="Franklin Gothic Book" w:hAnsi="Franklin Gothic Book"/>
          <w:sz w:val="20"/>
          <w:szCs w:val="20"/>
        </w:rPr>
        <w:t>’S</w:t>
      </w:r>
      <w:r w:rsidR="00DF05DD" w:rsidRPr="00095551">
        <w:rPr>
          <w:rFonts w:ascii="Franklin Gothic Book" w:hAnsi="Franklin Gothic Book"/>
          <w:sz w:val="20"/>
          <w:szCs w:val="20"/>
        </w:rPr>
        <w:t xml:space="preserve"> knowledge, there exists no actual or potential conflict between </w:t>
      </w:r>
      <w:r>
        <w:rPr>
          <w:rFonts w:ascii="Franklin Gothic Book" w:hAnsi="Franklin Gothic Book"/>
          <w:sz w:val="20"/>
          <w:szCs w:val="20"/>
        </w:rPr>
        <w:t>SUPPLIER</w:t>
      </w:r>
      <w:r w:rsidR="00DF05DD" w:rsidRPr="00095551">
        <w:rPr>
          <w:rFonts w:ascii="Franklin Gothic Book" w:hAnsi="Franklin Gothic Book"/>
          <w:sz w:val="20"/>
          <w:szCs w:val="20"/>
        </w:rPr>
        <w:t xml:space="preserve"> and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and its Services under this Agreement, and in the event of change in either </w:t>
      </w:r>
      <w:r>
        <w:rPr>
          <w:rFonts w:ascii="Franklin Gothic Book" w:hAnsi="Franklin Gothic Book"/>
          <w:sz w:val="20"/>
          <w:szCs w:val="20"/>
        </w:rPr>
        <w:t>SUPPLIER</w:t>
      </w:r>
      <w:r w:rsidR="003D3F06" w:rsidRPr="00095551">
        <w:rPr>
          <w:rFonts w:ascii="Franklin Gothic Book" w:hAnsi="Franklin Gothic Book"/>
          <w:sz w:val="20"/>
          <w:szCs w:val="20"/>
        </w:rPr>
        <w:t>’S</w:t>
      </w:r>
      <w:r w:rsidR="00DF05DD" w:rsidRPr="00095551">
        <w:rPr>
          <w:rFonts w:ascii="Franklin Gothic Book" w:hAnsi="Franklin Gothic Book"/>
          <w:sz w:val="20"/>
          <w:szCs w:val="20"/>
        </w:rPr>
        <w:t xml:space="preserve"> private interests or Services under this Agreement, </w:t>
      </w:r>
      <w:r>
        <w:rPr>
          <w:rFonts w:ascii="Franklin Gothic Book" w:hAnsi="Franklin Gothic Book"/>
          <w:sz w:val="20"/>
          <w:szCs w:val="20"/>
        </w:rPr>
        <w:t>SUPPLIER</w:t>
      </w:r>
      <w:r w:rsidR="00DF05DD" w:rsidRPr="00095551">
        <w:rPr>
          <w:rFonts w:ascii="Franklin Gothic Book" w:hAnsi="Franklin Gothic Book"/>
          <w:sz w:val="20"/>
          <w:szCs w:val="20"/>
        </w:rPr>
        <w:t xml:space="preserve"> will inform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regarding possible conflict of interest which may arise </w:t>
      </w:r>
      <w:proofErr w:type="gramStart"/>
      <w:r w:rsidR="00DF05DD" w:rsidRPr="00095551">
        <w:rPr>
          <w:rFonts w:ascii="Franklin Gothic Book" w:hAnsi="Franklin Gothic Book"/>
          <w:sz w:val="20"/>
          <w:szCs w:val="20"/>
        </w:rPr>
        <w:t>as a result of</w:t>
      </w:r>
      <w:proofErr w:type="gramEnd"/>
      <w:r w:rsidR="00DF05DD" w:rsidRPr="00095551">
        <w:rPr>
          <w:rFonts w:ascii="Franklin Gothic Book" w:hAnsi="Franklin Gothic Book"/>
          <w:sz w:val="20"/>
          <w:szCs w:val="20"/>
        </w:rPr>
        <w:t xml:space="preserve"> the change. </w:t>
      </w:r>
      <w:r>
        <w:rPr>
          <w:rFonts w:ascii="Franklin Gothic Book" w:hAnsi="Franklin Gothic Book"/>
          <w:sz w:val="20"/>
          <w:szCs w:val="20"/>
        </w:rPr>
        <w:t>SUPPLIER</w:t>
      </w:r>
      <w:r w:rsidR="00DF05DD" w:rsidRPr="00095551">
        <w:rPr>
          <w:rFonts w:ascii="Franklin Gothic Book" w:hAnsi="Franklin Gothic Book"/>
          <w:sz w:val="20"/>
          <w:szCs w:val="20"/>
        </w:rPr>
        <w:t xml:space="preserve"> also affirms that, to the best of </w:t>
      </w:r>
      <w:r>
        <w:rPr>
          <w:rFonts w:ascii="Franklin Gothic Book" w:hAnsi="Franklin Gothic Book"/>
          <w:sz w:val="20"/>
          <w:szCs w:val="20"/>
        </w:rPr>
        <w:t>SUPPLIER</w:t>
      </w:r>
      <w:r w:rsidR="003D3F06" w:rsidRPr="00095551">
        <w:rPr>
          <w:rFonts w:ascii="Franklin Gothic Book" w:hAnsi="Franklin Gothic Book"/>
          <w:sz w:val="20"/>
          <w:szCs w:val="20"/>
        </w:rPr>
        <w:t>’S</w:t>
      </w:r>
      <w:r w:rsidR="00DF05DD" w:rsidRPr="00095551">
        <w:rPr>
          <w:rFonts w:ascii="Franklin Gothic Book" w:hAnsi="Franklin Gothic Book"/>
          <w:sz w:val="20"/>
          <w:szCs w:val="20"/>
        </w:rPr>
        <w:t xml:space="preserve"> knowledge, there exists no actual or potential conflict between a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or University employee and </w:t>
      </w:r>
      <w:r>
        <w:rPr>
          <w:rFonts w:ascii="Franklin Gothic Book" w:hAnsi="Franklin Gothic Book"/>
          <w:sz w:val="20"/>
          <w:szCs w:val="20"/>
        </w:rPr>
        <w:t>SUPPLIER</w:t>
      </w:r>
      <w:r w:rsidR="00DF05DD" w:rsidRPr="00095551">
        <w:rPr>
          <w:rFonts w:ascii="Franklin Gothic Book" w:hAnsi="Franklin Gothic Book"/>
          <w:sz w:val="20"/>
          <w:szCs w:val="20"/>
        </w:rPr>
        <w:t xml:space="preserve">. </w:t>
      </w:r>
    </w:p>
    <w:p w14:paraId="2B192228" w14:textId="412DCF97" w:rsidR="00DF05DD" w:rsidRPr="00095551" w:rsidRDefault="0011517A"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UNCP</w:t>
      </w:r>
      <w:r w:rsidR="00DF05DD" w:rsidRPr="00095551">
        <w:rPr>
          <w:rFonts w:ascii="Franklin Gothic Book" w:hAnsi="Franklin Gothic Book"/>
          <w:sz w:val="20"/>
          <w:szCs w:val="20"/>
        </w:rPr>
        <w:t xml:space="preserve"> warrants that to the best of </w:t>
      </w:r>
      <w:r>
        <w:rPr>
          <w:rFonts w:ascii="Franklin Gothic Book" w:hAnsi="Franklin Gothic Book"/>
          <w:sz w:val="20"/>
          <w:szCs w:val="20"/>
        </w:rPr>
        <w:t>UNCP’s</w:t>
      </w:r>
      <w:r w:rsidR="00DF05DD" w:rsidRPr="00095551">
        <w:rPr>
          <w:rFonts w:ascii="Franklin Gothic Book" w:hAnsi="Franklin Gothic Book"/>
          <w:sz w:val="20"/>
          <w:szCs w:val="20"/>
        </w:rPr>
        <w:t xml:space="preserve"> knowledge, there exists no actual or potential conflict between </w:t>
      </w:r>
      <w:r>
        <w:rPr>
          <w:rFonts w:ascii="Franklin Gothic Book" w:hAnsi="Franklin Gothic Book"/>
          <w:sz w:val="20"/>
          <w:szCs w:val="20"/>
        </w:rPr>
        <w:t>UNCP</w:t>
      </w:r>
      <w:r w:rsidR="00DF05DD" w:rsidRPr="00095551">
        <w:rPr>
          <w:rFonts w:ascii="Franklin Gothic Book" w:hAnsi="Franklin Gothic Book"/>
          <w:sz w:val="20"/>
          <w:szCs w:val="20"/>
        </w:rPr>
        <w:t xml:space="preserve"> and </w:t>
      </w:r>
      <w:r w:rsidR="00051EA4">
        <w:rPr>
          <w:rFonts w:ascii="Franklin Gothic Book" w:hAnsi="Franklin Gothic Book"/>
          <w:sz w:val="20"/>
          <w:szCs w:val="20"/>
        </w:rPr>
        <w:t>SUPPLIER</w:t>
      </w:r>
      <w:r w:rsidR="00DF05DD" w:rsidRPr="00095551">
        <w:rPr>
          <w:rFonts w:ascii="Franklin Gothic Book" w:hAnsi="Franklin Gothic Book"/>
          <w:sz w:val="20"/>
          <w:szCs w:val="20"/>
        </w:rPr>
        <w:t xml:space="preserve"> and the obligations </w:t>
      </w:r>
      <w:r>
        <w:rPr>
          <w:rFonts w:ascii="Franklin Gothic Book" w:hAnsi="Franklin Gothic Book"/>
          <w:sz w:val="20"/>
          <w:szCs w:val="20"/>
        </w:rPr>
        <w:t>UNCP</w:t>
      </w:r>
      <w:r w:rsidR="00DF05DD" w:rsidRPr="00095551">
        <w:rPr>
          <w:rFonts w:ascii="Franklin Gothic Book" w:hAnsi="Franklin Gothic Book"/>
          <w:sz w:val="20"/>
          <w:szCs w:val="20"/>
        </w:rPr>
        <w:t xml:space="preserve"> will perform under this Agreement, and in the event of change in either </w:t>
      </w:r>
      <w:r>
        <w:rPr>
          <w:rFonts w:ascii="Franklin Gothic Book" w:hAnsi="Franklin Gothic Book"/>
          <w:sz w:val="20"/>
          <w:szCs w:val="20"/>
        </w:rPr>
        <w:t>UNCP’s</w:t>
      </w:r>
      <w:r w:rsidR="00DF05DD" w:rsidRPr="00095551">
        <w:rPr>
          <w:rFonts w:ascii="Franklin Gothic Book" w:hAnsi="Franklin Gothic Book"/>
          <w:sz w:val="20"/>
          <w:szCs w:val="20"/>
        </w:rPr>
        <w:t xml:space="preserve"> private interests or its obligations under this Agreement, </w:t>
      </w:r>
      <w:r>
        <w:rPr>
          <w:rFonts w:ascii="Franklin Gothic Book" w:hAnsi="Franklin Gothic Book"/>
          <w:sz w:val="20"/>
          <w:szCs w:val="20"/>
        </w:rPr>
        <w:t>UNCP</w:t>
      </w:r>
      <w:r w:rsidR="00DF05DD" w:rsidRPr="00095551">
        <w:rPr>
          <w:rFonts w:ascii="Franklin Gothic Book" w:hAnsi="Franklin Gothic Book"/>
          <w:sz w:val="20"/>
          <w:szCs w:val="20"/>
        </w:rPr>
        <w:t xml:space="preserve"> will inform </w:t>
      </w:r>
      <w:r w:rsidR="00051EA4">
        <w:rPr>
          <w:rFonts w:ascii="Franklin Gothic Book" w:hAnsi="Franklin Gothic Book"/>
          <w:sz w:val="20"/>
          <w:szCs w:val="20"/>
        </w:rPr>
        <w:t>SUPPLIER</w:t>
      </w:r>
      <w:r w:rsidR="00DF05DD" w:rsidRPr="00095551">
        <w:rPr>
          <w:rFonts w:ascii="Franklin Gothic Book" w:hAnsi="Franklin Gothic Book"/>
          <w:sz w:val="20"/>
          <w:szCs w:val="20"/>
        </w:rPr>
        <w:t xml:space="preserve"> regarding possible conflict of interest which may arise </w:t>
      </w:r>
      <w:proofErr w:type="gramStart"/>
      <w:r w:rsidR="00DF05DD" w:rsidRPr="00095551">
        <w:rPr>
          <w:rFonts w:ascii="Franklin Gothic Book" w:hAnsi="Franklin Gothic Book"/>
          <w:sz w:val="20"/>
          <w:szCs w:val="20"/>
        </w:rPr>
        <w:t>as a result of</w:t>
      </w:r>
      <w:proofErr w:type="gramEnd"/>
      <w:r w:rsidR="00DF05DD" w:rsidRPr="00095551">
        <w:rPr>
          <w:rFonts w:ascii="Franklin Gothic Book" w:hAnsi="Franklin Gothic Book"/>
          <w:sz w:val="20"/>
          <w:szCs w:val="20"/>
        </w:rPr>
        <w:t xml:space="preserve"> the change. </w:t>
      </w:r>
      <w:r>
        <w:rPr>
          <w:rFonts w:ascii="Franklin Gothic Book" w:hAnsi="Franklin Gothic Book"/>
          <w:sz w:val="20"/>
          <w:szCs w:val="20"/>
        </w:rPr>
        <w:t>UNCP</w:t>
      </w:r>
      <w:r w:rsidR="00DF05DD" w:rsidRPr="00095551">
        <w:rPr>
          <w:rFonts w:ascii="Franklin Gothic Book" w:hAnsi="Franklin Gothic Book"/>
          <w:sz w:val="20"/>
          <w:szCs w:val="20"/>
        </w:rPr>
        <w:t xml:space="preserve"> also affirms that, to the best of </w:t>
      </w:r>
      <w:r>
        <w:rPr>
          <w:rFonts w:ascii="Franklin Gothic Book" w:hAnsi="Franklin Gothic Book"/>
          <w:sz w:val="20"/>
          <w:szCs w:val="20"/>
        </w:rPr>
        <w:t>UNCP’s</w:t>
      </w:r>
      <w:r w:rsidR="00DF05DD" w:rsidRPr="00095551">
        <w:rPr>
          <w:rFonts w:ascii="Franklin Gothic Book" w:hAnsi="Franklin Gothic Book"/>
          <w:sz w:val="20"/>
          <w:szCs w:val="20"/>
        </w:rPr>
        <w:t xml:space="preserve"> knowledge, there exists no actual or potential conflict between a </w:t>
      </w:r>
      <w:r>
        <w:rPr>
          <w:rFonts w:ascii="Franklin Gothic Book" w:hAnsi="Franklin Gothic Book"/>
          <w:sz w:val="20"/>
          <w:szCs w:val="20"/>
        </w:rPr>
        <w:t>UNCP</w:t>
      </w:r>
      <w:r w:rsidR="00DF05DD" w:rsidRPr="00095551">
        <w:rPr>
          <w:rFonts w:ascii="Franklin Gothic Book" w:hAnsi="Franklin Gothic Book"/>
          <w:sz w:val="20"/>
          <w:szCs w:val="20"/>
        </w:rPr>
        <w:t xml:space="preserve"> or University employee and </w:t>
      </w:r>
      <w:r w:rsidR="00051EA4">
        <w:rPr>
          <w:rFonts w:ascii="Franklin Gothic Book" w:hAnsi="Franklin Gothic Book"/>
          <w:sz w:val="20"/>
          <w:szCs w:val="20"/>
        </w:rPr>
        <w:t>SUPPLIER</w:t>
      </w:r>
      <w:r w:rsidR="00DF05DD" w:rsidRPr="00095551">
        <w:rPr>
          <w:rFonts w:ascii="Franklin Gothic Book" w:hAnsi="Franklin Gothic Book"/>
          <w:sz w:val="20"/>
          <w:szCs w:val="20"/>
        </w:rPr>
        <w:t>.</w:t>
      </w:r>
    </w:p>
    <w:p w14:paraId="7C865E76" w14:textId="77777777" w:rsidR="00DF05DD" w:rsidRPr="00095551" w:rsidRDefault="00DF05DD"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u w:val="single"/>
        </w:rPr>
        <w:t>Equal Opportunity and Affirmative Action Employer</w:t>
      </w:r>
      <w:r w:rsidRPr="00095551">
        <w:rPr>
          <w:rFonts w:ascii="Franklin Gothic Book" w:hAnsi="Franklin Gothic Book"/>
          <w:sz w:val="20"/>
          <w:szCs w:val="20"/>
        </w:rPr>
        <w:t xml:space="preserve"> </w:t>
      </w:r>
    </w:p>
    <w:p w14:paraId="49E2CCFA" w14:textId="5A994F5F" w:rsidR="00DF05DD" w:rsidRPr="00095551" w:rsidRDefault="00DF05DD" w:rsidP="00544D38">
      <w:pPr>
        <w:spacing w:after="120"/>
        <w:ind w:left="720"/>
        <w:rPr>
          <w:rFonts w:ascii="Franklin Gothic Book" w:hAnsi="Franklin Gothic Book"/>
        </w:rPr>
      </w:pPr>
      <w:r w:rsidRPr="00095551">
        <w:rPr>
          <w:rFonts w:ascii="Franklin Gothic Book" w:hAnsi="Franklin Gothic Book"/>
        </w:rPr>
        <w:t xml:space="preserve">In the performance of this Agreement, </w:t>
      </w:r>
      <w:r w:rsidR="00051EA4">
        <w:rPr>
          <w:rFonts w:ascii="Franklin Gothic Book" w:hAnsi="Franklin Gothic Book"/>
        </w:rPr>
        <w:t>SUPPLIER</w:t>
      </w:r>
      <w:r w:rsidRPr="00095551">
        <w:rPr>
          <w:rFonts w:ascii="Franklin Gothic Book" w:hAnsi="Franklin Gothic Book"/>
        </w:rPr>
        <w:t xml:space="preserve">, </w:t>
      </w:r>
      <w:r w:rsidRPr="00095551">
        <w:rPr>
          <w:rFonts w:ascii="Franklin Gothic Book" w:hAnsi="Franklin Gothic Book"/>
          <w:color w:val="000000"/>
        </w:rPr>
        <w:t xml:space="preserve">its employees, agents, Subcontractors, and licensees </w:t>
      </w:r>
      <w:r w:rsidRPr="00095551">
        <w:rPr>
          <w:rFonts w:ascii="Franklin Gothic Book" w:hAnsi="Franklin Gothic Book"/>
        </w:rPr>
        <w:t xml:space="preserve">will not discriminate against any employee or applicant for employment because of race, color, religion, ancestry, sex, age, national origin or </w:t>
      </w:r>
      <w:r w:rsidR="008855C4">
        <w:rPr>
          <w:rFonts w:ascii="Franklin Gothic Book" w:hAnsi="Franklin Gothic Book"/>
        </w:rPr>
        <w:t>disability</w:t>
      </w:r>
      <w:r w:rsidRPr="00095551">
        <w:rPr>
          <w:rFonts w:ascii="Franklin Gothic Book" w:hAnsi="Franklin Gothic Book"/>
        </w:rPr>
        <w:t xml:space="preserve">.  </w:t>
      </w:r>
      <w:r w:rsidR="00051EA4">
        <w:rPr>
          <w:rFonts w:ascii="Franklin Gothic Book" w:hAnsi="Franklin Gothic Book"/>
        </w:rPr>
        <w:t>SUPPLIER</w:t>
      </w:r>
      <w:r w:rsidRPr="00095551">
        <w:rPr>
          <w:rFonts w:ascii="Franklin Gothic Book" w:hAnsi="Franklin Gothic Book"/>
        </w:rPr>
        <w:t xml:space="preserve">, </w:t>
      </w:r>
      <w:r w:rsidRPr="00095551">
        <w:rPr>
          <w:rFonts w:ascii="Franklin Gothic Book" w:hAnsi="Franklin Gothic Book"/>
          <w:color w:val="000000"/>
        </w:rPr>
        <w:t>its employees, agents, Subcontractors, and licensees</w:t>
      </w:r>
      <w:r w:rsidRPr="00095551">
        <w:rPr>
          <w:rFonts w:ascii="Franklin Gothic Book" w:hAnsi="Franklin Gothic Book"/>
        </w:rPr>
        <w:t xml:space="preserve"> will take affirmative action to ensure applicants for employment are employed, and its employees are treated during employment, in accordance with applicable legal requirements.  Applicable legal requirements shall include, but not be limited to, those relating </w:t>
      </w:r>
      <w:proofErr w:type="gramStart"/>
      <w:r w:rsidRPr="00095551">
        <w:rPr>
          <w:rFonts w:ascii="Franklin Gothic Book" w:hAnsi="Franklin Gothic Book"/>
        </w:rPr>
        <w:t>to:</w:t>
      </w:r>
      <w:proofErr w:type="gramEnd"/>
      <w:r w:rsidRPr="00095551">
        <w:rPr>
          <w:rFonts w:ascii="Franklin Gothic Book" w:hAnsi="Franklin Gothic Book"/>
        </w:rPr>
        <w:t xml:space="preserve"> employment, upgrading, demotion or transfer; recruitment or recruitment advertising; layoff or termination; rates of pay or other forms of compensation; and selection for training, including apprenticeships. </w:t>
      </w:r>
      <w:r w:rsidR="00051EA4">
        <w:rPr>
          <w:rFonts w:ascii="Franklin Gothic Book" w:hAnsi="Franklin Gothic Book"/>
        </w:rPr>
        <w:t>SUPPLIER</w:t>
      </w:r>
      <w:r w:rsidRPr="00095551">
        <w:rPr>
          <w:rFonts w:ascii="Franklin Gothic Book" w:hAnsi="Franklin Gothic Book"/>
        </w:rPr>
        <w:t xml:space="preserve">, </w:t>
      </w:r>
      <w:r w:rsidRPr="00095551">
        <w:rPr>
          <w:rFonts w:ascii="Franklin Gothic Book" w:hAnsi="Franklin Gothic Book"/>
          <w:color w:val="000000"/>
        </w:rPr>
        <w:t>its employees, agents, Subcontractors, and licensees</w:t>
      </w:r>
      <w:r w:rsidRPr="00095551">
        <w:rPr>
          <w:rFonts w:ascii="Franklin Gothic Book" w:hAnsi="Franklin Gothic Book"/>
        </w:rPr>
        <w:t xml:space="preserve"> shall post in conspicuous places available to employees and applicants for employment, notices required by applicable law.  </w:t>
      </w:r>
      <w:r w:rsidRPr="00095551">
        <w:rPr>
          <w:rFonts w:ascii="Franklin Gothic Book" w:hAnsi="Franklin Gothic Book"/>
          <w:color w:val="000000"/>
        </w:rPr>
        <w:t xml:space="preserve">All such parties shall abide by the requirements of 41 CFR §§ 60-1.4(a), 60-300.5(a) and 60-741.5(a). These regulations prohibit discrimination against qualified individuals based on their </w:t>
      </w:r>
      <w:r w:rsidRPr="00095551">
        <w:rPr>
          <w:rFonts w:ascii="Franklin Gothic Book" w:hAnsi="Franklin Gothic Book"/>
          <w:color w:val="000000"/>
        </w:rPr>
        <w:lastRenderedPageBreak/>
        <w:t>status as protected veterans or individuals with disabilities and prohibit discrimination against all individuals based on their race, color, religion, sex, sexual orientation, gender identity, or national origin. Moreover, these regulations require that the parties take affirmative action to employ and advance in employment individuals without regard to race, color, religion, sex, sexual orientation, gender identity, national origin, protected veteran status or disability.  Further, the parties agree to comply with 29 CFR Part 471, Appendix A to Subpart A.</w:t>
      </w:r>
    </w:p>
    <w:p w14:paraId="1CDE7341" w14:textId="3D37BB3D" w:rsidR="00DF05DD" w:rsidRPr="00095551" w:rsidRDefault="00051EA4" w:rsidP="00544D38">
      <w:pPr>
        <w:spacing w:after="120"/>
        <w:ind w:left="720"/>
        <w:rPr>
          <w:rFonts w:ascii="Franklin Gothic Book" w:hAnsi="Franklin Gothic Book"/>
        </w:rPr>
      </w:pPr>
      <w:r>
        <w:rPr>
          <w:rFonts w:ascii="Franklin Gothic Book" w:hAnsi="Franklin Gothic Book"/>
        </w:rPr>
        <w:t>SUPPLIER</w:t>
      </w:r>
      <w:r w:rsidR="00DF05DD" w:rsidRPr="00095551">
        <w:rPr>
          <w:rFonts w:ascii="Franklin Gothic Book" w:hAnsi="Franklin Gothic Book"/>
        </w:rPr>
        <w:t xml:space="preserve"> further agrees to comply with the Americans with Disabilities Act (ADA) of 1990, if that act is otherwise applicable, and the United States Fair Employment and Housing Act.  The ADA prohibits discrimination </w:t>
      </w:r>
      <w:proofErr w:type="gramStart"/>
      <w:r w:rsidR="00DF05DD" w:rsidRPr="00095551">
        <w:rPr>
          <w:rFonts w:ascii="Franklin Gothic Book" w:hAnsi="Franklin Gothic Book"/>
        </w:rPr>
        <w:t>on the basis of</w:t>
      </w:r>
      <w:proofErr w:type="gramEnd"/>
      <w:r w:rsidR="00DF05DD" w:rsidRPr="00095551">
        <w:rPr>
          <w:rFonts w:ascii="Franklin Gothic Book" w:hAnsi="Franklin Gothic Book"/>
        </w:rPr>
        <w:t xml:space="preserve"> disability.</w:t>
      </w:r>
    </w:p>
    <w:p w14:paraId="1CF855B0" w14:textId="62CD4FBC"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warrants that </w:t>
      </w:r>
      <w:r>
        <w:rPr>
          <w:rFonts w:ascii="Franklin Gothic Book" w:hAnsi="Franklin Gothic Book"/>
          <w:sz w:val="20"/>
          <w:szCs w:val="20"/>
        </w:rPr>
        <w:t>SUPPLIER</w:t>
      </w:r>
      <w:r w:rsidR="00DF05DD" w:rsidRPr="00095551">
        <w:rPr>
          <w:rFonts w:ascii="Franklin Gothic Book" w:hAnsi="Franklin Gothic Book"/>
          <w:sz w:val="20"/>
          <w:szCs w:val="20"/>
        </w:rPr>
        <w:t xml:space="preserve"> is a legally organized entity in good standing under the laws of the state of its organization and, where required, in good standing under the laws of the State of</w:t>
      </w:r>
      <w:r w:rsidR="00DA250D">
        <w:rPr>
          <w:rFonts w:ascii="Franklin Gothic Book" w:hAnsi="Franklin Gothic Book"/>
          <w:sz w:val="20"/>
          <w:szCs w:val="20"/>
        </w:rPr>
        <w:t xml:space="preserve"> North Carolina</w:t>
      </w:r>
      <w:r w:rsidR="00DF05DD" w:rsidRPr="00095551">
        <w:rPr>
          <w:rFonts w:ascii="Franklin Gothic Book" w:hAnsi="Franklin Gothic Book"/>
          <w:sz w:val="20"/>
          <w:szCs w:val="20"/>
        </w:rPr>
        <w:t xml:space="preserve">.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warrants that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is a legally organized entity in good standing under the laws of the state of its organization and, where required, in good standing under the laws of the State of</w:t>
      </w:r>
      <w:r w:rsidR="00DA250D">
        <w:rPr>
          <w:rFonts w:ascii="Franklin Gothic Book" w:hAnsi="Franklin Gothic Book"/>
          <w:sz w:val="20"/>
          <w:szCs w:val="20"/>
        </w:rPr>
        <w:t xml:space="preserve"> North Carolina</w:t>
      </w:r>
      <w:r w:rsidR="00DF05DD" w:rsidRPr="00095551">
        <w:rPr>
          <w:rFonts w:ascii="Franklin Gothic Book" w:hAnsi="Franklin Gothic Book"/>
          <w:sz w:val="20"/>
          <w:szCs w:val="20"/>
        </w:rPr>
        <w:t xml:space="preserve">. </w:t>
      </w:r>
    </w:p>
    <w:p w14:paraId="48EFF4BF" w14:textId="4FF702C5" w:rsidR="00DF05DD" w:rsidRPr="00095551" w:rsidRDefault="00051EA4" w:rsidP="00544D38">
      <w:pPr>
        <w:pStyle w:val="ListParagraph"/>
        <w:widowControl w:val="0"/>
        <w:numPr>
          <w:ilvl w:val="1"/>
          <w:numId w:val="2"/>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warrants that </w:t>
      </w:r>
      <w:r>
        <w:rPr>
          <w:rFonts w:ascii="Franklin Gothic Book" w:hAnsi="Franklin Gothic Book"/>
          <w:sz w:val="20"/>
          <w:szCs w:val="20"/>
        </w:rPr>
        <w:t>SUPPLIER</w:t>
      </w:r>
      <w:r w:rsidR="00DF05DD" w:rsidRPr="00095551">
        <w:rPr>
          <w:rFonts w:ascii="Franklin Gothic Book" w:hAnsi="Franklin Gothic Book"/>
          <w:sz w:val="20"/>
          <w:szCs w:val="20"/>
        </w:rPr>
        <w:t>'</w:t>
      </w:r>
      <w:r w:rsidR="00BC4FC2" w:rsidRPr="00095551">
        <w:rPr>
          <w:rFonts w:ascii="Franklin Gothic Book" w:hAnsi="Franklin Gothic Book"/>
          <w:sz w:val="20"/>
          <w:szCs w:val="20"/>
        </w:rPr>
        <w:t>S</w:t>
      </w:r>
      <w:r w:rsidR="00DF05DD" w:rsidRPr="00095551">
        <w:rPr>
          <w:rFonts w:ascii="Franklin Gothic Book" w:hAnsi="Franklin Gothic Book"/>
          <w:sz w:val="20"/>
          <w:szCs w:val="20"/>
        </w:rPr>
        <w:t xml:space="preserve"> Services and/or </w:t>
      </w:r>
      <w:r w:rsidR="0011517A">
        <w:rPr>
          <w:rFonts w:ascii="Franklin Gothic Book" w:hAnsi="Franklin Gothic Book"/>
          <w:sz w:val="20"/>
          <w:szCs w:val="20"/>
        </w:rPr>
        <w:t>UNCP’s</w:t>
      </w:r>
      <w:r w:rsidR="00DF05DD" w:rsidRPr="00095551">
        <w:rPr>
          <w:rFonts w:ascii="Franklin Gothic Book" w:hAnsi="Franklin Gothic Book"/>
          <w:sz w:val="20"/>
          <w:szCs w:val="20"/>
        </w:rPr>
        <w:t xml:space="preserve"> use of products, processes, techniques and methodologies provided by </w:t>
      </w:r>
      <w:r>
        <w:rPr>
          <w:rFonts w:ascii="Franklin Gothic Book" w:hAnsi="Franklin Gothic Book"/>
          <w:sz w:val="20"/>
          <w:szCs w:val="20"/>
        </w:rPr>
        <w:t>SUPPLIER</w:t>
      </w:r>
      <w:r w:rsidR="00DF05DD" w:rsidRPr="00095551">
        <w:rPr>
          <w:rFonts w:ascii="Franklin Gothic Book" w:hAnsi="Franklin Gothic Book"/>
          <w:sz w:val="20"/>
          <w:szCs w:val="20"/>
        </w:rPr>
        <w:t xml:space="preserve"> or developed by </w:t>
      </w:r>
      <w:r>
        <w:rPr>
          <w:rFonts w:ascii="Franklin Gothic Book" w:hAnsi="Franklin Gothic Book"/>
          <w:sz w:val="20"/>
          <w:szCs w:val="20"/>
        </w:rPr>
        <w:t>SUPPLIER</w:t>
      </w:r>
      <w:r w:rsidR="00DF05DD" w:rsidRPr="00095551">
        <w:rPr>
          <w:rFonts w:ascii="Franklin Gothic Book" w:hAnsi="Franklin Gothic Book"/>
          <w:sz w:val="20"/>
          <w:szCs w:val="20"/>
        </w:rPr>
        <w:t xml:space="preserve"> shall not infringe upon the copyright, patent, or other proprietary rights of others. The foregoing shall not apply to patented, copyrighted or trademarked materials, equipment, devices, or processes furnished or modified by </w:t>
      </w:r>
      <w:r w:rsidR="0011517A">
        <w:rPr>
          <w:rFonts w:ascii="Franklin Gothic Book" w:hAnsi="Franklin Gothic Book"/>
          <w:sz w:val="20"/>
          <w:szCs w:val="20"/>
        </w:rPr>
        <w:t>UNCP</w:t>
      </w:r>
      <w:r w:rsidR="00DF05DD" w:rsidRPr="00095551">
        <w:rPr>
          <w:rFonts w:ascii="Franklin Gothic Book" w:hAnsi="Franklin Gothic Book"/>
          <w:sz w:val="20"/>
          <w:szCs w:val="20"/>
        </w:rPr>
        <w:t>.</w:t>
      </w:r>
    </w:p>
    <w:p w14:paraId="0E9AAF81"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ASSIGNMENT</w:t>
      </w:r>
    </w:p>
    <w:p w14:paraId="5F4BB0EB" w14:textId="3B50E2EF" w:rsidR="00DF05DD" w:rsidRPr="00095551" w:rsidRDefault="00051EA4"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SUPPLIER</w:t>
      </w:r>
      <w:r w:rsidR="00DF05DD" w:rsidRPr="00095551">
        <w:rPr>
          <w:rFonts w:ascii="Franklin Gothic Book" w:hAnsi="Franklin Gothic Book"/>
          <w:sz w:val="20"/>
          <w:szCs w:val="20"/>
        </w:rPr>
        <w:t xml:space="preserve"> may not </w:t>
      </w:r>
      <w:proofErr w:type="gramStart"/>
      <w:r w:rsidR="00DF05DD" w:rsidRPr="00095551">
        <w:rPr>
          <w:rFonts w:ascii="Franklin Gothic Book" w:hAnsi="Franklin Gothic Book"/>
          <w:sz w:val="20"/>
          <w:szCs w:val="20"/>
        </w:rPr>
        <w:t>assign, or</w:t>
      </w:r>
      <w:proofErr w:type="gramEnd"/>
      <w:r w:rsidR="00DF05DD" w:rsidRPr="00095551">
        <w:rPr>
          <w:rFonts w:ascii="Franklin Gothic Book" w:hAnsi="Franklin Gothic Book"/>
          <w:sz w:val="20"/>
          <w:szCs w:val="20"/>
        </w:rPr>
        <w:t xml:space="preserve"> transfer this Agreement or any interest or claim under this Agreement without prior written approval of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which shall be given or withheld in </w:t>
      </w:r>
      <w:r w:rsidR="0011517A">
        <w:rPr>
          <w:rFonts w:ascii="Franklin Gothic Book" w:hAnsi="Franklin Gothic Book"/>
          <w:sz w:val="20"/>
          <w:szCs w:val="20"/>
        </w:rPr>
        <w:t>UNCP’s</w:t>
      </w:r>
      <w:r w:rsidR="00DF05DD" w:rsidRPr="00095551">
        <w:rPr>
          <w:rFonts w:ascii="Franklin Gothic Book" w:hAnsi="Franklin Gothic Book"/>
          <w:sz w:val="20"/>
          <w:szCs w:val="20"/>
        </w:rPr>
        <w:t xml:space="preserve"> sole and absolute discretion, except </w:t>
      </w:r>
      <w:r>
        <w:rPr>
          <w:rFonts w:ascii="Franklin Gothic Book" w:hAnsi="Franklin Gothic Book"/>
          <w:sz w:val="20"/>
          <w:szCs w:val="20"/>
        </w:rPr>
        <w:t>SUPPLIER</w:t>
      </w:r>
      <w:r w:rsidR="00DF05DD" w:rsidRPr="00095551">
        <w:rPr>
          <w:rFonts w:ascii="Franklin Gothic Book" w:hAnsi="Franklin Gothic Book"/>
          <w:sz w:val="20"/>
          <w:szCs w:val="20"/>
        </w:rPr>
        <w:t xml:space="preserve"> may assign this Agreement to an affiliated company or wholly owned subsidiary with </w:t>
      </w:r>
      <w:r w:rsidR="0011517A">
        <w:rPr>
          <w:rFonts w:ascii="Franklin Gothic Book" w:hAnsi="Franklin Gothic Book"/>
          <w:sz w:val="20"/>
          <w:szCs w:val="20"/>
        </w:rPr>
        <w:t>UNCP’s</w:t>
      </w:r>
      <w:r w:rsidR="00DF05DD" w:rsidRPr="00095551">
        <w:rPr>
          <w:rFonts w:ascii="Franklin Gothic Book" w:hAnsi="Franklin Gothic Book"/>
          <w:sz w:val="20"/>
          <w:szCs w:val="20"/>
        </w:rPr>
        <w:t xml:space="preserve"> reasonable prior approval and without being released from any of its responsibilities hereunder. Notwithstanding any consent by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to any assignment, </w:t>
      </w:r>
      <w:r>
        <w:rPr>
          <w:rFonts w:ascii="Franklin Gothic Book" w:hAnsi="Franklin Gothic Book"/>
          <w:sz w:val="20"/>
          <w:szCs w:val="20"/>
        </w:rPr>
        <w:t>SUPPLIER</w:t>
      </w:r>
      <w:r w:rsidR="00DF05DD" w:rsidRPr="00095551">
        <w:rPr>
          <w:rFonts w:ascii="Franklin Gothic Book" w:hAnsi="Franklin Gothic Book"/>
          <w:sz w:val="20"/>
          <w:szCs w:val="20"/>
        </w:rPr>
        <w:t xml:space="preserve"> shall </w:t>
      </w:r>
      <w:proofErr w:type="gramStart"/>
      <w:r w:rsidR="00DF05DD" w:rsidRPr="00095551">
        <w:rPr>
          <w:rFonts w:ascii="Franklin Gothic Book" w:hAnsi="Franklin Gothic Book"/>
          <w:sz w:val="20"/>
          <w:szCs w:val="20"/>
        </w:rPr>
        <w:t>at all times</w:t>
      </w:r>
      <w:proofErr w:type="gramEnd"/>
      <w:r w:rsidR="00DF05DD" w:rsidRPr="00095551">
        <w:rPr>
          <w:rFonts w:ascii="Franklin Gothic Book" w:hAnsi="Franklin Gothic Book"/>
          <w:sz w:val="20"/>
          <w:szCs w:val="20"/>
        </w:rPr>
        <w:t xml:space="preserve"> remain bound to all warranties, certifications, indemnifications, promises and performances, however described, as are required of it under the Agreement unless specifically released from the requirements, in writing, by </w:t>
      </w:r>
      <w:r w:rsidR="0011517A">
        <w:rPr>
          <w:rFonts w:ascii="Franklin Gothic Book" w:hAnsi="Franklin Gothic Book"/>
          <w:sz w:val="20"/>
          <w:szCs w:val="20"/>
        </w:rPr>
        <w:t>UNCP</w:t>
      </w:r>
      <w:r w:rsidR="00DF05DD" w:rsidRPr="00095551">
        <w:rPr>
          <w:rFonts w:ascii="Franklin Gothic Book" w:hAnsi="Franklin Gothic Book"/>
          <w:sz w:val="20"/>
          <w:szCs w:val="20"/>
        </w:rPr>
        <w:t xml:space="preserve">. </w:t>
      </w:r>
      <w:r>
        <w:rPr>
          <w:rFonts w:ascii="Franklin Gothic Book" w:hAnsi="Franklin Gothic Book"/>
          <w:sz w:val="20"/>
          <w:szCs w:val="20"/>
        </w:rPr>
        <w:t>SUPPLIER</w:t>
      </w:r>
      <w:r w:rsidR="00DF05DD" w:rsidRPr="00095551">
        <w:rPr>
          <w:rFonts w:ascii="Franklin Gothic Book" w:hAnsi="Franklin Gothic Book"/>
          <w:sz w:val="20"/>
          <w:szCs w:val="20"/>
        </w:rPr>
        <w:t xml:space="preserve"> shall retain the right to pledge payment(s) due and payable under this Agreement to third parties.</w:t>
      </w:r>
    </w:p>
    <w:p w14:paraId="2200DFB2" w14:textId="77777777" w:rsidR="00DF05DD" w:rsidRPr="00095551" w:rsidRDefault="00DF05DD" w:rsidP="00544D38">
      <w:pPr>
        <w:pStyle w:val="ListParagraph"/>
        <w:numPr>
          <w:ilvl w:val="0"/>
          <w:numId w:val="2"/>
        </w:numPr>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u w:val="single"/>
        </w:rPr>
        <w:t>MATERIAL CHANGES TO THIS AGREEMENT</w:t>
      </w:r>
      <w:r w:rsidRPr="00095551">
        <w:rPr>
          <w:rFonts w:ascii="Franklin Gothic Book" w:hAnsi="Franklin Gothic Book"/>
          <w:sz w:val="20"/>
          <w:szCs w:val="20"/>
        </w:rPr>
        <w:t xml:space="preserve"> </w:t>
      </w:r>
    </w:p>
    <w:p w14:paraId="169276C6" w14:textId="77777777" w:rsidR="00DF05DD" w:rsidRPr="00095551" w:rsidRDefault="00DF05DD" w:rsidP="00544D38">
      <w:pPr>
        <w:pStyle w:val="ListParagraph"/>
        <w:numPr>
          <w:ilvl w:val="1"/>
          <w:numId w:val="3"/>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The Parties agree that the following circumstances constitute a Material Change to the Agreement (“Material Change Event”).</w:t>
      </w:r>
    </w:p>
    <w:p w14:paraId="29E2577F" w14:textId="1E00CD32" w:rsidR="00DF05DD" w:rsidRPr="00095551" w:rsidRDefault="0011517A" w:rsidP="00544D38">
      <w:pPr>
        <w:pStyle w:val="ListParagraph"/>
        <w:numPr>
          <w:ilvl w:val="2"/>
          <w:numId w:val="3"/>
        </w:numPr>
        <w:autoSpaceDE w:val="0"/>
        <w:autoSpaceDN w:val="0"/>
        <w:spacing w:after="120" w:line="240" w:lineRule="auto"/>
        <w:contextualSpacing w:val="0"/>
        <w:rPr>
          <w:rFonts w:ascii="Franklin Gothic Book" w:hAnsi="Franklin Gothic Book"/>
          <w:sz w:val="20"/>
          <w:szCs w:val="20"/>
        </w:rPr>
      </w:pPr>
      <w:r>
        <w:rPr>
          <w:rFonts w:ascii="Franklin Gothic Book" w:hAnsi="Franklin Gothic Book"/>
          <w:sz w:val="20"/>
          <w:szCs w:val="20"/>
        </w:rPr>
        <w:t>UNCP</w:t>
      </w:r>
      <w:r w:rsidR="00DF05DD" w:rsidRPr="00095551">
        <w:rPr>
          <w:rFonts w:ascii="Franklin Gothic Book" w:hAnsi="Franklin Gothic Book"/>
          <w:sz w:val="20"/>
          <w:szCs w:val="20"/>
        </w:rPr>
        <w:t xml:space="preserve"> adds or removes one or more of </w:t>
      </w:r>
      <w:r w:rsidR="00051EA4">
        <w:rPr>
          <w:rFonts w:ascii="Franklin Gothic Book" w:hAnsi="Franklin Gothic Book"/>
          <w:sz w:val="20"/>
          <w:szCs w:val="20"/>
        </w:rPr>
        <w:t>SUPPLIER</w:t>
      </w:r>
      <w:r w:rsidR="003D3F06" w:rsidRPr="00095551">
        <w:rPr>
          <w:rFonts w:ascii="Franklin Gothic Book" w:hAnsi="Franklin Gothic Book"/>
          <w:sz w:val="20"/>
          <w:szCs w:val="20"/>
        </w:rPr>
        <w:t>’S</w:t>
      </w:r>
      <w:r w:rsidR="00DF05DD" w:rsidRPr="00095551">
        <w:rPr>
          <w:rFonts w:ascii="Franklin Gothic Book" w:hAnsi="Franklin Gothic Book"/>
          <w:sz w:val="20"/>
          <w:szCs w:val="20"/>
        </w:rPr>
        <w:t xml:space="preserve"> assigned service locations and/or service rights under this Agreement (“</w:t>
      </w:r>
      <w:r>
        <w:rPr>
          <w:rFonts w:ascii="Franklin Gothic Book" w:hAnsi="Franklin Gothic Book"/>
          <w:sz w:val="20"/>
          <w:szCs w:val="20"/>
        </w:rPr>
        <w:t>UNCP</w:t>
      </w:r>
      <w:r w:rsidR="00DF05DD" w:rsidRPr="00095551">
        <w:rPr>
          <w:rFonts w:ascii="Franklin Gothic Book" w:hAnsi="Franklin Gothic Book"/>
          <w:sz w:val="20"/>
          <w:szCs w:val="20"/>
        </w:rPr>
        <w:t xml:space="preserve"> Initiated Material Change”).</w:t>
      </w:r>
    </w:p>
    <w:p w14:paraId="12D725C5" w14:textId="798388BB" w:rsidR="00DF05DD" w:rsidRPr="00095551" w:rsidRDefault="00DF05DD" w:rsidP="00544D38">
      <w:pPr>
        <w:pStyle w:val="ListParagraph"/>
        <w:numPr>
          <w:ilvl w:val="0"/>
          <w:numId w:val="4"/>
        </w:numPr>
        <w:autoSpaceDE w:val="0"/>
        <w:autoSpaceDN w:val="0"/>
        <w:spacing w:after="120" w:line="240" w:lineRule="auto"/>
        <w:ind w:left="1080" w:hanging="360"/>
        <w:contextualSpacing w:val="0"/>
        <w:rPr>
          <w:rFonts w:ascii="Franklin Gothic Book" w:hAnsi="Franklin Gothic Book"/>
          <w:sz w:val="20"/>
          <w:szCs w:val="20"/>
        </w:rPr>
      </w:pPr>
      <w:r w:rsidRPr="00095551">
        <w:rPr>
          <w:rFonts w:ascii="Franklin Gothic Book" w:hAnsi="Franklin Gothic Book"/>
          <w:sz w:val="20"/>
          <w:szCs w:val="20"/>
        </w:rPr>
        <w:t xml:space="preserve">A negative variance </w:t>
      </w:r>
      <w:r w:rsidRPr="00E24032">
        <w:rPr>
          <w:rFonts w:ascii="Franklin Gothic Book" w:hAnsi="Franklin Gothic Book"/>
          <w:sz w:val="20"/>
          <w:szCs w:val="20"/>
        </w:rPr>
        <w:t xml:space="preserve">of more than </w:t>
      </w:r>
      <w:r w:rsidR="00F13E3D" w:rsidRPr="00E24032">
        <w:rPr>
          <w:rFonts w:ascii="Franklin Gothic Book" w:hAnsi="Franklin Gothic Book"/>
          <w:sz w:val="20"/>
          <w:szCs w:val="20"/>
        </w:rPr>
        <w:t>5</w:t>
      </w:r>
      <w:r w:rsidRPr="00E24032">
        <w:rPr>
          <w:rFonts w:ascii="Franklin Gothic Book" w:hAnsi="Franklin Gothic Book"/>
          <w:sz w:val="20"/>
          <w:szCs w:val="20"/>
        </w:rPr>
        <w:t xml:space="preserve">% in </w:t>
      </w:r>
      <w:r w:rsidR="00051EA4" w:rsidRPr="00E24032">
        <w:rPr>
          <w:rFonts w:ascii="Franklin Gothic Book" w:hAnsi="Franklin Gothic Book"/>
          <w:sz w:val="20"/>
          <w:szCs w:val="20"/>
        </w:rPr>
        <w:t>SUPPLIER</w:t>
      </w:r>
      <w:r w:rsidR="003D3F06" w:rsidRPr="00E24032">
        <w:rPr>
          <w:rFonts w:ascii="Franklin Gothic Book" w:hAnsi="Franklin Gothic Book"/>
          <w:sz w:val="20"/>
          <w:szCs w:val="20"/>
        </w:rPr>
        <w:t>’S</w:t>
      </w:r>
      <w:r w:rsidRPr="00E24032">
        <w:rPr>
          <w:rFonts w:ascii="Franklin Gothic Book" w:hAnsi="Franklin Gothic Book"/>
          <w:sz w:val="20"/>
          <w:szCs w:val="20"/>
        </w:rPr>
        <w:t xml:space="preserve"> </w:t>
      </w:r>
      <w:r w:rsidRPr="00095551">
        <w:rPr>
          <w:rFonts w:ascii="Franklin Gothic Book" w:hAnsi="Franklin Gothic Book"/>
          <w:sz w:val="20"/>
          <w:szCs w:val="20"/>
        </w:rPr>
        <w:t xml:space="preserve">Net Financial Return in comparison to </w:t>
      </w:r>
      <w:r w:rsidR="00051EA4">
        <w:rPr>
          <w:rFonts w:ascii="Franklin Gothic Book" w:hAnsi="Franklin Gothic Book"/>
          <w:sz w:val="20"/>
          <w:szCs w:val="20"/>
        </w:rPr>
        <w:t>SUPPLIER</w:t>
      </w:r>
      <w:r w:rsidR="003D3F06" w:rsidRPr="00095551">
        <w:rPr>
          <w:rFonts w:ascii="Franklin Gothic Book" w:hAnsi="Franklin Gothic Book"/>
          <w:sz w:val="20"/>
          <w:szCs w:val="20"/>
        </w:rPr>
        <w:t>’S</w:t>
      </w:r>
      <w:r w:rsidRPr="00095551">
        <w:rPr>
          <w:rFonts w:ascii="Franklin Gothic Book" w:hAnsi="Franklin Gothic Book"/>
          <w:sz w:val="20"/>
          <w:szCs w:val="20"/>
        </w:rPr>
        <w:t xml:space="preserve"> original Forecast and the variance is reasonably attributable to a change in the </w:t>
      </w:r>
      <w:r w:rsidR="0011517A">
        <w:rPr>
          <w:rFonts w:ascii="Franklin Gothic Book" w:hAnsi="Franklin Gothic Book"/>
          <w:sz w:val="20"/>
          <w:szCs w:val="20"/>
        </w:rPr>
        <w:t>UNCP</w:t>
      </w:r>
      <w:r w:rsidRPr="00095551">
        <w:rPr>
          <w:rFonts w:ascii="Franklin Gothic Book" w:hAnsi="Franklin Gothic Book"/>
          <w:sz w:val="20"/>
          <w:szCs w:val="20"/>
        </w:rPr>
        <w:t xml:space="preserve"> Provided Assumptions underlying the financial arrangement in an applicable SOW.  “</w:t>
      </w:r>
      <w:r w:rsidR="0011517A">
        <w:rPr>
          <w:rFonts w:ascii="Franklin Gothic Book" w:hAnsi="Franklin Gothic Book"/>
          <w:sz w:val="20"/>
          <w:szCs w:val="20"/>
        </w:rPr>
        <w:t>UNCP</w:t>
      </w:r>
      <w:r w:rsidRPr="00095551">
        <w:rPr>
          <w:rFonts w:ascii="Franklin Gothic Book" w:hAnsi="Franklin Gothic Book"/>
          <w:sz w:val="20"/>
          <w:szCs w:val="20"/>
        </w:rPr>
        <w:t xml:space="preserve"> Provided Assumptions”, </w:t>
      </w:r>
      <w:r w:rsidR="00051EA4">
        <w:rPr>
          <w:rFonts w:ascii="Franklin Gothic Book" w:hAnsi="Franklin Gothic Book"/>
          <w:sz w:val="20"/>
          <w:szCs w:val="20"/>
        </w:rPr>
        <w:t>SUPPLIER</w:t>
      </w:r>
      <w:r w:rsidRPr="00095551">
        <w:rPr>
          <w:rFonts w:ascii="Franklin Gothic Book" w:hAnsi="Franklin Gothic Book"/>
          <w:sz w:val="20"/>
          <w:szCs w:val="20"/>
        </w:rPr>
        <w:t>’</w:t>
      </w:r>
      <w:r w:rsidR="00BC4FC2" w:rsidRPr="00095551">
        <w:rPr>
          <w:rFonts w:ascii="Franklin Gothic Book" w:hAnsi="Franklin Gothic Book"/>
          <w:sz w:val="20"/>
          <w:szCs w:val="20"/>
        </w:rPr>
        <w:t>S</w:t>
      </w:r>
      <w:r w:rsidRPr="00095551">
        <w:rPr>
          <w:rFonts w:ascii="Franklin Gothic Book" w:hAnsi="Franklin Gothic Book"/>
          <w:sz w:val="20"/>
          <w:szCs w:val="20"/>
        </w:rPr>
        <w:t xml:space="preserve"> “Net Financial Return” and </w:t>
      </w:r>
      <w:r w:rsidR="00051EA4">
        <w:rPr>
          <w:rFonts w:ascii="Franklin Gothic Book" w:hAnsi="Franklin Gothic Book"/>
          <w:sz w:val="20"/>
          <w:szCs w:val="20"/>
        </w:rPr>
        <w:t>SUPPLIER</w:t>
      </w:r>
      <w:r w:rsidRPr="00095551">
        <w:rPr>
          <w:rFonts w:ascii="Franklin Gothic Book" w:hAnsi="Franklin Gothic Book"/>
          <w:sz w:val="20"/>
          <w:szCs w:val="20"/>
        </w:rPr>
        <w:t>’</w:t>
      </w:r>
      <w:r w:rsidR="00BC4FC2" w:rsidRPr="00095551">
        <w:rPr>
          <w:rFonts w:ascii="Franklin Gothic Book" w:hAnsi="Franklin Gothic Book"/>
          <w:sz w:val="20"/>
          <w:szCs w:val="20"/>
        </w:rPr>
        <w:t>S</w:t>
      </w:r>
      <w:r w:rsidRPr="00095551">
        <w:rPr>
          <w:rFonts w:ascii="Franklin Gothic Book" w:hAnsi="Franklin Gothic Book"/>
          <w:sz w:val="20"/>
          <w:szCs w:val="20"/>
        </w:rPr>
        <w:t xml:space="preserve"> “Forecast” shall be as defined and documented in the applicable SOW.</w:t>
      </w:r>
    </w:p>
    <w:p w14:paraId="799F7F19" w14:textId="6862887A" w:rsidR="00DF05DD" w:rsidRPr="00095551" w:rsidRDefault="00DF05DD" w:rsidP="00544D38">
      <w:pPr>
        <w:pStyle w:val="ListParagraph"/>
        <w:numPr>
          <w:ilvl w:val="1"/>
          <w:numId w:val="3"/>
        </w:numPr>
        <w:autoSpaceDE w:val="0"/>
        <w:autoSpaceDN w:val="0"/>
        <w:spacing w:after="120" w:line="240" w:lineRule="auto"/>
        <w:contextualSpacing w:val="0"/>
        <w:rPr>
          <w:rFonts w:ascii="Franklin Gothic Book" w:hAnsi="Franklin Gothic Book"/>
          <w:sz w:val="20"/>
          <w:szCs w:val="20"/>
        </w:rPr>
      </w:pPr>
      <w:r w:rsidRPr="00095551">
        <w:rPr>
          <w:rFonts w:ascii="Franklin Gothic Book" w:hAnsi="Franklin Gothic Book"/>
          <w:sz w:val="20"/>
          <w:szCs w:val="20"/>
        </w:rPr>
        <w:t>A Material Change Event shall trigger the following process.</w:t>
      </w:r>
    </w:p>
    <w:p w14:paraId="76DBCF1A" w14:textId="4283E545" w:rsidR="00DF05DD" w:rsidRPr="00095551" w:rsidRDefault="00DF05DD" w:rsidP="00544D38">
      <w:pPr>
        <w:pStyle w:val="ListParagraph"/>
        <w:numPr>
          <w:ilvl w:val="7"/>
          <w:numId w:val="3"/>
        </w:numPr>
        <w:autoSpaceDE w:val="0"/>
        <w:autoSpaceDN w:val="0"/>
        <w:spacing w:after="120" w:line="240" w:lineRule="auto"/>
        <w:ind w:left="1080"/>
        <w:contextualSpacing w:val="0"/>
        <w:rPr>
          <w:rFonts w:ascii="Franklin Gothic Book" w:hAnsi="Franklin Gothic Book"/>
          <w:sz w:val="20"/>
          <w:szCs w:val="20"/>
        </w:rPr>
      </w:pPr>
      <w:r w:rsidRPr="242E682E">
        <w:rPr>
          <w:rFonts w:ascii="Franklin Gothic Book" w:hAnsi="Franklin Gothic Book"/>
          <w:sz w:val="20"/>
          <w:szCs w:val="20"/>
        </w:rPr>
        <w:t xml:space="preserve">A Party may give notice to the other Party of a Material Change Event. The Parties will meet to identify mutually agreeable operational or service modifications to the </w:t>
      </w:r>
      <w:r w:rsidR="65F84BA6" w:rsidRPr="242E682E">
        <w:rPr>
          <w:rFonts w:ascii="Franklin Gothic Book" w:hAnsi="Franklin Gothic Book"/>
          <w:sz w:val="20"/>
          <w:szCs w:val="20"/>
        </w:rPr>
        <w:t>Dining Services p</w:t>
      </w:r>
      <w:r w:rsidRPr="242E682E">
        <w:rPr>
          <w:rFonts w:ascii="Franklin Gothic Book" w:hAnsi="Franklin Gothic Book"/>
          <w:sz w:val="20"/>
          <w:szCs w:val="20"/>
        </w:rPr>
        <w:t xml:space="preserve">rogram to mitigate the adverse financial impact (“Remediation”) within 10 days of receipt of notice of Material Change.  </w:t>
      </w:r>
    </w:p>
    <w:p w14:paraId="69A4FD5F" w14:textId="6D7847A7" w:rsidR="00DF05DD" w:rsidRPr="00095551" w:rsidRDefault="00DF05DD" w:rsidP="00544D38">
      <w:pPr>
        <w:pStyle w:val="ListParagraph"/>
        <w:numPr>
          <w:ilvl w:val="7"/>
          <w:numId w:val="3"/>
        </w:numPr>
        <w:autoSpaceDE w:val="0"/>
        <w:autoSpaceDN w:val="0"/>
        <w:spacing w:after="120" w:line="240" w:lineRule="auto"/>
        <w:ind w:left="1080"/>
        <w:contextualSpacing w:val="0"/>
        <w:rPr>
          <w:rFonts w:ascii="Franklin Gothic Book" w:hAnsi="Franklin Gothic Book"/>
          <w:sz w:val="20"/>
          <w:szCs w:val="20"/>
        </w:rPr>
      </w:pPr>
      <w:r w:rsidRPr="00095551">
        <w:rPr>
          <w:rFonts w:ascii="Franklin Gothic Book" w:hAnsi="Franklin Gothic Book"/>
          <w:sz w:val="20"/>
          <w:szCs w:val="20"/>
        </w:rPr>
        <w:t xml:space="preserve">If the Parties do not agree on Remediation, </w:t>
      </w:r>
      <w:r w:rsidR="00051EA4">
        <w:rPr>
          <w:rFonts w:ascii="Franklin Gothic Book" w:hAnsi="Franklin Gothic Book"/>
          <w:sz w:val="20"/>
          <w:szCs w:val="20"/>
        </w:rPr>
        <w:t>SUPPLIER</w:t>
      </w:r>
      <w:r w:rsidRPr="00095551">
        <w:rPr>
          <w:rFonts w:ascii="Franklin Gothic Book" w:hAnsi="Franklin Gothic Book"/>
          <w:sz w:val="20"/>
          <w:szCs w:val="20"/>
        </w:rPr>
        <w:t xml:space="preserve"> may request a renegotiation of the financial terms of the SOW (“Financial Renegotiation”).</w:t>
      </w:r>
    </w:p>
    <w:p w14:paraId="7999191F" w14:textId="551F10CC" w:rsidR="00DF05DD" w:rsidRPr="00095551" w:rsidRDefault="00DF05DD" w:rsidP="00544D38">
      <w:pPr>
        <w:pStyle w:val="ListParagraph"/>
        <w:numPr>
          <w:ilvl w:val="7"/>
          <w:numId w:val="3"/>
        </w:numPr>
        <w:autoSpaceDE w:val="0"/>
        <w:autoSpaceDN w:val="0"/>
        <w:spacing w:after="120" w:line="240" w:lineRule="auto"/>
        <w:ind w:left="1080"/>
        <w:contextualSpacing w:val="0"/>
        <w:rPr>
          <w:rFonts w:ascii="Franklin Gothic Book" w:hAnsi="Franklin Gothic Book"/>
          <w:sz w:val="20"/>
          <w:szCs w:val="20"/>
        </w:rPr>
      </w:pPr>
      <w:r w:rsidRPr="00095551">
        <w:rPr>
          <w:rFonts w:ascii="Franklin Gothic Book" w:hAnsi="Franklin Gothic Book"/>
          <w:sz w:val="20"/>
          <w:szCs w:val="20"/>
        </w:rPr>
        <w:t>If the Parties do not agree on Financial Renegotiation within 20 days of notice of Material Change, either party may terminate the Agreement in its entirety upon not less than seventy-five (75) days written notice</w:t>
      </w:r>
      <w:r w:rsidR="008855C4">
        <w:rPr>
          <w:rFonts w:ascii="Franklin Gothic Book" w:hAnsi="Franklin Gothic Book"/>
          <w:sz w:val="20"/>
          <w:szCs w:val="20"/>
        </w:rPr>
        <w:t xml:space="preserve">, and </w:t>
      </w:r>
      <w:r w:rsidR="00051EA4">
        <w:rPr>
          <w:rFonts w:ascii="Franklin Gothic Book" w:hAnsi="Franklin Gothic Book"/>
          <w:sz w:val="20"/>
          <w:szCs w:val="20"/>
        </w:rPr>
        <w:t>SUPPLIER</w:t>
      </w:r>
      <w:r w:rsidRPr="00095551">
        <w:rPr>
          <w:rFonts w:ascii="Franklin Gothic Book" w:hAnsi="Franklin Gothic Book"/>
          <w:sz w:val="20"/>
          <w:szCs w:val="20"/>
        </w:rPr>
        <w:t xml:space="preserve"> further agrees that its termination date under this provision shall be limited to the close of business on the last Service day of a</w:t>
      </w:r>
      <w:r w:rsidR="00BC4FC2" w:rsidRPr="00095551">
        <w:rPr>
          <w:rFonts w:ascii="Franklin Gothic Book" w:hAnsi="Franklin Gothic Book"/>
          <w:sz w:val="20"/>
          <w:szCs w:val="20"/>
        </w:rPr>
        <w:t>n</w:t>
      </w:r>
      <w:r w:rsidRPr="00095551">
        <w:rPr>
          <w:rFonts w:ascii="Franklin Gothic Book" w:hAnsi="Franklin Gothic Book"/>
          <w:sz w:val="20"/>
          <w:szCs w:val="20"/>
        </w:rPr>
        <w:t xml:space="preserve"> academic term, except as otherwise </w:t>
      </w:r>
      <w:r w:rsidRPr="00095551">
        <w:rPr>
          <w:rFonts w:ascii="Franklin Gothic Book" w:hAnsi="Franklin Gothic Book"/>
          <w:sz w:val="20"/>
          <w:szCs w:val="20"/>
        </w:rPr>
        <w:lastRenderedPageBreak/>
        <w:t xml:space="preserve">mutually agreed by the Parties, except to the extent that this right is specifically waived in an applicable SOW.  </w:t>
      </w:r>
    </w:p>
    <w:p w14:paraId="383EC714" w14:textId="6E11B47A" w:rsidR="00DF05DD" w:rsidRPr="00095551" w:rsidRDefault="058C7FDA" w:rsidP="058C7FDA">
      <w:pPr>
        <w:pStyle w:val="ListParagraph"/>
        <w:numPr>
          <w:ilvl w:val="1"/>
          <w:numId w:val="3"/>
        </w:numPr>
        <w:autoSpaceDE w:val="0"/>
        <w:autoSpaceDN w:val="0"/>
        <w:spacing w:after="120" w:line="240" w:lineRule="auto"/>
        <w:rPr>
          <w:rFonts w:ascii="Franklin Gothic Book" w:hAnsi="Franklin Gothic Book"/>
          <w:sz w:val="20"/>
          <w:szCs w:val="20"/>
        </w:rPr>
      </w:pPr>
      <w:r w:rsidRPr="058C7FDA">
        <w:rPr>
          <w:rFonts w:ascii="Franklin Gothic Book" w:hAnsi="Franklin Gothic Book"/>
          <w:sz w:val="20"/>
          <w:szCs w:val="20"/>
        </w:rPr>
        <w:t xml:space="preserve">In the event of a UNCP Initiated Material Change that results in a positive variance in SUPPLIER’S Net </w:t>
      </w:r>
      <w:r w:rsidRPr="002C391A">
        <w:rPr>
          <w:rFonts w:ascii="Franklin Gothic Book" w:hAnsi="Franklin Gothic Book"/>
          <w:sz w:val="20"/>
          <w:szCs w:val="20"/>
        </w:rPr>
        <w:t xml:space="preserve">Financial Return of greater than </w:t>
      </w:r>
      <w:r w:rsidR="00F13E3D" w:rsidRPr="002C391A">
        <w:rPr>
          <w:rFonts w:ascii="Franklin Gothic Book" w:hAnsi="Franklin Gothic Book"/>
          <w:sz w:val="20"/>
          <w:szCs w:val="20"/>
        </w:rPr>
        <w:t>5</w:t>
      </w:r>
      <w:r w:rsidRPr="002C391A">
        <w:rPr>
          <w:rFonts w:ascii="Franklin Gothic Book" w:hAnsi="Franklin Gothic Book"/>
          <w:sz w:val="20"/>
          <w:szCs w:val="20"/>
        </w:rPr>
        <w:t>% in comparison</w:t>
      </w:r>
      <w:r w:rsidRPr="058C7FDA">
        <w:rPr>
          <w:rFonts w:ascii="Franklin Gothic Book" w:hAnsi="Franklin Gothic Book"/>
          <w:sz w:val="20"/>
          <w:szCs w:val="20"/>
        </w:rPr>
        <w:t xml:space="preserve"> to SUPPLIER’S Forecast, UNCP reserves the right to renegotiate the financial terms of the SOW so that each Parties’ financial return remains fair and equitable.</w:t>
      </w:r>
    </w:p>
    <w:p w14:paraId="5B680DDA"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NOTICES</w:t>
      </w:r>
    </w:p>
    <w:p w14:paraId="41E8435B" w14:textId="4D729406" w:rsidR="00DF05DD" w:rsidRPr="00095551" w:rsidRDefault="058C7FDA" w:rsidP="00544D38">
      <w:pPr>
        <w:numPr>
          <w:ilvl w:val="1"/>
          <w:numId w:val="2"/>
        </w:numPr>
        <w:spacing w:after="120"/>
        <w:rPr>
          <w:rFonts w:ascii="Franklin Gothic Book" w:hAnsi="Franklin Gothic Book"/>
          <w:color w:val="000000"/>
          <w:u w:val="single"/>
        </w:rPr>
      </w:pPr>
      <w:r w:rsidRPr="058C7FDA">
        <w:rPr>
          <w:rFonts w:ascii="Franklin Gothic Book" w:hAnsi="Franklin Gothic Book"/>
          <w:color w:val="000000" w:themeColor="text1"/>
        </w:rPr>
        <w:t xml:space="preserve">Any notice required under this Agreement shall be in writing and may either be given by personal delivery, sent by Certified Mail or by overnight courier addressed as follows: If to SUPPLIER, at the address set forth in the heading of this agreement, with a copy to its General Counsel at the address indicated in this section; if to UNCP, to the attention of </w:t>
      </w:r>
      <w:r w:rsidR="001C0FC0" w:rsidRPr="008D60E9">
        <w:rPr>
          <w:rFonts w:ascii="Franklin Gothic Book" w:hAnsi="Franklin Gothic Book"/>
          <w:b/>
          <w:bCs/>
          <w:color w:val="000000" w:themeColor="text1"/>
          <w:u w:val="single"/>
        </w:rPr>
        <w:t>Kelvin Jacobs</w:t>
      </w:r>
      <w:r w:rsidRPr="058C7FDA">
        <w:rPr>
          <w:rFonts w:ascii="Franklin Gothic Book" w:hAnsi="Franklin Gothic Book"/>
          <w:color w:val="000000" w:themeColor="text1"/>
        </w:rPr>
        <w:t xml:space="preserve"> at the address set forth in the heading of this Agreement.  Additional notice to SUPPLIER’S General Counsel shall be provided at the following address:</w:t>
      </w:r>
    </w:p>
    <w:p w14:paraId="22FD9F64" w14:textId="1CA7A651" w:rsidR="00BC4FC2" w:rsidRPr="00F43DC2" w:rsidRDefault="00BC4FC2" w:rsidP="00F43DC2">
      <w:pPr>
        <w:spacing w:after="120"/>
        <w:ind w:left="720"/>
        <w:rPr>
          <w:rFonts w:ascii="Franklin Gothic Book" w:hAnsi="Franklin Gothic Book"/>
          <w:b/>
          <w:bCs/>
          <w:color w:val="000000"/>
          <w:u w:val="single"/>
        </w:rPr>
      </w:pPr>
      <w:r w:rsidRPr="00F43DC2">
        <w:rPr>
          <w:rFonts w:ascii="Franklin Gothic Book" w:hAnsi="Franklin Gothic Book"/>
          <w:b/>
          <w:bCs/>
          <w:color w:val="000000"/>
          <w:u w:val="single"/>
        </w:rPr>
        <w:t>_</w:t>
      </w:r>
      <w:r w:rsidR="008D60E9" w:rsidRPr="00F43DC2">
        <w:rPr>
          <w:rFonts w:ascii="Franklin Gothic Book" w:hAnsi="Franklin Gothic Book"/>
          <w:b/>
          <w:bCs/>
          <w:color w:val="000000"/>
          <w:u w:val="single"/>
        </w:rPr>
        <w:t>One University Drive</w:t>
      </w:r>
      <w:r w:rsidRPr="00F43DC2">
        <w:rPr>
          <w:rFonts w:ascii="Franklin Gothic Book" w:hAnsi="Franklin Gothic Book"/>
          <w:b/>
          <w:bCs/>
          <w:color w:val="000000"/>
          <w:u w:val="single"/>
        </w:rPr>
        <w:t>_______</w:t>
      </w:r>
    </w:p>
    <w:p w14:paraId="6ECFA969" w14:textId="7C17ABCE" w:rsidR="00BC4FC2" w:rsidRPr="00F43DC2" w:rsidRDefault="00BC4FC2" w:rsidP="00F43DC2">
      <w:pPr>
        <w:spacing w:after="120"/>
        <w:ind w:left="720"/>
        <w:rPr>
          <w:rFonts w:ascii="Franklin Gothic Book" w:hAnsi="Franklin Gothic Book"/>
          <w:b/>
          <w:bCs/>
          <w:color w:val="000000"/>
          <w:u w:val="single"/>
        </w:rPr>
      </w:pPr>
      <w:r w:rsidRPr="00F43DC2">
        <w:rPr>
          <w:rFonts w:ascii="Franklin Gothic Book" w:hAnsi="Franklin Gothic Book"/>
          <w:b/>
          <w:bCs/>
          <w:color w:val="000000"/>
          <w:u w:val="single"/>
        </w:rPr>
        <w:t>_</w:t>
      </w:r>
      <w:r w:rsidR="00352964" w:rsidRPr="00F43DC2">
        <w:rPr>
          <w:rFonts w:ascii="Franklin Gothic Book" w:hAnsi="Franklin Gothic Book"/>
          <w:b/>
          <w:bCs/>
          <w:color w:val="000000"/>
          <w:u w:val="single"/>
        </w:rPr>
        <w:t>PO Box 1510</w:t>
      </w:r>
      <w:r w:rsidRPr="00F43DC2">
        <w:rPr>
          <w:rFonts w:ascii="Franklin Gothic Book" w:hAnsi="Franklin Gothic Book"/>
          <w:b/>
          <w:bCs/>
          <w:color w:val="000000"/>
          <w:u w:val="single"/>
        </w:rPr>
        <w:t>_____________</w:t>
      </w:r>
    </w:p>
    <w:p w14:paraId="2FA32266" w14:textId="097C92A7" w:rsidR="00BC4FC2" w:rsidRPr="00F43DC2" w:rsidRDefault="00BC4FC2" w:rsidP="00F43DC2">
      <w:pPr>
        <w:spacing w:after="120"/>
        <w:ind w:left="720"/>
        <w:rPr>
          <w:rFonts w:ascii="Franklin Gothic Book" w:hAnsi="Franklin Gothic Book"/>
          <w:b/>
          <w:bCs/>
          <w:color w:val="000000"/>
          <w:u w:val="single"/>
        </w:rPr>
      </w:pPr>
      <w:r w:rsidRPr="00F43DC2">
        <w:rPr>
          <w:rFonts w:ascii="Franklin Gothic Book" w:hAnsi="Franklin Gothic Book"/>
          <w:b/>
          <w:bCs/>
          <w:color w:val="000000"/>
          <w:u w:val="single"/>
        </w:rPr>
        <w:t>_</w:t>
      </w:r>
      <w:r w:rsidR="00352964" w:rsidRPr="00F43DC2">
        <w:rPr>
          <w:rFonts w:ascii="Franklin Gothic Book" w:hAnsi="Franklin Gothic Book"/>
          <w:b/>
          <w:bCs/>
          <w:color w:val="000000"/>
          <w:u w:val="single"/>
        </w:rPr>
        <w:t>Pembroke, NC 23872</w:t>
      </w:r>
      <w:r w:rsidRPr="00F43DC2">
        <w:rPr>
          <w:rFonts w:ascii="Franklin Gothic Book" w:hAnsi="Franklin Gothic Book"/>
          <w:b/>
          <w:bCs/>
          <w:color w:val="000000"/>
          <w:u w:val="single"/>
        </w:rPr>
        <w:t>______</w:t>
      </w:r>
    </w:p>
    <w:p w14:paraId="76668DB1" w14:textId="3197AE11"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The address to which mailings shall be made may be changed by either party from time to time by a notice mailed as set forth above.  Notice shall be effective when received or on the date of personal or courier delivery or on the fifth day after deposit in the United States mail as provided above, whichever is earlier. Rejection or other refusal to accept such notice shall not affect the validity or effectiveness of the notice given.</w:t>
      </w:r>
    </w:p>
    <w:p w14:paraId="33FB00AF"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MISCELLANEOUS PROVISIONS</w:t>
      </w:r>
    </w:p>
    <w:p w14:paraId="3F561BBB"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A waiver by either party of any of the terms or conditions, provisions, or covenants of this Agreement in any instance shall not be deemed or construed to be a waiver of any such term, condition, provision, or covenant for the future, or of any subsequent breach of same. All remedies, rights, undertakings, obligations, and agreements contained in this Agreement shall be cumulative and shall not be in limitation of any other right, remedy, undertaking, obligation, or agreement of either party.</w:t>
      </w:r>
    </w:p>
    <w:p w14:paraId="7B5CF6F6"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If any legal action, arbitration, or other proceeding is brought for the enforcement of this Agreement, or because of an alleged dispute, breach, default, or misrepresentation in connection with any of the provisions of this Agreement, the successful or prevailing party or parties will be entitled to recover reasonable attorney fees and other costs incurred in that action or proceeding, in addition to any other relief to which they may be entitled.</w:t>
      </w:r>
    </w:p>
    <w:p w14:paraId="69673045"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This Agreement constitutes the entire Agreement between the parties and supersedes all prior Agreements or understandings, written or oral, prior to the signing of this document.</w:t>
      </w:r>
    </w:p>
    <w:p w14:paraId="2558C8A2"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FORCE MAJEURE</w:t>
      </w:r>
    </w:p>
    <w:p w14:paraId="5A15C5C4"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 xml:space="preserve">Either party shall notify the other party promptly of any material delay in performance of specified services and shall specify in writing to the other party the proposed revised performance dates as soon as practicable after notice of delay. </w:t>
      </w:r>
      <w:r w:rsidRPr="00095551">
        <w:rPr>
          <w:rFonts w:ascii="Franklin Gothic Book" w:hAnsi="Franklin Gothic Book"/>
        </w:rPr>
        <w:t>Obligations not performed due to force majeure will be performed as soon as reasonably possible when the force majeure concludes.</w:t>
      </w:r>
    </w:p>
    <w:p w14:paraId="0A6EAB1D" w14:textId="75C93BDE" w:rsidR="00DF05DD" w:rsidRPr="00095551" w:rsidRDefault="00DF05DD" w:rsidP="00544D38">
      <w:pPr>
        <w:numPr>
          <w:ilvl w:val="1"/>
          <w:numId w:val="2"/>
        </w:numPr>
        <w:spacing w:after="120"/>
        <w:rPr>
          <w:rFonts w:ascii="Franklin Gothic Book" w:hAnsi="Franklin Gothic Book"/>
        </w:rPr>
      </w:pPr>
      <w:r w:rsidRPr="00095551">
        <w:rPr>
          <w:rFonts w:ascii="Franklin Gothic Book" w:hAnsi="Franklin Gothic Book"/>
        </w:rPr>
        <w:t xml:space="preserve">In the event that performance of any terms or provisions hereof (other than obligations to make payments that have become due and payable pursuant to this Agreement) shall be delayed or prevented because of compliance with any law, decree, or order of any governmental agency or authority, either local, state, or federal, or because of riots, war, public disturbances, strikes, lockouts, differences with workmen, fires, floods, Acts of God, pandemic, epidemic, or any other reason whatsoever which is not within the control of the Party whose performance is interfered with and which, by the exercise of reasonable diligence said Party is unable to prevent, the Party so suffering may at its option suspend, without liability, the performance of its obligations hereunder during the period such cause continues. To the extent </w:t>
      </w:r>
      <w:r w:rsidR="00051EA4">
        <w:rPr>
          <w:rFonts w:ascii="Franklin Gothic Book" w:hAnsi="Franklin Gothic Book"/>
        </w:rPr>
        <w:t>SUPPLIER</w:t>
      </w:r>
      <w:r w:rsidR="003D3F06" w:rsidRPr="00095551">
        <w:rPr>
          <w:rFonts w:ascii="Franklin Gothic Book" w:hAnsi="Franklin Gothic Book"/>
        </w:rPr>
        <w:t>’S</w:t>
      </w:r>
      <w:r w:rsidRPr="00095551">
        <w:rPr>
          <w:rFonts w:ascii="Franklin Gothic Book" w:hAnsi="Franklin Gothic Book"/>
        </w:rPr>
        <w:t xml:space="preserve"> performance is excused for any of these reasons, the Parties shall negotiate an appropriate financial revision to the economic terms of the Agreement.</w:t>
      </w:r>
    </w:p>
    <w:p w14:paraId="73FB8ECF"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lastRenderedPageBreak/>
        <w:t>SURVIVAL</w:t>
      </w:r>
    </w:p>
    <w:p w14:paraId="14A28B85"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The terms, conditions, representations, and warranties contained in this Agreement shall survive the termination or expiration of this Agreement.</w:t>
      </w:r>
    </w:p>
    <w:p w14:paraId="38C7CACC" w14:textId="77777777"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In the event any portion of this Agreement is declared invalid or unenforceable for any reason, such portion is deemed severable here from and the remainder of the Agreement shall be deemed and remain fully valid and enforceable.</w:t>
      </w:r>
    </w:p>
    <w:p w14:paraId="341594C4" w14:textId="77777777" w:rsidR="00DF05DD" w:rsidRPr="00095551" w:rsidRDefault="00DF05DD" w:rsidP="00544D38">
      <w:pPr>
        <w:numPr>
          <w:ilvl w:val="0"/>
          <w:numId w:val="2"/>
        </w:numPr>
        <w:spacing w:after="120"/>
        <w:rPr>
          <w:rFonts w:ascii="Franklin Gothic Book" w:hAnsi="Franklin Gothic Book"/>
          <w:color w:val="000000"/>
          <w:u w:val="single"/>
        </w:rPr>
      </w:pPr>
      <w:r w:rsidRPr="00095551">
        <w:rPr>
          <w:rFonts w:ascii="Franklin Gothic Book" w:hAnsi="Franklin Gothic Book"/>
          <w:color w:val="000000"/>
          <w:u w:val="single"/>
        </w:rPr>
        <w:t>LAWS</w:t>
      </w:r>
    </w:p>
    <w:p w14:paraId="3AF8E690" w14:textId="076F9438" w:rsidR="00DF05DD" w:rsidRPr="00095551" w:rsidRDefault="00DF05DD" w:rsidP="00544D38">
      <w:pPr>
        <w:numPr>
          <w:ilvl w:val="1"/>
          <w:numId w:val="2"/>
        </w:numPr>
        <w:spacing w:after="120"/>
        <w:rPr>
          <w:rFonts w:ascii="Franklin Gothic Book" w:hAnsi="Franklin Gothic Book"/>
          <w:color w:val="000000"/>
          <w:u w:val="single"/>
        </w:rPr>
      </w:pPr>
      <w:r w:rsidRPr="00095551">
        <w:rPr>
          <w:rFonts w:ascii="Franklin Gothic Book" w:hAnsi="Franklin Gothic Book"/>
          <w:color w:val="000000"/>
        </w:rPr>
        <w:t>This Agreement, and all matters or issues collateral to it, shall be governed by, and construed in accordance with, the law of the State of</w:t>
      </w:r>
      <w:r w:rsidR="00F263F3">
        <w:rPr>
          <w:rFonts w:ascii="Franklin Gothic Book" w:hAnsi="Franklin Gothic Book"/>
          <w:color w:val="000000"/>
        </w:rPr>
        <w:t xml:space="preserve"> North Carolina</w:t>
      </w:r>
      <w:r w:rsidRPr="00095551">
        <w:rPr>
          <w:rFonts w:ascii="Franklin Gothic Book" w:hAnsi="Franklin Gothic Book"/>
          <w:color w:val="000000"/>
        </w:rPr>
        <w:t>, without giving effect to its choice of law provisions.</w:t>
      </w:r>
    </w:p>
    <w:p w14:paraId="3DD54250" w14:textId="720D6504" w:rsidR="00DF05DD" w:rsidRPr="00095551" w:rsidRDefault="00051EA4" w:rsidP="00544D38">
      <w:pPr>
        <w:numPr>
          <w:ilvl w:val="1"/>
          <w:numId w:val="2"/>
        </w:numPr>
        <w:spacing w:after="120"/>
        <w:rPr>
          <w:rFonts w:ascii="Franklin Gothic Book" w:hAnsi="Franklin Gothic Book"/>
          <w:color w:val="000000"/>
          <w:u w:val="single"/>
        </w:rPr>
      </w:pPr>
      <w:r>
        <w:rPr>
          <w:rFonts w:ascii="Franklin Gothic Book" w:hAnsi="Franklin Gothic Book"/>
          <w:color w:val="000000"/>
        </w:rPr>
        <w:t>SUPPLIER</w:t>
      </w:r>
      <w:r w:rsidR="00DF05DD" w:rsidRPr="00095551">
        <w:rPr>
          <w:rFonts w:ascii="Franklin Gothic Book" w:hAnsi="Franklin Gothic Book"/>
          <w:color w:val="000000"/>
        </w:rPr>
        <w:t xml:space="preserve"> shall assure compliance with all laws, rules, and regulations of duly constituted authorities having jurisdiction over its activities on the Premises. </w:t>
      </w:r>
      <w:r>
        <w:rPr>
          <w:rFonts w:ascii="Franklin Gothic Book" w:hAnsi="Franklin Gothic Book"/>
          <w:color w:val="000000"/>
        </w:rPr>
        <w:t>SUPPLIER</w:t>
      </w:r>
      <w:r w:rsidR="00DF05DD" w:rsidRPr="00095551">
        <w:rPr>
          <w:rFonts w:ascii="Franklin Gothic Book" w:hAnsi="Franklin Gothic Book"/>
          <w:color w:val="000000"/>
        </w:rPr>
        <w:t xml:space="preserve"> shall be responsible for and bind all its Subcontractors to full compliance as well.</w:t>
      </w:r>
    </w:p>
    <w:p w14:paraId="395DC810" w14:textId="77777777" w:rsidR="00DF05DD" w:rsidRPr="00095551" w:rsidRDefault="00DF05DD" w:rsidP="00544D38">
      <w:pPr>
        <w:pStyle w:val="ListParagraph"/>
        <w:widowControl w:val="0"/>
        <w:numPr>
          <w:ilvl w:val="0"/>
          <w:numId w:val="2"/>
        </w:numPr>
        <w:autoSpaceDE w:val="0"/>
        <w:autoSpaceDN w:val="0"/>
        <w:spacing w:after="120" w:line="240" w:lineRule="auto"/>
        <w:contextualSpacing w:val="0"/>
        <w:jc w:val="both"/>
        <w:rPr>
          <w:rFonts w:ascii="Franklin Gothic Book" w:hAnsi="Franklin Gothic Book"/>
          <w:sz w:val="20"/>
          <w:szCs w:val="20"/>
        </w:rPr>
      </w:pPr>
      <w:r w:rsidRPr="00095551">
        <w:rPr>
          <w:rFonts w:ascii="Franklin Gothic Book" w:hAnsi="Franklin Gothic Book"/>
          <w:sz w:val="20"/>
          <w:szCs w:val="20"/>
          <w:u w:val="single"/>
        </w:rPr>
        <w:t>AUTHORITY</w:t>
      </w:r>
    </w:p>
    <w:p w14:paraId="5DD0CED9" w14:textId="3AE56E9D" w:rsidR="00DF05DD" w:rsidRPr="00095551" w:rsidRDefault="00DF05DD" w:rsidP="00544D38">
      <w:pPr>
        <w:pStyle w:val="ListParagraph"/>
        <w:widowControl w:val="0"/>
        <w:numPr>
          <w:ilvl w:val="1"/>
          <w:numId w:val="2"/>
        </w:numPr>
        <w:autoSpaceDE w:val="0"/>
        <w:autoSpaceDN w:val="0"/>
        <w:spacing w:after="120" w:line="240" w:lineRule="auto"/>
        <w:contextualSpacing w:val="0"/>
        <w:jc w:val="both"/>
        <w:rPr>
          <w:rFonts w:ascii="Franklin Gothic Book" w:hAnsi="Franklin Gothic Book"/>
          <w:sz w:val="20"/>
          <w:szCs w:val="20"/>
        </w:rPr>
      </w:pPr>
      <w:proofErr w:type="gramStart"/>
      <w:r w:rsidRPr="00095551">
        <w:rPr>
          <w:rFonts w:ascii="Franklin Gothic Book" w:hAnsi="Franklin Gothic Book"/>
          <w:sz w:val="20"/>
          <w:szCs w:val="20"/>
        </w:rPr>
        <w:t>Each individual</w:t>
      </w:r>
      <w:proofErr w:type="gramEnd"/>
      <w:r w:rsidRPr="00095551">
        <w:rPr>
          <w:rFonts w:ascii="Franklin Gothic Book" w:hAnsi="Franklin Gothic Book"/>
          <w:sz w:val="20"/>
          <w:szCs w:val="20"/>
        </w:rPr>
        <w:t xml:space="preserve"> executing this Agreement, on behalf of or as a representative of a Party, represents and warrants that he/she is duly authorized to execute and deliver this Agreement on behalf of such Party and that this Agreement is binding upon </w:t>
      </w:r>
      <w:r w:rsidR="0011517A">
        <w:rPr>
          <w:rFonts w:ascii="Franklin Gothic Book" w:hAnsi="Franklin Gothic Book"/>
          <w:sz w:val="20"/>
          <w:szCs w:val="20"/>
        </w:rPr>
        <w:t>UNCP</w:t>
      </w:r>
      <w:r w:rsidRPr="00095551">
        <w:rPr>
          <w:rFonts w:ascii="Franklin Gothic Book" w:hAnsi="Franklin Gothic Book"/>
          <w:sz w:val="20"/>
          <w:szCs w:val="20"/>
        </w:rPr>
        <w:t xml:space="preserve"> and </w:t>
      </w:r>
      <w:r w:rsidR="00051EA4">
        <w:rPr>
          <w:rFonts w:ascii="Franklin Gothic Book" w:hAnsi="Franklin Gothic Book"/>
          <w:sz w:val="20"/>
          <w:szCs w:val="20"/>
        </w:rPr>
        <w:t>SUPPLIER</w:t>
      </w:r>
      <w:r w:rsidRPr="00095551">
        <w:rPr>
          <w:rFonts w:ascii="Franklin Gothic Book" w:hAnsi="Franklin Gothic Book"/>
          <w:sz w:val="20"/>
          <w:szCs w:val="20"/>
        </w:rPr>
        <w:t xml:space="preserve"> in accordance with its terms.</w:t>
      </w:r>
    </w:p>
    <w:p w14:paraId="5F3586BF" w14:textId="540E2060" w:rsidR="00DF05DD" w:rsidRPr="00095551" w:rsidRDefault="00DF05DD" w:rsidP="00C92367">
      <w:pPr>
        <w:pStyle w:val="ListParagraph"/>
        <w:widowControl w:val="0"/>
        <w:numPr>
          <w:ilvl w:val="0"/>
          <w:numId w:val="2"/>
        </w:numPr>
        <w:autoSpaceDE w:val="0"/>
        <w:autoSpaceDN w:val="0"/>
        <w:spacing w:after="120" w:line="240" w:lineRule="auto"/>
        <w:contextualSpacing w:val="0"/>
        <w:jc w:val="both"/>
        <w:rPr>
          <w:rFonts w:ascii="Franklin Gothic Book" w:hAnsi="Franklin Gothic Book"/>
          <w:sz w:val="20"/>
          <w:szCs w:val="20"/>
          <w:u w:val="single"/>
        </w:rPr>
      </w:pPr>
      <w:r w:rsidRPr="00095551">
        <w:rPr>
          <w:rFonts w:ascii="Franklin Gothic Book" w:hAnsi="Franklin Gothic Book"/>
          <w:sz w:val="20"/>
          <w:szCs w:val="20"/>
          <w:u w:val="single"/>
        </w:rPr>
        <w:t>COUNTERPARTS; PDF COPIES</w:t>
      </w:r>
    </w:p>
    <w:p w14:paraId="237F27E7" w14:textId="168AAAC1" w:rsidR="00DF05DD" w:rsidRPr="00095551" w:rsidRDefault="00DF05DD" w:rsidP="00C92367">
      <w:pPr>
        <w:spacing w:after="120"/>
        <w:ind w:left="360"/>
        <w:rPr>
          <w:rFonts w:ascii="Franklin Gothic Book" w:hAnsi="Franklin Gothic Book"/>
        </w:rPr>
      </w:pPr>
      <w:r w:rsidRPr="00095551">
        <w:rPr>
          <w:rFonts w:ascii="Franklin Gothic Book" w:hAnsi="Franklin Gothic Book"/>
        </w:rPr>
        <w:t xml:space="preserve">This Agreement may be executed in any number of counterparts, each of which shall be deemed to be an original, but all together shall constitute one and the same Agreement.  The Parties confirm and agree that </w:t>
      </w:r>
      <w:r w:rsidR="0011517A">
        <w:rPr>
          <w:rFonts w:ascii="Franklin Gothic Book" w:hAnsi="Franklin Gothic Book"/>
        </w:rPr>
        <w:t>UNCP</w:t>
      </w:r>
      <w:r w:rsidRPr="00095551">
        <w:rPr>
          <w:rFonts w:ascii="Franklin Gothic Book" w:hAnsi="Franklin Gothic Book"/>
        </w:rPr>
        <w:t xml:space="preserve"> and </w:t>
      </w:r>
      <w:r w:rsidR="00051EA4">
        <w:rPr>
          <w:rFonts w:ascii="Franklin Gothic Book" w:hAnsi="Franklin Gothic Book"/>
        </w:rPr>
        <w:t>SUPPLIER</w:t>
      </w:r>
      <w:r w:rsidRPr="00095551">
        <w:rPr>
          <w:rFonts w:ascii="Franklin Gothic Book" w:hAnsi="Franklin Gothic Book"/>
        </w:rPr>
        <w:t xml:space="preserve"> may execute separate counterparts of this Agreement, all with the same force and effect as through the same counterpart had been executed by both </w:t>
      </w:r>
      <w:r w:rsidR="0011517A">
        <w:rPr>
          <w:rFonts w:ascii="Franklin Gothic Book" w:hAnsi="Franklin Gothic Book"/>
        </w:rPr>
        <w:t>UNCP</w:t>
      </w:r>
      <w:r w:rsidRPr="00095551">
        <w:rPr>
          <w:rFonts w:ascii="Franklin Gothic Book" w:hAnsi="Franklin Gothic Book"/>
        </w:rPr>
        <w:t xml:space="preserve"> and </w:t>
      </w:r>
      <w:r w:rsidR="00051EA4">
        <w:rPr>
          <w:rFonts w:ascii="Franklin Gothic Book" w:hAnsi="Franklin Gothic Book"/>
        </w:rPr>
        <w:t>SUPPLIER</w:t>
      </w:r>
      <w:r w:rsidRPr="00095551">
        <w:rPr>
          <w:rFonts w:ascii="Franklin Gothic Book" w:hAnsi="Franklin Gothic Book"/>
        </w:rPr>
        <w:t>.  Signature pages may be scanned and delivered by electronic correspondence in .pdf or other comparable format or evidenced by facsimile signature or in an electronic form evidencing signatures of both parties hereto and, upon delivery of such signature page, such signature page shall be treated for all purposes as a true original signature page.</w:t>
      </w:r>
    </w:p>
    <w:p w14:paraId="602A8C94" w14:textId="77777777" w:rsidR="00DF05DD" w:rsidRPr="00095551" w:rsidRDefault="00DF05DD" w:rsidP="00544D38">
      <w:pPr>
        <w:spacing w:after="120"/>
        <w:ind w:firstLine="720"/>
        <w:rPr>
          <w:rFonts w:ascii="Franklin Gothic Book" w:hAnsi="Franklin Gothic Book"/>
        </w:rPr>
      </w:pPr>
    </w:p>
    <w:p w14:paraId="5B5FE46D" w14:textId="0FBDE100" w:rsidR="00DF05DD" w:rsidRPr="00095551" w:rsidRDefault="00DF05DD" w:rsidP="00C92367">
      <w:pPr>
        <w:spacing w:after="120"/>
        <w:ind w:left="360"/>
        <w:rPr>
          <w:rFonts w:ascii="Franklin Gothic Book" w:hAnsi="Franklin Gothic Book"/>
        </w:rPr>
      </w:pPr>
      <w:r w:rsidRPr="00095551">
        <w:rPr>
          <w:rFonts w:ascii="Franklin Gothic Book" w:hAnsi="Franklin Gothic Book"/>
        </w:rPr>
        <w:t>Accepted on behalf of:</w:t>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t xml:space="preserve">Accepted on behalf of: </w:t>
      </w:r>
    </w:p>
    <w:p w14:paraId="73D33D5E" w14:textId="0E60597D" w:rsidR="00DF05DD" w:rsidRPr="00095551" w:rsidRDefault="0011517A" w:rsidP="00C92367">
      <w:pPr>
        <w:spacing w:after="120"/>
        <w:ind w:left="360" w:right="-180"/>
        <w:rPr>
          <w:rFonts w:ascii="Franklin Gothic Book" w:hAnsi="Franklin Gothic Book"/>
        </w:rPr>
      </w:pPr>
      <w:r>
        <w:rPr>
          <w:rFonts w:ascii="Franklin Gothic Book" w:hAnsi="Franklin Gothic Book"/>
        </w:rPr>
        <w:t>UNCP</w:t>
      </w:r>
      <w:r w:rsidR="00DF05DD" w:rsidRPr="00095551">
        <w:rPr>
          <w:rFonts w:ascii="Franklin Gothic Book" w:hAnsi="Franklin Gothic Book"/>
        </w:rPr>
        <w:tab/>
      </w:r>
      <w:r w:rsidR="00DF05DD" w:rsidRPr="00095551">
        <w:rPr>
          <w:rFonts w:ascii="Franklin Gothic Book" w:hAnsi="Franklin Gothic Book"/>
        </w:rPr>
        <w:tab/>
      </w:r>
      <w:r w:rsidR="00DF05DD" w:rsidRPr="00095551">
        <w:rPr>
          <w:rFonts w:ascii="Franklin Gothic Book" w:hAnsi="Franklin Gothic Book"/>
        </w:rPr>
        <w:tab/>
      </w:r>
      <w:r w:rsidR="00DF05DD" w:rsidRPr="00095551">
        <w:rPr>
          <w:rFonts w:ascii="Franklin Gothic Book" w:hAnsi="Franklin Gothic Book"/>
        </w:rPr>
        <w:tab/>
      </w:r>
      <w:r w:rsidR="00BC4FC2" w:rsidRPr="00095551">
        <w:rPr>
          <w:rFonts w:ascii="Franklin Gothic Book" w:hAnsi="Franklin Gothic Book"/>
        </w:rPr>
        <w:tab/>
      </w:r>
      <w:r w:rsidR="00BC4FC2" w:rsidRPr="00095551">
        <w:rPr>
          <w:rFonts w:ascii="Franklin Gothic Book" w:hAnsi="Franklin Gothic Book"/>
        </w:rPr>
        <w:tab/>
      </w:r>
      <w:r w:rsidR="00BC4FC2" w:rsidRPr="00095551">
        <w:rPr>
          <w:rFonts w:ascii="Franklin Gothic Book" w:hAnsi="Franklin Gothic Book"/>
        </w:rPr>
        <w:tab/>
      </w:r>
      <w:r w:rsidR="00051EA4">
        <w:rPr>
          <w:rFonts w:ascii="Franklin Gothic Book" w:hAnsi="Franklin Gothic Book"/>
        </w:rPr>
        <w:t>SUPPLIER</w:t>
      </w:r>
    </w:p>
    <w:p w14:paraId="09E637DD" w14:textId="77777777" w:rsidR="00DF05DD" w:rsidRPr="00095551" w:rsidRDefault="00DF05DD" w:rsidP="00544D38">
      <w:pPr>
        <w:spacing w:after="120"/>
        <w:rPr>
          <w:rFonts w:ascii="Franklin Gothic Book" w:hAnsi="Franklin Gothic Book"/>
        </w:rPr>
      </w:pPr>
    </w:p>
    <w:p w14:paraId="5FF9BE5F" w14:textId="77777777" w:rsidR="00DF05DD" w:rsidRPr="00095551" w:rsidRDefault="00DF05DD" w:rsidP="00C92367">
      <w:pPr>
        <w:spacing w:after="120"/>
        <w:ind w:left="360"/>
        <w:rPr>
          <w:rFonts w:ascii="Franklin Gothic Book" w:hAnsi="Franklin Gothic Book"/>
        </w:rPr>
      </w:pPr>
      <w:r w:rsidRPr="00095551">
        <w:rPr>
          <w:rFonts w:ascii="Franklin Gothic Book" w:hAnsi="Franklin Gothic Book"/>
        </w:rPr>
        <w:t>_______________________________</w:t>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t>_______________________________</w:t>
      </w:r>
    </w:p>
    <w:p w14:paraId="0B093F59" w14:textId="32FE8EC5" w:rsidR="00DF05DD" w:rsidRPr="00095551" w:rsidRDefault="00BC4FC2" w:rsidP="00C92367">
      <w:pPr>
        <w:spacing w:after="120"/>
        <w:ind w:left="360"/>
        <w:rPr>
          <w:rFonts w:ascii="Franklin Gothic Book" w:hAnsi="Franklin Gothic Book"/>
        </w:rPr>
      </w:pPr>
      <w:r w:rsidRPr="00095551">
        <w:rPr>
          <w:rFonts w:ascii="Franklin Gothic Book" w:hAnsi="Franklin Gothic Book"/>
        </w:rPr>
        <w:t>Name/Title</w:t>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r>
      <w:r w:rsidRPr="00095551">
        <w:rPr>
          <w:rFonts w:ascii="Franklin Gothic Book" w:hAnsi="Franklin Gothic Book"/>
        </w:rPr>
        <w:tab/>
        <w:t>Name/Title</w:t>
      </w:r>
    </w:p>
    <w:p w14:paraId="7CCFDDF8" w14:textId="77777777" w:rsidR="00DF05DD" w:rsidRPr="00095551" w:rsidRDefault="00DF05DD" w:rsidP="00544D38">
      <w:pPr>
        <w:spacing w:after="120"/>
        <w:rPr>
          <w:rFonts w:ascii="Franklin Gothic Book" w:hAnsi="Franklin Gothic Book"/>
        </w:rPr>
      </w:pPr>
    </w:p>
    <w:p w14:paraId="4D836C7A" w14:textId="77777777" w:rsidR="00DF05DD" w:rsidRPr="00095551" w:rsidRDefault="00DF05DD" w:rsidP="00544D38">
      <w:pPr>
        <w:spacing w:after="120"/>
        <w:rPr>
          <w:rFonts w:ascii="Franklin Gothic Book" w:hAnsi="Franklin Gothic Book"/>
          <w:color w:val="000000"/>
        </w:rPr>
      </w:pPr>
    </w:p>
    <w:p w14:paraId="45E5680D" w14:textId="77777777" w:rsidR="00DF05DD" w:rsidRPr="00095551" w:rsidRDefault="00DF05DD" w:rsidP="00C92367">
      <w:pPr>
        <w:spacing w:after="120"/>
        <w:ind w:left="360"/>
        <w:rPr>
          <w:rFonts w:ascii="Franklin Gothic Book" w:hAnsi="Franklin Gothic Book"/>
          <w:color w:val="FF0000"/>
        </w:rPr>
      </w:pPr>
      <w:r w:rsidRPr="00095551">
        <w:rPr>
          <w:rFonts w:ascii="Franklin Gothic Book" w:hAnsi="Franklin Gothic Book"/>
        </w:rPr>
        <w:t>_______________________________</w:t>
      </w:r>
      <w:r w:rsidRPr="00095551">
        <w:rPr>
          <w:rFonts w:ascii="Franklin Gothic Book" w:hAnsi="Franklin Gothic Book"/>
          <w:color w:val="FF0000"/>
        </w:rPr>
        <w:tab/>
      </w:r>
      <w:r w:rsidRPr="00095551">
        <w:rPr>
          <w:rFonts w:ascii="Franklin Gothic Book" w:hAnsi="Franklin Gothic Book"/>
          <w:color w:val="FF0000"/>
        </w:rPr>
        <w:tab/>
      </w:r>
      <w:r w:rsidRPr="00095551">
        <w:rPr>
          <w:rFonts w:ascii="Franklin Gothic Book" w:hAnsi="Franklin Gothic Book"/>
          <w:color w:val="FF0000"/>
        </w:rPr>
        <w:tab/>
      </w:r>
      <w:r w:rsidRPr="00095551">
        <w:rPr>
          <w:rFonts w:ascii="Franklin Gothic Book" w:hAnsi="Franklin Gothic Book"/>
        </w:rPr>
        <w:t>_______________________________</w:t>
      </w:r>
    </w:p>
    <w:p w14:paraId="0CD58B80" w14:textId="6AB7EAB0" w:rsidR="00DF05DD" w:rsidRPr="00095551" w:rsidRDefault="00DF05DD" w:rsidP="00095551">
      <w:pPr>
        <w:spacing w:after="120"/>
        <w:ind w:firstLine="360"/>
        <w:rPr>
          <w:rFonts w:ascii="Franklin Gothic Book" w:hAnsi="Franklin Gothic Book"/>
          <w:color w:val="000000"/>
        </w:rPr>
      </w:pPr>
      <w:r w:rsidRPr="00095551">
        <w:rPr>
          <w:rFonts w:ascii="Franklin Gothic Book" w:hAnsi="Franklin Gothic Book"/>
          <w:color w:val="000000"/>
        </w:rPr>
        <w:t>Date</w:t>
      </w:r>
      <w:r w:rsidRPr="00095551">
        <w:rPr>
          <w:rFonts w:ascii="Franklin Gothic Book" w:hAnsi="Franklin Gothic Book"/>
          <w:color w:val="000000"/>
        </w:rPr>
        <w:tab/>
      </w:r>
      <w:r w:rsidRPr="00095551">
        <w:rPr>
          <w:rFonts w:ascii="Franklin Gothic Book" w:hAnsi="Franklin Gothic Book"/>
          <w:color w:val="000000"/>
        </w:rPr>
        <w:tab/>
      </w:r>
      <w:r w:rsidRPr="00095551">
        <w:rPr>
          <w:rFonts w:ascii="Franklin Gothic Book" w:hAnsi="Franklin Gothic Book"/>
          <w:color w:val="000000"/>
        </w:rPr>
        <w:tab/>
      </w:r>
      <w:r w:rsidRPr="00095551">
        <w:rPr>
          <w:rFonts w:ascii="Franklin Gothic Book" w:hAnsi="Franklin Gothic Book"/>
          <w:color w:val="000000"/>
        </w:rPr>
        <w:tab/>
      </w:r>
      <w:r w:rsidRPr="00095551">
        <w:rPr>
          <w:rFonts w:ascii="Franklin Gothic Book" w:hAnsi="Franklin Gothic Book"/>
          <w:color w:val="000000"/>
        </w:rPr>
        <w:tab/>
      </w:r>
      <w:r w:rsidRPr="00095551">
        <w:rPr>
          <w:rFonts w:ascii="Franklin Gothic Book" w:hAnsi="Franklin Gothic Book"/>
          <w:color w:val="000000"/>
        </w:rPr>
        <w:tab/>
      </w:r>
      <w:r w:rsidRPr="00095551">
        <w:rPr>
          <w:rFonts w:ascii="Franklin Gothic Book" w:hAnsi="Franklin Gothic Book"/>
          <w:color w:val="000000"/>
        </w:rPr>
        <w:tab/>
      </w:r>
      <w:proofErr w:type="spellStart"/>
      <w:r w:rsidRPr="00095551">
        <w:rPr>
          <w:rFonts w:ascii="Franklin Gothic Book" w:hAnsi="Franklin Gothic Book"/>
          <w:color w:val="000000"/>
        </w:rPr>
        <w:t>Date</w:t>
      </w:r>
      <w:proofErr w:type="spellEnd"/>
    </w:p>
    <w:p w14:paraId="7AD67C42" w14:textId="77777777" w:rsidR="00095551" w:rsidRDefault="00095551">
      <w:pPr>
        <w:autoSpaceDE/>
        <w:autoSpaceDN/>
        <w:spacing w:after="160" w:line="259" w:lineRule="auto"/>
        <w:rPr>
          <w:rFonts w:ascii="Franklin Gothic Book" w:hAnsi="Franklin Gothic Book"/>
          <w:b/>
        </w:rPr>
      </w:pPr>
      <w:r>
        <w:rPr>
          <w:rFonts w:ascii="Franklin Gothic Book" w:hAnsi="Franklin Gothic Book"/>
          <w:b/>
        </w:rPr>
        <w:br w:type="page"/>
      </w:r>
    </w:p>
    <w:p w14:paraId="47DE1573" w14:textId="41628008" w:rsidR="00DF05DD" w:rsidRPr="00544D38" w:rsidRDefault="00DF05DD" w:rsidP="00544D38">
      <w:pPr>
        <w:spacing w:after="120"/>
        <w:ind w:left="720" w:hanging="720"/>
        <w:jc w:val="center"/>
        <w:rPr>
          <w:rFonts w:ascii="Franklin Gothic Book" w:hAnsi="Franklin Gothic Book"/>
          <w:b/>
        </w:rPr>
      </w:pPr>
      <w:r w:rsidRPr="00544D38">
        <w:rPr>
          <w:rFonts w:ascii="Franklin Gothic Book" w:hAnsi="Franklin Gothic Book"/>
          <w:b/>
        </w:rPr>
        <w:lastRenderedPageBreak/>
        <w:t>Exhibit A</w:t>
      </w:r>
    </w:p>
    <w:p w14:paraId="2DE9B977" w14:textId="77777777" w:rsidR="00DF05DD" w:rsidRPr="00544D38" w:rsidRDefault="00DF05DD" w:rsidP="00544D38">
      <w:pPr>
        <w:spacing w:after="120"/>
        <w:ind w:left="720" w:hanging="720"/>
        <w:jc w:val="center"/>
        <w:rPr>
          <w:rFonts w:ascii="Franklin Gothic Book" w:hAnsi="Franklin Gothic Book"/>
          <w:b/>
        </w:rPr>
      </w:pPr>
      <w:r w:rsidRPr="00544D38">
        <w:rPr>
          <w:rFonts w:ascii="Franklin Gothic Book" w:hAnsi="Franklin Gothic Book"/>
          <w:b/>
        </w:rPr>
        <w:t>Scope(s) of Work (SOW)</w:t>
      </w:r>
    </w:p>
    <w:p w14:paraId="7A7CD827" w14:textId="77777777" w:rsidR="00DF05DD" w:rsidRPr="00544D38" w:rsidRDefault="00DF05DD" w:rsidP="00544D38">
      <w:pPr>
        <w:spacing w:after="120"/>
        <w:ind w:left="720" w:hanging="720"/>
        <w:jc w:val="center"/>
        <w:rPr>
          <w:rFonts w:ascii="Franklin Gothic Book" w:hAnsi="Franklin Gothic Book"/>
        </w:rPr>
      </w:pPr>
    </w:p>
    <w:p w14:paraId="227D4CC7" w14:textId="48F65C2A" w:rsidR="00DF05DD" w:rsidRPr="00544D38" w:rsidRDefault="00BC4FC2" w:rsidP="00544D38">
      <w:pPr>
        <w:spacing w:after="120"/>
        <w:ind w:left="720" w:hanging="720"/>
        <w:jc w:val="center"/>
        <w:rPr>
          <w:rFonts w:ascii="Franklin Gothic Book" w:hAnsi="Franklin Gothic Book"/>
        </w:rPr>
      </w:pPr>
      <w:r>
        <w:rPr>
          <w:rFonts w:ascii="Franklin Gothic Book" w:hAnsi="Franklin Gothic Book"/>
        </w:rPr>
        <w:t>To</w:t>
      </w:r>
      <w:r w:rsidR="00DF05DD" w:rsidRPr="00544D38">
        <w:rPr>
          <w:rFonts w:ascii="Franklin Gothic Book" w:hAnsi="Franklin Gothic Book"/>
        </w:rPr>
        <w:t xml:space="preserve"> be separately attached.</w:t>
      </w:r>
    </w:p>
    <w:p w14:paraId="3BF72477" w14:textId="77777777" w:rsidR="00DF05DD" w:rsidRPr="00544D38" w:rsidRDefault="00DF05DD" w:rsidP="00544D38">
      <w:pPr>
        <w:spacing w:after="120"/>
        <w:rPr>
          <w:rFonts w:ascii="Franklin Gothic Book" w:hAnsi="Franklin Gothic Book"/>
          <w:color w:val="000000"/>
        </w:rPr>
      </w:pPr>
    </w:p>
    <w:p w14:paraId="133ECF96" w14:textId="77777777" w:rsidR="00DF05DD" w:rsidRPr="00544D38" w:rsidRDefault="00DF05DD" w:rsidP="00544D38">
      <w:pPr>
        <w:spacing w:after="120"/>
        <w:ind w:left="720" w:hanging="720"/>
        <w:jc w:val="center"/>
        <w:rPr>
          <w:rFonts w:ascii="Franklin Gothic Book" w:hAnsi="Franklin Gothic Book"/>
          <w:color w:val="000000"/>
        </w:rPr>
      </w:pPr>
    </w:p>
    <w:p w14:paraId="6BAE659C" w14:textId="77777777" w:rsidR="00DF05DD" w:rsidRPr="00544D38" w:rsidRDefault="00DF05DD" w:rsidP="00544D38">
      <w:pPr>
        <w:spacing w:after="120"/>
        <w:ind w:left="720" w:hanging="720"/>
        <w:jc w:val="center"/>
        <w:rPr>
          <w:rFonts w:ascii="Franklin Gothic Book" w:hAnsi="Franklin Gothic Book"/>
          <w:color w:val="000000"/>
        </w:rPr>
      </w:pPr>
    </w:p>
    <w:p w14:paraId="1C7D13C0" w14:textId="77777777" w:rsidR="00DF05DD" w:rsidRPr="00544D38" w:rsidRDefault="00DF05DD" w:rsidP="00544D38">
      <w:pPr>
        <w:spacing w:after="120"/>
        <w:ind w:left="720" w:hanging="720"/>
        <w:jc w:val="center"/>
        <w:rPr>
          <w:rFonts w:ascii="Franklin Gothic Book" w:hAnsi="Franklin Gothic Book"/>
          <w:color w:val="000000"/>
        </w:rPr>
      </w:pPr>
    </w:p>
    <w:p w14:paraId="056B6CD1" w14:textId="77777777" w:rsidR="00DF05DD" w:rsidRPr="00544D38" w:rsidRDefault="00DF05DD" w:rsidP="00544D38">
      <w:pPr>
        <w:spacing w:after="120"/>
        <w:ind w:left="720" w:hanging="720"/>
        <w:jc w:val="center"/>
        <w:rPr>
          <w:rFonts w:ascii="Franklin Gothic Book" w:hAnsi="Franklin Gothic Book"/>
          <w:color w:val="000000"/>
        </w:rPr>
      </w:pPr>
    </w:p>
    <w:p w14:paraId="053A4D05" w14:textId="77777777" w:rsidR="00DF05DD" w:rsidRPr="00544D38" w:rsidRDefault="00DF05DD" w:rsidP="00544D38">
      <w:pPr>
        <w:spacing w:after="120"/>
        <w:ind w:left="720" w:hanging="720"/>
        <w:jc w:val="center"/>
        <w:rPr>
          <w:rFonts w:ascii="Franklin Gothic Book" w:hAnsi="Franklin Gothic Book"/>
          <w:color w:val="000000"/>
        </w:rPr>
      </w:pPr>
    </w:p>
    <w:p w14:paraId="28A96A0C" w14:textId="77777777" w:rsidR="00DF05DD" w:rsidRPr="00544D38" w:rsidRDefault="00DF05DD" w:rsidP="00544D38">
      <w:pPr>
        <w:spacing w:after="120"/>
        <w:ind w:left="720" w:hanging="720"/>
        <w:jc w:val="center"/>
        <w:rPr>
          <w:rFonts w:ascii="Franklin Gothic Book" w:hAnsi="Franklin Gothic Book"/>
          <w:color w:val="000000"/>
        </w:rPr>
      </w:pPr>
    </w:p>
    <w:p w14:paraId="06560ECD" w14:textId="77777777" w:rsidR="00DF05DD" w:rsidRPr="00544D38" w:rsidRDefault="00DF05DD" w:rsidP="00544D38">
      <w:pPr>
        <w:spacing w:after="120"/>
        <w:ind w:left="720" w:hanging="720"/>
        <w:jc w:val="center"/>
        <w:rPr>
          <w:rFonts w:ascii="Franklin Gothic Book" w:hAnsi="Franklin Gothic Book"/>
          <w:color w:val="000000"/>
        </w:rPr>
      </w:pPr>
    </w:p>
    <w:p w14:paraId="2E828A0B" w14:textId="77777777" w:rsidR="00DF05DD" w:rsidRPr="00544D38" w:rsidRDefault="00DF05DD" w:rsidP="00544D38">
      <w:pPr>
        <w:spacing w:after="120"/>
        <w:ind w:left="720" w:hanging="720"/>
        <w:jc w:val="center"/>
        <w:rPr>
          <w:rFonts w:ascii="Franklin Gothic Book" w:hAnsi="Franklin Gothic Book"/>
          <w:color w:val="000000"/>
        </w:rPr>
      </w:pPr>
    </w:p>
    <w:p w14:paraId="60F68AFB" w14:textId="77777777" w:rsidR="00DF05DD" w:rsidRPr="00544D38" w:rsidRDefault="00DF05DD" w:rsidP="00544D38">
      <w:pPr>
        <w:spacing w:after="120"/>
        <w:ind w:left="720" w:hanging="720"/>
        <w:jc w:val="center"/>
        <w:rPr>
          <w:rFonts w:ascii="Franklin Gothic Book" w:hAnsi="Franklin Gothic Book"/>
          <w:color w:val="000000"/>
        </w:rPr>
      </w:pPr>
    </w:p>
    <w:p w14:paraId="6D3EA7DB" w14:textId="77777777" w:rsidR="00DF05DD" w:rsidRPr="00544D38" w:rsidRDefault="00DF05DD" w:rsidP="00544D38">
      <w:pPr>
        <w:spacing w:after="120"/>
        <w:ind w:left="720" w:hanging="720"/>
        <w:jc w:val="center"/>
        <w:rPr>
          <w:rFonts w:ascii="Franklin Gothic Book" w:hAnsi="Franklin Gothic Book"/>
          <w:color w:val="000000"/>
        </w:rPr>
      </w:pPr>
    </w:p>
    <w:p w14:paraId="17BA733F" w14:textId="77777777" w:rsidR="00DF05DD" w:rsidRPr="00544D38" w:rsidRDefault="00DF05DD" w:rsidP="00544D38">
      <w:pPr>
        <w:spacing w:after="120"/>
        <w:ind w:left="720" w:hanging="720"/>
        <w:jc w:val="center"/>
        <w:rPr>
          <w:rFonts w:ascii="Franklin Gothic Book" w:hAnsi="Franklin Gothic Book"/>
          <w:color w:val="000000"/>
        </w:rPr>
      </w:pPr>
    </w:p>
    <w:p w14:paraId="66E406EF" w14:textId="77777777" w:rsidR="00DF05DD" w:rsidRPr="00544D38" w:rsidRDefault="00DF05DD" w:rsidP="00544D38">
      <w:pPr>
        <w:spacing w:after="120"/>
        <w:ind w:left="720" w:hanging="720"/>
        <w:jc w:val="center"/>
        <w:rPr>
          <w:rFonts w:ascii="Franklin Gothic Book" w:hAnsi="Franklin Gothic Book"/>
          <w:color w:val="000000"/>
        </w:rPr>
      </w:pPr>
    </w:p>
    <w:p w14:paraId="54EAF0DD" w14:textId="77777777" w:rsidR="00DF05DD" w:rsidRPr="00544D38" w:rsidRDefault="00DF05DD" w:rsidP="00544D38">
      <w:pPr>
        <w:spacing w:after="120"/>
        <w:ind w:left="720" w:hanging="720"/>
        <w:jc w:val="center"/>
        <w:rPr>
          <w:rFonts w:ascii="Franklin Gothic Book" w:hAnsi="Franklin Gothic Book"/>
          <w:color w:val="000000"/>
        </w:rPr>
      </w:pPr>
    </w:p>
    <w:p w14:paraId="542739A8" w14:textId="77777777" w:rsidR="00DF05DD" w:rsidRPr="00544D38" w:rsidRDefault="00DF05DD" w:rsidP="00544D38">
      <w:pPr>
        <w:spacing w:after="120"/>
        <w:ind w:left="720" w:hanging="720"/>
        <w:jc w:val="center"/>
        <w:rPr>
          <w:rFonts w:ascii="Franklin Gothic Book" w:hAnsi="Franklin Gothic Book"/>
          <w:color w:val="000000"/>
        </w:rPr>
      </w:pPr>
    </w:p>
    <w:p w14:paraId="7FDBC708" w14:textId="77777777" w:rsidR="00DF05DD" w:rsidRPr="00544D38" w:rsidRDefault="00DF05DD" w:rsidP="00544D38">
      <w:pPr>
        <w:spacing w:after="120"/>
        <w:ind w:left="720" w:hanging="720"/>
        <w:jc w:val="center"/>
        <w:rPr>
          <w:rFonts w:ascii="Franklin Gothic Book" w:hAnsi="Franklin Gothic Book"/>
          <w:color w:val="000000"/>
        </w:rPr>
      </w:pPr>
    </w:p>
    <w:p w14:paraId="2D6F786A" w14:textId="77777777" w:rsidR="00DF05DD" w:rsidRPr="00544D38" w:rsidRDefault="00DF05DD" w:rsidP="00544D38">
      <w:pPr>
        <w:spacing w:after="120"/>
        <w:ind w:left="720" w:hanging="720"/>
        <w:jc w:val="center"/>
        <w:rPr>
          <w:rFonts w:ascii="Franklin Gothic Book" w:hAnsi="Franklin Gothic Book"/>
          <w:b/>
        </w:rPr>
      </w:pPr>
      <w:r w:rsidRPr="00544D38">
        <w:rPr>
          <w:rFonts w:ascii="Franklin Gothic Book" w:hAnsi="Franklin Gothic Book"/>
          <w:color w:val="000000"/>
        </w:rPr>
        <w:br w:type="page"/>
      </w:r>
      <w:r w:rsidRPr="00544D38">
        <w:rPr>
          <w:rFonts w:ascii="Franklin Gothic Book" w:hAnsi="Franklin Gothic Book"/>
          <w:b/>
        </w:rPr>
        <w:lastRenderedPageBreak/>
        <w:t>Exhibit B</w:t>
      </w:r>
    </w:p>
    <w:p w14:paraId="286B53C0" w14:textId="59040EC6" w:rsidR="00DF05DD" w:rsidRPr="00544D38" w:rsidRDefault="00DF05DD" w:rsidP="00544D38">
      <w:pPr>
        <w:spacing w:after="120"/>
        <w:ind w:left="2560" w:right="2520"/>
        <w:jc w:val="center"/>
        <w:rPr>
          <w:rFonts w:ascii="Franklin Gothic Book" w:hAnsi="Franklin Gothic Book"/>
          <w:b/>
        </w:rPr>
      </w:pPr>
      <w:r w:rsidRPr="00544D38">
        <w:rPr>
          <w:rFonts w:ascii="Franklin Gothic Book" w:hAnsi="Franklin Gothic Book"/>
          <w:b/>
        </w:rPr>
        <w:t>Supplemental Provisions</w:t>
      </w:r>
    </w:p>
    <w:p w14:paraId="3878AD0A" w14:textId="77777777" w:rsidR="00DF05DD" w:rsidRPr="00544D38" w:rsidRDefault="00DF05DD" w:rsidP="00544D38">
      <w:pPr>
        <w:spacing w:after="120"/>
        <w:ind w:left="1440" w:hanging="720"/>
        <w:jc w:val="center"/>
        <w:rPr>
          <w:rFonts w:ascii="Franklin Gothic Book" w:hAnsi="Franklin Gothic Book"/>
          <w:color w:val="FF0000"/>
        </w:rPr>
      </w:pPr>
    </w:p>
    <w:p w14:paraId="08932CA2" w14:textId="77777777" w:rsidR="00DF05DD" w:rsidRPr="00544D38" w:rsidRDefault="00DF05DD" w:rsidP="00544D38">
      <w:pPr>
        <w:spacing w:after="120"/>
        <w:ind w:left="360" w:hanging="360"/>
        <w:jc w:val="center"/>
        <w:rPr>
          <w:rFonts w:ascii="Franklin Gothic Book" w:hAnsi="Franklin Gothic Book"/>
          <w:color w:val="000000"/>
        </w:rPr>
      </w:pPr>
    </w:p>
    <w:p w14:paraId="1123E7B8" w14:textId="12204289" w:rsidR="00DF05DD" w:rsidRPr="00BC4FC2" w:rsidRDefault="00BC4FC2" w:rsidP="00544D38">
      <w:pPr>
        <w:spacing w:after="120"/>
        <w:ind w:left="720" w:hanging="720"/>
        <w:jc w:val="center"/>
        <w:rPr>
          <w:rFonts w:ascii="Franklin Gothic Book" w:hAnsi="Franklin Gothic Book"/>
        </w:rPr>
      </w:pPr>
      <w:r>
        <w:rPr>
          <w:rFonts w:ascii="Franklin Gothic Book" w:hAnsi="Franklin Gothic Book"/>
        </w:rPr>
        <w:t>To be separately attached.</w:t>
      </w:r>
    </w:p>
    <w:p w14:paraId="297D3F68" w14:textId="77777777" w:rsidR="00DF05DD" w:rsidRPr="00544D38" w:rsidRDefault="00DF05DD" w:rsidP="00544D38">
      <w:pPr>
        <w:spacing w:after="120"/>
        <w:rPr>
          <w:rFonts w:ascii="Franklin Gothic Book" w:hAnsi="Franklin Gothic Book"/>
          <w:color w:val="000000"/>
        </w:rPr>
      </w:pPr>
    </w:p>
    <w:p w14:paraId="44F65026" w14:textId="77777777" w:rsidR="00DF05DD" w:rsidRPr="00544D38" w:rsidRDefault="00DF05DD" w:rsidP="00544D38">
      <w:pPr>
        <w:spacing w:after="120"/>
        <w:ind w:left="720" w:hanging="720"/>
        <w:jc w:val="center"/>
        <w:rPr>
          <w:rFonts w:ascii="Franklin Gothic Book" w:hAnsi="Franklin Gothic Book"/>
          <w:color w:val="000000"/>
        </w:rPr>
      </w:pPr>
    </w:p>
    <w:p w14:paraId="386D93B4" w14:textId="77777777" w:rsidR="00DF05DD" w:rsidRPr="00544D38" w:rsidRDefault="00DF05DD" w:rsidP="00544D38">
      <w:pPr>
        <w:spacing w:after="120"/>
        <w:ind w:left="720" w:hanging="720"/>
        <w:jc w:val="center"/>
        <w:rPr>
          <w:rFonts w:ascii="Franklin Gothic Book" w:hAnsi="Franklin Gothic Book"/>
          <w:color w:val="000000"/>
        </w:rPr>
      </w:pPr>
    </w:p>
    <w:p w14:paraId="5EC82852" w14:textId="77777777" w:rsidR="00DF05DD" w:rsidRPr="00544D38" w:rsidRDefault="00DF05DD" w:rsidP="00544D38">
      <w:pPr>
        <w:spacing w:after="120"/>
        <w:ind w:left="720" w:hanging="720"/>
        <w:jc w:val="center"/>
        <w:rPr>
          <w:rFonts w:ascii="Franklin Gothic Book" w:hAnsi="Franklin Gothic Book"/>
          <w:b/>
          <w:bCs/>
          <w:color w:val="000000"/>
        </w:rPr>
      </w:pPr>
      <w:r w:rsidRPr="00544D38">
        <w:rPr>
          <w:rFonts w:ascii="Franklin Gothic Book" w:hAnsi="Franklin Gothic Book"/>
          <w:color w:val="000000"/>
        </w:rPr>
        <w:br w:type="page"/>
      </w:r>
      <w:r w:rsidRPr="00544D38">
        <w:rPr>
          <w:rFonts w:ascii="Franklin Gothic Book" w:hAnsi="Franklin Gothic Book"/>
          <w:b/>
          <w:bCs/>
          <w:color w:val="000000"/>
        </w:rPr>
        <w:lastRenderedPageBreak/>
        <w:t>Exhibit C</w:t>
      </w:r>
    </w:p>
    <w:p w14:paraId="3FBFBA04" w14:textId="588F102D" w:rsidR="00DF05DD" w:rsidRPr="00544D38" w:rsidRDefault="0011517A" w:rsidP="00544D38">
      <w:pPr>
        <w:spacing w:after="120"/>
        <w:ind w:left="720" w:hanging="720"/>
        <w:jc w:val="center"/>
        <w:rPr>
          <w:rFonts w:ascii="Franklin Gothic Book" w:hAnsi="Franklin Gothic Book"/>
          <w:b/>
          <w:bCs/>
          <w:color w:val="000000"/>
        </w:rPr>
      </w:pPr>
      <w:r>
        <w:rPr>
          <w:rFonts w:ascii="Franklin Gothic Book" w:hAnsi="Franklin Gothic Book"/>
          <w:b/>
          <w:bCs/>
          <w:color w:val="000000"/>
        </w:rPr>
        <w:t>UNCP</w:t>
      </w:r>
      <w:r w:rsidR="00CD12A5">
        <w:rPr>
          <w:rFonts w:ascii="Franklin Gothic Book" w:hAnsi="Franklin Gothic Book"/>
          <w:b/>
          <w:bCs/>
          <w:color w:val="000000"/>
        </w:rPr>
        <w:t xml:space="preserve"> </w:t>
      </w:r>
      <w:r w:rsidR="00DF05DD" w:rsidRPr="00544D38">
        <w:rPr>
          <w:rFonts w:ascii="Franklin Gothic Book" w:hAnsi="Franklin Gothic Book"/>
          <w:b/>
          <w:bCs/>
          <w:color w:val="000000"/>
        </w:rPr>
        <w:t>Code of Conduct</w:t>
      </w:r>
    </w:p>
    <w:p w14:paraId="394FF855" w14:textId="77777777" w:rsidR="00DF05DD" w:rsidRPr="00544D38" w:rsidRDefault="00DF05DD" w:rsidP="00544D38">
      <w:pPr>
        <w:spacing w:after="120"/>
        <w:ind w:left="720" w:hanging="720"/>
        <w:jc w:val="center"/>
        <w:rPr>
          <w:rFonts w:ascii="Franklin Gothic Book" w:hAnsi="Franklin Gothic Book"/>
          <w:b/>
          <w:bCs/>
          <w:color w:val="000000"/>
        </w:rPr>
      </w:pPr>
    </w:p>
    <w:p w14:paraId="4BF6964A" w14:textId="77777777" w:rsidR="00DF05DD" w:rsidRPr="00BC4FC2" w:rsidRDefault="00DF05DD" w:rsidP="00544D38">
      <w:pPr>
        <w:spacing w:after="120"/>
        <w:ind w:left="720" w:hanging="720"/>
        <w:jc w:val="center"/>
        <w:rPr>
          <w:rFonts w:ascii="Franklin Gothic Book" w:hAnsi="Franklin Gothic Book"/>
          <w:color w:val="000000"/>
        </w:rPr>
      </w:pPr>
    </w:p>
    <w:p w14:paraId="4DF084AD" w14:textId="4C94ECC5" w:rsidR="00DF05DD" w:rsidRPr="00BC4FC2" w:rsidRDefault="00BC4FC2" w:rsidP="00544D38">
      <w:pPr>
        <w:spacing w:after="120"/>
        <w:ind w:left="720" w:hanging="720"/>
        <w:jc w:val="center"/>
        <w:rPr>
          <w:rFonts w:ascii="Franklin Gothic Book" w:hAnsi="Franklin Gothic Book"/>
          <w:color w:val="000000"/>
        </w:rPr>
      </w:pPr>
      <w:r w:rsidRPr="00BC4FC2">
        <w:rPr>
          <w:rFonts w:ascii="Franklin Gothic Book" w:hAnsi="Franklin Gothic Book"/>
          <w:color w:val="000000"/>
        </w:rPr>
        <w:t>To be separately attached.</w:t>
      </w:r>
    </w:p>
    <w:p w14:paraId="1F1EBAFD" w14:textId="3118984E" w:rsidR="00DF05DD" w:rsidRPr="00544D38" w:rsidRDefault="00DF05DD" w:rsidP="00544D38">
      <w:pPr>
        <w:spacing w:after="120"/>
        <w:ind w:left="720" w:hanging="720"/>
        <w:jc w:val="center"/>
        <w:rPr>
          <w:rFonts w:ascii="Franklin Gothic Book" w:hAnsi="Franklin Gothic Book"/>
          <w:b/>
          <w:bCs/>
          <w:color w:val="000000"/>
        </w:rPr>
      </w:pPr>
    </w:p>
    <w:p w14:paraId="78F84317" w14:textId="77777777" w:rsidR="00000109" w:rsidRPr="00544D38" w:rsidRDefault="00000109" w:rsidP="00544D38">
      <w:pPr>
        <w:spacing w:after="120"/>
        <w:rPr>
          <w:rFonts w:ascii="Franklin Gothic Book" w:hAnsi="Franklin Gothic Book"/>
        </w:rPr>
      </w:pPr>
    </w:p>
    <w:sectPr w:rsidR="00000109" w:rsidRPr="00544D38" w:rsidSect="00000109">
      <w:footerReference w:type="default" r:id="rId11"/>
      <w:footerReference w:type="first" r:id="rId12"/>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0440" w14:textId="77777777" w:rsidR="00633FBF" w:rsidRDefault="00633FBF" w:rsidP="00544D38">
      <w:r>
        <w:separator/>
      </w:r>
    </w:p>
  </w:endnote>
  <w:endnote w:type="continuationSeparator" w:id="0">
    <w:p w14:paraId="751F275F" w14:textId="77777777" w:rsidR="00633FBF" w:rsidRDefault="00633FBF" w:rsidP="00544D38">
      <w:r>
        <w:continuationSeparator/>
      </w:r>
    </w:p>
  </w:endnote>
  <w:endnote w:type="continuationNotice" w:id="1">
    <w:p w14:paraId="0D9A44C7" w14:textId="77777777" w:rsidR="00633FBF" w:rsidRDefault="00633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039" w14:textId="54FE397D" w:rsidR="00000109" w:rsidRDefault="0011517A">
    <w:pPr>
      <w:rPr>
        <w:rFonts w:ascii="Franklin Gothic Book" w:hAnsi="Franklin Gothic Book"/>
        <w:sz w:val="18"/>
      </w:rPr>
    </w:pPr>
    <w:r>
      <w:rPr>
        <w:rFonts w:ascii="Franklin Gothic Book" w:hAnsi="Franklin Gothic Book"/>
        <w:sz w:val="18"/>
        <w:highlight w:val="yellow"/>
      </w:rPr>
      <w:t>UNCP</w:t>
    </w:r>
    <w:r w:rsidR="004C5303" w:rsidRPr="00344A2D">
      <w:rPr>
        <w:rFonts w:ascii="Franklin Gothic Book" w:hAnsi="Franklin Gothic Book"/>
        <w:sz w:val="18"/>
        <w:highlight w:val="yellow"/>
      </w:rPr>
      <w:t>/</w:t>
    </w:r>
    <w:r w:rsidR="00051EA4">
      <w:rPr>
        <w:rFonts w:ascii="Franklin Gothic Book" w:hAnsi="Franklin Gothic Book"/>
        <w:sz w:val="18"/>
        <w:highlight w:val="yellow"/>
      </w:rPr>
      <w:t>SUPPLIER</w:t>
    </w:r>
    <w:r w:rsidR="004C5303" w:rsidRPr="00A044C1">
      <w:rPr>
        <w:rFonts w:ascii="Franklin Gothic Book" w:hAnsi="Franklin Gothic Book"/>
        <w:sz w:val="18"/>
      </w:rPr>
      <w:t xml:space="preserve"> Master Agreement</w:t>
    </w:r>
    <w:r w:rsidR="00344A2D">
      <w:rPr>
        <w:rFonts w:ascii="Franklin Gothic Book" w:hAnsi="Franklin Gothic Book"/>
        <w:sz w:val="18"/>
      </w:rPr>
      <w:tab/>
    </w:r>
    <w:r w:rsidR="00344A2D">
      <w:rPr>
        <w:rFonts w:ascii="Franklin Gothic Book" w:hAnsi="Franklin Gothic Book"/>
        <w:sz w:val="18"/>
      </w:rPr>
      <w:tab/>
    </w:r>
    <w:r w:rsidR="00344A2D">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sidRPr="002C71B5">
      <w:rPr>
        <w:rFonts w:ascii="Franklin Gothic Book" w:hAnsi="Franklin Gothic Book"/>
        <w:sz w:val="18"/>
      </w:rPr>
      <w:fldChar w:fldCharType="begin"/>
    </w:r>
    <w:r w:rsidR="004C5303" w:rsidRPr="002C71B5">
      <w:rPr>
        <w:rFonts w:ascii="Franklin Gothic Book" w:hAnsi="Franklin Gothic Book"/>
        <w:sz w:val="18"/>
      </w:rPr>
      <w:instrText xml:space="preserve"> PAGE   \* MERGEFORMAT </w:instrText>
    </w:r>
    <w:r w:rsidR="004C5303" w:rsidRPr="002C71B5">
      <w:rPr>
        <w:rFonts w:ascii="Franklin Gothic Book" w:hAnsi="Franklin Gothic Book"/>
        <w:sz w:val="18"/>
      </w:rPr>
      <w:fldChar w:fldCharType="separate"/>
    </w:r>
    <w:r w:rsidR="004C5303">
      <w:rPr>
        <w:rFonts w:ascii="Franklin Gothic Book" w:hAnsi="Franklin Gothic Book"/>
        <w:noProof/>
        <w:sz w:val="18"/>
      </w:rPr>
      <w:t>1</w:t>
    </w:r>
    <w:r w:rsidR="004C5303" w:rsidRPr="002C71B5">
      <w:rPr>
        <w:rFonts w:ascii="Franklin Gothic Book" w:hAnsi="Franklin Gothic Book"/>
        <w:noProof/>
        <w:sz w:val="18"/>
      </w:rPr>
      <w:fldChar w:fldCharType="end"/>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r w:rsidR="004C5303">
      <w:rPr>
        <w:rFonts w:ascii="Franklin Gothic Book" w:hAnsi="Franklin Gothic Book"/>
        <w:sz w:val="18"/>
      </w:rPr>
      <w:tab/>
    </w:r>
  </w:p>
  <w:p w14:paraId="434A715A" w14:textId="77777777" w:rsidR="00000109" w:rsidRDefault="00DF05DD">
    <w:pPr>
      <w:pStyle w:val="Footer"/>
    </w:pPr>
    <w:r>
      <w:rPr>
        <w:noProof/>
      </w:rPr>
      <mc:AlternateContent>
        <mc:Choice Requires="wps">
          <w:drawing>
            <wp:anchor distT="0" distB="0" distL="114300" distR="114300" simplePos="0" relativeHeight="251658240" behindDoc="1" locked="0" layoutInCell="1" allowOverlap="1" wp14:anchorId="7C203BE7" wp14:editId="7BA70314">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3B9503CC" w14:textId="798F7A01" w:rsidR="00000109" w:rsidRDefault="00000109">
                          <w:pPr>
                            <w:pStyle w:val="MacPacTrailer"/>
                          </w:pPr>
                        </w:p>
                        <w:p w14:paraId="5EBF7CA7" w14:textId="77777777" w:rsidR="00000109" w:rsidRDefault="0000010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03BE7" id="_x0000_t202" coordsize="21600,21600" o:spt="202" path="m,l,21600r21600,l21600,xe">
              <v:stroke joinstyle="miter"/>
              <v:path gradientshapeok="t" o:connecttype="rect"/>
            </v:shapetype>
            <v:shape id="Text Box 2" o:spid="_x0000_s1026"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3B9503CC" w14:textId="798F7A01" w:rsidR="00000109" w:rsidRDefault="00000109">
                    <w:pPr>
                      <w:pStyle w:val="MacPacTrailer"/>
                    </w:pPr>
                  </w:p>
                  <w:p w14:paraId="5EBF7CA7" w14:textId="77777777" w:rsidR="00000109" w:rsidRDefault="00000109">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F548" w14:textId="77777777" w:rsidR="00000109" w:rsidRDefault="00DF05DD">
    <w:pPr>
      <w:pStyle w:val="Footer"/>
    </w:pPr>
    <w:r>
      <w:rPr>
        <w:noProof/>
      </w:rPr>
      <mc:AlternateContent>
        <mc:Choice Requires="wps">
          <w:drawing>
            <wp:anchor distT="0" distB="0" distL="114300" distR="114300" simplePos="0" relativeHeight="251658241" behindDoc="1" locked="0" layoutInCell="1" allowOverlap="1" wp14:anchorId="512E0156" wp14:editId="6CF62FCF">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11205D9" w14:textId="77777777" w:rsidR="00000109" w:rsidRDefault="004C5303">
                          <w:pPr>
                            <w:pStyle w:val="MacPacTrailer"/>
                          </w:pPr>
                          <w:r>
                            <w:t>326462664.2</w:t>
                          </w:r>
                        </w:p>
                        <w:p w14:paraId="0B775164" w14:textId="77777777" w:rsidR="00000109" w:rsidRDefault="0000010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E0156" id="_x0000_t202" coordsize="21600,21600" o:spt="202" path="m,l,21600r21600,l21600,xe">
              <v:stroke joinstyle="miter"/>
              <v:path gradientshapeok="t" o:connecttype="rect"/>
            </v:shapetype>
            <v:shape id="Text Box 1" o:spid="_x0000_s1027" type="#_x0000_t202" style="position:absolute;margin-left:0;margin-top:0;width:201.6pt;height:20.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11205D9" w14:textId="77777777" w:rsidR="00000109" w:rsidRDefault="004C5303">
                    <w:pPr>
                      <w:pStyle w:val="MacPacTrailer"/>
                    </w:pPr>
                    <w:r>
                      <w:t>326462664.2</w:t>
                    </w:r>
                  </w:p>
                  <w:p w14:paraId="0B775164" w14:textId="77777777" w:rsidR="00000109" w:rsidRDefault="00000109">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C2C3B" w14:textId="77777777" w:rsidR="00633FBF" w:rsidRDefault="00633FBF" w:rsidP="00544D38">
      <w:r>
        <w:separator/>
      </w:r>
    </w:p>
  </w:footnote>
  <w:footnote w:type="continuationSeparator" w:id="0">
    <w:p w14:paraId="335AD94E" w14:textId="77777777" w:rsidR="00633FBF" w:rsidRDefault="00633FBF" w:rsidP="00544D38">
      <w:r>
        <w:continuationSeparator/>
      </w:r>
    </w:p>
  </w:footnote>
  <w:footnote w:type="continuationNotice" w:id="1">
    <w:p w14:paraId="5ED8A2FF" w14:textId="77777777" w:rsidR="00633FBF" w:rsidRDefault="00633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2B0A"/>
    <w:multiLevelType w:val="hybridMultilevel"/>
    <w:tmpl w:val="C0FAE6A0"/>
    <w:lvl w:ilvl="0" w:tplc="A8822DF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931263"/>
    <w:multiLevelType w:val="hybridMultilevel"/>
    <w:tmpl w:val="E800F09C"/>
    <w:lvl w:ilvl="0" w:tplc="958CA5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8376A"/>
    <w:multiLevelType w:val="multilevel"/>
    <w:tmpl w:val="29D669A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C022AB"/>
    <w:multiLevelType w:val="hybridMultilevel"/>
    <w:tmpl w:val="0409001D"/>
    <w:lvl w:ilvl="0" w:tplc="384C02C8">
      <w:start w:val="1"/>
      <w:numFmt w:val="decimal"/>
      <w:lvlText w:val="%1)"/>
      <w:lvlJc w:val="left"/>
      <w:pPr>
        <w:ind w:left="360" w:hanging="360"/>
      </w:pPr>
    </w:lvl>
    <w:lvl w:ilvl="1" w:tplc="2B34B868">
      <w:start w:val="1"/>
      <w:numFmt w:val="lowerLetter"/>
      <w:lvlText w:val="%2)"/>
      <w:lvlJc w:val="left"/>
      <w:pPr>
        <w:ind w:left="720" w:hanging="360"/>
      </w:pPr>
    </w:lvl>
    <w:lvl w:ilvl="2" w:tplc="1E82B714">
      <w:start w:val="1"/>
      <w:numFmt w:val="lowerRoman"/>
      <w:lvlText w:val="%3)"/>
      <w:lvlJc w:val="left"/>
      <w:pPr>
        <w:ind w:left="1080" w:hanging="360"/>
      </w:pPr>
    </w:lvl>
    <w:lvl w:ilvl="3" w:tplc="F29A97FE">
      <w:start w:val="1"/>
      <w:numFmt w:val="decimal"/>
      <w:lvlText w:val="(%4)"/>
      <w:lvlJc w:val="left"/>
      <w:pPr>
        <w:ind w:left="1440" w:hanging="360"/>
      </w:pPr>
    </w:lvl>
    <w:lvl w:ilvl="4" w:tplc="77C43AA8">
      <w:start w:val="1"/>
      <w:numFmt w:val="lowerLetter"/>
      <w:lvlText w:val="(%5)"/>
      <w:lvlJc w:val="left"/>
      <w:pPr>
        <w:ind w:left="1800" w:hanging="360"/>
      </w:pPr>
    </w:lvl>
    <w:lvl w:ilvl="5" w:tplc="A814B974">
      <w:start w:val="1"/>
      <w:numFmt w:val="lowerRoman"/>
      <w:lvlText w:val="(%6)"/>
      <w:lvlJc w:val="left"/>
      <w:pPr>
        <w:ind w:left="2160" w:hanging="360"/>
      </w:pPr>
    </w:lvl>
    <w:lvl w:ilvl="6" w:tplc="0EE85F2C">
      <w:start w:val="1"/>
      <w:numFmt w:val="decimal"/>
      <w:lvlText w:val="%7."/>
      <w:lvlJc w:val="left"/>
      <w:pPr>
        <w:ind w:left="2520" w:hanging="360"/>
      </w:pPr>
    </w:lvl>
    <w:lvl w:ilvl="7" w:tplc="92461294">
      <w:start w:val="1"/>
      <w:numFmt w:val="lowerLetter"/>
      <w:lvlText w:val="%8."/>
      <w:lvlJc w:val="left"/>
      <w:pPr>
        <w:ind w:left="2880" w:hanging="360"/>
      </w:pPr>
    </w:lvl>
    <w:lvl w:ilvl="8" w:tplc="270088CE">
      <w:start w:val="1"/>
      <w:numFmt w:val="lowerRoman"/>
      <w:lvlText w:val="%9."/>
      <w:lvlJc w:val="left"/>
      <w:pPr>
        <w:ind w:left="3240" w:hanging="360"/>
      </w:pPr>
    </w:lvl>
  </w:abstractNum>
  <w:abstractNum w:abstractNumId="4" w15:restartNumberingAfterBreak="0">
    <w:nsid w:val="3C221A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4400DE"/>
    <w:multiLevelType w:val="hybridMultilevel"/>
    <w:tmpl w:val="8A2E8A40"/>
    <w:lvl w:ilvl="0" w:tplc="6E4CB440">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51DDE"/>
    <w:multiLevelType w:val="hybridMultilevel"/>
    <w:tmpl w:val="0F44F7D4"/>
    <w:lvl w:ilvl="0" w:tplc="A35A521C">
      <w:start w:val="1"/>
      <w:numFmt w:val="lowerLetter"/>
      <w:lvlText w:val="%1."/>
      <w:lvlJc w:val="left"/>
      <w:pPr>
        <w:tabs>
          <w:tab w:val="num" w:pos="720"/>
        </w:tabs>
        <w:ind w:left="720" w:hanging="360"/>
      </w:pPr>
    </w:lvl>
    <w:lvl w:ilvl="1" w:tplc="8280F092" w:tentative="1">
      <w:start w:val="1"/>
      <w:numFmt w:val="lowerLetter"/>
      <w:lvlText w:val="%2."/>
      <w:lvlJc w:val="left"/>
      <w:pPr>
        <w:tabs>
          <w:tab w:val="num" w:pos="1440"/>
        </w:tabs>
        <w:ind w:left="1440" w:hanging="360"/>
      </w:pPr>
    </w:lvl>
    <w:lvl w:ilvl="2" w:tplc="D8BC5C68" w:tentative="1">
      <w:start w:val="1"/>
      <w:numFmt w:val="lowerLetter"/>
      <w:lvlText w:val="%3."/>
      <w:lvlJc w:val="left"/>
      <w:pPr>
        <w:tabs>
          <w:tab w:val="num" w:pos="2160"/>
        </w:tabs>
        <w:ind w:left="2160" w:hanging="360"/>
      </w:pPr>
    </w:lvl>
    <w:lvl w:ilvl="3" w:tplc="91422BEC" w:tentative="1">
      <w:start w:val="1"/>
      <w:numFmt w:val="lowerLetter"/>
      <w:lvlText w:val="%4."/>
      <w:lvlJc w:val="left"/>
      <w:pPr>
        <w:tabs>
          <w:tab w:val="num" w:pos="2880"/>
        </w:tabs>
        <w:ind w:left="2880" w:hanging="360"/>
      </w:pPr>
    </w:lvl>
    <w:lvl w:ilvl="4" w:tplc="55F631DA" w:tentative="1">
      <w:start w:val="1"/>
      <w:numFmt w:val="lowerLetter"/>
      <w:lvlText w:val="%5."/>
      <w:lvlJc w:val="left"/>
      <w:pPr>
        <w:tabs>
          <w:tab w:val="num" w:pos="3600"/>
        </w:tabs>
        <w:ind w:left="3600" w:hanging="360"/>
      </w:pPr>
    </w:lvl>
    <w:lvl w:ilvl="5" w:tplc="CD84F4E2" w:tentative="1">
      <w:start w:val="1"/>
      <w:numFmt w:val="lowerLetter"/>
      <w:lvlText w:val="%6."/>
      <w:lvlJc w:val="left"/>
      <w:pPr>
        <w:tabs>
          <w:tab w:val="num" w:pos="4320"/>
        </w:tabs>
        <w:ind w:left="4320" w:hanging="360"/>
      </w:pPr>
    </w:lvl>
    <w:lvl w:ilvl="6" w:tplc="3B00C4EE" w:tentative="1">
      <w:start w:val="1"/>
      <w:numFmt w:val="lowerLetter"/>
      <w:lvlText w:val="%7."/>
      <w:lvlJc w:val="left"/>
      <w:pPr>
        <w:tabs>
          <w:tab w:val="num" w:pos="5040"/>
        </w:tabs>
        <w:ind w:left="5040" w:hanging="360"/>
      </w:pPr>
    </w:lvl>
    <w:lvl w:ilvl="7" w:tplc="63D8F500" w:tentative="1">
      <w:start w:val="1"/>
      <w:numFmt w:val="lowerLetter"/>
      <w:lvlText w:val="%8."/>
      <w:lvlJc w:val="left"/>
      <w:pPr>
        <w:tabs>
          <w:tab w:val="num" w:pos="5760"/>
        </w:tabs>
        <w:ind w:left="5760" w:hanging="360"/>
      </w:pPr>
    </w:lvl>
    <w:lvl w:ilvl="8" w:tplc="BAB6756E" w:tentative="1">
      <w:start w:val="1"/>
      <w:numFmt w:val="lowerLetter"/>
      <w:lvlText w:val="%9."/>
      <w:lvlJc w:val="left"/>
      <w:pPr>
        <w:tabs>
          <w:tab w:val="num" w:pos="6480"/>
        </w:tabs>
        <w:ind w:left="6480" w:hanging="360"/>
      </w:pPr>
    </w:lvl>
  </w:abstractNum>
  <w:abstractNum w:abstractNumId="7" w15:restartNumberingAfterBreak="0">
    <w:nsid w:val="513D5855"/>
    <w:multiLevelType w:val="hybridMultilevel"/>
    <w:tmpl w:val="A31AC3EE"/>
    <w:lvl w:ilvl="0" w:tplc="16AE88C0">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97B02"/>
    <w:multiLevelType w:val="multilevel"/>
    <w:tmpl w:val="29D669A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7419E3"/>
    <w:multiLevelType w:val="hybridMultilevel"/>
    <w:tmpl w:val="D3D2C73C"/>
    <w:lvl w:ilvl="0" w:tplc="C29E9B74">
      <w:start w:val="1"/>
      <w:numFmt w:val="decimal"/>
      <w:lvlText w:val="%1)"/>
      <w:lvlJc w:val="left"/>
      <w:pPr>
        <w:ind w:left="360" w:hanging="360"/>
      </w:pPr>
    </w:lvl>
    <w:lvl w:ilvl="1" w:tplc="4A44A81C">
      <w:start w:val="1"/>
      <w:numFmt w:val="lowerLetter"/>
      <w:lvlText w:val="%2)"/>
      <w:lvlJc w:val="left"/>
      <w:pPr>
        <w:ind w:left="720" w:hanging="360"/>
      </w:pPr>
    </w:lvl>
    <w:lvl w:ilvl="2" w:tplc="C4E87E52">
      <w:start w:val="1"/>
      <w:numFmt w:val="lowerRoman"/>
      <w:lvlText w:val="%3)"/>
      <w:lvlJc w:val="left"/>
      <w:pPr>
        <w:ind w:left="1080" w:hanging="360"/>
      </w:pPr>
    </w:lvl>
    <w:lvl w:ilvl="3" w:tplc="B79A1EDC">
      <w:start w:val="1"/>
      <w:numFmt w:val="decimal"/>
      <w:lvlText w:val="(%4)"/>
      <w:lvlJc w:val="left"/>
      <w:pPr>
        <w:ind w:left="1440" w:hanging="360"/>
      </w:pPr>
    </w:lvl>
    <w:lvl w:ilvl="4" w:tplc="55AAAB40">
      <w:start w:val="1"/>
      <w:numFmt w:val="lowerLetter"/>
      <w:lvlText w:val="(%5)"/>
      <w:lvlJc w:val="left"/>
      <w:pPr>
        <w:ind w:left="1800" w:hanging="360"/>
      </w:pPr>
    </w:lvl>
    <w:lvl w:ilvl="5" w:tplc="3F527C88">
      <w:start w:val="1"/>
      <w:numFmt w:val="lowerRoman"/>
      <w:lvlText w:val="(%6)"/>
      <w:lvlJc w:val="left"/>
      <w:pPr>
        <w:ind w:left="2160" w:hanging="360"/>
      </w:pPr>
    </w:lvl>
    <w:lvl w:ilvl="6" w:tplc="D0D2BB30">
      <w:start w:val="1"/>
      <w:numFmt w:val="lowerLetter"/>
      <w:lvlText w:val="%7)"/>
      <w:lvlJc w:val="left"/>
      <w:pPr>
        <w:ind w:left="2520" w:hanging="360"/>
      </w:pPr>
      <w:rPr>
        <w:rFonts w:ascii="Franklin Gothic Book" w:eastAsia="Times New Roman" w:hAnsi="Franklin Gothic Book" w:cs="Times New Roman"/>
      </w:rPr>
    </w:lvl>
    <w:lvl w:ilvl="7" w:tplc="C284F572">
      <w:start w:val="1"/>
      <w:numFmt w:val="lowerRoman"/>
      <w:lvlText w:val="%8)"/>
      <w:lvlJc w:val="left"/>
      <w:pPr>
        <w:ind w:left="2880" w:hanging="360"/>
      </w:pPr>
      <w:rPr>
        <w:rFonts w:ascii="Franklin Gothic Book" w:eastAsia="Times New Roman" w:hAnsi="Franklin Gothic Book" w:cs="Times New Roman"/>
      </w:rPr>
    </w:lvl>
    <w:lvl w:ilvl="8" w:tplc="E104F014">
      <w:start w:val="1"/>
      <w:numFmt w:val="lowerRoman"/>
      <w:lvlText w:val="%9."/>
      <w:lvlJc w:val="left"/>
      <w:pPr>
        <w:ind w:left="3240" w:hanging="360"/>
      </w:pPr>
    </w:lvl>
  </w:abstractNum>
  <w:abstractNum w:abstractNumId="10" w15:restartNumberingAfterBreak="0">
    <w:nsid w:val="65262823"/>
    <w:multiLevelType w:val="hybridMultilevel"/>
    <w:tmpl w:val="1EFCFCF8"/>
    <w:lvl w:ilvl="0" w:tplc="3ED2751C">
      <w:start w:val="1"/>
      <w:numFmt w:val="decimal"/>
      <w:lvlText w:val="%1."/>
      <w:lvlJc w:val="left"/>
      <w:pPr>
        <w:ind w:left="720" w:hanging="360"/>
      </w:pPr>
    </w:lvl>
    <w:lvl w:ilvl="1" w:tplc="5518D968">
      <w:start w:val="1"/>
      <w:numFmt w:val="lowerLetter"/>
      <w:lvlText w:val="%2."/>
      <w:lvlJc w:val="left"/>
      <w:pPr>
        <w:ind w:left="1440" w:hanging="360"/>
      </w:pPr>
    </w:lvl>
    <w:lvl w:ilvl="2" w:tplc="07C2D95E">
      <w:start w:val="1"/>
      <w:numFmt w:val="lowerRoman"/>
      <w:lvlText w:val="%3."/>
      <w:lvlJc w:val="right"/>
      <w:pPr>
        <w:ind w:left="2160" w:hanging="180"/>
      </w:pPr>
    </w:lvl>
    <w:lvl w:ilvl="3" w:tplc="90940BC6">
      <w:start w:val="1"/>
      <w:numFmt w:val="decimal"/>
      <w:lvlText w:val="%4."/>
      <w:lvlJc w:val="left"/>
      <w:pPr>
        <w:ind w:left="2880" w:hanging="360"/>
      </w:pPr>
    </w:lvl>
    <w:lvl w:ilvl="4" w:tplc="20862706">
      <w:start w:val="1"/>
      <w:numFmt w:val="lowerLetter"/>
      <w:lvlText w:val="%5."/>
      <w:lvlJc w:val="left"/>
      <w:pPr>
        <w:ind w:left="3600" w:hanging="360"/>
      </w:pPr>
    </w:lvl>
    <w:lvl w:ilvl="5" w:tplc="580EADA4">
      <w:start w:val="1"/>
      <w:numFmt w:val="lowerRoman"/>
      <w:lvlText w:val="%6."/>
      <w:lvlJc w:val="right"/>
      <w:pPr>
        <w:ind w:left="4320" w:hanging="180"/>
      </w:pPr>
    </w:lvl>
    <w:lvl w:ilvl="6" w:tplc="138AE7B8">
      <w:start w:val="1"/>
      <w:numFmt w:val="decimal"/>
      <w:lvlText w:val="%7."/>
      <w:lvlJc w:val="left"/>
      <w:pPr>
        <w:ind w:left="5040" w:hanging="360"/>
      </w:pPr>
    </w:lvl>
    <w:lvl w:ilvl="7" w:tplc="434C49A2">
      <w:start w:val="1"/>
      <w:numFmt w:val="lowerLetter"/>
      <w:lvlText w:val="%8."/>
      <w:lvlJc w:val="left"/>
      <w:pPr>
        <w:ind w:left="5760" w:hanging="360"/>
      </w:pPr>
    </w:lvl>
    <w:lvl w:ilvl="8" w:tplc="379CC1E0">
      <w:start w:val="1"/>
      <w:numFmt w:val="lowerRoman"/>
      <w:lvlText w:val="%9."/>
      <w:lvlJc w:val="right"/>
      <w:pPr>
        <w:ind w:left="6480" w:hanging="180"/>
      </w:pPr>
    </w:lvl>
  </w:abstractNum>
  <w:abstractNum w:abstractNumId="11" w15:restartNumberingAfterBreak="0">
    <w:nsid w:val="686830B3"/>
    <w:multiLevelType w:val="hybridMultilevel"/>
    <w:tmpl w:val="BC58EE00"/>
    <w:lvl w:ilvl="0" w:tplc="76A86E3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55852"/>
    <w:multiLevelType w:val="multilevel"/>
    <w:tmpl w:val="14B26D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Franklin Gothic Book" w:eastAsia="Times New Roman" w:hAnsi="Franklin Gothic Book"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5404505">
    <w:abstractNumId w:val="10"/>
  </w:num>
  <w:num w:numId="2" w16cid:durableId="214393826">
    <w:abstractNumId w:val="12"/>
  </w:num>
  <w:num w:numId="3" w16cid:durableId="38095865">
    <w:abstractNumId w:val="9"/>
  </w:num>
  <w:num w:numId="4" w16cid:durableId="1270316839">
    <w:abstractNumId w:val="11"/>
  </w:num>
  <w:num w:numId="5" w16cid:durableId="1314068484">
    <w:abstractNumId w:val="8"/>
  </w:num>
  <w:num w:numId="6" w16cid:durableId="811292520">
    <w:abstractNumId w:val="2"/>
  </w:num>
  <w:num w:numId="7" w16cid:durableId="1524780633">
    <w:abstractNumId w:val="7"/>
  </w:num>
  <w:num w:numId="8" w16cid:durableId="1090352112">
    <w:abstractNumId w:val="5"/>
  </w:num>
  <w:num w:numId="9" w16cid:durableId="1573659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6800">
    <w:abstractNumId w:val="1"/>
  </w:num>
  <w:num w:numId="11" w16cid:durableId="273173800">
    <w:abstractNumId w:val="3"/>
  </w:num>
  <w:num w:numId="12" w16cid:durableId="899633153">
    <w:abstractNumId w:val="4"/>
  </w:num>
  <w:num w:numId="13" w16cid:durableId="1530409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DD"/>
    <w:rsid w:val="00000109"/>
    <w:rsid w:val="000158A2"/>
    <w:rsid w:val="00046928"/>
    <w:rsid w:val="00050679"/>
    <w:rsid w:val="00051EA4"/>
    <w:rsid w:val="000641E0"/>
    <w:rsid w:val="00095551"/>
    <w:rsid w:val="000A4201"/>
    <w:rsid w:val="000C2319"/>
    <w:rsid w:val="000D3F9C"/>
    <w:rsid w:val="000E397F"/>
    <w:rsid w:val="000F1D72"/>
    <w:rsid w:val="000F3766"/>
    <w:rsid w:val="001135ED"/>
    <w:rsid w:val="0011517A"/>
    <w:rsid w:val="00115D46"/>
    <w:rsid w:val="00150EE7"/>
    <w:rsid w:val="0016434F"/>
    <w:rsid w:val="00170141"/>
    <w:rsid w:val="0018112C"/>
    <w:rsid w:val="00195E8B"/>
    <w:rsid w:val="00197CE7"/>
    <w:rsid w:val="001B6575"/>
    <w:rsid w:val="001C0FC0"/>
    <w:rsid w:val="001D13A6"/>
    <w:rsid w:val="001E1604"/>
    <w:rsid w:val="001F2C31"/>
    <w:rsid w:val="0020685B"/>
    <w:rsid w:val="002450A2"/>
    <w:rsid w:val="002547EA"/>
    <w:rsid w:val="002630E8"/>
    <w:rsid w:val="0028294C"/>
    <w:rsid w:val="00283811"/>
    <w:rsid w:val="002A6DBE"/>
    <w:rsid w:val="002C391A"/>
    <w:rsid w:val="002C5EC7"/>
    <w:rsid w:val="002D6BA5"/>
    <w:rsid w:val="002E0361"/>
    <w:rsid w:val="003225B5"/>
    <w:rsid w:val="00324F9D"/>
    <w:rsid w:val="00327486"/>
    <w:rsid w:val="00344A2D"/>
    <w:rsid w:val="00352964"/>
    <w:rsid w:val="00361754"/>
    <w:rsid w:val="00362308"/>
    <w:rsid w:val="00375B88"/>
    <w:rsid w:val="00391651"/>
    <w:rsid w:val="003A4B64"/>
    <w:rsid w:val="003C16B1"/>
    <w:rsid w:val="003D3F06"/>
    <w:rsid w:val="00411F88"/>
    <w:rsid w:val="00414101"/>
    <w:rsid w:val="00421F14"/>
    <w:rsid w:val="00440BF9"/>
    <w:rsid w:val="00462424"/>
    <w:rsid w:val="004723B2"/>
    <w:rsid w:val="0048431E"/>
    <w:rsid w:val="00495E90"/>
    <w:rsid w:val="004A158C"/>
    <w:rsid w:val="004A7126"/>
    <w:rsid w:val="004B077F"/>
    <w:rsid w:val="004C5303"/>
    <w:rsid w:val="004F3426"/>
    <w:rsid w:val="004F454F"/>
    <w:rsid w:val="00503333"/>
    <w:rsid w:val="00516EE3"/>
    <w:rsid w:val="0052298B"/>
    <w:rsid w:val="005310DF"/>
    <w:rsid w:val="00544D38"/>
    <w:rsid w:val="005469EB"/>
    <w:rsid w:val="0056726B"/>
    <w:rsid w:val="005676C9"/>
    <w:rsid w:val="005855DF"/>
    <w:rsid w:val="00592DBA"/>
    <w:rsid w:val="005949B2"/>
    <w:rsid w:val="005C50B4"/>
    <w:rsid w:val="005C68FC"/>
    <w:rsid w:val="005E5B7C"/>
    <w:rsid w:val="006056AC"/>
    <w:rsid w:val="00621814"/>
    <w:rsid w:val="00633FBF"/>
    <w:rsid w:val="00664D53"/>
    <w:rsid w:val="006701AC"/>
    <w:rsid w:val="0068174C"/>
    <w:rsid w:val="006929FA"/>
    <w:rsid w:val="006A001F"/>
    <w:rsid w:val="006A0CAA"/>
    <w:rsid w:val="006C29C3"/>
    <w:rsid w:val="00730066"/>
    <w:rsid w:val="00781F4A"/>
    <w:rsid w:val="0079525C"/>
    <w:rsid w:val="007C4CA8"/>
    <w:rsid w:val="007F0087"/>
    <w:rsid w:val="008115A0"/>
    <w:rsid w:val="008128BB"/>
    <w:rsid w:val="00820EEF"/>
    <w:rsid w:val="00846241"/>
    <w:rsid w:val="00847FCD"/>
    <w:rsid w:val="0085227D"/>
    <w:rsid w:val="0086082B"/>
    <w:rsid w:val="00861F1C"/>
    <w:rsid w:val="008855C4"/>
    <w:rsid w:val="008A7405"/>
    <w:rsid w:val="008B1A3A"/>
    <w:rsid w:val="008D36AF"/>
    <w:rsid w:val="008D60E9"/>
    <w:rsid w:val="00906DAB"/>
    <w:rsid w:val="00907605"/>
    <w:rsid w:val="00911F23"/>
    <w:rsid w:val="0092304C"/>
    <w:rsid w:val="00924E73"/>
    <w:rsid w:val="009276BB"/>
    <w:rsid w:val="009543C1"/>
    <w:rsid w:val="009727C3"/>
    <w:rsid w:val="00980D04"/>
    <w:rsid w:val="009931B6"/>
    <w:rsid w:val="009B6B88"/>
    <w:rsid w:val="009C12FC"/>
    <w:rsid w:val="009C316F"/>
    <w:rsid w:val="009C5D6D"/>
    <w:rsid w:val="009D5375"/>
    <w:rsid w:val="009D56D4"/>
    <w:rsid w:val="009F6FAA"/>
    <w:rsid w:val="00A14949"/>
    <w:rsid w:val="00A8443D"/>
    <w:rsid w:val="00A92E12"/>
    <w:rsid w:val="00A94EE7"/>
    <w:rsid w:val="00AB24AD"/>
    <w:rsid w:val="00B1037D"/>
    <w:rsid w:val="00B12A6D"/>
    <w:rsid w:val="00B30B07"/>
    <w:rsid w:val="00B32756"/>
    <w:rsid w:val="00B3618F"/>
    <w:rsid w:val="00B6694B"/>
    <w:rsid w:val="00B70A85"/>
    <w:rsid w:val="00B766A7"/>
    <w:rsid w:val="00BB53F5"/>
    <w:rsid w:val="00BC4FC2"/>
    <w:rsid w:val="00BE5473"/>
    <w:rsid w:val="00C2607D"/>
    <w:rsid w:val="00C379D2"/>
    <w:rsid w:val="00C37F3F"/>
    <w:rsid w:val="00C57D95"/>
    <w:rsid w:val="00C667BD"/>
    <w:rsid w:val="00C92367"/>
    <w:rsid w:val="00CA0586"/>
    <w:rsid w:val="00CB6438"/>
    <w:rsid w:val="00CD12A5"/>
    <w:rsid w:val="00CE08C8"/>
    <w:rsid w:val="00CE7BE5"/>
    <w:rsid w:val="00CF5848"/>
    <w:rsid w:val="00D067ED"/>
    <w:rsid w:val="00D264AE"/>
    <w:rsid w:val="00D27998"/>
    <w:rsid w:val="00D41F7E"/>
    <w:rsid w:val="00D442FC"/>
    <w:rsid w:val="00D6491B"/>
    <w:rsid w:val="00D82A43"/>
    <w:rsid w:val="00D871F4"/>
    <w:rsid w:val="00DA250D"/>
    <w:rsid w:val="00DC0D7F"/>
    <w:rsid w:val="00DC344B"/>
    <w:rsid w:val="00DF05DD"/>
    <w:rsid w:val="00E02135"/>
    <w:rsid w:val="00E145E3"/>
    <w:rsid w:val="00E24032"/>
    <w:rsid w:val="00E5251C"/>
    <w:rsid w:val="00E53034"/>
    <w:rsid w:val="00E56B58"/>
    <w:rsid w:val="00E61FFB"/>
    <w:rsid w:val="00E743BC"/>
    <w:rsid w:val="00E937C7"/>
    <w:rsid w:val="00E93FC8"/>
    <w:rsid w:val="00E958B1"/>
    <w:rsid w:val="00EB0C4E"/>
    <w:rsid w:val="00EB5B0C"/>
    <w:rsid w:val="00EC2104"/>
    <w:rsid w:val="00EC3929"/>
    <w:rsid w:val="00EC6CBB"/>
    <w:rsid w:val="00ED4AB1"/>
    <w:rsid w:val="00ED6F01"/>
    <w:rsid w:val="00EE182C"/>
    <w:rsid w:val="00EF2971"/>
    <w:rsid w:val="00EF5C78"/>
    <w:rsid w:val="00EF688C"/>
    <w:rsid w:val="00F02663"/>
    <w:rsid w:val="00F10D81"/>
    <w:rsid w:val="00F13490"/>
    <w:rsid w:val="00F13E3D"/>
    <w:rsid w:val="00F263F3"/>
    <w:rsid w:val="00F43DC2"/>
    <w:rsid w:val="00F47CA0"/>
    <w:rsid w:val="00F54F97"/>
    <w:rsid w:val="00F65929"/>
    <w:rsid w:val="00F82279"/>
    <w:rsid w:val="00F911DE"/>
    <w:rsid w:val="00FA7004"/>
    <w:rsid w:val="00FB7013"/>
    <w:rsid w:val="058C7FDA"/>
    <w:rsid w:val="0A98FF76"/>
    <w:rsid w:val="0E450119"/>
    <w:rsid w:val="0EDD8B88"/>
    <w:rsid w:val="0F127595"/>
    <w:rsid w:val="0F5D8EDA"/>
    <w:rsid w:val="206226E7"/>
    <w:rsid w:val="242E682E"/>
    <w:rsid w:val="29752C2E"/>
    <w:rsid w:val="2CACCCF0"/>
    <w:rsid w:val="4FFF7A6F"/>
    <w:rsid w:val="5C0DE9BA"/>
    <w:rsid w:val="5C27F684"/>
    <w:rsid w:val="5CB450AA"/>
    <w:rsid w:val="60403DDB"/>
    <w:rsid w:val="6427D991"/>
    <w:rsid w:val="65F84BA6"/>
    <w:rsid w:val="6D893A97"/>
    <w:rsid w:val="7621D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AC1F3"/>
  <w15:chartTrackingRefBased/>
  <w15:docId w15:val="{3107001B-C881-484C-8FC1-36F08829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DD"/>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05DD"/>
    <w:pPr>
      <w:keepNext/>
      <w:outlineLvl w:val="0"/>
    </w:pPr>
    <w:rPr>
      <w:rFonts w:ascii="Arial" w:hAnsi="Arial" w:cs="Arial"/>
      <w:sz w:val="22"/>
      <w:szCs w:val="22"/>
      <w:u w:val="single"/>
    </w:rPr>
  </w:style>
  <w:style w:type="paragraph" w:styleId="Heading2">
    <w:name w:val="heading 2"/>
    <w:basedOn w:val="Normal"/>
    <w:next w:val="Normal"/>
    <w:link w:val="Heading2Char"/>
    <w:qFormat/>
    <w:rsid w:val="00DF05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05DD"/>
    <w:pPr>
      <w:keepNext/>
      <w:ind w:left="4320"/>
      <w:outlineLvl w:val="2"/>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5DD"/>
    <w:rPr>
      <w:rFonts w:ascii="Arial" w:eastAsia="Times New Roman" w:hAnsi="Arial" w:cs="Arial"/>
      <w:u w:val="single"/>
    </w:rPr>
  </w:style>
  <w:style w:type="character" w:customStyle="1" w:styleId="Heading2Char">
    <w:name w:val="Heading 2 Char"/>
    <w:basedOn w:val="DefaultParagraphFont"/>
    <w:link w:val="Heading2"/>
    <w:rsid w:val="00DF05DD"/>
    <w:rPr>
      <w:rFonts w:ascii="Arial" w:eastAsia="Times New Roman" w:hAnsi="Arial" w:cs="Arial"/>
      <w:b/>
      <w:bCs/>
      <w:i/>
      <w:iCs/>
      <w:sz w:val="28"/>
      <w:szCs w:val="28"/>
    </w:rPr>
  </w:style>
  <w:style w:type="character" w:customStyle="1" w:styleId="Heading3Char">
    <w:name w:val="Heading 3 Char"/>
    <w:basedOn w:val="DefaultParagraphFont"/>
    <w:link w:val="Heading3"/>
    <w:rsid w:val="00DF05DD"/>
    <w:rPr>
      <w:rFonts w:ascii="Arial" w:eastAsia="Times New Roman" w:hAnsi="Arial" w:cs="Arial"/>
      <w:b/>
      <w:bCs/>
      <w:color w:val="000000"/>
      <w:szCs w:val="20"/>
    </w:rPr>
  </w:style>
  <w:style w:type="paragraph" w:styleId="Header">
    <w:name w:val="header"/>
    <w:basedOn w:val="Normal"/>
    <w:link w:val="HeaderChar"/>
    <w:rsid w:val="00DF05DD"/>
    <w:pPr>
      <w:tabs>
        <w:tab w:val="center" w:pos="4320"/>
        <w:tab w:val="right" w:pos="8640"/>
      </w:tabs>
    </w:pPr>
  </w:style>
  <w:style w:type="character" w:customStyle="1" w:styleId="HeaderChar">
    <w:name w:val="Header Char"/>
    <w:basedOn w:val="DefaultParagraphFont"/>
    <w:link w:val="Header"/>
    <w:rsid w:val="00DF05DD"/>
    <w:rPr>
      <w:rFonts w:ascii="Times New Roman" w:eastAsia="Times New Roman" w:hAnsi="Times New Roman" w:cs="Times New Roman"/>
      <w:sz w:val="20"/>
      <w:szCs w:val="20"/>
    </w:rPr>
  </w:style>
  <w:style w:type="paragraph" w:styleId="Footer">
    <w:name w:val="footer"/>
    <w:basedOn w:val="Normal"/>
    <w:link w:val="FooterChar"/>
    <w:uiPriority w:val="99"/>
    <w:rsid w:val="00DF05DD"/>
    <w:pPr>
      <w:tabs>
        <w:tab w:val="center" w:pos="4320"/>
        <w:tab w:val="right" w:pos="8640"/>
      </w:tabs>
    </w:pPr>
  </w:style>
  <w:style w:type="character" w:customStyle="1" w:styleId="FooterChar">
    <w:name w:val="Footer Char"/>
    <w:basedOn w:val="DefaultParagraphFont"/>
    <w:link w:val="Footer"/>
    <w:uiPriority w:val="99"/>
    <w:rsid w:val="00DF05DD"/>
    <w:rPr>
      <w:rFonts w:ascii="Times New Roman" w:eastAsia="Times New Roman" w:hAnsi="Times New Roman" w:cs="Times New Roman"/>
      <w:sz w:val="20"/>
      <w:szCs w:val="20"/>
    </w:rPr>
  </w:style>
  <w:style w:type="character" w:styleId="PageNumber">
    <w:name w:val="page number"/>
    <w:basedOn w:val="DefaultParagraphFont"/>
    <w:rsid w:val="00DF05DD"/>
  </w:style>
  <w:style w:type="paragraph" w:styleId="BodyTextIndent">
    <w:name w:val="Body Text Indent"/>
    <w:basedOn w:val="Normal"/>
    <w:link w:val="BodyTextIndentChar"/>
    <w:rsid w:val="00DF05DD"/>
    <w:pPr>
      <w:spacing w:line="480" w:lineRule="auto"/>
      <w:ind w:left="2160"/>
    </w:pPr>
    <w:rPr>
      <w:sz w:val="22"/>
      <w:szCs w:val="22"/>
    </w:rPr>
  </w:style>
  <w:style w:type="character" w:customStyle="1" w:styleId="BodyTextIndentChar">
    <w:name w:val="Body Text Indent Char"/>
    <w:basedOn w:val="DefaultParagraphFont"/>
    <w:link w:val="BodyTextIndent"/>
    <w:rsid w:val="00DF05DD"/>
    <w:rPr>
      <w:rFonts w:ascii="Times New Roman" w:eastAsia="Times New Roman" w:hAnsi="Times New Roman" w:cs="Times New Roman"/>
    </w:rPr>
  </w:style>
  <w:style w:type="paragraph" w:styleId="BodyTextIndent2">
    <w:name w:val="Body Text Indent 2"/>
    <w:basedOn w:val="Normal"/>
    <w:link w:val="BodyTextIndent2Char"/>
    <w:rsid w:val="00DF05DD"/>
    <w:pPr>
      <w:spacing w:line="480" w:lineRule="auto"/>
      <w:ind w:left="1440"/>
    </w:pPr>
    <w:rPr>
      <w:sz w:val="22"/>
      <w:szCs w:val="22"/>
    </w:rPr>
  </w:style>
  <w:style w:type="character" w:customStyle="1" w:styleId="BodyTextIndent2Char">
    <w:name w:val="Body Text Indent 2 Char"/>
    <w:basedOn w:val="DefaultParagraphFont"/>
    <w:link w:val="BodyTextIndent2"/>
    <w:rsid w:val="00DF05DD"/>
    <w:rPr>
      <w:rFonts w:ascii="Times New Roman" w:eastAsia="Times New Roman" w:hAnsi="Times New Roman" w:cs="Times New Roman"/>
    </w:rPr>
  </w:style>
  <w:style w:type="paragraph" w:styleId="BodyTextIndent3">
    <w:name w:val="Body Text Indent 3"/>
    <w:basedOn w:val="Normal"/>
    <w:link w:val="BodyTextIndent3Char"/>
    <w:rsid w:val="00DF05DD"/>
    <w:pPr>
      <w:spacing w:line="480" w:lineRule="auto"/>
      <w:ind w:left="1800"/>
    </w:pPr>
    <w:rPr>
      <w:sz w:val="22"/>
      <w:szCs w:val="22"/>
    </w:rPr>
  </w:style>
  <w:style w:type="character" w:customStyle="1" w:styleId="BodyTextIndent3Char">
    <w:name w:val="Body Text Indent 3 Char"/>
    <w:basedOn w:val="DefaultParagraphFont"/>
    <w:link w:val="BodyTextIndent3"/>
    <w:rsid w:val="00DF05DD"/>
    <w:rPr>
      <w:rFonts w:ascii="Times New Roman" w:eastAsia="Times New Roman" w:hAnsi="Times New Roman" w:cs="Times New Roman"/>
    </w:rPr>
  </w:style>
  <w:style w:type="paragraph" w:styleId="BodyText">
    <w:name w:val="Body Text"/>
    <w:basedOn w:val="Normal"/>
    <w:link w:val="BodyTextChar"/>
    <w:rsid w:val="00DF05DD"/>
    <w:pPr>
      <w:spacing w:line="480" w:lineRule="auto"/>
    </w:pPr>
    <w:rPr>
      <w:sz w:val="22"/>
      <w:szCs w:val="22"/>
    </w:rPr>
  </w:style>
  <w:style w:type="character" w:customStyle="1" w:styleId="BodyTextChar">
    <w:name w:val="Body Text Char"/>
    <w:basedOn w:val="DefaultParagraphFont"/>
    <w:link w:val="BodyText"/>
    <w:rsid w:val="00DF05DD"/>
    <w:rPr>
      <w:rFonts w:ascii="Times New Roman" w:eastAsia="Times New Roman" w:hAnsi="Times New Roman" w:cs="Times New Roman"/>
    </w:rPr>
  </w:style>
  <w:style w:type="paragraph" w:styleId="Title">
    <w:name w:val="Title"/>
    <w:basedOn w:val="Normal"/>
    <w:link w:val="TitleChar"/>
    <w:qFormat/>
    <w:rsid w:val="00DF05DD"/>
    <w:pPr>
      <w:jc w:val="center"/>
    </w:pPr>
    <w:rPr>
      <w:rFonts w:ascii="Arial" w:hAnsi="Arial" w:cs="Arial"/>
      <w:b/>
      <w:bCs/>
      <w:sz w:val="22"/>
      <w:szCs w:val="22"/>
    </w:rPr>
  </w:style>
  <w:style w:type="character" w:customStyle="1" w:styleId="TitleChar">
    <w:name w:val="Title Char"/>
    <w:basedOn w:val="DefaultParagraphFont"/>
    <w:link w:val="Title"/>
    <w:rsid w:val="00DF05DD"/>
    <w:rPr>
      <w:rFonts w:ascii="Arial" w:eastAsia="Times New Roman" w:hAnsi="Arial" w:cs="Arial"/>
      <w:b/>
      <w:bCs/>
    </w:rPr>
  </w:style>
  <w:style w:type="paragraph" w:customStyle="1" w:styleId="Heading2text">
    <w:name w:val="Heading 2 text"/>
    <w:basedOn w:val="Heading2"/>
    <w:rsid w:val="00DF05DD"/>
    <w:pPr>
      <w:keepNext w:val="0"/>
      <w:autoSpaceDE/>
      <w:autoSpaceDN/>
      <w:spacing w:before="120"/>
      <w:jc w:val="center"/>
      <w:outlineLvl w:val="9"/>
    </w:pPr>
    <w:rPr>
      <w:rFonts w:cs="Times New Roman"/>
      <w:b w:val="0"/>
      <w:bCs w:val="0"/>
      <w:i w:val="0"/>
      <w:iCs w:val="0"/>
      <w:sz w:val="20"/>
      <w:szCs w:val="20"/>
    </w:rPr>
  </w:style>
  <w:style w:type="paragraph" w:customStyle="1" w:styleId="SignatureBlock">
    <w:name w:val="Signature Block"/>
    <w:basedOn w:val="Normal"/>
    <w:rsid w:val="00DF05DD"/>
    <w:pPr>
      <w:tabs>
        <w:tab w:val="left" w:pos="4680"/>
      </w:tabs>
      <w:autoSpaceDE/>
      <w:autoSpaceDN/>
      <w:spacing w:before="120" w:after="120"/>
    </w:pPr>
    <w:rPr>
      <w:sz w:val="22"/>
    </w:rPr>
  </w:style>
  <w:style w:type="paragraph" w:styleId="BodyText3">
    <w:name w:val="Body Text 3"/>
    <w:basedOn w:val="Normal"/>
    <w:link w:val="BodyText3Char"/>
    <w:rsid w:val="00DF05DD"/>
    <w:pPr>
      <w:overflowPunct w:val="0"/>
      <w:adjustRightInd w:val="0"/>
      <w:jc w:val="both"/>
      <w:textAlignment w:val="baseline"/>
    </w:pPr>
    <w:rPr>
      <w:rFonts w:ascii="Arial" w:hAnsi="Arial"/>
    </w:rPr>
  </w:style>
  <w:style w:type="character" w:customStyle="1" w:styleId="BodyText3Char">
    <w:name w:val="Body Text 3 Char"/>
    <w:basedOn w:val="DefaultParagraphFont"/>
    <w:link w:val="BodyText3"/>
    <w:rsid w:val="00DF05DD"/>
    <w:rPr>
      <w:rFonts w:ascii="Arial" w:eastAsia="Times New Roman" w:hAnsi="Arial" w:cs="Times New Roman"/>
      <w:sz w:val="20"/>
      <w:szCs w:val="20"/>
    </w:rPr>
  </w:style>
  <w:style w:type="character" w:styleId="CommentReference">
    <w:name w:val="annotation reference"/>
    <w:uiPriority w:val="99"/>
    <w:rsid w:val="00DF05DD"/>
    <w:rPr>
      <w:sz w:val="16"/>
    </w:rPr>
  </w:style>
  <w:style w:type="paragraph" w:styleId="CommentText">
    <w:name w:val="annotation text"/>
    <w:basedOn w:val="Normal"/>
    <w:link w:val="CommentTextChar"/>
    <w:semiHidden/>
    <w:rsid w:val="00DF05DD"/>
    <w:pPr>
      <w:overflowPunct w:val="0"/>
      <w:adjustRightInd w:val="0"/>
      <w:textAlignment w:val="baseline"/>
    </w:pPr>
    <w:rPr>
      <w:rFonts w:ascii="Arial" w:hAnsi="Arial"/>
    </w:rPr>
  </w:style>
  <w:style w:type="character" w:customStyle="1" w:styleId="CommentTextChar">
    <w:name w:val="Comment Text Char"/>
    <w:basedOn w:val="DefaultParagraphFont"/>
    <w:link w:val="CommentText"/>
    <w:semiHidden/>
    <w:rsid w:val="00DF05DD"/>
    <w:rPr>
      <w:rFonts w:ascii="Arial" w:eastAsia="Times New Roman" w:hAnsi="Arial" w:cs="Times New Roman"/>
      <w:sz w:val="20"/>
      <w:szCs w:val="20"/>
    </w:rPr>
  </w:style>
  <w:style w:type="paragraph" w:styleId="BalloonText">
    <w:name w:val="Balloon Text"/>
    <w:basedOn w:val="Normal"/>
    <w:link w:val="BalloonTextChar"/>
    <w:semiHidden/>
    <w:rsid w:val="00DF05DD"/>
    <w:rPr>
      <w:rFonts w:ascii="Tahoma" w:hAnsi="Tahoma" w:cs="Tahoma"/>
      <w:sz w:val="16"/>
      <w:szCs w:val="16"/>
    </w:rPr>
  </w:style>
  <w:style w:type="character" w:customStyle="1" w:styleId="BalloonTextChar">
    <w:name w:val="Balloon Text Char"/>
    <w:basedOn w:val="DefaultParagraphFont"/>
    <w:link w:val="BalloonText"/>
    <w:semiHidden/>
    <w:rsid w:val="00DF05DD"/>
    <w:rPr>
      <w:rFonts w:ascii="Tahoma" w:eastAsia="Times New Roman" w:hAnsi="Tahoma" w:cs="Tahoma"/>
      <w:sz w:val="16"/>
      <w:szCs w:val="16"/>
    </w:rPr>
  </w:style>
  <w:style w:type="paragraph" w:customStyle="1" w:styleId="Body">
    <w:name w:val="Body"/>
    <w:basedOn w:val="Normal"/>
    <w:rsid w:val="00DF05DD"/>
    <w:pPr>
      <w:autoSpaceDE/>
      <w:autoSpaceDN/>
      <w:spacing w:before="120" w:after="120"/>
    </w:pPr>
    <w:rPr>
      <w:sz w:val="24"/>
    </w:rPr>
  </w:style>
  <w:style w:type="paragraph" w:styleId="ListParagraph">
    <w:name w:val="List Paragraph"/>
    <w:aliases w:val="Bullet List,FooterText,lp1,TOC style,List Paragraph1,Bullet OSM,Proposal Bullet List"/>
    <w:basedOn w:val="Normal"/>
    <w:link w:val="ListParagraphChar"/>
    <w:uiPriority w:val="99"/>
    <w:qFormat/>
    <w:rsid w:val="00DF05DD"/>
    <w:pPr>
      <w:autoSpaceDE/>
      <w:autoSpaceDN/>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DF05DD"/>
    <w:pPr>
      <w:overflowPunct/>
      <w:adjustRightInd/>
      <w:textAlignment w:val="auto"/>
    </w:pPr>
    <w:rPr>
      <w:rFonts w:ascii="Times New Roman" w:hAnsi="Times New Roman"/>
      <w:b/>
      <w:bCs/>
    </w:rPr>
  </w:style>
  <w:style w:type="character" w:customStyle="1" w:styleId="CommentSubjectChar">
    <w:name w:val="Comment Subject Char"/>
    <w:basedOn w:val="CommentTextChar"/>
    <w:link w:val="CommentSubject"/>
    <w:rsid w:val="00DF05DD"/>
    <w:rPr>
      <w:rFonts w:ascii="Times New Roman" w:eastAsia="Times New Roman" w:hAnsi="Times New Roman" w:cs="Times New Roman"/>
      <w:b/>
      <w:bCs/>
      <w:sz w:val="20"/>
      <w:szCs w:val="20"/>
    </w:rPr>
  </w:style>
  <w:style w:type="character" w:styleId="Hyperlink">
    <w:name w:val="Hyperlink"/>
    <w:rsid w:val="00DF05DD"/>
    <w:rPr>
      <w:color w:val="0000FF"/>
      <w:u w:val="single"/>
    </w:rPr>
  </w:style>
  <w:style w:type="paragraph" w:customStyle="1" w:styleId="Default">
    <w:name w:val="Default"/>
    <w:rsid w:val="00DF05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ltaViewInsertion">
    <w:name w:val="DeltaView Insertion"/>
    <w:uiPriority w:val="99"/>
    <w:rsid w:val="00DF05DD"/>
    <w:rPr>
      <w:color w:val="0000FF"/>
      <w:spacing w:val="0"/>
      <w:u w:val="double"/>
    </w:rPr>
  </w:style>
  <w:style w:type="paragraph" w:styleId="Revision">
    <w:name w:val="Revision"/>
    <w:hidden/>
    <w:uiPriority w:val="99"/>
    <w:semiHidden/>
    <w:rsid w:val="00DF05DD"/>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Bullet List Char,FooterText Char,lp1 Char,TOC style Char,List Paragraph1 Char,Bullet OSM Char,Proposal Bullet List Char"/>
    <w:link w:val="ListParagraph"/>
    <w:uiPriority w:val="34"/>
    <w:rsid w:val="00DF05DD"/>
    <w:rPr>
      <w:rFonts w:ascii="Calibri" w:eastAsia="Calibri" w:hAnsi="Calibri" w:cs="Times New Roman"/>
    </w:rPr>
  </w:style>
  <w:style w:type="character" w:customStyle="1" w:styleId="rfp">
    <w:name w:val="rfp"/>
    <w:rsid w:val="00DF05DD"/>
    <w:rPr>
      <w:rFonts w:ascii="Helvetica" w:hAnsi="Helvetica"/>
      <w:noProof w:val="0"/>
      <w:sz w:val="20"/>
      <w:lang w:val="en-US"/>
    </w:rPr>
  </w:style>
  <w:style w:type="paragraph" w:customStyle="1" w:styleId="FoodIndent">
    <w:name w:val="FoodIndent"/>
    <w:basedOn w:val="Normal"/>
    <w:rsid w:val="00DF05DD"/>
    <w:pPr>
      <w:tabs>
        <w:tab w:val="left" w:pos="-720"/>
        <w:tab w:val="left" w:pos="0"/>
        <w:tab w:val="left" w:pos="720"/>
        <w:tab w:val="left" w:pos="1080"/>
        <w:tab w:val="left" w:pos="6480"/>
      </w:tabs>
      <w:suppressAutoHyphens/>
      <w:overflowPunct w:val="0"/>
      <w:adjustRightInd w:val="0"/>
      <w:ind w:left="1080" w:hanging="1080"/>
      <w:textAlignment w:val="baseline"/>
    </w:pPr>
    <w:rPr>
      <w:sz w:val="24"/>
    </w:rPr>
  </w:style>
  <w:style w:type="paragraph" w:customStyle="1" w:styleId="FoodIndentBullet">
    <w:name w:val="FoodIndent Bullet"/>
    <w:basedOn w:val="FoodIndent"/>
    <w:rsid w:val="00DF05DD"/>
    <w:pPr>
      <w:tabs>
        <w:tab w:val="clear" w:pos="720"/>
        <w:tab w:val="clear" w:pos="1080"/>
      </w:tabs>
      <w:ind w:left="1440" w:hanging="360"/>
    </w:pPr>
  </w:style>
  <w:style w:type="character" w:styleId="UnresolvedMention">
    <w:name w:val="Unresolved Mention"/>
    <w:uiPriority w:val="99"/>
    <w:semiHidden/>
    <w:unhideWhenUsed/>
    <w:rsid w:val="00DF05DD"/>
    <w:rPr>
      <w:color w:val="605E5C"/>
      <w:shd w:val="clear" w:color="auto" w:fill="E1DFDD"/>
    </w:rPr>
  </w:style>
  <w:style w:type="character" w:styleId="FollowedHyperlink">
    <w:name w:val="FollowedHyperlink"/>
    <w:rsid w:val="00DF05DD"/>
    <w:rPr>
      <w:color w:val="954F72"/>
      <w:u w:val="single"/>
    </w:rPr>
  </w:style>
  <w:style w:type="paragraph" w:customStyle="1" w:styleId="DefaultText1">
    <w:name w:val="Default Text:1"/>
    <w:basedOn w:val="Normal"/>
    <w:rsid w:val="00DF05DD"/>
    <w:pPr>
      <w:autoSpaceDE/>
      <w:autoSpaceDN/>
    </w:pPr>
    <w:rPr>
      <w:snapToGrid w:val="0"/>
      <w:sz w:val="24"/>
    </w:rPr>
  </w:style>
  <w:style w:type="paragraph" w:customStyle="1" w:styleId="MacPacTrailer">
    <w:name w:val="MacPac Trailer"/>
    <w:rsid w:val="00DF05DD"/>
    <w:pPr>
      <w:widowControl w:val="0"/>
      <w:spacing w:after="0" w:line="200" w:lineRule="exact"/>
    </w:pPr>
    <w:rPr>
      <w:rFonts w:ascii="Times New Roman" w:eastAsia="Times New Roman" w:hAnsi="Times New Roman" w:cs="Times New Roman"/>
      <w:sz w:val="16"/>
    </w:rPr>
  </w:style>
  <w:style w:type="character" w:styleId="PlaceholderText">
    <w:name w:val="Placeholder Text"/>
    <w:uiPriority w:val="99"/>
    <w:semiHidden/>
    <w:rsid w:val="00DF05DD"/>
    <w:rPr>
      <w:color w:val="808080"/>
    </w:rPr>
  </w:style>
  <w:style w:type="paragraph" w:customStyle="1" w:styleId="SubSec1">
    <w:name w:val="SubSec1"/>
    <w:basedOn w:val="Normal"/>
    <w:link w:val="SubSec1Char"/>
    <w:autoRedefine/>
    <w:rsid w:val="00DF05DD"/>
    <w:pPr>
      <w:autoSpaceDE/>
      <w:autoSpaceDN/>
      <w:ind w:firstLine="720"/>
      <w:jc w:val="both"/>
      <w:outlineLvl w:val="1"/>
    </w:pPr>
    <w:rPr>
      <w:sz w:val="24"/>
    </w:rPr>
  </w:style>
  <w:style w:type="character" w:customStyle="1" w:styleId="SubSec1Char">
    <w:name w:val="SubSec1 Char"/>
    <w:link w:val="SubSec1"/>
    <w:locked/>
    <w:rsid w:val="00DF05DD"/>
    <w:rPr>
      <w:rFonts w:ascii="Times New Roman" w:eastAsia="Times New Roman" w:hAnsi="Times New Roman" w:cs="Times New Roman"/>
      <w:sz w:val="24"/>
      <w:szCs w:val="20"/>
    </w:rPr>
  </w:style>
  <w:style w:type="paragraph" w:customStyle="1" w:styleId="paragraph">
    <w:name w:val="paragraph"/>
    <w:basedOn w:val="Normal"/>
    <w:rsid w:val="00847FCD"/>
    <w:pPr>
      <w:autoSpaceDE/>
      <w:autoSpaceDN/>
      <w:spacing w:before="100" w:beforeAutospacing="1" w:after="100" w:afterAutospacing="1"/>
    </w:pPr>
    <w:rPr>
      <w:sz w:val="24"/>
      <w:szCs w:val="24"/>
    </w:rPr>
  </w:style>
  <w:style w:type="character" w:customStyle="1" w:styleId="normaltextrun">
    <w:name w:val="normaltextrun"/>
    <w:basedOn w:val="DefaultParagraphFont"/>
    <w:rsid w:val="00847FCD"/>
  </w:style>
  <w:style w:type="character" w:customStyle="1" w:styleId="eop">
    <w:name w:val="eop"/>
    <w:basedOn w:val="DefaultParagraphFont"/>
    <w:rsid w:val="00847FCD"/>
  </w:style>
  <w:style w:type="character" w:customStyle="1" w:styleId="cf01">
    <w:name w:val="cf01"/>
    <w:basedOn w:val="DefaultParagraphFont"/>
    <w:rsid w:val="00CF58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33111">
      <w:bodyDiv w:val="1"/>
      <w:marLeft w:val="0"/>
      <w:marRight w:val="0"/>
      <w:marTop w:val="0"/>
      <w:marBottom w:val="0"/>
      <w:divBdr>
        <w:top w:val="none" w:sz="0" w:space="0" w:color="auto"/>
        <w:left w:val="none" w:sz="0" w:space="0" w:color="auto"/>
        <w:bottom w:val="none" w:sz="0" w:space="0" w:color="auto"/>
        <w:right w:val="none" w:sz="0" w:space="0" w:color="auto"/>
      </w:divBdr>
      <w:divsChild>
        <w:div w:id="44558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cleg.net/EnactedLegislation/Statutes/HTML/ByChapter/Chapter_13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7f7930-ce09-4dff-981a-507fc363ac43">
      <UserInfo>
        <DisplayName>Todd Tekiele</DisplayName>
        <AccountId>32</AccountId>
        <AccountType/>
      </UserInfo>
      <UserInfo>
        <DisplayName>Ann Roebuck</DisplayName>
        <AccountId>17</AccountId>
        <AccountType/>
      </UserInfo>
    </SharedWithUsers>
    <TaxCatchAll xmlns="307f7930-ce09-4dff-981a-507fc363ac43" xsi:nil="true"/>
    <lcf76f155ced4ddcb4097134ff3c332f xmlns="bdca9f29-83e3-40ea-84ca-8e334ef5fad9">
      <Terms xmlns="http://schemas.microsoft.com/office/infopath/2007/PartnerControls"/>
    </lcf76f155ced4ddcb4097134ff3c332f>
    <PolicyExpiry xmlns="bdca9f29-83e3-40ea-84ca-8e334ef5fad9">2022-01-24T00:00:00+00:00</PolicyExpi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97CC80C9AD54C81FA67AC71162241" ma:contentTypeVersion="19" ma:contentTypeDescription="Create a new document." ma:contentTypeScope="" ma:versionID="158f47d8ba03add8f1f5bf98871b8945">
  <xsd:schema xmlns:xsd="http://www.w3.org/2001/XMLSchema" xmlns:xs="http://www.w3.org/2001/XMLSchema" xmlns:p="http://schemas.microsoft.com/office/2006/metadata/properties" xmlns:ns2="bdca9f29-83e3-40ea-84ca-8e334ef5fad9" xmlns:ns3="307f7930-ce09-4dff-981a-507fc363ac43" targetNamespace="http://schemas.microsoft.com/office/2006/metadata/properties" ma:root="true" ma:fieldsID="5d23a775d19bcd25bb7bb51e4d3a994d" ns2:_="" ns3:_="">
    <xsd:import namespace="bdca9f29-83e3-40ea-84ca-8e334ef5fad9"/>
    <xsd:import namespace="307f7930-ce09-4dff-981a-507fc363a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olicyExpi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9f29-83e3-40ea-84ca-8e334ef5f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olicyExpiry" ma:index="21" nillable="true" ma:displayName="Policy Expiry" ma:default="2022-01-24T00:00:00Z" ma:format="DateOnly" ma:internalName="PolicyExpiry">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df24b3-5c1c-4720-81ab-a4b9141e6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7930-ce09-4dff-981a-507fc363a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0ade4e-afe3-42ad-897e-b12d3829b25e}" ma:internalName="TaxCatchAll" ma:showField="CatchAllData" ma:web="307f7930-ce09-4dff-981a-507fc363a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4B460-4DCF-4FC6-A206-29BA66C63B12}">
  <ds:schemaRefs>
    <ds:schemaRef ds:uri="http://schemas.microsoft.com/office/2006/metadata/properties"/>
    <ds:schemaRef ds:uri="http://schemas.microsoft.com/office/infopath/2007/PartnerControls"/>
    <ds:schemaRef ds:uri="307f7930-ce09-4dff-981a-507fc363ac43"/>
    <ds:schemaRef ds:uri="bdca9f29-83e3-40ea-84ca-8e334ef5fad9"/>
  </ds:schemaRefs>
</ds:datastoreItem>
</file>

<file path=customXml/itemProps2.xml><?xml version="1.0" encoding="utf-8"?>
<ds:datastoreItem xmlns:ds="http://schemas.openxmlformats.org/officeDocument/2006/customXml" ds:itemID="{6504F2AC-39E0-4EFD-A35B-31076849E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9f29-83e3-40ea-84ca-8e334ef5fad9"/>
    <ds:schemaRef ds:uri="307f7930-ce09-4dff-981a-507fc363a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20701-B5BC-46EF-979C-C48CE2735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7337</Words>
  <Characters>41827</Characters>
  <Application>Microsoft Office Word</Application>
  <DocSecurity>0</DocSecurity>
  <Lines>348</Lines>
  <Paragraphs>98</Paragraphs>
  <ScaleCrop>false</ScaleCrop>
  <Manager/>
  <Company/>
  <LinksUpToDate>false</LinksUpToDate>
  <CharactersWithSpaces>49066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Eavan Jennings</cp:lastModifiedBy>
  <cp:revision>107</cp:revision>
  <dcterms:created xsi:type="dcterms:W3CDTF">2020-10-20T22:45:00Z</dcterms:created>
  <dcterms:modified xsi:type="dcterms:W3CDTF">2024-08-23T20:53:00Z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0x01010008335A721F6E1540922D4D36C4CEE0C9</vt:lpwstr>
  </property>
  <property fmtid="{D5CDD505-2E9C-101B-9397-08002B2CF9AE}" pid="3" name="MediaServiceImageTags">
    <vt:lpwstr/>
  </property>
  <property fmtid="{D5CDD505-2E9C-101B-9397-08002B2CF9AE}" pid="4" name="GrammarlyDocumentId">
    <vt:lpwstr>c3fedd64b5625de438684c9d3ddb0da2bee04ef66a7f4f7ff1de08b985075b44</vt:lpwstr>
  </property>
</Properties>
</file>