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56CC7" w14:textId="77777777" w:rsidR="004D49B1" w:rsidRPr="004D49B1" w:rsidRDefault="004D49B1" w:rsidP="004D49B1">
      <w:pPr>
        <w:spacing w:before="100" w:beforeAutospacing="1" w:after="100" w:afterAutospacing="1"/>
        <w:ind w:left="0" w:firstLine="0"/>
        <w:rPr>
          <w:rFonts w:ascii="Times New Roman" w:hAnsi="Times New Roman" w:cs="Times New Roman"/>
          <w:sz w:val="24"/>
          <w:szCs w:val="24"/>
        </w:rPr>
      </w:pPr>
      <w:r w:rsidRPr="004D49B1">
        <w:rPr>
          <w:rFonts w:ascii="Times New Roman" w:hAnsi="Times New Roman" w:cs="Times New Roman"/>
          <w:noProof/>
          <w:sz w:val="24"/>
          <w:szCs w:val="24"/>
        </w:rPr>
        <w:drawing>
          <wp:anchor distT="0" distB="0" distL="114300" distR="114300" simplePos="0" relativeHeight="251658240" behindDoc="1" locked="0" layoutInCell="1" allowOverlap="1" wp14:anchorId="20CB0C53" wp14:editId="604913D2">
            <wp:simplePos x="0" y="0"/>
            <wp:positionH relativeFrom="column">
              <wp:posOffset>1704975</wp:posOffset>
            </wp:positionH>
            <wp:positionV relativeFrom="paragraph">
              <wp:posOffset>0</wp:posOffset>
            </wp:positionV>
            <wp:extent cx="2862072" cy="1188720"/>
            <wp:effectExtent l="0" t="0" r="0" b="0"/>
            <wp:wrapTight wrapText="bothSides">
              <wp:wrapPolygon edited="0">
                <wp:start x="5751" y="0"/>
                <wp:lineTo x="288" y="6231"/>
                <wp:lineTo x="288" y="9346"/>
                <wp:lineTo x="863" y="11423"/>
                <wp:lineTo x="863" y="21115"/>
                <wp:lineTo x="21279" y="21115"/>
                <wp:lineTo x="21135" y="13500"/>
                <wp:lineTo x="18403" y="11423"/>
                <wp:lineTo x="21423" y="9346"/>
                <wp:lineTo x="21135" y="6231"/>
                <wp:lineTo x="7620" y="5885"/>
                <wp:lineTo x="8339" y="4500"/>
                <wp:lineTo x="8195" y="3462"/>
                <wp:lineTo x="6614" y="0"/>
                <wp:lineTo x="5751" y="0"/>
              </wp:wrapPolygon>
            </wp:wrapTight>
            <wp:docPr id="2" name="Picture 1" descr="A gold crow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old crown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072"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E8AF1" w14:textId="2B43D590" w:rsidR="00063A15" w:rsidRPr="00E40042" w:rsidRDefault="0078436C" w:rsidP="00063A15">
      <w:pPr>
        <w:jc w:val="center"/>
      </w:pPr>
      <w:r>
        <w:t xml:space="preserve">                                                                                                                                                                                                                                                                                                                                                                                                                                                                                                                                                                                                                                                                                                                                                                        </w:t>
      </w:r>
    </w:p>
    <w:p w14:paraId="28757221" w14:textId="77777777" w:rsidR="004D49B1" w:rsidRDefault="004D49B1" w:rsidP="00063A15">
      <w:pPr>
        <w:jc w:val="center"/>
        <w:rPr>
          <w:color w:val="000000" w:themeColor="text1"/>
          <w:sz w:val="48"/>
          <w:szCs w:val="48"/>
        </w:rPr>
      </w:pPr>
    </w:p>
    <w:p w14:paraId="189F404C" w14:textId="77777777" w:rsidR="004D49B1" w:rsidRDefault="004D49B1" w:rsidP="00063A15">
      <w:pPr>
        <w:jc w:val="center"/>
        <w:rPr>
          <w:color w:val="000000" w:themeColor="text1"/>
          <w:sz w:val="48"/>
          <w:szCs w:val="48"/>
        </w:rPr>
      </w:pPr>
    </w:p>
    <w:p w14:paraId="7FF5AD07" w14:textId="3CA81E4D" w:rsidR="00063A15" w:rsidRPr="003B375D" w:rsidRDefault="00063A15" w:rsidP="00063A15">
      <w:pPr>
        <w:jc w:val="center"/>
        <w:rPr>
          <w:color w:val="000000"/>
          <w:sz w:val="48"/>
          <w:szCs w:val="48"/>
        </w:rPr>
      </w:pPr>
      <w:r w:rsidRPr="003B375D">
        <w:rPr>
          <w:color w:val="000000" w:themeColor="text1"/>
          <w:sz w:val="48"/>
          <w:szCs w:val="48"/>
        </w:rPr>
        <w:t>Request for Proposal</w:t>
      </w:r>
    </w:p>
    <w:p w14:paraId="701708A7" w14:textId="69397C17" w:rsidR="00063A15" w:rsidRPr="003B375D" w:rsidRDefault="004D49B1" w:rsidP="00063A15">
      <w:pPr>
        <w:jc w:val="center"/>
        <w:rPr>
          <w:sz w:val="40"/>
          <w:szCs w:val="40"/>
        </w:rPr>
      </w:pPr>
      <w:r>
        <w:rPr>
          <w:sz w:val="40"/>
          <w:szCs w:val="40"/>
        </w:rPr>
        <w:t>University of North Carolina at Pembroke</w:t>
      </w:r>
    </w:p>
    <w:p w14:paraId="50476A62" w14:textId="37038E09" w:rsidR="00063A15" w:rsidRDefault="00063A15" w:rsidP="003B375D">
      <w:pPr>
        <w:jc w:val="center"/>
        <w:rPr>
          <w:color w:val="2E74B5" w:themeColor="accent5" w:themeShade="BF"/>
          <w:sz w:val="40"/>
          <w:szCs w:val="40"/>
        </w:rPr>
      </w:pPr>
      <w:r w:rsidRPr="003B375D">
        <w:rPr>
          <w:color w:val="2E74B5" w:themeColor="accent5" w:themeShade="BF"/>
          <w:sz w:val="40"/>
          <w:szCs w:val="40"/>
        </w:rPr>
        <w:t>Dining Services Management</w:t>
      </w:r>
    </w:p>
    <w:p w14:paraId="5EC9006D" w14:textId="77777777" w:rsidR="00063A15" w:rsidRDefault="00063A15" w:rsidP="00063A15">
      <w:pPr>
        <w:pStyle w:val="NoSpacing"/>
        <w:jc w:val="center"/>
        <w:rPr>
          <w:rFonts w:ascii="Franklin Gothic Book" w:hAnsi="Franklin Gothic Book" w:cs="Segoe UI"/>
          <w:b/>
          <w:color w:val="000000"/>
          <w:sz w:val="28"/>
        </w:rPr>
      </w:pPr>
      <w:r>
        <w:rPr>
          <w:rFonts w:ascii="Franklin Gothic Book" w:hAnsi="Franklin Gothic Book" w:cs="Segoe UI"/>
          <w:b/>
          <w:color w:val="000000"/>
          <w:sz w:val="28"/>
        </w:rPr>
        <w:t>Timeline</w:t>
      </w:r>
    </w:p>
    <w:p w14:paraId="602232BB" w14:textId="77777777" w:rsidR="00063A15" w:rsidRPr="00BC00C6" w:rsidRDefault="00063A15" w:rsidP="00063A15">
      <w:pPr>
        <w:pStyle w:val="Header"/>
        <w:jc w:val="center"/>
        <w:rPr>
          <w:b/>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3775"/>
      </w:tblGrid>
      <w:tr w:rsidR="00997DB6" w:rsidRPr="00BC00C6" w14:paraId="2038065B" w14:textId="77777777" w:rsidTr="001D16ED">
        <w:trPr>
          <w:jc w:val="center"/>
        </w:trPr>
        <w:tc>
          <w:tcPr>
            <w:tcW w:w="6300" w:type="dxa"/>
            <w:shd w:val="clear" w:color="auto" w:fill="auto"/>
          </w:tcPr>
          <w:p w14:paraId="7B65C8B3" w14:textId="666BD012" w:rsidR="00997DB6" w:rsidRDefault="009E6466" w:rsidP="003C576A">
            <w:pPr>
              <w:pStyle w:val="Header"/>
              <w:ind w:left="0" w:hanging="4"/>
              <w:rPr>
                <w:b/>
              </w:rPr>
            </w:pPr>
            <w:r>
              <w:rPr>
                <w:b/>
              </w:rPr>
              <w:t>Release of RFP</w:t>
            </w:r>
            <w:r w:rsidR="00655945">
              <w:rPr>
                <w:b/>
              </w:rPr>
              <w:t xml:space="preserve"> to Suppliers</w:t>
            </w:r>
          </w:p>
        </w:tc>
        <w:tc>
          <w:tcPr>
            <w:tcW w:w="3775" w:type="dxa"/>
            <w:shd w:val="clear" w:color="auto" w:fill="auto"/>
          </w:tcPr>
          <w:p w14:paraId="0AD17311" w14:textId="39116581" w:rsidR="00997DB6" w:rsidRPr="0054765F" w:rsidRDefault="00655945" w:rsidP="00326BFF">
            <w:pPr>
              <w:pStyle w:val="Header"/>
              <w:ind w:left="340"/>
              <w:rPr>
                <w:b/>
              </w:rPr>
            </w:pPr>
            <w:r w:rsidRPr="0054765F">
              <w:rPr>
                <w:b/>
              </w:rPr>
              <w:t>Friday, August 30, 2024</w:t>
            </w:r>
          </w:p>
        </w:tc>
      </w:tr>
      <w:tr w:rsidR="00717A89" w:rsidRPr="00BC00C6" w14:paraId="4E487B46" w14:textId="77777777" w:rsidTr="001D16ED">
        <w:trPr>
          <w:jc w:val="center"/>
        </w:trPr>
        <w:tc>
          <w:tcPr>
            <w:tcW w:w="6300" w:type="dxa"/>
            <w:shd w:val="clear" w:color="auto" w:fill="auto"/>
          </w:tcPr>
          <w:p w14:paraId="3789C8F2" w14:textId="5E3330CC" w:rsidR="00717A89" w:rsidRDefault="00717A89" w:rsidP="003C576A">
            <w:pPr>
              <w:pStyle w:val="Header"/>
              <w:ind w:left="0" w:hanging="4"/>
              <w:rPr>
                <w:b/>
              </w:rPr>
            </w:pPr>
            <w:r>
              <w:rPr>
                <w:b/>
              </w:rPr>
              <w:t>Supplier’s Single Point of Contact Information Due</w:t>
            </w:r>
          </w:p>
        </w:tc>
        <w:tc>
          <w:tcPr>
            <w:tcW w:w="3775" w:type="dxa"/>
            <w:shd w:val="clear" w:color="auto" w:fill="auto"/>
          </w:tcPr>
          <w:p w14:paraId="3BEEABFA" w14:textId="3DA007F2" w:rsidR="00717A89" w:rsidRPr="0054765F" w:rsidRDefault="0054765F" w:rsidP="00326BFF">
            <w:pPr>
              <w:pStyle w:val="Header"/>
              <w:ind w:left="340"/>
              <w:rPr>
                <w:b/>
              </w:rPr>
            </w:pPr>
            <w:r w:rsidRPr="0054765F">
              <w:rPr>
                <w:b/>
              </w:rPr>
              <w:t>Friday, September 13, 2024</w:t>
            </w:r>
          </w:p>
        </w:tc>
      </w:tr>
      <w:tr w:rsidR="00995A33" w:rsidRPr="00BC00C6" w14:paraId="755EC5A4" w14:textId="77777777" w:rsidTr="001D16ED">
        <w:trPr>
          <w:jc w:val="center"/>
        </w:trPr>
        <w:tc>
          <w:tcPr>
            <w:tcW w:w="6300" w:type="dxa"/>
            <w:shd w:val="clear" w:color="auto" w:fill="auto"/>
          </w:tcPr>
          <w:p w14:paraId="663AB4A5" w14:textId="76EA1488" w:rsidR="00995A33" w:rsidRPr="003B375D" w:rsidRDefault="00995A33" w:rsidP="003C576A">
            <w:pPr>
              <w:pStyle w:val="Header"/>
              <w:ind w:left="0" w:hanging="4"/>
              <w:rPr>
                <w:b/>
              </w:rPr>
            </w:pPr>
            <w:r>
              <w:rPr>
                <w:b/>
              </w:rPr>
              <w:t>S</w:t>
            </w:r>
            <w:r w:rsidR="003C576A">
              <w:rPr>
                <w:b/>
              </w:rPr>
              <w:t>ite</w:t>
            </w:r>
            <w:r>
              <w:rPr>
                <w:b/>
              </w:rPr>
              <w:t xml:space="preserve"> Tour Participant</w:t>
            </w:r>
            <w:r w:rsidR="000B52E9">
              <w:rPr>
                <w:b/>
              </w:rPr>
              <w:t xml:space="preserve"> List</w:t>
            </w:r>
            <w:r w:rsidR="00717A89">
              <w:rPr>
                <w:b/>
              </w:rPr>
              <w:t>s</w:t>
            </w:r>
            <w:r>
              <w:rPr>
                <w:b/>
              </w:rPr>
              <w:t xml:space="preserve"> Due</w:t>
            </w:r>
          </w:p>
        </w:tc>
        <w:tc>
          <w:tcPr>
            <w:tcW w:w="3775" w:type="dxa"/>
            <w:shd w:val="clear" w:color="auto" w:fill="auto"/>
          </w:tcPr>
          <w:p w14:paraId="75310A23" w14:textId="7FD66BFB" w:rsidR="00995A33" w:rsidRPr="003B6346" w:rsidRDefault="00215FFF" w:rsidP="00326BFF">
            <w:pPr>
              <w:pStyle w:val="Header"/>
              <w:ind w:left="340"/>
              <w:rPr>
                <w:b/>
                <w:highlight w:val="yellow"/>
              </w:rPr>
            </w:pPr>
            <w:r w:rsidRPr="0054765F">
              <w:rPr>
                <w:b/>
              </w:rPr>
              <w:t>Friday, September 13, 2024</w:t>
            </w:r>
          </w:p>
        </w:tc>
      </w:tr>
      <w:tr w:rsidR="000F1130" w:rsidRPr="00BC00C6" w14:paraId="7BE5DD03" w14:textId="77777777" w:rsidTr="001D16ED">
        <w:trPr>
          <w:jc w:val="center"/>
        </w:trPr>
        <w:tc>
          <w:tcPr>
            <w:tcW w:w="6300" w:type="dxa"/>
            <w:shd w:val="clear" w:color="auto" w:fill="auto"/>
          </w:tcPr>
          <w:p w14:paraId="40EFFFBC" w14:textId="592C803F" w:rsidR="000F1130" w:rsidRPr="003B375D" w:rsidDel="00370CE8" w:rsidRDefault="00366B0E" w:rsidP="00234DBB">
            <w:pPr>
              <w:pStyle w:val="Header"/>
              <w:ind w:left="356"/>
              <w:rPr>
                <w:b/>
              </w:rPr>
            </w:pPr>
            <w:r w:rsidRPr="003B375D">
              <w:rPr>
                <w:b/>
              </w:rPr>
              <w:t>Site Tour (Mandatory</w:t>
            </w:r>
            <w:r w:rsidR="00C62C86">
              <w:rPr>
                <w:b/>
              </w:rPr>
              <w:t>/On-Site</w:t>
            </w:r>
            <w:r w:rsidRPr="003B375D">
              <w:rPr>
                <w:b/>
              </w:rPr>
              <w:t>)</w:t>
            </w:r>
          </w:p>
        </w:tc>
        <w:tc>
          <w:tcPr>
            <w:tcW w:w="3775" w:type="dxa"/>
            <w:shd w:val="clear" w:color="auto" w:fill="auto"/>
          </w:tcPr>
          <w:p w14:paraId="5232A4B7" w14:textId="43FFBB0C" w:rsidR="000F1130" w:rsidRPr="003B6346" w:rsidRDefault="007642AF" w:rsidP="004124AB">
            <w:pPr>
              <w:pStyle w:val="Header"/>
              <w:ind w:left="340"/>
              <w:rPr>
                <w:b/>
                <w:highlight w:val="yellow"/>
              </w:rPr>
            </w:pPr>
            <w:r w:rsidRPr="007642AF">
              <w:rPr>
                <w:b/>
              </w:rPr>
              <w:t xml:space="preserve">Tuesday, September </w:t>
            </w:r>
            <w:r w:rsidR="006863E2">
              <w:rPr>
                <w:b/>
              </w:rPr>
              <w:t>17</w:t>
            </w:r>
            <w:r w:rsidRPr="007642AF">
              <w:rPr>
                <w:b/>
              </w:rPr>
              <w:t>, 2024</w:t>
            </w:r>
          </w:p>
        </w:tc>
      </w:tr>
      <w:tr w:rsidR="00F74EAD" w:rsidRPr="00BC00C6" w14:paraId="3EA3A282" w14:textId="77777777" w:rsidTr="001D16ED">
        <w:trPr>
          <w:jc w:val="center"/>
        </w:trPr>
        <w:tc>
          <w:tcPr>
            <w:tcW w:w="6300" w:type="dxa"/>
            <w:shd w:val="clear" w:color="auto" w:fill="auto"/>
          </w:tcPr>
          <w:p w14:paraId="300DF0ED" w14:textId="72E0026F" w:rsidR="00F74EAD" w:rsidRPr="003B375D" w:rsidRDefault="00F74EAD" w:rsidP="007642AF">
            <w:pPr>
              <w:pStyle w:val="Header"/>
              <w:ind w:left="356"/>
              <w:rPr>
                <w:b/>
              </w:rPr>
            </w:pPr>
            <w:r>
              <w:rPr>
                <w:b/>
              </w:rPr>
              <w:t>High-Level</w:t>
            </w:r>
            <w:r w:rsidR="006863E2">
              <w:rPr>
                <w:b/>
              </w:rPr>
              <w:t xml:space="preserve"> Questions for Virtual Engagement Due </w:t>
            </w:r>
          </w:p>
        </w:tc>
        <w:tc>
          <w:tcPr>
            <w:tcW w:w="3775" w:type="dxa"/>
            <w:shd w:val="clear" w:color="auto" w:fill="auto"/>
          </w:tcPr>
          <w:p w14:paraId="21E08D90" w14:textId="11A0CF73" w:rsidR="00F74EAD" w:rsidRPr="007642AF" w:rsidRDefault="006863E2" w:rsidP="007642AF">
            <w:pPr>
              <w:pStyle w:val="Header"/>
              <w:ind w:left="340"/>
              <w:rPr>
                <w:b/>
              </w:rPr>
            </w:pPr>
            <w:r>
              <w:rPr>
                <w:b/>
              </w:rPr>
              <w:t xml:space="preserve">Friday, September </w:t>
            </w:r>
            <w:r w:rsidR="00C52A58">
              <w:rPr>
                <w:b/>
              </w:rPr>
              <w:t>20, 2024</w:t>
            </w:r>
          </w:p>
        </w:tc>
      </w:tr>
      <w:tr w:rsidR="007642AF" w:rsidRPr="00BC00C6" w14:paraId="39DE74D7" w14:textId="77777777" w:rsidTr="001D16ED">
        <w:trPr>
          <w:jc w:val="center"/>
        </w:trPr>
        <w:tc>
          <w:tcPr>
            <w:tcW w:w="6300" w:type="dxa"/>
            <w:shd w:val="clear" w:color="auto" w:fill="auto"/>
          </w:tcPr>
          <w:p w14:paraId="702C69FC" w14:textId="6EDC0844" w:rsidR="007642AF" w:rsidRDefault="007642AF" w:rsidP="007642AF">
            <w:pPr>
              <w:pStyle w:val="Header"/>
              <w:ind w:left="356"/>
              <w:rPr>
                <w:b/>
              </w:rPr>
            </w:pPr>
            <w:r w:rsidRPr="003B375D">
              <w:rPr>
                <w:b/>
              </w:rPr>
              <w:t xml:space="preserve">Virtual </w:t>
            </w:r>
            <w:r>
              <w:rPr>
                <w:b/>
              </w:rPr>
              <w:t xml:space="preserve">Engagement </w:t>
            </w:r>
            <w:r w:rsidRPr="003B375D">
              <w:rPr>
                <w:b/>
              </w:rPr>
              <w:t xml:space="preserve">Meeting </w:t>
            </w:r>
            <w:r>
              <w:rPr>
                <w:b/>
              </w:rPr>
              <w:t>(</w:t>
            </w:r>
            <w:r w:rsidRPr="003B375D">
              <w:rPr>
                <w:b/>
              </w:rPr>
              <w:t>Mandatory)</w:t>
            </w:r>
          </w:p>
        </w:tc>
        <w:tc>
          <w:tcPr>
            <w:tcW w:w="3775" w:type="dxa"/>
            <w:shd w:val="clear" w:color="auto" w:fill="auto"/>
          </w:tcPr>
          <w:p w14:paraId="72EAEEF7" w14:textId="22D011E9" w:rsidR="007642AF" w:rsidRPr="007642AF" w:rsidRDefault="007642AF" w:rsidP="007642AF">
            <w:pPr>
              <w:pStyle w:val="Header"/>
              <w:ind w:left="340"/>
              <w:rPr>
                <w:b/>
              </w:rPr>
            </w:pPr>
            <w:r w:rsidRPr="007642AF">
              <w:rPr>
                <w:b/>
              </w:rPr>
              <w:t>Tuesday, September 24, 2024</w:t>
            </w:r>
          </w:p>
        </w:tc>
      </w:tr>
      <w:tr w:rsidR="007642AF" w:rsidRPr="00BC00C6" w14:paraId="0669DADF" w14:textId="77777777" w:rsidTr="001D16ED">
        <w:trPr>
          <w:jc w:val="center"/>
        </w:trPr>
        <w:tc>
          <w:tcPr>
            <w:tcW w:w="6300" w:type="dxa"/>
            <w:shd w:val="clear" w:color="auto" w:fill="auto"/>
          </w:tcPr>
          <w:p w14:paraId="4F5FCC83" w14:textId="71D4C0BC" w:rsidR="007642AF" w:rsidRPr="003B375D" w:rsidRDefault="00C24FED" w:rsidP="007642AF">
            <w:pPr>
              <w:pStyle w:val="Header"/>
              <w:ind w:left="356"/>
              <w:rPr>
                <w:b/>
              </w:rPr>
            </w:pPr>
            <w:r>
              <w:rPr>
                <w:b/>
              </w:rPr>
              <w:t>Additional Supplier Questions</w:t>
            </w:r>
            <w:r w:rsidR="00F06F9B">
              <w:rPr>
                <w:b/>
              </w:rPr>
              <w:t xml:space="preserve"> Due</w:t>
            </w:r>
            <w:r w:rsidR="007642AF" w:rsidRPr="003B375D">
              <w:rPr>
                <w:b/>
              </w:rPr>
              <w:t xml:space="preserve"> </w:t>
            </w:r>
          </w:p>
        </w:tc>
        <w:tc>
          <w:tcPr>
            <w:tcW w:w="3775" w:type="dxa"/>
            <w:shd w:val="clear" w:color="auto" w:fill="auto"/>
          </w:tcPr>
          <w:p w14:paraId="29358CDE" w14:textId="25947740" w:rsidR="007642AF" w:rsidRPr="000E360C" w:rsidRDefault="00FB591F" w:rsidP="007642AF">
            <w:pPr>
              <w:pStyle w:val="Header"/>
              <w:ind w:left="340"/>
              <w:rPr>
                <w:b/>
              </w:rPr>
            </w:pPr>
            <w:r w:rsidRPr="000E360C">
              <w:rPr>
                <w:b/>
              </w:rPr>
              <w:t>Thursday, September 26, 2024</w:t>
            </w:r>
          </w:p>
        </w:tc>
      </w:tr>
      <w:tr w:rsidR="007642AF" w:rsidRPr="00BC00C6" w14:paraId="0700A596" w14:textId="77777777" w:rsidTr="001D16ED">
        <w:trPr>
          <w:jc w:val="center"/>
        </w:trPr>
        <w:tc>
          <w:tcPr>
            <w:tcW w:w="6300" w:type="dxa"/>
            <w:shd w:val="clear" w:color="auto" w:fill="auto"/>
          </w:tcPr>
          <w:p w14:paraId="27473DD4" w14:textId="0D41F558" w:rsidR="007642AF" w:rsidRPr="003B375D" w:rsidRDefault="007642AF" w:rsidP="007642AF">
            <w:pPr>
              <w:pStyle w:val="Header"/>
              <w:ind w:left="356"/>
              <w:rPr>
                <w:b/>
              </w:rPr>
            </w:pPr>
            <w:r>
              <w:rPr>
                <w:b/>
              </w:rPr>
              <w:t xml:space="preserve">UNCP </w:t>
            </w:r>
            <w:r w:rsidRPr="003B375D">
              <w:rPr>
                <w:b/>
              </w:rPr>
              <w:t>Response to Supplier Questions</w:t>
            </w:r>
          </w:p>
        </w:tc>
        <w:tc>
          <w:tcPr>
            <w:tcW w:w="3775" w:type="dxa"/>
            <w:shd w:val="clear" w:color="auto" w:fill="auto"/>
          </w:tcPr>
          <w:p w14:paraId="731BA7C8" w14:textId="15D24D33" w:rsidR="007642AF" w:rsidRPr="000E360C" w:rsidRDefault="00FB591F" w:rsidP="007642AF">
            <w:pPr>
              <w:pStyle w:val="Header"/>
              <w:ind w:left="340"/>
              <w:rPr>
                <w:b/>
              </w:rPr>
            </w:pPr>
            <w:r w:rsidRPr="000E360C">
              <w:rPr>
                <w:b/>
              </w:rPr>
              <w:t>Thursday, October 3, 2024</w:t>
            </w:r>
          </w:p>
        </w:tc>
      </w:tr>
      <w:tr w:rsidR="007642AF" w:rsidRPr="00BC00C6" w14:paraId="7FF05757" w14:textId="77777777" w:rsidTr="001D16ED">
        <w:trPr>
          <w:trHeight w:val="269"/>
          <w:jc w:val="center"/>
        </w:trPr>
        <w:tc>
          <w:tcPr>
            <w:tcW w:w="6300" w:type="dxa"/>
            <w:shd w:val="clear" w:color="auto" w:fill="auto"/>
          </w:tcPr>
          <w:p w14:paraId="3EDD1DC5" w14:textId="1F1DFFAF" w:rsidR="007642AF" w:rsidRPr="003B375D" w:rsidRDefault="007642AF" w:rsidP="007642AF">
            <w:pPr>
              <w:pStyle w:val="Header"/>
              <w:ind w:left="356"/>
              <w:rPr>
                <w:b/>
              </w:rPr>
            </w:pPr>
            <w:r w:rsidRPr="003B375D">
              <w:rPr>
                <w:b/>
              </w:rPr>
              <w:t xml:space="preserve">Proposal Submission Deadline </w:t>
            </w:r>
          </w:p>
        </w:tc>
        <w:tc>
          <w:tcPr>
            <w:tcW w:w="3775" w:type="dxa"/>
            <w:shd w:val="clear" w:color="auto" w:fill="auto"/>
          </w:tcPr>
          <w:p w14:paraId="43CBE3D6" w14:textId="17038832" w:rsidR="007642AF" w:rsidRPr="000E360C" w:rsidRDefault="00B71521" w:rsidP="007642AF">
            <w:pPr>
              <w:pStyle w:val="Header"/>
              <w:ind w:left="340"/>
              <w:rPr>
                <w:b/>
              </w:rPr>
            </w:pPr>
            <w:r w:rsidRPr="000E360C">
              <w:rPr>
                <w:b/>
              </w:rPr>
              <w:t>Thursday, October 1</w:t>
            </w:r>
            <w:r w:rsidR="00631DBA" w:rsidRPr="000E360C">
              <w:rPr>
                <w:b/>
              </w:rPr>
              <w:t xml:space="preserve">7, </w:t>
            </w:r>
            <w:r w:rsidR="00631DBA" w:rsidRPr="00CE7001">
              <w:rPr>
                <w:b/>
              </w:rPr>
              <w:t>2024</w:t>
            </w:r>
            <w:r w:rsidR="007642AF" w:rsidRPr="00CE7001">
              <w:rPr>
                <w:b/>
              </w:rPr>
              <w:t>/5:00</w:t>
            </w:r>
            <w:r w:rsidR="00D017EE" w:rsidRPr="00CE7001">
              <w:rPr>
                <w:b/>
              </w:rPr>
              <w:t xml:space="preserve"> PM</w:t>
            </w:r>
          </w:p>
        </w:tc>
      </w:tr>
      <w:tr w:rsidR="007642AF" w:rsidRPr="00BC00C6" w14:paraId="70FB9218" w14:textId="77777777" w:rsidTr="001D16ED">
        <w:trPr>
          <w:jc w:val="center"/>
        </w:trPr>
        <w:tc>
          <w:tcPr>
            <w:tcW w:w="6300" w:type="dxa"/>
            <w:shd w:val="clear" w:color="auto" w:fill="auto"/>
          </w:tcPr>
          <w:p w14:paraId="42539333" w14:textId="4B647F6E" w:rsidR="007642AF" w:rsidRPr="003B375D" w:rsidRDefault="007642AF" w:rsidP="007642AF">
            <w:pPr>
              <w:pStyle w:val="Header"/>
              <w:ind w:left="356"/>
              <w:rPr>
                <w:b/>
              </w:rPr>
            </w:pPr>
            <w:r w:rsidRPr="003B375D">
              <w:rPr>
                <w:b/>
                <w:bCs/>
              </w:rPr>
              <w:t>Finalist Selection</w:t>
            </w:r>
          </w:p>
        </w:tc>
        <w:tc>
          <w:tcPr>
            <w:tcW w:w="3775" w:type="dxa"/>
            <w:shd w:val="clear" w:color="auto" w:fill="auto"/>
          </w:tcPr>
          <w:p w14:paraId="1B42E944" w14:textId="0B970EBF" w:rsidR="007642AF" w:rsidRPr="003B6346" w:rsidRDefault="00C62C86" w:rsidP="007642AF">
            <w:pPr>
              <w:pStyle w:val="Header"/>
              <w:ind w:left="340"/>
              <w:rPr>
                <w:b/>
                <w:highlight w:val="yellow"/>
              </w:rPr>
            </w:pPr>
            <w:r w:rsidRPr="00C62C86">
              <w:rPr>
                <w:b/>
              </w:rPr>
              <w:t>Friday, November 8, 2024</w:t>
            </w:r>
          </w:p>
        </w:tc>
      </w:tr>
      <w:tr w:rsidR="007642AF" w:rsidRPr="00BC00C6" w14:paraId="6C444DF1" w14:textId="77777777" w:rsidTr="001D16ED">
        <w:trPr>
          <w:jc w:val="center"/>
        </w:trPr>
        <w:tc>
          <w:tcPr>
            <w:tcW w:w="6300" w:type="dxa"/>
            <w:shd w:val="clear" w:color="auto" w:fill="auto"/>
          </w:tcPr>
          <w:p w14:paraId="466A1D7D" w14:textId="760C6EB8" w:rsidR="007642AF" w:rsidRPr="003B375D" w:rsidRDefault="007642AF" w:rsidP="007642AF">
            <w:pPr>
              <w:pStyle w:val="Header"/>
              <w:ind w:left="356"/>
              <w:rPr>
                <w:b/>
              </w:rPr>
            </w:pPr>
            <w:r w:rsidRPr="003B375D">
              <w:rPr>
                <w:b/>
              </w:rPr>
              <w:t>Finalist Management Candidate Resumes Due</w:t>
            </w:r>
          </w:p>
        </w:tc>
        <w:tc>
          <w:tcPr>
            <w:tcW w:w="3775" w:type="dxa"/>
            <w:shd w:val="clear" w:color="auto" w:fill="auto"/>
          </w:tcPr>
          <w:p w14:paraId="6FFA315A" w14:textId="2C20576E" w:rsidR="007642AF" w:rsidRPr="00B722B6" w:rsidRDefault="00B722B6" w:rsidP="007642AF">
            <w:pPr>
              <w:pStyle w:val="Header"/>
              <w:ind w:left="340"/>
              <w:rPr>
                <w:b/>
              </w:rPr>
            </w:pPr>
            <w:r w:rsidRPr="00B722B6">
              <w:rPr>
                <w:b/>
              </w:rPr>
              <w:t>Tuesday, November 12, 2024/5:00 PM</w:t>
            </w:r>
          </w:p>
        </w:tc>
      </w:tr>
      <w:tr w:rsidR="007642AF" w:rsidRPr="00BC00C6" w14:paraId="4FA90193" w14:textId="77777777" w:rsidTr="00984E89">
        <w:trPr>
          <w:jc w:val="center"/>
        </w:trPr>
        <w:tc>
          <w:tcPr>
            <w:tcW w:w="6300" w:type="dxa"/>
            <w:shd w:val="clear" w:color="auto" w:fill="auto"/>
            <w:vAlign w:val="center"/>
          </w:tcPr>
          <w:p w14:paraId="7E208BFD" w14:textId="6FB75C94" w:rsidR="007642AF" w:rsidRPr="003B375D" w:rsidRDefault="007642AF" w:rsidP="00984E89">
            <w:pPr>
              <w:pStyle w:val="Header"/>
              <w:ind w:left="360"/>
              <w:rPr>
                <w:b/>
              </w:rPr>
            </w:pPr>
            <w:r w:rsidRPr="003B375D">
              <w:rPr>
                <w:b/>
              </w:rPr>
              <w:t>Finalist Presentations and Management Candidate Interviews (</w:t>
            </w:r>
            <w:r w:rsidR="00C62C86">
              <w:rPr>
                <w:b/>
              </w:rPr>
              <w:t>Mandatory/</w:t>
            </w:r>
            <w:r w:rsidRPr="003B375D">
              <w:rPr>
                <w:b/>
              </w:rPr>
              <w:t>On-Site)</w:t>
            </w:r>
          </w:p>
        </w:tc>
        <w:tc>
          <w:tcPr>
            <w:tcW w:w="3775" w:type="dxa"/>
            <w:shd w:val="clear" w:color="auto" w:fill="auto"/>
            <w:vAlign w:val="center"/>
          </w:tcPr>
          <w:p w14:paraId="41A7710E" w14:textId="2B01847C" w:rsidR="007642AF" w:rsidRPr="003B6346" w:rsidRDefault="00C62C86" w:rsidP="00984E89">
            <w:pPr>
              <w:pStyle w:val="Header"/>
              <w:ind w:left="360"/>
              <w:rPr>
                <w:b/>
                <w:highlight w:val="yellow"/>
              </w:rPr>
            </w:pPr>
            <w:r w:rsidRPr="006112C2">
              <w:rPr>
                <w:b/>
              </w:rPr>
              <w:t xml:space="preserve">Tuesday, November </w:t>
            </w:r>
            <w:r w:rsidR="00490B9A" w:rsidRPr="006112C2">
              <w:rPr>
                <w:b/>
              </w:rPr>
              <w:t>19</w:t>
            </w:r>
            <w:r w:rsidR="00A3411E">
              <w:rPr>
                <w:b/>
              </w:rPr>
              <w:t xml:space="preserve"> </w:t>
            </w:r>
            <w:r w:rsidR="00984E89">
              <w:rPr>
                <w:b/>
              </w:rPr>
              <w:t xml:space="preserve">- </w:t>
            </w:r>
            <w:r w:rsidR="00490B9A" w:rsidRPr="006112C2">
              <w:rPr>
                <w:b/>
              </w:rPr>
              <w:t>20, 2024</w:t>
            </w:r>
          </w:p>
        </w:tc>
      </w:tr>
      <w:tr w:rsidR="007642AF" w:rsidRPr="00BC00C6" w14:paraId="46FEED4A" w14:textId="77777777" w:rsidTr="001D16ED">
        <w:trPr>
          <w:jc w:val="center"/>
        </w:trPr>
        <w:tc>
          <w:tcPr>
            <w:tcW w:w="6300" w:type="dxa"/>
            <w:shd w:val="clear" w:color="auto" w:fill="auto"/>
          </w:tcPr>
          <w:p w14:paraId="1FBBAFDA" w14:textId="1711A292" w:rsidR="007642AF" w:rsidRPr="003B375D" w:rsidRDefault="007642AF" w:rsidP="007642AF">
            <w:pPr>
              <w:pStyle w:val="Header"/>
              <w:ind w:left="356"/>
              <w:rPr>
                <w:b/>
              </w:rPr>
            </w:pPr>
            <w:r w:rsidRPr="003B375D">
              <w:rPr>
                <w:b/>
              </w:rPr>
              <w:t>Finalist Negotiations</w:t>
            </w:r>
          </w:p>
        </w:tc>
        <w:tc>
          <w:tcPr>
            <w:tcW w:w="3775" w:type="dxa"/>
            <w:shd w:val="clear" w:color="auto" w:fill="auto"/>
          </w:tcPr>
          <w:p w14:paraId="7E561209" w14:textId="1DE98945" w:rsidR="007642AF" w:rsidRPr="003B6346" w:rsidRDefault="00E43A2C" w:rsidP="007642AF">
            <w:pPr>
              <w:pStyle w:val="Header"/>
              <w:ind w:left="340"/>
              <w:rPr>
                <w:b/>
                <w:highlight w:val="yellow"/>
              </w:rPr>
            </w:pPr>
            <w:r w:rsidRPr="001D16ED">
              <w:rPr>
                <w:b/>
              </w:rPr>
              <w:t xml:space="preserve">November 26, 2024 </w:t>
            </w:r>
            <w:r w:rsidR="001D16ED" w:rsidRPr="001D16ED">
              <w:rPr>
                <w:b/>
              </w:rPr>
              <w:t>–</w:t>
            </w:r>
            <w:r w:rsidRPr="001D16ED">
              <w:rPr>
                <w:b/>
              </w:rPr>
              <w:t xml:space="preserve"> </w:t>
            </w:r>
            <w:r w:rsidR="002A598A">
              <w:rPr>
                <w:b/>
              </w:rPr>
              <w:t>February 12</w:t>
            </w:r>
            <w:r w:rsidR="001D16ED" w:rsidRPr="001D16ED">
              <w:rPr>
                <w:b/>
              </w:rPr>
              <w:t>, 2025</w:t>
            </w:r>
          </w:p>
        </w:tc>
      </w:tr>
      <w:tr w:rsidR="007642AF" w:rsidRPr="00BC00C6" w14:paraId="415147B1" w14:textId="77777777" w:rsidTr="001D16ED">
        <w:trPr>
          <w:jc w:val="center"/>
        </w:trPr>
        <w:tc>
          <w:tcPr>
            <w:tcW w:w="6300" w:type="dxa"/>
            <w:shd w:val="clear" w:color="auto" w:fill="auto"/>
          </w:tcPr>
          <w:p w14:paraId="21AE35ED" w14:textId="4FDB5650" w:rsidR="007642AF" w:rsidRPr="0044664F" w:rsidRDefault="007642AF" w:rsidP="007642AF">
            <w:pPr>
              <w:pStyle w:val="Header"/>
              <w:ind w:left="356"/>
              <w:rPr>
                <w:b/>
              </w:rPr>
            </w:pPr>
            <w:r w:rsidRPr="0044664F">
              <w:rPr>
                <w:b/>
              </w:rPr>
              <w:t>Provisional Award Notification</w:t>
            </w:r>
          </w:p>
        </w:tc>
        <w:tc>
          <w:tcPr>
            <w:tcW w:w="3775" w:type="dxa"/>
            <w:shd w:val="clear" w:color="auto" w:fill="auto"/>
          </w:tcPr>
          <w:p w14:paraId="3357908D" w14:textId="4BE20898" w:rsidR="007642AF" w:rsidRPr="0044664F" w:rsidRDefault="006E685C" w:rsidP="007642AF">
            <w:pPr>
              <w:pStyle w:val="Header"/>
              <w:ind w:left="340"/>
              <w:rPr>
                <w:b/>
              </w:rPr>
            </w:pPr>
            <w:r w:rsidRPr="0044664F">
              <w:rPr>
                <w:b/>
              </w:rPr>
              <w:t>Monday</w:t>
            </w:r>
            <w:r w:rsidR="001877A0" w:rsidRPr="0044664F">
              <w:rPr>
                <w:b/>
              </w:rPr>
              <w:t>, February 12, 2025</w:t>
            </w:r>
          </w:p>
        </w:tc>
      </w:tr>
      <w:tr w:rsidR="007642AF" w:rsidRPr="00BC00C6" w14:paraId="292E19CA" w14:textId="77777777" w:rsidTr="001D16ED">
        <w:trPr>
          <w:jc w:val="center"/>
        </w:trPr>
        <w:tc>
          <w:tcPr>
            <w:tcW w:w="6300" w:type="dxa"/>
            <w:shd w:val="clear" w:color="auto" w:fill="auto"/>
          </w:tcPr>
          <w:p w14:paraId="66381C4D" w14:textId="2FC84FF8" w:rsidR="007642AF" w:rsidRPr="003B375D" w:rsidRDefault="007642AF" w:rsidP="007642AF">
            <w:pPr>
              <w:pStyle w:val="Header"/>
              <w:ind w:left="356"/>
              <w:rPr>
                <w:b/>
              </w:rPr>
            </w:pPr>
            <w:r w:rsidRPr="003B375D">
              <w:rPr>
                <w:b/>
              </w:rPr>
              <w:t>Contract Execution Deadline</w:t>
            </w:r>
          </w:p>
        </w:tc>
        <w:tc>
          <w:tcPr>
            <w:tcW w:w="3775" w:type="dxa"/>
            <w:shd w:val="clear" w:color="auto" w:fill="auto"/>
          </w:tcPr>
          <w:p w14:paraId="11A2AF5C" w14:textId="35093828" w:rsidR="007642AF" w:rsidRPr="003B6346" w:rsidRDefault="00644B9D" w:rsidP="007642AF">
            <w:pPr>
              <w:pStyle w:val="Header"/>
              <w:ind w:left="340"/>
              <w:rPr>
                <w:b/>
                <w:highlight w:val="yellow"/>
              </w:rPr>
            </w:pPr>
            <w:r w:rsidRPr="0037469A">
              <w:rPr>
                <w:b/>
              </w:rPr>
              <w:t>Ju</w:t>
            </w:r>
            <w:r w:rsidR="0037469A" w:rsidRPr="0037469A">
              <w:rPr>
                <w:b/>
              </w:rPr>
              <w:t>ne 30, 2025</w:t>
            </w:r>
          </w:p>
        </w:tc>
      </w:tr>
      <w:tr w:rsidR="007642AF" w:rsidRPr="00BC00C6" w14:paraId="6B1753FA" w14:textId="77777777" w:rsidTr="001D16ED">
        <w:trPr>
          <w:jc w:val="center"/>
        </w:trPr>
        <w:tc>
          <w:tcPr>
            <w:tcW w:w="6300" w:type="dxa"/>
            <w:shd w:val="clear" w:color="auto" w:fill="auto"/>
          </w:tcPr>
          <w:p w14:paraId="209414BE" w14:textId="7DF6EA53" w:rsidR="007642AF" w:rsidRPr="00644B9D" w:rsidRDefault="007642AF" w:rsidP="007642AF">
            <w:pPr>
              <w:pStyle w:val="Header"/>
              <w:ind w:left="356"/>
              <w:rPr>
                <w:b/>
              </w:rPr>
            </w:pPr>
            <w:r w:rsidRPr="00644B9D">
              <w:rPr>
                <w:b/>
              </w:rPr>
              <w:t>Commencement of Operations</w:t>
            </w:r>
          </w:p>
        </w:tc>
        <w:tc>
          <w:tcPr>
            <w:tcW w:w="3775" w:type="dxa"/>
            <w:shd w:val="clear" w:color="auto" w:fill="auto"/>
          </w:tcPr>
          <w:p w14:paraId="6BEC80D5" w14:textId="16BDDD7A" w:rsidR="007642AF" w:rsidRPr="00644B9D" w:rsidRDefault="00644B9D" w:rsidP="007642AF">
            <w:pPr>
              <w:pStyle w:val="Header"/>
              <w:ind w:left="340"/>
              <w:rPr>
                <w:b/>
              </w:rPr>
            </w:pPr>
            <w:r w:rsidRPr="00644B9D">
              <w:rPr>
                <w:b/>
              </w:rPr>
              <w:t>July 1, 2025</w:t>
            </w:r>
          </w:p>
        </w:tc>
      </w:tr>
    </w:tbl>
    <w:p w14:paraId="59BC1495" w14:textId="77777777" w:rsidR="00063A15" w:rsidRPr="00E40042" w:rsidRDefault="00063A15" w:rsidP="00063A15"/>
    <w:p w14:paraId="1F6E8A19" w14:textId="6CE7CE46" w:rsidR="00063A15" w:rsidRPr="00E40042" w:rsidRDefault="00063A15" w:rsidP="00063A15">
      <w:pPr>
        <w:pStyle w:val="BodyText"/>
        <w:jc w:val="center"/>
        <w:rPr>
          <w:rStyle w:val="IntenseEmphasis"/>
          <w:b w:val="0"/>
          <w:i w:val="0"/>
          <w:color w:val="FF0000"/>
          <w:sz w:val="20"/>
        </w:rPr>
      </w:pPr>
      <w:r w:rsidRPr="00E40042">
        <w:rPr>
          <w:rStyle w:val="IntenseEmphasis"/>
          <w:color w:val="FF0000"/>
          <w:sz w:val="20"/>
        </w:rPr>
        <w:t>CONFIDENTIALITY NOTICE</w:t>
      </w:r>
    </w:p>
    <w:p w14:paraId="4C46DA74" w14:textId="02B02CA8" w:rsidR="00402C6B" w:rsidRPr="00F5264B" w:rsidRDefault="00063A15" w:rsidP="00F5264B">
      <w:pPr>
        <w:jc w:val="center"/>
      </w:pPr>
      <w:r w:rsidRPr="00E40042">
        <w:rPr>
          <w:rFonts w:eastAsia="PMingLiU"/>
          <w:sz w:val="18"/>
        </w:rPr>
        <w:t>This RFP contains confidential information.</w:t>
      </w:r>
      <w:r w:rsidR="0078436C">
        <w:rPr>
          <w:rFonts w:eastAsia="PMingLiU"/>
          <w:sz w:val="18"/>
        </w:rPr>
        <w:t xml:space="preserve"> </w:t>
      </w:r>
      <w:r w:rsidRPr="00E40042">
        <w:rPr>
          <w:rFonts w:eastAsia="PMingLiU"/>
          <w:sz w:val="18"/>
        </w:rPr>
        <w:t>Any disclosure or reproduction of its contents (in whole or in part) except</w:t>
      </w:r>
      <w:r w:rsidR="004359CD" w:rsidRPr="004359CD">
        <w:rPr>
          <w:rFonts w:eastAsia="PMingLiU"/>
          <w:sz w:val="18"/>
        </w:rPr>
        <w:t xml:space="preserve"> </w:t>
      </w:r>
      <w:r w:rsidR="004359CD" w:rsidRPr="00E40042">
        <w:rPr>
          <w:rFonts w:eastAsia="PMingLiU"/>
          <w:sz w:val="18"/>
        </w:rPr>
        <w:t xml:space="preserve">for preparation of solicited responses must </w:t>
      </w:r>
      <w:r w:rsidR="004359CD" w:rsidRPr="004359CD">
        <w:rPr>
          <w:rFonts w:eastAsia="PMingLiU"/>
          <w:sz w:val="18"/>
        </w:rPr>
        <w:t xml:space="preserve">have </w:t>
      </w:r>
      <w:r w:rsidR="00B42163">
        <w:rPr>
          <w:rFonts w:eastAsia="PMingLiU"/>
          <w:sz w:val="18"/>
        </w:rPr>
        <w:t xml:space="preserve">the </w:t>
      </w:r>
      <w:r w:rsidR="004D49B1">
        <w:rPr>
          <w:rFonts w:eastAsia="PMingLiU"/>
          <w:sz w:val="18"/>
        </w:rPr>
        <w:t>University of North Carolina at Pembroke</w:t>
      </w:r>
      <w:r w:rsidR="004359CD" w:rsidRPr="004359CD">
        <w:rPr>
          <w:rFonts w:eastAsia="PMingLiU"/>
          <w:sz w:val="18"/>
        </w:rPr>
        <w:t xml:space="preserve">’s prior </w:t>
      </w:r>
      <w:r w:rsidR="004359CD" w:rsidRPr="00E40042">
        <w:rPr>
          <w:rFonts w:eastAsia="PMingLiU"/>
          <w:sz w:val="18"/>
        </w:rPr>
        <w:t>written approval.</w:t>
      </w:r>
    </w:p>
    <w:p w14:paraId="575A910F" w14:textId="77777777" w:rsidR="0083097D" w:rsidRDefault="0083097D" w:rsidP="004359CD">
      <w:pPr>
        <w:jc w:val="center"/>
        <w:rPr>
          <w:rFonts w:cs="Arial"/>
          <w:b/>
          <w:color w:val="000000"/>
          <w:sz w:val="22"/>
          <w:szCs w:val="22"/>
        </w:rPr>
      </w:pPr>
    </w:p>
    <w:sdt>
      <w:sdtPr>
        <w:rPr>
          <w:rFonts w:ascii="Times New Roman" w:eastAsia="Times New Roman" w:hAnsi="Times New Roman" w:cs="Times New Roman"/>
          <w:b w:val="0"/>
          <w:bCs w:val="0"/>
          <w:i/>
          <w:iCs/>
          <w:color w:val="auto"/>
          <w:sz w:val="20"/>
          <w:szCs w:val="20"/>
        </w:rPr>
        <w:id w:val="734210491"/>
        <w:docPartObj>
          <w:docPartGallery w:val="Table of Contents"/>
          <w:docPartUnique/>
        </w:docPartObj>
      </w:sdtPr>
      <w:sdtEndPr>
        <w:rPr>
          <w:rFonts w:asciiTheme="minorHAnsi" w:hAnsiTheme="minorHAnsi" w:cs="Segoe UI"/>
          <w:b/>
          <w:bCs/>
          <w:noProof/>
          <w:sz w:val="24"/>
          <w:szCs w:val="24"/>
        </w:rPr>
      </w:sdtEndPr>
      <w:sdtContent>
        <w:p w14:paraId="274921DD" w14:textId="2E874153" w:rsidR="008A11FB" w:rsidRPr="00F631A3" w:rsidRDefault="008A11FB">
          <w:pPr>
            <w:pStyle w:val="TOCHeading"/>
            <w:rPr>
              <w:rFonts w:ascii="Franklin Gothic Book" w:hAnsi="Franklin Gothic Book"/>
            </w:rPr>
          </w:pPr>
          <w:r w:rsidRPr="00F631A3">
            <w:rPr>
              <w:rFonts w:ascii="Franklin Gothic Book" w:hAnsi="Franklin Gothic Book"/>
            </w:rPr>
            <w:t>Table of Contents</w:t>
          </w:r>
        </w:p>
        <w:p w14:paraId="7A2FBD66" w14:textId="0768C522" w:rsidR="003B712F" w:rsidRPr="003B712F" w:rsidRDefault="008A11FB">
          <w:pPr>
            <w:pStyle w:val="TOC1"/>
            <w:tabs>
              <w:tab w:val="right" w:leader="dot" w:pos="9350"/>
            </w:tabs>
            <w:rPr>
              <w:rFonts w:ascii="Franklin Gothic Book" w:eastAsiaTheme="minorEastAsia" w:hAnsi="Franklin Gothic Book" w:cstheme="minorBidi"/>
              <w:b w:val="0"/>
              <w:bCs w:val="0"/>
              <w:i w:val="0"/>
              <w:iCs w:val="0"/>
              <w:noProof/>
              <w:kern w:val="2"/>
              <w14:ligatures w14:val="standardContextual"/>
            </w:rPr>
          </w:pPr>
          <w:r w:rsidRPr="003B712F">
            <w:rPr>
              <w:rFonts w:ascii="Franklin Gothic Book" w:hAnsi="Franklin Gothic Book"/>
              <w:b w:val="0"/>
              <w:bCs w:val="0"/>
            </w:rPr>
            <w:fldChar w:fldCharType="begin"/>
          </w:r>
          <w:r w:rsidRPr="003B712F">
            <w:rPr>
              <w:rFonts w:ascii="Franklin Gothic Book" w:hAnsi="Franklin Gothic Book"/>
            </w:rPr>
            <w:instrText xml:space="preserve"> TOC \o "1-3" \h \z \u </w:instrText>
          </w:r>
          <w:r w:rsidRPr="003B712F">
            <w:rPr>
              <w:rFonts w:ascii="Franklin Gothic Book" w:hAnsi="Franklin Gothic Book"/>
              <w:b w:val="0"/>
              <w:bCs w:val="0"/>
            </w:rPr>
            <w:fldChar w:fldCharType="separate"/>
          </w:r>
          <w:hyperlink w:anchor="_Toc175318003" w:history="1">
            <w:r w:rsidR="003B712F" w:rsidRPr="003B712F">
              <w:rPr>
                <w:rStyle w:val="Hyperlink"/>
                <w:rFonts w:ascii="Franklin Gothic Book" w:hAnsi="Franklin Gothic Book" w:cs="Arial"/>
                <w:noProof/>
              </w:rPr>
              <w:t>Section 1: Overview</w:t>
            </w:r>
            <w:r w:rsidR="003B712F" w:rsidRPr="003B712F">
              <w:rPr>
                <w:rFonts w:ascii="Franklin Gothic Book" w:hAnsi="Franklin Gothic Book"/>
                <w:noProof/>
                <w:webHidden/>
              </w:rPr>
              <w:tab/>
            </w:r>
            <w:r w:rsidR="003B712F" w:rsidRPr="003B712F">
              <w:rPr>
                <w:rFonts w:ascii="Franklin Gothic Book" w:hAnsi="Franklin Gothic Book"/>
                <w:noProof/>
                <w:webHidden/>
              </w:rPr>
              <w:fldChar w:fldCharType="begin"/>
            </w:r>
            <w:r w:rsidR="003B712F" w:rsidRPr="003B712F">
              <w:rPr>
                <w:rFonts w:ascii="Franklin Gothic Book" w:hAnsi="Franklin Gothic Book"/>
                <w:noProof/>
                <w:webHidden/>
              </w:rPr>
              <w:instrText xml:space="preserve"> PAGEREF _Toc175318003 \h </w:instrText>
            </w:r>
            <w:r w:rsidR="003B712F" w:rsidRPr="003B712F">
              <w:rPr>
                <w:rFonts w:ascii="Franklin Gothic Book" w:hAnsi="Franklin Gothic Book"/>
                <w:noProof/>
                <w:webHidden/>
              </w:rPr>
            </w:r>
            <w:r w:rsidR="003B712F" w:rsidRPr="003B712F">
              <w:rPr>
                <w:rFonts w:ascii="Franklin Gothic Book" w:hAnsi="Franklin Gothic Book"/>
                <w:noProof/>
                <w:webHidden/>
              </w:rPr>
              <w:fldChar w:fldCharType="separate"/>
            </w:r>
            <w:r w:rsidR="003B712F" w:rsidRPr="003B712F">
              <w:rPr>
                <w:rFonts w:ascii="Franklin Gothic Book" w:hAnsi="Franklin Gothic Book"/>
                <w:noProof/>
                <w:webHidden/>
              </w:rPr>
              <w:t>3</w:t>
            </w:r>
            <w:r w:rsidR="003B712F" w:rsidRPr="003B712F">
              <w:rPr>
                <w:rFonts w:ascii="Franklin Gothic Book" w:hAnsi="Franklin Gothic Book"/>
                <w:noProof/>
                <w:webHidden/>
              </w:rPr>
              <w:fldChar w:fldCharType="end"/>
            </w:r>
          </w:hyperlink>
        </w:p>
        <w:p w14:paraId="1481D9E9" w14:textId="557AF6D7" w:rsidR="003B712F" w:rsidRPr="003B712F" w:rsidRDefault="00000000">
          <w:pPr>
            <w:pStyle w:val="TOC1"/>
            <w:tabs>
              <w:tab w:val="right" w:leader="dot" w:pos="9350"/>
            </w:tabs>
            <w:rPr>
              <w:rFonts w:ascii="Franklin Gothic Book" w:eastAsiaTheme="minorEastAsia" w:hAnsi="Franklin Gothic Book" w:cstheme="minorBidi"/>
              <w:b w:val="0"/>
              <w:bCs w:val="0"/>
              <w:i w:val="0"/>
              <w:iCs w:val="0"/>
              <w:noProof/>
              <w:kern w:val="2"/>
              <w14:ligatures w14:val="standardContextual"/>
            </w:rPr>
          </w:pPr>
          <w:hyperlink w:anchor="_Toc175318004" w:history="1">
            <w:r w:rsidR="003B712F" w:rsidRPr="003B712F">
              <w:rPr>
                <w:rStyle w:val="Hyperlink"/>
                <w:rFonts w:ascii="Franklin Gothic Book" w:hAnsi="Franklin Gothic Book" w:cs="Arial"/>
                <w:noProof/>
              </w:rPr>
              <w:t>Section 3: General Information</w:t>
            </w:r>
            <w:r w:rsidR="003B712F" w:rsidRPr="003B712F">
              <w:rPr>
                <w:rFonts w:ascii="Franklin Gothic Book" w:hAnsi="Franklin Gothic Book"/>
                <w:noProof/>
                <w:webHidden/>
              </w:rPr>
              <w:tab/>
            </w:r>
            <w:r w:rsidR="003B712F" w:rsidRPr="003B712F">
              <w:rPr>
                <w:rFonts w:ascii="Franklin Gothic Book" w:hAnsi="Franklin Gothic Book"/>
                <w:noProof/>
                <w:webHidden/>
              </w:rPr>
              <w:fldChar w:fldCharType="begin"/>
            </w:r>
            <w:r w:rsidR="003B712F" w:rsidRPr="003B712F">
              <w:rPr>
                <w:rFonts w:ascii="Franklin Gothic Book" w:hAnsi="Franklin Gothic Book"/>
                <w:noProof/>
                <w:webHidden/>
              </w:rPr>
              <w:instrText xml:space="preserve"> PAGEREF _Toc175318004 \h </w:instrText>
            </w:r>
            <w:r w:rsidR="003B712F" w:rsidRPr="003B712F">
              <w:rPr>
                <w:rFonts w:ascii="Franklin Gothic Book" w:hAnsi="Franklin Gothic Book"/>
                <w:noProof/>
                <w:webHidden/>
              </w:rPr>
            </w:r>
            <w:r w:rsidR="003B712F" w:rsidRPr="003B712F">
              <w:rPr>
                <w:rFonts w:ascii="Franklin Gothic Book" w:hAnsi="Franklin Gothic Book"/>
                <w:noProof/>
                <w:webHidden/>
              </w:rPr>
              <w:fldChar w:fldCharType="separate"/>
            </w:r>
            <w:r w:rsidR="003B712F" w:rsidRPr="003B712F">
              <w:rPr>
                <w:rFonts w:ascii="Franklin Gothic Book" w:hAnsi="Franklin Gothic Book"/>
                <w:noProof/>
                <w:webHidden/>
              </w:rPr>
              <w:t>10</w:t>
            </w:r>
            <w:r w:rsidR="003B712F" w:rsidRPr="003B712F">
              <w:rPr>
                <w:rFonts w:ascii="Franklin Gothic Book" w:hAnsi="Franklin Gothic Book"/>
                <w:noProof/>
                <w:webHidden/>
              </w:rPr>
              <w:fldChar w:fldCharType="end"/>
            </w:r>
          </w:hyperlink>
        </w:p>
        <w:p w14:paraId="549169D4" w14:textId="7427D868" w:rsidR="003B712F" w:rsidRPr="003B712F" w:rsidRDefault="00000000">
          <w:pPr>
            <w:pStyle w:val="TOC1"/>
            <w:tabs>
              <w:tab w:val="right" w:leader="dot" w:pos="9350"/>
            </w:tabs>
            <w:rPr>
              <w:rFonts w:ascii="Franklin Gothic Book" w:eastAsiaTheme="minorEastAsia" w:hAnsi="Franklin Gothic Book" w:cstheme="minorBidi"/>
              <w:b w:val="0"/>
              <w:bCs w:val="0"/>
              <w:i w:val="0"/>
              <w:iCs w:val="0"/>
              <w:noProof/>
              <w:kern w:val="2"/>
              <w14:ligatures w14:val="standardContextual"/>
            </w:rPr>
          </w:pPr>
          <w:hyperlink w:anchor="_Toc175318005" w:history="1">
            <w:r w:rsidR="003B712F" w:rsidRPr="003B712F">
              <w:rPr>
                <w:rStyle w:val="Hyperlink"/>
                <w:rFonts w:ascii="Franklin Gothic Book" w:hAnsi="Franklin Gothic Book" w:cs="Arial"/>
                <w:noProof/>
              </w:rPr>
              <w:t>Section 4: Proposal Submittal Requirements</w:t>
            </w:r>
            <w:r w:rsidR="003B712F" w:rsidRPr="003B712F">
              <w:rPr>
                <w:rFonts w:ascii="Franklin Gothic Book" w:hAnsi="Franklin Gothic Book"/>
                <w:noProof/>
                <w:webHidden/>
              </w:rPr>
              <w:tab/>
            </w:r>
            <w:r w:rsidR="003B712F" w:rsidRPr="003B712F">
              <w:rPr>
                <w:rFonts w:ascii="Franklin Gothic Book" w:hAnsi="Franklin Gothic Book"/>
                <w:noProof/>
                <w:webHidden/>
              </w:rPr>
              <w:fldChar w:fldCharType="begin"/>
            </w:r>
            <w:r w:rsidR="003B712F" w:rsidRPr="003B712F">
              <w:rPr>
                <w:rFonts w:ascii="Franklin Gothic Book" w:hAnsi="Franklin Gothic Book"/>
                <w:noProof/>
                <w:webHidden/>
              </w:rPr>
              <w:instrText xml:space="preserve"> PAGEREF _Toc175318005 \h </w:instrText>
            </w:r>
            <w:r w:rsidR="003B712F" w:rsidRPr="003B712F">
              <w:rPr>
                <w:rFonts w:ascii="Franklin Gothic Book" w:hAnsi="Franklin Gothic Book"/>
                <w:noProof/>
                <w:webHidden/>
              </w:rPr>
            </w:r>
            <w:r w:rsidR="003B712F" w:rsidRPr="003B712F">
              <w:rPr>
                <w:rFonts w:ascii="Franklin Gothic Book" w:hAnsi="Franklin Gothic Book"/>
                <w:noProof/>
                <w:webHidden/>
              </w:rPr>
              <w:fldChar w:fldCharType="separate"/>
            </w:r>
            <w:r w:rsidR="003B712F" w:rsidRPr="003B712F">
              <w:rPr>
                <w:rFonts w:ascii="Franklin Gothic Book" w:hAnsi="Franklin Gothic Book"/>
                <w:noProof/>
                <w:webHidden/>
              </w:rPr>
              <w:t>12</w:t>
            </w:r>
            <w:r w:rsidR="003B712F" w:rsidRPr="003B712F">
              <w:rPr>
                <w:rFonts w:ascii="Franklin Gothic Book" w:hAnsi="Franklin Gothic Book"/>
                <w:noProof/>
                <w:webHidden/>
              </w:rPr>
              <w:fldChar w:fldCharType="end"/>
            </w:r>
          </w:hyperlink>
        </w:p>
        <w:p w14:paraId="6995CDF8" w14:textId="437EAD15" w:rsidR="003B712F" w:rsidRPr="003B712F" w:rsidRDefault="00000000">
          <w:pPr>
            <w:pStyle w:val="TOC1"/>
            <w:tabs>
              <w:tab w:val="right" w:leader="dot" w:pos="9350"/>
            </w:tabs>
            <w:rPr>
              <w:rFonts w:ascii="Franklin Gothic Book" w:eastAsiaTheme="minorEastAsia" w:hAnsi="Franklin Gothic Book" w:cstheme="minorBidi"/>
              <w:b w:val="0"/>
              <w:bCs w:val="0"/>
              <w:i w:val="0"/>
              <w:iCs w:val="0"/>
              <w:noProof/>
              <w:kern w:val="2"/>
              <w14:ligatures w14:val="standardContextual"/>
            </w:rPr>
          </w:pPr>
          <w:hyperlink w:anchor="_Toc175318006" w:history="1">
            <w:r w:rsidR="003B712F" w:rsidRPr="003B712F">
              <w:rPr>
                <w:rStyle w:val="Hyperlink"/>
                <w:rFonts w:ascii="Franklin Gothic Book" w:hAnsi="Franklin Gothic Book" w:cs="Arial"/>
                <w:noProof/>
              </w:rPr>
              <w:t>Appendix 1: Site Data</w:t>
            </w:r>
            <w:r w:rsidR="003B712F" w:rsidRPr="003B712F">
              <w:rPr>
                <w:rFonts w:ascii="Franklin Gothic Book" w:hAnsi="Franklin Gothic Book"/>
                <w:noProof/>
                <w:webHidden/>
              </w:rPr>
              <w:tab/>
            </w:r>
            <w:r w:rsidR="003B712F" w:rsidRPr="003B712F">
              <w:rPr>
                <w:rFonts w:ascii="Franklin Gothic Book" w:hAnsi="Franklin Gothic Book"/>
                <w:noProof/>
                <w:webHidden/>
              </w:rPr>
              <w:fldChar w:fldCharType="begin"/>
            </w:r>
            <w:r w:rsidR="003B712F" w:rsidRPr="003B712F">
              <w:rPr>
                <w:rFonts w:ascii="Franklin Gothic Book" w:hAnsi="Franklin Gothic Book"/>
                <w:noProof/>
                <w:webHidden/>
              </w:rPr>
              <w:instrText xml:space="preserve"> PAGEREF _Toc175318006 \h </w:instrText>
            </w:r>
            <w:r w:rsidR="003B712F" w:rsidRPr="003B712F">
              <w:rPr>
                <w:rFonts w:ascii="Franklin Gothic Book" w:hAnsi="Franklin Gothic Book"/>
                <w:noProof/>
                <w:webHidden/>
              </w:rPr>
            </w:r>
            <w:r w:rsidR="003B712F" w:rsidRPr="003B712F">
              <w:rPr>
                <w:rFonts w:ascii="Franklin Gothic Book" w:hAnsi="Franklin Gothic Book"/>
                <w:noProof/>
                <w:webHidden/>
              </w:rPr>
              <w:fldChar w:fldCharType="separate"/>
            </w:r>
            <w:r w:rsidR="003B712F" w:rsidRPr="003B712F">
              <w:rPr>
                <w:rFonts w:ascii="Franklin Gothic Book" w:hAnsi="Franklin Gothic Book"/>
                <w:noProof/>
                <w:webHidden/>
              </w:rPr>
              <w:t>18</w:t>
            </w:r>
            <w:r w:rsidR="003B712F" w:rsidRPr="003B712F">
              <w:rPr>
                <w:rFonts w:ascii="Franklin Gothic Book" w:hAnsi="Franklin Gothic Book"/>
                <w:noProof/>
                <w:webHidden/>
              </w:rPr>
              <w:fldChar w:fldCharType="end"/>
            </w:r>
          </w:hyperlink>
        </w:p>
        <w:p w14:paraId="330B88C6" w14:textId="6643DA0E" w:rsidR="003B712F" w:rsidRPr="003B712F" w:rsidRDefault="00000000">
          <w:pPr>
            <w:pStyle w:val="TOC1"/>
            <w:tabs>
              <w:tab w:val="right" w:leader="dot" w:pos="9350"/>
            </w:tabs>
            <w:rPr>
              <w:rFonts w:ascii="Franklin Gothic Book" w:eastAsiaTheme="minorEastAsia" w:hAnsi="Franklin Gothic Book" w:cstheme="minorBidi"/>
              <w:b w:val="0"/>
              <w:bCs w:val="0"/>
              <w:i w:val="0"/>
              <w:iCs w:val="0"/>
              <w:noProof/>
              <w:kern w:val="2"/>
              <w14:ligatures w14:val="standardContextual"/>
            </w:rPr>
          </w:pPr>
          <w:hyperlink w:anchor="_Toc175318007" w:history="1">
            <w:r w:rsidR="003B712F" w:rsidRPr="003B712F">
              <w:rPr>
                <w:rStyle w:val="Hyperlink"/>
                <w:rFonts w:ascii="Franklin Gothic Book" w:hAnsi="Franklin Gothic Book" w:cs="Arial"/>
                <w:noProof/>
              </w:rPr>
              <w:t>Appendix 2: Supplier Staffing Workbook</w:t>
            </w:r>
            <w:r w:rsidR="003B712F" w:rsidRPr="003B712F">
              <w:rPr>
                <w:rFonts w:ascii="Franklin Gothic Book" w:hAnsi="Franklin Gothic Book"/>
                <w:noProof/>
                <w:webHidden/>
              </w:rPr>
              <w:tab/>
            </w:r>
            <w:r w:rsidR="003B712F" w:rsidRPr="003B712F">
              <w:rPr>
                <w:rFonts w:ascii="Franklin Gothic Book" w:hAnsi="Franklin Gothic Book"/>
                <w:noProof/>
                <w:webHidden/>
              </w:rPr>
              <w:fldChar w:fldCharType="begin"/>
            </w:r>
            <w:r w:rsidR="003B712F" w:rsidRPr="003B712F">
              <w:rPr>
                <w:rFonts w:ascii="Franklin Gothic Book" w:hAnsi="Franklin Gothic Book"/>
                <w:noProof/>
                <w:webHidden/>
              </w:rPr>
              <w:instrText xml:space="preserve"> PAGEREF _Toc175318007 \h </w:instrText>
            </w:r>
            <w:r w:rsidR="003B712F" w:rsidRPr="003B712F">
              <w:rPr>
                <w:rFonts w:ascii="Franklin Gothic Book" w:hAnsi="Franklin Gothic Book"/>
                <w:noProof/>
                <w:webHidden/>
              </w:rPr>
            </w:r>
            <w:r w:rsidR="003B712F" w:rsidRPr="003B712F">
              <w:rPr>
                <w:rFonts w:ascii="Franklin Gothic Book" w:hAnsi="Franklin Gothic Book"/>
                <w:noProof/>
                <w:webHidden/>
              </w:rPr>
              <w:fldChar w:fldCharType="separate"/>
            </w:r>
            <w:r w:rsidR="003B712F" w:rsidRPr="003B712F">
              <w:rPr>
                <w:rFonts w:ascii="Franklin Gothic Book" w:hAnsi="Franklin Gothic Book"/>
                <w:noProof/>
                <w:webHidden/>
              </w:rPr>
              <w:t>18</w:t>
            </w:r>
            <w:r w:rsidR="003B712F" w:rsidRPr="003B712F">
              <w:rPr>
                <w:rFonts w:ascii="Franklin Gothic Book" w:hAnsi="Franklin Gothic Book"/>
                <w:noProof/>
                <w:webHidden/>
              </w:rPr>
              <w:fldChar w:fldCharType="end"/>
            </w:r>
          </w:hyperlink>
        </w:p>
        <w:p w14:paraId="5C8ADA10" w14:textId="736D10A4" w:rsidR="003B712F" w:rsidRPr="003B712F" w:rsidRDefault="00000000">
          <w:pPr>
            <w:pStyle w:val="TOC1"/>
            <w:tabs>
              <w:tab w:val="right" w:leader="dot" w:pos="9350"/>
            </w:tabs>
            <w:rPr>
              <w:rFonts w:ascii="Franklin Gothic Book" w:eastAsiaTheme="minorEastAsia" w:hAnsi="Franklin Gothic Book" w:cstheme="minorBidi"/>
              <w:b w:val="0"/>
              <w:bCs w:val="0"/>
              <w:i w:val="0"/>
              <w:iCs w:val="0"/>
              <w:noProof/>
              <w:kern w:val="2"/>
              <w14:ligatures w14:val="standardContextual"/>
            </w:rPr>
          </w:pPr>
          <w:hyperlink w:anchor="_Toc175318008" w:history="1">
            <w:r w:rsidR="003B712F" w:rsidRPr="003B712F">
              <w:rPr>
                <w:rStyle w:val="Hyperlink"/>
                <w:rFonts w:ascii="Franklin Gothic Book" w:hAnsi="Franklin Gothic Book" w:cs="Arial"/>
                <w:noProof/>
              </w:rPr>
              <w:t>Appendix 3: Supplier Financial Workbook</w:t>
            </w:r>
            <w:r w:rsidR="003B712F" w:rsidRPr="003B712F">
              <w:rPr>
                <w:rFonts w:ascii="Franklin Gothic Book" w:hAnsi="Franklin Gothic Book"/>
                <w:noProof/>
                <w:webHidden/>
              </w:rPr>
              <w:tab/>
            </w:r>
            <w:r w:rsidR="003B712F" w:rsidRPr="003B712F">
              <w:rPr>
                <w:rFonts w:ascii="Franklin Gothic Book" w:hAnsi="Franklin Gothic Book"/>
                <w:noProof/>
                <w:webHidden/>
              </w:rPr>
              <w:fldChar w:fldCharType="begin"/>
            </w:r>
            <w:r w:rsidR="003B712F" w:rsidRPr="003B712F">
              <w:rPr>
                <w:rFonts w:ascii="Franklin Gothic Book" w:hAnsi="Franklin Gothic Book"/>
                <w:noProof/>
                <w:webHidden/>
              </w:rPr>
              <w:instrText xml:space="preserve"> PAGEREF _Toc175318008 \h </w:instrText>
            </w:r>
            <w:r w:rsidR="003B712F" w:rsidRPr="003B712F">
              <w:rPr>
                <w:rFonts w:ascii="Franklin Gothic Book" w:hAnsi="Franklin Gothic Book"/>
                <w:noProof/>
                <w:webHidden/>
              </w:rPr>
            </w:r>
            <w:r w:rsidR="003B712F" w:rsidRPr="003B712F">
              <w:rPr>
                <w:rFonts w:ascii="Franklin Gothic Book" w:hAnsi="Franklin Gothic Book"/>
                <w:noProof/>
                <w:webHidden/>
              </w:rPr>
              <w:fldChar w:fldCharType="separate"/>
            </w:r>
            <w:r w:rsidR="003B712F" w:rsidRPr="003B712F">
              <w:rPr>
                <w:rFonts w:ascii="Franklin Gothic Book" w:hAnsi="Franklin Gothic Book"/>
                <w:noProof/>
                <w:webHidden/>
              </w:rPr>
              <w:t>18</w:t>
            </w:r>
            <w:r w:rsidR="003B712F" w:rsidRPr="003B712F">
              <w:rPr>
                <w:rFonts w:ascii="Franklin Gothic Book" w:hAnsi="Franklin Gothic Book"/>
                <w:noProof/>
                <w:webHidden/>
              </w:rPr>
              <w:fldChar w:fldCharType="end"/>
            </w:r>
          </w:hyperlink>
        </w:p>
        <w:p w14:paraId="0517E44F" w14:textId="3FA9A3AA" w:rsidR="003B712F" w:rsidRPr="003B712F" w:rsidRDefault="00000000">
          <w:pPr>
            <w:pStyle w:val="TOC1"/>
            <w:tabs>
              <w:tab w:val="right" w:leader="dot" w:pos="9350"/>
            </w:tabs>
            <w:rPr>
              <w:rFonts w:ascii="Franklin Gothic Book" w:eastAsiaTheme="minorEastAsia" w:hAnsi="Franklin Gothic Book" w:cstheme="minorBidi"/>
              <w:b w:val="0"/>
              <w:bCs w:val="0"/>
              <w:i w:val="0"/>
              <w:iCs w:val="0"/>
              <w:noProof/>
              <w:kern w:val="2"/>
              <w14:ligatures w14:val="standardContextual"/>
            </w:rPr>
          </w:pPr>
          <w:hyperlink w:anchor="_Toc175318010" w:history="1">
            <w:r w:rsidR="003B712F" w:rsidRPr="003B712F">
              <w:rPr>
                <w:rStyle w:val="Hyperlink"/>
                <w:rFonts w:ascii="Franklin Gothic Book" w:hAnsi="Franklin Gothic Book" w:cs="Arial"/>
                <w:noProof/>
              </w:rPr>
              <w:t>Appendix 4: Proposed Exceptions</w:t>
            </w:r>
            <w:r w:rsidR="003B712F" w:rsidRPr="003B712F">
              <w:rPr>
                <w:rFonts w:ascii="Franklin Gothic Book" w:hAnsi="Franklin Gothic Book"/>
                <w:noProof/>
                <w:webHidden/>
              </w:rPr>
              <w:tab/>
            </w:r>
            <w:r w:rsidR="003B712F" w:rsidRPr="003B712F">
              <w:rPr>
                <w:rFonts w:ascii="Franklin Gothic Book" w:hAnsi="Franklin Gothic Book"/>
                <w:noProof/>
                <w:webHidden/>
              </w:rPr>
              <w:fldChar w:fldCharType="begin"/>
            </w:r>
            <w:r w:rsidR="003B712F" w:rsidRPr="003B712F">
              <w:rPr>
                <w:rFonts w:ascii="Franklin Gothic Book" w:hAnsi="Franklin Gothic Book"/>
                <w:noProof/>
                <w:webHidden/>
              </w:rPr>
              <w:instrText xml:space="preserve"> PAGEREF _Toc175318010 \h </w:instrText>
            </w:r>
            <w:r w:rsidR="003B712F" w:rsidRPr="003B712F">
              <w:rPr>
                <w:rFonts w:ascii="Franklin Gothic Book" w:hAnsi="Franklin Gothic Book"/>
                <w:noProof/>
                <w:webHidden/>
              </w:rPr>
            </w:r>
            <w:r w:rsidR="003B712F" w:rsidRPr="003B712F">
              <w:rPr>
                <w:rFonts w:ascii="Franklin Gothic Book" w:hAnsi="Franklin Gothic Book"/>
                <w:noProof/>
                <w:webHidden/>
              </w:rPr>
              <w:fldChar w:fldCharType="separate"/>
            </w:r>
            <w:r w:rsidR="003B712F" w:rsidRPr="003B712F">
              <w:rPr>
                <w:rFonts w:ascii="Franklin Gothic Book" w:hAnsi="Franklin Gothic Book"/>
                <w:noProof/>
                <w:webHidden/>
              </w:rPr>
              <w:t>18</w:t>
            </w:r>
            <w:r w:rsidR="003B712F" w:rsidRPr="003B712F">
              <w:rPr>
                <w:rFonts w:ascii="Franklin Gothic Book" w:hAnsi="Franklin Gothic Book"/>
                <w:noProof/>
                <w:webHidden/>
              </w:rPr>
              <w:fldChar w:fldCharType="end"/>
            </w:r>
          </w:hyperlink>
        </w:p>
        <w:p w14:paraId="3BA4E012" w14:textId="009E6320" w:rsidR="008A11FB" w:rsidRDefault="008A11FB" w:rsidP="00577ABE">
          <w:pPr>
            <w:pStyle w:val="TOC1"/>
            <w:tabs>
              <w:tab w:val="right" w:leader="dot" w:pos="9350"/>
            </w:tabs>
          </w:pPr>
          <w:r w:rsidRPr="003B712F">
            <w:rPr>
              <w:rFonts w:ascii="Franklin Gothic Book" w:hAnsi="Franklin Gothic Book"/>
              <w:b w:val="0"/>
              <w:bCs w:val="0"/>
              <w:noProof/>
            </w:rPr>
            <w:fldChar w:fldCharType="end"/>
          </w:r>
        </w:p>
      </w:sdtContent>
    </w:sdt>
    <w:p w14:paraId="5EF63B2D" w14:textId="77777777" w:rsidR="008A11FB" w:rsidRDefault="008A11FB" w:rsidP="008A11FB">
      <w:pPr>
        <w:rPr>
          <w:rFonts w:cs="Arial"/>
          <w:b/>
          <w:color w:val="000000"/>
          <w:sz w:val="22"/>
          <w:szCs w:val="22"/>
        </w:rPr>
      </w:pPr>
    </w:p>
    <w:p w14:paraId="223A1889" w14:textId="7ABAB2CF" w:rsidR="00560EF5" w:rsidRPr="00560EF5" w:rsidRDefault="00FF74DD" w:rsidP="00560EF5">
      <w:pPr>
        <w:rPr>
          <w:rFonts w:cs="Arial"/>
          <w:b/>
          <w:color w:val="000000"/>
        </w:rPr>
      </w:pPr>
      <w:r>
        <w:rPr>
          <w:rFonts w:cs="Arial"/>
          <w:b/>
          <w:color w:val="000000"/>
        </w:rPr>
        <w:br w:type="page"/>
      </w:r>
    </w:p>
    <w:p w14:paraId="6A7EBF1B" w14:textId="63153C6A" w:rsidR="00560EF5" w:rsidRDefault="004D378B" w:rsidP="00691EE9">
      <w:pPr>
        <w:ind w:left="360"/>
        <w:outlineLvl w:val="0"/>
        <w:rPr>
          <w:rFonts w:cs="Arial"/>
          <w:b/>
          <w:color w:val="000000"/>
          <w:sz w:val="24"/>
          <w:szCs w:val="24"/>
        </w:rPr>
      </w:pPr>
      <w:bookmarkStart w:id="0" w:name="_Toc175318003"/>
      <w:r>
        <w:rPr>
          <w:rFonts w:cs="Arial"/>
          <w:b/>
          <w:color w:val="000000"/>
          <w:sz w:val="24"/>
          <w:szCs w:val="24"/>
        </w:rPr>
        <w:lastRenderedPageBreak/>
        <w:t>Section 1</w:t>
      </w:r>
      <w:r w:rsidR="0069572F">
        <w:rPr>
          <w:rFonts w:cs="Arial"/>
          <w:b/>
          <w:color w:val="000000"/>
          <w:sz w:val="24"/>
          <w:szCs w:val="24"/>
        </w:rPr>
        <w:t>:</w:t>
      </w:r>
      <w:r>
        <w:rPr>
          <w:rFonts w:cs="Arial"/>
          <w:b/>
          <w:color w:val="000000"/>
          <w:sz w:val="24"/>
          <w:szCs w:val="24"/>
        </w:rPr>
        <w:t xml:space="preserve"> Overview</w:t>
      </w:r>
      <w:bookmarkEnd w:id="0"/>
    </w:p>
    <w:p w14:paraId="3E7DB3C4" w14:textId="77777777" w:rsidR="003E51A8" w:rsidRPr="00AF7FF3" w:rsidRDefault="004D378B" w:rsidP="003E51A8">
      <w:pPr>
        <w:numPr>
          <w:ilvl w:val="0"/>
          <w:numId w:val="2"/>
        </w:numPr>
        <w:rPr>
          <w:rFonts w:cs="Arial"/>
          <w:color w:val="000000"/>
        </w:rPr>
      </w:pPr>
      <w:r w:rsidRPr="00AF7FF3">
        <w:rPr>
          <w:rFonts w:cs="Arial"/>
          <w:color w:val="000000"/>
          <w:u w:val="single"/>
        </w:rPr>
        <w:t>I</w:t>
      </w:r>
      <w:r w:rsidR="0059243F" w:rsidRPr="00AF7FF3">
        <w:rPr>
          <w:rFonts w:cs="Arial"/>
          <w:color w:val="000000"/>
          <w:u w:val="single"/>
        </w:rPr>
        <w:t>NTRODUCTION</w:t>
      </w:r>
    </w:p>
    <w:p w14:paraId="055A3DD7" w14:textId="0776EE38" w:rsidR="00522FC4" w:rsidRPr="00AF7FF3" w:rsidRDefault="004D49B1" w:rsidP="00522FC4">
      <w:pPr>
        <w:numPr>
          <w:ilvl w:val="1"/>
          <w:numId w:val="2"/>
        </w:numPr>
        <w:rPr>
          <w:color w:val="000000" w:themeColor="text1"/>
        </w:rPr>
      </w:pPr>
      <w:r w:rsidRPr="00AF7FF3">
        <w:rPr>
          <w:color w:val="000000" w:themeColor="text1"/>
        </w:rPr>
        <w:t>University of North Carolina at Pembroke</w:t>
      </w:r>
      <w:r w:rsidR="00612417" w:rsidRPr="00AF7FF3">
        <w:rPr>
          <w:color w:val="000000" w:themeColor="text1"/>
        </w:rPr>
        <w:t xml:space="preserve"> (</w:t>
      </w:r>
      <w:r w:rsidR="00EA34A1">
        <w:rPr>
          <w:color w:val="000000" w:themeColor="text1"/>
        </w:rPr>
        <w:t xml:space="preserve">UNC Pembroke, </w:t>
      </w:r>
      <w:r w:rsidR="00B640B1" w:rsidRPr="00AF7FF3">
        <w:rPr>
          <w:color w:val="000000" w:themeColor="text1"/>
        </w:rPr>
        <w:t>UNCP</w:t>
      </w:r>
      <w:r w:rsidR="00612417" w:rsidRPr="00AF7FF3">
        <w:rPr>
          <w:color w:val="000000" w:themeColor="text1"/>
        </w:rPr>
        <w:t>)</w:t>
      </w:r>
      <w:r w:rsidR="00D06F97" w:rsidRPr="00AF7FF3">
        <w:rPr>
          <w:color w:val="000000" w:themeColor="text1"/>
        </w:rPr>
        <w:t xml:space="preserve"> </w:t>
      </w:r>
      <w:r w:rsidR="00522FC4" w:rsidRPr="00AF7FF3">
        <w:rPr>
          <w:color w:val="000000" w:themeColor="text1"/>
        </w:rPr>
        <w:t>was founded in 1887 as a school for the education of American Indians, The University of North Carolina at Pembroke now serves a distinctly diverse student body and encourages inclusion and appreciation for the values of all people. UNC Pembroke exists to promote excellence in teaching and learning, in bachelor’s, master’s and professional doctoral degrees, in an environment of free inquiry, interdisciplinary collaboration, and rigorous intellectual standards.</w:t>
      </w:r>
    </w:p>
    <w:p w14:paraId="72031A93" w14:textId="77777777" w:rsidR="00522FC4" w:rsidRPr="00AF7FF3" w:rsidRDefault="00522FC4" w:rsidP="00703A44">
      <w:pPr>
        <w:ind w:firstLine="0"/>
        <w:rPr>
          <w:color w:val="000000" w:themeColor="text1"/>
        </w:rPr>
      </w:pPr>
      <w:r w:rsidRPr="00AF7FF3">
        <w:rPr>
          <w:color w:val="000000" w:themeColor="text1"/>
        </w:rPr>
        <w:t xml:space="preserve">Located in the Southeast North Carolina town of Pembroke, The University of North Carolina at Pembroke serves approximately 7,600 with 28% of the students pursuing graduate degrees.  It is organized into the following University’s:  University of Arts &amp; Sciences, the Thomas University of Business and Economics, the School of Education, and the University of Health Sciences. The University of North Carolina at Pembroke offers 150 plus undergraduate and graduate pathways to a degree, with a recently launched Doctor of Nursing Practice (DNP) program and an approved Doctor of Optometry program, slated to begin in Fall 2027.    </w:t>
      </w:r>
    </w:p>
    <w:p w14:paraId="3B59D1C8" w14:textId="77777777" w:rsidR="004D3D04" w:rsidRDefault="00522FC4" w:rsidP="00703A44">
      <w:pPr>
        <w:ind w:firstLine="0"/>
        <w:rPr>
          <w:color w:val="000000" w:themeColor="text1"/>
        </w:rPr>
      </w:pPr>
      <w:r w:rsidRPr="00AF7FF3">
        <w:rPr>
          <w:color w:val="000000" w:themeColor="text1"/>
        </w:rPr>
        <w:t>In Fall 2023, approximately 46% of our student population was enrolled in a fully online program, with majority of those students being in our Bachelor of Interdisciplinary Studies (BIS) program and Master’s in Business Administration (MBA) program.</w:t>
      </w:r>
    </w:p>
    <w:p w14:paraId="25573B60" w14:textId="3C515940" w:rsidR="00EA34A1" w:rsidRPr="00EA34A1" w:rsidRDefault="00EA34A1" w:rsidP="00EA34A1">
      <w:pPr>
        <w:ind w:firstLine="0"/>
        <w:rPr>
          <w:color w:val="000000" w:themeColor="text1"/>
        </w:rPr>
      </w:pPr>
      <w:r w:rsidRPr="00EA34A1">
        <w:rPr>
          <w:color w:val="000000" w:themeColor="text1"/>
        </w:rPr>
        <w:t xml:space="preserve">The University of North Carolina at Pembroke (UNC Pembroke, UNCP) is seeking proposals from qualified vendors for the management of its Dining Services. The </w:t>
      </w:r>
      <w:r w:rsidR="0016144C">
        <w:rPr>
          <w:color w:val="000000" w:themeColor="text1"/>
        </w:rPr>
        <w:t>Supplier</w:t>
      </w:r>
      <w:r w:rsidRPr="00EA34A1">
        <w:rPr>
          <w:color w:val="000000" w:themeColor="text1"/>
        </w:rPr>
        <w:t xml:space="preserve"> will provide the management of dining service and provide objectives that include recommendations to assist UNCP Dining in creating a roadmap to enhance current and future dining services, determine if opportunities exist to create innovative dining solutions for the campus community, access the demand and capacity potential of popular locations</w:t>
      </w:r>
      <w:r w:rsidR="00C635CB">
        <w:rPr>
          <w:color w:val="000000" w:themeColor="text1"/>
        </w:rPr>
        <w:t>.</w:t>
      </w:r>
    </w:p>
    <w:p w14:paraId="3AAB4C8B" w14:textId="60B6D480" w:rsidR="00EA34A1" w:rsidRPr="00EA34A1" w:rsidRDefault="00EA34A1" w:rsidP="00EA34A1">
      <w:pPr>
        <w:ind w:firstLine="0"/>
        <w:rPr>
          <w:color w:val="000000" w:themeColor="text1"/>
        </w:rPr>
      </w:pPr>
      <w:r w:rsidRPr="00EA34A1">
        <w:rPr>
          <w:color w:val="000000" w:themeColor="text1"/>
        </w:rPr>
        <w:t xml:space="preserve">The University’s overall goal in soliciting a </w:t>
      </w:r>
      <w:r w:rsidR="0016144C">
        <w:rPr>
          <w:color w:val="000000" w:themeColor="text1"/>
        </w:rPr>
        <w:t>Supplie</w:t>
      </w:r>
      <w:r w:rsidRPr="00EA34A1">
        <w:rPr>
          <w:color w:val="000000" w:themeColor="text1"/>
        </w:rPr>
        <w:t>r to provide Dining management services is to ensure the highest level of effectiveness, service, and satisfaction is being provided to the campus.  The UNCP dining provider will need to allow customers the ability to choose from multiple locations and service styles. Also, to include the enhancement of the dining experience, to support the student’s well-being, academic success, and overall satisfaction with campus life. It is essential that the Dining establishments be managed with maximum responsiveness to the needs and concerns of our students, faculty, and staff. Products, prices, and services must promote confidence that the university community is obtaining the best possible combination of quality, customer service, and value. A critical aspect in meeting the foregoing goals is the identification, selection, and retention of a highly knowledgeable and first rate on site management team.</w:t>
      </w:r>
    </w:p>
    <w:p w14:paraId="3FC6992B" w14:textId="64776598" w:rsidR="00E77DFD" w:rsidRPr="00174CAA" w:rsidRDefault="00EA34A1" w:rsidP="00EA34A1">
      <w:pPr>
        <w:ind w:firstLine="0"/>
        <w:rPr>
          <w:color w:val="000000" w:themeColor="text1"/>
        </w:rPr>
      </w:pPr>
      <w:r w:rsidRPr="00EA34A1">
        <w:rPr>
          <w:color w:val="000000" w:themeColor="text1"/>
        </w:rPr>
        <w:t xml:space="preserve">The successful </w:t>
      </w:r>
      <w:r w:rsidR="00775340">
        <w:rPr>
          <w:color w:val="000000" w:themeColor="text1"/>
        </w:rPr>
        <w:t>Supplie</w:t>
      </w:r>
      <w:r w:rsidRPr="00EA34A1">
        <w:rPr>
          <w:color w:val="000000" w:themeColor="text1"/>
        </w:rPr>
        <w:t xml:space="preserve">r will provide a state-of-the-art dining management process and system that will allow the university dining management team to provide excellent service to its constituents.  The new </w:t>
      </w:r>
      <w:r w:rsidRPr="00174CAA">
        <w:rPr>
          <w:color w:val="000000" w:themeColor="text1"/>
        </w:rPr>
        <w:t xml:space="preserve">dining management service will be capable of expansion as the dining program continues to grow. As such, the successful </w:t>
      </w:r>
      <w:r w:rsidR="00775340" w:rsidRPr="00174CAA">
        <w:rPr>
          <w:color w:val="000000" w:themeColor="text1"/>
        </w:rPr>
        <w:t xml:space="preserve">Supplier </w:t>
      </w:r>
      <w:r w:rsidRPr="00174CAA">
        <w:rPr>
          <w:color w:val="000000" w:themeColor="text1"/>
        </w:rPr>
        <w:t>will have an eye on the future and will continue to provide innovative technologies and service solutions for dining customers over time.</w:t>
      </w:r>
    </w:p>
    <w:p w14:paraId="291ADC64" w14:textId="3DA13748" w:rsidR="00141EE3" w:rsidRPr="00216965" w:rsidRDefault="00E45B11" w:rsidP="004D3D04">
      <w:pPr>
        <w:pStyle w:val="ListParagraph"/>
        <w:numPr>
          <w:ilvl w:val="1"/>
          <w:numId w:val="2"/>
        </w:numPr>
        <w:rPr>
          <w:rFonts w:ascii="Franklin Gothic Book" w:hAnsi="Franklin Gothic Book" w:cs="Arial"/>
          <w:color w:val="000000"/>
          <w:sz w:val="20"/>
          <w:szCs w:val="20"/>
          <w:u w:val="single"/>
        </w:rPr>
      </w:pPr>
      <w:r w:rsidRPr="00216965">
        <w:rPr>
          <w:rFonts w:ascii="Franklin Gothic Book" w:hAnsi="Franklin Gothic Book"/>
          <w:sz w:val="20"/>
          <w:szCs w:val="20"/>
        </w:rPr>
        <w:t xml:space="preserve">UNCP currently </w:t>
      </w:r>
      <w:r w:rsidR="001929BA" w:rsidRPr="00216965">
        <w:rPr>
          <w:rFonts w:ascii="Franklin Gothic Book" w:hAnsi="Franklin Gothic Book"/>
          <w:sz w:val="20"/>
          <w:szCs w:val="20"/>
        </w:rPr>
        <w:t>offers</w:t>
      </w:r>
      <w:r w:rsidRPr="00216965">
        <w:rPr>
          <w:rFonts w:ascii="Franklin Gothic Book" w:hAnsi="Franklin Gothic Book"/>
          <w:sz w:val="20"/>
          <w:szCs w:val="20"/>
        </w:rPr>
        <w:t xml:space="preserve"> five buildings that serve the campus through a mix of residential and retail outlets, </w:t>
      </w:r>
      <w:r w:rsidR="004E6F02" w:rsidRPr="00216965">
        <w:rPr>
          <w:rFonts w:ascii="Franklin Gothic Book" w:hAnsi="Franklin Gothic Book"/>
          <w:sz w:val="20"/>
          <w:szCs w:val="20"/>
        </w:rPr>
        <w:t xml:space="preserve">providing </w:t>
      </w:r>
      <w:r w:rsidRPr="00216965">
        <w:rPr>
          <w:rFonts w:ascii="Franklin Gothic Book" w:hAnsi="Franklin Gothic Book"/>
          <w:sz w:val="20"/>
          <w:szCs w:val="20"/>
        </w:rPr>
        <w:t xml:space="preserve">a variety of service formats from national brands to supplier-branded concepts. As the campus community evolves, the University continues to enhance its facilities through ongoing upgrades and renovations. One of UNCP's most ambitious projects is the new Allied Health Sciences Building, which is currently in the design phase and scheduled to open in Fall 2028. This building will house classrooms, labs, and clinical services for the community. Additionally, it will feature a </w:t>
      </w:r>
      <w:r w:rsidR="00FF30EE" w:rsidRPr="00216965">
        <w:rPr>
          <w:rFonts w:ascii="Franklin Gothic Book" w:hAnsi="Franklin Gothic Book"/>
          <w:sz w:val="20"/>
          <w:szCs w:val="20"/>
        </w:rPr>
        <w:t xml:space="preserve">production </w:t>
      </w:r>
      <w:r w:rsidRPr="00216965">
        <w:rPr>
          <w:rFonts w:ascii="Franklin Gothic Book" w:hAnsi="Franklin Gothic Book"/>
          <w:sz w:val="20"/>
          <w:szCs w:val="20"/>
        </w:rPr>
        <w:t>kitchen and dining space</w:t>
      </w:r>
      <w:r w:rsidR="00FF30EE" w:rsidRPr="00216965">
        <w:rPr>
          <w:rFonts w:ascii="Franklin Gothic Book" w:hAnsi="Franklin Gothic Book"/>
          <w:sz w:val="20"/>
          <w:szCs w:val="20"/>
        </w:rPr>
        <w:t xml:space="preserve">.  The intention is that the dining space will </w:t>
      </w:r>
      <w:r w:rsidRPr="00216965">
        <w:rPr>
          <w:rFonts w:ascii="Franklin Gothic Book" w:hAnsi="Franklin Gothic Book"/>
          <w:sz w:val="20"/>
          <w:szCs w:val="20"/>
        </w:rPr>
        <w:t xml:space="preserve">be transformed into a seminar area for </w:t>
      </w:r>
      <w:r w:rsidR="00934C18" w:rsidRPr="00216965">
        <w:rPr>
          <w:rFonts w:ascii="Franklin Gothic Book" w:hAnsi="Franklin Gothic Book"/>
          <w:sz w:val="20"/>
          <w:szCs w:val="20"/>
        </w:rPr>
        <w:t xml:space="preserve">a </w:t>
      </w:r>
      <w:r w:rsidRPr="00216965">
        <w:rPr>
          <w:rFonts w:ascii="Franklin Gothic Book" w:hAnsi="Franklin Gothic Book"/>
          <w:sz w:val="20"/>
          <w:szCs w:val="20"/>
        </w:rPr>
        <w:t>monthly presentation</w:t>
      </w:r>
      <w:r w:rsidR="00FF30EE" w:rsidRPr="00216965">
        <w:rPr>
          <w:rFonts w:ascii="Franklin Gothic Book" w:hAnsi="Franklin Gothic Book"/>
          <w:sz w:val="20"/>
          <w:szCs w:val="20"/>
        </w:rPr>
        <w:t>,</w:t>
      </w:r>
      <w:r w:rsidR="003C62D7" w:rsidRPr="00216965">
        <w:rPr>
          <w:rFonts w:ascii="Franklin Gothic Book" w:hAnsi="Franklin Gothic Book"/>
          <w:sz w:val="20"/>
          <w:szCs w:val="20"/>
        </w:rPr>
        <w:t xml:space="preserve"> probably in the afternoon</w:t>
      </w:r>
      <w:r w:rsidRPr="00216965">
        <w:rPr>
          <w:rFonts w:ascii="Franklin Gothic Book" w:hAnsi="Franklin Gothic Book"/>
          <w:sz w:val="20"/>
          <w:szCs w:val="20"/>
        </w:rPr>
        <w:t>. Upon its opening, the current Weinstein Health Sciences Building</w:t>
      </w:r>
      <w:r w:rsidR="00141EE3" w:rsidRPr="00216965">
        <w:rPr>
          <w:rFonts w:ascii="Franklin Gothic Book" w:hAnsi="Franklin Gothic Book"/>
          <w:sz w:val="20"/>
          <w:szCs w:val="20"/>
        </w:rPr>
        <w:t xml:space="preserve"> </w:t>
      </w:r>
      <w:r w:rsidRPr="00216965">
        <w:rPr>
          <w:rFonts w:ascii="Franklin Gothic Book" w:hAnsi="Franklin Gothic Book"/>
          <w:sz w:val="20"/>
          <w:szCs w:val="20"/>
        </w:rPr>
        <w:t>wil</w:t>
      </w:r>
      <w:r w:rsidR="00620647" w:rsidRPr="00216965">
        <w:rPr>
          <w:rFonts w:ascii="Franklin Gothic Book" w:hAnsi="Franklin Gothic Book"/>
          <w:sz w:val="20"/>
          <w:szCs w:val="20"/>
        </w:rPr>
        <w:t>l remove food services (Papa Johns and Einstein Bros</w:t>
      </w:r>
      <w:r w:rsidR="00216965">
        <w:rPr>
          <w:rFonts w:ascii="Franklin Gothic Book" w:hAnsi="Franklin Gothic Book"/>
          <w:sz w:val="20"/>
          <w:szCs w:val="20"/>
        </w:rPr>
        <w:t>.</w:t>
      </w:r>
      <w:r w:rsidR="00620647" w:rsidRPr="00216965">
        <w:rPr>
          <w:rFonts w:ascii="Franklin Gothic Book" w:hAnsi="Franklin Gothic Book"/>
          <w:sz w:val="20"/>
          <w:szCs w:val="20"/>
        </w:rPr>
        <w:t xml:space="preserve"> Bagel)</w:t>
      </w:r>
      <w:r w:rsidR="00216965" w:rsidRPr="00216965">
        <w:rPr>
          <w:rFonts w:ascii="Franklin Gothic Book" w:hAnsi="Franklin Gothic Book"/>
          <w:sz w:val="20"/>
          <w:szCs w:val="20"/>
        </w:rPr>
        <w:t xml:space="preserve"> and this space will be repurposed to another department</w:t>
      </w:r>
      <w:r w:rsidRPr="00216965">
        <w:rPr>
          <w:rFonts w:ascii="Franklin Gothic Book" w:hAnsi="Franklin Gothic Book"/>
          <w:sz w:val="20"/>
          <w:szCs w:val="20"/>
        </w:rPr>
        <w:t xml:space="preserve">. UNCP is seeking innovative dining strategies from </w:t>
      </w:r>
      <w:r w:rsidR="007711A3" w:rsidRPr="00216965">
        <w:rPr>
          <w:rFonts w:ascii="Franklin Gothic Book" w:hAnsi="Franklin Gothic Book"/>
          <w:sz w:val="20"/>
          <w:szCs w:val="20"/>
        </w:rPr>
        <w:t>S</w:t>
      </w:r>
      <w:r w:rsidRPr="00216965">
        <w:rPr>
          <w:rFonts w:ascii="Franklin Gothic Book" w:hAnsi="Franklin Gothic Book"/>
          <w:sz w:val="20"/>
          <w:szCs w:val="20"/>
        </w:rPr>
        <w:t>uppliers that will engage both the campus and the surrounding community in th</w:t>
      </w:r>
      <w:r w:rsidR="007711A3" w:rsidRPr="00216965">
        <w:rPr>
          <w:rFonts w:ascii="Franklin Gothic Book" w:hAnsi="Franklin Gothic Book"/>
          <w:sz w:val="20"/>
          <w:szCs w:val="20"/>
        </w:rPr>
        <w:t>e</w:t>
      </w:r>
      <w:r w:rsidRPr="00216965">
        <w:rPr>
          <w:rFonts w:ascii="Franklin Gothic Book" w:hAnsi="Franklin Gothic Book"/>
          <w:sz w:val="20"/>
          <w:szCs w:val="20"/>
        </w:rPr>
        <w:t xml:space="preserve"> new Allied Health Sciences Building</w:t>
      </w:r>
      <w:r w:rsidR="00221907" w:rsidRPr="00216965">
        <w:rPr>
          <w:rFonts w:ascii="Franklin Gothic Book" w:hAnsi="Franklin Gothic Book"/>
          <w:sz w:val="20"/>
          <w:szCs w:val="20"/>
        </w:rPr>
        <w:t xml:space="preserve">. </w:t>
      </w:r>
    </w:p>
    <w:p w14:paraId="5CC7F866" w14:textId="173A0D3F" w:rsidR="002B3257" w:rsidRPr="00141EE3" w:rsidRDefault="004D49B1" w:rsidP="004D3D04">
      <w:pPr>
        <w:pStyle w:val="ListParagraph"/>
        <w:numPr>
          <w:ilvl w:val="1"/>
          <w:numId w:val="2"/>
        </w:numPr>
        <w:rPr>
          <w:rFonts w:ascii="Franklin Gothic Book" w:hAnsi="Franklin Gothic Book" w:cs="Arial"/>
          <w:color w:val="000000"/>
          <w:sz w:val="20"/>
          <w:szCs w:val="20"/>
          <w:u w:val="single"/>
        </w:rPr>
      </w:pPr>
      <w:r w:rsidRPr="00141EE3">
        <w:rPr>
          <w:rFonts w:ascii="Franklin Gothic Book" w:hAnsi="Franklin Gothic Book" w:cs="Arial"/>
          <w:color w:val="000000"/>
          <w:sz w:val="20"/>
          <w:szCs w:val="20"/>
        </w:rPr>
        <w:lastRenderedPageBreak/>
        <w:t>UNCP</w:t>
      </w:r>
      <w:r w:rsidR="00703A44" w:rsidRPr="00141EE3">
        <w:rPr>
          <w:rFonts w:ascii="Franklin Gothic Book" w:hAnsi="Franklin Gothic Book" w:cs="Arial"/>
          <w:color w:val="000000"/>
          <w:sz w:val="20"/>
          <w:szCs w:val="20"/>
        </w:rPr>
        <w:t xml:space="preserve"> </w:t>
      </w:r>
      <w:r w:rsidR="00450CA2" w:rsidRPr="00141EE3">
        <w:rPr>
          <w:rFonts w:ascii="Franklin Gothic Book" w:hAnsi="Franklin Gothic Book" w:cs="Arial"/>
          <w:color w:val="000000"/>
          <w:sz w:val="20"/>
          <w:szCs w:val="20"/>
        </w:rPr>
        <w:t xml:space="preserve">is seeking a </w:t>
      </w:r>
      <w:r w:rsidR="00BD341D" w:rsidRPr="00141EE3">
        <w:rPr>
          <w:rFonts w:ascii="Franklin Gothic Book" w:hAnsi="Franklin Gothic Book" w:cs="Arial"/>
          <w:color w:val="000000"/>
          <w:sz w:val="20"/>
          <w:szCs w:val="20"/>
        </w:rPr>
        <w:t>Dining</w:t>
      </w:r>
      <w:r w:rsidR="004137C0" w:rsidRPr="00141EE3">
        <w:rPr>
          <w:rFonts w:ascii="Franklin Gothic Book" w:hAnsi="Franklin Gothic Book" w:cs="Arial"/>
          <w:color w:val="000000"/>
          <w:sz w:val="20"/>
          <w:szCs w:val="20"/>
        </w:rPr>
        <w:t xml:space="preserve"> Service</w:t>
      </w:r>
      <w:r w:rsidR="00BD341D" w:rsidRPr="00141EE3">
        <w:rPr>
          <w:rFonts w:ascii="Franklin Gothic Book" w:hAnsi="Franklin Gothic Book" w:cs="Arial"/>
          <w:color w:val="000000"/>
          <w:sz w:val="20"/>
          <w:szCs w:val="20"/>
        </w:rPr>
        <w:t>s</w:t>
      </w:r>
      <w:r w:rsidR="004137C0" w:rsidRPr="00141EE3">
        <w:rPr>
          <w:rFonts w:ascii="Franklin Gothic Book" w:hAnsi="Franklin Gothic Book" w:cs="Arial"/>
          <w:color w:val="000000"/>
          <w:sz w:val="20"/>
          <w:szCs w:val="20"/>
        </w:rPr>
        <w:t xml:space="preserve"> supplier (“Supplier”) to manage </w:t>
      </w:r>
      <w:r w:rsidR="002E4B16" w:rsidRPr="00141EE3">
        <w:rPr>
          <w:rFonts w:ascii="Franklin Gothic Book" w:hAnsi="Franklin Gothic Book" w:cs="Arial"/>
          <w:color w:val="000000"/>
          <w:sz w:val="20"/>
          <w:szCs w:val="20"/>
        </w:rPr>
        <w:t xml:space="preserve">its Dining Services Program, comprised of </w:t>
      </w:r>
      <w:r w:rsidR="004137C0" w:rsidRPr="00141EE3">
        <w:rPr>
          <w:rFonts w:ascii="Franklin Gothic Book" w:hAnsi="Franklin Gothic Book" w:cs="Arial"/>
          <w:color w:val="000000"/>
          <w:sz w:val="20"/>
          <w:szCs w:val="20"/>
        </w:rPr>
        <w:t xml:space="preserve">the following </w:t>
      </w:r>
      <w:r w:rsidR="002E5C26" w:rsidRPr="00141EE3">
        <w:rPr>
          <w:rFonts w:ascii="Franklin Gothic Book" w:hAnsi="Franklin Gothic Book" w:cs="Arial"/>
          <w:color w:val="000000"/>
          <w:sz w:val="20"/>
          <w:szCs w:val="20"/>
        </w:rPr>
        <w:t>s</w:t>
      </w:r>
      <w:r w:rsidR="004C422D" w:rsidRPr="00141EE3">
        <w:rPr>
          <w:rFonts w:ascii="Franklin Gothic Book" w:hAnsi="Franklin Gothic Book" w:cs="Arial"/>
          <w:color w:val="000000"/>
          <w:sz w:val="20"/>
          <w:szCs w:val="20"/>
        </w:rPr>
        <w:t>ervices</w:t>
      </w:r>
      <w:r w:rsidR="000700AD" w:rsidRPr="00141EE3">
        <w:rPr>
          <w:rFonts w:ascii="Franklin Gothic Book" w:hAnsi="Franklin Gothic Book" w:cs="Arial"/>
          <w:color w:val="000000"/>
          <w:sz w:val="20"/>
          <w:szCs w:val="20"/>
        </w:rPr>
        <w:t>:</w:t>
      </w:r>
    </w:p>
    <w:p w14:paraId="0E7A1F55" w14:textId="29882B71" w:rsidR="00147ADD" w:rsidRPr="00AF7FF3" w:rsidRDefault="00147ADD" w:rsidP="009C2290">
      <w:pPr>
        <w:numPr>
          <w:ilvl w:val="2"/>
          <w:numId w:val="2"/>
        </w:numPr>
      </w:pPr>
      <w:r w:rsidRPr="00AF7FF3">
        <w:t>Residential Dining Services</w:t>
      </w:r>
    </w:p>
    <w:p w14:paraId="286448A3" w14:textId="308C392C" w:rsidR="002B3257" w:rsidRPr="00AF7FF3" w:rsidRDefault="002B3257" w:rsidP="009C2290">
      <w:pPr>
        <w:numPr>
          <w:ilvl w:val="2"/>
          <w:numId w:val="2"/>
        </w:numPr>
      </w:pPr>
      <w:r w:rsidRPr="00AF7FF3">
        <w:t>Retail Dining Services</w:t>
      </w:r>
    </w:p>
    <w:p w14:paraId="0D1759C6" w14:textId="5DA65087" w:rsidR="008901CA" w:rsidRPr="00AF7FF3" w:rsidRDefault="002B3257" w:rsidP="009C2290">
      <w:pPr>
        <w:numPr>
          <w:ilvl w:val="2"/>
          <w:numId w:val="2"/>
        </w:numPr>
      </w:pPr>
      <w:r w:rsidRPr="00AF7FF3">
        <w:t>Catering/Hospitality Services</w:t>
      </w:r>
    </w:p>
    <w:p w14:paraId="716C2A79" w14:textId="593C7471" w:rsidR="005255FA" w:rsidRDefault="005255FA" w:rsidP="009C2290">
      <w:pPr>
        <w:numPr>
          <w:ilvl w:val="2"/>
          <w:numId w:val="2"/>
        </w:numPr>
      </w:pPr>
      <w:r w:rsidRPr="00AF7FF3">
        <w:t>Summer Conferences/Camps</w:t>
      </w:r>
    </w:p>
    <w:p w14:paraId="7D394F2C" w14:textId="01904A9B" w:rsidR="00ED4EEE" w:rsidRPr="00AF7FF3" w:rsidRDefault="00ED4EEE" w:rsidP="009C2290">
      <w:pPr>
        <w:numPr>
          <w:ilvl w:val="2"/>
          <w:numId w:val="2"/>
        </w:numPr>
      </w:pPr>
      <w:r>
        <w:t>Concessions</w:t>
      </w:r>
    </w:p>
    <w:p w14:paraId="0D017BB8" w14:textId="2BAF163D" w:rsidR="002B3257" w:rsidRPr="00AF7FF3" w:rsidRDefault="000700AD" w:rsidP="009C2290">
      <w:pPr>
        <w:numPr>
          <w:ilvl w:val="2"/>
          <w:numId w:val="2"/>
        </w:numPr>
      </w:pPr>
      <w:r w:rsidRPr="00AF7FF3">
        <w:t>Provision of a</w:t>
      </w:r>
      <w:r w:rsidR="002B3257" w:rsidRPr="00AF7FF3">
        <w:t>lcohol service as required in conjunction with the above.</w:t>
      </w:r>
    </w:p>
    <w:p w14:paraId="4D678A83" w14:textId="51943175" w:rsidR="002B3257" w:rsidRPr="004F4D83" w:rsidRDefault="00967454" w:rsidP="009C2290">
      <w:pPr>
        <w:numPr>
          <w:ilvl w:val="1"/>
          <w:numId w:val="2"/>
        </w:numPr>
      </w:pPr>
      <w:r w:rsidRPr="004F4D83">
        <w:t>The following services are e</w:t>
      </w:r>
      <w:r w:rsidR="002B3257" w:rsidRPr="004F4D83">
        <w:t>xcluded from th</w:t>
      </w:r>
      <w:r w:rsidRPr="004F4D83">
        <w:t>is RFP request</w:t>
      </w:r>
      <w:r w:rsidR="002B3257" w:rsidRPr="004F4D83">
        <w:t>:</w:t>
      </w:r>
    </w:p>
    <w:p w14:paraId="7BF6B126" w14:textId="7E1EAC82" w:rsidR="00542266" w:rsidRPr="004F4D83" w:rsidRDefault="00542266" w:rsidP="002B3257">
      <w:pPr>
        <w:numPr>
          <w:ilvl w:val="2"/>
          <w:numId w:val="2"/>
        </w:numPr>
        <w:rPr>
          <w:rFonts w:cs="Arial"/>
          <w:color w:val="000000"/>
          <w:u w:val="single"/>
        </w:rPr>
      </w:pPr>
      <w:r w:rsidRPr="004F4D83">
        <w:rPr>
          <w:rFonts w:cs="Arial"/>
          <w:color w:val="000000"/>
        </w:rPr>
        <w:t>Athletic Dining</w:t>
      </w:r>
    </w:p>
    <w:p w14:paraId="54779CD2" w14:textId="570C8356" w:rsidR="002B3257" w:rsidRPr="00844D38" w:rsidRDefault="002B3257" w:rsidP="002B3257">
      <w:pPr>
        <w:numPr>
          <w:ilvl w:val="1"/>
          <w:numId w:val="2"/>
        </w:numPr>
      </w:pPr>
      <w:r w:rsidRPr="00844D38">
        <w:t xml:space="preserve">See </w:t>
      </w:r>
      <w:r w:rsidR="008D2D19">
        <w:t xml:space="preserve">the </w:t>
      </w:r>
      <w:r w:rsidR="002C7F9C">
        <w:rPr>
          <w:b/>
          <w:bCs/>
        </w:rPr>
        <w:t>M</w:t>
      </w:r>
      <w:r w:rsidR="008D2D19">
        <w:rPr>
          <w:b/>
          <w:bCs/>
        </w:rPr>
        <w:t>aster Supplier Agreement</w:t>
      </w:r>
      <w:r w:rsidR="002808E2">
        <w:rPr>
          <w:b/>
          <w:bCs/>
        </w:rPr>
        <w:t xml:space="preserve"> (“MSA”)</w:t>
      </w:r>
      <w:r w:rsidR="00FD5BCF" w:rsidRPr="00FD5BCF">
        <w:rPr>
          <w:b/>
          <w:bCs/>
        </w:rPr>
        <w:t xml:space="preserve"> </w:t>
      </w:r>
      <w:r w:rsidRPr="00A15940">
        <w:rPr>
          <w:b/>
        </w:rPr>
        <w:t>Exhibit A</w:t>
      </w:r>
      <w:r w:rsidR="00FC0ADA" w:rsidRPr="00A15940">
        <w:rPr>
          <w:b/>
        </w:rPr>
        <w:t>:</w:t>
      </w:r>
      <w:r w:rsidRPr="00A15940">
        <w:rPr>
          <w:b/>
        </w:rPr>
        <w:t xml:space="preserve"> Scope of </w:t>
      </w:r>
      <w:r w:rsidRPr="002963E9">
        <w:rPr>
          <w:b/>
        </w:rPr>
        <w:t xml:space="preserve">Work </w:t>
      </w:r>
      <w:r w:rsidR="002963E9" w:rsidRPr="002963E9">
        <w:rPr>
          <w:b/>
        </w:rPr>
        <w:t>(“SOW”)</w:t>
      </w:r>
      <w:r w:rsidR="002963E9">
        <w:t xml:space="preserve"> </w:t>
      </w:r>
      <w:r w:rsidR="00ED7F84">
        <w:t>for additional information on</w:t>
      </w:r>
      <w:r>
        <w:t xml:space="preserve"> </w:t>
      </w:r>
      <w:r w:rsidRPr="00844D38">
        <w:t xml:space="preserve">the </w:t>
      </w:r>
      <w:r w:rsidR="009C2290" w:rsidRPr="00844D38">
        <w:t xml:space="preserve">specific </w:t>
      </w:r>
      <w:r w:rsidR="00FD5BCF">
        <w:t>s</w:t>
      </w:r>
      <w:r w:rsidRPr="00844D38">
        <w:t>ervices required</w:t>
      </w:r>
      <w:r w:rsidR="00634905" w:rsidRPr="00844D38">
        <w:t xml:space="preserve">. </w:t>
      </w:r>
    </w:p>
    <w:p w14:paraId="52AFFFAD" w14:textId="1A04EEA7" w:rsidR="00A871FB" w:rsidRDefault="00A871FB" w:rsidP="00A871FB">
      <w:pPr>
        <w:numPr>
          <w:ilvl w:val="0"/>
          <w:numId w:val="2"/>
        </w:numPr>
        <w:rPr>
          <w:rFonts w:cs="Arial"/>
          <w:color w:val="000000"/>
          <w:u w:val="single"/>
        </w:rPr>
      </w:pPr>
      <w:r>
        <w:rPr>
          <w:rFonts w:cs="Arial"/>
          <w:color w:val="000000"/>
          <w:u w:val="single"/>
        </w:rPr>
        <w:t>PARTNERSHIP AND PRIORITIES</w:t>
      </w:r>
    </w:p>
    <w:p w14:paraId="139909DA" w14:textId="77777777" w:rsidR="0072795B" w:rsidRPr="0072795B" w:rsidRDefault="0072795B" w:rsidP="0072795B">
      <w:pPr>
        <w:pStyle w:val="ListParagraph"/>
        <w:numPr>
          <w:ilvl w:val="1"/>
          <w:numId w:val="2"/>
        </w:numPr>
        <w:spacing w:after="120"/>
        <w:rPr>
          <w:rFonts w:ascii="Franklin Gothic Book" w:hAnsi="Franklin Gothic Book"/>
        </w:rPr>
      </w:pPr>
      <w:r w:rsidRPr="0072795B">
        <w:rPr>
          <w:rFonts w:ascii="Franklin Gothic Book" w:eastAsia="Times New Roman" w:hAnsi="Franklin Gothic Book"/>
          <w:sz w:val="20"/>
          <w:szCs w:val="20"/>
        </w:rPr>
        <w:t>UNCP seeks a company that will act as a true strategic and operational partner in ensuring that the Dining Services Program fully aligns with the University’s needs and standards of excellence. The following are the University of North Carolina at Pembroke's key aspirations and priorities for the Program.</w:t>
      </w:r>
    </w:p>
    <w:p w14:paraId="4BFF0B59" w14:textId="77D2F925" w:rsidR="00675D1F" w:rsidRPr="00675D1F"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675D1F">
        <w:rPr>
          <w:rFonts w:ascii="Franklin Gothic Book" w:eastAsia="Franklin Gothic Book" w:hAnsi="Franklin Gothic Book" w:cs="Franklin Gothic Book"/>
          <w:kern w:val="2"/>
          <w:sz w:val="20"/>
          <w:szCs w:val="20"/>
          <w14:ligatures w14:val="standardContextual"/>
        </w:rPr>
        <w:t xml:space="preserve">Recommend optimal </w:t>
      </w:r>
      <w:r w:rsidR="001B45A0">
        <w:rPr>
          <w:rFonts w:ascii="Franklin Gothic Book" w:eastAsia="Franklin Gothic Book" w:hAnsi="Franklin Gothic Book" w:cs="Franklin Gothic Book"/>
          <w:kern w:val="2"/>
          <w:sz w:val="20"/>
          <w:szCs w:val="20"/>
          <w14:ligatures w14:val="standardContextual"/>
        </w:rPr>
        <w:t xml:space="preserve">national/regional </w:t>
      </w:r>
      <w:r w:rsidR="00261841">
        <w:rPr>
          <w:rFonts w:ascii="Franklin Gothic Book" w:eastAsia="Franklin Gothic Book" w:hAnsi="Franklin Gothic Book" w:cs="Franklin Gothic Book"/>
          <w:kern w:val="2"/>
          <w:sz w:val="20"/>
          <w:szCs w:val="20"/>
          <w14:ligatures w14:val="standardContextual"/>
        </w:rPr>
        <w:t>brand</w:t>
      </w:r>
      <w:r w:rsidR="001B45A0">
        <w:rPr>
          <w:rFonts w:ascii="Franklin Gothic Book" w:eastAsia="Franklin Gothic Book" w:hAnsi="Franklin Gothic Book" w:cs="Franklin Gothic Book"/>
          <w:kern w:val="2"/>
          <w:sz w:val="20"/>
          <w:szCs w:val="20"/>
          <w14:ligatures w14:val="standardContextual"/>
        </w:rPr>
        <w:t>ed concepts</w:t>
      </w:r>
      <w:r w:rsidRPr="00675D1F">
        <w:rPr>
          <w:rFonts w:ascii="Franklin Gothic Book" w:eastAsia="Franklin Gothic Book" w:hAnsi="Franklin Gothic Book" w:cs="Franklin Gothic Book"/>
          <w:kern w:val="2"/>
          <w:sz w:val="20"/>
          <w:szCs w:val="20"/>
          <w14:ligatures w14:val="standardContextual"/>
        </w:rPr>
        <w:t xml:space="preserve"> for the new </w:t>
      </w:r>
      <w:r w:rsidR="007E7603">
        <w:rPr>
          <w:rFonts w:ascii="Franklin Gothic Book" w:eastAsia="Franklin Gothic Book" w:hAnsi="Franklin Gothic Book" w:cs="Franklin Gothic Book"/>
          <w:kern w:val="2"/>
          <w:sz w:val="20"/>
          <w:szCs w:val="20"/>
          <w14:ligatures w14:val="standardContextual"/>
        </w:rPr>
        <w:t xml:space="preserve">Allied </w:t>
      </w:r>
      <w:r w:rsidRPr="00675D1F">
        <w:rPr>
          <w:rFonts w:ascii="Franklin Gothic Book" w:eastAsia="Franklin Gothic Book" w:hAnsi="Franklin Gothic Book" w:cs="Franklin Gothic Book"/>
          <w:kern w:val="2"/>
          <w:sz w:val="20"/>
          <w:szCs w:val="20"/>
          <w14:ligatures w14:val="standardContextual"/>
        </w:rPr>
        <w:t>Health Sciences Building to serve students, faculty, staff, and the public utilizing health care services. Allocate funds for the build-out of the new space, scheduled to open in Fall 2028.</w:t>
      </w:r>
    </w:p>
    <w:p w14:paraId="705B8DB2" w14:textId="36977888" w:rsidR="002B1586"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675D1F">
        <w:rPr>
          <w:rFonts w:ascii="Franklin Gothic Book" w:eastAsia="Franklin Gothic Book" w:hAnsi="Franklin Gothic Book" w:cs="Franklin Gothic Book"/>
          <w:kern w:val="2"/>
          <w:sz w:val="20"/>
          <w:szCs w:val="20"/>
          <w14:ligatures w14:val="standardContextual"/>
        </w:rPr>
        <w:t>Maintain the existing Chick-Fil-A</w:t>
      </w:r>
      <w:r w:rsidR="00757C46">
        <w:rPr>
          <w:rFonts w:ascii="Franklin Gothic Book" w:eastAsia="Franklin Gothic Book" w:hAnsi="Franklin Gothic Book" w:cs="Franklin Gothic Book"/>
          <w:kern w:val="2"/>
          <w:sz w:val="20"/>
          <w:szCs w:val="20"/>
          <w14:ligatures w14:val="standardContextual"/>
        </w:rPr>
        <w:t xml:space="preserve"> and Starbucks.</w:t>
      </w:r>
    </w:p>
    <w:p w14:paraId="1263329F" w14:textId="3A168AC2" w:rsidR="00675D1F" w:rsidRPr="00675D1F" w:rsidRDefault="002B1586"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Pr>
          <w:rFonts w:ascii="Franklin Gothic Book" w:eastAsia="Franklin Gothic Book" w:hAnsi="Franklin Gothic Book" w:cs="Franklin Gothic Book"/>
          <w:kern w:val="2"/>
          <w:sz w:val="20"/>
          <w:szCs w:val="20"/>
          <w14:ligatures w14:val="standardContextual"/>
        </w:rPr>
        <w:t>P</w:t>
      </w:r>
      <w:r w:rsidR="00675D1F" w:rsidRPr="00675D1F">
        <w:rPr>
          <w:rFonts w:ascii="Franklin Gothic Book" w:eastAsia="Franklin Gothic Book" w:hAnsi="Franklin Gothic Book" w:cs="Franklin Gothic Book"/>
          <w:kern w:val="2"/>
          <w:sz w:val="20"/>
          <w:szCs w:val="20"/>
          <w14:ligatures w14:val="standardContextual"/>
        </w:rPr>
        <w:t xml:space="preserve">ropose </w:t>
      </w:r>
      <w:r w:rsidR="00886C12">
        <w:rPr>
          <w:rFonts w:ascii="Franklin Gothic Book" w:eastAsia="Franklin Gothic Book" w:hAnsi="Franklin Gothic Book" w:cs="Franklin Gothic Book"/>
          <w:kern w:val="2"/>
          <w:sz w:val="20"/>
          <w:szCs w:val="20"/>
          <w14:ligatures w14:val="standardContextual"/>
        </w:rPr>
        <w:t xml:space="preserve">the recommended </w:t>
      </w:r>
      <w:r>
        <w:rPr>
          <w:rFonts w:ascii="Franklin Gothic Book" w:eastAsia="Franklin Gothic Book" w:hAnsi="Franklin Gothic Book" w:cs="Franklin Gothic Book"/>
          <w:kern w:val="2"/>
          <w:sz w:val="20"/>
          <w:szCs w:val="20"/>
          <w14:ligatures w14:val="standardContextual"/>
        </w:rPr>
        <w:t xml:space="preserve">approach to </w:t>
      </w:r>
      <w:r w:rsidR="00560F16">
        <w:rPr>
          <w:rFonts w:ascii="Franklin Gothic Book" w:eastAsia="Franklin Gothic Book" w:hAnsi="Franklin Gothic Book" w:cs="Franklin Gothic Book"/>
          <w:kern w:val="2"/>
          <w:sz w:val="20"/>
          <w:szCs w:val="20"/>
          <w14:ligatures w14:val="standardContextual"/>
        </w:rPr>
        <w:t xml:space="preserve">balancing national/regional branded concepts and in-house branded </w:t>
      </w:r>
      <w:r>
        <w:rPr>
          <w:rFonts w:ascii="Franklin Gothic Book" w:eastAsia="Franklin Gothic Book" w:hAnsi="Franklin Gothic Book" w:cs="Franklin Gothic Book"/>
          <w:kern w:val="2"/>
          <w:sz w:val="20"/>
          <w:szCs w:val="20"/>
          <w14:ligatures w14:val="standardContextual"/>
        </w:rPr>
        <w:t>concepts on campus</w:t>
      </w:r>
      <w:r w:rsidR="000445A4">
        <w:rPr>
          <w:rFonts w:ascii="Franklin Gothic Book" w:eastAsia="Franklin Gothic Book" w:hAnsi="Franklin Gothic Book" w:cs="Franklin Gothic Book"/>
          <w:kern w:val="2"/>
          <w:sz w:val="20"/>
          <w:szCs w:val="20"/>
          <w14:ligatures w14:val="standardContextual"/>
        </w:rPr>
        <w:t xml:space="preserve">, considering the addition of </w:t>
      </w:r>
      <w:r w:rsidR="00675D1F" w:rsidRPr="000445A4">
        <w:rPr>
          <w:rFonts w:ascii="Franklin Gothic Book" w:eastAsia="Franklin Gothic Book" w:hAnsi="Franklin Gothic Book" w:cs="Franklin Gothic Book"/>
          <w:kern w:val="2"/>
          <w:sz w:val="20"/>
          <w:szCs w:val="20"/>
          <w14:ligatures w14:val="standardContextual"/>
        </w:rPr>
        <w:t>Panera</w:t>
      </w:r>
      <w:r w:rsidR="000445A4" w:rsidRPr="000445A4">
        <w:rPr>
          <w:rFonts w:ascii="Franklin Gothic Book" w:eastAsia="Franklin Gothic Book" w:hAnsi="Franklin Gothic Book" w:cs="Franklin Gothic Book"/>
          <w:kern w:val="2"/>
          <w:sz w:val="20"/>
          <w:szCs w:val="20"/>
          <w14:ligatures w14:val="standardContextual"/>
        </w:rPr>
        <w:t xml:space="preserve"> Bread</w:t>
      </w:r>
      <w:r w:rsidR="00675D1F" w:rsidRPr="000445A4">
        <w:rPr>
          <w:rFonts w:ascii="Franklin Gothic Book" w:eastAsia="Franklin Gothic Book" w:hAnsi="Franklin Gothic Book" w:cs="Franklin Gothic Book"/>
          <w:kern w:val="2"/>
          <w:sz w:val="20"/>
          <w:szCs w:val="20"/>
          <w14:ligatures w14:val="standardContextual"/>
        </w:rPr>
        <w:t xml:space="preserve"> or Chipotle.</w:t>
      </w:r>
      <w:r w:rsidR="00675D1F" w:rsidRPr="00675D1F">
        <w:rPr>
          <w:rFonts w:ascii="Franklin Gothic Book" w:eastAsia="Franklin Gothic Book" w:hAnsi="Franklin Gothic Book" w:cs="Franklin Gothic Book"/>
          <w:kern w:val="2"/>
          <w:sz w:val="20"/>
          <w:szCs w:val="20"/>
          <w14:ligatures w14:val="standardContextual"/>
        </w:rPr>
        <w:t xml:space="preserve"> </w:t>
      </w:r>
    </w:p>
    <w:p w14:paraId="0299B6B6" w14:textId="3F7E17D9" w:rsidR="00675D1F" w:rsidRPr="00675D1F"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675D1F">
        <w:rPr>
          <w:rFonts w:ascii="Franklin Gothic Book" w:eastAsia="Franklin Gothic Book" w:hAnsi="Franklin Gothic Book" w:cs="Franklin Gothic Book"/>
          <w:kern w:val="2"/>
          <w:sz w:val="20"/>
          <w:szCs w:val="20"/>
          <w14:ligatures w14:val="standardContextual"/>
        </w:rPr>
        <w:t>Allocate funds necessary for</w:t>
      </w:r>
      <w:r w:rsidR="00605171">
        <w:rPr>
          <w:rFonts w:ascii="Franklin Gothic Book" w:eastAsia="Franklin Gothic Book" w:hAnsi="Franklin Gothic Book" w:cs="Franklin Gothic Book"/>
          <w:kern w:val="2"/>
          <w:sz w:val="20"/>
          <w:szCs w:val="20"/>
          <w14:ligatures w14:val="standardContextual"/>
        </w:rPr>
        <w:t xml:space="preserve"> branded concept </w:t>
      </w:r>
      <w:r w:rsidRPr="00675D1F">
        <w:rPr>
          <w:rFonts w:ascii="Franklin Gothic Book" w:eastAsia="Franklin Gothic Book" w:hAnsi="Franklin Gothic Book" w:cs="Franklin Gothic Book"/>
          <w:kern w:val="2"/>
          <w:sz w:val="20"/>
          <w:szCs w:val="20"/>
          <w14:ligatures w14:val="standardContextual"/>
        </w:rPr>
        <w:t>refreshes.</w:t>
      </w:r>
    </w:p>
    <w:p w14:paraId="5E031964" w14:textId="77777777" w:rsidR="00675D1F"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675D1F">
        <w:rPr>
          <w:rFonts w:ascii="Franklin Gothic Book" w:eastAsia="Franklin Gothic Book" w:hAnsi="Franklin Gothic Book" w:cs="Franklin Gothic Book"/>
          <w:kern w:val="2"/>
          <w:sz w:val="20"/>
          <w:szCs w:val="20"/>
          <w14:ligatures w14:val="standardContextual"/>
        </w:rPr>
        <w:t>Revitalize and redefine Cafe 641 located in the Library Building.</w:t>
      </w:r>
    </w:p>
    <w:p w14:paraId="63A8EF30" w14:textId="597B1DF9" w:rsidR="005C0986" w:rsidRPr="00084549" w:rsidRDefault="00084549" w:rsidP="00084549">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084549">
        <w:rPr>
          <w:rFonts w:ascii="Franklin Gothic Book" w:eastAsia="Franklin Gothic Book" w:hAnsi="Franklin Gothic Book" w:cs="Franklin Gothic Book"/>
          <w:kern w:val="2"/>
          <w:sz w:val="20"/>
          <w:szCs w:val="20"/>
          <w14:ligatures w14:val="standardContextual"/>
        </w:rPr>
        <w:t>Incorporate additional late-night options for students who are involved in extracurriculars or are involved in a non-traditional academic schedule.</w:t>
      </w:r>
    </w:p>
    <w:p w14:paraId="37F1F0CA" w14:textId="77777777" w:rsidR="00675D1F" w:rsidRPr="00675D1F"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675D1F">
        <w:rPr>
          <w:rFonts w:ascii="Franklin Gothic Book" w:eastAsia="Franklin Gothic Book" w:hAnsi="Franklin Gothic Book" w:cs="Franklin Gothic Book"/>
          <w:kern w:val="2"/>
          <w:sz w:val="20"/>
          <w:szCs w:val="20"/>
          <w14:ligatures w14:val="standardContextual"/>
        </w:rPr>
        <w:t>Conduct a comprehensive review of meal plans to ensure clear distinctions between plan types.</w:t>
      </w:r>
    </w:p>
    <w:p w14:paraId="57AF4F98" w14:textId="77777777" w:rsidR="00675D1F" w:rsidRPr="00675D1F"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675D1F">
        <w:rPr>
          <w:rFonts w:ascii="Franklin Gothic Book" w:eastAsia="Franklin Gothic Book" w:hAnsi="Franklin Gothic Book" w:cs="Franklin Gothic Book"/>
          <w:kern w:val="2"/>
          <w:sz w:val="20"/>
          <w:szCs w:val="20"/>
          <w14:ligatures w14:val="standardContextual"/>
        </w:rPr>
        <w:t>Optimize the capital refresh of all dining facilities.</w:t>
      </w:r>
    </w:p>
    <w:p w14:paraId="7B8D6EBB" w14:textId="0E2A81F6" w:rsidR="00675D1F" w:rsidRPr="00675D1F"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675D1F">
        <w:rPr>
          <w:rFonts w:ascii="Franklin Gothic Book" w:eastAsia="Franklin Gothic Book" w:hAnsi="Franklin Gothic Book" w:cs="Franklin Gothic Book"/>
          <w:kern w:val="2"/>
          <w:sz w:val="20"/>
          <w:szCs w:val="20"/>
          <w14:ligatures w14:val="standardContextual"/>
        </w:rPr>
        <w:t>Develop a</w:t>
      </w:r>
      <w:r w:rsidR="002126CF">
        <w:rPr>
          <w:rFonts w:ascii="Franklin Gothic Book" w:eastAsia="Franklin Gothic Book" w:hAnsi="Franklin Gothic Book" w:cs="Franklin Gothic Book"/>
          <w:kern w:val="2"/>
          <w:sz w:val="20"/>
          <w:szCs w:val="20"/>
          <w14:ligatures w14:val="standardContextual"/>
        </w:rPr>
        <w:t xml:space="preserve"> comprehensive </w:t>
      </w:r>
      <w:r w:rsidRPr="00675D1F">
        <w:rPr>
          <w:rFonts w:ascii="Franklin Gothic Book" w:eastAsia="Franklin Gothic Book" w:hAnsi="Franklin Gothic Book" w:cs="Franklin Gothic Book"/>
          <w:kern w:val="2"/>
          <w:sz w:val="20"/>
          <w:szCs w:val="20"/>
          <w14:ligatures w14:val="standardContextual"/>
        </w:rPr>
        <w:t>marketing plan, and innovative delivery methods aimed at increasing engagement and usage of dining services within the campus community.</w:t>
      </w:r>
    </w:p>
    <w:p w14:paraId="7BDDE714" w14:textId="370C16DD" w:rsidR="00675D1F" w:rsidRPr="00B339A7"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675D1F">
        <w:rPr>
          <w:rFonts w:ascii="Franklin Gothic Book" w:eastAsia="Franklin Gothic Book" w:hAnsi="Franklin Gothic Book" w:cs="Franklin Gothic Book"/>
          <w:kern w:val="2"/>
          <w:sz w:val="20"/>
          <w:szCs w:val="20"/>
          <w14:ligatures w14:val="standardContextual"/>
        </w:rPr>
        <w:t>Provide at least one tier of genuinely low-cost catering options</w:t>
      </w:r>
      <w:r w:rsidR="007A4BDF">
        <w:rPr>
          <w:rFonts w:ascii="Franklin Gothic Book" w:eastAsia="Franklin Gothic Book" w:hAnsi="Franklin Gothic Book" w:cs="Franklin Gothic Book"/>
          <w:kern w:val="2"/>
          <w:sz w:val="20"/>
          <w:szCs w:val="20"/>
          <w14:ligatures w14:val="standardContextual"/>
        </w:rPr>
        <w:t xml:space="preserve"> available </w:t>
      </w:r>
      <w:r w:rsidR="00D74C1D">
        <w:rPr>
          <w:rFonts w:ascii="Franklin Gothic Book" w:eastAsia="Franklin Gothic Book" w:hAnsi="Franklin Gothic Book" w:cs="Franklin Gothic Book"/>
          <w:kern w:val="2"/>
          <w:sz w:val="20"/>
          <w:szCs w:val="20"/>
          <w14:ligatures w14:val="standardContextual"/>
        </w:rPr>
        <w:t xml:space="preserve">to any </w:t>
      </w:r>
      <w:r w:rsidR="00D74C1D" w:rsidRPr="00B339A7">
        <w:rPr>
          <w:rFonts w:ascii="Franklin Gothic Book" w:eastAsia="Franklin Gothic Book" w:hAnsi="Franklin Gothic Book" w:cs="Franklin Gothic Book"/>
          <w:kern w:val="2"/>
          <w:sz w:val="20"/>
          <w:szCs w:val="20"/>
          <w14:ligatures w14:val="standardContextual"/>
        </w:rPr>
        <w:t>UNCP affiliated group/department</w:t>
      </w:r>
      <w:r w:rsidRPr="00B339A7">
        <w:rPr>
          <w:rFonts w:ascii="Franklin Gothic Book" w:eastAsia="Franklin Gothic Book" w:hAnsi="Franklin Gothic Book" w:cs="Franklin Gothic Book"/>
          <w:kern w:val="2"/>
          <w:sz w:val="20"/>
          <w:szCs w:val="20"/>
          <w14:ligatures w14:val="standardContextual"/>
        </w:rPr>
        <w:t>.</w:t>
      </w:r>
    </w:p>
    <w:p w14:paraId="0AF6E0E1" w14:textId="1E43A20F" w:rsidR="00675D1F" w:rsidRPr="00675D1F" w:rsidRDefault="00675D1F" w:rsidP="00675D1F">
      <w:pPr>
        <w:pStyle w:val="ListParagraph"/>
        <w:numPr>
          <w:ilvl w:val="0"/>
          <w:numId w:val="50"/>
        </w:numPr>
        <w:rPr>
          <w:rFonts w:ascii="Franklin Gothic Book" w:eastAsia="Franklin Gothic Book" w:hAnsi="Franklin Gothic Book" w:cs="Franklin Gothic Book"/>
          <w:kern w:val="2"/>
          <w:sz w:val="20"/>
          <w:szCs w:val="20"/>
          <w14:ligatures w14:val="standardContextual"/>
        </w:rPr>
      </w:pPr>
      <w:r w:rsidRPr="00453E00">
        <w:rPr>
          <w:rFonts w:ascii="Franklin Gothic Book" w:eastAsia="Franklin Gothic Book" w:hAnsi="Franklin Gothic Book" w:cs="Franklin Gothic Book"/>
          <w:kern w:val="2"/>
          <w:sz w:val="20"/>
          <w:szCs w:val="20"/>
          <w14:ligatures w14:val="standardContextual"/>
        </w:rPr>
        <w:t xml:space="preserve">Implement </w:t>
      </w:r>
      <w:r w:rsidR="00523DF0">
        <w:rPr>
          <w:rFonts w:ascii="Franklin Gothic Book" w:eastAsia="Franklin Gothic Book" w:hAnsi="Franklin Gothic Book" w:cs="Franklin Gothic Book"/>
          <w:kern w:val="2"/>
          <w:sz w:val="20"/>
          <w:szCs w:val="20"/>
          <w14:ligatures w14:val="standardContextual"/>
        </w:rPr>
        <w:t>application</w:t>
      </w:r>
      <w:r w:rsidR="00AF50F9">
        <w:rPr>
          <w:rFonts w:ascii="Franklin Gothic Book" w:eastAsia="Franklin Gothic Book" w:hAnsi="Franklin Gothic Book" w:cs="Franklin Gothic Book"/>
          <w:kern w:val="2"/>
          <w:sz w:val="20"/>
          <w:szCs w:val="20"/>
          <w14:ligatures w14:val="standardContextual"/>
        </w:rPr>
        <w:t>/platform</w:t>
      </w:r>
      <w:r w:rsidRPr="00453E00">
        <w:rPr>
          <w:rFonts w:ascii="Franklin Gothic Book" w:eastAsia="Franklin Gothic Book" w:hAnsi="Franklin Gothic Book" w:cs="Franklin Gothic Book"/>
          <w:kern w:val="2"/>
          <w:sz w:val="20"/>
          <w:szCs w:val="20"/>
          <w14:ligatures w14:val="standardContextual"/>
        </w:rPr>
        <w:t xml:space="preserve"> ordering</w:t>
      </w:r>
      <w:r w:rsidRPr="00675D1F">
        <w:rPr>
          <w:rFonts w:ascii="Franklin Gothic Book" w:eastAsia="Franklin Gothic Book" w:hAnsi="Franklin Gothic Book" w:cs="Franklin Gothic Book"/>
          <w:kern w:val="2"/>
          <w:sz w:val="20"/>
          <w:szCs w:val="20"/>
          <w14:ligatures w14:val="standardContextual"/>
        </w:rPr>
        <w:t xml:space="preserve"> options for all dining locations.</w:t>
      </w:r>
    </w:p>
    <w:p w14:paraId="3C1DDFE5" w14:textId="3FB9E816" w:rsidR="00675D1F" w:rsidRPr="009556A8" w:rsidRDefault="009556A8" w:rsidP="00675D1F">
      <w:pPr>
        <w:pStyle w:val="ListParagraph"/>
        <w:numPr>
          <w:ilvl w:val="0"/>
          <w:numId w:val="50"/>
        </w:numPr>
        <w:rPr>
          <w:rFonts w:ascii="Franklin Gothic Book" w:eastAsia="Times New Roman" w:hAnsi="Franklin Gothic Book"/>
          <w:sz w:val="20"/>
          <w:szCs w:val="20"/>
        </w:rPr>
      </w:pPr>
      <w:r w:rsidRPr="009556A8">
        <w:rPr>
          <w:rFonts w:ascii="Franklin Gothic Book" w:eastAsia="Franklin Gothic Book" w:hAnsi="Franklin Gothic Book" w:cs="Franklin Gothic Book"/>
          <w:kern w:val="2"/>
          <w:sz w:val="20"/>
          <w:szCs w:val="20"/>
          <w14:ligatures w14:val="standardContextual"/>
        </w:rPr>
        <w:t>Supplier provided</w:t>
      </w:r>
      <w:r w:rsidR="00675D1F" w:rsidRPr="009556A8">
        <w:rPr>
          <w:rFonts w:ascii="Franklin Gothic Book" w:eastAsia="Franklin Gothic Book" w:hAnsi="Franklin Gothic Book" w:cs="Franklin Gothic Book"/>
          <w:kern w:val="2"/>
          <w:sz w:val="20"/>
          <w:szCs w:val="20"/>
          <w14:ligatures w14:val="standardContextual"/>
        </w:rPr>
        <w:t xml:space="preserve"> annual contribution amount.</w:t>
      </w:r>
    </w:p>
    <w:p w14:paraId="2A01D70D" w14:textId="65210234" w:rsidR="006359F7" w:rsidRDefault="004D49B1" w:rsidP="006359F7">
      <w:pPr>
        <w:numPr>
          <w:ilvl w:val="1"/>
          <w:numId w:val="2"/>
        </w:numPr>
      </w:pPr>
      <w:r>
        <w:t>UNCP</w:t>
      </w:r>
      <w:r w:rsidR="00B30CB8">
        <w:t xml:space="preserve"> </w:t>
      </w:r>
      <w:r w:rsidR="006359F7">
        <w:t>intends</w:t>
      </w:r>
      <w:r w:rsidR="006359F7" w:rsidRPr="00844D38">
        <w:t xml:space="preserve"> to work collaboratively with the </w:t>
      </w:r>
      <w:r w:rsidR="008E3397">
        <w:t>succes</w:t>
      </w:r>
      <w:r w:rsidR="00AF40A3">
        <w:t>s</w:t>
      </w:r>
      <w:r w:rsidR="008E3397">
        <w:t>ful</w:t>
      </w:r>
      <w:r w:rsidR="006359F7" w:rsidRPr="00844D38">
        <w:t xml:space="preserve"> Supplier to create a performance-based arrangement that drives continuous improvement and holds the Supplier accountable to achieve excellence in all areas. </w:t>
      </w:r>
    </w:p>
    <w:p w14:paraId="58AF7508" w14:textId="407FDFBF" w:rsidR="00A871FB" w:rsidRPr="000816B8" w:rsidRDefault="00F060B5" w:rsidP="006202EB">
      <w:pPr>
        <w:numPr>
          <w:ilvl w:val="1"/>
          <w:numId w:val="2"/>
        </w:numPr>
      </w:pPr>
      <w:r>
        <w:t xml:space="preserve">The </w:t>
      </w:r>
      <w:r w:rsidR="00225CCF">
        <w:t xml:space="preserve">desired </w:t>
      </w:r>
      <w:r>
        <w:t xml:space="preserve">financial model </w:t>
      </w:r>
      <w:r w:rsidR="00225CCF">
        <w:t xml:space="preserve">is documented in </w:t>
      </w:r>
      <w:r w:rsidR="00F80548">
        <w:rPr>
          <w:b/>
          <w:bCs/>
        </w:rPr>
        <w:t>MSA</w:t>
      </w:r>
      <w:r w:rsidR="002066FE" w:rsidRPr="004F15BF">
        <w:rPr>
          <w:b/>
          <w:bCs/>
        </w:rPr>
        <w:t xml:space="preserve"> </w:t>
      </w:r>
      <w:r w:rsidR="00FC6E65">
        <w:rPr>
          <w:b/>
          <w:bCs/>
        </w:rPr>
        <w:t>Exhibit A</w:t>
      </w:r>
      <w:r w:rsidR="002066FE" w:rsidRPr="004F15BF">
        <w:rPr>
          <w:b/>
          <w:bCs/>
        </w:rPr>
        <w:t xml:space="preserve">: </w:t>
      </w:r>
      <w:r w:rsidR="002D3324" w:rsidRPr="004F15BF">
        <w:rPr>
          <w:b/>
          <w:bCs/>
        </w:rPr>
        <w:t>Scope of Work</w:t>
      </w:r>
      <w:r w:rsidR="00225CCF">
        <w:t>.</w:t>
      </w:r>
    </w:p>
    <w:p w14:paraId="61D1FD0B" w14:textId="5C98B67A" w:rsidR="00CB13D3" w:rsidRPr="00844D38" w:rsidRDefault="00CB13D3" w:rsidP="00CB13D3">
      <w:pPr>
        <w:numPr>
          <w:ilvl w:val="0"/>
          <w:numId w:val="2"/>
        </w:numPr>
        <w:rPr>
          <w:rFonts w:cs="Arial"/>
          <w:color w:val="000000"/>
          <w:u w:val="single"/>
        </w:rPr>
      </w:pPr>
      <w:r w:rsidRPr="00844D38">
        <w:rPr>
          <w:rFonts w:cs="Arial"/>
          <w:color w:val="000000"/>
          <w:u w:val="single"/>
        </w:rPr>
        <w:t>TERM</w:t>
      </w:r>
    </w:p>
    <w:p w14:paraId="325A362C" w14:textId="260EDA5D" w:rsidR="00844393" w:rsidRPr="00DB2C08" w:rsidRDefault="00CB13D3" w:rsidP="00DB2C08">
      <w:pPr>
        <w:numPr>
          <w:ilvl w:val="1"/>
          <w:numId w:val="2"/>
        </w:numPr>
      </w:pPr>
      <w:r w:rsidRPr="00844D38">
        <w:t>The agreement will be a</w:t>
      </w:r>
      <w:r w:rsidR="00B42076">
        <w:t xml:space="preserve"> </w:t>
      </w:r>
      <w:r w:rsidR="00B42076" w:rsidRPr="00B42076">
        <w:t>ten</w:t>
      </w:r>
      <w:r w:rsidRPr="00B42076">
        <w:t xml:space="preserve"> (</w:t>
      </w:r>
      <w:r w:rsidR="00B42076" w:rsidRPr="00B42076">
        <w:t>10</w:t>
      </w:r>
      <w:r w:rsidRPr="00B42076">
        <w:t>)</w:t>
      </w:r>
      <w:r>
        <w:t xml:space="preserve"> </w:t>
      </w:r>
      <w:r w:rsidR="00201CC7">
        <w:t xml:space="preserve">year </w:t>
      </w:r>
      <w:r w:rsidRPr="00844D38">
        <w:t xml:space="preserve">base term </w:t>
      </w:r>
      <w:r w:rsidRPr="00823D03">
        <w:t xml:space="preserve">with </w:t>
      </w:r>
      <w:r w:rsidR="00204072" w:rsidRPr="00823D03">
        <w:t>t</w:t>
      </w:r>
      <w:r w:rsidR="00B80B40" w:rsidRPr="00823D03">
        <w:t>wo</w:t>
      </w:r>
      <w:r w:rsidR="00204072" w:rsidRPr="00823D03">
        <w:t>-one</w:t>
      </w:r>
      <w:r w:rsidR="009F6632" w:rsidRPr="00823D03">
        <w:t xml:space="preserve"> year (1)</w:t>
      </w:r>
      <w:r>
        <w:t xml:space="preserve"> </w:t>
      </w:r>
      <w:r w:rsidR="004A74BC">
        <w:t xml:space="preserve">year </w:t>
      </w:r>
      <w:r>
        <w:t>extension</w:t>
      </w:r>
      <w:r w:rsidR="00E25FD9">
        <w:t>s</w:t>
      </w:r>
      <w:r w:rsidR="00510A70">
        <w:t>,</w:t>
      </w:r>
      <w:r w:rsidR="00090A5E">
        <w:t xml:space="preserve"> </w:t>
      </w:r>
      <w:r w:rsidRPr="00844D38">
        <w:t>at</w:t>
      </w:r>
      <w:r w:rsidR="00090A5E">
        <w:t xml:space="preserve"> the effective date of the contract with renewal being at the</w:t>
      </w:r>
      <w:r w:rsidRPr="00844D38">
        <w:t xml:space="preserve"> </w:t>
      </w:r>
      <w:r w:rsidR="00E5087F">
        <w:t>U</w:t>
      </w:r>
      <w:r w:rsidR="004A74BC">
        <w:t xml:space="preserve">niversity of </w:t>
      </w:r>
      <w:r w:rsidR="00E5087F">
        <w:t>N</w:t>
      </w:r>
      <w:r w:rsidR="004A74BC">
        <w:t>orth Carolina at Pembroke’s</w:t>
      </w:r>
      <w:r w:rsidRPr="00844D38">
        <w:t xml:space="preserve"> sole discretion.</w:t>
      </w:r>
      <w:r w:rsidR="0078436C">
        <w:t xml:space="preserve"> </w:t>
      </w:r>
      <w:r w:rsidR="00844393" w:rsidRPr="00DB2C08">
        <w:rPr>
          <w:rFonts w:cs="Arial"/>
          <w:color w:val="000000"/>
          <w:u w:val="single"/>
        </w:rPr>
        <w:br w:type="page"/>
      </w:r>
    </w:p>
    <w:p w14:paraId="24D0AC1F" w14:textId="245029A4" w:rsidR="00CB13D3" w:rsidRPr="00967D9D" w:rsidRDefault="00CB13D3" w:rsidP="00CB13D3">
      <w:pPr>
        <w:numPr>
          <w:ilvl w:val="0"/>
          <w:numId w:val="2"/>
        </w:numPr>
        <w:rPr>
          <w:rFonts w:cs="Arial"/>
          <w:color w:val="000000"/>
          <w:u w:val="single"/>
        </w:rPr>
      </w:pPr>
      <w:r w:rsidRPr="00844D38">
        <w:rPr>
          <w:rFonts w:cs="Arial"/>
          <w:color w:val="000000"/>
          <w:u w:val="single"/>
        </w:rPr>
        <w:lastRenderedPageBreak/>
        <w:t xml:space="preserve">RFP </w:t>
      </w:r>
      <w:r w:rsidRPr="00967D9D">
        <w:rPr>
          <w:rFonts w:cs="Arial"/>
          <w:color w:val="000000"/>
          <w:u w:val="single"/>
        </w:rPr>
        <w:t xml:space="preserve">PACKAGE </w:t>
      </w:r>
    </w:p>
    <w:p w14:paraId="7467E538" w14:textId="6AC700D9" w:rsidR="00CB13D3" w:rsidRPr="00967D9D" w:rsidRDefault="00CB13D3" w:rsidP="00967D9D">
      <w:pPr>
        <w:pStyle w:val="ListParagraph"/>
        <w:numPr>
          <w:ilvl w:val="1"/>
          <w:numId w:val="2"/>
        </w:numPr>
        <w:spacing w:after="120" w:line="240" w:lineRule="auto"/>
        <w:contextualSpacing w:val="0"/>
        <w:rPr>
          <w:rFonts w:ascii="Franklin Gothic Book" w:hAnsi="Franklin Gothic Book"/>
          <w:sz w:val="20"/>
          <w:szCs w:val="20"/>
        </w:rPr>
      </w:pPr>
      <w:r w:rsidRPr="00967D9D">
        <w:rPr>
          <w:rFonts w:ascii="Franklin Gothic Book" w:hAnsi="Franklin Gothic Book"/>
          <w:sz w:val="20"/>
          <w:szCs w:val="20"/>
        </w:rPr>
        <w:t xml:space="preserve">The contents of this RFP Package include the following: </w:t>
      </w:r>
    </w:p>
    <w:tbl>
      <w:tblPr>
        <w:tblStyle w:val="MediumShading1"/>
        <w:tblpPr w:leftFromText="187" w:rightFromText="187" w:vertAnchor="text" w:horzAnchor="page" w:tblpX="2161" w:tblpY="145"/>
        <w:tblW w:w="0" w:type="auto"/>
        <w:tblLayout w:type="fixed"/>
        <w:tblLook w:val="0420" w:firstRow="1" w:lastRow="0" w:firstColumn="0" w:lastColumn="0" w:noHBand="0" w:noVBand="1"/>
      </w:tblPr>
      <w:tblGrid>
        <w:gridCol w:w="2160"/>
        <w:gridCol w:w="7010"/>
      </w:tblGrid>
      <w:tr w:rsidR="00564BB4" w:rsidRPr="00E53315" w14:paraId="03D5C887" w14:textId="77777777" w:rsidTr="00966C45">
        <w:trPr>
          <w:cnfStyle w:val="100000000000" w:firstRow="1" w:lastRow="0" w:firstColumn="0" w:lastColumn="0" w:oddVBand="0" w:evenVBand="0" w:oddHBand="0" w:evenHBand="0" w:firstRowFirstColumn="0" w:firstRowLastColumn="0" w:lastRowFirstColumn="0" w:lastRowLastColumn="0"/>
        </w:trPr>
        <w:tc>
          <w:tcPr>
            <w:tcW w:w="9170" w:type="dxa"/>
            <w:gridSpan w:val="2"/>
            <w:shd w:val="clear" w:color="auto" w:fill="003D46"/>
          </w:tcPr>
          <w:p w14:paraId="1D027F2E" w14:textId="35F46847" w:rsidR="00564BB4" w:rsidRPr="00DC482A" w:rsidRDefault="00E53315" w:rsidP="001372DB">
            <w:pPr>
              <w:tabs>
                <w:tab w:val="left" w:pos="1260"/>
              </w:tabs>
              <w:ind w:left="0" w:firstLine="0"/>
              <w:jc w:val="center"/>
              <w:rPr>
                <w:rFonts w:ascii="Franklin Gothic Book" w:hAnsi="Franklin Gothic Book" w:cstheme="minorHAnsi"/>
                <w:bCs w:val="0"/>
                <w:sz w:val="20"/>
                <w:szCs w:val="20"/>
              </w:rPr>
            </w:pPr>
            <w:r w:rsidRPr="00DC482A">
              <w:rPr>
                <w:rFonts w:ascii="Franklin Gothic Book" w:hAnsi="Franklin Gothic Book" w:cstheme="minorHAnsi"/>
                <w:bCs w:val="0"/>
                <w:sz w:val="20"/>
                <w:szCs w:val="20"/>
              </w:rPr>
              <w:t>RFP Package Contents</w:t>
            </w:r>
          </w:p>
        </w:tc>
      </w:tr>
      <w:tr w:rsidR="005B78DF" w:rsidRPr="00E53315" w14:paraId="73D339C1" w14:textId="77777777" w:rsidTr="00966C45">
        <w:trPr>
          <w:cnfStyle w:val="000000100000" w:firstRow="0" w:lastRow="0" w:firstColumn="0" w:lastColumn="0" w:oddVBand="0" w:evenVBand="0" w:oddHBand="1" w:evenHBand="0" w:firstRowFirstColumn="0" w:firstRowLastColumn="0" w:lastRowFirstColumn="0" w:lastRowLastColumn="0"/>
        </w:trPr>
        <w:tc>
          <w:tcPr>
            <w:tcW w:w="9170" w:type="dxa"/>
            <w:gridSpan w:val="2"/>
            <w:shd w:val="clear" w:color="auto" w:fill="6D6E64"/>
          </w:tcPr>
          <w:p w14:paraId="35616101" w14:textId="37AAB8EB" w:rsidR="005B78DF" w:rsidRPr="006168F8" w:rsidRDefault="00E53315" w:rsidP="001372DB">
            <w:pPr>
              <w:tabs>
                <w:tab w:val="left" w:pos="1260"/>
              </w:tabs>
              <w:ind w:left="0" w:firstLine="0"/>
              <w:jc w:val="both"/>
              <w:rPr>
                <w:rFonts w:ascii="Franklin Gothic Book" w:hAnsi="Franklin Gothic Book" w:cstheme="minorHAnsi"/>
                <w:b/>
                <w:bCs/>
                <w:color w:val="FFFFFF" w:themeColor="background1"/>
                <w:sz w:val="20"/>
                <w:szCs w:val="20"/>
              </w:rPr>
            </w:pPr>
            <w:r w:rsidRPr="006168F8">
              <w:rPr>
                <w:rFonts w:ascii="Franklin Gothic Book" w:hAnsi="Franklin Gothic Book" w:cstheme="minorHAnsi"/>
                <w:b/>
                <w:bCs/>
                <w:color w:val="FFFFFF" w:themeColor="background1"/>
                <w:sz w:val="20"/>
                <w:szCs w:val="20"/>
              </w:rPr>
              <w:t>Request for Proposal and Appendices</w:t>
            </w:r>
          </w:p>
        </w:tc>
      </w:tr>
      <w:tr w:rsidR="00424977" w:rsidRPr="00844D38" w14:paraId="7FD4A3D8" w14:textId="77777777" w:rsidTr="00966C45">
        <w:trPr>
          <w:cnfStyle w:val="000000010000" w:firstRow="0" w:lastRow="0" w:firstColumn="0" w:lastColumn="0" w:oddVBand="0" w:evenVBand="0" w:oddHBand="0" w:evenHBand="1" w:firstRowFirstColumn="0" w:firstRowLastColumn="0" w:lastRowFirstColumn="0" w:lastRowLastColumn="0"/>
        </w:trPr>
        <w:tc>
          <w:tcPr>
            <w:tcW w:w="2160" w:type="dxa"/>
            <w:shd w:val="clear" w:color="auto" w:fill="auto"/>
          </w:tcPr>
          <w:p w14:paraId="53AD0264" w14:textId="29D311FA" w:rsidR="00CB13D3" w:rsidRPr="006168F8" w:rsidRDefault="00CB13D3" w:rsidP="575F51AD">
            <w:pPr>
              <w:ind w:left="0" w:firstLine="0"/>
              <w:rPr>
                <w:rFonts w:ascii="Franklin Gothic Book" w:hAnsi="Franklin Gothic Book"/>
                <w:b/>
                <w:bCs/>
                <w:sz w:val="20"/>
                <w:szCs w:val="20"/>
              </w:rPr>
            </w:pPr>
            <w:r w:rsidRPr="575F51AD">
              <w:rPr>
                <w:rFonts w:ascii="Franklin Gothic Book" w:hAnsi="Franklin Gothic Book"/>
                <w:b/>
                <w:bCs/>
                <w:sz w:val="20"/>
                <w:szCs w:val="20"/>
              </w:rPr>
              <w:t>Appendix 1</w:t>
            </w:r>
          </w:p>
        </w:tc>
        <w:tc>
          <w:tcPr>
            <w:tcW w:w="7010" w:type="dxa"/>
            <w:shd w:val="clear" w:color="auto" w:fill="auto"/>
          </w:tcPr>
          <w:p w14:paraId="2F418694" w14:textId="546EEB32" w:rsidR="00CB13D3" w:rsidRPr="006168F8" w:rsidRDefault="00CB13D3" w:rsidP="001372DB">
            <w:pPr>
              <w:widowControl w:val="0"/>
              <w:tabs>
                <w:tab w:val="left" w:pos="-144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Franklin Gothic Book" w:hAnsi="Franklin Gothic Book" w:cstheme="minorHAnsi"/>
                <w:b/>
                <w:sz w:val="20"/>
                <w:szCs w:val="20"/>
              </w:rPr>
            </w:pPr>
            <w:r w:rsidRPr="005A4286">
              <w:rPr>
                <w:rFonts w:ascii="Franklin Gothic Book" w:eastAsia="Times New Roman" w:hAnsi="Franklin Gothic Book" w:cstheme="minorHAnsi"/>
                <w:b/>
                <w:bCs/>
                <w:sz w:val="20"/>
                <w:szCs w:val="20"/>
              </w:rPr>
              <w:t>Site Data</w:t>
            </w:r>
            <w:r w:rsidRPr="00844D38">
              <w:rPr>
                <w:rFonts w:ascii="Franklin Gothic Book" w:eastAsia="Times New Roman" w:hAnsi="Franklin Gothic Book" w:cstheme="minorHAnsi"/>
                <w:sz w:val="20"/>
                <w:szCs w:val="20"/>
              </w:rPr>
              <w:t>:</w:t>
            </w:r>
            <w:r w:rsidR="0078436C">
              <w:rPr>
                <w:rFonts w:ascii="Franklin Gothic Book" w:eastAsia="Times New Roman" w:hAnsi="Franklin Gothic Book" w:cstheme="minorHAnsi"/>
                <w:sz w:val="20"/>
                <w:szCs w:val="20"/>
              </w:rPr>
              <w:t xml:space="preserve"> </w:t>
            </w:r>
            <w:r w:rsidR="009E75A6" w:rsidRPr="006168F8">
              <w:rPr>
                <w:rFonts w:ascii="Franklin Gothic Book" w:eastAsia="Times New Roman" w:hAnsi="Franklin Gothic Book" w:cstheme="minorHAnsi"/>
                <w:sz w:val="20"/>
                <w:szCs w:val="20"/>
              </w:rPr>
              <w:t>P</w:t>
            </w:r>
            <w:r w:rsidRPr="006168F8">
              <w:rPr>
                <w:rFonts w:ascii="Franklin Gothic Book" w:eastAsia="Times New Roman" w:hAnsi="Franklin Gothic Book" w:cstheme="minorHAnsi"/>
                <w:sz w:val="20"/>
                <w:szCs w:val="20"/>
              </w:rPr>
              <w:t>rovides</w:t>
            </w:r>
            <w:r w:rsidRPr="00844D38">
              <w:rPr>
                <w:rFonts w:ascii="Franklin Gothic Book" w:eastAsia="Times New Roman" w:hAnsi="Franklin Gothic Book" w:cstheme="minorHAnsi"/>
                <w:sz w:val="20"/>
                <w:szCs w:val="20"/>
              </w:rPr>
              <w:t xml:space="preserve"> background information for use in preparing Supplier proposals</w:t>
            </w:r>
            <w:r w:rsidR="00D505F2">
              <w:rPr>
                <w:rFonts w:ascii="Franklin Gothic Book" w:eastAsia="Times New Roman" w:hAnsi="Franklin Gothic Book" w:cstheme="minorHAnsi"/>
                <w:sz w:val="20"/>
                <w:szCs w:val="20"/>
              </w:rPr>
              <w:t>.</w:t>
            </w:r>
          </w:p>
        </w:tc>
      </w:tr>
      <w:tr w:rsidR="00424977" w:rsidRPr="00844D38" w14:paraId="68537F71" w14:textId="77777777" w:rsidTr="00966C45">
        <w:trPr>
          <w:cnfStyle w:val="000000100000" w:firstRow="0" w:lastRow="0" w:firstColumn="0" w:lastColumn="0" w:oddVBand="0" w:evenVBand="0" w:oddHBand="1" w:evenHBand="0" w:firstRowFirstColumn="0" w:firstRowLastColumn="0" w:lastRowFirstColumn="0" w:lastRowLastColumn="0"/>
        </w:trPr>
        <w:tc>
          <w:tcPr>
            <w:tcW w:w="2160" w:type="dxa"/>
            <w:shd w:val="clear" w:color="auto" w:fill="auto"/>
          </w:tcPr>
          <w:p w14:paraId="1B9E8BA2" w14:textId="47E3FCCA" w:rsidR="00CB13D3" w:rsidRPr="006168F8" w:rsidRDefault="00CB13D3" w:rsidP="575F51AD">
            <w:pPr>
              <w:ind w:left="0" w:firstLine="0"/>
              <w:rPr>
                <w:rFonts w:ascii="Franklin Gothic Book" w:eastAsia="Times New Roman" w:hAnsi="Franklin Gothic Book"/>
                <w:b/>
                <w:bCs/>
                <w:sz w:val="20"/>
                <w:szCs w:val="20"/>
              </w:rPr>
            </w:pPr>
            <w:r w:rsidRPr="575F51AD">
              <w:rPr>
                <w:rFonts w:ascii="Franklin Gothic Book" w:eastAsia="Times New Roman" w:hAnsi="Franklin Gothic Book"/>
                <w:b/>
                <w:bCs/>
                <w:sz w:val="20"/>
                <w:szCs w:val="20"/>
              </w:rPr>
              <w:t>Appendix 2</w:t>
            </w:r>
          </w:p>
        </w:tc>
        <w:tc>
          <w:tcPr>
            <w:tcW w:w="7010" w:type="dxa"/>
            <w:shd w:val="clear" w:color="auto" w:fill="auto"/>
          </w:tcPr>
          <w:p w14:paraId="2C5F8A90" w14:textId="3B82F4F3" w:rsidR="00CB13D3" w:rsidRPr="006168F8" w:rsidRDefault="00CB13D3" w:rsidP="001372DB">
            <w:pPr>
              <w:widowControl w:val="0"/>
              <w:tabs>
                <w:tab w:val="left" w:pos="-144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Franklin Gothic Book" w:hAnsi="Franklin Gothic Book" w:cstheme="minorHAnsi"/>
                <w:b/>
                <w:sz w:val="20"/>
                <w:szCs w:val="20"/>
              </w:rPr>
            </w:pPr>
            <w:r w:rsidRPr="005A4286">
              <w:rPr>
                <w:rFonts w:ascii="Franklin Gothic Book" w:eastAsia="Times New Roman" w:hAnsi="Franklin Gothic Book" w:cstheme="minorHAnsi"/>
                <w:b/>
                <w:bCs/>
                <w:sz w:val="20"/>
                <w:szCs w:val="20"/>
              </w:rPr>
              <w:t xml:space="preserve">Supplier Staffing </w:t>
            </w:r>
            <w:r w:rsidR="00D505F2">
              <w:rPr>
                <w:rFonts w:ascii="Franklin Gothic Book" w:eastAsia="Times New Roman" w:hAnsi="Franklin Gothic Book" w:cstheme="minorHAnsi"/>
                <w:b/>
                <w:bCs/>
                <w:sz w:val="20"/>
                <w:szCs w:val="20"/>
              </w:rPr>
              <w:t>P</w:t>
            </w:r>
            <w:r w:rsidR="00666E38">
              <w:rPr>
                <w:rFonts w:ascii="Franklin Gothic Book" w:eastAsia="Times New Roman" w:hAnsi="Franklin Gothic Book" w:cstheme="minorHAnsi"/>
                <w:b/>
                <w:bCs/>
                <w:sz w:val="20"/>
                <w:szCs w:val="20"/>
              </w:rPr>
              <w:t>lan</w:t>
            </w:r>
            <w:r w:rsidRPr="00844D38">
              <w:rPr>
                <w:rFonts w:ascii="Franklin Gothic Book" w:eastAsia="Times New Roman" w:hAnsi="Franklin Gothic Book" w:cstheme="minorHAnsi"/>
                <w:sz w:val="20"/>
                <w:szCs w:val="20"/>
              </w:rPr>
              <w:t>:</w:t>
            </w:r>
            <w:r w:rsidR="0078436C">
              <w:rPr>
                <w:rFonts w:ascii="Franklin Gothic Book" w:eastAsia="Times New Roman" w:hAnsi="Franklin Gothic Book" w:cstheme="minorHAnsi"/>
                <w:sz w:val="20"/>
                <w:szCs w:val="20"/>
              </w:rPr>
              <w:t xml:space="preserve"> </w:t>
            </w:r>
            <w:r w:rsidRPr="00844D38">
              <w:rPr>
                <w:rFonts w:ascii="Franklin Gothic Book" w:eastAsia="Times New Roman" w:hAnsi="Franklin Gothic Book" w:cstheme="minorHAnsi"/>
                <w:sz w:val="20"/>
                <w:szCs w:val="20"/>
              </w:rPr>
              <w:t xml:space="preserve">Excel workbook </w:t>
            </w:r>
            <w:r w:rsidR="009E75A6">
              <w:rPr>
                <w:rFonts w:ascii="Franklin Gothic Book" w:eastAsia="Times New Roman" w:hAnsi="Franklin Gothic Book" w:cstheme="minorHAnsi"/>
                <w:sz w:val="20"/>
                <w:szCs w:val="20"/>
              </w:rPr>
              <w:t xml:space="preserve">that </w:t>
            </w:r>
            <w:r w:rsidRPr="00844D38">
              <w:rPr>
                <w:rFonts w:ascii="Franklin Gothic Book" w:eastAsia="Times New Roman" w:hAnsi="Franklin Gothic Book" w:cstheme="minorHAnsi"/>
                <w:sz w:val="20"/>
                <w:szCs w:val="20"/>
              </w:rPr>
              <w:t>must be completed in its entirety as part of Supplier’s proposal</w:t>
            </w:r>
            <w:r w:rsidR="00D505F2">
              <w:rPr>
                <w:rFonts w:ascii="Franklin Gothic Book" w:eastAsia="Times New Roman" w:hAnsi="Franklin Gothic Book" w:cstheme="minorHAnsi"/>
                <w:sz w:val="20"/>
                <w:szCs w:val="20"/>
              </w:rPr>
              <w:t>.</w:t>
            </w:r>
          </w:p>
        </w:tc>
      </w:tr>
      <w:tr w:rsidR="00424977" w:rsidRPr="00844D38" w14:paraId="6D18A724" w14:textId="77777777" w:rsidTr="00966C45">
        <w:trPr>
          <w:cnfStyle w:val="000000010000" w:firstRow="0" w:lastRow="0" w:firstColumn="0" w:lastColumn="0" w:oddVBand="0" w:evenVBand="0" w:oddHBand="0" w:evenHBand="1" w:firstRowFirstColumn="0" w:firstRowLastColumn="0" w:lastRowFirstColumn="0" w:lastRowLastColumn="0"/>
        </w:trPr>
        <w:tc>
          <w:tcPr>
            <w:tcW w:w="2160" w:type="dxa"/>
            <w:shd w:val="clear" w:color="auto" w:fill="auto"/>
          </w:tcPr>
          <w:p w14:paraId="664CF6AD" w14:textId="370052C2" w:rsidR="00CB13D3" w:rsidRPr="006168F8" w:rsidRDefault="00CB13D3" w:rsidP="575F51AD">
            <w:pPr>
              <w:ind w:left="0" w:firstLine="0"/>
              <w:rPr>
                <w:rFonts w:ascii="Franklin Gothic Book" w:eastAsia="Times New Roman" w:hAnsi="Franklin Gothic Book"/>
                <w:b/>
                <w:bCs/>
                <w:sz w:val="20"/>
                <w:szCs w:val="20"/>
              </w:rPr>
            </w:pPr>
            <w:r w:rsidRPr="575F51AD">
              <w:rPr>
                <w:rFonts w:ascii="Franklin Gothic Book" w:eastAsia="Times New Roman" w:hAnsi="Franklin Gothic Book"/>
                <w:b/>
                <w:bCs/>
                <w:sz w:val="20"/>
                <w:szCs w:val="20"/>
              </w:rPr>
              <w:t>Appendix 3</w:t>
            </w:r>
          </w:p>
        </w:tc>
        <w:tc>
          <w:tcPr>
            <w:tcW w:w="7010" w:type="dxa"/>
            <w:shd w:val="clear" w:color="auto" w:fill="auto"/>
          </w:tcPr>
          <w:p w14:paraId="31A048E1" w14:textId="3C86A0CB" w:rsidR="00CB13D3" w:rsidRPr="00821B12" w:rsidRDefault="00CB13D3" w:rsidP="001372DB">
            <w:pPr>
              <w:widowControl w:val="0"/>
              <w:tabs>
                <w:tab w:val="left" w:pos="-144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Franklin Gothic Book" w:hAnsi="Franklin Gothic Book" w:cstheme="minorHAnsi"/>
                <w:b/>
                <w:sz w:val="20"/>
                <w:szCs w:val="20"/>
              </w:rPr>
            </w:pPr>
            <w:r w:rsidRPr="005A4286">
              <w:rPr>
                <w:rFonts w:ascii="Franklin Gothic Book" w:eastAsia="Times New Roman" w:hAnsi="Franklin Gothic Book" w:cstheme="minorHAnsi"/>
                <w:b/>
                <w:bCs/>
                <w:sz w:val="20"/>
                <w:szCs w:val="20"/>
              </w:rPr>
              <w:t xml:space="preserve">Supplier Financial </w:t>
            </w:r>
            <w:r w:rsidR="00D505F2" w:rsidRPr="00821B12">
              <w:rPr>
                <w:rFonts w:ascii="Franklin Gothic Book" w:eastAsia="Times New Roman" w:hAnsi="Franklin Gothic Book" w:cstheme="minorHAnsi"/>
                <w:b/>
                <w:bCs/>
                <w:sz w:val="20"/>
                <w:szCs w:val="20"/>
              </w:rPr>
              <w:t>Proposal</w:t>
            </w:r>
            <w:r w:rsidRPr="00844D38">
              <w:rPr>
                <w:rFonts w:ascii="Franklin Gothic Book" w:eastAsia="Times New Roman" w:hAnsi="Franklin Gothic Book" w:cstheme="minorHAnsi"/>
                <w:sz w:val="20"/>
                <w:szCs w:val="20"/>
              </w:rPr>
              <w:t>:</w:t>
            </w:r>
            <w:r w:rsidR="0078436C">
              <w:rPr>
                <w:rFonts w:ascii="Franklin Gothic Book" w:eastAsia="Times New Roman" w:hAnsi="Franklin Gothic Book" w:cstheme="minorHAnsi"/>
                <w:sz w:val="20"/>
                <w:szCs w:val="20"/>
              </w:rPr>
              <w:t xml:space="preserve"> </w:t>
            </w:r>
            <w:r w:rsidRPr="00844D38">
              <w:rPr>
                <w:rFonts w:ascii="Franklin Gothic Book" w:eastAsia="Times New Roman" w:hAnsi="Franklin Gothic Book" w:cstheme="minorHAnsi"/>
                <w:sz w:val="20"/>
                <w:szCs w:val="20"/>
              </w:rPr>
              <w:t xml:space="preserve">Excel workbook </w:t>
            </w:r>
            <w:r w:rsidR="009E75A6">
              <w:rPr>
                <w:rFonts w:ascii="Franklin Gothic Book" w:eastAsia="Times New Roman" w:hAnsi="Franklin Gothic Book" w:cstheme="minorHAnsi"/>
                <w:sz w:val="20"/>
                <w:szCs w:val="20"/>
              </w:rPr>
              <w:t xml:space="preserve">that </w:t>
            </w:r>
            <w:r w:rsidRPr="00844D38">
              <w:rPr>
                <w:rFonts w:ascii="Franklin Gothic Book" w:eastAsia="Times New Roman" w:hAnsi="Franklin Gothic Book" w:cstheme="minorHAnsi"/>
                <w:sz w:val="20"/>
                <w:szCs w:val="20"/>
              </w:rPr>
              <w:t>must be completed in its entirety as part of Supplier’s proposal</w:t>
            </w:r>
            <w:r w:rsidR="00D505F2" w:rsidRPr="00821B12">
              <w:rPr>
                <w:rFonts w:ascii="Franklin Gothic Book" w:eastAsia="Times New Roman" w:hAnsi="Franklin Gothic Book" w:cstheme="minorHAnsi"/>
                <w:sz w:val="20"/>
                <w:szCs w:val="20"/>
              </w:rPr>
              <w:t>.</w:t>
            </w:r>
          </w:p>
        </w:tc>
      </w:tr>
      <w:tr w:rsidR="00424977" w:rsidRPr="00844D38" w14:paraId="024B699D" w14:textId="77777777" w:rsidTr="00966C45">
        <w:trPr>
          <w:cnfStyle w:val="000000100000" w:firstRow="0" w:lastRow="0" w:firstColumn="0" w:lastColumn="0" w:oddVBand="0" w:evenVBand="0" w:oddHBand="1" w:evenHBand="0" w:firstRowFirstColumn="0" w:firstRowLastColumn="0" w:lastRowFirstColumn="0" w:lastRowLastColumn="0"/>
        </w:trPr>
        <w:tc>
          <w:tcPr>
            <w:tcW w:w="2160" w:type="dxa"/>
            <w:shd w:val="clear" w:color="auto" w:fill="auto"/>
          </w:tcPr>
          <w:p w14:paraId="65D11440" w14:textId="054AE00E" w:rsidR="00CB13D3" w:rsidRPr="006168F8" w:rsidRDefault="00CB13D3" w:rsidP="575F51AD">
            <w:pPr>
              <w:ind w:left="0" w:firstLine="0"/>
              <w:rPr>
                <w:rFonts w:ascii="Franklin Gothic Book" w:eastAsia="Times New Roman" w:hAnsi="Franklin Gothic Book"/>
                <w:b/>
                <w:bCs/>
                <w:sz w:val="20"/>
                <w:szCs w:val="20"/>
              </w:rPr>
            </w:pPr>
            <w:r w:rsidRPr="575F51AD">
              <w:rPr>
                <w:rFonts w:ascii="Franklin Gothic Book" w:eastAsia="Times New Roman" w:hAnsi="Franklin Gothic Book"/>
                <w:b/>
                <w:bCs/>
                <w:sz w:val="20"/>
                <w:szCs w:val="20"/>
              </w:rPr>
              <w:t>Appendix 4</w:t>
            </w:r>
          </w:p>
        </w:tc>
        <w:tc>
          <w:tcPr>
            <w:tcW w:w="7010" w:type="dxa"/>
            <w:shd w:val="clear" w:color="auto" w:fill="auto"/>
          </w:tcPr>
          <w:p w14:paraId="2102C4FA" w14:textId="185649DF" w:rsidR="00CB13D3" w:rsidRPr="00821B12" w:rsidRDefault="00CB13D3" w:rsidP="001372DB">
            <w:pPr>
              <w:widowControl w:val="0"/>
              <w:tabs>
                <w:tab w:val="left" w:pos="-144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Franklin Gothic Book" w:hAnsi="Franklin Gothic Book" w:cstheme="minorHAnsi"/>
                <w:b/>
                <w:sz w:val="20"/>
                <w:szCs w:val="20"/>
              </w:rPr>
            </w:pPr>
            <w:r w:rsidRPr="00821B12">
              <w:rPr>
                <w:rFonts w:ascii="Franklin Gothic Book" w:eastAsia="Times New Roman" w:hAnsi="Franklin Gothic Book" w:cstheme="minorHAnsi"/>
                <w:b/>
                <w:bCs/>
                <w:sz w:val="20"/>
                <w:szCs w:val="20"/>
              </w:rPr>
              <w:t xml:space="preserve">Proposed </w:t>
            </w:r>
            <w:r w:rsidR="0090073A" w:rsidRPr="00821B12">
              <w:rPr>
                <w:rFonts w:ascii="Franklin Gothic Book" w:eastAsia="Times New Roman" w:hAnsi="Franklin Gothic Book" w:cstheme="minorHAnsi"/>
                <w:b/>
                <w:bCs/>
                <w:sz w:val="20"/>
                <w:szCs w:val="20"/>
              </w:rPr>
              <w:t>Exceptions</w:t>
            </w:r>
            <w:r w:rsidRPr="00821B12">
              <w:rPr>
                <w:rFonts w:ascii="Franklin Gothic Book" w:eastAsia="Times New Roman" w:hAnsi="Franklin Gothic Book" w:cstheme="minorHAnsi"/>
                <w:sz w:val="20"/>
                <w:szCs w:val="20"/>
              </w:rPr>
              <w:t>:</w:t>
            </w:r>
            <w:r w:rsidR="0078436C">
              <w:rPr>
                <w:rFonts w:ascii="Franklin Gothic Book" w:eastAsia="Times New Roman" w:hAnsi="Franklin Gothic Book" w:cstheme="minorHAnsi"/>
                <w:sz w:val="20"/>
                <w:szCs w:val="20"/>
              </w:rPr>
              <w:t xml:space="preserve"> </w:t>
            </w:r>
            <w:r w:rsidR="000325DE" w:rsidRPr="00821B12">
              <w:rPr>
                <w:rFonts w:ascii="Franklin Gothic Book" w:eastAsia="Times New Roman" w:hAnsi="Franklin Gothic Book" w:cstheme="minorHAnsi"/>
                <w:bCs/>
                <w:sz w:val="20"/>
                <w:szCs w:val="20"/>
              </w:rPr>
              <w:t xml:space="preserve">This workbook is to be </w:t>
            </w:r>
            <w:r w:rsidR="005F2BDF">
              <w:rPr>
                <w:rFonts w:ascii="Franklin Gothic Book" w:eastAsia="Times New Roman" w:hAnsi="Franklin Gothic Book" w:cstheme="minorHAnsi"/>
                <w:bCs/>
                <w:sz w:val="20"/>
                <w:szCs w:val="20"/>
              </w:rPr>
              <w:t>completed</w:t>
            </w:r>
            <w:r w:rsidR="000325DE" w:rsidRPr="00821B12">
              <w:rPr>
                <w:rFonts w:ascii="Franklin Gothic Book" w:eastAsia="Times New Roman" w:hAnsi="Franklin Gothic Book" w:cstheme="minorHAnsi"/>
                <w:bCs/>
                <w:sz w:val="20"/>
                <w:szCs w:val="20"/>
              </w:rPr>
              <w:t xml:space="preserve"> if Supplier is proposing changes to </w:t>
            </w:r>
            <w:r w:rsidR="00E5087F">
              <w:rPr>
                <w:rFonts w:ascii="Franklin Gothic Book" w:eastAsia="Times New Roman" w:hAnsi="Franklin Gothic Book" w:cstheme="minorHAnsi"/>
                <w:bCs/>
                <w:sz w:val="20"/>
                <w:szCs w:val="20"/>
              </w:rPr>
              <w:t>UNCP’s</w:t>
            </w:r>
            <w:r w:rsidR="000325DE" w:rsidRPr="00821B12">
              <w:rPr>
                <w:rFonts w:ascii="Franklin Gothic Book" w:eastAsia="Times New Roman" w:hAnsi="Franklin Gothic Book" w:cstheme="minorHAnsi"/>
                <w:bCs/>
                <w:sz w:val="20"/>
                <w:szCs w:val="20"/>
              </w:rPr>
              <w:t xml:space="preserve"> MSA, </w:t>
            </w:r>
            <w:r w:rsidR="00821B12" w:rsidRPr="00821B12">
              <w:rPr>
                <w:rFonts w:ascii="Franklin Gothic Book" w:eastAsia="Times New Roman" w:hAnsi="Franklin Gothic Book" w:cstheme="minorHAnsi"/>
                <w:bCs/>
                <w:sz w:val="20"/>
                <w:szCs w:val="20"/>
              </w:rPr>
              <w:t>SOW or Program Standards.</w:t>
            </w:r>
          </w:p>
        </w:tc>
      </w:tr>
    </w:tbl>
    <w:p w14:paraId="5AE65960" w14:textId="77777777" w:rsidR="00180E93" w:rsidRDefault="00180E93"/>
    <w:p w14:paraId="11AEAD6E" w14:textId="77777777" w:rsidR="001372DB" w:rsidRDefault="001372DB"/>
    <w:p w14:paraId="3C1212B1" w14:textId="77777777" w:rsidR="001372DB" w:rsidRDefault="001372DB"/>
    <w:p w14:paraId="3F7EFFBC" w14:textId="77777777" w:rsidR="001372DB" w:rsidRDefault="001372DB"/>
    <w:p w14:paraId="6CA0035A" w14:textId="77777777" w:rsidR="001372DB" w:rsidRDefault="001372DB"/>
    <w:p w14:paraId="08B40B77" w14:textId="77777777" w:rsidR="001372DB" w:rsidRDefault="001372DB"/>
    <w:p w14:paraId="725B6E66" w14:textId="77777777" w:rsidR="001372DB" w:rsidRDefault="001372DB"/>
    <w:p w14:paraId="02BF9DE7" w14:textId="77777777" w:rsidR="001372DB" w:rsidRDefault="001372DB"/>
    <w:p w14:paraId="409CE9AC" w14:textId="77777777" w:rsidR="001372DB" w:rsidRDefault="001372DB"/>
    <w:p w14:paraId="68FEB746" w14:textId="74D17ADC" w:rsidR="001372DB" w:rsidRDefault="001372DB" w:rsidP="00DB2C08">
      <w:pPr>
        <w:ind w:left="0" w:firstLine="0"/>
      </w:pPr>
    </w:p>
    <w:tbl>
      <w:tblPr>
        <w:tblStyle w:val="MediumShading1"/>
        <w:tblpPr w:leftFromText="187" w:rightFromText="187" w:vertAnchor="text" w:horzAnchor="page" w:tblpX="2161" w:tblpY="145"/>
        <w:tblW w:w="0" w:type="auto"/>
        <w:tblLayout w:type="fixed"/>
        <w:tblLook w:val="0420" w:firstRow="1" w:lastRow="0" w:firstColumn="0" w:lastColumn="0" w:noHBand="0" w:noVBand="1"/>
      </w:tblPr>
      <w:tblGrid>
        <w:gridCol w:w="2160"/>
        <w:gridCol w:w="7010"/>
      </w:tblGrid>
      <w:tr w:rsidR="00F929BB" w:rsidRPr="006168F8" w14:paraId="1F197261" w14:textId="77777777" w:rsidTr="00966C45">
        <w:trPr>
          <w:cnfStyle w:val="100000000000" w:firstRow="1" w:lastRow="0" w:firstColumn="0" w:lastColumn="0" w:oddVBand="0" w:evenVBand="0" w:oddHBand="0" w:evenHBand="0" w:firstRowFirstColumn="0" w:firstRowLastColumn="0" w:lastRowFirstColumn="0" w:lastRowLastColumn="0"/>
          <w:trHeight w:val="259"/>
        </w:trPr>
        <w:tc>
          <w:tcPr>
            <w:tcW w:w="9170" w:type="dxa"/>
            <w:gridSpan w:val="2"/>
            <w:shd w:val="clear" w:color="auto" w:fill="003D46"/>
          </w:tcPr>
          <w:p w14:paraId="19103DA4" w14:textId="3E34CA2E" w:rsidR="00F929BB" w:rsidRPr="00A31E94" w:rsidRDefault="00830AF8" w:rsidP="00332E88">
            <w:pPr>
              <w:tabs>
                <w:tab w:val="left" w:pos="1260"/>
              </w:tabs>
              <w:ind w:left="0" w:firstLine="0"/>
              <w:jc w:val="center"/>
              <w:rPr>
                <w:rFonts w:ascii="Franklin Gothic Book" w:hAnsi="Franklin Gothic Book" w:cstheme="minorHAnsi"/>
                <w:sz w:val="20"/>
                <w:szCs w:val="20"/>
              </w:rPr>
            </w:pPr>
            <w:r>
              <w:rPr>
                <w:rFonts w:ascii="Franklin Gothic Book" w:hAnsi="Franklin Gothic Book" w:cstheme="minorHAnsi"/>
                <w:sz w:val="20"/>
                <w:szCs w:val="20"/>
              </w:rPr>
              <w:t>Agreement Documents</w:t>
            </w:r>
          </w:p>
        </w:tc>
      </w:tr>
      <w:tr w:rsidR="00F929BB" w:rsidRPr="00E53315" w14:paraId="4380B07A" w14:textId="77777777" w:rsidTr="00966C45">
        <w:trPr>
          <w:cnfStyle w:val="000000100000" w:firstRow="0" w:lastRow="0" w:firstColumn="0" w:lastColumn="0" w:oddVBand="0" w:evenVBand="0" w:oddHBand="1" w:evenHBand="0" w:firstRowFirstColumn="0" w:firstRowLastColumn="0" w:lastRowFirstColumn="0" w:lastRowLastColumn="0"/>
        </w:trPr>
        <w:tc>
          <w:tcPr>
            <w:tcW w:w="9170" w:type="dxa"/>
            <w:gridSpan w:val="2"/>
            <w:shd w:val="clear" w:color="auto" w:fill="6D6E64"/>
          </w:tcPr>
          <w:p w14:paraId="2E45B6C0" w14:textId="4856276C" w:rsidR="00F929BB" w:rsidRPr="00A31E94" w:rsidRDefault="001D1189" w:rsidP="00332E88">
            <w:pPr>
              <w:widowControl w:val="0"/>
              <w:tabs>
                <w:tab w:val="left" w:pos="-144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Franklin Gothic Book" w:hAnsi="Franklin Gothic Book" w:cstheme="minorHAnsi"/>
                <w:b/>
                <w:bCs/>
                <w:color w:val="FFFFFF" w:themeColor="background1"/>
                <w:sz w:val="20"/>
                <w:szCs w:val="20"/>
              </w:rPr>
            </w:pPr>
            <w:r w:rsidRPr="007A1ABE">
              <w:rPr>
                <w:rFonts w:ascii="Franklin Gothic Book" w:hAnsi="Franklin Gothic Book" w:cstheme="minorHAnsi"/>
                <w:b/>
                <w:bCs/>
                <w:color w:val="FFFFFF" w:themeColor="background1"/>
                <w:sz w:val="20"/>
                <w:szCs w:val="20"/>
              </w:rPr>
              <w:t>Contract Documents Attached</w:t>
            </w:r>
            <w:r w:rsidR="00F929BB" w:rsidRPr="007A1ABE">
              <w:rPr>
                <w:rFonts w:ascii="Franklin Gothic Book" w:hAnsi="Franklin Gothic Book" w:cstheme="minorHAnsi"/>
                <w:b/>
                <w:bCs/>
                <w:color w:val="FFFFFF" w:themeColor="background1"/>
                <w:sz w:val="20"/>
                <w:szCs w:val="20"/>
              </w:rPr>
              <w:t xml:space="preserve"> to the RFP</w:t>
            </w:r>
          </w:p>
        </w:tc>
      </w:tr>
      <w:tr w:rsidR="00F929BB" w:rsidRPr="00844D38" w14:paraId="52191411" w14:textId="77777777" w:rsidTr="008A1843">
        <w:trPr>
          <w:cnfStyle w:val="000000010000" w:firstRow="0" w:lastRow="0" w:firstColumn="0" w:lastColumn="0" w:oddVBand="0" w:evenVBand="0" w:oddHBand="0" w:evenHBand="1" w:firstRowFirstColumn="0" w:firstRowLastColumn="0" w:lastRowFirstColumn="0" w:lastRowLastColumn="0"/>
          <w:trHeight w:val="508"/>
        </w:trPr>
        <w:tc>
          <w:tcPr>
            <w:tcW w:w="2160" w:type="dxa"/>
            <w:shd w:val="clear" w:color="auto" w:fill="auto"/>
          </w:tcPr>
          <w:p w14:paraId="3AFF1229" w14:textId="5FB06405" w:rsidR="00F929BB" w:rsidRPr="00844D38" w:rsidRDefault="001769A5" w:rsidP="00332E88">
            <w:pPr>
              <w:ind w:left="0" w:firstLine="0"/>
              <w:rPr>
                <w:rFonts w:ascii="Franklin Gothic Book" w:eastAsia="Times New Roman" w:hAnsi="Franklin Gothic Book" w:cstheme="minorHAnsi"/>
                <w:b/>
                <w:sz w:val="20"/>
                <w:szCs w:val="20"/>
              </w:rPr>
            </w:pPr>
            <w:r>
              <w:rPr>
                <w:rFonts w:ascii="Franklin Gothic Book" w:eastAsia="Times New Roman" w:hAnsi="Franklin Gothic Book" w:cstheme="minorHAnsi"/>
                <w:b/>
                <w:sz w:val="20"/>
                <w:szCs w:val="20"/>
              </w:rPr>
              <w:t xml:space="preserve">RFP </w:t>
            </w:r>
            <w:r w:rsidR="00F929BB">
              <w:rPr>
                <w:rFonts w:ascii="Franklin Gothic Book" w:eastAsia="Times New Roman" w:hAnsi="Franklin Gothic Book" w:cstheme="minorHAnsi"/>
                <w:b/>
                <w:sz w:val="20"/>
                <w:szCs w:val="20"/>
              </w:rPr>
              <w:t>Attachment 1</w:t>
            </w:r>
            <w:r w:rsidR="00152E5B">
              <w:rPr>
                <w:rFonts w:ascii="Franklin Gothic Book" w:eastAsia="Times New Roman" w:hAnsi="Franklin Gothic Book" w:cstheme="minorHAnsi"/>
                <w:b/>
                <w:sz w:val="20"/>
                <w:szCs w:val="20"/>
              </w:rPr>
              <w:t xml:space="preserve"> (MSA)</w:t>
            </w:r>
          </w:p>
        </w:tc>
        <w:tc>
          <w:tcPr>
            <w:tcW w:w="7010" w:type="dxa"/>
            <w:shd w:val="clear" w:color="auto" w:fill="auto"/>
          </w:tcPr>
          <w:p w14:paraId="66688090" w14:textId="4E4B7F60" w:rsidR="00152E5B" w:rsidRPr="008A1843" w:rsidRDefault="00F929BB" w:rsidP="008A1843">
            <w:pPr>
              <w:widowControl w:val="0"/>
              <w:tabs>
                <w:tab w:val="left" w:pos="-144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Franklin Gothic Book" w:eastAsia="Times New Roman" w:hAnsi="Franklin Gothic Book" w:cstheme="minorHAnsi"/>
                <w:sz w:val="20"/>
                <w:szCs w:val="20"/>
              </w:rPr>
            </w:pPr>
            <w:r w:rsidRPr="00915081">
              <w:rPr>
                <w:rFonts w:ascii="Franklin Gothic Book" w:eastAsia="Times New Roman" w:hAnsi="Franklin Gothic Book" w:cstheme="minorHAnsi"/>
                <w:b/>
                <w:bCs/>
                <w:sz w:val="20"/>
                <w:szCs w:val="20"/>
              </w:rPr>
              <w:t>Master Services Agreement (MSA)</w:t>
            </w:r>
            <w:r w:rsidRPr="00915081">
              <w:rPr>
                <w:rFonts w:ascii="Franklin Gothic Book" w:eastAsia="Times New Roman" w:hAnsi="Franklin Gothic Book" w:cstheme="minorHAnsi"/>
                <w:sz w:val="20"/>
                <w:szCs w:val="20"/>
              </w:rPr>
              <w:t>:</w:t>
            </w:r>
            <w:r w:rsidR="0078436C" w:rsidRPr="00915081">
              <w:rPr>
                <w:rFonts w:ascii="Franklin Gothic Book" w:eastAsia="Times New Roman" w:hAnsi="Franklin Gothic Book" w:cstheme="minorHAnsi"/>
                <w:sz w:val="20"/>
                <w:szCs w:val="20"/>
              </w:rPr>
              <w:t xml:space="preserve"> </w:t>
            </w:r>
            <w:r w:rsidRPr="00915081">
              <w:rPr>
                <w:rFonts w:ascii="Franklin Gothic Book" w:eastAsia="Times New Roman" w:hAnsi="Franklin Gothic Book" w:cstheme="minorHAnsi"/>
                <w:sz w:val="20"/>
                <w:szCs w:val="20"/>
              </w:rPr>
              <w:t xml:space="preserve">The contractual agreement between </w:t>
            </w:r>
            <w:r w:rsidR="004D49B1">
              <w:rPr>
                <w:rFonts w:ascii="Franklin Gothic Book" w:eastAsia="Times New Roman" w:hAnsi="Franklin Gothic Book" w:cstheme="minorHAnsi"/>
                <w:sz w:val="20"/>
                <w:szCs w:val="20"/>
              </w:rPr>
              <w:t>UNCP</w:t>
            </w:r>
            <w:r w:rsidR="00DC193B">
              <w:rPr>
                <w:rFonts w:ascii="Franklin Gothic Book" w:eastAsia="Times New Roman" w:hAnsi="Franklin Gothic Book" w:cstheme="minorHAnsi"/>
                <w:sz w:val="20"/>
                <w:szCs w:val="20"/>
              </w:rPr>
              <w:t xml:space="preserve"> </w:t>
            </w:r>
            <w:r w:rsidRPr="00915081">
              <w:rPr>
                <w:rFonts w:ascii="Franklin Gothic Book" w:eastAsia="Times New Roman" w:hAnsi="Franklin Gothic Book" w:cstheme="minorHAnsi"/>
                <w:sz w:val="20"/>
                <w:szCs w:val="20"/>
              </w:rPr>
              <w:t>and Supplier</w:t>
            </w:r>
            <w:r w:rsidR="0078436C" w:rsidRPr="00915081">
              <w:rPr>
                <w:rFonts w:ascii="Franklin Gothic Book" w:eastAsia="Times New Roman" w:hAnsi="Franklin Gothic Book" w:cstheme="minorHAnsi"/>
                <w:sz w:val="20"/>
                <w:szCs w:val="20"/>
              </w:rPr>
              <w:t xml:space="preserve">  </w:t>
            </w:r>
          </w:p>
        </w:tc>
      </w:tr>
      <w:tr w:rsidR="00F929BB" w:rsidRPr="00844D38" w14:paraId="0DB3E0F7" w14:textId="77777777" w:rsidTr="00575B5E">
        <w:trPr>
          <w:cnfStyle w:val="000000100000" w:firstRow="0" w:lastRow="0" w:firstColumn="0" w:lastColumn="0" w:oddVBand="0" w:evenVBand="0" w:oddHBand="1" w:evenHBand="0" w:firstRowFirstColumn="0" w:firstRowLastColumn="0" w:lastRowFirstColumn="0" w:lastRowLastColumn="0"/>
          <w:trHeight w:val="510"/>
        </w:trPr>
        <w:tc>
          <w:tcPr>
            <w:tcW w:w="2160" w:type="dxa"/>
            <w:shd w:val="clear" w:color="auto" w:fill="auto"/>
          </w:tcPr>
          <w:p w14:paraId="27239E67" w14:textId="7E0E59A8" w:rsidR="00F929BB" w:rsidRPr="006168F8" w:rsidRDefault="00F929BB" w:rsidP="00332E88">
            <w:pPr>
              <w:ind w:left="0" w:firstLine="0"/>
              <w:rPr>
                <w:rFonts w:ascii="Franklin Gothic Book" w:hAnsi="Franklin Gothic Book" w:cstheme="minorHAnsi"/>
                <w:b/>
                <w:sz w:val="20"/>
                <w:szCs w:val="20"/>
              </w:rPr>
            </w:pPr>
            <w:r>
              <w:rPr>
                <w:rFonts w:ascii="Franklin Gothic Book" w:eastAsia="Times New Roman" w:hAnsi="Franklin Gothic Book" w:cstheme="minorHAnsi"/>
                <w:b/>
                <w:sz w:val="20"/>
                <w:szCs w:val="20"/>
              </w:rPr>
              <w:t xml:space="preserve">MSA </w:t>
            </w:r>
            <w:r w:rsidRPr="00844D38">
              <w:rPr>
                <w:rFonts w:ascii="Franklin Gothic Book" w:eastAsia="Times New Roman" w:hAnsi="Franklin Gothic Book" w:cstheme="minorHAnsi"/>
                <w:b/>
                <w:sz w:val="20"/>
                <w:szCs w:val="20"/>
              </w:rPr>
              <w:t xml:space="preserve">Exhibit </w:t>
            </w:r>
            <w:r>
              <w:rPr>
                <w:rFonts w:ascii="Franklin Gothic Book" w:eastAsia="Times New Roman" w:hAnsi="Franklin Gothic Book" w:cstheme="minorHAnsi"/>
                <w:b/>
                <w:sz w:val="20"/>
                <w:szCs w:val="20"/>
              </w:rPr>
              <w:t>A</w:t>
            </w:r>
            <w:r w:rsidR="008F799B">
              <w:rPr>
                <w:rFonts w:ascii="Franklin Gothic Book" w:eastAsia="Times New Roman" w:hAnsi="Franklin Gothic Book" w:cstheme="minorHAnsi"/>
                <w:b/>
                <w:sz w:val="20"/>
                <w:szCs w:val="20"/>
              </w:rPr>
              <w:t xml:space="preserve"> </w:t>
            </w:r>
            <w:r w:rsidR="007542DD">
              <w:rPr>
                <w:rFonts w:ascii="Franklin Gothic Book" w:eastAsia="Times New Roman" w:hAnsi="Franklin Gothic Book" w:cstheme="minorHAnsi"/>
                <w:b/>
                <w:sz w:val="20"/>
                <w:szCs w:val="20"/>
              </w:rPr>
              <w:t>(SOW)</w:t>
            </w:r>
          </w:p>
        </w:tc>
        <w:tc>
          <w:tcPr>
            <w:tcW w:w="7010" w:type="dxa"/>
            <w:shd w:val="clear" w:color="auto" w:fill="auto"/>
          </w:tcPr>
          <w:p w14:paraId="1C80A12C" w14:textId="25BEA0B5" w:rsidR="00DA5CD3" w:rsidRPr="00575B5E" w:rsidRDefault="00745473" w:rsidP="00575B5E">
            <w:pPr>
              <w:adjustRightInd w:val="0"/>
              <w:ind w:left="0" w:firstLine="0"/>
              <w:rPr>
                <w:rFonts w:ascii="Franklin Gothic Book" w:hAnsi="Franklin Gothic Book" w:cstheme="minorHAnsi"/>
                <w:b/>
                <w:sz w:val="20"/>
                <w:szCs w:val="20"/>
              </w:rPr>
            </w:pPr>
            <w:r w:rsidRPr="00915081">
              <w:rPr>
                <w:rFonts w:ascii="Franklin Gothic Book" w:eastAsia="Times New Roman" w:hAnsi="Franklin Gothic Book" w:cstheme="minorHAnsi"/>
                <w:b/>
                <w:bCs/>
                <w:sz w:val="20"/>
                <w:szCs w:val="20"/>
              </w:rPr>
              <w:t>Scope of Work (SOW)</w:t>
            </w:r>
            <w:r w:rsidRPr="00915081">
              <w:rPr>
                <w:rFonts w:ascii="Franklin Gothic Book" w:eastAsia="Times New Roman" w:hAnsi="Franklin Gothic Book" w:cstheme="minorHAnsi"/>
                <w:sz w:val="20"/>
                <w:szCs w:val="20"/>
              </w:rPr>
              <w:t>: Required ser</w:t>
            </w:r>
            <w:r w:rsidRPr="00915081">
              <w:rPr>
                <w:rFonts w:ascii="Franklin Gothic Book" w:hAnsi="Franklin Gothic Book" w:cstheme="minorHAnsi"/>
                <w:sz w:val="20"/>
                <w:szCs w:val="20"/>
              </w:rPr>
              <w:t>vices and the associated financial arrangement</w:t>
            </w:r>
          </w:p>
        </w:tc>
      </w:tr>
      <w:tr w:rsidR="007E7308" w:rsidRPr="00844D38" w14:paraId="5E3E99AB" w14:textId="77777777" w:rsidTr="00966C45">
        <w:trPr>
          <w:cnfStyle w:val="000000010000" w:firstRow="0" w:lastRow="0" w:firstColumn="0" w:lastColumn="0" w:oddVBand="0" w:evenVBand="0" w:oddHBand="0" w:evenHBand="1" w:firstRowFirstColumn="0" w:firstRowLastColumn="0" w:lastRowFirstColumn="0" w:lastRowLastColumn="0"/>
        </w:trPr>
        <w:tc>
          <w:tcPr>
            <w:tcW w:w="2160" w:type="dxa"/>
            <w:shd w:val="clear" w:color="auto" w:fill="auto"/>
          </w:tcPr>
          <w:p w14:paraId="1DF9B1A1" w14:textId="16E9812F" w:rsidR="007E7308" w:rsidRDefault="007E7308" w:rsidP="007E7308">
            <w:pPr>
              <w:ind w:left="0" w:firstLine="0"/>
              <w:rPr>
                <w:rFonts w:cstheme="minorHAnsi"/>
                <w:b/>
              </w:rPr>
            </w:pPr>
            <w:r>
              <w:rPr>
                <w:rFonts w:ascii="Franklin Gothic Book" w:eastAsia="Times New Roman" w:hAnsi="Franklin Gothic Book" w:cstheme="minorHAnsi"/>
                <w:b/>
                <w:sz w:val="20"/>
                <w:szCs w:val="20"/>
              </w:rPr>
              <w:t xml:space="preserve">SOW </w:t>
            </w:r>
            <w:r w:rsidRPr="00844D38">
              <w:rPr>
                <w:rFonts w:ascii="Franklin Gothic Book" w:eastAsia="Times New Roman" w:hAnsi="Franklin Gothic Book" w:cstheme="minorHAnsi"/>
                <w:b/>
                <w:sz w:val="20"/>
                <w:szCs w:val="20"/>
              </w:rPr>
              <w:t>Attachment 1</w:t>
            </w:r>
          </w:p>
        </w:tc>
        <w:tc>
          <w:tcPr>
            <w:tcW w:w="7010" w:type="dxa"/>
            <w:shd w:val="clear" w:color="auto" w:fill="auto"/>
          </w:tcPr>
          <w:p w14:paraId="0F201E7F" w14:textId="525344E7" w:rsidR="007E7308" w:rsidRPr="00915081" w:rsidRDefault="007E7308" w:rsidP="007E7308">
            <w:pPr>
              <w:adjustRightInd w:val="0"/>
              <w:ind w:left="0" w:firstLine="0"/>
              <w:rPr>
                <w:rFonts w:ascii="Franklin Gothic Book" w:hAnsi="Franklin Gothic Book" w:cstheme="minorHAnsi"/>
                <w:b/>
                <w:bCs/>
                <w:sz w:val="20"/>
                <w:szCs w:val="20"/>
              </w:rPr>
            </w:pPr>
            <w:r w:rsidRPr="00915081">
              <w:rPr>
                <w:rFonts w:ascii="Franklin Gothic Book" w:eastAsia="Times New Roman" w:hAnsi="Franklin Gothic Book" w:cstheme="minorHAnsi"/>
                <w:b/>
                <w:bCs/>
                <w:sz w:val="20"/>
                <w:szCs w:val="20"/>
              </w:rPr>
              <w:t>Program Standards</w:t>
            </w:r>
            <w:r w:rsidRPr="00915081">
              <w:rPr>
                <w:rFonts w:ascii="Franklin Gothic Book" w:eastAsia="Times New Roman" w:hAnsi="Franklin Gothic Book" w:cstheme="minorHAnsi"/>
                <w:sz w:val="20"/>
                <w:szCs w:val="20"/>
              </w:rPr>
              <w:t xml:space="preserve">: </w:t>
            </w:r>
            <w:r w:rsidRPr="00915081">
              <w:rPr>
                <w:rFonts w:ascii="Franklin Gothic Book" w:eastAsia="Times New Roman" w:hAnsi="Franklin Gothic Book" w:cs="Calibri"/>
                <w:color w:val="000000" w:themeColor="text1"/>
                <w:kern w:val="24"/>
                <w:sz w:val="20"/>
                <w:szCs w:val="20"/>
              </w:rPr>
              <w:t xml:space="preserve"> </w:t>
            </w:r>
            <w:r w:rsidRPr="00915081">
              <w:rPr>
                <w:rFonts w:ascii="Franklin Gothic Book" w:eastAsia="Times New Roman" w:hAnsi="Franklin Gothic Book" w:cstheme="minorHAnsi"/>
                <w:sz w:val="20"/>
                <w:szCs w:val="20"/>
              </w:rPr>
              <w:t>Operating requirements that Supplier must adhere to in performing its services.</w:t>
            </w:r>
          </w:p>
        </w:tc>
      </w:tr>
      <w:tr w:rsidR="007E7308" w:rsidRPr="00844D38" w14:paraId="67CB03E1" w14:textId="77777777" w:rsidTr="00966C45">
        <w:trPr>
          <w:cnfStyle w:val="000000100000" w:firstRow="0" w:lastRow="0" w:firstColumn="0" w:lastColumn="0" w:oddVBand="0" w:evenVBand="0" w:oddHBand="1" w:evenHBand="0" w:firstRowFirstColumn="0" w:firstRowLastColumn="0" w:lastRowFirstColumn="0" w:lastRowLastColumn="0"/>
        </w:trPr>
        <w:tc>
          <w:tcPr>
            <w:tcW w:w="2160" w:type="dxa"/>
            <w:shd w:val="clear" w:color="auto" w:fill="auto"/>
          </w:tcPr>
          <w:p w14:paraId="2D59A482" w14:textId="0DDE817C" w:rsidR="007E7308" w:rsidRDefault="007E7308" w:rsidP="007E7308">
            <w:pPr>
              <w:ind w:left="0" w:firstLine="0"/>
              <w:rPr>
                <w:rFonts w:cstheme="minorHAnsi"/>
                <w:b/>
              </w:rPr>
            </w:pPr>
            <w:r>
              <w:rPr>
                <w:rFonts w:ascii="Franklin Gothic Book" w:eastAsia="Times New Roman" w:hAnsi="Franklin Gothic Book" w:cstheme="minorHAnsi"/>
                <w:b/>
                <w:sz w:val="20"/>
                <w:szCs w:val="20"/>
              </w:rPr>
              <w:t xml:space="preserve">SOW </w:t>
            </w:r>
            <w:r w:rsidRPr="00844D38">
              <w:rPr>
                <w:rFonts w:ascii="Franklin Gothic Book" w:eastAsia="Times New Roman" w:hAnsi="Franklin Gothic Book" w:cstheme="minorHAnsi"/>
                <w:b/>
                <w:sz w:val="20"/>
                <w:szCs w:val="20"/>
              </w:rPr>
              <w:t>Attachment 2</w:t>
            </w:r>
          </w:p>
        </w:tc>
        <w:tc>
          <w:tcPr>
            <w:tcW w:w="7010" w:type="dxa"/>
            <w:shd w:val="clear" w:color="auto" w:fill="auto"/>
          </w:tcPr>
          <w:p w14:paraId="6308E877" w14:textId="5E141541" w:rsidR="007E7308" w:rsidRPr="00915081" w:rsidRDefault="007E7308" w:rsidP="007E7308">
            <w:pPr>
              <w:adjustRightInd w:val="0"/>
              <w:ind w:left="0" w:firstLine="0"/>
              <w:rPr>
                <w:rFonts w:ascii="Franklin Gothic Book" w:hAnsi="Franklin Gothic Book" w:cstheme="minorHAnsi"/>
                <w:b/>
                <w:bCs/>
                <w:sz w:val="20"/>
                <w:szCs w:val="20"/>
              </w:rPr>
            </w:pPr>
            <w:r w:rsidRPr="00915081">
              <w:rPr>
                <w:rFonts w:ascii="Franklin Gothic Book" w:eastAsia="Times New Roman" w:hAnsi="Franklin Gothic Book" w:cstheme="minorHAnsi"/>
                <w:b/>
                <w:bCs/>
                <w:sz w:val="20"/>
                <w:szCs w:val="20"/>
              </w:rPr>
              <w:t>Operating Plan</w:t>
            </w:r>
            <w:r w:rsidRPr="00915081">
              <w:rPr>
                <w:rFonts w:ascii="Franklin Gothic Book" w:eastAsia="Times New Roman" w:hAnsi="Franklin Gothic Book" w:cstheme="minorHAnsi"/>
                <w:sz w:val="20"/>
                <w:szCs w:val="20"/>
              </w:rPr>
              <w:t>: Updated annually; will document key operational information and decisions taken about the Program.</w:t>
            </w:r>
          </w:p>
        </w:tc>
      </w:tr>
      <w:tr w:rsidR="007E7308" w:rsidRPr="00844D38" w14:paraId="5D38C0F7" w14:textId="77777777" w:rsidTr="00966C45">
        <w:trPr>
          <w:cnfStyle w:val="000000010000" w:firstRow="0" w:lastRow="0" w:firstColumn="0" w:lastColumn="0" w:oddVBand="0" w:evenVBand="0" w:oddHBand="0" w:evenHBand="1" w:firstRowFirstColumn="0" w:firstRowLastColumn="0" w:lastRowFirstColumn="0" w:lastRowLastColumn="0"/>
        </w:trPr>
        <w:tc>
          <w:tcPr>
            <w:tcW w:w="2160" w:type="dxa"/>
            <w:shd w:val="clear" w:color="auto" w:fill="auto"/>
          </w:tcPr>
          <w:p w14:paraId="20B60F38" w14:textId="1A20626E" w:rsidR="007E7308" w:rsidRDefault="007E7308" w:rsidP="007E7308">
            <w:pPr>
              <w:ind w:left="0" w:firstLine="0"/>
              <w:rPr>
                <w:rFonts w:cstheme="minorHAnsi"/>
                <w:b/>
              </w:rPr>
            </w:pPr>
            <w:r>
              <w:rPr>
                <w:rFonts w:ascii="Franklin Gothic Book" w:eastAsia="Times New Roman" w:hAnsi="Franklin Gothic Book" w:cstheme="minorHAnsi"/>
                <w:b/>
                <w:sz w:val="20"/>
                <w:szCs w:val="20"/>
              </w:rPr>
              <w:t xml:space="preserve">SOW </w:t>
            </w:r>
            <w:r w:rsidRPr="00844D38">
              <w:rPr>
                <w:rFonts w:ascii="Franklin Gothic Book" w:eastAsia="Times New Roman" w:hAnsi="Franklin Gothic Book" w:cstheme="minorHAnsi"/>
                <w:b/>
                <w:sz w:val="20"/>
                <w:szCs w:val="20"/>
              </w:rPr>
              <w:t xml:space="preserve">Attachment </w:t>
            </w:r>
            <w:r>
              <w:rPr>
                <w:rFonts w:ascii="Franklin Gothic Book" w:eastAsia="Times New Roman" w:hAnsi="Franklin Gothic Book" w:cstheme="minorHAnsi"/>
                <w:b/>
                <w:sz w:val="20"/>
                <w:szCs w:val="20"/>
              </w:rPr>
              <w:t>3</w:t>
            </w:r>
          </w:p>
        </w:tc>
        <w:tc>
          <w:tcPr>
            <w:tcW w:w="7010" w:type="dxa"/>
            <w:shd w:val="clear" w:color="auto" w:fill="auto"/>
          </w:tcPr>
          <w:p w14:paraId="03729131" w14:textId="292ACA01" w:rsidR="007E7308" w:rsidRPr="00915081" w:rsidRDefault="007E7308" w:rsidP="007E7308">
            <w:pPr>
              <w:adjustRightInd w:val="0"/>
              <w:ind w:left="0" w:firstLine="0"/>
              <w:rPr>
                <w:rFonts w:ascii="Franklin Gothic Book" w:hAnsi="Franklin Gothic Book" w:cstheme="minorHAnsi"/>
                <w:b/>
                <w:bCs/>
                <w:sz w:val="20"/>
                <w:szCs w:val="20"/>
              </w:rPr>
            </w:pPr>
            <w:r w:rsidRPr="00915081">
              <w:rPr>
                <w:rFonts w:ascii="Franklin Gothic Book" w:hAnsi="Franklin Gothic Book" w:cstheme="minorHAnsi"/>
                <w:b/>
                <w:bCs/>
                <w:sz w:val="20"/>
                <w:szCs w:val="20"/>
              </w:rPr>
              <w:t xml:space="preserve">Supplier’s Proposal Financial Projections and Assumptions: </w:t>
            </w:r>
            <w:r w:rsidRPr="00915081">
              <w:rPr>
                <w:rFonts w:ascii="Franklin Gothic Book" w:hAnsi="Franklin Gothic Book" w:cstheme="minorHAnsi"/>
                <w:sz w:val="20"/>
                <w:szCs w:val="20"/>
              </w:rPr>
              <w:t>Will document the successful Supplier’s financial projections and assumptions at the time of MSA execution.</w:t>
            </w:r>
          </w:p>
        </w:tc>
      </w:tr>
      <w:tr w:rsidR="007E7308" w:rsidRPr="00844D38" w14:paraId="6363BA28" w14:textId="77777777" w:rsidTr="00966C45">
        <w:trPr>
          <w:cnfStyle w:val="000000100000" w:firstRow="0" w:lastRow="0" w:firstColumn="0" w:lastColumn="0" w:oddVBand="0" w:evenVBand="0" w:oddHBand="1" w:evenHBand="0" w:firstRowFirstColumn="0" w:firstRowLastColumn="0" w:lastRowFirstColumn="0" w:lastRowLastColumn="0"/>
        </w:trPr>
        <w:tc>
          <w:tcPr>
            <w:tcW w:w="2160" w:type="dxa"/>
            <w:shd w:val="clear" w:color="auto" w:fill="auto"/>
          </w:tcPr>
          <w:p w14:paraId="1DE4D8DE" w14:textId="2574AC39" w:rsidR="007E7308" w:rsidRDefault="007E7308" w:rsidP="007E7308">
            <w:pPr>
              <w:ind w:left="0" w:firstLine="0"/>
              <w:rPr>
                <w:rFonts w:cstheme="minorHAnsi"/>
                <w:b/>
              </w:rPr>
            </w:pPr>
            <w:r>
              <w:rPr>
                <w:rFonts w:ascii="Franklin Gothic Book" w:eastAsia="Times New Roman" w:hAnsi="Franklin Gothic Book" w:cstheme="minorHAnsi"/>
                <w:b/>
                <w:sz w:val="20"/>
                <w:szCs w:val="20"/>
              </w:rPr>
              <w:t xml:space="preserve">SOW </w:t>
            </w:r>
            <w:r w:rsidRPr="00844D38">
              <w:rPr>
                <w:rFonts w:ascii="Franklin Gothic Book" w:eastAsia="Times New Roman" w:hAnsi="Franklin Gothic Book" w:cstheme="minorHAnsi"/>
                <w:b/>
                <w:sz w:val="20"/>
                <w:szCs w:val="20"/>
              </w:rPr>
              <w:t xml:space="preserve">Attachment </w:t>
            </w:r>
            <w:r>
              <w:rPr>
                <w:rFonts w:ascii="Franklin Gothic Book" w:eastAsia="Times New Roman" w:hAnsi="Franklin Gothic Book" w:cstheme="minorHAnsi"/>
                <w:b/>
                <w:sz w:val="20"/>
                <w:szCs w:val="20"/>
              </w:rPr>
              <w:t>4</w:t>
            </w:r>
          </w:p>
        </w:tc>
        <w:tc>
          <w:tcPr>
            <w:tcW w:w="7010" w:type="dxa"/>
            <w:shd w:val="clear" w:color="auto" w:fill="auto"/>
          </w:tcPr>
          <w:p w14:paraId="6F607B36" w14:textId="799158B4" w:rsidR="007E7308" w:rsidRDefault="007E7308" w:rsidP="007E7308">
            <w:pPr>
              <w:adjustRightInd w:val="0"/>
              <w:ind w:left="0" w:firstLine="0"/>
              <w:rPr>
                <w:rFonts w:cstheme="minorHAnsi"/>
                <w:b/>
                <w:bCs/>
              </w:rPr>
            </w:pPr>
            <w:r>
              <w:rPr>
                <w:rFonts w:ascii="Franklin Gothic Book" w:hAnsi="Franklin Gothic Book" w:cstheme="minorHAnsi"/>
                <w:b/>
                <w:bCs/>
                <w:sz w:val="20"/>
                <w:szCs w:val="20"/>
              </w:rPr>
              <w:t xml:space="preserve">Supplier </w:t>
            </w:r>
            <w:r w:rsidRPr="00E222FF">
              <w:rPr>
                <w:rFonts w:ascii="Franklin Gothic Book" w:hAnsi="Franklin Gothic Book" w:cstheme="minorHAnsi"/>
                <w:b/>
                <w:bCs/>
                <w:sz w:val="20"/>
                <w:szCs w:val="20"/>
              </w:rPr>
              <w:t>Investment and Amortization Record:</w:t>
            </w:r>
            <w:r>
              <w:rPr>
                <w:rFonts w:ascii="Franklin Gothic Book" w:hAnsi="Franklin Gothic Book" w:cstheme="minorHAnsi"/>
                <w:b/>
                <w:bCs/>
                <w:sz w:val="20"/>
                <w:szCs w:val="20"/>
              </w:rPr>
              <w:t xml:space="preserve"> </w:t>
            </w:r>
            <w:r>
              <w:rPr>
                <w:rFonts w:ascii="Franklin Gothic Book" w:hAnsi="Franklin Gothic Book" w:cstheme="minorHAnsi"/>
                <w:sz w:val="20"/>
                <w:szCs w:val="20"/>
              </w:rPr>
              <w:t>Will document</w:t>
            </w:r>
            <w:r w:rsidRPr="00E222FF">
              <w:rPr>
                <w:rFonts w:ascii="Franklin Gothic Book" w:hAnsi="Franklin Gothic Book" w:cstheme="minorHAnsi"/>
                <w:sz w:val="20"/>
                <w:szCs w:val="20"/>
              </w:rPr>
              <w:t xml:space="preserve"> the successful Supplier’s</w:t>
            </w:r>
            <w:r w:rsidRPr="006168F8">
              <w:rPr>
                <w:rFonts w:ascii="Franklin Gothic Book" w:hAnsi="Franklin Gothic Book" w:cstheme="minorHAnsi"/>
                <w:sz w:val="20"/>
                <w:szCs w:val="20"/>
              </w:rPr>
              <w:t xml:space="preserve"> </w:t>
            </w:r>
            <w:r>
              <w:rPr>
                <w:rFonts w:ascii="Franklin Gothic Book" w:hAnsi="Franklin Gothic Book" w:cstheme="minorHAnsi"/>
                <w:sz w:val="20"/>
                <w:szCs w:val="20"/>
              </w:rPr>
              <w:t>i</w:t>
            </w:r>
            <w:r w:rsidRPr="006168F8">
              <w:rPr>
                <w:rFonts w:ascii="Franklin Gothic Book" w:hAnsi="Franklin Gothic Book" w:cstheme="minorHAnsi"/>
                <w:sz w:val="20"/>
                <w:szCs w:val="20"/>
              </w:rPr>
              <w:t>nvestments</w:t>
            </w:r>
            <w:r w:rsidRPr="00E222FF">
              <w:rPr>
                <w:rFonts w:ascii="Franklin Gothic Book" w:hAnsi="Franklin Gothic Book" w:cstheme="minorHAnsi"/>
                <w:sz w:val="20"/>
                <w:szCs w:val="20"/>
              </w:rPr>
              <w:t xml:space="preserve"> and </w:t>
            </w:r>
            <w:r>
              <w:rPr>
                <w:rFonts w:ascii="Franklin Gothic Book" w:hAnsi="Franklin Gothic Book" w:cstheme="minorHAnsi"/>
                <w:sz w:val="20"/>
                <w:szCs w:val="20"/>
              </w:rPr>
              <w:t>amortization schedule,</w:t>
            </w:r>
            <w:r w:rsidRPr="00E222FF">
              <w:rPr>
                <w:rFonts w:ascii="Franklin Gothic Book" w:hAnsi="Franklin Gothic Book" w:cstheme="minorHAnsi"/>
                <w:sz w:val="20"/>
                <w:szCs w:val="20"/>
              </w:rPr>
              <w:t xml:space="preserve"> </w:t>
            </w:r>
            <w:r>
              <w:rPr>
                <w:rFonts w:ascii="Franklin Gothic Book" w:hAnsi="Franklin Gothic Book" w:cstheme="minorHAnsi"/>
                <w:sz w:val="20"/>
                <w:szCs w:val="20"/>
              </w:rPr>
              <w:t>as</w:t>
            </w:r>
            <w:r w:rsidRPr="00E222FF">
              <w:rPr>
                <w:rFonts w:ascii="Franklin Gothic Book" w:hAnsi="Franklin Gothic Book" w:cstheme="minorHAnsi"/>
                <w:sz w:val="20"/>
                <w:szCs w:val="20"/>
              </w:rPr>
              <w:t xml:space="preserve"> applicable.</w:t>
            </w:r>
          </w:p>
        </w:tc>
      </w:tr>
      <w:tr w:rsidR="00270A96" w:rsidRPr="00844D38" w14:paraId="0F337CEB" w14:textId="77777777" w:rsidTr="00966C45">
        <w:trPr>
          <w:cnfStyle w:val="000000010000" w:firstRow="0" w:lastRow="0" w:firstColumn="0" w:lastColumn="0" w:oddVBand="0" w:evenVBand="0" w:oddHBand="0" w:evenHBand="1" w:firstRowFirstColumn="0" w:firstRowLastColumn="0" w:lastRowFirstColumn="0" w:lastRowLastColumn="0"/>
        </w:trPr>
        <w:tc>
          <w:tcPr>
            <w:tcW w:w="2160" w:type="dxa"/>
            <w:shd w:val="clear" w:color="auto" w:fill="auto"/>
          </w:tcPr>
          <w:p w14:paraId="479D20B7" w14:textId="07FFC7E6" w:rsidR="00270A96" w:rsidRDefault="00270A96" w:rsidP="00270A96">
            <w:pPr>
              <w:ind w:left="0" w:firstLine="0"/>
              <w:rPr>
                <w:rFonts w:cstheme="minorHAnsi"/>
                <w:b/>
              </w:rPr>
            </w:pPr>
            <w:r>
              <w:rPr>
                <w:rFonts w:ascii="Franklin Gothic Book" w:eastAsia="Times New Roman" w:hAnsi="Franklin Gothic Book" w:cstheme="minorHAnsi"/>
                <w:b/>
                <w:sz w:val="20"/>
                <w:szCs w:val="20"/>
              </w:rPr>
              <w:t xml:space="preserve">SOW </w:t>
            </w:r>
            <w:r w:rsidRPr="00844D38">
              <w:rPr>
                <w:rFonts w:ascii="Franklin Gothic Book" w:eastAsia="Times New Roman" w:hAnsi="Franklin Gothic Book" w:cstheme="minorHAnsi"/>
                <w:b/>
                <w:sz w:val="20"/>
                <w:szCs w:val="20"/>
              </w:rPr>
              <w:t xml:space="preserve">Attachment </w:t>
            </w:r>
            <w:r>
              <w:rPr>
                <w:rFonts w:ascii="Franklin Gothic Book" w:eastAsia="Times New Roman" w:hAnsi="Franklin Gothic Book" w:cstheme="minorHAnsi"/>
                <w:b/>
                <w:sz w:val="20"/>
                <w:szCs w:val="20"/>
              </w:rPr>
              <w:t>5</w:t>
            </w:r>
          </w:p>
        </w:tc>
        <w:tc>
          <w:tcPr>
            <w:tcW w:w="7010" w:type="dxa"/>
            <w:shd w:val="clear" w:color="auto" w:fill="auto"/>
          </w:tcPr>
          <w:p w14:paraId="71FCED96" w14:textId="75C23C26" w:rsidR="00270A96" w:rsidRDefault="00F10768" w:rsidP="00270A96">
            <w:pPr>
              <w:adjustRightInd w:val="0"/>
              <w:ind w:left="0" w:firstLine="0"/>
              <w:rPr>
                <w:rFonts w:cstheme="minorHAnsi"/>
                <w:b/>
                <w:bCs/>
              </w:rPr>
            </w:pPr>
            <w:r>
              <w:rPr>
                <w:rFonts w:ascii="Franklin Gothic Book" w:hAnsi="Franklin Gothic Book" w:cstheme="minorHAnsi"/>
                <w:b/>
                <w:bCs/>
                <w:sz w:val="20"/>
                <w:szCs w:val="20"/>
              </w:rPr>
              <w:t>Sanitation Responsibilities</w:t>
            </w:r>
            <w:r w:rsidR="00270A96" w:rsidRPr="00E222FF">
              <w:rPr>
                <w:rFonts w:ascii="Franklin Gothic Book" w:hAnsi="Franklin Gothic Book" w:cstheme="minorHAnsi"/>
                <w:b/>
                <w:bCs/>
                <w:sz w:val="20"/>
                <w:szCs w:val="20"/>
              </w:rPr>
              <w:t>:</w:t>
            </w:r>
            <w:r w:rsidR="00270A96">
              <w:rPr>
                <w:rFonts w:ascii="Franklin Gothic Book" w:hAnsi="Franklin Gothic Book" w:cstheme="minorHAnsi"/>
                <w:b/>
                <w:bCs/>
                <w:sz w:val="20"/>
                <w:szCs w:val="20"/>
              </w:rPr>
              <w:t xml:space="preserve"> </w:t>
            </w:r>
            <w:r w:rsidR="00270A96">
              <w:rPr>
                <w:rFonts w:ascii="Franklin Gothic Book" w:hAnsi="Franklin Gothic Book" w:cstheme="minorHAnsi"/>
                <w:sz w:val="20"/>
                <w:szCs w:val="20"/>
              </w:rPr>
              <w:t>Will document</w:t>
            </w:r>
            <w:r w:rsidR="00270A96" w:rsidRPr="00E222FF">
              <w:rPr>
                <w:rFonts w:ascii="Franklin Gothic Book" w:hAnsi="Franklin Gothic Book" w:cstheme="minorHAnsi"/>
                <w:sz w:val="20"/>
                <w:szCs w:val="20"/>
              </w:rPr>
              <w:t xml:space="preserve"> the </w:t>
            </w:r>
            <w:r w:rsidR="00CF331F">
              <w:rPr>
                <w:rFonts w:ascii="Franklin Gothic Book" w:hAnsi="Franklin Gothic Book" w:cstheme="minorHAnsi"/>
                <w:sz w:val="20"/>
                <w:szCs w:val="20"/>
              </w:rPr>
              <w:t xml:space="preserve">sanitation responsibilities </w:t>
            </w:r>
            <w:r w:rsidR="00CD47D9">
              <w:rPr>
                <w:rFonts w:ascii="Franklin Gothic Book" w:hAnsi="Franklin Gothic Book" w:cstheme="minorHAnsi"/>
                <w:sz w:val="20"/>
                <w:szCs w:val="20"/>
              </w:rPr>
              <w:t xml:space="preserve">between the Supplier and </w:t>
            </w:r>
            <w:r w:rsidR="00DB2C08">
              <w:rPr>
                <w:rFonts w:ascii="Franklin Gothic Book" w:hAnsi="Franklin Gothic Book" w:cstheme="minorHAnsi"/>
                <w:sz w:val="20"/>
                <w:szCs w:val="20"/>
              </w:rPr>
              <w:t>UNCP.</w:t>
            </w:r>
          </w:p>
        </w:tc>
      </w:tr>
    </w:tbl>
    <w:p w14:paraId="23633C1D" w14:textId="77777777" w:rsidR="00B95464" w:rsidRDefault="00B95464"/>
    <w:p w14:paraId="0CF5EB63" w14:textId="77777777" w:rsidR="0026777A" w:rsidRDefault="0026777A" w:rsidP="00446FEE">
      <w:pPr>
        <w:ind w:left="0" w:firstLine="0"/>
      </w:pPr>
    </w:p>
    <w:p w14:paraId="04DED3A4" w14:textId="5C8D3C5C" w:rsidR="00CB13D3" w:rsidRPr="00E53315" w:rsidRDefault="00CB13D3" w:rsidP="00CB13D3">
      <w:pPr>
        <w:numPr>
          <w:ilvl w:val="1"/>
          <w:numId w:val="2"/>
        </w:numPr>
      </w:pPr>
      <w:r w:rsidRPr="00E53315">
        <w:t xml:space="preserve">The </w:t>
      </w:r>
      <w:r w:rsidR="00843D81" w:rsidRPr="00E53315">
        <w:t xml:space="preserve">Attachments to the Request for </w:t>
      </w:r>
      <w:r w:rsidR="00843D81" w:rsidRPr="00E53315">
        <w:rPr>
          <w:bCs/>
        </w:rPr>
        <w:t>Proposal</w:t>
      </w:r>
      <w:r w:rsidRPr="00E53315">
        <w:t xml:space="preserve"> are integral to the RFP as </w:t>
      </w:r>
      <w:r w:rsidR="00843D81" w:rsidRPr="00E53315">
        <w:rPr>
          <w:bCs/>
        </w:rPr>
        <w:t>they</w:t>
      </w:r>
      <w:r w:rsidRPr="00E53315">
        <w:rPr>
          <w:bCs/>
        </w:rPr>
        <w:t xml:space="preserve"> provide</w:t>
      </w:r>
      <w:r w:rsidRPr="00E53315">
        <w:t xml:space="preserve"> information necessary for the development of Supplier’s proposals, describing </w:t>
      </w:r>
      <w:r w:rsidR="00374B13">
        <w:t>detailed</w:t>
      </w:r>
      <w:r w:rsidRPr="00E53315">
        <w:t xml:space="preserve"> operational requirements and the working relationship between </w:t>
      </w:r>
      <w:r w:rsidR="004D49B1">
        <w:t>UNCP</w:t>
      </w:r>
      <w:r w:rsidR="0099595C">
        <w:t xml:space="preserve"> </w:t>
      </w:r>
      <w:r w:rsidRPr="00E53315">
        <w:t>and Supplier.</w:t>
      </w:r>
    </w:p>
    <w:p w14:paraId="7369E07D" w14:textId="2CA14F18" w:rsidR="00CB13D3" w:rsidRPr="00E53315" w:rsidRDefault="00CB13D3" w:rsidP="00CB13D3">
      <w:pPr>
        <w:numPr>
          <w:ilvl w:val="1"/>
          <w:numId w:val="2"/>
        </w:numPr>
      </w:pPr>
      <w:r w:rsidRPr="00E53315">
        <w:t>The inclusion of any historical data and forecasts in this RFP</w:t>
      </w:r>
      <w:r w:rsidRPr="00E53315" w:rsidDel="00F35924">
        <w:t xml:space="preserve"> and</w:t>
      </w:r>
      <w:r w:rsidR="004F22F7" w:rsidRPr="00E53315">
        <w:t xml:space="preserve">/or its Attachments </w:t>
      </w:r>
      <w:r w:rsidRPr="00E53315">
        <w:t>are for informational purposes only, are not a guarantee of future performance, and shall not be binding</w:t>
      </w:r>
      <w:r w:rsidRPr="00E53315" w:rsidDel="00063ECC">
        <w:t xml:space="preserve"> </w:t>
      </w:r>
      <w:r w:rsidRPr="00E53315">
        <w:t>on</w:t>
      </w:r>
      <w:r w:rsidR="00DB2C08">
        <w:t xml:space="preserve"> the University of North Carolina at Pembroke. </w:t>
      </w:r>
    </w:p>
    <w:p w14:paraId="79535570" w14:textId="5899BFB7" w:rsidR="0028782D" w:rsidRPr="00844D38" w:rsidRDefault="00945155" w:rsidP="00575B5E">
      <w:pPr>
        <w:ind w:left="0" w:firstLine="0"/>
        <w:rPr>
          <w:rFonts w:cs="Arial"/>
          <w:b/>
          <w:color w:val="000000"/>
          <w:sz w:val="24"/>
          <w:szCs w:val="24"/>
        </w:rPr>
      </w:pPr>
      <w:r>
        <w:rPr>
          <w:rFonts w:cs="Arial"/>
          <w:color w:val="000000"/>
          <w:u w:val="single"/>
        </w:rPr>
        <w:br w:type="page"/>
      </w:r>
      <w:r w:rsidR="00466A14" w:rsidRPr="00844D38">
        <w:rPr>
          <w:rFonts w:cs="Arial"/>
          <w:b/>
          <w:color w:val="000000"/>
          <w:sz w:val="24"/>
          <w:szCs w:val="24"/>
        </w:rPr>
        <w:lastRenderedPageBreak/>
        <w:t>Section 2:</w:t>
      </w:r>
      <w:r w:rsidR="0078436C">
        <w:rPr>
          <w:rFonts w:cs="Arial"/>
          <w:b/>
          <w:color w:val="000000"/>
          <w:sz w:val="24"/>
          <w:szCs w:val="24"/>
        </w:rPr>
        <w:t xml:space="preserve"> </w:t>
      </w:r>
      <w:r w:rsidR="00466A14" w:rsidRPr="00844D38">
        <w:rPr>
          <w:rFonts w:cs="Arial"/>
          <w:b/>
          <w:color w:val="000000"/>
          <w:sz w:val="24"/>
          <w:szCs w:val="24"/>
        </w:rPr>
        <w:t>RFP and Selection Process</w:t>
      </w:r>
    </w:p>
    <w:p w14:paraId="25E51CAB" w14:textId="77777777" w:rsidR="00CD279F" w:rsidRPr="00E53315" w:rsidRDefault="00CD279F" w:rsidP="00CD279F">
      <w:pPr>
        <w:numPr>
          <w:ilvl w:val="0"/>
          <w:numId w:val="3"/>
        </w:numPr>
        <w:rPr>
          <w:rFonts w:cs="Arial"/>
          <w:color w:val="000000"/>
          <w:u w:val="single"/>
        </w:rPr>
      </w:pPr>
      <w:r w:rsidRPr="00E53315">
        <w:rPr>
          <w:rFonts w:cs="Arial"/>
          <w:color w:val="000000"/>
          <w:u w:val="single"/>
        </w:rPr>
        <w:t>PROJECT CONTACT</w:t>
      </w:r>
    </w:p>
    <w:p w14:paraId="618995B3" w14:textId="70569F93" w:rsidR="00CD279F" w:rsidRPr="00E53315" w:rsidRDefault="00CD279F" w:rsidP="00CD279F">
      <w:pPr>
        <w:numPr>
          <w:ilvl w:val="1"/>
          <w:numId w:val="3"/>
        </w:numPr>
        <w:rPr>
          <w:rFonts w:cstheme="minorHAnsi"/>
        </w:rPr>
      </w:pPr>
      <w:r w:rsidRPr="00E53315">
        <w:rPr>
          <w:rFonts w:cstheme="minorHAnsi"/>
        </w:rPr>
        <w:t xml:space="preserve">Upon receipt of this RFP, all communication between Supplier and </w:t>
      </w:r>
      <w:r w:rsidR="004D49B1">
        <w:rPr>
          <w:rFonts w:cstheme="minorHAnsi"/>
        </w:rPr>
        <w:t>UNCP</w:t>
      </w:r>
      <w:r w:rsidR="00DB2C08">
        <w:rPr>
          <w:rFonts w:cstheme="minorHAnsi"/>
        </w:rPr>
        <w:t xml:space="preserve"> </w:t>
      </w:r>
      <w:r w:rsidRPr="00E53315">
        <w:rPr>
          <w:rFonts w:cstheme="minorHAnsi"/>
        </w:rPr>
        <w:t xml:space="preserve">must directed to </w:t>
      </w:r>
      <w:r w:rsidR="00DB2C08" w:rsidRPr="00DB2C08">
        <w:rPr>
          <w:rFonts w:cstheme="minorHAnsi"/>
          <w:b/>
          <w:bCs/>
        </w:rPr>
        <w:t>Kimberly Locklear</w:t>
      </w:r>
      <w:r w:rsidR="00DB2C08">
        <w:rPr>
          <w:rFonts w:cstheme="minorHAnsi"/>
          <w:b/>
          <w:bCs/>
        </w:rPr>
        <w:t xml:space="preserve">, </w:t>
      </w:r>
      <w:r w:rsidR="002F45BE">
        <w:rPr>
          <w:rFonts w:cstheme="minorHAnsi"/>
          <w:b/>
          <w:bCs/>
        </w:rPr>
        <w:t>Director of Purchasing and Business Services at UNCP</w:t>
      </w:r>
      <w:r w:rsidRPr="00F457B5">
        <w:rPr>
          <w:rFonts w:cstheme="minorHAnsi"/>
        </w:rPr>
        <w:t xml:space="preserve"> </w:t>
      </w:r>
      <w:r w:rsidRPr="00E53315">
        <w:rPr>
          <w:rFonts w:cstheme="minorHAnsi"/>
        </w:rPr>
        <w:t>as the sole point of contact</w:t>
      </w:r>
      <w:r w:rsidR="00A31856">
        <w:rPr>
          <w:rFonts w:cstheme="minorHAnsi"/>
        </w:rPr>
        <w:t>,</w:t>
      </w:r>
      <w:r w:rsidRPr="00E53315">
        <w:rPr>
          <w:rFonts w:cstheme="minorHAnsi"/>
        </w:rPr>
        <w:t xml:space="preserve"> </w:t>
      </w:r>
      <w:r w:rsidR="00A31856" w:rsidRPr="00A31856">
        <w:rPr>
          <w:rFonts w:cstheme="minorHAnsi"/>
        </w:rPr>
        <w:t xml:space="preserve">at </w:t>
      </w:r>
      <w:r w:rsidR="00D03870" w:rsidRPr="00D03870">
        <w:rPr>
          <w:rFonts w:cstheme="minorHAnsi"/>
          <w:b/>
          <w:bCs/>
          <w:u w:val="single"/>
        </w:rPr>
        <w:t>kimberly.locklear@uncp.edu</w:t>
      </w:r>
      <w:r w:rsidRPr="00D03870">
        <w:rPr>
          <w:rFonts w:cstheme="minorHAnsi"/>
        </w:rPr>
        <w:t xml:space="preserve">. </w:t>
      </w:r>
      <w:r w:rsidRPr="00E53315">
        <w:rPr>
          <w:rFonts w:cstheme="minorHAnsi"/>
        </w:rPr>
        <w:t>Any other communication will be considered unofficial and may disqualify the Supplier from consideration.</w:t>
      </w:r>
    </w:p>
    <w:p w14:paraId="6A49CFB4" w14:textId="1336A07C" w:rsidR="00702295" w:rsidRPr="00844D38" w:rsidRDefault="003A4F3F" w:rsidP="00F84473">
      <w:pPr>
        <w:numPr>
          <w:ilvl w:val="0"/>
          <w:numId w:val="3"/>
        </w:numPr>
        <w:rPr>
          <w:rFonts w:cs="Arial"/>
          <w:color w:val="000000"/>
          <w:u w:val="single"/>
        </w:rPr>
      </w:pPr>
      <w:r w:rsidRPr="00844D38">
        <w:rPr>
          <w:rFonts w:cs="Arial"/>
          <w:color w:val="000000"/>
          <w:u w:val="single"/>
        </w:rPr>
        <w:t>TIMELINE</w:t>
      </w:r>
    </w:p>
    <w:p w14:paraId="0F7EEFF6" w14:textId="3CE96BCC" w:rsidR="00702295" w:rsidRPr="00F84473" w:rsidRDefault="000C5705" w:rsidP="00AD202D">
      <w:pPr>
        <w:numPr>
          <w:ilvl w:val="1"/>
          <w:numId w:val="4"/>
        </w:numPr>
        <w:rPr>
          <w:rFonts w:cs="Arial"/>
          <w:color w:val="000000"/>
        </w:rPr>
      </w:pPr>
      <w:r w:rsidRPr="00844D38">
        <w:t xml:space="preserve">Key </w:t>
      </w:r>
      <w:r w:rsidRPr="00F84473">
        <w:t>dates critical to this RFP process are outlined in the Timeline provided on the cover page.</w:t>
      </w:r>
      <w:r w:rsidR="0078436C">
        <w:t xml:space="preserve"> </w:t>
      </w:r>
      <w:r w:rsidRPr="00F84473">
        <w:t xml:space="preserve">All times noted are </w:t>
      </w:r>
      <w:r w:rsidR="00072173">
        <w:t xml:space="preserve">Eastern </w:t>
      </w:r>
      <w:r w:rsidR="00C77502" w:rsidRPr="00F84473">
        <w:t>T</w:t>
      </w:r>
      <w:r w:rsidRPr="00F84473">
        <w:t>ime</w:t>
      </w:r>
      <w:r w:rsidR="00072173">
        <w:t xml:space="preserve"> (ET)</w:t>
      </w:r>
      <w:r w:rsidR="00702295" w:rsidRPr="00F84473">
        <w:rPr>
          <w:rFonts w:cs="Arial"/>
          <w:color w:val="000000"/>
        </w:rPr>
        <w:t xml:space="preserve">. </w:t>
      </w:r>
    </w:p>
    <w:p w14:paraId="3DEFBFEE" w14:textId="77777777" w:rsidR="00A23BD0" w:rsidRPr="002455FB" w:rsidRDefault="00A23BD0" w:rsidP="002455FB">
      <w:pPr>
        <w:numPr>
          <w:ilvl w:val="0"/>
          <w:numId w:val="3"/>
        </w:numPr>
        <w:rPr>
          <w:rFonts w:cs="Arial"/>
          <w:u w:val="single"/>
        </w:rPr>
      </w:pPr>
      <w:r>
        <w:rPr>
          <w:rFonts w:cs="Arial"/>
          <w:u w:val="single"/>
        </w:rPr>
        <w:t xml:space="preserve">SINGLE </w:t>
      </w:r>
      <w:r w:rsidRPr="002455FB">
        <w:rPr>
          <w:rFonts w:cs="Arial"/>
          <w:u w:val="single"/>
        </w:rPr>
        <w:t>POINT OF CONTACT</w:t>
      </w:r>
    </w:p>
    <w:p w14:paraId="5336D3A2" w14:textId="60D3660D" w:rsidR="00A23BD0" w:rsidRPr="002455FB" w:rsidRDefault="00096283" w:rsidP="002455FB">
      <w:pPr>
        <w:pStyle w:val="ListParagraph"/>
        <w:numPr>
          <w:ilvl w:val="1"/>
          <w:numId w:val="3"/>
        </w:numPr>
        <w:spacing w:after="120" w:line="240" w:lineRule="auto"/>
        <w:contextualSpacing w:val="0"/>
        <w:rPr>
          <w:rFonts w:ascii="Franklin Gothic Book" w:hAnsi="Franklin Gothic Book" w:cs="Arial"/>
          <w:sz w:val="20"/>
          <w:szCs w:val="20"/>
          <w:u w:val="single"/>
        </w:rPr>
      </w:pPr>
      <w:r w:rsidRPr="002455FB">
        <w:rPr>
          <w:rFonts w:ascii="Franklin Gothic Book" w:hAnsi="Franklin Gothic Book" w:cs="Arial"/>
          <w:sz w:val="20"/>
          <w:szCs w:val="20"/>
        </w:rPr>
        <w:t>Supplier</w:t>
      </w:r>
      <w:r w:rsidR="0078436C">
        <w:rPr>
          <w:rFonts w:ascii="Franklin Gothic Book" w:hAnsi="Franklin Gothic Book" w:cs="Arial"/>
          <w:sz w:val="20"/>
          <w:szCs w:val="20"/>
        </w:rPr>
        <w:t xml:space="preserve"> </w:t>
      </w:r>
      <w:r w:rsidR="00587F83">
        <w:rPr>
          <w:rFonts w:ascii="Franklin Gothic Book" w:hAnsi="Franklin Gothic Book" w:cs="Arial"/>
          <w:sz w:val="20"/>
          <w:szCs w:val="20"/>
        </w:rPr>
        <w:t>is</w:t>
      </w:r>
      <w:r w:rsidR="007B187F">
        <w:rPr>
          <w:rFonts w:ascii="Franklin Gothic Book" w:hAnsi="Franklin Gothic Book" w:cs="Arial"/>
          <w:sz w:val="20"/>
          <w:szCs w:val="20"/>
        </w:rPr>
        <w:t xml:space="preserve"> </w:t>
      </w:r>
      <w:r w:rsidRPr="002455FB">
        <w:rPr>
          <w:rFonts w:ascii="Franklin Gothic Book" w:hAnsi="Franklin Gothic Book" w:cs="Arial"/>
          <w:sz w:val="20"/>
          <w:szCs w:val="20"/>
        </w:rPr>
        <w:t>required to provide the Project Contact with</w:t>
      </w:r>
      <w:r w:rsidR="00E45DAA" w:rsidRPr="002455FB">
        <w:rPr>
          <w:rFonts w:ascii="Franklin Gothic Book" w:hAnsi="Franklin Gothic Book" w:cs="Arial"/>
          <w:sz w:val="20"/>
          <w:szCs w:val="20"/>
        </w:rPr>
        <w:t xml:space="preserve"> </w:t>
      </w:r>
      <w:r w:rsidR="00362FEC" w:rsidRPr="002455FB">
        <w:rPr>
          <w:rFonts w:ascii="Franklin Gothic Book" w:hAnsi="Franklin Gothic Book" w:cs="Arial"/>
          <w:sz w:val="20"/>
          <w:szCs w:val="20"/>
        </w:rPr>
        <w:t xml:space="preserve">the name, title, </w:t>
      </w:r>
      <w:r w:rsidR="008F674E">
        <w:rPr>
          <w:rFonts w:ascii="Franklin Gothic Book" w:hAnsi="Franklin Gothic Book" w:cs="Arial"/>
          <w:sz w:val="20"/>
          <w:szCs w:val="20"/>
        </w:rPr>
        <w:t xml:space="preserve">address, </w:t>
      </w:r>
      <w:r w:rsidR="00362FEC" w:rsidRPr="002455FB">
        <w:rPr>
          <w:rFonts w:ascii="Franklin Gothic Book" w:hAnsi="Franklin Gothic Book" w:cs="Arial"/>
          <w:sz w:val="20"/>
          <w:szCs w:val="20"/>
        </w:rPr>
        <w:t xml:space="preserve">email address and telephone number of </w:t>
      </w:r>
      <w:r w:rsidR="00E45DAA" w:rsidRPr="002455FB">
        <w:rPr>
          <w:rFonts w:ascii="Franklin Gothic Book" w:hAnsi="Franklin Gothic Book" w:cs="Arial"/>
          <w:sz w:val="20"/>
          <w:szCs w:val="20"/>
        </w:rPr>
        <w:t xml:space="preserve">a single point of contact for </w:t>
      </w:r>
      <w:r w:rsidR="00314264" w:rsidRPr="002455FB">
        <w:rPr>
          <w:rFonts w:ascii="Franklin Gothic Book" w:hAnsi="Franklin Gothic Book" w:cs="Arial"/>
          <w:sz w:val="20"/>
          <w:szCs w:val="20"/>
        </w:rPr>
        <w:t xml:space="preserve">receipt of communications </w:t>
      </w:r>
      <w:r w:rsidR="004E7C7C" w:rsidRPr="002455FB">
        <w:rPr>
          <w:rFonts w:ascii="Franklin Gothic Book" w:hAnsi="Franklin Gothic Book" w:cs="Arial"/>
          <w:sz w:val="20"/>
          <w:szCs w:val="20"/>
        </w:rPr>
        <w:t>related to this RFP</w:t>
      </w:r>
      <w:r w:rsidR="002455FB" w:rsidRPr="002455FB">
        <w:rPr>
          <w:rFonts w:ascii="Franklin Gothic Book" w:hAnsi="Franklin Gothic Book" w:cs="Arial"/>
          <w:sz w:val="20"/>
          <w:szCs w:val="20"/>
        </w:rPr>
        <w:t>, on or before due date referenced in the Timeline</w:t>
      </w:r>
      <w:r w:rsidR="004E7C7C" w:rsidRPr="002455FB">
        <w:rPr>
          <w:rFonts w:ascii="Franklin Gothic Book" w:hAnsi="Franklin Gothic Book" w:cs="Arial"/>
          <w:sz w:val="20"/>
          <w:szCs w:val="20"/>
        </w:rPr>
        <w:t>.</w:t>
      </w:r>
    </w:p>
    <w:p w14:paraId="39B14DAC" w14:textId="31A2F251" w:rsidR="008329F1" w:rsidRPr="00446FEE" w:rsidRDefault="008329F1" w:rsidP="002455FB">
      <w:pPr>
        <w:numPr>
          <w:ilvl w:val="0"/>
          <w:numId w:val="3"/>
        </w:numPr>
        <w:rPr>
          <w:rFonts w:cs="Arial"/>
          <w:u w:val="single"/>
        </w:rPr>
      </w:pPr>
      <w:r w:rsidRPr="00446FEE">
        <w:rPr>
          <w:rFonts w:cs="Arial"/>
          <w:u w:val="single"/>
        </w:rPr>
        <w:t>SUPPLIER REFERENCES/SITE VISIT ACCOUNTS</w:t>
      </w:r>
    </w:p>
    <w:p w14:paraId="61FD94FA" w14:textId="5536E2D3" w:rsidR="008329F1" w:rsidRPr="002455FB" w:rsidRDefault="004D49B1" w:rsidP="002455FB">
      <w:pPr>
        <w:numPr>
          <w:ilvl w:val="1"/>
          <w:numId w:val="5"/>
        </w:numPr>
      </w:pPr>
      <w:r>
        <w:t>UNCP</w:t>
      </w:r>
      <w:r w:rsidR="00270BDF">
        <w:t xml:space="preserve"> </w:t>
      </w:r>
      <w:r w:rsidR="008329F1" w:rsidRPr="002455FB">
        <w:t xml:space="preserve">will check Supplier client references and may make unannounced visits to client reference accounts. Supplier is to provide at least </w:t>
      </w:r>
      <w:r w:rsidR="009B2951">
        <w:t>three</w:t>
      </w:r>
      <w:r w:rsidR="008329F1" w:rsidRPr="002455FB">
        <w:t xml:space="preserve"> (</w:t>
      </w:r>
      <w:r w:rsidR="009B2951">
        <w:t>3</w:t>
      </w:r>
      <w:r w:rsidR="008329F1" w:rsidRPr="002455FB">
        <w:t xml:space="preserve">) references, ideally for programs of similar scope and/or features to </w:t>
      </w:r>
      <w:r w:rsidR="00E5087F">
        <w:t>UNCP’s</w:t>
      </w:r>
      <w:r w:rsidR="008329F1" w:rsidRPr="002455FB">
        <w:t xml:space="preserve"> Dining Services Program. Reference lists are due as referenced in the Timeline and must be submitted via email to the Project Contact.</w:t>
      </w:r>
      <w:r w:rsidR="0078436C">
        <w:t xml:space="preserve"> </w:t>
      </w:r>
    </w:p>
    <w:p w14:paraId="58491E53" w14:textId="77777777" w:rsidR="008329F1" w:rsidRPr="00844D38" w:rsidRDefault="008329F1" w:rsidP="002455FB">
      <w:pPr>
        <w:numPr>
          <w:ilvl w:val="1"/>
          <w:numId w:val="5"/>
        </w:numPr>
      </w:pPr>
      <w:r w:rsidRPr="00844D38">
        <w:t>For each proposed reference site, provide the following information:</w:t>
      </w:r>
    </w:p>
    <w:p w14:paraId="081D3863" w14:textId="77777777" w:rsidR="008329F1" w:rsidRPr="00844D38" w:rsidRDefault="008329F1" w:rsidP="00282DC1">
      <w:pPr>
        <w:numPr>
          <w:ilvl w:val="2"/>
          <w:numId w:val="5"/>
        </w:numPr>
      </w:pPr>
      <w:r w:rsidRPr="00844D38">
        <w:t>Client Name</w:t>
      </w:r>
    </w:p>
    <w:p w14:paraId="6408E675" w14:textId="77777777" w:rsidR="008329F1" w:rsidRPr="00844D38" w:rsidRDefault="008329F1" w:rsidP="00282DC1">
      <w:pPr>
        <w:numPr>
          <w:ilvl w:val="2"/>
          <w:numId w:val="5"/>
        </w:numPr>
      </w:pPr>
      <w:r w:rsidRPr="00844D38">
        <w:t>Address</w:t>
      </w:r>
    </w:p>
    <w:p w14:paraId="447E150F" w14:textId="77777777" w:rsidR="008329F1" w:rsidRPr="00844D38" w:rsidRDefault="008329F1" w:rsidP="00282DC1">
      <w:pPr>
        <w:numPr>
          <w:ilvl w:val="2"/>
          <w:numId w:val="5"/>
        </w:numPr>
      </w:pPr>
      <w:r w:rsidRPr="00844D38">
        <w:t>Client contact name, email and telephone number</w:t>
      </w:r>
    </w:p>
    <w:p w14:paraId="33FAB246" w14:textId="77777777" w:rsidR="008329F1" w:rsidRPr="00844D38" w:rsidRDefault="008329F1" w:rsidP="00282DC1">
      <w:pPr>
        <w:numPr>
          <w:ilvl w:val="2"/>
          <w:numId w:val="5"/>
        </w:numPr>
      </w:pPr>
      <w:r w:rsidRPr="00844D38">
        <w:t xml:space="preserve">Services </w:t>
      </w:r>
      <w:r>
        <w:t>p</w:t>
      </w:r>
      <w:r w:rsidRPr="00844D38">
        <w:t xml:space="preserve">rovided </w:t>
      </w:r>
    </w:p>
    <w:p w14:paraId="3395E865" w14:textId="77777777" w:rsidR="008329F1" w:rsidRPr="00844D38" w:rsidRDefault="008329F1" w:rsidP="00282DC1">
      <w:pPr>
        <w:numPr>
          <w:ilvl w:val="2"/>
          <w:numId w:val="5"/>
        </w:numPr>
      </w:pPr>
      <w:r w:rsidRPr="00844D38">
        <w:t xml:space="preserve">Contract </w:t>
      </w:r>
      <w:r>
        <w:t>m</w:t>
      </w:r>
      <w:r w:rsidRPr="00844D38">
        <w:t xml:space="preserve">odel for each </w:t>
      </w:r>
      <w:r>
        <w:t>p</w:t>
      </w:r>
      <w:r w:rsidRPr="00844D38">
        <w:t xml:space="preserve">rovided </w:t>
      </w:r>
      <w:r>
        <w:t>s</w:t>
      </w:r>
      <w:r w:rsidRPr="00844D38">
        <w:t xml:space="preserve">ervice (ex: P&amp;L; </w:t>
      </w:r>
      <w:r>
        <w:t xml:space="preserve">Cost Plus; </w:t>
      </w:r>
      <w:r w:rsidRPr="00844D38">
        <w:t>Subsidized, etc.)</w:t>
      </w:r>
    </w:p>
    <w:p w14:paraId="190130AD" w14:textId="77777777" w:rsidR="008329F1" w:rsidRPr="00844D38" w:rsidRDefault="008329F1" w:rsidP="00282DC1">
      <w:pPr>
        <w:numPr>
          <w:ilvl w:val="2"/>
          <w:numId w:val="5"/>
        </w:numPr>
      </w:pPr>
      <w:r>
        <w:rPr>
          <w:color w:val="000000" w:themeColor="text1"/>
        </w:rPr>
        <w:t>Managed volume (based on latest full fiscal year)</w:t>
      </w:r>
    </w:p>
    <w:p w14:paraId="5DB52959" w14:textId="77777777" w:rsidR="008329F1" w:rsidRPr="00844D38" w:rsidRDefault="008329F1" w:rsidP="00282DC1">
      <w:pPr>
        <w:numPr>
          <w:ilvl w:val="2"/>
          <w:numId w:val="5"/>
        </w:numPr>
      </w:pPr>
      <w:r>
        <w:t>Contract term and current l</w:t>
      </w:r>
      <w:r w:rsidRPr="00844D38">
        <w:t xml:space="preserve">ength of </w:t>
      </w:r>
      <w:r>
        <w:t>t</w:t>
      </w:r>
      <w:r w:rsidRPr="00844D38">
        <w:t>enure</w:t>
      </w:r>
    </w:p>
    <w:p w14:paraId="0A0026A2" w14:textId="21063BC2" w:rsidR="008329F1" w:rsidRPr="00844D38" w:rsidRDefault="008329F1" w:rsidP="00282DC1">
      <w:pPr>
        <w:numPr>
          <w:ilvl w:val="2"/>
          <w:numId w:val="5"/>
        </w:numPr>
      </w:pPr>
      <w:r w:rsidRPr="00844D38">
        <w:t xml:space="preserve">Reasons why </w:t>
      </w:r>
      <w:r w:rsidR="004D49B1">
        <w:t>UNCP</w:t>
      </w:r>
      <w:r w:rsidR="00FD5856">
        <w:t xml:space="preserve"> </w:t>
      </w:r>
      <w:r w:rsidRPr="00844D38">
        <w:t>should see this account</w:t>
      </w:r>
    </w:p>
    <w:p w14:paraId="42D6CC86" w14:textId="5A5ECD37" w:rsidR="008329F1" w:rsidRPr="00844D38" w:rsidRDefault="008329F1" w:rsidP="00282DC1">
      <w:pPr>
        <w:numPr>
          <w:ilvl w:val="1"/>
          <w:numId w:val="5"/>
        </w:numPr>
      </w:pPr>
      <w:r w:rsidRPr="00844D38">
        <w:t xml:space="preserve">Please notify your reference clients that </w:t>
      </w:r>
      <w:r w:rsidR="004D49B1">
        <w:t>UNCP</w:t>
      </w:r>
      <w:r w:rsidR="00FD5856">
        <w:t xml:space="preserve"> </w:t>
      </w:r>
      <w:r>
        <w:t xml:space="preserve">or Envision Strategies </w:t>
      </w:r>
      <w:r w:rsidRPr="00844D38">
        <w:t xml:space="preserve">may </w:t>
      </w:r>
      <w:r w:rsidR="002932A7">
        <w:t>contact</w:t>
      </w:r>
      <w:r w:rsidRPr="00844D38">
        <w:t xml:space="preserve"> them.</w:t>
      </w:r>
    </w:p>
    <w:p w14:paraId="09D64534" w14:textId="334F5E4A" w:rsidR="00702295" w:rsidRPr="00642ABB" w:rsidRDefault="001714D9" w:rsidP="00AD202D">
      <w:pPr>
        <w:numPr>
          <w:ilvl w:val="0"/>
          <w:numId w:val="3"/>
        </w:numPr>
        <w:rPr>
          <w:rFonts w:cs="Arial"/>
          <w:color w:val="000000"/>
          <w:u w:val="single"/>
        </w:rPr>
      </w:pPr>
      <w:r>
        <w:rPr>
          <w:rFonts w:cs="Arial"/>
          <w:color w:val="000000"/>
          <w:u w:val="single"/>
        </w:rPr>
        <w:t>MANDATORY SITE VISIT</w:t>
      </w:r>
      <w:r w:rsidR="00957F6B">
        <w:rPr>
          <w:rFonts w:cs="Arial"/>
          <w:color w:val="000000"/>
          <w:u w:val="single"/>
        </w:rPr>
        <w:t>/TOUR</w:t>
      </w:r>
    </w:p>
    <w:p w14:paraId="5259E4F1" w14:textId="48BEE0DD" w:rsidR="006C0237" w:rsidRPr="00BD583C" w:rsidRDefault="004D49B1" w:rsidP="00756C46">
      <w:pPr>
        <w:pStyle w:val="ListParagraph"/>
        <w:numPr>
          <w:ilvl w:val="1"/>
          <w:numId w:val="3"/>
        </w:numPr>
        <w:spacing w:after="120" w:line="240" w:lineRule="auto"/>
        <w:contextualSpacing w:val="0"/>
        <w:rPr>
          <w:rFonts w:ascii="Franklin Gothic Book" w:hAnsi="Franklin Gothic Book"/>
          <w:sz w:val="20"/>
          <w:szCs w:val="20"/>
        </w:rPr>
      </w:pPr>
      <w:r>
        <w:rPr>
          <w:rFonts w:ascii="Franklin Gothic Book" w:hAnsi="Franklin Gothic Book"/>
          <w:sz w:val="20"/>
          <w:szCs w:val="20"/>
        </w:rPr>
        <w:t>UNCP</w:t>
      </w:r>
      <w:r w:rsidR="00FD5856">
        <w:rPr>
          <w:rFonts w:ascii="Franklin Gothic Book" w:hAnsi="Franklin Gothic Book"/>
          <w:sz w:val="20"/>
          <w:szCs w:val="20"/>
        </w:rPr>
        <w:t xml:space="preserve"> </w:t>
      </w:r>
      <w:r w:rsidR="008E0D76" w:rsidRPr="00B45252">
        <w:rPr>
          <w:rFonts w:ascii="Franklin Gothic Book" w:hAnsi="Franklin Gothic Book"/>
          <w:sz w:val="20"/>
          <w:szCs w:val="20"/>
        </w:rPr>
        <w:t xml:space="preserve">representatives will conduct a site tour of campus and </w:t>
      </w:r>
      <w:r w:rsidR="00A5651F" w:rsidRPr="00B45252">
        <w:rPr>
          <w:rFonts w:ascii="Franklin Gothic Book" w:hAnsi="Franklin Gothic Book"/>
          <w:sz w:val="20"/>
          <w:szCs w:val="20"/>
        </w:rPr>
        <w:t>its Dining</w:t>
      </w:r>
      <w:r w:rsidR="00B4748F" w:rsidRPr="00B45252">
        <w:rPr>
          <w:rFonts w:ascii="Franklin Gothic Book" w:hAnsi="Franklin Gothic Book"/>
          <w:sz w:val="20"/>
          <w:szCs w:val="20"/>
        </w:rPr>
        <w:t xml:space="preserve"> Services</w:t>
      </w:r>
      <w:r w:rsidR="00A5651F" w:rsidRPr="00B45252">
        <w:rPr>
          <w:rFonts w:ascii="Franklin Gothic Book" w:hAnsi="Franklin Gothic Book"/>
          <w:sz w:val="20"/>
          <w:szCs w:val="20"/>
        </w:rPr>
        <w:t xml:space="preserve"> Program locations</w:t>
      </w:r>
      <w:r w:rsidR="00283D45" w:rsidRPr="00B45252">
        <w:rPr>
          <w:rFonts w:ascii="Franklin Gothic Book" w:hAnsi="Franklin Gothic Book"/>
          <w:sz w:val="20"/>
          <w:szCs w:val="20"/>
        </w:rPr>
        <w:t xml:space="preserve"> </w:t>
      </w:r>
      <w:r w:rsidR="00203EA7" w:rsidRPr="00B45252">
        <w:rPr>
          <w:rFonts w:ascii="Franklin Gothic Book" w:hAnsi="Franklin Gothic Book"/>
          <w:sz w:val="20"/>
          <w:szCs w:val="20"/>
        </w:rPr>
        <w:t>at</w:t>
      </w:r>
      <w:r w:rsidR="00283D45" w:rsidRPr="00B45252">
        <w:rPr>
          <w:rFonts w:ascii="Franklin Gothic Book" w:hAnsi="Franklin Gothic Book"/>
          <w:sz w:val="20"/>
          <w:szCs w:val="20"/>
        </w:rPr>
        <w:t xml:space="preserve"> the date </w:t>
      </w:r>
      <w:r w:rsidR="00203EA7" w:rsidRPr="00B45252">
        <w:rPr>
          <w:rFonts w:ascii="Franklin Gothic Book" w:hAnsi="Franklin Gothic Book"/>
          <w:sz w:val="20"/>
          <w:szCs w:val="20"/>
        </w:rPr>
        <w:t xml:space="preserve">and time </w:t>
      </w:r>
      <w:r w:rsidR="00283D45" w:rsidRPr="00B45252">
        <w:rPr>
          <w:rFonts w:ascii="Franklin Gothic Book" w:hAnsi="Franklin Gothic Book"/>
          <w:sz w:val="20"/>
          <w:szCs w:val="20"/>
        </w:rPr>
        <w:t>noted in the T</w:t>
      </w:r>
      <w:r w:rsidR="00AB6CF6" w:rsidRPr="00B45252">
        <w:rPr>
          <w:rFonts w:ascii="Franklin Gothic Book" w:hAnsi="Franklin Gothic Book"/>
          <w:sz w:val="20"/>
          <w:szCs w:val="20"/>
        </w:rPr>
        <w:t>imeline</w:t>
      </w:r>
      <w:r w:rsidR="00A5651F" w:rsidRPr="00B45252">
        <w:rPr>
          <w:rFonts w:ascii="Franklin Gothic Book" w:hAnsi="Franklin Gothic Book"/>
          <w:sz w:val="20"/>
          <w:szCs w:val="20"/>
        </w:rPr>
        <w:t>.</w:t>
      </w:r>
      <w:r w:rsidR="00FD77AB" w:rsidRPr="00B45252">
        <w:rPr>
          <w:rFonts w:ascii="Franklin Gothic Book" w:hAnsi="Franklin Gothic Book"/>
          <w:sz w:val="20"/>
          <w:szCs w:val="20"/>
        </w:rPr>
        <w:t xml:space="preserve"> </w:t>
      </w:r>
      <w:r w:rsidR="006F422E" w:rsidRPr="006F422E">
        <w:rPr>
          <w:rFonts w:ascii="Franklin Gothic Book" w:hAnsi="Franklin Gothic Book"/>
          <w:sz w:val="20"/>
          <w:szCs w:val="20"/>
        </w:rPr>
        <w:t xml:space="preserve">Attendance is mandatory. The </w:t>
      </w:r>
      <w:r w:rsidR="0008617B">
        <w:rPr>
          <w:rFonts w:ascii="Franklin Gothic Book" w:hAnsi="Franklin Gothic Book"/>
          <w:sz w:val="20"/>
          <w:szCs w:val="20"/>
        </w:rPr>
        <w:t>S</w:t>
      </w:r>
      <w:r w:rsidR="006F422E" w:rsidRPr="006F422E">
        <w:rPr>
          <w:rFonts w:ascii="Franklin Gothic Book" w:hAnsi="Franklin Gothic Book"/>
          <w:sz w:val="20"/>
          <w:szCs w:val="20"/>
        </w:rPr>
        <w:t>upplier must notify the Project Contact of the names, titles, telephone numbers, and email addresses of its participants by the deadline specified in the timeline prior to the meeting.</w:t>
      </w:r>
      <w:r w:rsidR="00841520">
        <w:rPr>
          <w:rFonts w:ascii="Franklin Gothic Book" w:hAnsi="Franklin Gothic Book"/>
          <w:sz w:val="20"/>
          <w:szCs w:val="20"/>
        </w:rPr>
        <w:t xml:space="preserve"> </w:t>
      </w:r>
      <w:r w:rsidR="00841520" w:rsidRPr="00AC3E8A">
        <w:rPr>
          <w:rFonts w:ascii="Franklin Gothic Book" w:hAnsi="Franklin Gothic Book"/>
          <w:b/>
          <w:bCs/>
          <w:sz w:val="20"/>
          <w:szCs w:val="20"/>
          <w:u w:val="single"/>
        </w:rPr>
        <w:t>Only 2</w:t>
      </w:r>
      <w:r w:rsidR="00984ED9" w:rsidRPr="00AC3E8A">
        <w:rPr>
          <w:rFonts w:ascii="Franklin Gothic Book" w:hAnsi="Franklin Gothic Book"/>
          <w:b/>
          <w:bCs/>
          <w:sz w:val="20"/>
          <w:szCs w:val="20"/>
          <w:u w:val="single"/>
        </w:rPr>
        <w:t xml:space="preserve"> team members </w:t>
      </w:r>
      <w:r w:rsidR="00E90E28" w:rsidRPr="00AC3E8A">
        <w:rPr>
          <w:rFonts w:ascii="Franklin Gothic Book" w:hAnsi="Franklin Gothic Book"/>
          <w:b/>
          <w:bCs/>
          <w:sz w:val="20"/>
          <w:szCs w:val="20"/>
          <w:u w:val="single"/>
        </w:rPr>
        <w:t xml:space="preserve">per </w:t>
      </w:r>
      <w:r w:rsidR="005B1605" w:rsidRPr="00AC3E8A">
        <w:rPr>
          <w:rFonts w:ascii="Franklin Gothic Book" w:hAnsi="Franklin Gothic Book"/>
          <w:b/>
          <w:bCs/>
          <w:sz w:val="20"/>
          <w:szCs w:val="20"/>
          <w:u w:val="single"/>
        </w:rPr>
        <w:t>Supplier</w:t>
      </w:r>
      <w:r w:rsidR="00E90E28" w:rsidRPr="00AC3E8A">
        <w:rPr>
          <w:rFonts w:ascii="Franklin Gothic Book" w:hAnsi="Franklin Gothic Book"/>
          <w:b/>
          <w:bCs/>
          <w:sz w:val="20"/>
          <w:szCs w:val="20"/>
          <w:u w:val="single"/>
        </w:rPr>
        <w:t xml:space="preserve"> will be permitted to join.</w:t>
      </w:r>
      <w:r w:rsidR="00AC3E8A">
        <w:rPr>
          <w:rFonts w:ascii="Franklin Gothic Book" w:hAnsi="Franklin Gothic Book"/>
          <w:sz w:val="20"/>
          <w:szCs w:val="20"/>
        </w:rPr>
        <w:t xml:space="preserve"> </w:t>
      </w:r>
      <w:r w:rsidR="00D63215">
        <w:rPr>
          <w:rFonts w:ascii="Franklin Gothic Book" w:hAnsi="Franklin Gothic Book"/>
          <w:sz w:val="20"/>
          <w:szCs w:val="20"/>
        </w:rPr>
        <w:t xml:space="preserve">Additional </w:t>
      </w:r>
      <w:r w:rsidR="00AC3E8A">
        <w:rPr>
          <w:rFonts w:ascii="Franklin Gothic Book" w:hAnsi="Franklin Gothic Book"/>
          <w:sz w:val="20"/>
          <w:szCs w:val="20"/>
        </w:rPr>
        <w:t xml:space="preserve">Supplier </w:t>
      </w:r>
      <w:r w:rsidR="00D63215">
        <w:rPr>
          <w:rFonts w:ascii="Franklin Gothic Book" w:hAnsi="Franklin Gothic Book"/>
          <w:sz w:val="20"/>
          <w:szCs w:val="20"/>
        </w:rPr>
        <w:t>affiliates</w:t>
      </w:r>
      <w:r w:rsidR="00AC3E8A">
        <w:rPr>
          <w:rFonts w:ascii="Franklin Gothic Book" w:hAnsi="Franklin Gothic Book"/>
          <w:sz w:val="20"/>
          <w:szCs w:val="20"/>
        </w:rPr>
        <w:t xml:space="preserve"> are not permitted to “join” the tour at </w:t>
      </w:r>
      <w:r w:rsidR="00D63215">
        <w:rPr>
          <w:rFonts w:ascii="Franklin Gothic Book" w:hAnsi="Franklin Gothic Book"/>
          <w:sz w:val="20"/>
          <w:szCs w:val="20"/>
        </w:rPr>
        <w:t>any time.</w:t>
      </w:r>
      <w:r w:rsidR="007E3F73" w:rsidRPr="00092C01">
        <w:rPr>
          <w:rFonts w:ascii="Franklin Gothic Book" w:hAnsi="Franklin Gothic Book"/>
          <w:sz w:val="20"/>
          <w:szCs w:val="20"/>
        </w:rPr>
        <w:t xml:space="preserve"> </w:t>
      </w:r>
      <w:r w:rsidR="005152DF">
        <w:rPr>
          <w:rFonts w:ascii="Franklin Gothic Book" w:hAnsi="Franklin Gothic Book"/>
          <w:sz w:val="20"/>
          <w:szCs w:val="20"/>
        </w:rPr>
        <w:t xml:space="preserve">During the tour, </w:t>
      </w:r>
      <w:r w:rsidR="004745C9" w:rsidRPr="00B45252">
        <w:rPr>
          <w:rFonts w:ascii="Franklin Gothic Book" w:hAnsi="Franklin Gothic Book"/>
          <w:sz w:val="20"/>
          <w:szCs w:val="20"/>
        </w:rPr>
        <w:t>Supplier</w:t>
      </w:r>
      <w:r w:rsidR="0078436C">
        <w:rPr>
          <w:rFonts w:ascii="Franklin Gothic Book" w:hAnsi="Franklin Gothic Book"/>
          <w:sz w:val="20"/>
          <w:szCs w:val="20"/>
        </w:rPr>
        <w:t xml:space="preserve"> </w:t>
      </w:r>
      <w:r w:rsidR="003F2336">
        <w:rPr>
          <w:rFonts w:ascii="Franklin Gothic Book" w:hAnsi="Franklin Gothic Book"/>
          <w:sz w:val="20"/>
          <w:szCs w:val="20"/>
        </w:rPr>
        <w:t xml:space="preserve">is </w:t>
      </w:r>
      <w:r w:rsidR="004745C9" w:rsidRPr="00B45252">
        <w:rPr>
          <w:rFonts w:ascii="Franklin Gothic Book" w:hAnsi="Franklin Gothic Book"/>
          <w:sz w:val="20"/>
          <w:szCs w:val="20"/>
        </w:rPr>
        <w:t xml:space="preserve">responsible to perform due diligence in understanding the operational capabilities of the facilities. </w:t>
      </w:r>
      <w:r w:rsidR="005152DF">
        <w:rPr>
          <w:rFonts w:ascii="Franklin Gothic Book" w:hAnsi="Franklin Gothic Book"/>
          <w:sz w:val="20"/>
          <w:szCs w:val="20"/>
        </w:rPr>
        <w:t>Please note that</w:t>
      </w:r>
      <w:r w:rsidR="00BA76ED" w:rsidRPr="00B45252">
        <w:rPr>
          <w:rFonts w:ascii="Franklin Gothic Book" w:hAnsi="Franklin Gothic Book"/>
          <w:sz w:val="20"/>
          <w:szCs w:val="20"/>
        </w:rPr>
        <w:t xml:space="preserve"> the</w:t>
      </w:r>
      <w:r w:rsidR="006E1005" w:rsidRPr="00B45252">
        <w:rPr>
          <w:rFonts w:ascii="Franklin Gothic Book" w:hAnsi="Franklin Gothic Book"/>
          <w:sz w:val="20"/>
          <w:szCs w:val="20"/>
        </w:rPr>
        <w:t xml:space="preserve"> tour will be Supplier</w:t>
      </w:r>
      <w:r w:rsidR="003F2336">
        <w:rPr>
          <w:rFonts w:ascii="Franklin Gothic Book" w:hAnsi="Franklin Gothic Book"/>
          <w:sz w:val="20"/>
          <w:szCs w:val="20"/>
        </w:rPr>
        <w:t>’</w:t>
      </w:r>
      <w:r w:rsidR="006E1005" w:rsidRPr="00B45252">
        <w:rPr>
          <w:rFonts w:ascii="Franklin Gothic Book" w:hAnsi="Franklin Gothic Book"/>
          <w:sz w:val="20"/>
          <w:szCs w:val="20"/>
        </w:rPr>
        <w:t xml:space="preserve">s only opportunity to observe </w:t>
      </w:r>
      <w:r w:rsidR="00AF6B64" w:rsidRPr="00B45252">
        <w:rPr>
          <w:rFonts w:ascii="Franklin Gothic Book" w:hAnsi="Franklin Gothic Book"/>
          <w:sz w:val="20"/>
          <w:szCs w:val="20"/>
        </w:rPr>
        <w:t xml:space="preserve">and understand the </w:t>
      </w:r>
      <w:r w:rsidR="006E1005" w:rsidRPr="00B45252">
        <w:rPr>
          <w:rFonts w:ascii="Franklin Gothic Book" w:hAnsi="Franklin Gothic Book"/>
          <w:sz w:val="20"/>
          <w:szCs w:val="20"/>
        </w:rPr>
        <w:t>back-of-house</w:t>
      </w:r>
      <w:r w:rsidR="00E74E9F" w:rsidRPr="00B45252">
        <w:rPr>
          <w:rFonts w:ascii="Franklin Gothic Book" w:hAnsi="Franklin Gothic Book"/>
          <w:sz w:val="20"/>
          <w:szCs w:val="20"/>
        </w:rPr>
        <w:t xml:space="preserve"> areas</w:t>
      </w:r>
      <w:r w:rsidR="00AF6B64" w:rsidRPr="00B45252">
        <w:rPr>
          <w:rFonts w:ascii="Franklin Gothic Book" w:hAnsi="Franklin Gothic Book"/>
          <w:sz w:val="20"/>
          <w:szCs w:val="20"/>
        </w:rPr>
        <w:t xml:space="preserve"> associated with the Dining Services Program.</w:t>
      </w:r>
      <w:r w:rsidR="00080C1D" w:rsidRPr="00B45252">
        <w:rPr>
          <w:rFonts w:ascii="Franklin Gothic Book" w:hAnsi="Franklin Gothic Book"/>
          <w:sz w:val="20"/>
          <w:szCs w:val="20"/>
        </w:rPr>
        <w:t xml:space="preserve"> </w:t>
      </w:r>
    </w:p>
    <w:p w14:paraId="53106140" w14:textId="23060DAD" w:rsidR="00A15940" w:rsidRPr="00844D38" w:rsidRDefault="00A15940" w:rsidP="00A15940">
      <w:pPr>
        <w:numPr>
          <w:ilvl w:val="0"/>
          <w:numId w:val="3"/>
        </w:numPr>
        <w:rPr>
          <w:rFonts w:cs="Arial"/>
          <w:color w:val="000000"/>
          <w:u w:val="single"/>
        </w:rPr>
      </w:pPr>
      <w:r>
        <w:rPr>
          <w:rFonts w:cs="Arial"/>
          <w:color w:val="000000"/>
          <w:u w:val="single"/>
        </w:rPr>
        <w:t>SUPPLIER /</w:t>
      </w:r>
      <w:r w:rsidR="004D49B1">
        <w:rPr>
          <w:rFonts w:cs="Arial"/>
          <w:color w:val="000000"/>
          <w:u w:val="single"/>
        </w:rPr>
        <w:t>UNCP</w:t>
      </w:r>
      <w:r w:rsidR="00543FAB">
        <w:rPr>
          <w:rFonts w:cs="Arial"/>
          <w:color w:val="000000"/>
          <w:u w:val="single"/>
        </w:rPr>
        <w:t xml:space="preserve"> </w:t>
      </w:r>
      <w:r w:rsidR="00AC4F64">
        <w:rPr>
          <w:rFonts w:cs="Arial"/>
          <w:color w:val="000000"/>
          <w:u w:val="single"/>
        </w:rPr>
        <w:t xml:space="preserve">VIRTUAL ENGAGEMENT </w:t>
      </w:r>
      <w:r w:rsidR="00626202">
        <w:rPr>
          <w:rFonts w:cs="Arial"/>
          <w:color w:val="000000"/>
          <w:u w:val="single"/>
        </w:rPr>
        <w:t>DISCUSSION</w:t>
      </w:r>
    </w:p>
    <w:p w14:paraId="6C1A12C3" w14:textId="39D26923" w:rsidR="00FC44F0" w:rsidRPr="00A61349" w:rsidRDefault="004D49B1" w:rsidP="00282DC1">
      <w:pPr>
        <w:numPr>
          <w:ilvl w:val="1"/>
          <w:numId w:val="37"/>
        </w:numPr>
      </w:pPr>
      <w:r>
        <w:t>UNCP</w:t>
      </w:r>
      <w:r w:rsidR="00D408E4">
        <w:t xml:space="preserve"> </w:t>
      </w:r>
      <w:r w:rsidR="00A61349" w:rsidRPr="00A61349">
        <w:t xml:space="preserve">will host a </w:t>
      </w:r>
      <w:r w:rsidR="00EE2CF8">
        <w:t>1</w:t>
      </w:r>
      <w:r w:rsidR="00A61349" w:rsidRPr="00A61349">
        <w:t>-hour, virtual</w:t>
      </w:r>
      <w:r w:rsidR="00A61349">
        <w:t xml:space="preserve"> </w:t>
      </w:r>
      <w:r w:rsidR="006353F9">
        <w:t>engagement</w:t>
      </w:r>
      <w:r w:rsidR="00626202">
        <w:t xml:space="preserve"> discussion</w:t>
      </w:r>
      <w:r w:rsidR="00A61349">
        <w:t xml:space="preserve"> with </w:t>
      </w:r>
      <w:r w:rsidR="00F86859">
        <w:t xml:space="preserve">key </w:t>
      </w:r>
      <w:r>
        <w:t>UNCP</w:t>
      </w:r>
      <w:r w:rsidR="00D408E4">
        <w:t xml:space="preserve"> </w:t>
      </w:r>
      <w:r w:rsidR="00A61349">
        <w:t xml:space="preserve">stakeholders to better understand the visions and objectives for the Dining Services Program. The virtual meeting will be structured to allow </w:t>
      </w:r>
      <w:r w:rsidR="00F169CF">
        <w:t xml:space="preserve">all </w:t>
      </w:r>
      <w:r w:rsidR="00A61349">
        <w:t xml:space="preserve">Suppliers to </w:t>
      </w:r>
      <w:r w:rsidR="00A80244">
        <w:t xml:space="preserve">anonymously </w:t>
      </w:r>
      <w:r w:rsidR="003C208C">
        <w:t>submit</w:t>
      </w:r>
      <w:r w:rsidR="00A61349">
        <w:t xml:space="preserve"> questions</w:t>
      </w:r>
      <w:r w:rsidR="003C208C">
        <w:t xml:space="preserve"> to the moderator</w:t>
      </w:r>
      <w:r w:rsidR="00A80244">
        <w:t>.</w:t>
      </w:r>
      <w:r w:rsidR="00A61349">
        <w:t xml:space="preserve"> </w:t>
      </w:r>
      <w:r w:rsidR="00FC44F0">
        <w:t xml:space="preserve">The </w:t>
      </w:r>
      <w:r w:rsidR="00FA5C4D">
        <w:t xml:space="preserve">virtual </w:t>
      </w:r>
      <w:r w:rsidR="00AA2103">
        <w:t xml:space="preserve">engagement discussion </w:t>
      </w:r>
      <w:r w:rsidR="00FC44F0">
        <w:t xml:space="preserve">will be held during the timeframe </w:t>
      </w:r>
      <w:r w:rsidR="00FC44F0" w:rsidRPr="00A61349">
        <w:t>noted in the Timeline.</w:t>
      </w:r>
      <w:r w:rsidR="0078436C">
        <w:t xml:space="preserve"> </w:t>
      </w:r>
      <w:r w:rsidR="00FC44F0" w:rsidRPr="00A61349">
        <w:t xml:space="preserve"> </w:t>
      </w:r>
    </w:p>
    <w:p w14:paraId="3D33C295" w14:textId="0337B74C" w:rsidR="00A15940" w:rsidRDefault="00ED3765" w:rsidP="00282DC1">
      <w:pPr>
        <w:numPr>
          <w:ilvl w:val="1"/>
          <w:numId w:val="37"/>
        </w:numPr>
      </w:pPr>
      <w:r>
        <w:t xml:space="preserve">It is recommended that visionary questions vs. data/process clarification questions be the focus </w:t>
      </w:r>
      <w:r w:rsidR="00400A7C">
        <w:t>for this activity</w:t>
      </w:r>
      <w:r>
        <w:t>.</w:t>
      </w:r>
    </w:p>
    <w:p w14:paraId="76C3EB06" w14:textId="5C9E541D" w:rsidR="00A15940" w:rsidRPr="00844D38" w:rsidRDefault="00731D2D" w:rsidP="00282DC1">
      <w:pPr>
        <w:numPr>
          <w:ilvl w:val="1"/>
          <w:numId w:val="37"/>
        </w:numPr>
      </w:pPr>
      <w:r>
        <w:lastRenderedPageBreak/>
        <w:t xml:space="preserve">Supplier questions, </w:t>
      </w:r>
      <w:r w:rsidR="004D49B1">
        <w:t>UNCP</w:t>
      </w:r>
      <w:r w:rsidR="00D408E4">
        <w:t xml:space="preserve"> </w:t>
      </w:r>
      <w:r>
        <w:t xml:space="preserve">responses and discussions occurring </w:t>
      </w:r>
      <w:r w:rsidR="00C46A38">
        <w:t>in the virtual stakeholder engagement meeting are not binding and do not replace the formal question and answer process detailed below.</w:t>
      </w:r>
    </w:p>
    <w:p w14:paraId="751468F9" w14:textId="02251496" w:rsidR="00702295" w:rsidRPr="00844D38" w:rsidRDefault="004739DA" w:rsidP="0078135A">
      <w:pPr>
        <w:numPr>
          <w:ilvl w:val="0"/>
          <w:numId w:val="3"/>
        </w:numPr>
        <w:rPr>
          <w:rFonts w:cs="Arial"/>
          <w:color w:val="000000"/>
          <w:u w:val="single"/>
        </w:rPr>
      </w:pPr>
      <w:r w:rsidRPr="00844D38">
        <w:rPr>
          <w:rFonts w:cs="Arial"/>
          <w:color w:val="000000"/>
          <w:u w:val="single"/>
        </w:rPr>
        <w:t>SUPPLIER QUESTIONS</w:t>
      </w:r>
    </w:p>
    <w:p w14:paraId="266812C7" w14:textId="20F1EB20" w:rsidR="00434559" w:rsidRPr="00844D38" w:rsidRDefault="0057256B" w:rsidP="00B06E96">
      <w:pPr>
        <w:numPr>
          <w:ilvl w:val="1"/>
          <w:numId w:val="6"/>
        </w:numPr>
      </w:pPr>
      <w:r w:rsidRPr="00844D38">
        <w:t xml:space="preserve">Supplier </w:t>
      </w:r>
      <w:r w:rsidR="002A3FDD">
        <w:t xml:space="preserve">questions </w:t>
      </w:r>
      <w:r w:rsidRPr="00844D38">
        <w:t>related to the RFP</w:t>
      </w:r>
      <w:r w:rsidR="002A3FDD">
        <w:t xml:space="preserve"> are due as referenced in the Timeline</w:t>
      </w:r>
      <w:r w:rsidR="00502180">
        <w:t xml:space="preserve"> and must be submitted </w:t>
      </w:r>
      <w:r w:rsidR="00C465C4">
        <w:t xml:space="preserve">via </w:t>
      </w:r>
      <w:proofErr w:type="spellStart"/>
      <w:r w:rsidR="00DB62F7">
        <w:t>eVP</w:t>
      </w:r>
      <w:proofErr w:type="spellEnd"/>
      <w:r w:rsidR="00DB62F7">
        <w:t xml:space="preserve"> </w:t>
      </w:r>
      <w:r w:rsidR="00A35BB2">
        <w:t>portal</w:t>
      </w:r>
      <w:r w:rsidR="00502180">
        <w:t xml:space="preserve"> to the Project Contact</w:t>
      </w:r>
      <w:r w:rsidR="002A3FDD">
        <w:t>.</w:t>
      </w:r>
      <w:r w:rsidRPr="00844D38" w:rsidDel="002A3FDD">
        <w:t xml:space="preserve"> </w:t>
      </w:r>
      <w:r w:rsidR="004D49B1">
        <w:t>UNCP</w:t>
      </w:r>
      <w:r w:rsidR="0023422C">
        <w:t xml:space="preserve"> </w:t>
      </w:r>
      <w:r w:rsidRPr="00844D38">
        <w:t>strongly encourages suppliers to read all RFP</w:t>
      </w:r>
      <w:r w:rsidR="00D7315A">
        <w:t xml:space="preserve"> Package</w:t>
      </w:r>
      <w:r w:rsidRPr="00844D38">
        <w:t xml:space="preserve"> information prior to submitting questions</w:t>
      </w:r>
      <w:r w:rsidR="00502180">
        <w:t xml:space="preserve"> and will </w:t>
      </w:r>
      <w:r w:rsidRPr="00844D38">
        <w:t>make note of suppliers that ask questions already answered in RFP documents.</w:t>
      </w:r>
      <w:r w:rsidR="0078436C">
        <w:t xml:space="preserve"> </w:t>
      </w:r>
      <w:r w:rsidR="004D49B1">
        <w:t>UNCP</w:t>
      </w:r>
      <w:r w:rsidR="00E7752F">
        <w:t xml:space="preserve"> </w:t>
      </w:r>
      <w:r w:rsidR="005457DD">
        <w:t>will respond as quickly as possible</w:t>
      </w:r>
      <w:r w:rsidR="00CE078A">
        <w:t xml:space="preserve"> and in accordance with the Timeline.</w:t>
      </w:r>
      <w:r w:rsidR="00E67466" w:rsidRPr="00844D38" w:rsidDel="00C465C4">
        <w:t xml:space="preserve"> </w:t>
      </w:r>
      <w:r w:rsidRPr="00844D38">
        <w:t>The text of all questions and answers</w:t>
      </w:r>
      <w:r w:rsidRPr="00844D38" w:rsidDel="006F7D53">
        <w:t xml:space="preserve"> </w:t>
      </w:r>
      <w:r w:rsidRPr="00844D38">
        <w:t xml:space="preserve">will be </w:t>
      </w:r>
      <w:r w:rsidR="00FA1AA0">
        <w:t xml:space="preserve">posted </w:t>
      </w:r>
      <w:r w:rsidRPr="00844D38">
        <w:t xml:space="preserve">to all companies participating in the RFP process. At </w:t>
      </w:r>
      <w:r w:rsidR="00E5087F">
        <w:t>UNCP’s</w:t>
      </w:r>
      <w:r w:rsidRPr="00844D38">
        <w:t xml:space="preserve"> discretion, questions of a similar nature may be combined into a common question for a response.</w:t>
      </w:r>
    </w:p>
    <w:p w14:paraId="793008CE" w14:textId="3A8A97CC" w:rsidR="00702295" w:rsidRPr="008F730E" w:rsidRDefault="00A30F0A" w:rsidP="009A1BD8">
      <w:pPr>
        <w:numPr>
          <w:ilvl w:val="0"/>
          <w:numId w:val="3"/>
        </w:numPr>
        <w:rPr>
          <w:rFonts w:cs="Arial"/>
          <w:color w:val="000000"/>
          <w:u w:val="single"/>
        </w:rPr>
      </w:pPr>
      <w:r w:rsidRPr="008F730E">
        <w:rPr>
          <w:rFonts w:cs="Arial"/>
          <w:color w:val="000000"/>
          <w:u w:val="single"/>
        </w:rPr>
        <w:t>FINALIST</w:t>
      </w:r>
      <w:r w:rsidR="0057256B" w:rsidRPr="008F730E">
        <w:rPr>
          <w:rFonts w:cs="Arial"/>
          <w:color w:val="000000"/>
          <w:u w:val="single"/>
        </w:rPr>
        <w:t xml:space="preserve"> </w:t>
      </w:r>
      <w:r w:rsidR="00026E80" w:rsidRPr="008F730E">
        <w:rPr>
          <w:rFonts w:cs="Arial"/>
          <w:color w:val="000000"/>
          <w:u w:val="single"/>
        </w:rPr>
        <w:t xml:space="preserve">PRESENTATIONS </w:t>
      </w:r>
      <w:r w:rsidR="00AB197D" w:rsidRPr="008F730E">
        <w:rPr>
          <w:rFonts w:cs="Arial"/>
          <w:color w:val="000000"/>
          <w:u w:val="single"/>
        </w:rPr>
        <w:t>and</w:t>
      </w:r>
      <w:r w:rsidR="00736D06" w:rsidRPr="008F730E">
        <w:rPr>
          <w:rFonts w:cs="Arial"/>
          <w:color w:val="000000"/>
          <w:u w:val="single"/>
        </w:rPr>
        <w:t xml:space="preserve"> CANDIDATE </w:t>
      </w:r>
      <w:r w:rsidR="0057256B" w:rsidRPr="008F730E">
        <w:rPr>
          <w:rFonts w:cs="Arial"/>
          <w:color w:val="000000"/>
          <w:u w:val="single"/>
        </w:rPr>
        <w:t>INTERVIEWS</w:t>
      </w:r>
    </w:p>
    <w:p w14:paraId="55A55CAB" w14:textId="4ECC9CA3" w:rsidR="004B2678" w:rsidRPr="000C0F44" w:rsidRDefault="004B2678" w:rsidP="004B2678">
      <w:pPr>
        <w:pStyle w:val="ListParagraph"/>
        <w:numPr>
          <w:ilvl w:val="1"/>
          <w:numId w:val="7"/>
        </w:numPr>
        <w:rPr>
          <w:rFonts w:ascii="Franklin Gothic Book" w:hAnsi="Franklin Gothic Book"/>
          <w:sz w:val="20"/>
          <w:szCs w:val="20"/>
        </w:rPr>
      </w:pPr>
      <w:r w:rsidRPr="74D6DE0D">
        <w:rPr>
          <w:rFonts w:ascii="Franklin Gothic Book" w:hAnsi="Franklin Gothic Book"/>
          <w:sz w:val="20"/>
          <w:szCs w:val="20"/>
        </w:rPr>
        <w:t>ORAL PRESENTATION</w:t>
      </w:r>
      <w:bookmarkStart w:id="1" w:name="_Int_dtDQ3AjP"/>
      <w:r w:rsidRPr="74D6DE0D">
        <w:rPr>
          <w:rFonts w:ascii="Franklin Gothic Book" w:hAnsi="Franklin Gothic Book"/>
          <w:sz w:val="20"/>
          <w:szCs w:val="20"/>
        </w:rPr>
        <w:t>:  Offerors</w:t>
      </w:r>
      <w:bookmarkEnd w:id="1"/>
      <w:r w:rsidRPr="74D6DE0D">
        <w:rPr>
          <w:rFonts w:ascii="Franklin Gothic Book" w:hAnsi="Franklin Gothic Book"/>
          <w:sz w:val="20"/>
          <w:szCs w:val="20"/>
        </w:rPr>
        <w:t xml:space="preserve"> who submit a proposal in response to this RFP and </w:t>
      </w:r>
      <w:r w:rsidRPr="004B2678">
        <w:rPr>
          <w:rFonts w:ascii="Franklin Gothic Book" w:hAnsi="Franklin Gothic Book"/>
          <w:b/>
          <w:bCs/>
          <w:sz w:val="20"/>
          <w:szCs w:val="20"/>
        </w:rPr>
        <w:t>are chosen as finalists</w:t>
      </w:r>
      <w:r w:rsidRPr="004B2678">
        <w:rPr>
          <w:rFonts w:ascii="Franklin Gothic Book" w:hAnsi="Franklin Gothic Book"/>
          <w:sz w:val="20"/>
          <w:szCs w:val="20"/>
        </w:rPr>
        <w:t xml:space="preserve"> will be required</w:t>
      </w:r>
      <w:r w:rsidRPr="74D6DE0D">
        <w:rPr>
          <w:rFonts w:ascii="Franklin Gothic Book" w:hAnsi="Franklin Gothic Book"/>
          <w:sz w:val="20"/>
          <w:szCs w:val="20"/>
        </w:rPr>
        <w:t xml:space="preserve"> to give an oral presentation/demonstration of their proposal/product to </w:t>
      </w:r>
      <w:r w:rsidR="00466D29">
        <w:rPr>
          <w:rFonts w:ascii="Franklin Gothic Book" w:hAnsi="Franklin Gothic Book"/>
          <w:sz w:val="20"/>
          <w:szCs w:val="20"/>
        </w:rPr>
        <w:t>UNCP</w:t>
      </w:r>
      <w:r w:rsidRPr="74D6DE0D">
        <w:rPr>
          <w:rFonts w:ascii="Franklin Gothic Book" w:hAnsi="Franklin Gothic Book"/>
          <w:sz w:val="20"/>
          <w:szCs w:val="20"/>
        </w:rPr>
        <w:t xml:space="preserve">. This will provide an opportunity for the Offeror to clarify or elaborate on their proposal. Performance during oral presentations may affect the final award decision. If required, oral presentations will be scheduled at the appropriate time as listed in the RFP timeline. </w:t>
      </w:r>
    </w:p>
    <w:p w14:paraId="672281E6" w14:textId="712DDC06" w:rsidR="004B7DB5" w:rsidRPr="00B46461" w:rsidRDefault="007C1DFD" w:rsidP="00B46461">
      <w:pPr>
        <w:pStyle w:val="ListParagraph"/>
        <w:numPr>
          <w:ilvl w:val="1"/>
          <w:numId w:val="7"/>
        </w:numPr>
        <w:spacing w:after="120" w:line="240" w:lineRule="auto"/>
        <w:rPr>
          <w:rFonts w:ascii="Franklin Gothic Book" w:hAnsi="Franklin Gothic Book"/>
          <w:sz w:val="20"/>
          <w:szCs w:val="20"/>
        </w:rPr>
      </w:pPr>
      <w:r>
        <w:rPr>
          <w:rFonts w:ascii="Franklin Gothic Book" w:hAnsi="Franklin Gothic Book"/>
          <w:sz w:val="20"/>
          <w:szCs w:val="20"/>
        </w:rPr>
        <w:t xml:space="preserve">UNCP </w:t>
      </w:r>
      <w:r w:rsidR="004B2678" w:rsidRPr="74D6DE0D">
        <w:rPr>
          <w:rFonts w:ascii="Franklin Gothic Book" w:hAnsi="Franklin Gothic Book"/>
          <w:sz w:val="20"/>
          <w:szCs w:val="20"/>
        </w:rPr>
        <w:t xml:space="preserve">will expect that the person or persons who will be working on the project will be part of the presentation, so </w:t>
      </w:r>
      <w:bookmarkStart w:id="2" w:name="_Int_JI9QYlpB"/>
      <w:r w:rsidR="004B2678" w:rsidRPr="74D6DE0D">
        <w:rPr>
          <w:rFonts w:ascii="Franklin Gothic Book" w:hAnsi="Franklin Gothic Book"/>
          <w:sz w:val="20"/>
          <w:szCs w:val="20"/>
        </w:rPr>
        <w:t>experience</w:t>
      </w:r>
      <w:bookmarkEnd w:id="2"/>
      <w:r w:rsidR="004B2678" w:rsidRPr="74D6DE0D">
        <w:rPr>
          <w:rFonts w:ascii="Franklin Gothic Book" w:hAnsi="Franklin Gothic Book"/>
          <w:sz w:val="20"/>
          <w:szCs w:val="20"/>
        </w:rPr>
        <w:t xml:space="preserve"> of the Offeror’s staff can be evaluated prior to making selection. That </w:t>
      </w:r>
      <w:r w:rsidR="00341207" w:rsidRPr="74D6DE0D">
        <w:rPr>
          <w:rFonts w:ascii="Franklin Gothic Book" w:hAnsi="Franklin Gothic Book"/>
          <w:sz w:val="20"/>
          <w:szCs w:val="20"/>
        </w:rPr>
        <w:t>said, it</w:t>
      </w:r>
      <w:r w:rsidR="004B2678" w:rsidRPr="74D6DE0D">
        <w:rPr>
          <w:rFonts w:ascii="Franklin Gothic Book" w:hAnsi="Franklin Gothic Book"/>
          <w:sz w:val="20"/>
          <w:szCs w:val="20"/>
        </w:rPr>
        <w:t xml:space="preserve"> is imperative all proposals should be complete.</w:t>
      </w:r>
    </w:p>
    <w:p w14:paraId="2EA46D83" w14:textId="37B2F309" w:rsidR="009A1BD8" w:rsidRPr="008F730E" w:rsidRDefault="009A1BD8" w:rsidP="00282DC1">
      <w:pPr>
        <w:pStyle w:val="ListParagraph"/>
        <w:numPr>
          <w:ilvl w:val="1"/>
          <w:numId w:val="7"/>
        </w:numPr>
        <w:spacing w:after="120" w:line="240" w:lineRule="auto"/>
        <w:contextualSpacing w:val="0"/>
        <w:rPr>
          <w:rFonts w:ascii="Franklin Gothic Book" w:hAnsi="Franklin Gothic Book"/>
          <w:sz w:val="20"/>
          <w:szCs w:val="20"/>
        </w:rPr>
      </w:pPr>
      <w:r>
        <w:rPr>
          <w:rFonts w:ascii="Franklin Gothic Book" w:hAnsi="Franklin Gothic Book"/>
          <w:sz w:val="20"/>
          <w:szCs w:val="20"/>
        </w:rPr>
        <w:t>If selected as a Finalist,</w:t>
      </w:r>
      <w:r w:rsidRPr="008F730E" w:rsidDel="009A1BD8">
        <w:rPr>
          <w:rFonts w:ascii="Franklin Gothic Book" w:hAnsi="Franklin Gothic Book"/>
          <w:sz w:val="20"/>
          <w:szCs w:val="20"/>
        </w:rPr>
        <w:t xml:space="preserve"> </w:t>
      </w:r>
      <w:r w:rsidRPr="008F730E">
        <w:rPr>
          <w:rFonts w:ascii="Franklin Gothic Book" w:hAnsi="Franklin Gothic Book"/>
          <w:sz w:val="20"/>
          <w:szCs w:val="20"/>
        </w:rPr>
        <w:t xml:space="preserve">Supplier </w:t>
      </w:r>
      <w:r>
        <w:rPr>
          <w:rFonts w:ascii="Franklin Gothic Book" w:hAnsi="Franklin Gothic Book"/>
          <w:sz w:val="20"/>
          <w:szCs w:val="20"/>
        </w:rPr>
        <w:t>must</w:t>
      </w:r>
      <w:r w:rsidRPr="008F730E">
        <w:rPr>
          <w:rFonts w:ascii="Franklin Gothic Book" w:hAnsi="Franklin Gothic Book"/>
          <w:sz w:val="20"/>
          <w:szCs w:val="20"/>
        </w:rPr>
        <w:t xml:space="preserve"> submit </w:t>
      </w:r>
      <w:r w:rsidR="0070694A">
        <w:rPr>
          <w:rFonts w:ascii="Franklin Gothic Book" w:hAnsi="Franklin Gothic Book"/>
          <w:sz w:val="20"/>
          <w:szCs w:val="20"/>
        </w:rPr>
        <w:t xml:space="preserve">“best candidate” </w:t>
      </w:r>
      <w:r>
        <w:rPr>
          <w:rFonts w:ascii="Franklin Gothic Book" w:hAnsi="Franklin Gothic Book"/>
          <w:sz w:val="20"/>
          <w:szCs w:val="20"/>
        </w:rPr>
        <w:t>re</w:t>
      </w:r>
      <w:r w:rsidRPr="008F730E">
        <w:rPr>
          <w:rFonts w:ascii="Franklin Gothic Book" w:hAnsi="Franklin Gothic Book"/>
          <w:sz w:val="20"/>
          <w:szCs w:val="20"/>
        </w:rPr>
        <w:t xml:space="preserve">sumes for each of the following </w:t>
      </w:r>
      <w:r w:rsidR="0099704C">
        <w:rPr>
          <w:rFonts w:ascii="Franklin Gothic Book" w:hAnsi="Franklin Gothic Book"/>
          <w:sz w:val="20"/>
          <w:szCs w:val="20"/>
        </w:rPr>
        <w:t>O</w:t>
      </w:r>
      <w:r w:rsidR="00734DCC">
        <w:rPr>
          <w:rFonts w:ascii="Franklin Gothic Book" w:hAnsi="Franklin Gothic Book"/>
          <w:sz w:val="20"/>
          <w:szCs w:val="20"/>
        </w:rPr>
        <w:t xml:space="preserve">nsite </w:t>
      </w:r>
      <w:r w:rsidR="0099704C">
        <w:rPr>
          <w:rFonts w:ascii="Franklin Gothic Book" w:hAnsi="Franklin Gothic Book"/>
          <w:sz w:val="20"/>
          <w:szCs w:val="20"/>
        </w:rPr>
        <w:t>M</w:t>
      </w:r>
      <w:r w:rsidRPr="008F730E">
        <w:rPr>
          <w:rFonts w:ascii="Franklin Gothic Book" w:hAnsi="Franklin Gothic Book"/>
          <w:sz w:val="20"/>
          <w:szCs w:val="20"/>
        </w:rPr>
        <w:t>anagement positions:</w:t>
      </w:r>
    </w:p>
    <w:p w14:paraId="750A0BA9" w14:textId="6E6BC0D5" w:rsidR="009A1BD8" w:rsidRPr="008F730E" w:rsidRDefault="00D60D07" w:rsidP="00282DC1">
      <w:pPr>
        <w:numPr>
          <w:ilvl w:val="2"/>
          <w:numId w:val="28"/>
        </w:numPr>
      </w:pPr>
      <w:r>
        <w:t>RDM/GM</w:t>
      </w:r>
    </w:p>
    <w:p w14:paraId="1D6E40C4" w14:textId="0AC76632" w:rsidR="009A1BD8" w:rsidRDefault="009A1BD8" w:rsidP="00282DC1">
      <w:pPr>
        <w:numPr>
          <w:ilvl w:val="2"/>
          <w:numId w:val="28"/>
        </w:numPr>
      </w:pPr>
      <w:r w:rsidRPr="008F730E">
        <w:t>Executive Chef</w:t>
      </w:r>
    </w:p>
    <w:p w14:paraId="410E40CC" w14:textId="44B24C1C" w:rsidR="00596345" w:rsidRDefault="00D60D07" w:rsidP="00282DC1">
      <w:pPr>
        <w:numPr>
          <w:ilvl w:val="2"/>
          <w:numId w:val="28"/>
        </w:numPr>
      </w:pPr>
      <w:r>
        <w:t>Catering Manager</w:t>
      </w:r>
    </w:p>
    <w:p w14:paraId="3C31E302" w14:textId="4919359B" w:rsidR="00D60D07" w:rsidRDefault="00D60D07" w:rsidP="00282DC1">
      <w:pPr>
        <w:numPr>
          <w:ilvl w:val="2"/>
          <w:numId w:val="28"/>
        </w:numPr>
      </w:pPr>
      <w:r>
        <w:t xml:space="preserve">Marketing Director </w:t>
      </w:r>
    </w:p>
    <w:p w14:paraId="36529417" w14:textId="5F3FFE17" w:rsidR="005E1F75" w:rsidRDefault="000D6CAF" w:rsidP="0070694A">
      <w:pPr>
        <w:ind w:firstLine="0"/>
      </w:pPr>
      <w:r>
        <w:t xml:space="preserve">Resumes are due as </w:t>
      </w:r>
      <w:r w:rsidR="004B7D57">
        <w:t>referenced in</w:t>
      </w:r>
      <w:r>
        <w:t xml:space="preserve"> the Timeline</w:t>
      </w:r>
      <w:r w:rsidR="003333AD">
        <w:t>.</w:t>
      </w:r>
      <w:r w:rsidR="00607DAB">
        <w:t xml:space="preserve"> </w:t>
      </w:r>
      <w:r w:rsidR="009A43DD">
        <w:t>Th</w:t>
      </w:r>
      <w:r w:rsidR="001C3DE2">
        <w:t xml:space="preserve">ese candidates will be interviewed by </w:t>
      </w:r>
      <w:r w:rsidR="004D49B1">
        <w:t>UNCP</w:t>
      </w:r>
      <w:r w:rsidR="00E7752F">
        <w:t xml:space="preserve"> </w:t>
      </w:r>
      <w:r w:rsidR="001C3DE2">
        <w:t xml:space="preserve">as part of </w:t>
      </w:r>
      <w:r w:rsidR="0064794F">
        <w:t>Supplier’s</w:t>
      </w:r>
      <w:r w:rsidR="001C3DE2">
        <w:t xml:space="preserve"> Finalist Pres</w:t>
      </w:r>
      <w:r w:rsidR="00320BE6">
        <w:t>entation</w:t>
      </w:r>
      <w:r w:rsidR="00F37106">
        <w:t>.</w:t>
      </w:r>
    </w:p>
    <w:p w14:paraId="2B5A1518" w14:textId="7410032F" w:rsidR="00D07850" w:rsidRPr="008F730E" w:rsidRDefault="00D52A32" w:rsidP="00282DC1">
      <w:pPr>
        <w:numPr>
          <w:ilvl w:val="1"/>
          <w:numId w:val="7"/>
        </w:numPr>
      </w:pPr>
      <w:r>
        <w:t xml:space="preserve">Finalist </w:t>
      </w:r>
      <w:r w:rsidR="00467A64">
        <w:t>P</w:t>
      </w:r>
      <w:r>
        <w:t>resentations</w:t>
      </w:r>
      <w:r w:rsidR="00467A64">
        <w:t xml:space="preserve"> </w:t>
      </w:r>
      <w:r w:rsidR="00792AED">
        <w:t>will occur as referenced in the Timeline</w:t>
      </w:r>
      <w:r w:rsidR="00D42A50">
        <w:t xml:space="preserve">. The Project Contact will notify </w:t>
      </w:r>
      <w:r w:rsidR="00973D70">
        <w:t xml:space="preserve">each </w:t>
      </w:r>
      <w:r w:rsidR="007A6861">
        <w:t xml:space="preserve">Finalist of their assigned </w:t>
      </w:r>
      <w:r w:rsidR="00211068">
        <w:t xml:space="preserve">date and </w:t>
      </w:r>
      <w:r w:rsidR="007A6861">
        <w:t>timeslot</w:t>
      </w:r>
      <w:r w:rsidR="004C40DF">
        <w:t xml:space="preserve"> via </w:t>
      </w:r>
      <w:proofErr w:type="spellStart"/>
      <w:r w:rsidR="001174DA">
        <w:t>eVP</w:t>
      </w:r>
      <w:proofErr w:type="spellEnd"/>
      <w:r w:rsidR="007A6861">
        <w:t>.</w:t>
      </w:r>
      <w:r w:rsidR="00E67466" w:rsidRPr="008F730E">
        <w:t xml:space="preserve"> </w:t>
      </w:r>
    </w:p>
    <w:p w14:paraId="422D2DBC" w14:textId="589230FB" w:rsidR="00E67466" w:rsidRPr="008F730E" w:rsidRDefault="00E67466" w:rsidP="00282DC1">
      <w:pPr>
        <w:numPr>
          <w:ilvl w:val="1"/>
          <w:numId w:val="7"/>
        </w:numPr>
      </w:pPr>
      <w:r w:rsidRPr="008F730E">
        <w:t xml:space="preserve">The format </w:t>
      </w:r>
      <w:r w:rsidR="00F47792" w:rsidRPr="008F730E">
        <w:t xml:space="preserve">of the Finalist </w:t>
      </w:r>
      <w:r w:rsidR="006A6AB7" w:rsidRPr="008F730E">
        <w:t xml:space="preserve">Presentations </w:t>
      </w:r>
      <w:r w:rsidR="000125B6" w:rsidRPr="008F730E">
        <w:t>will be as follows:</w:t>
      </w:r>
    </w:p>
    <w:p w14:paraId="0C56BF06" w14:textId="3B285B46" w:rsidR="00F12C68" w:rsidRPr="008F730E" w:rsidRDefault="002959C1" w:rsidP="00282DC1">
      <w:pPr>
        <w:numPr>
          <w:ilvl w:val="2"/>
          <w:numId w:val="5"/>
        </w:numPr>
      </w:pPr>
      <w:r w:rsidRPr="008F730E">
        <w:t>Supplier</w:t>
      </w:r>
      <w:r w:rsidR="000125B6" w:rsidRPr="008F730E">
        <w:t xml:space="preserve"> </w:t>
      </w:r>
      <w:r w:rsidR="00E67466" w:rsidRPr="008F730E">
        <w:t xml:space="preserve">Vision for </w:t>
      </w:r>
      <w:r w:rsidR="004D49B1">
        <w:t>UNCP</w:t>
      </w:r>
      <w:r w:rsidR="00BE49C0">
        <w:t xml:space="preserve"> </w:t>
      </w:r>
      <w:r w:rsidR="00E67466" w:rsidRPr="0000643E">
        <w:t xml:space="preserve">Dining </w:t>
      </w:r>
      <w:r w:rsidR="000125B6" w:rsidRPr="0000643E">
        <w:t>(</w:t>
      </w:r>
      <w:r w:rsidR="009F0595" w:rsidRPr="0000643E">
        <w:t>45 minutes)</w:t>
      </w:r>
      <w:r w:rsidR="00211068" w:rsidRPr="0000643E">
        <w:t xml:space="preserve"> </w:t>
      </w:r>
    </w:p>
    <w:p w14:paraId="728E9362" w14:textId="61DEDA7C" w:rsidR="00E67466" w:rsidRPr="008F730E" w:rsidRDefault="005D3F10" w:rsidP="00282DC1">
      <w:pPr>
        <w:numPr>
          <w:ilvl w:val="3"/>
          <w:numId w:val="5"/>
        </w:numPr>
      </w:pPr>
      <w:r>
        <w:t>Partnership and Program.</w:t>
      </w:r>
      <w:r w:rsidR="002959C1" w:rsidRPr="008F730E">
        <w:t xml:space="preserve"> </w:t>
      </w:r>
      <w:r w:rsidR="00901ABF">
        <w:t>Clearly</w:t>
      </w:r>
      <w:r w:rsidR="002959C1" w:rsidRPr="008F730E">
        <w:t xml:space="preserve"> articulate the advantages and benefits of your</w:t>
      </w:r>
      <w:r w:rsidR="006E4AA2">
        <w:t xml:space="preserve"> company and</w:t>
      </w:r>
      <w:r w:rsidR="002959C1" w:rsidRPr="008F730E">
        <w:t xml:space="preserve"> proposed program and </w:t>
      </w:r>
      <w:r w:rsidR="003F67D8">
        <w:t>the alignment</w:t>
      </w:r>
      <w:r w:rsidR="002959C1" w:rsidRPr="008F730E">
        <w:t xml:space="preserve"> with </w:t>
      </w:r>
      <w:r w:rsidR="00E5087F">
        <w:t>UNCP’s</w:t>
      </w:r>
      <w:r w:rsidR="00503D67">
        <w:t xml:space="preserve"> aspirations, objectives</w:t>
      </w:r>
      <w:r w:rsidR="009F0595">
        <w:t>,</w:t>
      </w:r>
      <w:r w:rsidR="00503D67">
        <w:t xml:space="preserve"> and standards</w:t>
      </w:r>
      <w:r w:rsidR="00503D67" w:rsidRPr="008F730E">
        <w:t xml:space="preserve"> </w:t>
      </w:r>
    </w:p>
    <w:p w14:paraId="62B9165A" w14:textId="4FE35F92" w:rsidR="00E67466" w:rsidRPr="008F730E" w:rsidRDefault="00855258" w:rsidP="00282DC1">
      <w:pPr>
        <w:numPr>
          <w:ilvl w:val="3"/>
          <w:numId w:val="5"/>
        </w:numPr>
      </w:pPr>
      <w:r>
        <w:t xml:space="preserve">Management. </w:t>
      </w:r>
      <w:r w:rsidR="000962AB">
        <w:t>Discuss</w:t>
      </w:r>
      <w:r w:rsidR="00E67466" w:rsidRPr="008F730E">
        <w:t xml:space="preserve"> </w:t>
      </w:r>
      <w:r w:rsidR="008D409D">
        <w:t xml:space="preserve">your proposed </w:t>
      </w:r>
      <w:r w:rsidR="00AD7821">
        <w:t xml:space="preserve">governance and </w:t>
      </w:r>
      <w:r w:rsidR="000962AB">
        <w:t>management structure</w:t>
      </w:r>
      <w:r w:rsidR="00AD7821">
        <w:t xml:space="preserve"> for the account</w:t>
      </w:r>
      <w:r>
        <w:t>,</w:t>
      </w:r>
      <w:r w:rsidR="000962AB">
        <w:t xml:space="preserve"> including your Onsite Management candidates and why they are</w:t>
      </w:r>
      <w:r w:rsidR="00E67466" w:rsidRPr="008F730E">
        <w:t xml:space="preserve"> a good fit</w:t>
      </w:r>
      <w:r w:rsidR="000962AB">
        <w:t xml:space="preserve"> for </w:t>
      </w:r>
      <w:r w:rsidR="000648BD">
        <w:t>UNC</w:t>
      </w:r>
      <w:r w:rsidR="00A40035">
        <w:t>P</w:t>
      </w:r>
    </w:p>
    <w:p w14:paraId="749883EA" w14:textId="38439478" w:rsidR="0000643E" w:rsidRDefault="00E267BF" w:rsidP="00E730EA">
      <w:pPr>
        <w:numPr>
          <w:ilvl w:val="2"/>
          <w:numId w:val="5"/>
        </w:numPr>
      </w:pPr>
      <w:r>
        <w:t xml:space="preserve">UNCP led </w:t>
      </w:r>
      <w:r w:rsidRPr="0000643E">
        <w:t>Q&amp;A (</w:t>
      </w:r>
      <w:r w:rsidR="00C956BE">
        <w:t>45</w:t>
      </w:r>
      <w:r w:rsidRPr="0000643E">
        <w:t xml:space="preserve"> minutes)</w:t>
      </w:r>
    </w:p>
    <w:p w14:paraId="730BEF24" w14:textId="43119CC9" w:rsidR="00E67466" w:rsidRPr="00844D38" w:rsidRDefault="00A44A4A" w:rsidP="00E730EA">
      <w:pPr>
        <w:numPr>
          <w:ilvl w:val="2"/>
          <w:numId w:val="5"/>
        </w:numPr>
      </w:pPr>
      <w:r>
        <w:t xml:space="preserve">Candidate </w:t>
      </w:r>
      <w:r w:rsidR="00E67466" w:rsidRPr="008F730E">
        <w:t>Interview</w:t>
      </w:r>
      <w:r>
        <w:t>s</w:t>
      </w:r>
      <w:r w:rsidR="0078175F">
        <w:t xml:space="preserve"> in a group setting</w:t>
      </w:r>
      <w:r w:rsidR="00E730EA">
        <w:t xml:space="preserve"> </w:t>
      </w:r>
      <w:r w:rsidR="00E730EA" w:rsidRPr="008D756D">
        <w:t xml:space="preserve">(30 minutes and must only include local candidates. No senior leaders will be allowed in this interview. If a </w:t>
      </w:r>
      <w:r w:rsidR="004043F2">
        <w:t>S</w:t>
      </w:r>
      <w:r w:rsidR="00E730EA" w:rsidRPr="008D756D">
        <w:t xml:space="preserve">upplier does not bring any local candidates, this time will be </w:t>
      </w:r>
      <w:r w:rsidR="00E730EA">
        <w:t>forfeit</w:t>
      </w:r>
      <w:r w:rsidR="00C956BE">
        <w:t>ed</w:t>
      </w:r>
      <w:r w:rsidR="00E730EA" w:rsidRPr="008D756D">
        <w:t>.</w:t>
      </w:r>
      <w:r w:rsidR="00E730EA">
        <w:t>)</w:t>
      </w:r>
    </w:p>
    <w:p w14:paraId="2BE2264D" w14:textId="707F0E32" w:rsidR="00E67466" w:rsidRPr="00844D38" w:rsidRDefault="00712ED3" w:rsidP="00282DC1">
      <w:pPr>
        <w:numPr>
          <w:ilvl w:val="3"/>
          <w:numId w:val="5"/>
        </w:numPr>
      </w:pPr>
      <w:r>
        <w:t>RDM/GM</w:t>
      </w:r>
    </w:p>
    <w:p w14:paraId="1DE412F2" w14:textId="77777777" w:rsidR="00E67466" w:rsidRDefault="00E67466" w:rsidP="00282DC1">
      <w:pPr>
        <w:numPr>
          <w:ilvl w:val="3"/>
          <w:numId w:val="5"/>
        </w:numPr>
      </w:pPr>
      <w:r w:rsidRPr="00844D38">
        <w:t>Executive Chef</w:t>
      </w:r>
    </w:p>
    <w:p w14:paraId="5C134C04" w14:textId="057EA5B8" w:rsidR="00712ED3" w:rsidRDefault="00712ED3" w:rsidP="00282DC1">
      <w:pPr>
        <w:numPr>
          <w:ilvl w:val="3"/>
          <w:numId w:val="5"/>
        </w:numPr>
      </w:pPr>
      <w:r>
        <w:t>Catering Manager</w:t>
      </w:r>
    </w:p>
    <w:p w14:paraId="5B7F3791" w14:textId="2218CA38" w:rsidR="00712ED3" w:rsidRDefault="00712ED3" w:rsidP="00282DC1">
      <w:pPr>
        <w:numPr>
          <w:ilvl w:val="3"/>
          <w:numId w:val="5"/>
        </w:numPr>
      </w:pPr>
      <w:r>
        <w:t xml:space="preserve">Marketing Director </w:t>
      </w:r>
    </w:p>
    <w:p w14:paraId="0263A8FA" w14:textId="76ECF427" w:rsidR="00A44A4A" w:rsidRPr="00133322" w:rsidRDefault="00A44A4A" w:rsidP="00503D67">
      <w:pPr>
        <w:ind w:left="1440"/>
      </w:pPr>
      <w:r w:rsidRPr="00133322">
        <w:t>These interviews will be privately conducted</w:t>
      </w:r>
      <w:r w:rsidR="00667B33" w:rsidRPr="00133322">
        <w:t xml:space="preserve"> </w:t>
      </w:r>
      <w:r w:rsidR="0018041E" w:rsidRPr="00133322">
        <w:t>between</w:t>
      </w:r>
      <w:r w:rsidR="000B6567" w:rsidRPr="00133322">
        <w:t xml:space="preserve"> </w:t>
      </w:r>
      <w:r w:rsidR="004D49B1" w:rsidRPr="00133322">
        <w:t>UNCP</w:t>
      </w:r>
      <w:r w:rsidR="00AB12DE" w:rsidRPr="00133322">
        <w:t xml:space="preserve"> </w:t>
      </w:r>
      <w:r w:rsidR="000B6567" w:rsidRPr="00133322">
        <w:t>and the candidates.</w:t>
      </w:r>
    </w:p>
    <w:p w14:paraId="18565407" w14:textId="613B901C" w:rsidR="00DC5E7E" w:rsidRPr="00133322" w:rsidRDefault="00DC5E7E" w:rsidP="00133322">
      <w:pPr>
        <w:pStyle w:val="ListParagraph"/>
        <w:numPr>
          <w:ilvl w:val="2"/>
          <w:numId w:val="5"/>
        </w:numPr>
        <w:rPr>
          <w:rFonts w:ascii="Franklin Gothic Book" w:hAnsi="Franklin Gothic Book"/>
          <w:sz w:val="20"/>
          <w:szCs w:val="20"/>
        </w:rPr>
      </w:pPr>
      <w:r w:rsidRPr="00133322">
        <w:rPr>
          <w:rFonts w:ascii="Franklin Gothic Book" w:hAnsi="Franklin Gothic Book"/>
          <w:sz w:val="20"/>
          <w:szCs w:val="20"/>
        </w:rPr>
        <w:lastRenderedPageBreak/>
        <w:t xml:space="preserve">Menu Tasting: Presentation and tasting of sample menus is a required component of Finalist Presentations. Detailed requirements will be provided in conjunction with Finalist notifications. </w:t>
      </w:r>
    </w:p>
    <w:p w14:paraId="5F4CE11B" w14:textId="16741C4E" w:rsidR="00702295" w:rsidRPr="002E32D4" w:rsidRDefault="00183C0E" w:rsidP="00227ED6">
      <w:pPr>
        <w:numPr>
          <w:ilvl w:val="0"/>
          <w:numId w:val="3"/>
        </w:numPr>
        <w:rPr>
          <w:rFonts w:cs="Arial"/>
          <w:color w:val="000000"/>
          <w:u w:val="single"/>
        </w:rPr>
      </w:pPr>
      <w:r w:rsidRPr="002E32D4">
        <w:rPr>
          <w:rFonts w:cs="Arial"/>
          <w:color w:val="000000"/>
          <w:u w:val="single"/>
        </w:rPr>
        <w:t xml:space="preserve">CONTRACT </w:t>
      </w:r>
      <w:r w:rsidR="00D36824" w:rsidRPr="002E32D4">
        <w:rPr>
          <w:rFonts w:cs="Arial"/>
          <w:color w:val="000000"/>
          <w:u w:val="single"/>
        </w:rPr>
        <w:t>NEGOTIATION</w:t>
      </w:r>
      <w:r w:rsidR="00612FA9">
        <w:rPr>
          <w:rFonts w:cs="Arial"/>
          <w:color w:val="000000"/>
          <w:u w:val="single"/>
        </w:rPr>
        <w:t xml:space="preserve"> </w:t>
      </w:r>
      <w:r w:rsidR="004626C0">
        <w:rPr>
          <w:rFonts w:cs="Arial"/>
          <w:color w:val="000000"/>
          <w:u w:val="single"/>
        </w:rPr>
        <w:t xml:space="preserve">and </w:t>
      </w:r>
      <w:r w:rsidR="008C5EAA">
        <w:rPr>
          <w:rFonts w:cs="Arial"/>
          <w:color w:val="000000"/>
          <w:u w:val="single"/>
        </w:rPr>
        <w:t>AWARD</w:t>
      </w:r>
    </w:p>
    <w:p w14:paraId="6295A886" w14:textId="7A2741DE" w:rsidR="00183C0E" w:rsidRDefault="004B67FC" w:rsidP="00282DC1">
      <w:pPr>
        <w:numPr>
          <w:ilvl w:val="1"/>
          <w:numId w:val="34"/>
        </w:numPr>
      </w:pPr>
      <w:r w:rsidRPr="002E32D4">
        <w:t xml:space="preserve">At the conclusion of the </w:t>
      </w:r>
      <w:r w:rsidR="00980A68" w:rsidRPr="002E32D4">
        <w:t>F</w:t>
      </w:r>
      <w:r w:rsidR="00A30F0A" w:rsidRPr="002E32D4">
        <w:t>inalist</w:t>
      </w:r>
      <w:r w:rsidRPr="005F3F08">
        <w:t xml:space="preserve"> </w:t>
      </w:r>
      <w:r w:rsidR="00980A68">
        <w:t>P</w:t>
      </w:r>
      <w:r w:rsidR="00CA7E7C" w:rsidRPr="005F3F08">
        <w:t>resentations</w:t>
      </w:r>
      <w:r w:rsidRPr="005F3F08">
        <w:t xml:space="preserve">, </w:t>
      </w:r>
      <w:r w:rsidR="004D49B1">
        <w:t>UNCP</w:t>
      </w:r>
      <w:r w:rsidR="007C4F23">
        <w:t xml:space="preserve"> </w:t>
      </w:r>
      <w:r w:rsidR="000E6305">
        <w:t>intends</w:t>
      </w:r>
      <w:r w:rsidR="005A6944">
        <w:t xml:space="preserve"> to</w:t>
      </w:r>
      <w:r w:rsidR="00A975D3">
        <w:t xml:space="preserve"> conduct </w:t>
      </w:r>
      <w:r w:rsidR="00944BB9">
        <w:t xml:space="preserve">multiple rounds of </w:t>
      </w:r>
      <w:r w:rsidR="00183C0E" w:rsidRPr="005F3F08">
        <w:t xml:space="preserve">preliminary contract </w:t>
      </w:r>
      <w:r w:rsidR="00CA7E7C" w:rsidRPr="005F3F08">
        <w:t>negotiations</w:t>
      </w:r>
      <w:r w:rsidR="0050673F">
        <w:t xml:space="preserve"> </w:t>
      </w:r>
      <w:r w:rsidR="00183C0E" w:rsidRPr="005F3F08">
        <w:t xml:space="preserve">with </w:t>
      </w:r>
      <w:r w:rsidR="00A2662D">
        <w:t>the Finalists</w:t>
      </w:r>
      <w:r w:rsidR="0050673F">
        <w:t>, both</w:t>
      </w:r>
      <w:r w:rsidR="00183C0E">
        <w:t xml:space="preserve"> oral </w:t>
      </w:r>
      <w:r w:rsidR="0050673F">
        <w:t>and</w:t>
      </w:r>
      <w:r w:rsidR="00183C0E">
        <w:t xml:space="preserve"> written</w:t>
      </w:r>
      <w:r w:rsidR="00183C0E" w:rsidRPr="005F3F08">
        <w:t>.</w:t>
      </w:r>
      <w:r w:rsidR="0078436C">
        <w:t xml:space="preserve"> </w:t>
      </w:r>
      <w:r w:rsidR="00183C0E" w:rsidRPr="005F3F08">
        <w:t xml:space="preserve">These </w:t>
      </w:r>
      <w:r w:rsidR="00CA7E7C" w:rsidRPr="005F3F08">
        <w:t xml:space="preserve">negotiations </w:t>
      </w:r>
      <w:r w:rsidR="00661474">
        <w:t>may</w:t>
      </w:r>
      <w:r w:rsidR="00183C0E" w:rsidRPr="005F3F08">
        <w:t xml:space="preserve"> include request</w:t>
      </w:r>
      <w:r w:rsidR="000F7840">
        <w:t>s</w:t>
      </w:r>
      <w:r w:rsidR="00183C0E" w:rsidRPr="005F3F08">
        <w:t xml:space="preserve"> for additional information, </w:t>
      </w:r>
      <w:r w:rsidR="00183C0E">
        <w:t>program revision</w:t>
      </w:r>
      <w:r w:rsidR="00B60CDE">
        <w:t>s</w:t>
      </w:r>
      <w:r w:rsidR="00183C0E">
        <w:t xml:space="preserve">, </w:t>
      </w:r>
      <w:r w:rsidR="00784BB9">
        <w:t xml:space="preserve">modifications to </w:t>
      </w:r>
      <w:r w:rsidR="00661474">
        <w:t xml:space="preserve">financial </w:t>
      </w:r>
      <w:r w:rsidR="00083C94">
        <w:t>terms</w:t>
      </w:r>
      <w:r w:rsidR="00661474">
        <w:t>,</w:t>
      </w:r>
      <w:r w:rsidR="00183C0E" w:rsidRPr="005F3F08">
        <w:t xml:space="preserve"> etc. </w:t>
      </w:r>
      <w:r w:rsidR="00784BB9">
        <w:t>Upon conclusion of preliminary negotiations, each Finalist will be required to submit a final proposal.</w:t>
      </w:r>
    </w:p>
    <w:p w14:paraId="71896A7F" w14:textId="449541B7" w:rsidR="0046068A" w:rsidRDefault="004D49B1" w:rsidP="00282DC1">
      <w:pPr>
        <w:numPr>
          <w:ilvl w:val="1"/>
          <w:numId w:val="34"/>
        </w:numPr>
      </w:pPr>
      <w:r>
        <w:t>UNCP</w:t>
      </w:r>
      <w:r w:rsidR="00ED2012">
        <w:t xml:space="preserve"> </w:t>
      </w:r>
      <w:r w:rsidR="0046068A">
        <w:t xml:space="preserve">will make a provisional award to the top-ranked </w:t>
      </w:r>
      <w:r w:rsidR="00541268">
        <w:t>Finalist</w:t>
      </w:r>
      <w:r w:rsidR="0046068A">
        <w:t>. Final award will be</w:t>
      </w:r>
      <w:r w:rsidR="0046068A" w:rsidRPr="00844D38">
        <w:t xml:space="preserve"> contingent on successful negotiation of </w:t>
      </w:r>
      <w:r w:rsidR="0046068A">
        <w:t xml:space="preserve">final contract </w:t>
      </w:r>
      <w:r w:rsidR="0046068A" w:rsidRPr="00844D38">
        <w:t>terms</w:t>
      </w:r>
      <w:r w:rsidR="0046068A">
        <w:t xml:space="preserve"> and provisions. </w:t>
      </w:r>
    </w:p>
    <w:p w14:paraId="3FC76E51" w14:textId="4F16E599" w:rsidR="0046068A" w:rsidRPr="00844D38" w:rsidRDefault="0046068A" w:rsidP="00282DC1">
      <w:pPr>
        <w:numPr>
          <w:ilvl w:val="1"/>
          <w:numId w:val="34"/>
        </w:numPr>
      </w:pPr>
      <w:r>
        <w:t xml:space="preserve">If a contract is not executed by the date referenced in the Timeline, </w:t>
      </w:r>
      <w:r w:rsidR="004D49B1">
        <w:t>UNCP</w:t>
      </w:r>
      <w:r w:rsidR="007C4F23">
        <w:t xml:space="preserve"> </w:t>
      </w:r>
      <w:r>
        <w:t xml:space="preserve">may choose to rescind the provisional award and reopen negotiations with the next highest ranked Finalist. </w:t>
      </w:r>
    </w:p>
    <w:p w14:paraId="60DFEDB8" w14:textId="7AD47B90" w:rsidR="0046068A" w:rsidRPr="00844D38" w:rsidRDefault="0046068A" w:rsidP="00282DC1">
      <w:pPr>
        <w:numPr>
          <w:ilvl w:val="1"/>
          <w:numId w:val="34"/>
        </w:numPr>
      </w:pPr>
      <w:r w:rsidRPr="00844D38">
        <w:t xml:space="preserve">Nothing in this RFP shall be construed as an offer by </w:t>
      </w:r>
      <w:r w:rsidR="004D49B1">
        <w:t>UNCP</w:t>
      </w:r>
      <w:r w:rsidR="00ED2012">
        <w:t xml:space="preserve"> </w:t>
      </w:r>
      <w:r w:rsidRPr="00844D38">
        <w:t xml:space="preserve">and no terms, discussions or proposals shall be binding on either party prior to </w:t>
      </w:r>
      <w:r>
        <w:t xml:space="preserve">contract </w:t>
      </w:r>
      <w:r w:rsidRPr="00844D38">
        <w:t>execution.</w:t>
      </w:r>
    </w:p>
    <w:p w14:paraId="627F9FC3" w14:textId="3EB5D2C9" w:rsidR="00C241D6" w:rsidRPr="00844D38" w:rsidRDefault="00D62B76" w:rsidP="002E32D4">
      <w:pPr>
        <w:numPr>
          <w:ilvl w:val="0"/>
          <w:numId w:val="3"/>
        </w:numPr>
        <w:rPr>
          <w:rFonts w:cs="Arial"/>
          <w:color w:val="000000"/>
          <w:u w:val="single"/>
        </w:rPr>
      </w:pPr>
      <w:r w:rsidRPr="00844D38">
        <w:rPr>
          <w:rFonts w:cs="Arial"/>
          <w:color w:val="000000"/>
          <w:u w:val="single"/>
        </w:rPr>
        <w:t>SELECTION CRITERIA</w:t>
      </w:r>
    </w:p>
    <w:p w14:paraId="4962B11C" w14:textId="20BD0CCB" w:rsidR="00DA5748" w:rsidRPr="005169DF" w:rsidRDefault="0050641B" w:rsidP="005169DF">
      <w:pPr>
        <w:numPr>
          <w:ilvl w:val="1"/>
          <w:numId w:val="8"/>
        </w:numPr>
        <w:rPr>
          <w:rFonts w:cstheme="minorHAnsi"/>
        </w:rPr>
      </w:pPr>
      <w:r w:rsidRPr="00844D38">
        <w:rPr>
          <w:rFonts w:cstheme="minorHAnsi"/>
        </w:rPr>
        <w:t>Proposals will be</w:t>
      </w:r>
      <w:r w:rsidR="00C537C0">
        <w:rPr>
          <w:rFonts w:cstheme="minorHAnsi"/>
        </w:rPr>
        <w:t xml:space="preserve"> competitively </w:t>
      </w:r>
      <w:r w:rsidRPr="00844D38">
        <w:rPr>
          <w:rFonts w:cstheme="minorHAnsi"/>
        </w:rPr>
        <w:t>evaluated based on the responses to all requirements in this RFP.</w:t>
      </w:r>
      <w:r w:rsidR="0078436C">
        <w:rPr>
          <w:rFonts w:cstheme="minorHAnsi"/>
        </w:rPr>
        <w:t xml:space="preserve"> </w:t>
      </w:r>
      <w:r w:rsidRPr="00844D38">
        <w:rPr>
          <w:rFonts w:cstheme="minorHAnsi"/>
        </w:rPr>
        <w:t>The evaluation of a Supplier’s ability to provide the required services will be based on</w:t>
      </w:r>
      <w:r w:rsidR="00E608DB">
        <w:rPr>
          <w:rFonts w:cstheme="minorHAnsi"/>
        </w:rPr>
        <w:t xml:space="preserve"> Supplier’s written proposal</w:t>
      </w:r>
      <w:r w:rsidR="00553349">
        <w:rPr>
          <w:rFonts w:cstheme="minorHAnsi"/>
        </w:rPr>
        <w:t>, and if selected as a</w:t>
      </w:r>
      <w:r w:rsidR="00D51B7F">
        <w:rPr>
          <w:rFonts w:cstheme="minorHAnsi"/>
        </w:rPr>
        <w:t xml:space="preserve"> Finalist</w:t>
      </w:r>
      <w:r w:rsidRPr="00844D38">
        <w:rPr>
          <w:rFonts w:cstheme="minorHAnsi"/>
        </w:rPr>
        <w:t xml:space="preserve">, </w:t>
      </w:r>
      <w:r w:rsidR="00E608DB">
        <w:rPr>
          <w:rFonts w:cstheme="minorHAnsi"/>
        </w:rPr>
        <w:t xml:space="preserve">presentations, </w:t>
      </w:r>
      <w:r w:rsidRPr="00844D38">
        <w:rPr>
          <w:rFonts w:cstheme="minorHAnsi"/>
        </w:rPr>
        <w:t xml:space="preserve">interviews, </w:t>
      </w:r>
      <w:r w:rsidR="00F2720A" w:rsidRPr="00844D38">
        <w:rPr>
          <w:rFonts w:cstheme="minorHAnsi"/>
        </w:rPr>
        <w:t xml:space="preserve">visits </w:t>
      </w:r>
      <w:r w:rsidR="00EC0DDB">
        <w:rPr>
          <w:rFonts w:cstheme="minorHAnsi"/>
        </w:rPr>
        <w:t>to</w:t>
      </w:r>
      <w:r w:rsidR="00F2720A" w:rsidRPr="00844D38">
        <w:rPr>
          <w:rFonts w:cstheme="minorHAnsi"/>
        </w:rPr>
        <w:t xml:space="preserve"> Supplier’s </w:t>
      </w:r>
      <w:r w:rsidR="00C64763">
        <w:rPr>
          <w:rFonts w:cstheme="minorHAnsi"/>
        </w:rPr>
        <w:t>client reference accounts,</w:t>
      </w:r>
      <w:r w:rsidR="008D4888">
        <w:rPr>
          <w:rFonts w:cstheme="minorHAnsi"/>
        </w:rPr>
        <w:t xml:space="preserve"> and best and final offers</w:t>
      </w:r>
      <w:r w:rsidR="00E608DB">
        <w:rPr>
          <w:rFonts w:cstheme="minorHAnsi"/>
        </w:rPr>
        <w:t>.</w:t>
      </w:r>
      <w:r w:rsidRPr="00844D38">
        <w:rPr>
          <w:rFonts w:cstheme="minorHAnsi"/>
        </w:rPr>
        <w:t xml:space="preserve"> </w:t>
      </w:r>
      <w:r w:rsidR="00D61552">
        <w:rPr>
          <w:rFonts w:cstheme="minorHAnsi"/>
        </w:rPr>
        <w:t>Follo</w:t>
      </w:r>
      <w:r w:rsidR="00E33338">
        <w:rPr>
          <w:rFonts w:cstheme="minorHAnsi"/>
        </w:rPr>
        <w:t>wi</w:t>
      </w:r>
      <w:r w:rsidR="00D61552">
        <w:rPr>
          <w:rFonts w:cstheme="minorHAnsi"/>
        </w:rPr>
        <w:t>ng</w:t>
      </w:r>
      <w:r w:rsidRPr="00844D38">
        <w:rPr>
          <w:rFonts w:cstheme="minorHAnsi"/>
        </w:rPr>
        <w:t xml:space="preserve"> is an example of the criteria that may be used as part of the evaluation</w:t>
      </w:r>
      <w:r w:rsidR="00620DC5">
        <w:rPr>
          <w:rFonts w:cstheme="minorHAnsi"/>
        </w:rPr>
        <w:t>:</w:t>
      </w:r>
      <w:r w:rsidRPr="00844D38">
        <w:rPr>
          <w:rFonts w:cstheme="minorHAnsi"/>
        </w:rPr>
        <w:t xml:space="preserve"> </w:t>
      </w:r>
    </w:p>
    <w:tbl>
      <w:tblPr>
        <w:tblStyle w:val="TableGrid"/>
        <w:tblpPr w:leftFromText="187" w:rightFromText="187" w:vertAnchor="text" w:horzAnchor="page" w:tblpX="1886" w:tblpY="131"/>
        <w:tblW w:w="9355" w:type="dxa"/>
        <w:tblLook w:val="04A0" w:firstRow="1" w:lastRow="0" w:firstColumn="1" w:lastColumn="0" w:noHBand="0" w:noVBand="1"/>
      </w:tblPr>
      <w:tblGrid>
        <w:gridCol w:w="2515"/>
        <w:gridCol w:w="5040"/>
        <w:gridCol w:w="1800"/>
      </w:tblGrid>
      <w:tr w:rsidR="00442C01" w:rsidRPr="00844D38" w14:paraId="663545D7" w14:textId="77777777" w:rsidTr="00102DAC">
        <w:tc>
          <w:tcPr>
            <w:tcW w:w="2515" w:type="dxa"/>
            <w:shd w:val="clear" w:color="auto" w:fill="003D4C"/>
          </w:tcPr>
          <w:p w14:paraId="6962EBB8" w14:textId="2570253E" w:rsidR="003B0E92" w:rsidRPr="00844D38" w:rsidRDefault="00E26B24" w:rsidP="00D63717">
            <w:pPr>
              <w:ind w:left="0" w:hanging="22"/>
              <w:jc w:val="center"/>
              <w:rPr>
                <w:rFonts w:cs="Arial"/>
                <w:b/>
                <w:color w:val="FFFFFF" w:themeColor="background1"/>
              </w:rPr>
            </w:pPr>
            <w:r w:rsidRPr="00844D38">
              <w:rPr>
                <w:b/>
                <w:color w:val="FFFFFF" w:themeColor="background1"/>
              </w:rPr>
              <w:t>Scoring Criteria</w:t>
            </w:r>
          </w:p>
        </w:tc>
        <w:tc>
          <w:tcPr>
            <w:tcW w:w="5040" w:type="dxa"/>
            <w:shd w:val="clear" w:color="auto" w:fill="003D4C"/>
          </w:tcPr>
          <w:p w14:paraId="0907CF61" w14:textId="3881C3FD" w:rsidR="003B0E92" w:rsidRPr="00844D38" w:rsidRDefault="00E26B24" w:rsidP="00D63717">
            <w:pPr>
              <w:tabs>
                <w:tab w:val="left" w:pos="360"/>
              </w:tabs>
              <w:ind w:left="0" w:hanging="7"/>
              <w:jc w:val="center"/>
              <w:rPr>
                <w:rFonts w:cs="Arial"/>
                <w:b/>
                <w:color w:val="FFFFFF" w:themeColor="background1"/>
              </w:rPr>
            </w:pPr>
            <w:r w:rsidRPr="00844D38">
              <w:rPr>
                <w:rFonts w:cs="Arial"/>
                <w:b/>
                <w:color w:val="FFFFFF" w:themeColor="background1"/>
              </w:rPr>
              <w:t>Description</w:t>
            </w:r>
          </w:p>
        </w:tc>
        <w:tc>
          <w:tcPr>
            <w:tcW w:w="1800" w:type="dxa"/>
            <w:shd w:val="clear" w:color="auto" w:fill="003D4C"/>
          </w:tcPr>
          <w:p w14:paraId="1583392E" w14:textId="0A4C25B7" w:rsidR="003B0E92" w:rsidRPr="00844D38" w:rsidRDefault="00E319E5" w:rsidP="00D63717">
            <w:pPr>
              <w:tabs>
                <w:tab w:val="left" w:pos="360"/>
              </w:tabs>
              <w:ind w:left="0" w:firstLine="0"/>
              <w:jc w:val="center"/>
              <w:rPr>
                <w:rFonts w:cs="Arial"/>
                <w:b/>
                <w:color w:val="FFFFFF" w:themeColor="background1"/>
              </w:rPr>
            </w:pPr>
            <w:r>
              <w:rPr>
                <w:rFonts w:cs="Arial"/>
                <w:b/>
                <w:color w:val="FFFFFF" w:themeColor="background1"/>
              </w:rPr>
              <w:t>Points</w:t>
            </w:r>
          </w:p>
        </w:tc>
      </w:tr>
      <w:tr w:rsidR="00335141" w:rsidRPr="00844D38" w14:paraId="03846DCD" w14:textId="77777777" w:rsidTr="00102DAC">
        <w:trPr>
          <w:trHeight w:val="20"/>
        </w:trPr>
        <w:tc>
          <w:tcPr>
            <w:tcW w:w="2515" w:type="dxa"/>
            <w:vAlign w:val="center"/>
          </w:tcPr>
          <w:p w14:paraId="3BC0C635" w14:textId="4A8D1519" w:rsidR="003B0E92" w:rsidRPr="000C625F" w:rsidRDefault="002070F9" w:rsidP="00E319E5">
            <w:pPr>
              <w:tabs>
                <w:tab w:val="left" w:pos="360"/>
              </w:tabs>
              <w:ind w:left="360"/>
              <w:rPr>
                <w:rFonts w:cs="Arial"/>
                <w:color w:val="000000" w:themeColor="text1"/>
              </w:rPr>
            </w:pPr>
            <w:r>
              <w:rPr>
                <w:rFonts w:cs="Arial"/>
                <w:color w:val="000000" w:themeColor="text1"/>
              </w:rPr>
              <w:t>Overall</w:t>
            </w:r>
            <w:r w:rsidR="001748E6">
              <w:rPr>
                <w:rFonts w:cs="Arial"/>
                <w:color w:val="000000" w:themeColor="text1"/>
              </w:rPr>
              <w:t xml:space="preserve"> Fit, </w:t>
            </w:r>
            <w:r w:rsidR="00D45BD5">
              <w:rPr>
                <w:rFonts w:cs="Arial"/>
                <w:color w:val="000000" w:themeColor="text1"/>
              </w:rPr>
              <w:t>Partnership, and Priorities</w:t>
            </w:r>
          </w:p>
        </w:tc>
        <w:tc>
          <w:tcPr>
            <w:tcW w:w="5040" w:type="dxa"/>
            <w:vAlign w:val="center"/>
          </w:tcPr>
          <w:p w14:paraId="26642FC4" w14:textId="52AC9AF1" w:rsidR="003B0E92" w:rsidRDefault="00C77380" w:rsidP="00D63717">
            <w:pPr>
              <w:pStyle w:val="BodyTextIndent3"/>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line="240" w:lineRule="auto"/>
              <w:rPr>
                <w:rFonts w:cstheme="minorHAnsi"/>
                <w:color w:val="000000" w:themeColor="text1"/>
                <w:sz w:val="16"/>
                <w:szCs w:val="16"/>
              </w:rPr>
            </w:pPr>
            <w:r>
              <w:rPr>
                <w:rFonts w:cstheme="minorHAnsi"/>
                <w:color w:val="000000" w:themeColor="text1"/>
                <w:sz w:val="16"/>
                <w:szCs w:val="16"/>
              </w:rPr>
              <w:t>Effec</w:t>
            </w:r>
            <w:r w:rsidR="00795581">
              <w:rPr>
                <w:rFonts w:cstheme="minorHAnsi"/>
                <w:color w:val="000000" w:themeColor="text1"/>
                <w:sz w:val="16"/>
                <w:szCs w:val="16"/>
              </w:rPr>
              <w:t xml:space="preserve">tively address UNCP’s strategic priorities </w:t>
            </w:r>
          </w:p>
          <w:p w14:paraId="6D80A695" w14:textId="1F6B54E3" w:rsidR="0023010C" w:rsidRPr="000C625F" w:rsidRDefault="00795581" w:rsidP="00D63717">
            <w:pPr>
              <w:pStyle w:val="BodyTextIndent3"/>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line="240" w:lineRule="auto"/>
              <w:rPr>
                <w:rFonts w:cstheme="minorHAnsi"/>
                <w:color w:val="000000" w:themeColor="text1"/>
                <w:sz w:val="16"/>
                <w:szCs w:val="16"/>
              </w:rPr>
            </w:pPr>
            <w:r>
              <w:rPr>
                <w:rFonts w:cstheme="minorHAnsi"/>
                <w:color w:val="000000" w:themeColor="text1"/>
                <w:sz w:val="16"/>
                <w:szCs w:val="16"/>
              </w:rPr>
              <w:t>Strategy, Innovation, Partnership</w:t>
            </w:r>
          </w:p>
        </w:tc>
        <w:tc>
          <w:tcPr>
            <w:tcW w:w="1800" w:type="dxa"/>
            <w:vAlign w:val="center"/>
          </w:tcPr>
          <w:p w14:paraId="7B839F55" w14:textId="037F8340" w:rsidR="003B0E92" w:rsidRPr="008B7E5E" w:rsidRDefault="00E26B24" w:rsidP="0001132A">
            <w:pPr>
              <w:tabs>
                <w:tab w:val="left" w:pos="360"/>
              </w:tabs>
              <w:jc w:val="center"/>
              <w:rPr>
                <w:rFonts w:cs="Arial"/>
                <w:color w:val="FF0000"/>
              </w:rPr>
            </w:pPr>
            <w:r w:rsidRPr="008B7E5E">
              <w:rPr>
                <w:rFonts w:cs="Arial"/>
                <w:color w:val="000000" w:themeColor="text1"/>
                <w:u w:val="single"/>
              </w:rPr>
              <w:t>_</w:t>
            </w:r>
            <w:r w:rsidR="00DA2680" w:rsidRPr="008B7E5E">
              <w:rPr>
                <w:rFonts w:cs="Arial"/>
                <w:color w:val="000000" w:themeColor="text1"/>
                <w:u w:val="single"/>
              </w:rPr>
              <w:t>5</w:t>
            </w:r>
            <w:r w:rsidRPr="008B7E5E">
              <w:rPr>
                <w:rFonts w:cs="Arial"/>
                <w:color w:val="000000" w:themeColor="text1"/>
              </w:rPr>
              <w:t>_</w:t>
            </w:r>
            <w:r w:rsidR="00752EE5" w:rsidRPr="008B7E5E">
              <w:rPr>
                <w:rFonts w:cs="Arial"/>
                <w:color w:val="000000" w:themeColor="text1"/>
              </w:rPr>
              <w:t>Points</w:t>
            </w:r>
          </w:p>
        </w:tc>
      </w:tr>
      <w:tr w:rsidR="00335141" w:rsidRPr="00844D38" w14:paraId="7463DDED" w14:textId="77777777" w:rsidTr="00102DAC">
        <w:trPr>
          <w:trHeight w:val="20"/>
        </w:trPr>
        <w:tc>
          <w:tcPr>
            <w:tcW w:w="2515" w:type="dxa"/>
            <w:vAlign w:val="center"/>
          </w:tcPr>
          <w:p w14:paraId="1D4B6218" w14:textId="794EA17A" w:rsidR="002070F9" w:rsidRDefault="002070F9" w:rsidP="00D63717">
            <w:pPr>
              <w:tabs>
                <w:tab w:val="left" w:pos="360"/>
              </w:tabs>
              <w:ind w:left="338"/>
              <w:rPr>
                <w:rFonts w:cs="Arial"/>
                <w:color w:val="000000" w:themeColor="text1"/>
              </w:rPr>
            </w:pPr>
            <w:r>
              <w:rPr>
                <w:rFonts w:cs="Arial"/>
                <w:color w:val="000000" w:themeColor="text1"/>
              </w:rPr>
              <w:t>Program</w:t>
            </w:r>
          </w:p>
        </w:tc>
        <w:tc>
          <w:tcPr>
            <w:tcW w:w="5040" w:type="dxa"/>
            <w:vAlign w:val="center"/>
          </w:tcPr>
          <w:p w14:paraId="6FFD32BD"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Culinary approach and recipe development, plant-forward offerings, locally sourced products</w:t>
            </w:r>
          </w:p>
          <w:p w14:paraId="5F9073CB"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Strategy for Residential Dining, Retail Dining, Catering/Hospitality, and Concessions</w:t>
            </w:r>
          </w:p>
          <w:p w14:paraId="43B72BC1"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Detailed plan for the Allied Health Sciences Building (Opening Fall 2028)</w:t>
            </w:r>
          </w:p>
          <w:p w14:paraId="6516725D"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 xml:space="preserve">Approach for early semester meals </w:t>
            </w:r>
          </w:p>
          <w:p w14:paraId="292E3F2A"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Customer feedback mechanisms</w:t>
            </w:r>
          </w:p>
          <w:p w14:paraId="6E39FEE1"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Proposed initiatives: Marketing, Nutrition/Wellness, and Sustainability</w:t>
            </w:r>
          </w:p>
          <w:p w14:paraId="41F3E8A9"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Technology innovations</w:t>
            </w:r>
          </w:p>
          <w:p w14:paraId="45317D07"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Transition Plan</w:t>
            </w:r>
          </w:p>
          <w:p w14:paraId="16964306" w14:textId="77777777" w:rsidR="009C7DD7" w:rsidRPr="009C7DD7" w:rsidRDefault="009C7DD7" w:rsidP="009C7DD7">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9C7DD7">
              <w:rPr>
                <w:rFonts w:cstheme="minorHAnsi"/>
                <w:color w:val="000000"/>
                <w:sz w:val="16"/>
                <w:szCs w:val="16"/>
              </w:rPr>
              <w:t>Investment Plan</w:t>
            </w:r>
          </w:p>
          <w:p w14:paraId="6FFF031D" w14:textId="1D95E99D" w:rsidR="002070F9" w:rsidRPr="000C625F" w:rsidRDefault="009C7DD7" w:rsidP="009C7DD7">
            <w:pPr>
              <w:pStyle w:val="BodyTextIndent3"/>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line="240" w:lineRule="auto"/>
              <w:rPr>
                <w:rFonts w:cstheme="minorHAnsi"/>
                <w:color w:val="000000" w:themeColor="text1"/>
                <w:sz w:val="16"/>
                <w:szCs w:val="16"/>
              </w:rPr>
            </w:pPr>
            <w:r w:rsidRPr="009C7DD7">
              <w:rPr>
                <w:rFonts w:cstheme="minorHAnsi"/>
                <w:color w:val="000000"/>
                <w:sz w:val="16"/>
                <w:szCs w:val="16"/>
              </w:rPr>
              <w:t>Completeness of Supplemental Information</w:t>
            </w:r>
          </w:p>
        </w:tc>
        <w:tc>
          <w:tcPr>
            <w:tcW w:w="1800" w:type="dxa"/>
            <w:vAlign w:val="center"/>
          </w:tcPr>
          <w:p w14:paraId="25276BEB" w14:textId="4D117187" w:rsidR="002070F9" w:rsidRPr="008B7E5E" w:rsidRDefault="002070F9" w:rsidP="0001132A">
            <w:pPr>
              <w:tabs>
                <w:tab w:val="left" w:pos="360"/>
              </w:tabs>
              <w:jc w:val="center"/>
              <w:rPr>
                <w:rFonts w:cs="Arial"/>
                <w:color w:val="FF0000"/>
              </w:rPr>
            </w:pPr>
            <w:r w:rsidRPr="008B7E5E">
              <w:rPr>
                <w:rFonts w:cs="Arial"/>
                <w:color w:val="000000" w:themeColor="text1"/>
                <w:u w:val="single"/>
              </w:rPr>
              <w:t>_</w:t>
            </w:r>
            <w:r w:rsidR="00C26111" w:rsidRPr="008B7E5E">
              <w:rPr>
                <w:rFonts w:cs="Arial"/>
                <w:color w:val="000000" w:themeColor="text1"/>
                <w:u w:val="single"/>
              </w:rPr>
              <w:t>20</w:t>
            </w:r>
            <w:r w:rsidRPr="008B7E5E">
              <w:rPr>
                <w:rFonts w:cs="Arial"/>
                <w:color w:val="000000" w:themeColor="text1"/>
              </w:rPr>
              <w:t>_</w:t>
            </w:r>
            <w:r w:rsidR="00D62D09" w:rsidRPr="008B7E5E">
              <w:rPr>
                <w:rFonts w:cs="Arial"/>
                <w:color w:val="000000" w:themeColor="text1"/>
              </w:rPr>
              <w:t>Points</w:t>
            </w:r>
          </w:p>
        </w:tc>
      </w:tr>
      <w:tr w:rsidR="00335141" w:rsidRPr="00844D38" w14:paraId="63F72969" w14:textId="77777777" w:rsidTr="00102DAC">
        <w:trPr>
          <w:trHeight w:val="20"/>
        </w:trPr>
        <w:tc>
          <w:tcPr>
            <w:tcW w:w="2515" w:type="dxa"/>
            <w:vAlign w:val="center"/>
          </w:tcPr>
          <w:p w14:paraId="4531D4CD" w14:textId="7D7ED93A" w:rsidR="002070F9" w:rsidRDefault="002070F9" w:rsidP="00D63717">
            <w:pPr>
              <w:tabs>
                <w:tab w:val="left" w:pos="360"/>
              </w:tabs>
              <w:ind w:left="338"/>
              <w:rPr>
                <w:rFonts w:cs="Arial"/>
                <w:color w:val="000000" w:themeColor="text1"/>
              </w:rPr>
            </w:pPr>
            <w:r>
              <w:rPr>
                <w:rFonts w:cs="Arial"/>
                <w:color w:val="000000" w:themeColor="text1"/>
              </w:rPr>
              <w:t>Management</w:t>
            </w:r>
            <w:r w:rsidR="00D45BD5">
              <w:rPr>
                <w:rFonts w:cs="Arial"/>
                <w:color w:val="000000" w:themeColor="text1"/>
              </w:rPr>
              <w:t>/Staffing</w:t>
            </w:r>
          </w:p>
        </w:tc>
        <w:tc>
          <w:tcPr>
            <w:tcW w:w="5040" w:type="dxa"/>
            <w:vAlign w:val="center"/>
          </w:tcPr>
          <w:p w14:paraId="0C9E4D3A" w14:textId="77777777" w:rsidR="00065DDA" w:rsidRPr="00065DDA" w:rsidRDefault="00065DDA" w:rsidP="00065DDA">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065DDA">
              <w:rPr>
                <w:rFonts w:cstheme="minorHAnsi"/>
                <w:color w:val="000000"/>
                <w:sz w:val="16"/>
                <w:szCs w:val="16"/>
              </w:rPr>
              <w:t>Staffing Plan</w:t>
            </w:r>
          </w:p>
          <w:p w14:paraId="300568C9" w14:textId="77777777" w:rsidR="00065DDA" w:rsidRPr="00065DDA" w:rsidRDefault="00065DDA" w:rsidP="00065DDA">
            <w:pPr>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065DDA">
              <w:rPr>
                <w:rFonts w:cstheme="minorHAnsi"/>
                <w:color w:val="000000"/>
                <w:sz w:val="16"/>
                <w:szCs w:val="16"/>
              </w:rPr>
              <w:t>Management Plan</w:t>
            </w:r>
          </w:p>
          <w:p w14:paraId="23BD9AFA" w14:textId="5A91C222" w:rsidR="002070F9" w:rsidRPr="000C625F" w:rsidRDefault="00065DDA" w:rsidP="00065DDA">
            <w:pPr>
              <w:pStyle w:val="BodyTextIndent3"/>
              <w:numPr>
                <w:ilvl w:val="0"/>
                <w:numId w:val="33"/>
              </w:numPr>
              <w:tabs>
                <w:tab w:val="left" w:pos="990"/>
                <w:tab w:val="left" w:pos="3456"/>
                <w:tab w:val="left" w:pos="4176"/>
                <w:tab w:val="left" w:pos="4896"/>
                <w:tab w:val="left" w:pos="5616"/>
                <w:tab w:val="left" w:pos="6336"/>
                <w:tab w:val="left" w:pos="7056"/>
                <w:tab w:val="left" w:pos="7776"/>
                <w:tab w:val="left" w:pos="8496"/>
                <w:tab w:val="left" w:pos="9216"/>
              </w:tabs>
              <w:spacing w:after="40" w:line="240" w:lineRule="auto"/>
              <w:rPr>
                <w:rFonts w:cstheme="minorHAnsi"/>
                <w:color w:val="000000" w:themeColor="text1"/>
                <w:sz w:val="16"/>
                <w:szCs w:val="16"/>
              </w:rPr>
            </w:pPr>
            <w:r w:rsidRPr="00065DDA">
              <w:rPr>
                <w:rFonts w:cstheme="minorHAnsi"/>
                <w:color w:val="000000"/>
                <w:sz w:val="16"/>
                <w:szCs w:val="16"/>
              </w:rPr>
              <w:t>Leadership and other intangible qualities</w:t>
            </w:r>
          </w:p>
        </w:tc>
        <w:tc>
          <w:tcPr>
            <w:tcW w:w="1800" w:type="dxa"/>
            <w:vAlign w:val="center"/>
          </w:tcPr>
          <w:p w14:paraId="3BEF3CAA" w14:textId="277455B0" w:rsidR="002070F9" w:rsidRPr="008B7E5E" w:rsidRDefault="002070F9" w:rsidP="0001132A">
            <w:pPr>
              <w:tabs>
                <w:tab w:val="left" w:pos="360"/>
              </w:tabs>
              <w:jc w:val="center"/>
              <w:rPr>
                <w:rFonts w:cs="Arial"/>
                <w:color w:val="FF0000"/>
              </w:rPr>
            </w:pPr>
            <w:r w:rsidRPr="008B7E5E">
              <w:rPr>
                <w:rFonts w:cs="Arial"/>
                <w:color w:val="000000" w:themeColor="text1"/>
                <w:u w:val="single"/>
              </w:rPr>
              <w:t>_</w:t>
            </w:r>
            <w:r w:rsidR="000C5F4F" w:rsidRPr="008B7E5E">
              <w:rPr>
                <w:rFonts w:cs="Arial"/>
                <w:color w:val="000000" w:themeColor="text1"/>
                <w:u w:val="single"/>
              </w:rPr>
              <w:t>1</w:t>
            </w:r>
            <w:r w:rsidR="00C26111" w:rsidRPr="008B7E5E">
              <w:rPr>
                <w:rFonts w:cs="Arial"/>
                <w:color w:val="000000" w:themeColor="text1"/>
                <w:u w:val="single"/>
              </w:rPr>
              <w:t>5</w:t>
            </w:r>
            <w:r w:rsidRPr="008B7E5E">
              <w:rPr>
                <w:rFonts w:cs="Arial"/>
                <w:color w:val="000000" w:themeColor="text1"/>
              </w:rPr>
              <w:t>_</w:t>
            </w:r>
            <w:r w:rsidR="000C5F4F" w:rsidRPr="008B7E5E">
              <w:rPr>
                <w:rFonts w:cs="Arial"/>
                <w:color w:val="000000" w:themeColor="text1"/>
              </w:rPr>
              <w:t>Points</w:t>
            </w:r>
          </w:p>
        </w:tc>
      </w:tr>
      <w:tr w:rsidR="00335141" w:rsidRPr="00844D38" w14:paraId="065A39FD" w14:textId="77777777" w:rsidTr="00102DAC">
        <w:tc>
          <w:tcPr>
            <w:tcW w:w="2515" w:type="dxa"/>
            <w:vAlign w:val="center"/>
          </w:tcPr>
          <w:p w14:paraId="7E348EBF" w14:textId="7805DEA8" w:rsidR="002070F9" w:rsidRDefault="002070F9" w:rsidP="00D63717">
            <w:pPr>
              <w:tabs>
                <w:tab w:val="left" w:pos="360"/>
              </w:tabs>
              <w:ind w:left="338"/>
              <w:rPr>
                <w:rFonts w:cs="Arial"/>
                <w:color w:val="000000" w:themeColor="text1"/>
              </w:rPr>
            </w:pPr>
            <w:r w:rsidRPr="000C625F">
              <w:rPr>
                <w:rFonts w:cs="Arial"/>
                <w:color w:val="000000" w:themeColor="text1"/>
              </w:rPr>
              <w:t>Financial</w:t>
            </w:r>
          </w:p>
        </w:tc>
        <w:tc>
          <w:tcPr>
            <w:tcW w:w="5040" w:type="dxa"/>
            <w:vAlign w:val="center"/>
          </w:tcPr>
          <w:p w14:paraId="7ABD7E9F" w14:textId="77777777" w:rsidR="00D400F7" w:rsidRPr="00D400F7" w:rsidRDefault="00D400F7" w:rsidP="00D400F7">
            <w:pPr>
              <w:numPr>
                <w:ilvl w:val="0"/>
                <w:numId w:val="32"/>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D400F7">
              <w:rPr>
                <w:rFonts w:cstheme="minorHAnsi"/>
                <w:color w:val="000000"/>
                <w:sz w:val="16"/>
                <w:szCs w:val="16"/>
              </w:rPr>
              <w:t>Proposed financial model</w:t>
            </w:r>
          </w:p>
          <w:p w14:paraId="52AF8EF3" w14:textId="77777777" w:rsidR="00D400F7" w:rsidRPr="00D400F7" w:rsidRDefault="00D400F7" w:rsidP="00D400F7">
            <w:pPr>
              <w:numPr>
                <w:ilvl w:val="0"/>
                <w:numId w:val="32"/>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D400F7">
              <w:rPr>
                <w:rFonts w:cstheme="minorHAnsi"/>
                <w:color w:val="000000"/>
                <w:sz w:val="16"/>
                <w:szCs w:val="16"/>
              </w:rPr>
              <w:t>Start-up costs and buyback terms</w:t>
            </w:r>
          </w:p>
          <w:p w14:paraId="340BDD6A" w14:textId="77777777" w:rsidR="00D400F7" w:rsidRPr="00D400F7" w:rsidRDefault="00D400F7" w:rsidP="00D400F7">
            <w:pPr>
              <w:numPr>
                <w:ilvl w:val="0"/>
                <w:numId w:val="32"/>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D400F7">
              <w:rPr>
                <w:rFonts w:cstheme="minorHAnsi"/>
                <w:color w:val="000000"/>
                <w:sz w:val="16"/>
                <w:szCs w:val="16"/>
              </w:rPr>
              <w:t xml:space="preserve">Capitalized Investment </w:t>
            </w:r>
          </w:p>
          <w:p w14:paraId="4639FCE1" w14:textId="77777777" w:rsidR="00D400F7" w:rsidRPr="00D400F7" w:rsidRDefault="00D400F7" w:rsidP="00D400F7">
            <w:pPr>
              <w:numPr>
                <w:ilvl w:val="0"/>
                <w:numId w:val="32"/>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D400F7">
              <w:rPr>
                <w:rFonts w:cstheme="minorHAnsi"/>
                <w:color w:val="000000"/>
                <w:sz w:val="16"/>
                <w:szCs w:val="16"/>
              </w:rPr>
              <w:t>Contributions and donations</w:t>
            </w:r>
          </w:p>
          <w:p w14:paraId="39A7279E" w14:textId="77777777" w:rsidR="00D400F7" w:rsidRPr="00D400F7" w:rsidRDefault="00D400F7" w:rsidP="00D400F7">
            <w:pPr>
              <w:numPr>
                <w:ilvl w:val="0"/>
                <w:numId w:val="32"/>
              </w:numPr>
              <w:tabs>
                <w:tab w:val="left" w:pos="576"/>
                <w:tab w:val="left" w:pos="1080"/>
                <w:tab w:val="left" w:pos="2016"/>
                <w:tab w:val="left" w:pos="2340"/>
                <w:tab w:val="left" w:pos="2736"/>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D400F7">
              <w:rPr>
                <w:rFonts w:cstheme="minorHAnsi"/>
                <w:color w:val="000000"/>
                <w:sz w:val="16"/>
                <w:szCs w:val="16"/>
              </w:rPr>
              <w:t>Performance risk payments</w:t>
            </w:r>
          </w:p>
          <w:p w14:paraId="5CA7B71B" w14:textId="77777777" w:rsidR="00D400F7" w:rsidRPr="00D400F7" w:rsidRDefault="00D400F7" w:rsidP="00D400F7">
            <w:pPr>
              <w:numPr>
                <w:ilvl w:val="0"/>
                <w:numId w:val="32"/>
              </w:numPr>
              <w:tabs>
                <w:tab w:val="left" w:pos="576"/>
                <w:tab w:val="left" w:pos="1080"/>
                <w:tab w:val="left" w:pos="2016"/>
                <w:tab w:val="left" w:pos="2340"/>
                <w:tab w:val="left" w:pos="2736"/>
                <w:tab w:val="left" w:pos="3456"/>
                <w:tab w:val="left" w:pos="4176"/>
                <w:tab w:val="left" w:pos="4896"/>
                <w:tab w:val="left" w:pos="5616"/>
                <w:tab w:val="left" w:pos="6336"/>
                <w:tab w:val="left" w:pos="7056"/>
                <w:tab w:val="left" w:pos="7776"/>
                <w:tab w:val="left" w:pos="8496"/>
                <w:tab w:val="left" w:pos="9216"/>
              </w:tabs>
              <w:spacing w:after="40"/>
              <w:rPr>
                <w:rFonts w:cstheme="minorHAnsi"/>
                <w:color w:val="000000"/>
                <w:sz w:val="16"/>
                <w:szCs w:val="16"/>
              </w:rPr>
            </w:pPr>
            <w:r w:rsidRPr="00D400F7">
              <w:rPr>
                <w:rFonts w:cstheme="minorHAnsi"/>
                <w:color w:val="000000"/>
                <w:sz w:val="16"/>
                <w:szCs w:val="16"/>
              </w:rPr>
              <w:t>Transparency/disclosure of</w:t>
            </w:r>
            <w:r w:rsidRPr="00D400F7" w:rsidDel="00154604">
              <w:rPr>
                <w:rFonts w:cstheme="minorHAnsi"/>
                <w:color w:val="000000"/>
                <w:sz w:val="16"/>
                <w:szCs w:val="16"/>
              </w:rPr>
              <w:t xml:space="preserve"> </w:t>
            </w:r>
            <w:r w:rsidRPr="00D400F7">
              <w:rPr>
                <w:rFonts w:cstheme="minorHAnsi"/>
                <w:color w:val="000000"/>
                <w:sz w:val="16"/>
                <w:szCs w:val="16"/>
              </w:rPr>
              <w:t>purchase discounts</w:t>
            </w:r>
          </w:p>
          <w:p w14:paraId="41553C09" w14:textId="2928776D" w:rsidR="002070F9" w:rsidRPr="002070F9" w:rsidRDefault="00D400F7" w:rsidP="00D400F7">
            <w:pPr>
              <w:pStyle w:val="BodyTextIndent3"/>
              <w:numPr>
                <w:ilvl w:val="0"/>
                <w:numId w:val="32"/>
              </w:numPr>
              <w:tabs>
                <w:tab w:val="left" w:pos="576"/>
                <w:tab w:val="left" w:pos="1080"/>
                <w:tab w:val="left" w:pos="2016"/>
                <w:tab w:val="left" w:pos="2340"/>
                <w:tab w:val="left" w:pos="2736"/>
                <w:tab w:val="left" w:pos="3456"/>
                <w:tab w:val="left" w:pos="4176"/>
                <w:tab w:val="left" w:pos="4896"/>
                <w:tab w:val="left" w:pos="5616"/>
                <w:tab w:val="left" w:pos="6336"/>
                <w:tab w:val="left" w:pos="7056"/>
                <w:tab w:val="left" w:pos="7776"/>
                <w:tab w:val="left" w:pos="8496"/>
                <w:tab w:val="left" w:pos="9216"/>
              </w:tabs>
              <w:spacing w:after="40" w:line="240" w:lineRule="auto"/>
              <w:rPr>
                <w:rFonts w:cstheme="minorHAnsi"/>
                <w:color w:val="000000" w:themeColor="text1"/>
                <w:sz w:val="16"/>
                <w:szCs w:val="16"/>
              </w:rPr>
            </w:pPr>
            <w:r w:rsidRPr="00D400F7">
              <w:rPr>
                <w:rFonts w:cstheme="minorHAnsi"/>
                <w:color w:val="000000"/>
                <w:sz w:val="16"/>
                <w:szCs w:val="16"/>
              </w:rPr>
              <w:t>Accuracy and thoroughness of pro forma projections supported by a financial analysis demonstrating the long term sustainability of the supplier’s proposal</w:t>
            </w:r>
          </w:p>
        </w:tc>
        <w:tc>
          <w:tcPr>
            <w:tcW w:w="1800" w:type="dxa"/>
            <w:vAlign w:val="center"/>
          </w:tcPr>
          <w:p w14:paraId="7DECF404" w14:textId="244ACC6B" w:rsidR="002070F9" w:rsidRPr="008B7E5E" w:rsidRDefault="002070F9" w:rsidP="0001132A">
            <w:pPr>
              <w:tabs>
                <w:tab w:val="left" w:pos="360"/>
              </w:tabs>
              <w:jc w:val="center"/>
              <w:rPr>
                <w:rFonts w:cs="Arial"/>
                <w:color w:val="FF0000"/>
              </w:rPr>
            </w:pPr>
            <w:r w:rsidRPr="008B7E5E">
              <w:rPr>
                <w:rFonts w:cs="Arial"/>
                <w:color w:val="000000" w:themeColor="text1"/>
                <w:u w:val="single"/>
              </w:rPr>
              <w:t>_</w:t>
            </w:r>
            <w:r w:rsidR="00F618EB" w:rsidRPr="008B7E5E">
              <w:rPr>
                <w:rFonts w:cs="Arial"/>
                <w:color w:val="000000" w:themeColor="text1"/>
                <w:u w:val="single"/>
              </w:rPr>
              <w:t>30</w:t>
            </w:r>
            <w:r w:rsidRPr="008B7E5E">
              <w:rPr>
                <w:rFonts w:cs="Arial"/>
                <w:color w:val="000000" w:themeColor="text1"/>
                <w:u w:val="single"/>
              </w:rPr>
              <w:t>_</w:t>
            </w:r>
            <w:r w:rsidR="00F618EB" w:rsidRPr="008B7E5E">
              <w:rPr>
                <w:rFonts w:cs="Arial"/>
                <w:color w:val="000000" w:themeColor="text1"/>
              </w:rPr>
              <w:t>Points</w:t>
            </w:r>
          </w:p>
        </w:tc>
      </w:tr>
      <w:tr w:rsidR="00131EB4" w:rsidRPr="00844D38" w14:paraId="256DCA74" w14:textId="77777777" w:rsidTr="00102DAC">
        <w:trPr>
          <w:trHeight w:val="144"/>
        </w:trPr>
        <w:tc>
          <w:tcPr>
            <w:tcW w:w="2515" w:type="dxa"/>
          </w:tcPr>
          <w:p w14:paraId="213E5066" w14:textId="5314D85B" w:rsidR="00131EB4" w:rsidRDefault="00131EB4" w:rsidP="00D63717">
            <w:pPr>
              <w:ind w:left="0" w:firstLine="18"/>
              <w:rPr>
                <w:rFonts w:cs="Arial"/>
                <w:color w:val="000000" w:themeColor="text1"/>
              </w:rPr>
            </w:pPr>
            <w:r>
              <w:rPr>
                <w:rFonts w:cs="Arial"/>
                <w:color w:val="000000" w:themeColor="text1"/>
              </w:rPr>
              <w:t xml:space="preserve">Presentation, Proposed Team, </w:t>
            </w:r>
            <w:r w:rsidR="00D63717">
              <w:rPr>
                <w:rFonts w:cs="Arial"/>
                <w:color w:val="000000" w:themeColor="text1"/>
              </w:rPr>
              <w:t xml:space="preserve">and </w:t>
            </w:r>
            <w:r>
              <w:rPr>
                <w:rFonts w:cs="Arial"/>
                <w:color w:val="000000" w:themeColor="text1"/>
              </w:rPr>
              <w:t>Tastings</w:t>
            </w:r>
          </w:p>
        </w:tc>
        <w:tc>
          <w:tcPr>
            <w:tcW w:w="5040" w:type="dxa"/>
          </w:tcPr>
          <w:p w14:paraId="6525F185" w14:textId="77777777" w:rsidR="004B4311" w:rsidRPr="004B4311" w:rsidRDefault="004B4311" w:rsidP="004B4311">
            <w:pPr>
              <w:numPr>
                <w:ilvl w:val="0"/>
                <w:numId w:val="41"/>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before="10" w:after="0"/>
              <w:rPr>
                <w:rFonts w:cstheme="minorHAnsi"/>
                <w:color w:val="000000"/>
                <w:sz w:val="16"/>
                <w:szCs w:val="16"/>
              </w:rPr>
            </w:pPr>
            <w:r w:rsidRPr="004B4311">
              <w:rPr>
                <w:rFonts w:cstheme="minorHAnsi"/>
                <w:color w:val="000000"/>
                <w:sz w:val="16"/>
                <w:szCs w:val="16"/>
              </w:rPr>
              <w:t>Overall presentation quality and preparedness</w:t>
            </w:r>
          </w:p>
          <w:p w14:paraId="7BAF6796" w14:textId="77777777" w:rsidR="004B4311" w:rsidRPr="004B4311" w:rsidRDefault="004B4311" w:rsidP="004B4311">
            <w:pPr>
              <w:numPr>
                <w:ilvl w:val="0"/>
                <w:numId w:val="41"/>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before="10" w:after="0"/>
              <w:rPr>
                <w:rFonts w:cstheme="minorHAnsi"/>
                <w:color w:val="000000"/>
                <w:sz w:val="16"/>
                <w:szCs w:val="16"/>
              </w:rPr>
            </w:pPr>
            <w:r w:rsidRPr="004B4311">
              <w:rPr>
                <w:rFonts w:cstheme="minorHAnsi"/>
                <w:color w:val="000000"/>
                <w:sz w:val="16"/>
                <w:szCs w:val="16"/>
              </w:rPr>
              <w:t>Collaborative and cohesive proposed on-site team</w:t>
            </w:r>
          </w:p>
          <w:p w14:paraId="6E9F2FAB" w14:textId="1325D164" w:rsidR="00B533D2" w:rsidRPr="004B4311" w:rsidRDefault="004B4311" w:rsidP="004B4311">
            <w:pPr>
              <w:pStyle w:val="BodyTextIndent3"/>
              <w:numPr>
                <w:ilvl w:val="0"/>
                <w:numId w:val="41"/>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line="240" w:lineRule="auto"/>
              <w:rPr>
                <w:rFonts w:cstheme="minorHAnsi"/>
                <w:color w:val="000000" w:themeColor="text1"/>
                <w:sz w:val="16"/>
                <w:szCs w:val="16"/>
              </w:rPr>
            </w:pPr>
            <w:r w:rsidRPr="004B4311">
              <w:rPr>
                <w:rFonts w:cstheme="minorHAnsi"/>
                <w:color w:val="000000"/>
                <w:sz w:val="16"/>
                <w:szCs w:val="16"/>
              </w:rPr>
              <w:lastRenderedPageBreak/>
              <w:t>Tasting that reflects UNCP</w:t>
            </w:r>
          </w:p>
        </w:tc>
        <w:tc>
          <w:tcPr>
            <w:tcW w:w="1800" w:type="dxa"/>
            <w:vAlign w:val="center"/>
          </w:tcPr>
          <w:p w14:paraId="6BF4B26C" w14:textId="1D7DD2A7" w:rsidR="00131EB4" w:rsidRPr="008B7E5E" w:rsidRDefault="007117CA" w:rsidP="0001132A">
            <w:pPr>
              <w:tabs>
                <w:tab w:val="left" w:pos="360"/>
              </w:tabs>
              <w:jc w:val="center"/>
              <w:rPr>
                <w:rFonts w:cs="Arial"/>
                <w:color w:val="000000" w:themeColor="text1"/>
              </w:rPr>
            </w:pPr>
            <w:r w:rsidRPr="008B7E5E">
              <w:rPr>
                <w:rFonts w:cs="Arial"/>
                <w:color w:val="000000" w:themeColor="text1"/>
                <w:u w:val="single"/>
              </w:rPr>
              <w:lastRenderedPageBreak/>
              <w:t>_1</w:t>
            </w:r>
            <w:r w:rsidR="009A560B" w:rsidRPr="008B7E5E">
              <w:rPr>
                <w:rFonts w:cs="Arial"/>
                <w:color w:val="000000" w:themeColor="text1"/>
                <w:u w:val="single"/>
              </w:rPr>
              <w:t>5</w:t>
            </w:r>
            <w:r w:rsidRPr="008B7E5E">
              <w:rPr>
                <w:rFonts w:cs="Arial"/>
                <w:color w:val="000000" w:themeColor="text1"/>
                <w:u w:val="single"/>
              </w:rPr>
              <w:t>_</w:t>
            </w:r>
            <w:r w:rsidRPr="008B7E5E">
              <w:rPr>
                <w:rFonts w:cs="Arial"/>
                <w:color w:val="000000" w:themeColor="text1"/>
              </w:rPr>
              <w:t>Points</w:t>
            </w:r>
          </w:p>
        </w:tc>
      </w:tr>
      <w:tr w:rsidR="00335141" w:rsidRPr="00844D38" w14:paraId="0AC7E074" w14:textId="77777777" w:rsidTr="00102DAC">
        <w:trPr>
          <w:trHeight w:val="144"/>
        </w:trPr>
        <w:tc>
          <w:tcPr>
            <w:tcW w:w="2515" w:type="dxa"/>
          </w:tcPr>
          <w:p w14:paraId="2CACDD5D" w14:textId="3DE7BB05" w:rsidR="000B365E" w:rsidRPr="00D15A6D" w:rsidRDefault="00442C01" w:rsidP="00D63717">
            <w:pPr>
              <w:ind w:left="0" w:firstLine="18"/>
              <w:rPr>
                <w:rFonts w:cs="Arial"/>
                <w:color w:val="000000" w:themeColor="text1"/>
              </w:rPr>
            </w:pPr>
            <w:r>
              <w:rPr>
                <w:rFonts w:cs="Arial"/>
                <w:color w:val="000000" w:themeColor="text1"/>
              </w:rPr>
              <w:t>BAFO Overall</w:t>
            </w:r>
            <w:r w:rsidR="00D63717">
              <w:rPr>
                <w:rFonts w:cs="Arial"/>
                <w:color w:val="000000" w:themeColor="text1"/>
              </w:rPr>
              <w:t xml:space="preserve"> and </w:t>
            </w:r>
            <w:r>
              <w:rPr>
                <w:rFonts w:cs="Arial"/>
                <w:color w:val="000000" w:themeColor="text1"/>
              </w:rPr>
              <w:t>References</w:t>
            </w:r>
          </w:p>
        </w:tc>
        <w:tc>
          <w:tcPr>
            <w:tcW w:w="5040" w:type="dxa"/>
          </w:tcPr>
          <w:p w14:paraId="797B6E1E" w14:textId="77777777" w:rsidR="000B365E" w:rsidRPr="0081521F" w:rsidRDefault="00840CDE" w:rsidP="0081521F">
            <w:pPr>
              <w:pStyle w:val="BodyTextIndent3"/>
              <w:numPr>
                <w:ilvl w:val="0"/>
                <w:numId w:val="41"/>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before="10" w:after="0" w:line="240" w:lineRule="auto"/>
              <w:rPr>
                <w:rFonts w:cstheme="minorHAnsi"/>
                <w:color w:val="000000" w:themeColor="text1"/>
                <w:sz w:val="16"/>
                <w:szCs w:val="16"/>
              </w:rPr>
            </w:pPr>
            <w:r w:rsidRPr="0081521F">
              <w:rPr>
                <w:rFonts w:cstheme="minorHAnsi"/>
                <w:color w:val="000000" w:themeColor="text1"/>
                <w:sz w:val="16"/>
                <w:szCs w:val="16"/>
              </w:rPr>
              <w:t>Final proposed financial offers</w:t>
            </w:r>
          </w:p>
          <w:p w14:paraId="7EB4F5EC" w14:textId="6B0CC085" w:rsidR="00840CDE" w:rsidRPr="00B51709" w:rsidRDefault="0081521F" w:rsidP="0081521F">
            <w:pPr>
              <w:pStyle w:val="BodyTextIndent3"/>
              <w:numPr>
                <w:ilvl w:val="0"/>
                <w:numId w:val="41"/>
              </w:numPr>
              <w:tabs>
                <w:tab w:val="left" w:pos="576"/>
                <w:tab w:val="left" w:pos="1080"/>
                <w:tab w:val="left" w:pos="2016"/>
                <w:tab w:val="left" w:pos="2736"/>
                <w:tab w:val="left" w:pos="3456"/>
                <w:tab w:val="left" w:pos="4176"/>
                <w:tab w:val="left" w:pos="4896"/>
                <w:tab w:val="left" w:pos="5616"/>
                <w:tab w:val="left" w:pos="6336"/>
                <w:tab w:val="left" w:pos="7056"/>
                <w:tab w:val="left" w:pos="7776"/>
                <w:tab w:val="left" w:pos="8496"/>
                <w:tab w:val="left" w:pos="9216"/>
              </w:tabs>
              <w:spacing w:before="10" w:after="0" w:line="240" w:lineRule="auto"/>
              <w:rPr>
                <w:rFonts w:cstheme="minorHAnsi"/>
                <w:b/>
                <w:bCs/>
                <w:color w:val="000000" w:themeColor="text1"/>
                <w:sz w:val="16"/>
                <w:szCs w:val="16"/>
              </w:rPr>
            </w:pPr>
            <w:r w:rsidRPr="0081521F">
              <w:rPr>
                <w:rFonts w:cstheme="minorHAnsi"/>
                <w:color w:val="000000" w:themeColor="text1"/>
                <w:sz w:val="16"/>
                <w:szCs w:val="16"/>
              </w:rPr>
              <w:t>Professional references</w:t>
            </w:r>
            <w:r>
              <w:rPr>
                <w:rFonts w:cstheme="minorHAnsi"/>
                <w:b/>
                <w:bCs/>
                <w:color w:val="000000" w:themeColor="text1"/>
                <w:sz w:val="16"/>
                <w:szCs w:val="16"/>
              </w:rPr>
              <w:t xml:space="preserve"> </w:t>
            </w:r>
          </w:p>
        </w:tc>
        <w:tc>
          <w:tcPr>
            <w:tcW w:w="1800" w:type="dxa"/>
            <w:vAlign w:val="center"/>
          </w:tcPr>
          <w:p w14:paraId="7F4B6753" w14:textId="4DB4F467" w:rsidR="000B365E" w:rsidRPr="008B7E5E" w:rsidRDefault="005B3BEE" w:rsidP="005B3BEE">
            <w:pPr>
              <w:tabs>
                <w:tab w:val="left" w:pos="360"/>
              </w:tabs>
              <w:ind w:left="0" w:firstLine="0"/>
              <w:jc w:val="right"/>
              <w:rPr>
                <w:rFonts w:cs="Arial"/>
                <w:b/>
                <w:bCs/>
                <w:color w:val="000000" w:themeColor="text1"/>
              </w:rPr>
            </w:pPr>
            <w:r w:rsidRPr="008B7E5E">
              <w:rPr>
                <w:rFonts w:cs="Arial"/>
                <w:color w:val="000000" w:themeColor="text1"/>
                <w:u w:val="single"/>
              </w:rPr>
              <w:t>_1</w:t>
            </w:r>
            <w:r w:rsidR="009A560B" w:rsidRPr="008B7E5E">
              <w:rPr>
                <w:rFonts w:cs="Arial"/>
                <w:color w:val="000000" w:themeColor="text1"/>
                <w:u w:val="single"/>
              </w:rPr>
              <w:t>5</w:t>
            </w:r>
            <w:r w:rsidRPr="008B7E5E">
              <w:rPr>
                <w:rFonts w:cs="Arial"/>
                <w:color w:val="000000" w:themeColor="text1"/>
                <w:u w:val="single"/>
              </w:rPr>
              <w:t>_</w:t>
            </w:r>
            <w:r w:rsidRPr="008B7E5E">
              <w:rPr>
                <w:rFonts w:cs="Arial"/>
                <w:color w:val="000000" w:themeColor="text1"/>
              </w:rPr>
              <w:t>Points</w:t>
            </w:r>
          </w:p>
        </w:tc>
      </w:tr>
      <w:tr w:rsidR="00335141" w:rsidRPr="00844D38" w14:paraId="4E773A4C" w14:textId="77777777" w:rsidTr="00102DAC">
        <w:trPr>
          <w:trHeight w:val="395"/>
        </w:trPr>
        <w:tc>
          <w:tcPr>
            <w:tcW w:w="2515" w:type="dxa"/>
            <w:vAlign w:val="center"/>
          </w:tcPr>
          <w:p w14:paraId="164183B0" w14:textId="59B736C9" w:rsidR="00E26B24" w:rsidRPr="00844D38" w:rsidRDefault="00E26B24" w:rsidP="00D63717">
            <w:pPr>
              <w:tabs>
                <w:tab w:val="left" w:pos="360"/>
              </w:tabs>
              <w:jc w:val="right"/>
              <w:rPr>
                <w:rFonts w:cs="Arial"/>
                <w:b/>
                <w:color w:val="000000" w:themeColor="text1"/>
              </w:rPr>
            </w:pPr>
          </w:p>
        </w:tc>
        <w:tc>
          <w:tcPr>
            <w:tcW w:w="5040" w:type="dxa"/>
            <w:vAlign w:val="center"/>
          </w:tcPr>
          <w:p w14:paraId="6A65BC18" w14:textId="210D1D85" w:rsidR="00E26B24" w:rsidRPr="00844D38" w:rsidRDefault="00BD008A" w:rsidP="00D63717">
            <w:pPr>
              <w:pStyle w:val="BodyTextIndent3"/>
              <w:tabs>
                <w:tab w:val="left" w:pos="4853"/>
              </w:tabs>
              <w:spacing w:line="240" w:lineRule="auto"/>
              <w:ind w:left="0"/>
              <w:jc w:val="right"/>
              <w:rPr>
                <w:rFonts w:cstheme="minorHAnsi"/>
                <w:b/>
                <w:color w:val="000000" w:themeColor="text1"/>
                <w:sz w:val="18"/>
                <w:szCs w:val="18"/>
              </w:rPr>
            </w:pPr>
            <w:r w:rsidRPr="00D341FE">
              <w:rPr>
                <w:rFonts w:cstheme="minorHAnsi"/>
                <w:b/>
                <w:color w:val="000000" w:themeColor="text1"/>
                <w:sz w:val="20"/>
                <w:szCs w:val="20"/>
              </w:rPr>
              <w:t>TOTAL</w:t>
            </w:r>
          </w:p>
        </w:tc>
        <w:tc>
          <w:tcPr>
            <w:tcW w:w="1800" w:type="dxa"/>
            <w:vAlign w:val="center"/>
          </w:tcPr>
          <w:p w14:paraId="5BEDD7A8" w14:textId="78201947" w:rsidR="00E26B24" w:rsidRPr="00844D38" w:rsidRDefault="00E26B24" w:rsidP="00D63717">
            <w:pPr>
              <w:tabs>
                <w:tab w:val="left" w:pos="360"/>
              </w:tabs>
              <w:jc w:val="right"/>
              <w:rPr>
                <w:rFonts w:cs="Arial"/>
                <w:b/>
                <w:color w:val="000000" w:themeColor="text1"/>
              </w:rPr>
            </w:pPr>
            <w:r w:rsidRPr="00C956BE">
              <w:rPr>
                <w:rFonts w:cs="Arial"/>
                <w:b/>
                <w:color w:val="000000" w:themeColor="text1"/>
              </w:rPr>
              <w:t>100</w:t>
            </w:r>
            <w:r w:rsidR="00442C01">
              <w:rPr>
                <w:rFonts w:cs="Arial"/>
                <w:b/>
                <w:color w:val="000000" w:themeColor="text1"/>
              </w:rPr>
              <w:t xml:space="preserve"> Points</w:t>
            </w:r>
          </w:p>
        </w:tc>
      </w:tr>
    </w:tbl>
    <w:p w14:paraId="1080530E" w14:textId="77777777" w:rsidR="001B21F0" w:rsidRDefault="001B21F0" w:rsidP="001B21F0">
      <w:pPr>
        <w:pStyle w:val="ListParagraph"/>
        <w:spacing w:after="120" w:line="240" w:lineRule="auto"/>
        <w:ind w:firstLine="0"/>
        <w:contextualSpacing w:val="0"/>
        <w:rPr>
          <w:rFonts w:ascii="Franklin Gothic Book" w:hAnsi="Franklin Gothic Book" w:cstheme="minorHAnsi"/>
          <w:sz w:val="20"/>
          <w:szCs w:val="20"/>
        </w:rPr>
      </w:pPr>
    </w:p>
    <w:p w14:paraId="5A01FD13" w14:textId="16376A8E" w:rsidR="00184140" w:rsidRPr="001B7690" w:rsidRDefault="00224C68" w:rsidP="28D84B48">
      <w:pPr>
        <w:pStyle w:val="ListParagraph"/>
        <w:numPr>
          <w:ilvl w:val="1"/>
          <w:numId w:val="8"/>
        </w:numPr>
        <w:spacing w:after="120" w:line="240" w:lineRule="auto"/>
        <w:contextualSpacing w:val="0"/>
        <w:rPr>
          <w:rFonts w:ascii="Franklin Gothic Book" w:hAnsi="Franklin Gothic Book" w:cstheme="minorBidi"/>
          <w:sz w:val="20"/>
          <w:szCs w:val="20"/>
        </w:rPr>
      </w:pPr>
      <w:r w:rsidRPr="001B7690">
        <w:rPr>
          <w:rFonts w:ascii="Franklin Gothic Book" w:hAnsi="Franklin Gothic Book" w:cstheme="minorBidi"/>
          <w:sz w:val="20"/>
          <w:szCs w:val="20"/>
        </w:rPr>
        <w:t xml:space="preserve">The selection criteria, questions </w:t>
      </w:r>
      <w:r w:rsidR="00830BC7" w:rsidRPr="001B7690">
        <w:rPr>
          <w:rFonts w:ascii="Franklin Gothic Book" w:hAnsi="Franklin Gothic Book" w:cstheme="minorBidi"/>
          <w:sz w:val="20"/>
          <w:szCs w:val="20"/>
        </w:rPr>
        <w:t>and</w:t>
      </w:r>
      <w:r w:rsidRPr="001B7690">
        <w:rPr>
          <w:rFonts w:ascii="Franklin Gothic Book" w:hAnsi="Franklin Gothic Book" w:cstheme="minorBidi"/>
          <w:sz w:val="20"/>
          <w:szCs w:val="20"/>
        </w:rPr>
        <w:t xml:space="preserve"> information put forth in this RFP are meant to provide a basis for explanation only and are not intended to be the ultimate and final decision-making criteria.</w:t>
      </w:r>
      <w:r w:rsidR="0078436C">
        <w:rPr>
          <w:rFonts w:ascii="Franklin Gothic Book" w:hAnsi="Franklin Gothic Book" w:cstheme="minorBidi"/>
          <w:sz w:val="20"/>
          <w:szCs w:val="20"/>
        </w:rPr>
        <w:t xml:space="preserve"> </w:t>
      </w:r>
      <w:r w:rsidR="004D49B1">
        <w:rPr>
          <w:rFonts w:ascii="Franklin Gothic Book" w:hAnsi="Franklin Gothic Book" w:cstheme="minorBidi"/>
          <w:sz w:val="20"/>
          <w:szCs w:val="20"/>
        </w:rPr>
        <w:t>UNCP</w:t>
      </w:r>
      <w:r w:rsidR="00C26111">
        <w:rPr>
          <w:rFonts w:ascii="Franklin Gothic Book" w:hAnsi="Franklin Gothic Book" w:cstheme="minorBidi"/>
          <w:sz w:val="20"/>
          <w:szCs w:val="20"/>
        </w:rPr>
        <w:t xml:space="preserve"> </w:t>
      </w:r>
      <w:r w:rsidRPr="001B7690">
        <w:rPr>
          <w:rFonts w:ascii="Franklin Gothic Book" w:hAnsi="Franklin Gothic Book" w:cstheme="minorBidi"/>
          <w:sz w:val="20"/>
          <w:szCs w:val="20"/>
        </w:rPr>
        <w:t>may decide to use the selection criteria, questions or other information alone or together with any other criteria it deems appropriate.</w:t>
      </w:r>
      <w:r w:rsidR="0078436C">
        <w:rPr>
          <w:rFonts w:ascii="Franklin Gothic Book" w:hAnsi="Franklin Gothic Book" w:cstheme="minorBidi"/>
          <w:sz w:val="20"/>
          <w:szCs w:val="20"/>
        </w:rPr>
        <w:t xml:space="preserve"> </w:t>
      </w:r>
    </w:p>
    <w:p w14:paraId="63FC779B" w14:textId="77777777" w:rsidR="00A85E4C" w:rsidRDefault="00A85E4C">
      <w:pPr>
        <w:rPr>
          <w:rFonts w:cs="Arial"/>
          <w:b/>
          <w:color w:val="000000"/>
          <w:sz w:val="24"/>
          <w:szCs w:val="24"/>
        </w:rPr>
      </w:pPr>
      <w:r>
        <w:rPr>
          <w:rFonts w:cs="Arial"/>
          <w:b/>
          <w:color w:val="000000"/>
          <w:sz w:val="24"/>
          <w:szCs w:val="24"/>
        </w:rPr>
        <w:br w:type="page"/>
      </w:r>
    </w:p>
    <w:p w14:paraId="4741BD40" w14:textId="428E64AF" w:rsidR="003F3605" w:rsidRPr="00136FC4" w:rsidRDefault="00096AC2" w:rsidP="00136FC4">
      <w:pPr>
        <w:ind w:left="360"/>
        <w:outlineLvl w:val="0"/>
        <w:rPr>
          <w:rFonts w:cs="Arial"/>
          <w:b/>
          <w:color w:val="000000"/>
          <w:sz w:val="24"/>
          <w:szCs w:val="24"/>
        </w:rPr>
      </w:pPr>
      <w:bookmarkStart w:id="3" w:name="_Toc175318004"/>
      <w:r w:rsidRPr="7FBFC17E">
        <w:rPr>
          <w:rFonts w:cs="Arial"/>
          <w:b/>
          <w:color w:val="000000" w:themeColor="text1"/>
          <w:sz w:val="24"/>
          <w:szCs w:val="24"/>
        </w:rPr>
        <w:lastRenderedPageBreak/>
        <w:t>Section 3:</w:t>
      </w:r>
      <w:r w:rsidR="0078436C">
        <w:rPr>
          <w:rFonts w:cs="Arial"/>
          <w:b/>
          <w:color w:val="000000" w:themeColor="text1"/>
          <w:sz w:val="24"/>
          <w:szCs w:val="24"/>
        </w:rPr>
        <w:t xml:space="preserve"> </w:t>
      </w:r>
      <w:r w:rsidRPr="7FBFC17E">
        <w:rPr>
          <w:rFonts w:cs="Arial"/>
          <w:b/>
          <w:color w:val="000000" w:themeColor="text1"/>
          <w:sz w:val="24"/>
          <w:szCs w:val="24"/>
        </w:rPr>
        <w:t>General Information</w:t>
      </w:r>
      <w:bookmarkStart w:id="4" w:name="_Toc33538060"/>
      <w:bookmarkEnd w:id="3"/>
    </w:p>
    <w:p w14:paraId="79FC3F9F" w14:textId="3AA65A4C" w:rsidR="00630360" w:rsidRPr="001B7690" w:rsidRDefault="00630360" w:rsidP="28D84B48">
      <w:pPr>
        <w:numPr>
          <w:ilvl w:val="0"/>
          <w:numId w:val="10"/>
        </w:numPr>
        <w:rPr>
          <w:rFonts w:eastAsia="Franklin Gothic Book" w:cs="Franklin Gothic Book"/>
          <w:caps/>
          <w:u w:val="single"/>
        </w:rPr>
      </w:pPr>
      <w:r w:rsidRPr="001B7690">
        <w:rPr>
          <w:rFonts w:eastAsia="Franklin Gothic Book" w:cs="Franklin Gothic Book"/>
          <w:caps/>
          <w:u w:val="single"/>
        </w:rPr>
        <w:t>Rules of Engagement</w:t>
      </w:r>
    </w:p>
    <w:p w14:paraId="5D21A43B" w14:textId="42A30721" w:rsidR="00630360" w:rsidRPr="001B7690" w:rsidRDefault="004D49B1" w:rsidP="28D84B48">
      <w:pPr>
        <w:numPr>
          <w:ilvl w:val="1"/>
          <w:numId w:val="10"/>
        </w:numPr>
        <w:rPr>
          <w:rFonts w:eastAsia="Franklin Gothic Book" w:cs="Franklin Gothic Book"/>
        </w:rPr>
      </w:pPr>
      <w:r>
        <w:rPr>
          <w:rFonts w:eastAsia="Franklin Gothic Book" w:cs="Franklin Gothic Book"/>
        </w:rPr>
        <w:t>UNCP</w:t>
      </w:r>
      <w:r w:rsidR="009458FF">
        <w:rPr>
          <w:rFonts w:eastAsia="Franklin Gothic Book" w:cs="Franklin Gothic Book"/>
        </w:rPr>
        <w:t xml:space="preserve"> </w:t>
      </w:r>
      <w:r w:rsidR="00630360" w:rsidRPr="001B7690">
        <w:rPr>
          <w:rFonts w:eastAsia="Franklin Gothic Book" w:cs="Franklin Gothic Book"/>
        </w:rPr>
        <w:t>will protect all Supplier data (i.e., cost, plans, business approaches, etc.).</w:t>
      </w:r>
      <w:r w:rsidR="0078436C">
        <w:rPr>
          <w:rFonts w:eastAsia="Franklin Gothic Book" w:cs="Franklin Gothic Book"/>
        </w:rPr>
        <w:t xml:space="preserve"> </w:t>
      </w:r>
      <w:r w:rsidR="00630360" w:rsidRPr="001B7690">
        <w:rPr>
          <w:rFonts w:eastAsia="Franklin Gothic Book" w:cs="Franklin Gothic Book"/>
        </w:rPr>
        <w:t xml:space="preserve">Any Supplier information marked as confidential or proprietary will be treated accordingly, unless </w:t>
      </w:r>
      <w:r w:rsidR="00DF09B5" w:rsidRPr="001B7690">
        <w:rPr>
          <w:rFonts w:eastAsia="Franklin Gothic Book" w:cs="Franklin Gothic Book"/>
        </w:rPr>
        <w:t>otherwise required by law</w:t>
      </w:r>
      <w:r w:rsidR="00630360" w:rsidRPr="001B7690">
        <w:rPr>
          <w:rFonts w:eastAsia="Franklin Gothic Book" w:cs="Franklin Gothic Book"/>
        </w:rPr>
        <w:t>.</w:t>
      </w:r>
    </w:p>
    <w:p w14:paraId="6EA653CE" w14:textId="58E6AC66" w:rsidR="00630360" w:rsidRPr="001B7690" w:rsidRDefault="00630360" w:rsidP="28D84B48">
      <w:pPr>
        <w:numPr>
          <w:ilvl w:val="1"/>
          <w:numId w:val="10"/>
        </w:numPr>
        <w:rPr>
          <w:rFonts w:eastAsia="Franklin Gothic Book" w:cs="Franklin Gothic Book"/>
        </w:rPr>
      </w:pPr>
      <w:r w:rsidRPr="001B7690">
        <w:rPr>
          <w:rFonts w:eastAsia="Franklin Gothic Book" w:cs="Franklin Gothic Book"/>
        </w:rPr>
        <w:t>All information, direction, answers to questions, etc. will be provided to all Suppliers.</w:t>
      </w:r>
    </w:p>
    <w:p w14:paraId="7DEA0702" w14:textId="7C94AD50" w:rsidR="00630360" w:rsidRPr="001B7690" w:rsidRDefault="00630360" w:rsidP="28D84B48">
      <w:pPr>
        <w:pStyle w:val="ListParagraph"/>
        <w:numPr>
          <w:ilvl w:val="1"/>
          <w:numId w:val="10"/>
        </w:numPr>
        <w:spacing w:after="120" w:line="240" w:lineRule="auto"/>
        <w:contextualSpacing w:val="0"/>
        <w:rPr>
          <w:rFonts w:ascii="Franklin Gothic Book" w:eastAsia="Franklin Gothic Book" w:hAnsi="Franklin Gothic Book" w:cs="Franklin Gothic Book"/>
          <w:sz w:val="20"/>
          <w:szCs w:val="20"/>
        </w:rPr>
      </w:pPr>
      <w:r w:rsidRPr="001B7690">
        <w:rPr>
          <w:rFonts w:ascii="Franklin Gothic Book" w:eastAsia="Franklin Gothic Book" w:hAnsi="Franklin Gothic Book" w:cs="Franklin Gothic Book"/>
          <w:sz w:val="20"/>
          <w:szCs w:val="20"/>
        </w:rPr>
        <w:t xml:space="preserve">All proposal responses, presentations, sample deliverables, and other supporting documentation submitted in response to this RFP will become the property of </w:t>
      </w:r>
      <w:r w:rsidR="004D49B1">
        <w:rPr>
          <w:rFonts w:ascii="Franklin Gothic Book" w:eastAsia="Franklin Gothic Book" w:hAnsi="Franklin Gothic Book" w:cs="Franklin Gothic Book"/>
          <w:sz w:val="20"/>
          <w:szCs w:val="20"/>
        </w:rPr>
        <w:t>UNCP</w:t>
      </w:r>
      <w:r w:rsidR="009458FF">
        <w:rPr>
          <w:rFonts w:ascii="Franklin Gothic Book" w:eastAsia="Franklin Gothic Book" w:hAnsi="Franklin Gothic Book" w:cs="Franklin Gothic Book"/>
          <w:sz w:val="20"/>
          <w:szCs w:val="20"/>
        </w:rPr>
        <w:t xml:space="preserve"> </w:t>
      </w:r>
      <w:r w:rsidRPr="001B7690">
        <w:rPr>
          <w:rFonts w:ascii="Franklin Gothic Book" w:eastAsia="Franklin Gothic Book" w:hAnsi="Franklin Gothic Book" w:cs="Franklin Gothic Book"/>
          <w:sz w:val="20"/>
          <w:szCs w:val="20"/>
        </w:rPr>
        <w:t>and will not be returned.</w:t>
      </w:r>
    </w:p>
    <w:p w14:paraId="161BDDA0" w14:textId="464B5F23" w:rsidR="00630360" w:rsidRPr="001B7690" w:rsidRDefault="00630360" w:rsidP="28D84B48">
      <w:pPr>
        <w:numPr>
          <w:ilvl w:val="1"/>
          <w:numId w:val="10"/>
        </w:numPr>
        <w:rPr>
          <w:rFonts w:eastAsia="Franklin Gothic Book" w:cs="Franklin Gothic Book"/>
        </w:rPr>
      </w:pPr>
      <w:r w:rsidRPr="001B7690">
        <w:rPr>
          <w:rFonts w:eastAsia="Franklin Gothic Book" w:cs="Franklin Gothic Book"/>
        </w:rPr>
        <w:t>Mistakes in responses may be corrected by Supplier in writing prior to the proposal submission deadline.</w:t>
      </w:r>
    </w:p>
    <w:p w14:paraId="46120D61" w14:textId="58E6AC66" w:rsidR="00630360" w:rsidRPr="001B7690" w:rsidRDefault="00630360" w:rsidP="28D84B48">
      <w:pPr>
        <w:numPr>
          <w:ilvl w:val="1"/>
          <w:numId w:val="10"/>
        </w:numPr>
        <w:rPr>
          <w:rFonts w:eastAsia="Franklin Gothic Book" w:cs="Franklin Gothic Book"/>
        </w:rPr>
      </w:pPr>
      <w:r w:rsidRPr="001B7690">
        <w:rPr>
          <w:rFonts w:eastAsia="Franklin Gothic Book" w:cs="Franklin Gothic Book"/>
        </w:rPr>
        <w:t>Late responses will be considered non-responsive and will not be reviewed.</w:t>
      </w:r>
    </w:p>
    <w:p w14:paraId="6D4FAEB7" w14:textId="580189A4" w:rsidR="002411A6" w:rsidRPr="001B7690" w:rsidRDefault="004D49B1" w:rsidP="28D84B48">
      <w:pPr>
        <w:numPr>
          <w:ilvl w:val="1"/>
          <w:numId w:val="10"/>
        </w:numPr>
        <w:rPr>
          <w:rFonts w:eastAsia="Franklin Gothic Book" w:cs="Franklin Gothic Book"/>
        </w:rPr>
      </w:pPr>
      <w:r>
        <w:rPr>
          <w:rFonts w:eastAsia="Franklin Gothic Book" w:cs="Franklin Gothic Book"/>
        </w:rPr>
        <w:t>UNCP</w:t>
      </w:r>
      <w:r w:rsidR="009458FF">
        <w:rPr>
          <w:rFonts w:eastAsia="Franklin Gothic Book" w:cs="Franklin Gothic Book"/>
        </w:rPr>
        <w:t xml:space="preserve"> </w:t>
      </w:r>
      <w:r w:rsidR="002411A6" w:rsidRPr="001B7690">
        <w:rPr>
          <w:rFonts w:eastAsia="Franklin Gothic Book" w:cs="Franklin Gothic Book"/>
        </w:rPr>
        <w:t>reserves the</w:t>
      </w:r>
      <w:r w:rsidR="00C66C48">
        <w:rPr>
          <w:rFonts w:eastAsia="Franklin Gothic Book" w:cs="Franklin Gothic Book"/>
        </w:rPr>
        <w:t xml:space="preserve"> right to</w:t>
      </w:r>
      <w:r w:rsidR="002411A6" w:rsidRPr="001B7690">
        <w:rPr>
          <w:rFonts w:eastAsia="Franklin Gothic Book" w:cs="Franklin Gothic Book"/>
        </w:rPr>
        <w:t xml:space="preserve"> reject any and all proposals received without penalty</w:t>
      </w:r>
      <w:r w:rsidR="00BF4E6B" w:rsidRPr="001B7690">
        <w:rPr>
          <w:rFonts w:eastAsia="Franklin Gothic Book" w:cs="Franklin Gothic Book"/>
        </w:rPr>
        <w:t xml:space="preserve"> or cancel this RFP at any</w:t>
      </w:r>
      <w:r w:rsidR="002A7E01" w:rsidRPr="001B7690">
        <w:rPr>
          <w:rFonts w:eastAsia="Franklin Gothic Book" w:cs="Franklin Gothic Book"/>
        </w:rPr>
        <w:t xml:space="preserve"> </w:t>
      </w:r>
      <w:r w:rsidR="00BF4E6B" w:rsidRPr="001B7690">
        <w:rPr>
          <w:rFonts w:eastAsia="Franklin Gothic Book" w:cs="Franklin Gothic Book"/>
        </w:rPr>
        <w:t>time prior to contract execution</w:t>
      </w:r>
      <w:r w:rsidR="002411A6" w:rsidRPr="001B7690">
        <w:rPr>
          <w:rFonts w:eastAsia="Franklin Gothic Book" w:cs="Franklin Gothic Book"/>
        </w:rPr>
        <w:t>.</w:t>
      </w:r>
    </w:p>
    <w:p w14:paraId="3233CA0C" w14:textId="11FC5817" w:rsidR="00190F97" w:rsidRPr="001B7690" w:rsidRDefault="00096AC2" w:rsidP="28D84B48">
      <w:pPr>
        <w:numPr>
          <w:ilvl w:val="0"/>
          <w:numId w:val="10"/>
        </w:numPr>
        <w:rPr>
          <w:rFonts w:eastAsia="Franklin Gothic Book" w:cs="Franklin Gothic Book"/>
          <w:color w:val="000000"/>
          <w:u w:val="single"/>
        </w:rPr>
      </w:pPr>
      <w:r w:rsidRPr="001B7690">
        <w:rPr>
          <w:rFonts w:eastAsia="Franklin Gothic Book" w:cs="Franklin Gothic Book"/>
          <w:color w:val="000000" w:themeColor="text1"/>
          <w:u w:val="single"/>
        </w:rPr>
        <w:t>PROPOSAL REQUIREMENTS</w:t>
      </w:r>
    </w:p>
    <w:p w14:paraId="0F86D3BE" w14:textId="61BA3F27" w:rsidR="00EB2E88" w:rsidRPr="001B7690" w:rsidRDefault="00F76E5F" w:rsidP="28D84B48">
      <w:pPr>
        <w:numPr>
          <w:ilvl w:val="1"/>
          <w:numId w:val="9"/>
        </w:numPr>
        <w:rPr>
          <w:rFonts w:eastAsia="Franklin Gothic Book" w:cs="Franklin Gothic Book"/>
        </w:rPr>
      </w:pPr>
      <w:r w:rsidRPr="001B7690">
        <w:rPr>
          <w:rFonts w:eastAsia="Franklin Gothic Book" w:cs="Franklin Gothic Book"/>
        </w:rPr>
        <w:t>Proposal submittals must provide a straightforward, concise description of methodology and approach to satisfy the requirements of this RFP.</w:t>
      </w:r>
      <w:r w:rsidR="0078436C">
        <w:rPr>
          <w:rFonts w:eastAsia="Franklin Gothic Book" w:cs="Franklin Gothic Book"/>
        </w:rPr>
        <w:t xml:space="preserve"> </w:t>
      </w:r>
      <w:r w:rsidRPr="001B7690">
        <w:rPr>
          <w:rFonts w:eastAsia="Franklin Gothic Book" w:cs="Franklin Gothic Book"/>
        </w:rPr>
        <w:t>Emphasis should be on completeness and clarity of content with enough detail to allow for accurate evaluation and comparative analysis.</w:t>
      </w:r>
      <w:r w:rsidR="0078436C">
        <w:rPr>
          <w:rFonts w:eastAsia="Franklin Gothic Book" w:cs="Franklin Gothic Book"/>
        </w:rPr>
        <w:t xml:space="preserve"> </w:t>
      </w:r>
    </w:p>
    <w:p w14:paraId="24E1B2BF" w14:textId="5A8E9DE2" w:rsidR="008919FE" w:rsidRPr="001B7690" w:rsidRDefault="00CA1BCC" w:rsidP="28D84B48">
      <w:pPr>
        <w:numPr>
          <w:ilvl w:val="1"/>
          <w:numId w:val="9"/>
        </w:numPr>
        <w:rPr>
          <w:rFonts w:eastAsia="Franklin Gothic Book" w:cs="Franklin Gothic Book"/>
        </w:rPr>
      </w:pPr>
      <w:r w:rsidRPr="001B7690">
        <w:rPr>
          <w:rFonts w:eastAsia="Franklin Gothic Book" w:cs="Franklin Gothic Book"/>
        </w:rPr>
        <w:t xml:space="preserve">Page limitations are required as noted in the Proposal Submittal Requirements section. </w:t>
      </w:r>
      <w:r w:rsidR="00F76E5F" w:rsidRPr="001B7690">
        <w:rPr>
          <w:rFonts w:eastAsia="Franklin Gothic Book" w:cs="Franklin Gothic Book"/>
        </w:rPr>
        <w:t xml:space="preserve">One page shall be considered one side of a standard 8.5” x 11” sheet of paper. </w:t>
      </w:r>
    </w:p>
    <w:p w14:paraId="03D6B65A" w14:textId="3B85C0AD" w:rsidR="00A44FAD" w:rsidRPr="001B7690" w:rsidRDefault="00765A1C" w:rsidP="28D84B48">
      <w:pPr>
        <w:numPr>
          <w:ilvl w:val="1"/>
          <w:numId w:val="9"/>
        </w:numPr>
        <w:rPr>
          <w:rFonts w:eastAsia="Franklin Gothic Book" w:cs="Franklin Gothic Book"/>
        </w:rPr>
      </w:pPr>
      <w:proofErr w:type="spellStart"/>
      <w:r>
        <w:rPr>
          <w:rFonts w:eastAsia="Franklin Gothic Book" w:cs="Franklin Gothic Book"/>
        </w:rPr>
        <w:t>eVP</w:t>
      </w:r>
      <w:proofErr w:type="spellEnd"/>
      <w:r w:rsidR="00145E27">
        <w:rPr>
          <w:rFonts w:eastAsia="Franklin Gothic Book" w:cs="Franklin Gothic Book"/>
        </w:rPr>
        <w:t xml:space="preserve"> Portal Submission</w:t>
      </w:r>
      <w:r w:rsidR="002849DA" w:rsidRPr="001B7690">
        <w:rPr>
          <w:rFonts w:eastAsia="Franklin Gothic Book" w:cs="Franklin Gothic Book"/>
        </w:rPr>
        <w:t xml:space="preserve"> </w:t>
      </w:r>
      <w:r w:rsidR="00145E27">
        <w:rPr>
          <w:rFonts w:eastAsia="Franklin Gothic Book" w:cs="Franklin Gothic Book"/>
        </w:rPr>
        <w:t xml:space="preserve">- </w:t>
      </w:r>
      <w:r w:rsidR="002849DA" w:rsidRPr="001B7690">
        <w:rPr>
          <w:rFonts w:eastAsia="Franklin Gothic Book" w:cs="Franklin Gothic Book"/>
        </w:rPr>
        <w:t xml:space="preserve">Proposal to the Project Contact </w:t>
      </w:r>
      <w:r w:rsidR="00A44FAD" w:rsidRPr="001B7690">
        <w:rPr>
          <w:rFonts w:eastAsia="Franklin Gothic Book" w:cs="Franklin Gothic Book"/>
        </w:rPr>
        <w:t>as follows:</w:t>
      </w:r>
    </w:p>
    <w:p w14:paraId="4A8A74D0" w14:textId="07DE1994" w:rsidR="00FB0F22" w:rsidRPr="001B7690" w:rsidRDefault="00A57E05" w:rsidP="28D84B48">
      <w:pPr>
        <w:numPr>
          <w:ilvl w:val="2"/>
          <w:numId w:val="9"/>
        </w:numPr>
        <w:rPr>
          <w:rFonts w:eastAsia="Franklin Gothic Book" w:cs="Franklin Gothic Book"/>
        </w:rPr>
      </w:pPr>
      <w:r w:rsidRPr="001B7690">
        <w:rPr>
          <w:rFonts w:eastAsia="Franklin Gothic Book" w:cs="Franklin Gothic Book"/>
        </w:rPr>
        <w:t>Executive Summary, Partnership and Program</w:t>
      </w:r>
      <w:r w:rsidR="0070731F" w:rsidRPr="001B7690">
        <w:rPr>
          <w:rFonts w:eastAsia="Franklin Gothic Book" w:cs="Franklin Gothic Book"/>
        </w:rPr>
        <w:t xml:space="preserve"> </w:t>
      </w:r>
      <w:r w:rsidR="00A44FAD" w:rsidRPr="001B7690">
        <w:rPr>
          <w:rFonts w:eastAsia="Franklin Gothic Book" w:cs="Franklin Gothic Book"/>
        </w:rPr>
        <w:t>Proposal</w:t>
      </w:r>
      <w:r w:rsidR="00937F05" w:rsidRPr="001B7690">
        <w:rPr>
          <w:rFonts w:eastAsia="Franklin Gothic Book" w:cs="Franklin Gothic Book"/>
        </w:rPr>
        <w:t xml:space="preserve"> </w:t>
      </w:r>
      <w:r w:rsidRPr="001B7690">
        <w:rPr>
          <w:rFonts w:eastAsia="Franklin Gothic Book" w:cs="Franklin Gothic Book"/>
        </w:rPr>
        <w:t>Responses</w:t>
      </w:r>
      <w:r w:rsidR="0070731F" w:rsidRPr="001B7690">
        <w:rPr>
          <w:rFonts w:eastAsia="Franklin Gothic Book" w:cs="Franklin Gothic Book"/>
        </w:rPr>
        <w:t>.</w:t>
      </w:r>
      <w:r w:rsidR="00A44FAD" w:rsidRPr="001B7690">
        <w:rPr>
          <w:rFonts w:eastAsia="Franklin Gothic Book" w:cs="Franklin Gothic Book"/>
        </w:rPr>
        <w:t xml:space="preserve"> </w:t>
      </w:r>
      <w:r w:rsidR="005C7BFC" w:rsidRPr="001B7690">
        <w:rPr>
          <w:rFonts w:eastAsia="Franklin Gothic Book" w:cs="Franklin Gothic Book"/>
        </w:rPr>
        <w:t>Combined in a single</w:t>
      </w:r>
      <w:r w:rsidR="002849DA" w:rsidRPr="001B7690">
        <w:rPr>
          <w:rFonts w:eastAsia="Franklin Gothic Book" w:cs="Franklin Gothic Book"/>
        </w:rPr>
        <w:t xml:space="preserve"> PDF </w:t>
      </w:r>
      <w:r w:rsidR="005C7BFC" w:rsidRPr="001B7690">
        <w:rPr>
          <w:rFonts w:eastAsia="Franklin Gothic Book" w:cs="Franklin Gothic Book"/>
        </w:rPr>
        <w:t xml:space="preserve">file </w:t>
      </w:r>
      <w:r w:rsidR="002849DA" w:rsidRPr="001B7690">
        <w:rPr>
          <w:rFonts w:eastAsia="Franklin Gothic Book" w:cs="Franklin Gothic Book"/>
        </w:rPr>
        <w:t>with file size reduced.</w:t>
      </w:r>
      <w:r w:rsidR="00F97C82" w:rsidRPr="001B7690">
        <w:rPr>
          <w:rFonts w:eastAsia="Franklin Gothic Book" w:cs="Franklin Gothic Book"/>
        </w:rPr>
        <w:t xml:space="preserve"> NOTE: </w:t>
      </w:r>
      <w:r w:rsidR="00575251" w:rsidRPr="001B7690">
        <w:rPr>
          <w:rFonts w:eastAsia="Franklin Gothic Book" w:cs="Franklin Gothic Book"/>
        </w:rPr>
        <w:t xml:space="preserve">These sections should not include financial </w:t>
      </w:r>
      <w:r w:rsidR="006379E2" w:rsidRPr="001B7690">
        <w:rPr>
          <w:rFonts w:eastAsia="Franklin Gothic Book" w:cs="Franklin Gothic Book"/>
        </w:rPr>
        <w:t xml:space="preserve">proposal </w:t>
      </w:r>
      <w:r w:rsidR="00575251" w:rsidRPr="001B7690">
        <w:rPr>
          <w:rFonts w:eastAsia="Franklin Gothic Book" w:cs="Franklin Gothic Book"/>
        </w:rPr>
        <w:t>information.</w:t>
      </w:r>
    </w:p>
    <w:p w14:paraId="7FF39A15" w14:textId="4A85E65A" w:rsidR="002849DA" w:rsidRPr="001B7690" w:rsidRDefault="002C4DAA" w:rsidP="28D84B48">
      <w:pPr>
        <w:numPr>
          <w:ilvl w:val="2"/>
          <w:numId w:val="9"/>
        </w:numPr>
        <w:rPr>
          <w:rFonts w:eastAsia="Franklin Gothic Book" w:cs="Franklin Gothic Book"/>
        </w:rPr>
      </w:pPr>
      <w:r w:rsidRPr="001B7690">
        <w:rPr>
          <w:rFonts w:eastAsia="Franklin Gothic Book" w:cs="Franklin Gothic Book"/>
        </w:rPr>
        <w:t>S</w:t>
      </w:r>
      <w:r w:rsidR="00B170EA" w:rsidRPr="001B7690">
        <w:rPr>
          <w:rFonts w:eastAsia="Franklin Gothic Book" w:cs="Franklin Gothic Book"/>
        </w:rPr>
        <w:t>upplemental</w:t>
      </w:r>
      <w:r w:rsidR="00B20F93" w:rsidRPr="001B7690">
        <w:rPr>
          <w:rFonts w:eastAsia="Franklin Gothic Book" w:cs="Franklin Gothic Book"/>
        </w:rPr>
        <w:t xml:space="preserve"> Program</w:t>
      </w:r>
      <w:r w:rsidR="00B170EA" w:rsidRPr="001B7690">
        <w:rPr>
          <w:rFonts w:eastAsia="Franklin Gothic Book" w:cs="Franklin Gothic Book"/>
        </w:rPr>
        <w:t xml:space="preserve"> Information</w:t>
      </w:r>
      <w:r w:rsidR="00445142" w:rsidRPr="001B7690">
        <w:rPr>
          <w:rFonts w:eastAsia="Franklin Gothic Book" w:cs="Franklin Gothic Book"/>
        </w:rPr>
        <w:t xml:space="preserve">. Combined in a single </w:t>
      </w:r>
      <w:r w:rsidR="00B170EA" w:rsidRPr="001B7690">
        <w:rPr>
          <w:rFonts w:eastAsia="Franklin Gothic Book" w:cs="Franklin Gothic Book"/>
        </w:rPr>
        <w:t>PDF</w:t>
      </w:r>
      <w:r w:rsidR="00445142" w:rsidRPr="001B7690">
        <w:rPr>
          <w:rFonts w:eastAsia="Franklin Gothic Book" w:cs="Franklin Gothic Book"/>
        </w:rPr>
        <w:t xml:space="preserve"> file</w:t>
      </w:r>
      <w:r w:rsidR="002849DA" w:rsidRPr="001B7690">
        <w:rPr>
          <w:rFonts w:eastAsia="Franklin Gothic Book" w:cs="Franklin Gothic Book"/>
        </w:rPr>
        <w:t>. No paper submittals are requested or required</w:t>
      </w:r>
      <w:r w:rsidR="00CE7BA9" w:rsidRPr="001B7690">
        <w:rPr>
          <w:rFonts w:eastAsia="Franklin Gothic Book" w:cs="Franklin Gothic Book"/>
        </w:rPr>
        <w:t xml:space="preserve">. </w:t>
      </w:r>
    </w:p>
    <w:p w14:paraId="6BE28520" w14:textId="2371D921" w:rsidR="00C205D6" w:rsidRPr="001B7690" w:rsidRDefault="00FF1894" w:rsidP="28D84B48">
      <w:pPr>
        <w:numPr>
          <w:ilvl w:val="2"/>
          <w:numId w:val="9"/>
        </w:numPr>
        <w:rPr>
          <w:rFonts w:eastAsia="Franklin Gothic Book" w:cs="Franklin Gothic Book"/>
        </w:rPr>
      </w:pPr>
      <w:r w:rsidRPr="001B7690">
        <w:rPr>
          <w:rFonts w:eastAsia="Franklin Gothic Book" w:cs="Franklin Gothic Book"/>
        </w:rPr>
        <w:t xml:space="preserve">Appendix 2: </w:t>
      </w:r>
      <w:r w:rsidR="00C205D6" w:rsidRPr="001B7690">
        <w:rPr>
          <w:rFonts w:eastAsia="Franklin Gothic Book" w:cs="Franklin Gothic Book"/>
        </w:rPr>
        <w:t>Staffing</w:t>
      </w:r>
      <w:r w:rsidRPr="001B7690">
        <w:rPr>
          <w:rFonts w:eastAsia="Franklin Gothic Book" w:cs="Franklin Gothic Book"/>
        </w:rPr>
        <w:t xml:space="preserve"> </w:t>
      </w:r>
      <w:r w:rsidR="001F6317" w:rsidRPr="001B7690">
        <w:rPr>
          <w:rFonts w:eastAsia="Franklin Gothic Book" w:cs="Franklin Gothic Book"/>
        </w:rPr>
        <w:t>Plan</w:t>
      </w:r>
      <w:r w:rsidR="0070731F" w:rsidRPr="001B7690">
        <w:rPr>
          <w:rFonts w:eastAsia="Franklin Gothic Book" w:cs="Franklin Gothic Book"/>
        </w:rPr>
        <w:t>.</w:t>
      </w:r>
      <w:r w:rsidR="00C205D6" w:rsidRPr="001B7690">
        <w:rPr>
          <w:rFonts w:eastAsia="Franklin Gothic Book" w:cs="Franklin Gothic Book"/>
        </w:rPr>
        <w:t xml:space="preserve"> </w:t>
      </w:r>
      <w:r w:rsidR="00D17150" w:rsidRPr="001B7690">
        <w:rPr>
          <w:rFonts w:eastAsia="Franklin Gothic Book" w:cs="Franklin Gothic Book"/>
        </w:rPr>
        <w:t>To be submitted separately in o</w:t>
      </w:r>
      <w:r w:rsidR="00281E9D" w:rsidRPr="001B7690">
        <w:rPr>
          <w:rFonts w:eastAsia="Franklin Gothic Book" w:cs="Franklin Gothic Book"/>
        </w:rPr>
        <w:t xml:space="preserve">riginal </w:t>
      </w:r>
      <w:r w:rsidR="009360C0" w:rsidRPr="001B7690">
        <w:rPr>
          <w:rFonts w:eastAsia="Franklin Gothic Book" w:cs="Franklin Gothic Book"/>
        </w:rPr>
        <w:t xml:space="preserve">Excel format </w:t>
      </w:r>
      <w:r w:rsidR="00281E9D" w:rsidRPr="001B7690">
        <w:rPr>
          <w:rFonts w:eastAsia="Franklin Gothic Book" w:cs="Franklin Gothic Book"/>
        </w:rPr>
        <w:t>(</w:t>
      </w:r>
      <w:r w:rsidR="0070731F" w:rsidRPr="001B7690">
        <w:rPr>
          <w:rFonts w:eastAsia="Franklin Gothic Book" w:cs="Franklin Gothic Book"/>
        </w:rPr>
        <w:t>cannot be provided in PDF format)</w:t>
      </w:r>
      <w:r w:rsidR="00D17150" w:rsidRPr="001B7690">
        <w:rPr>
          <w:rFonts w:eastAsia="Franklin Gothic Book" w:cs="Franklin Gothic Book"/>
        </w:rPr>
        <w:t>.</w:t>
      </w:r>
    </w:p>
    <w:p w14:paraId="6CC5491C" w14:textId="61A386D3" w:rsidR="00D17150" w:rsidRPr="001B7690" w:rsidRDefault="00FF1894" w:rsidP="28D84B48">
      <w:pPr>
        <w:numPr>
          <w:ilvl w:val="2"/>
          <w:numId w:val="9"/>
        </w:numPr>
        <w:rPr>
          <w:rFonts w:eastAsia="Franklin Gothic Book" w:cs="Franklin Gothic Book"/>
        </w:rPr>
      </w:pPr>
      <w:r w:rsidRPr="001B7690">
        <w:rPr>
          <w:rFonts w:eastAsia="Franklin Gothic Book" w:cs="Franklin Gothic Book"/>
        </w:rPr>
        <w:t xml:space="preserve">Appendix 3: Financial </w:t>
      </w:r>
      <w:r w:rsidR="001F6317" w:rsidRPr="001B7690">
        <w:rPr>
          <w:rFonts w:eastAsia="Franklin Gothic Book" w:cs="Franklin Gothic Book"/>
        </w:rPr>
        <w:t>Proposal</w:t>
      </w:r>
      <w:r w:rsidRPr="001B7690">
        <w:rPr>
          <w:rFonts w:eastAsia="Franklin Gothic Book" w:cs="Franklin Gothic Book"/>
        </w:rPr>
        <w:t xml:space="preserve">. </w:t>
      </w:r>
      <w:r w:rsidR="00D17150" w:rsidRPr="001B7690">
        <w:rPr>
          <w:rFonts w:eastAsia="Franklin Gothic Book" w:cs="Franklin Gothic Book"/>
        </w:rPr>
        <w:t>To be submitted separately in original Excel format (cannot be provided in PDF format).</w:t>
      </w:r>
      <w:r w:rsidR="00AC48CE" w:rsidRPr="001B7690">
        <w:rPr>
          <w:rFonts w:eastAsia="Franklin Gothic Book" w:cs="Franklin Gothic Book"/>
        </w:rPr>
        <w:t xml:space="preserve"> DO NOT make reference</w:t>
      </w:r>
      <w:r w:rsidR="00CE43F0" w:rsidRPr="001B7690">
        <w:rPr>
          <w:rFonts w:eastAsia="Franklin Gothic Book" w:cs="Franklin Gothic Book"/>
        </w:rPr>
        <w:t>s</w:t>
      </w:r>
      <w:r w:rsidR="00AC48CE" w:rsidRPr="001B7690">
        <w:rPr>
          <w:rFonts w:eastAsia="Franklin Gothic Book" w:cs="Franklin Gothic Book"/>
        </w:rPr>
        <w:t xml:space="preserve"> to your financial proposal</w:t>
      </w:r>
      <w:r w:rsidR="00F86EBD" w:rsidRPr="001B7690">
        <w:rPr>
          <w:rFonts w:eastAsia="Franklin Gothic Book" w:cs="Franklin Gothic Book"/>
        </w:rPr>
        <w:t xml:space="preserve"> in </w:t>
      </w:r>
      <w:r w:rsidR="004D3E21" w:rsidRPr="001B7690">
        <w:rPr>
          <w:rFonts w:eastAsia="Franklin Gothic Book" w:cs="Franklin Gothic Book"/>
        </w:rPr>
        <w:t>your Executive Summary, Partnership of Program Proposal responses.</w:t>
      </w:r>
    </w:p>
    <w:p w14:paraId="126BD521" w14:textId="3EC3F13E" w:rsidR="00A57E05" w:rsidRPr="001B7690" w:rsidRDefault="00A57E05" w:rsidP="28D84B48">
      <w:pPr>
        <w:numPr>
          <w:ilvl w:val="2"/>
          <w:numId w:val="9"/>
        </w:numPr>
        <w:rPr>
          <w:rFonts w:eastAsia="Franklin Gothic Book" w:cs="Franklin Gothic Book"/>
        </w:rPr>
      </w:pPr>
      <w:r w:rsidRPr="001B7690">
        <w:rPr>
          <w:rFonts w:eastAsia="Franklin Gothic Book" w:cs="Franklin Gothic Book"/>
        </w:rPr>
        <w:t>Appendix 4: Proposed Exceptions</w:t>
      </w:r>
      <w:r w:rsidR="0007000E" w:rsidRPr="001B7690">
        <w:rPr>
          <w:rFonts w:eastAsia="Franklin Gothic Book" w:cs="Franklin Gothic Book"/>
        </w:rPr>
        <w:t xml:space="preserve">. To be submitted </w:t>
      </w:r>
      <w:r w:rsidR="00AC48CE" w:rsidRPr="001B7690">
        <w:rPr>
          <w:rFonts w:eastAsia="Franklin Gothic Book" w:cs="Franklin Gothic Book"/>
        </w:rPr>
        <w:t xml:space="preserve">separately </w:t>
      </w:r>
      <w:r w:rsidR="0007000E" w:rsidRPr="001B7690">
        <w:rPr>
          <w:rFonts w:eastAsia="Franklin Gothic Book" w:cs="Franklin Gothic Book"/>
        </w:rPr>
        <w:t>in PDF format</w:t>
      </w:r>
      <w:r w:rsidR="0064541D" w:rsidRPr="001B7690">
        <w:rPr>
          <w:rFonts w:eastAsia="Franklin Gothic Book" w:cs="Franklin Gothic Book"/>
        </w:rPr>
        <w:t>)</w:t>
      </w:r>
      <w:r w:rsidR="0007000E" w:rsidRPr="001B7690">
        <w:rPr>
          <w:rFonts w:eastAsia="Franklin Gothic Book" w:cs="Franklin Gothic Book"/>
        </w:rPr>
        <w:t>.</w:t>
      </w:r>
    </w:p>
    <w:p w14:paraId="728E1E4B" w14:textId="3717A39A" w:rsidR="00DF52CA" w:rsidRPr="001B7690" w:rsidRDefault="00C22DB8" w:rsidP="28D84B48">
      <w:pPr>
        <w:pStyle w:val="ListParagraph"/>
        <w:numPr>
          <w:ilvl w:val="1"/>
          <w:numId w:val="9"/>
        </w:numPr>
        <w:spacing w:after="120" w:line="240" w:lineRule="auto"/>
        <w:contextualSpacing w:val="0"/>
        <w:rPr>
          <w:rFonts w:ascii="Franklin Gothic Book" w:eastAsia="Franklin Gothic Book" w:hAnsi="Franklin Gothic Book" w:cs="Franklin Gothic Book"/>
          <w:sz w:val="20"/>
          <w:szCs w:val="20"/>
        </w:rPr>
      </w:pPr>
      <w:r w:rsidRPr="001B7690">
        <w:rPr>
          <w:rFonts w:ascii="Franklin Gothic Book" w:eastAsia="Franklin Gothic Book" w:hAnsi="Franklin Gothic Book" w:cs="Franklin Gothic Book"/>
          <w:sz w:val="20"/>
          <w:szCs w:val="20"/>
        </w:rPr>
        <w:t>PDF files must include a Table of Contents with Navigational feature.</w:t>
      </w:r>
    </w:p>
    <w:p w14:paraId="6E84071E" w14:textId="02E44690" w:rsidR="008919FE" w:rsidRPr="001B7690" w:rsidRDefault="00F76E5F" w:rsidP="28D84B48">
      <w:pPr>
        <w:numPr>
          <w:ilvl w:val="1"/>
          <w:numId w:val="9"/>
        </w:numPr>
        <w:rPr>
          <w:rFonts w:eastAsia="Franklin Gothic Book" w:cs="Franklin Gothic Book"/>
        </w:rPr>
      </w:pPr>
      <w:r w:rsidRPr="001B7690">
        <w:rPr>
          <w:rFonts w:eastAsia="Franklin Gothic Book" w:cs="Franklin Gothic Book"/>
        </w:rPr>
        <w:t xml:space="preserve">You are strongly encouraged </w:t>
      </w:r>
      <w:r w:rsidR="00820177" w:rsidRPr="001B7690">
        <w:rPr>
          <w:rFonts w:eastAsia="Franklin Gothic Book" w:cs="Franklin Gothic Book"/>
        </w:rPr>
        <w:t>to avoid use of</w:t>
      </w:r>
      <w:r w:rsidRPr="001B7690">
        <w:rPr>
          <w:rFonts w:eastAsia="Franklin Gothic Book" w:cs="Franklin Gothic Book"/>
        </w:rPr>
        <w:t xml:space="preserve"> standard or generic materials, as these will negatively affect your evaluation score.</w:t>
      </w:r>
      <w:r w:rsidR="0078436C">
        <w:rPr>
          <w:rFonts w:eastAsia="Franklin Gothic Book" w:cs="Franklin Gothic Book"/>
        </w:rPr>
        <w:t xml:space="preserve"> </w:t>
      </w:r>
      <w:r w:rsidRPr="001B7690">
        <w:rPr>
          <w:rFonts w:eastAsia="Franklin Gothic Book" w:cs="Franklin Gothic Book"/>
        </w:rPr>
        <w:t>It is important that you provide enough detail so we can fully evaluate the offering and make the best assessment.</w:t>
      </w:r>
      <w:r w:rsidR="0078436C">
        <w:rPr>
          <w:rFonts w:eastAsia="Franklin Gothic Book" w:cs="Franklin Gothic Book"/>
        </w:rPr>
        <w:t xml:space="preserve"> </w:t>
      </w:r>
    </w:p>
    <w:bookmarkEnd w:id="4"/>
    <w:p w14:paraId="28427C76" w14:textId="4DB58C1F" w:rsidR="00345D99" w:rsidRPr="001B7690" w:rsidRDefault="00096AC2" w:rsidP="28D84B48">
      <w:pPr>
        <w:numPr>
          <w:ilvl w:val="0"/>
          <w:numId w:val="10"/>
        </w:numPr>
        <w:rPr>
          <w:rFonts w:cs="Arial"/>
          <w:u w:val="single"/>
        </w:rPr>
      </w:pPr>
      <w:r w:rsidRPr="001B7690">
        <w:rPr>
          <w:rFonts w:cs="Arial"/>
          <w:u w:val="single"/>
        </w:rPr>
        <w:t>MOST FAVORABLE TERMS</w:t>
      </w:r>
    </w:p>
    <w:p w14:paraId="6FF86A41" w14:textId="08547C42" w:rsidR="00972E8A" w:rsidRPr="001B7690" w:rsidRDefault="00D05EE7" w:rsidP="28D84B48">
      <w:pPr>
        <w:pStyle w:val="ListParagraph"/>
        <w:numPr>
          <w:ilvl w:val="1"/>
          <w:numId w:val="10"/>
        </w:numPr>
        <w:spacing w:after="120" w:line="240" w:lineRule="auto"/>
        <w:contextualSpacing w:val="0"/>
        <w:rPr>
          <w:rFonts w:ascii="Franklin Gothic Book" w:hAnsi="Franklin Gothic Book" w:cs="Arial"/>
          <w:color w:val="000000"/>
          <w:sz w:val="20"/>
          <w:szCs w:val="20"/>
          <w:u w:val="single"/>
        </w:rPr>
      </w:pPr>
      <w:r w:rsidRPr="001B7690">
        <w:rPr>
          <w:rFonts w:ascii="Franklin Gothic Book" w:hAnsi="Franklin Gothic Book"/>
          <w:sz w:val="20"/>
          <w:szCs w:val="20"/>
        </w:rPr>
        <w:t xml:space="preserve">Supplier </w:t>
      </w:r>
      <w:r w:rsidR="00A046DA" w:rsidRPr="001B7690">
        <w:rPr>
          <w:rFonts w:ascii="Franklin Gothic Book" w:hAnsi="Franklin Gothic Book"/>
          <w:sz w:val="20"/>
          <w:szCs w:val="20"/>
        </w:rPr>
        <w:t xml:space="preserve">should use </w:t>
      </w:r>
      <w:r w:rsidR="002251F3" w:rsidRPr="001B7690">
        <w:rPr>
          <w:rFonts w:ascii="Franklin Gothic Book" w:hAnsi="Franklin Gothic Book"/>
          <w:sz w:val="20"/>
          <w:szCs w:val="20"/>
        </w:rPr>
        <w:t>its</w:t>
      </w:r>
      <w:r w:rsidR="00A046DA" w:rsidRPr="001B7690">
        <w:rPr>
          <w:rFonts w:ascii="Franklin Gothic Book" w:hAnsi="Franklin Gothic Book"/>
          <w:sz w:val="20"/>
          <w:szCs w:val="20"/>
        </w:rPr>
        <w:t xml:space="preserve"> most favorable terms in developing</w:t>
      </w:r>
      <w:r w:rsidR="00972E8A" w:rsidRPr="001B7690">
        <w:rPr>
          <w:rFonts w:ascii="Franklin Gothic Book" w:hAnsi="Franklin Gothic Book"/>
          <w:sz w:val="20"/>
          <w:szCs w:val="20"/>
        </w:rPr>
        <w:t xml:space="preserve"> its initial proposal submission. </w:t>
      </w:r>
      <w:r w:rsidR="004D49B1">
        <w:rPr>
          <w:rFonts w:ascii="Franklin Gothic Book" w:hAnsi="Franklin Gothic Book"/>
          <w:sz w:val="20"/>
          <w:szCs w:val="20"/>
        </w:rPr>
        <w:t>UNCP</w:t>
      </w:r>
      <w:r w:rsidR="006E0555">
        <w:rPr>
          <w:rFonts w:ascii="Franklin Gothic Book" w:hAnsi="Franklin Gothic Book"/>
          <w:sz w:val="20"/>
          <w:szCs w:val="20"/>
        </w:rPr>
        <w:t xml:space="preserve"> </w:t>
      </w:r>
      <w:r w:rsidR="00271C23" w:rsidRPr="001B7690">
        <w:rPr>
          <w:rFonts w:ascii="Franklin Gothic Book" w:hAnsi="Franklin Gothic Book"/>
          <w:sz w:val="20"/>
          <w:szCs w:val="20"/>
        </w:rPr>
        <w:t>reserves the right to make an award without further discussion of the proposal submitted.</w:t>
      </w:r>
      <w:r w:rsidR="0078436C">
        <w:rPr>
          <w:rFonts w:ascii="Franklin Gothic Book" w:hAnsi="Franklin Gothic Book"/>
          <w:sz w:val="20"/>
          <w:szCs w:val="20"/>
        </w:rPr>
        <w:t xml:space="preserve"> </w:t>
      </w:r>
    </w:p>
    <w:p w14:paraId="71D397D2" w14:textId="0AD38740" w:rsidR="00A94736" w:rsidRPr="00972E8A" w:rsidRDefault="00A94736" w:rsidP="00157E6B">
      <w:pPr>
        <w:numPr>
          <w:ilvl w:val="0"/>
          <w:numId w:val="10"/>
        </w:numPr>
        <w:rPr>
          <w:rFonts w:cs="Arial"/>
          <w:color w:val="000000"/>
          <w:u w:val="single"/>
        </w:rPr>
      </w:pPr>
      <w:r w:rsidRPr="00972E8A">
        <w:rPr>
          <w:rFonts w:cs="Arial"/>
          <w:color w:val="000000"/>
          <w:u w:val="single"/>
        </w:rPr>
        <w:t>INC</w:t>
      </w:r>
      <w:r w:rsidR="00DE2296" w:rsidRPr="00972E8A">
        <w:rPr>
          <w:rFonts w:cs="Arial"/>
          <w:color w:val="000000"/>
          <w:u w:val="single"/>
        </w:rPr>
        <w:t>URR</w:t>
      </w:r>
      <w:r w:rsidRPr="00972E8A">
        <w:rPr>
          <w:rFonts w:cs="Arial"/>
          <w:color w:val="000000"/>
          <w:u w:val="single"/>
        </w:rPr>
        <w:t>E</w:t>
      </w:r>
      <w:r w:rsidR="00DE2296" w:rsidRPr="00972E8A">
        <w:rPr>
          <w:rFonts w:cs="Arial"/>
          <w:color w:val="000000"/>
          <w:u w:val="single"/>
        </w:rPr>
        <w:t>D COSTS AND OBLIGATIONS</w:t>
      </w:r>
    </w:p>
    <w:p w14:paraId="5CAFA7FF" w14:textId="7BD3D30C" w:rsidR="00A87646" w:rsidRPr="0084710B" w:rsidRDefault="004D49B1" w:rsidP="00282DC1">
      <w:pPr>
        <w:numPr>
          <w:ilvl w:val="1"/>
          <w:numId w:val="12"/>
        </w:numPr>
        <w:rPr>
          <w:rFonts w:cs="Arial"/>
          <w:color w:val="000000"/>
          <w:u w:val="single"/>
        </w:rPr>
      </w:pPr>
      <w:r>
        <w:t>UNCP</w:t>
      </w:r>
      <w:r w:rsidR="006E0555">
        <w:t xml:space="preserve"> </w:t>
      </w:r>
      <w:r w:rsidR="0011408E" w:rsidRPr="00844D38">
        <w:t>shall not incur any obligation or liability whatsoever by reason of issuance of the RFP.</w:t>
      </w:r>
      <w:r w:rsidR="0078436C">
        <w:t xml:space="preserve"> </w:t>
      </w:r>
      <w:r w:rsidR="0011408E" w:rsidRPr="00844D38">
        <w:t xml:space="preserve">This document does not constitute a commitment by </w:t>
      </w:r>
      <w:r>
        <w:t>UNCP</w:t>
      </w:r>
      <w:r w:rsidR="006E0555">
        <w:t xml:space="preserve"> </w:t>
      </w:r>
      <w:r w:rsidR="0011408E" w:rsidRPr="00844D38">
        <w:t>to purchase any goods, material, or services.</w:t>
      </w:r>
      <w:r w:rsidR="0078436C">
        <w:t xml:space="preserve"> </w:t>
      </w:r>
      <w:r w:rsidR="0011408E" w:rsidRPr="00844D38">
        <w:t xml:space="preserve">All plans and intentions discussed in the RFP are current information directives only and may change as </w:t>
      </w:r>
      <w:r w:rsidR="00E5087F">
        <w:t>UNCP’s</w:t>
      </w:r>
      <w:r w:rsidR="0011408E" w:rsidRPr="00844D38">
        <w:t xml:space="preserve"> needs necessitate.</w:t>
      </w:r>
      <w:r w:rsidR="0078436C">
        <w:t xml:space="preserve"> </w:t>
      </w:r>
      <w:r>
        <w:t>UNCP</w:t>
      </w:r>
      <w:r w:rsidR="006E0555">
        <w:t xml:space="preserve"> </w:t>
      </w:r>
      <w:r w:rsidR="0011408E" w:rsidRPr="00844D38">
        <w:t xml:space="preserve">shall not be responsible for or pay any expenses or losses that Supplier may incur in preparing and submitting </w:t>
      </w:r>
      <w:r w:rsidR="00855CC6">
        <w:t>a</w:t>
      </w:r>
      <w:r w:rsidR="00855CC6" w:rsidRPr="00844D38">
        <w:t xml:space="preserve"> </w:t>
      </w:r>
      <w:r w:rsidR="0011408E" w:rsidRPr="00844D38">
        <w:t>proposal or taking any other actions. These expenses or losses will be borne solely by the responding Supplier</w:t>
      </w:r>
      <w:r w:rsidR="00A94736" w:rsidRPr="00844D38">
        <w:t>.</w:t>
      </w:r>
    </w:p>
    <w:p w14:paraId="57D6EFEC" w14:textId="5CB6678E" w:rsidR="00A94736" w:rsidRPr="00844D38" w:rsidRDefault="00BF578C" w:rsidP="00282DC1">
      <w:pPr>
        <w:numPr>
          <w:ilvl w:val="0"/>
          <w:numId w:val="10"/>
        </w:numPr>
        <w:rPr>
          <w:rFonts w:cs="Arial"/>
          <w:color w:val="000000"/>
          <w:u w:val="single"/>
        </w:rPr>
      </w:pPr>
      <w:r w:rsidRPr="00844D38">
        <w:rPr>
          <w:rFonts w:cs="Arial"/>
          <w:color w:val="000000"/>
          <w:u w:val="single"/>
        </w:rPr>
        <w:lastRenderedPageBreak/>
        <w:t>REPRESENTATIONS</w:t>
      </w:r>
    </w:p>
    <w:p w14:paraId="14DE845D" w14:textId="631B3B34" w:rsidR="00C1045E" w:rsidRPr="00844D38" w:rsidRDefault="004D49B1" w:rsidP="00282DC1">
      <w:pPr>
        <w:numPr>
          <w:ilvl w:val="1"/>
          <w:numId w:val="13"/>
        </w:numPr>
      </w:pPr>
      <w:r>
        <w:t>UNCP</w:t>
      </w:r>
      <w:r w:rsidR="00F921F9">
        <w:t xml:space="preserve"> </w:t>
      </w:r>
      <w:r w:rsidR="00C1045E" w:rsidRPr="00844D38">
        <w:t>makes no representation or warranty, express or implied, with respect to the completeness, accuracy or utility of this RFP and supporting documentation or any information or opinion contained herein.</w:t>
      </w:r>
      <w:r w:rsidR="0078436C">
        <w:t xml:space="preserve"> </w:t>
      </w:r>
      <w:r w:rsidR="00C1045E" w:rsidRPr="00844D38">
        <w:t>Any use or reliance on the information or opinion is at the risk and expense of Supplier</w:t>
      </w:r>
      <w:r w:rsidR="00B054F8">
        <w:t>.</w:t>
      </w:r>
    </w:p>
    <w:p w14:paraId="1A571910" w14:textId="4C77D919" w:rsidR="00E67578" w:rsidRPr="00844D38" w:rsidRDefault="00BF578C" w:rsidP="00282DC1">
      <w:pPr>
        <w:numPr>
          <w:ilvl w:val="0"/>
          <w:numId w:val="10"/>
        </w:numPr>
        <w:rPr>
          <w:rFonts w:cs="Arial"/>
        </w:rPr>
      </w:pPr>
      <w:r w:rsidRPr="00844D38">
        <w:rPr>
          <w:rFonts w:cs="Arial"/>
          <w:color w:val="000000"/>
          <w:u w:val="single"/>
        </w:rPr>
        <w:t>INSURANCE</w:t>
      </w:r>
    </w:p>
    <w:p w14:paraId="19394474" w14:textId="5AD646E4" w:rsidR="003D20E8" w:rsidRPr="00844D38" w:rsidRDefault="003534A2" w:rsidP="00282DC1">
      <w:pPr>
        <w:numPr>
          <w:ilvl w:val="1"/>
          <w:numId w:val="14"/>
        </w:numPr>
      </w:pPr>
      <w:r w:rsidRPr="00844D38">
        <w:t xml:space="preserve">The successful Supplier will be required to obtain insurance protecting </w:t>
      </w:r>
      <w:r w:rsidR="0019371F">
        <w:t>UNCP</w:t>
      </w:r>
      <w:r w:rsidRPr="00844D38">
        <w:t>, Supplier and any subcontractor of Supplier performing services covered by the RFP.</w:t>
      </w:r>
      <w:r w:rsidR="0078436C">
        <w:t xml:space="preserve"> </w:t>
      </w:r>
      <w:r w:rsidRPr="00844D38">
        <w:t xml:space="preserve">If selected, Supplier agrees to immediately comply with the insurance provisions and maintain insurance levels at Supplier’s sole expense, as detailed in </w:t>
      </w:r>
      <w:r w:rsidR="00E5087F">
        <w:t>UNCP’s</w:t>
      </w:r>
      <w:r w:rsidRPr="00844D38">
        <w:t xml:space="preserve"> Master Agreement.</w:t>
      </w:r>
      <w:r w:rsidR="0078436C">
        <w:t xml:space="preserve"> </w:t>
      </w:r>
      <w:r w:rsidRPr="00844D38">
        <w:t>Supplier shall provide evidence of such insurance prior to execution of the contract.</w:t>
      </w:r>
      <w:r w:rsidR="0078436C">
        <w:t xml:space="preserve"> </w:t>
      </w:r>
      <w:r w:rsidRPr="00844D38">
        <w:t>Supplier’s failure to comply with these provisions shall cause Supplier’s proposal to be considered non-responsive.</w:t>
      </w:r>
    </w:p>
    <w:p w14:paraId="2EB233D5" w14:textId="1D4C7535" w:rsidR="00830BC3" w:rsidRPr="00844D38" w:rsidRDefault="00BF578C" w:rsidP="00282DC1">
      <w:pPr>
        <w:numPr>
          <w:ilvl w:val="0"/>
          <w:numId w:val="10"/>
        </w:numPr>
        <w:rPr>
          <w:rFonts w:cs="Arial"/>
          <w:color w:val="000000"/>
          <w:u w:val="single"/>
        </w:rPr>
      </w:pPr>
      <w:r w:rsidRPr="00844D38">
        <w:rPr>
          <w:rFonts w:cs="Arial"/>
          <w:color w:val="000000"/>
          <w:u w:val="single"/>
        </w:rPr>
        <w:t>WAIVER AND RELEASE</w:t>
      </w:r>
    </w:p>
    <w:p w14:paraId="6B5C545A" w14:textId="4784D945" w:rsidR="00830BC3" w:rsidRPr="00844D38" w:rsidRDefault="00F502E2" w:rsidP="00282DC1">
      <w:pPr>
        <w:numPr>
          <w:ilvl w:val="1"/>
          <w:numId w:val="15"/>
        </w:numPr>
      </w:pPr>
      <w:r w:rsidRPr="00844D38">
        <w:t xml:space="preserve">Any representations made within this Request for Proposal shall not be considered a contractual obligation by </w:t>
      </w:r>
      <w:r w:rsidR="00A006C4">
        <w:t>UNCP</w:t>
      </w:r>
      <w:r w:rsidRPr="00844D38">
        <w:t>.</w:t>
      </w:r>
      <w:r w:rsidR="0078436C">
        <w:t xml:space="preserve"> </w:t>
      </w:r>
      <w:r w:rsidRPr="00844D38">
        <w:t xml:space="preserve">With submission of a response to this Request for Proposal, Supplier agrees to and accepts all actions and decisions by </w:t>
      </w:r>
      <w:r w:rsidR="004D49B1">
        <w:t>UNCP</w:t>
      </w:r>
      <w:r w:rsidR="00414B59">
        <w:t xml:space="preserve"> </w:t>
      </w:r>
      <w:r w:rsidRPr="00844D38">
        <w:t>regarding identification, selection and negotiation of and with the successful Supplier.</w:t>
      </w:r>
      <w:r w:rsidR="0078436C">
        <w:t xml:space="preserve"> </w:t>
      </w:r>
      <w:r w:rsidRPr="00844D38">
        <w:t xml:space="preserve">Supplier agrees not to challenge, by way of suit or otherwise, </w:t>
      </w:r>
      <w:r w:rsidR="00E5087F">
        <w:t>UNCP’s</w:t>
      </w:r>
      <w:r w:rsidRPr="00844D38">
        <w:t xml:space="preserve"> actions or decisions in this regard.</w:t>
      </w:r>
      <w:r w:rsidR="0078436C">
        <w:t xml:space="preserve"> </w:t>
      </w:r>
      <w:r w:rsidRPr="00844D38">
        <w:t>Each such Supplier agrees to</w:t>
      </w:r>
      <w:r w:rsidR="000420EC">
        <w:t>,</w:t>
      </w:r>
      <w:r w:rsidRPr="00844D38">
        <w:t xml:space="preserve"> and does, release and forever discharge </w:t>
      </w:r>
      <w:r w:rsidR="00A006C4">
        <w:t>UNCP</w:t>
      </w:r>
      <w:r w:rsidRPr="00844D38">
        <w:t>, and each of its respective officials, officers, directors, employees and agents of and from any and all claims or liability relating to, arising out of or in connection with this Request for Proposal or any actions or decisions taken or made by any of them in connection with this identification, selection, and contracting for the services described herein.</w:t>
      </w:r>
      <w:r w:rsidR="0078436C">
        <w:t xml:space="preserve"> </w:t>
      </w:r>
    </w:p>
    <w:p w14:paraId="67C1328B" w14:textId="4E59241F" w:rsidR="00A85E4C" w:rsidRDefault="00A85E4C">
      <w:pPr>
        <w:rPr>
          <w:rFonts w:cs="Arial"/>
          <w:b/>
          <w:color w:val="000000"/>
          <w:sz w:val="24"/>
          <w:szCs w:val="24"/>
        </w:rPr>
      </w:pPr>
      <w:r>
        <w:rPr>
          <w:rFonts w:cs="Arial"/>
          <w:b/>
          <w:color w:val="000000"/>
          <w:sz w:val="24"/>
          <w:szCs w:val="24"/>
        </w:rPr>
        <w:br w:type="page"/>
      </w:r>
    </w:p>
    <w:p w14:paraId="3DA40DD3" w14:textId="6F2B35F0" w:rsidR="00AF0910" w:rsidRPr="00335F88" w:rsidRDefault="00AF0910" w:rsidP="00335F88">
      <w:pPr>
        <w:ind w:left="360"/>
        <w:outlineLvl w:val="0"/>
        <w:rPr>
          <w:rFonts w:cs="Arial"/>
          <w:b/>
          <w:color w:val="000000" w:themeColor="text1"/>
          <w:sz w:val="24"/>
          <w:szCs w:val="24"/>
        </w:rPr>
      </w:pPr>
      <w:bookmarkStart w:id="5" w:name="_Toc175318005"/>
      <w:r w:rsidRPr="00335F88">
        <w:rPr>
          <w:rFonts w:cs="Arial"/>
          <w:b/>
          <w:color w:val="000000" w:themeColor="text1"/>
          <w:sz w:val="24"/>
          <w:szCs w:val="24"/>
        </w:rPr>
        <w:lastRenderedPageBreak/>
        <w:t>Section 4</w:t>
      </w:r>
      <w:r w:rsidR="002D19F3" w:rsidRPr="00335F88">
        <w:rPr>
          <w:rFonts w:cs="Arial"/>
          <w:b/>
          <w:color w:val="000000" w:themeColor="text1"/>
          <w:sz w:val="24"/>
          <w:szCs w:val="24"/>
        </w:rPr>
        <w:t xml:space="preserve">: Proposal </w:t>
      </w:r>
      <w:r w:rsidR="00446E67" w:rsidRPr="00335F88">
        <w:rPr>
          <w:rFonts w:cs="Arial"/>
          <w:b/>
          <w:color w:val="000000" w:themeColor="text1"/>
          <w:sz w:val="24"/>
          <w:szCs w:val="24"/>
        </w:rPr>
        <w:t>Submittal Requirements</w:t>
      </w:r>
      <w:bookmarkEnd w:id="5"/>
    </w:p>
    <w:p w14:paraId="1BD3AFD4" w14:textId="77C703C2" w:rsidR="009333DE" w:rsidRPr="00844D38" w:rsidRDefault="005137B0" w:rsidP="00282DC1">
      <w:pPr>
        <w:numPr>
          <w:ilvl w:val="0"/>
          <w:numId w:val="16"/>
        </w:numPr>
        <w:rPr>
          <w:rFonts w:cs="Arial"/>
          <w:color w:val="000000"/>
          <w:u w:val="single"/>
        </w:rPr>
      </w:pPr>
      <w:r w:rsidRPr="00844D38">
        <w:rPr>
          <w:rFonts w:cs="Arial"/>
          <w:color w:val="000000"/>
          <w:u w:val="single"/>
        </w:rPr>
        <w:t>EXECUTIVE SUMMARY</w:t>
      </w:r>
      <w:r w:rsidR="005B473B" w:rsidRPr="00844D38">
        <w:rPr>
          <w:rFonts w:cs="Arial"/>
          <w:color w:val="000000"/>
          <w:u w:val="single"/>
        </w:rPr>
        <w:t xml:space="preserve"> – Maximum Length: </w:t>
      </w:r>
      <w:r w:rsidR="00307BB5">
        <w:rPr>
          <w:rFonts w:cs="Arial"/>
          <w:u w:val="single"/>
        </w:rPr>
        <w:t xml:space="preserve">3 </w:t>
      </w:r>
      <w:r w:rsidR="005B473B" w:rsidRPr="00844D38">
        <w:rPr>
          <w:rFonts w:cs="Arial"/>
          <w:color w:val="000000"/>
          <w:u w:val="single"/>
        </w:rPr>
        <w:t>Pages</w:t>
      </w:r>
    </w:p>
    <w:p w14:paraId="24CB7B87" w14:textId="5867D8A4" w:rsidR="005137B0" w:rsidRPr="00844D38" w:rsidRDefault="005B473B" w:rsidP="0085086E">
      <w:pPr>
        <w:numPr>
          <w:ilvl w:val="1"/>
          <w:numId w:val="17"/>
        </w:numPr>
      </w:pPr>
      <w:r w:rsidRPr="00844D38">
        <w:t>Provide an Executive Summary of your proposal.</w:t>
      </w:r>
      <w:r w:rsidR="0078436C">
        <w:t xml:space="preserve"> </w:t>
      </w:r>
      <w:r w:rsidRPr="00844D38">
        <w:t xml:space="preserve">The Executive Summary should touch on all components of your proposal </w:t>
      </w:r>
      <w:r w:rsidR="00041510">
        <w:t>and</w:t>
      </w:r>
      <w:r w:rsidR="00041510" w:rsidRPr="00844D38">
        <w:t xml:space="preserve"> </w:t>
      </w:r>
      <w:r w:rsidRPr="00844D38">
        <w:t>highlight those features that you believe best demonstrate the advantages of selecting your firm for this contract.</w:t>
      </w:r>
      <w:r w:rsidR="00873C5C">
        <w:t xml:space="preserve"> </w:t>
      </w:r>
    </w:p>
    <w:p w14:paraId="0BF4FC6A" w14:textId="7FDFE512" w:rsidR="002959C1" w:rsidRPr="00A40F23" w:rsidRDefault="0043485F" w:rsidP="0085086E">
      <w:pPr>
        <w:numPr>
          <w:ilvl w:val="0"/>
          <w:numId w:val="16"/>
        </w:numPr>
        <w:rPr>
          <w:rFonts w:cs="Arial"/>
          <w:color w:val="000000"/>
          <w:u w:val="single"/>
        </w:rPr>
      </w:pPr>
      <w:r w:rsidRPr="00A40F23">
        <w:rPr>
          <w:rFonts w:cs="Arial"/>
          <w:color w:val="000000"/>
          <w:u w:val="single"/>
        </w:rPr>
        <w:t>PARTNERSHIP</w:t>
      </w:r>
      <w:r w:rsidR="00A40F23" w:rsidRPr="00A40F23">
        <w:rPr>
          <w:rFonts w:cs="Arial"/>
          <w:color w:val="000000"/>
          <w:u w:val="single"/>
        </w:rPr>
        <w:t xml:space="preserve"> </w:t>
      </w:r>
      <w:r w:rsidRPr="00A40F23">
        <w:rPr>
          <w:rFonts w:cs="Arial"/>
          <w:color w:val="000000"/>
          <w:u w:val="single"/>
        </w:rPr>
        <w:t>- Maximum Length:</w:t>
      </w:r>
      <w:r w:rsidRPr="00FA4A16">
        <w:rPr>
          <w:rFonts w:cs="Arial"/>
          <w:u w:val="single"/>
        </w:rPr>
        <w:t xml:space="preserve"> </w:t>
      </w:r>
      <w:r w:rsidR="0004575B">
        <w:rPr>
          <w:rFonts w:cs="Arial"/>
          <w:u w:val="single"/>
        </w:rPr>
        <w:t>4 P</w:t>
      </w:r>
      <w:r w:rsidRPr="00A40F23">
        <w:rPr>
          <w:rFonts w:cs="Arial"/>
          <w:color w:val="000000"/>
          <w:u w:val="single"/>
        </w:rPr>
        <w:t>ages</w:t>
      </w:r>
    </w:p>
    <w:p w14:paraId="0DAB54A6" w14:textId="3849E856" w:rsidR="00A40F23" w:rsidRPr="003A2113" w:rsidRDefault="00A40F23" w:rsidP="00282DC1">
      <w:pPr>
        <w:numPr>
          <w:ilvl w:val="1"/>
          <w:numId w:val="18"/>
        </w:numPr>
      </w:pPr>
      <w:r w:rsidRPr="003A2113">
        <w:t xml:space="preserve">As a critical component of your proposal, </w:t>
      </w:r>
      <w:r w:rsidR="003B4EF2">
        <w:t xml:space="preserve">we need to </w:t>
      </w:r>
      <w:r w:rsidR="00707411">
        <w:t xml:space="preserve">assess your </w:t>
      </w:r>
      <w:r w:rsidR="004F208B">
        <w:t>ability to</w:t>
      </w:r>
      <w:r w:rsidR="003B4EF2">
        <w:t xml:space="preserve"> be </w:t>
      </w:r>
      <w:r w:rsidR="004F208B">
        <w:t>a</w:t>
      </w:r>
      <w:r w:rsidR="003B4EF2">
        <w:t xml:space="preserve"> strategic partner </w:t>
      </w:r>
      <w:r w:rsidR="004F208B">
        <w:t>to</w:t>
      </w:r>
      <w:r w:rsidR="003B4EF2">
        <w:t xml:space="preserve"> </w:t>
      </w:r>
      <w:r w:rsidR="00307BB5">
        <w:t>UNCP</w:t>
      </w:r>
      <w:r w:rsidR="003B4EF2">
        <w:t xml:space="preserve">. </w:t>
      </w:r>
      <w:r w:rsidR="004F208B">
        <w:t>P</w:t>
      </w:r>
      <w:r w:rsidR="003B4EF2">
        <w:t xml:space="preserve">lease carefully consider and </w:t>
      </w:r>
      <w:r w:rsidR="007334C1">
        <w:t>respond to</w:t>
      </w:r>
      <w:r w:rsidRPr="003A2113">
        <w:t xml:space="preserve"> the following:</w:t>
      </w:r>
    </w:p>
    <w:p w14:paraId="2F4B7113" w14:textId="55967616" w:rsidR="00A0131A" w:rsidRDefault="004F57BA" w:rsidP="00282DC1">
      <w:pPr>
        <w:numPr>
          <w:ilvl w:val="2"/>
          <w:numId w:val="19"/>
        </w:numPr>
      </w:pPr>
      <w:r>
        <w:t>Strategy</w:t>
      </w:r>
    </w:p>
    <w:p w14:paraId="03645D3F" w14:textId="7065B007" w:rsidR="000D0FF1" w:rsidRDefault="000D0FF1" w:rsidP="00282DC1">
      <w:pPr>
        <w:numPr>
          <w:ilvl w:val="3"/>
          <w:numId w:val="19"/>
        </w:numPr>
      </w:pPr>
      <w:r>
        <w:t>What do you see a</w:t>
      </w:r>
      <w:r w:rsidR="003719D6">
        <w:t xml:space="preserve">s the current strengths </w:t>
      </w:r>
      <w:r w:rsidR="00D35E3F">
        <w:t xml:space="preserve">of the </w:t>
      </w:r>
      <w:r w:rsidR="004D49B1">
        <w:t>UNCP</w:t>
      </w:r>
      <w:r w:rsidR="00D84D79">
        <w:t xml:space="preserve"> </w:t>
      </w:r>
      <w:r w:rsidR="00D35E3F">
        <w:t xml:space="preserve">Program, what are the areas you believe </w:t>
      </w:r>
      <w:r w:rsidR="00ED6263">
        <w:t>can be improved</w:t>
      </w:r>
      <w:r w:rsidR="003F4B9A">
        <w:t>, and why</w:t>
      </w:r>
      <w:r w:rsidR="00D35E3F">
        <w:t>?</w:t>
      </w:r>
    </w:p>
    <w:p w14:paraId="2095EADC" w14:textId="3B40046B" w:rsidR="006D0618" w:rsidRPr="00104E05" w:rsidRDefault="006D0618" w:rsidP="006D0618">
      <w:pPr>
        <w:numPr>
          <w:ilvl w:val="3"/>
          <w:numId w:val="19"/>
        </w:numPr>
      </w:pPr>
      <w:r w:rsidRPr="00104E05">
        <w:t>Collaborative Strategy: Outline the strategic approach to fostering a long-term, mutually beneficial partnership with UNCP. What collaborative practices and communication methods will be employed to ensure alignment with UNCP’s goals and values?</w:t>
      </w:r>
    </w:p>
    <w:p w14:paraId="2741F11B" w14:textId="7AD8EA93" w:rsidR="00A0131A" w:rsidRDefault="00794C7B" w:rsidP="00282DC1">
      <w:pPr>
        <w:numPr>
          <w:ilvl w:val="2"/>
          <w:numId w:val="19"/>
        </w:numPr>
      </w:pPr>
      <w:r>
        <w:t>Innovation</w:t>
      </w:r>
    </w:p>
    <w:p w14:paraId="25F16201" w14:textId="35BFF6E8" w:rsidR="00E56110" w:rsidRDefault="00E56110" w:rsidP="00282DC1">
      <w:pPr>
        <w:numPr>
          <w:ilvl w:val="3"/>
          <w:numId w:val="19"/>
        </w:numPr>
      </w:pPr>
      <w:r>
        <w:t xml:space="preserve">What </w:t>
      </w:r>
      <w:r w:rsidR="008952FF">
        <w:t>food service industry</w:t>
      </w:r>
      <w:r>
        <w:t xml:space="preserve"> trends do you see over </w:t>
      </w:r>
      <w:r w:rsidR="009C611A">
        <w:t>the next 5-10 years</w:t>
      </w:r>
      <w:r w:rsidR="00F00C4D">
        <w:t xml:space="preserve">, and </w:t>
      </w:r>
      <w:r w:rsidR="00523A73">
        <w:t xml:space="preserve">how do you anticipate these trends </w:t>
      </w:r>
      <w:r w:rsidR="00670280">
        <w:t>will impact higher education dining?</w:t>
      </w:r>
    </w:p>
    <w:p w14:paraId="7D1D75B6" w14:textId="48A083A5" w:rsidR="000B23F0" w:rsidRDefault="00FE5D20" w:rsidP="00282DC1">
      <w:pPr>
        <w:numPr>
          <w:ilvl w:val="3"/>
          <w:numId w:val="19"/>
        </w:numPr>
      </w:pPr>
      <w:r>
        <w:t>How are you innovat</w:t>
      </w:r>
      <w:r w:rsidR="008734CA">
        <w:t>ing as a company</w:t>
      </w:r>
      <w:r>
        <w:t xml:space="preserve"> to address th</w:t>
      </w:r>
      <w:r w:rsidR="00976583">
        <w:t>e</w:t>
      </w:r>
      <w:r>
        <w:t>se trends?</w:t>
      </w:r>
    </w:p>
    <w:p w14:paraId="3DC66C7A" w14:textId="6B0EEC6D" w:rsidR="000B23F0" w:rsidRDefault="000B23F0" w:rsidP="00282DC1">
      <w:pPr>
        <w:numPr>
          <w:ilvl w:val="3"/>
          <w:numId w:val="19"/>
        </w:numPr>
      </w:pPr>
      <w:r>
        <w:t xml:space="preserve">What innovations </w:t>
      </w:r>
      <w:r w:rsidR="00183372">
        <w:t xml:space="preserve">do you anticipate </w:t>
      </w:r>
      <w:r w:rsidR="00B0029F">
        <w:t xml:space="preserve">specifically </w:t>
      </w:r>
      <w:r w:rsidR="00183372">
        <w:t>benefiting</w:t>
      </w:r>
      <w:r w:rsidR="004A2459">
        <w:t xml:space="preserve"> </w:t>
      </w:r>
      <w:r w:rsidR="00737F3D">
        <w:t>UNCP</w:t>
      </w:r>
      <w:r w:rsidR="00590863">
        <w:t>, and why</w:t>
      </w:r>
      <w:r>
        <w:t>?</w:t>
      </w:r>
    </w:p>
    <w:p w14:paraId="36BFB545" w14:textId="64959FB5" w:rsidR="00F06D7A" w:rsidRPr="00CC48EF" w:rsidRDefault="00E22022" w:rsidP="00282DC1">
      <w:pPr>
        <w:numPr>
          <w:ilvl w:val="2"/>
          <w:numId w:val="19"/>
        </w:numPr>
      </w:pPr>
      <w:r w:rsidRPr="00CC48EF">
        <w:t>Partnership</w:t>
      </w:r>
    </w:p>
    <w:p w14:paraId="4F02B62A" w14:textId="4F03DF58" w:rsidR="00F06D7A" w:rsidRDefault="00F948FE" w:rsidP="004B1A34">
      <w:pPr>
        <w:numPr>
          <w:ilvl w:val="3"/>
          <w:numId w:val="19"/>
        </w:numPr>
      </w:pPr>
      <w:r w:rsidRPr="00CC48EF">
        <w:t>Approach to Partnership: Des</w:t>
      </w:r>
      <w:r w:rsidR="00E25EAC" w:rsidRPr="00CC48EF">
        <w:t xml:space="preserve">cribe </w:t>
      </w:r>
      <w:r w:rsidR="00075B8D" w:rsidRPr="00CC48EF">
        <w:t>your p</w:t>
      </w:r>
      <w:r w:rsidR="00E25EAC" w:rsidRPr="00CC48EF">
        <w:t xml:space="preserve">roposed approach to building a successful partnership with UNCP, </w:t>
      </w:r>
      <w:r w:rsidR="004B1A34" w:rsidRPr="00CC48EF">
        <w:t xml:space="preserve">highlighting the unique strengths, experiences, and capabilities that distinguish </w:t>
      </w:r>
      <w:r w:rsidR="00075B8D" w:rsidRPr="00CC48EF">
        <w:t>your company</w:t>
      </w:r>
      <w:r w:rsidR="00DD5E34" w:rsidRPr="00CC48EF">
        <w:t>, and proposed team members,</w:t>
      </w:r>
      <w:r w:rsidR="00075B8D" w:rsidRPr="00CC48EF">
        <w:t xml:space="preserve"> </w:t>
      </w:r>
      <w:r w:rsidR="004B1A34" w:rsidRPr="00CC48EF">
        <w:t>as the best choice for this collaboration.</w:t>
      </w:r>
    </w:p>
    <w:p w14:paraId="60FD298C" w14:textId="3E234886" w:rsidR="00DE4B8C" w:rsidRPr="00F22292" w:rsidRDefault="0068430B" w:rsidP="00282DC1">
      <w:pPr>
        <w:numPr>
          <w:ilvl w:val="0"/>
          <w:numId w:val="16"/>
        </w:numPr>
        <w:rPr>
          <w:rFonts w:cs="Arial"/>
          <w:color w:val="000000"/>
          <w:u w:val="single"/>
        </w:rPr>
      </w:pPr>
      <w:r w:rsidRPr="00F22292">
        <w:rPr>
          <w:rFonts w:cs="Arial"/>
          <w:color w:val="000000"/>
          <w:u w:val="single"/>
        </w:rPr>
        <w:t>PROGRAM</w:t>
      </w:r>
      <w:r w:rsidR="00DE4B8C" w:rsidRPr="00F22292">
        <w:rPr>
          <w:rFonts w:cs="Arial"/>
          <w:color w:val="000000"/>
          <w:u w:val="single"/>
        </w:rPr>
        <w:t xml:space="preserve"> </w:t>
      </w:r>
      <w:r w:rsidR="0043485F" w:rsidRPr="00F22292">
        <w:rPr>
          <w:rFonts w:cs="Arial"/>
          <w:color w:val="000000"/>
          <w:u w:val="single"/>
        </w:rPr>
        <w:t>– Maximum Length:</w:t>
      </w:r>
      <w:r w:rsidR="0043485F" w:rsidRPr="00646D23">
        <w:rPr>
          <w:rFonts w:cs="Arial"/>
          <w:color w:val="000000" w:themeColor="text1"/>
          <w:u w:val="single"/>
        </w:rPr>
        <w:t xml:space="preserve"> </w:t>
      </w:r>
      <w:r w:rsidR="00737F3D">
        <w:rPr>
          <w:rFonts w:cs="Arial"/>
          <w:color w:val="000000" w:themeColor="text1"/>
          <w:u w:val="single"/>
        </w:rPr>
        <w:t xml:space="preserve">45 </w:t>
      </w:r>
      <w:r w:rsidR="0043485F" w:rsidRPr="00F22292">
        <w:rPr>
          <w:rFonts w:cs="Arial"/>
          <w:color w:val="000000"/>
          <w:u w:val="single"/>
        </w:rPr>
        <w:t>Pages</w:t>
      </w:r>
    </w:p>
    <w:p w14:paraId="3A6E11A5" w14:textId="77777777" w:rsidR="0078135A" w:rsidRPr="00844D38" w:rsidRDefault="00DE4B8C" w:rsidP="00282DC1">
      <w:pPr>
        <w:numPr>
          <w:ilvl w:val="1"/>
          <w:numId w:val="35"/>
        </w:numPr>
      </w:pPr>
      <w:r w:rsidRPr="00844D38">
        <w:t>Company Information</w:t>
      </w:r>
    </w:p>
    <w:p w14:paraId="4B3DD237" w14:textId="55E29677" w:rsidR="005B1262" w:rsidRPr="00844D38" w:rsidRDefault="005B1262" w:rsidP="00282DC1">
      <w:pPr>
        <w:numPr>
          <w:ilvl w:val="2"/>
          <w:numId w:val="36"/>
        </w:numPr>
      </w:pPr>
      <w:r w:rsidRPr="00844D38">
        <w:t>Brief history and overview of your company</w:t>
      </w:r>
    </w:p>
    <w:p w14:paraId="1DB657B5" w14:textId="08F415F4" w:rsidR="005B1262" w:rsidRPr="00844D38" w:rsidRDefault="005B1262" w:rsidP="00282DC1">
      <w:pPr>
        <w:numPr>
          <w:ilvl w:val="2"/>
          <w:numId w:val="36"/>
        </w:numPr>
      </w:pPr>
      <w:r w:rsidRPr="00844D38">
        <w:t>Company-wide organizational chart</w:t>
      </w:r>
    </w:p>
    <w:p w14:paraId="774F786B" w14:textId="3C9228CA" w:rsidR="005B1262" w:rsidRPr="00481B87" w:rsidRDefault="005B1262" w:rsidP="00282DC1">
      <w:pPr>
        <w:numPr>
          <w:ilvl w:val="2"/>
          <w:numId w:val="36"/>
        </w:numPr>
      </w:pPr>
      <w:r w:rsidRPr="00844D38">
        <w:t xml:space="preserve">Simple list of your higher education </w:t>
      </w:r>
      <w:r w:rsidR="00375496">
        <w:t xml:space="preserve">and corporate </w:t>
      </w:r>
      <w:r w:rsidRPr="00844D38">
        <w:t xml:space="preserve">accounts </w:t>
      </w:r>
      <w:r w:rsidRPr="0047475A">
        <w:rPr>
          <w:color w:val="000000" w:themeColor="text1"/>
        </w:rPr>
        <w:t xml:space="preserve">in </w:t>
      </w:r>
      <w:r w:rsidR="00E5087F">
        <w:rPr>
          <w:color w:val="000000" w:themeColor="text1"/>
        </w:rPr>
        <w:t>UNCP’s</w:t>
      </w:r>
      <w:r w:rsidR="00990B4A">
        <w:rPr>
          <w:color w:val="000000" w:themeColor="text1"/>
        </w:rPr>
        <w:t xml:space="preserve"> </w:t>
      </w:r>
      <w:r w:rsidR="00EF11B3">
        <w:rPr>
          <w:color w:val="000000" w:themeColor="text1"/>
        </w:rPr>
        <w:t>geographic region</w:t>
      </w:r>
      <w:r w:rsidR="001C6EAD">
        <w:rPr>
          <w:color w:val="000000" w:themeColor="text1"/>
        </w:rPr>
        <w:t xml:space="preserve">; i.e. </w:t>
      </w:r>
      <w:r w:rsidR="00905F8D">
        <w:rPr>
          <w:color w:val="000000" w:themeColor="text1"/>
        </w:rPr>
        <w:t>Southe</w:t>
      </w:r>
      <w:r w:rsidR="00EC1F75">
        <w:rPr>
          <w:color w:val="000000" w:themeColor="text1"/>
        </w:rPr>
        <w:t>ast</w:t>
      </w:r>
      <w:r w:rsidR="00005981">
        <w:rPr>
          <w:color w:val="000000" w:themeColor="text1"/>
        </w:rPr>
        <w:t xml:space="preserve"> Region</w:t>
      </w:r>
    </w:p>
    <w:p w14:paraId="5848E095" w14:textId="210CCD08" w:rsidR="00481B87" w:rsidRPr="006B3A6A" w:rsidRDefault="00481B87" w:rsidP="00282DC1">
      <w:pPr>
        <w:numPr>
          <w:ilvl w:val="2"/>
          <w:numId w:val="36"/>
        </w:numPr>
      </w:pPr>
      <w:r>
        <w:rPr>
          <w:color w:val="000000" w:themeColor="text1"/>
        </w:rPr>
        <w:t>Key initiatives: Social responsibility, diversity and inclusion</w:t>
      </w:r>
      <w:r w:rsidR="00F85B98">
        <w:rPr>
          <w:color w:val="000000" w:themeColor="text1"/>
        </w:rPr>
        <w:t xml:space="preserve">; supported employment; food </w:t>
      </w:r>
      <w:r w:rsidR="00F85B98" w:rsidRPr="006B3A6A">
        <w:rPr>
          <w:color w:val="000000" w:themeColor="text1"/>
        </w:rPr>
        <w:t>insecurity</w:t>
      </w:r>
    </w:p>
    <w:p w14:paraId="0ADAE5B5" w14:textId="451EE213" w:rsidR="004E3536" w:rsidRPr="006B3A6A" w:rsidRDefault="004E3536" w:rsidP="00282DC1">
      <w:pPr>
        <w:numPr>
          <w:ilvl w:val="1"/>
          <w:numId w:val="35"/>
        </w:numPr>
      </w:pPr>
      <w:r w:rsidRPr="006B3A6A">
        <w:t>Culinary Approach</w:t>
      </w:r>
      <w:r w:rsidR="006B3A6A" w:rsidRPr="006B3A6A">
        <w:t xml:space="preserve"> and Product Sourcing</w:t>
      </w:r>
    </w:p>
    <w:p w14:paraId="49A3FAFA" w14:textId="33362643" w:rsidR="00F45B16" w:rsidRDefault="00F45B16" w:rsidP="00282DC1">
      <w:pPr>
        <w:numPr>
          <w:ilvl w:val="2"/>
          <w:numId w:val="35"/>
        </w:numPr>
      </w:pPr>
      <w:r>
        <w:t xml:space="preserve">Specific to </w:t>
      </w:r>
      <w:r w:rsidR="00905F8D">
        <w:t>UNCP</w:t>
      </w:r>
      <w:r>
        <w:t>, articulate your approach to the following:</w:t>
      </w:r>
    </w:p>
    <w:p w14:paraId="32E0285B" w14:textId="77777777" w:rsidR="00F45B16" w:rsidRDefault="00F45B16" w:rsidP="00282DC1">
      <w:pPr>
        <w:numPr>
          <w:ilvl w:val="3"/>
          <w:numId w:val="35"/>
        </w:numPr>
      </w:pPr>
      <w:r>
        <w:t>Menu composition</w:t>
      </w:r>
    </w:p>
    <w:p w14:paraId="5C78F53C" w14:textId="7E8CDBFA" w:rsidR="00F45B16" w:rsidRDefault="006F184E" w:rsidP="00282DC1">
      <w:pPr>
        <w:numPr>
          <w:ilvl w:val="3"/>
          <w:numId w:val="35"/>
        </w:numPr>
      </w:pPr>
      <w:r>
        <w:t>Recipe development</w:t>
      </w:r>
    </w:p>
    <w:p w14:paraId="2764F842" w14:textId="77777777" w:rsidR="00F45B16" w:rsidRDefault="00F45B16" w:rsidP="00282DC1">
      <w:pPr>
        <w:numPr>
          <w:ilvl w:val="3"/>
          <w:numId w:val="35"/>
        </w:numPr>
      </w:pPr>
      <w:r>
        <w:t>Scratch cooking vs. use of convenience foods</w:t>
      </w:r>
    </w:p>
    <w:p w14:paraId="6794C04F" w14:textId="1B02925F" w:rsidR="00F45B16" w:rsidRDefault="00F45B16" w:rsidP="00282DC1">
      <w:pPr>
        <w:numPr>
          <w:ilvl w:val="3"/>
          <w:numId w:val="35"/>
        </w:numPr>
      </w:pPr>
      <w:r>
        <w:t xml:space="preserve">Inclusion of </w:t>
      </w:r>
      <w:r w:rsidR="003B0C17">
        <w:t>plant-forward products</w:t>
      </w:r>
      <w:r>
        <w:t xml:space="preserve"> in the Program</w:t>
      </w:r>
    </w:p>
    <w:p w14:paraId="50A289B7" w14:textId="77777777" w:rsidR="00F45B16" w:rsidRDefault="00F45B16" w:rsidP="00282DC1">
      <w:pPr>
        <w:numPr>
          <w:ilvl w:val="3"/>
          <w:numId w:val="35"/>
        </w:numPr>
      </w:pPr>
      <w:r>
        <w:t>Incorporation of locally sourced farm and artisan products in the Program</w:t>
      </w:r>
    </w:p>
    <w:p w14:paraId="3F05229C" w14:textId="7E7DDD3E" w:rsidR="00B01753" w:rsidRPr="003E0213" w:rsidRDefault="00434184" w:rsidP="00282DC1">
      <w:pPr>
        <w:numPr>
          <w:ilvl w:val="2"/>
          <w:numId w:val="35"/>
        </w:numPr>
      </w:pPr>
      <w:r w:rsidRPr="00A9410A">
        <w:rPr>
          <w:rFonts w:cstheme="minorHAnsi"/>
        </w:rPr>
        <w:t xml:space="preserve">Provide a recap of steps your company has taken over the past 5-7 years to reduce/eliminate growth </w:t>
      </w:r>
      <w:r w:rsidRPr="003E0213">
        <w:rPr>
          <w:rFonts w:cstheme="minorHAnsi"/>
        </w:rPr>
        <w:t>additives and antibiotics from the foods you purchase and serve and identify what additional steps you intend to take over the course of</w:t>
      </w:r>
      <w:r w:rsidR="00B01753" w:rsidRPr="003E0213">
        <w:rPr>
          <w:rFonts w:cstheme="minorHAnsi"/>
        </w:rPr>
        <w:t xml:space="preserve"> </w:t>
      </w:r>
      <w:r w:rsidR="00E5087F">
        <w:rPr>
          <w:rFonts w:cstheme="minorHAnsi"/>
        </w:rPr>
        <w:t>UNCP’s</w:t>
      </w:r>
      <w:r w:rsidRPr="003E0213">
        <w:rPr>
          <w:rFonts w:cstheme="minorHAnsi"/>
        </w:rPr>
        <w:t xml:space="preserve"> contract term</w:t>
      </w:r>
      <w:r w:rsidR="00A9410A" w:rsidRPr="003E0213">
        <w:rPr>
          <w:rFonts w:cstheme="minorHAnsi"/>
        </w:rPr>
        <w:t>.</w:t>
      </w:r>
    </w:p>
    <w:p w14:paraId="242F5F67" w14:textId="5F78AC7E" w:rsidR="00AE278D" w:rsidRPr="003E0213" w:rsidRDefault="00B01753" w:rsidP="00282DC1">
      <w:pPr>
        <w:numPr>
          <w:ilvl w:val="2"/>
          <w:numId w:val="35"/>
        </w:numPr>
      </w:pPr>
      <w:r w:rsidRPr="003E0213">
        <w:rPr>
          <w:rFonts w:cstheme="minorHAnsi"/>
        </w:rPr>
        <w:lastRenderedPageBreak/>
        <w:t>Provide a recap of steps your company has taken over the past 5-7 years to</w:t>
      </w:r>
      <w:r w:rsidR="00A9410A" w:rsidRPr="003E0213">
        <w:rPr>
          <w:rFonts w:cstheme="minorHAnsi"/>
        </w:rPr>
        <w:t xml:space="preserve"> incorporate humane sourcing practices into your purchasing and what additional steps you intend to take over the course of </w:t>
      </w:r>
      <w:r w:rsidR="00E5087F">
        <w:rPr>
          <w:rFonts w:cstheme="minorHAnsi"/>
        </w:rPr>
        <w:t>UNCP’s</w:t>
      </w:r>
      <w:r w:rsidR="00A9410A" w:rsidRPr="003E0213">
        <w:rPr>
          <w:rFonts w:cstheme="minorHAnsi"/>
        </w:rPr>
        <w:t xml:space="preserve"> contract term</w:t>
      </w:r>
      <w:r w:rsidR="00C01C9F">
        <w:rPr>
          <w:rFonts w:cstheme="minorHAnsi"/>
        </w:rPr>
        <w:t>.</w:t>
      </w:r>
    </w:p>
    <w:p w14:paraId="035C7CD7" w14:textId="67F762CB" w:rsidR="003C063E" w:rsidRPr="00403179" w:rsidRDefault="003C063E" w:rsidP="00282DC1">
      <w:pPr>
        <w:numPr>
          <w:ilvl w:val="1"/>
          <w:numId w:val="35"/>
        </w:numPr>
      </w:pPr>
      <w:r w:rsidRPr="00403179">
        <w:t>Residential Dining</w:t>
      </w:r>
    </w:p>
    <w:p w14:paraId="0E2DE5C0" w14:textId="44BBA479" w:rsidR="003C063E" w:rsidRPr="00403179" w:rsidRDefault="003C063E" w:rsidP="00282DC1">
      <w:pPr>
        <w:numPr>
          <w:ilvl w:val="2"/>
          <w:numId w:val="39"/>
        </w:numPr>
      </w:pPr>
      <w:r w:rsidRPr="00403179">
        <w:t>Provide the following:</w:t>
      </w:r>
    </w:p>
    <w:p w14:paraId="11D3BF95" w14:textId="7742FD0D" w:rsidR="003C063E" w:rsidRPr="00403179" w:rsidRDefault="003C063E" w:rsidP="00282DC1">
      <w:pPr>
        <w:numPr>
          <w:ilvl w:val="3"/>
          <w:numId w:val="40"/>
        </w:numPr>
      </w:pPr>
      <w:r w:rsidRPr="00403179">
        <w:t>Proposed service concept</w:t>
      </w:r>
      <w:r w:rsidR="001600C0">
        <w:t xml:space="preserve"> by mealtime day-part</w:t>
      </w:r>
    </w:p>
    <w:p w14:paraId="03697FE3" w14:textId="26115C53" w:rsidR="003C063E" w:rsidRPr="00403179" w:rsidRDefault="003C063E" w:rsidP="00282DC1">
      <w:pPr>
        <w:numPr>
          <w:ilvl w:val="3"/>
          <w:numId w:val="40"/>
        </w:numPr>
      </w:pPr>
      <w:r w:rsidRPr="00403179">
        <w:t xml:space="preserve">Proposed innovations and/or improvements to the current service model and/or </w:t>
      </w:r>
      <w:r w:rsidR="00717F1D">
        <w:t>P</w:t>
      </w:r>
      <w:r w:rsidRPr="00403179">
        <w:t>rogram</w:t>
      </w:r>
    </w:p>
    <w:p w14:paraId="015BE942" w14:textId="77777777" w:rsidR="003C063E" w:rsidRPr="00403179" w:rsidRDefault="003C063E" w:rsidP="00282DC1">
      <w:pPr>
        <w:numPr>
          <w:ilvl w:val="3"/>
          <w:numId w:val="40"/>
        </w:numPr>
      </w:pPr>
      <w:r w:rsidRPr="00403179">
        <w:t>Proposed strategies for:</w:t>
      </w:r>
    </w:p>
    <w:p w14:paraId="77BCC6F4" w14:textId="15D52A24" w:rsidR="004C5061" w:rsidRDefault="00551D20" w:rsidP="009A0A3A">
      <w:pPr>
        <w:numPr>
          <w:ilvl w:val="4"/>
          <w:numId w:val="40"/>
        </w:numPr>
      </w:pPr>
      <w:r>
        <w:t>Programming</w:t>
      </w:r>
    </w:p>
    <w:p w14:paraId="3E102886" w14:textId="625BD30F" w:rsidR="003C063E" w:rsidRDefault="003C063E" w:rsidP="00282DC1">
      <w:pPr>
        <w:numPr>
          <w:ilvl w:val="4"/>
          <w:numId w:val="40"/>
        </w:numPr>
      </w:pPr>
      <w:r w:rsidRPr="00403179">
        <w:t>Take-away service</w:t>
      </w:r>
    </w:p>
    <w:p w14:paraId="05D55883" w14:textId="7CC3334D" w:rsidR="00336661" w:rsidRPr="00403179" w:rsidRDefault="00336661" w:rsidP="00282DC1">
      <w:pPr>
        <w:numPr>
          <w:ilvl w:val="4"/>
          <w:numId w:val="40"/>
        </w:numPr>
      </w:pPr>
      <w:r>
        <w:t xml:space="preserve">Delivery service </w:t>
      </w:r>
    </w:p>
    <w:p w14:paraId="158D1F32" w14:textId="398DB3C5" w:rsidR="009B51EB" w:rsidRPr="00844D38" w:rsidRDefault="009B51EB" w:rsidP="00282DC1">
      <w:pPr>
        <w:numPr>
          <w:ilvl w:val="1"/>
          <w:numId w:val="35"/>
        </w:numPr>
      </w:pPr>
      <w:r>
        <w:t xml:space="preserve">Retail Dining </w:t>
      </w:r>
    </w:p>
    <w:p w14:paraId="61F27E74" w14:textId="77777777" w:rsidR="009B51EB" w:rsidRPr="00844D38" w:rsidRDefault="009B51EB" w:rsidP="00282DC1">
      <w:pPr>
        <w:numPr>
          <w:ilvl w:val="2"/>
          <w:numId w:val="38"/>
        </w:numPr>
      </w:pPr>
      <w:r w:rsidRPr="008B38AB">
        <w:t>For each</w:t>
      </w:r>
      <w:r w:rsidRPr="00844D38">
        <w:t xml:space="preserve"> </w:t>
      </w:r>
      <w:r>
        <w:t>d</w:t>
      </w:r>
      <w:r w:rsidRPr="00844D38">
        <w:t>ining location, provide the following:</w:t>
      </w:r>
    </w:p>
    <w:p w14:paraId="2EEA184F" w14:textId="5E49DE8F" w:rsidR="009B51EB" w:rsidRPr="00844D38" w:rsidRDefault="004A4991" w:rsidP="004A4991">
      <w:pPr>
        <w:ind w:left="360" w:firstLine="720"/>
      </w:pPr>
      <w:bookmarkStart w:id="6" w:name="_Hlk175653456"/>
      <w:r>
        <w:t>(1)</w:t>
      </w:r>
      <w:r>
        <w:tab/>
      </w:r>
      <w:r w:rsidR="003467D5">
        <w:t>Proposed c</w:t>
      </w:r>
      <w:r w:rsidR="009B51EB">
        <w:t>oncepts</w:t>
      </w:r>
    </w:p>
    <w:p w14:paraId="14CE48D0" w14:textId="030FAF2D" w:rsidR="004A4BB9" w:rsidRDefault="004A4991" w:rsidP="00091C9B">
      <w:pPr>
        <w:ind w:left="1440"/>
      </w:pPr>
      <w:r>
        <w:t>(</w:t>
      </w:r>
      <w:r w:rsidR="00CC1D55">
        <w:t>2</w:t>
      </w:r>
      <w:r w:rsidR="004E6C9C">
        <w:t>)</w:t>
      </w:r>
      <w:r w:rsidR="0078436C">
        <w:t xml:space="preserve"> </w:t>
      </w:r>
      <w:r w:rsidR="00BC0839">
        <w:tab/>
      </w:r>
      <w:r w:rsidR="00B16F72" w:rsidRPr="007922D6">
        <w:t xml:space="preserve">Proposed innovations and/or improvements to the current service model and/or </w:t>
      </w:r>
      <w:r w:rsidR="00717F1D">
        <w:t>P</w:t>
      </w:r>
      <w:r w:rsidR="00B16F72" w:rsidRPr="007922D6">
        <w:t>rogram</w:t>
      </w:r>
    </w:p>
    <w:p w14:paraId="10469D94" w14:textId="0BC00EB8" w:rsidR="009B51EB" w:rsidRPr="00844D38" w:rsidRDefault="004A4BB9" w:rsidP="00091C9B">
      <w:pPr>
        <w:ind w:left="1440"/>
      </w:pPr>
      <w:r>
        <w:t>(</w:t>
      </w:r>
      <w:r w:rsidR="00CC1D55">
        <w:t>3</w:t>
      </w:r>
      <w:r>
        <w:t xml:space="preserve">) </w:t>
      </w:r>
      <w:r>
        <w:tab/>
      </w:r>
      <w:r w:rsidRPr="00F44EA4">
        <w:t>Proposed delivery solution</w:t>
      </w:r>
      <w:r w:rsidRPr="00FD7F64">
        <w:t xml:space="preserve"> </w:t>
      </w:r>
      <w:r w:rsidR="00717F1D" w:rsidRPr="00FD7F64">
        <w:t>and</w:t>
      </w:r>
      <w:r>
        <w:t xml:space="preserve"> </w:t>
      </w:r>
      <w:r w:rsidR="00E95C34">
        <w:t>implementation details</w:t>
      </w:r>
    </w:p>
    <w:bookmarkEnd w:id="6"/>
    <w:p w14:paraId="0E7A601F" w14:textId="3B2162B9" w:rsidR="00FD42F6" w:rsidRPr="00D4176C" w:rsidRDefault="00FD42F6" w:rsidP="00566441">
      <w:pPr>
        <w:numPr>
          <w:ilvl w:val="2"/>
          <w:numId w:val="38"/>
        </w:numPr>
      </w:pPr>
      <w:r w:rsidRPr="00D4176C">
        <w:t>Weinstein</w:t>
      </w:r>
      <w:r w:rsidR="000E2F11" w:rsidRPr="00D4176C">
        <w:t xml:space="preserve"> Health Sciences Building</w:t>
      </w:r>
      <w:r w:rsidRPr="00D4176C">
        <w:t xml:space="preserve"> </w:t>
      </w:r>
      <w:r w:rsidR="000E2F11" w:rsidRPr="00D4176C">
        <w:t>(</w:t>
      </w:r>
      <w:r w:rsidRPr="00D4176C">
        <w:t>Fall 2025</w:t>
      </w:r>
      <w:r w:rsidR="004E53A1" w:rsidRPr="00D4176C">
        <w:t xml:space="preserve"> until close Fall 2028</w:t>
      </w:r>
      <w:r w:rsidR="000E2F11" w:rsidRPr="00D4176C">
        <w:t>)</w:t>
      </w:r>
    </w:p>
    <w:p w14:paraId="6BDE236D" w14:textId="77777777" w:rsidR="004E53A1" w:rsidRPr="00844D38" w:rsidRDefault="004E53A1" w:rsidP="004E53A1">
      <w:pPr>
        <w:ind w:left="360" w:firstLine="720"/>
      </w:pPr>
      <w:r>
        <w:t>(1)</w:t>
      </w:r>
      <w:r>
        <w:tab/>
        <w:t>Proposed concepts</w:t>
      </w:r>
    </w:p>
    <w:p w14:paraId="4401F74C" w14:textId="77777777" w:rsidR="004E53A1" w:rsidRDefault="004E53A1" w:rsidP="004E53A1">
      <w:pPr>
        <w:ind w:left="1440"/>
      </w:pPr>
      <w:r>
        <w:t xml:space="preserve">(2) </w:t>
      </w:r>
      <w:r>
        <w:tab/>
      </w:r>
      <w:r w:rsidRPr="007922D6">
        <w:t xml:space="preserve">Proposed innovations and/or improvements to the current service model and/or </w:t>
      </w:r>
      <w:r>
        <w:t>P</w:t>
      </w:r>
      <w:r w:rsidRPr="007922D6">
        <w:t>rogram</w:t>
      </w:r>
    </w:p>
    <w:p w14:paraId="1A78EB43" w14:textId="77777777" w:rsidR="004E53A1" w:rsidRPr="00844D38" w:rsidRDefault="004E53A1" w:rsidP="004E53A1">
      <w:pPr>
        <w:ind w:left="1440"/>
      </w:pPr>
      <w:r>
        <w:t xml:space="preserve">(3) </w:t>
      </w:r>
      <w:r>
        <w:tab/>
      </w:r>
      <w:r w:rsidRPr="00F44EA4">
        <w:t>Proposed delivery solution</w:t>
      </w:r>
      <w:r w:rsidRPr="00FD7F64">
        <w:t xml:space="preserve"> and</w:t>
      </w:r>
      <w:r>
        <w:t xml:space="preserve"> implementation details</w:t>
      </w:r>
    </w:p>
    <w:p w14:paraId="348684B1" w14:textId="1A751AE9" w:rsidR="00566441" w:rsidRPr="004E53A1" w:rsidRDefault="00566441" w:rsidP="004E53A1">
      <w:pPr>
        <w:pStyle w:val="ListParagraph"/>
        <w:numPr>
          <w:ilvl w:val="2"/>
          <w:numId w:val="38"/>
        </w:numPr>
        <w:rPr>
          <w:rFonts w:ascii="Franklin Gothic Book" w:hAnsi="Franklin Gothic Book"/>
          <w:sz w:val="20"/>
          <w:szCs w:val="20"/>
        </w:rPr>
      </w:pPr>
      <w:r w:rsidRPr="004E53A1">
        <w:rPr>
          <w:rFonts w:ascii="Franklin Gothic Book" w:hAnsi="Franklin Gothic Book"/>
          <w:sz w:val="20"/>
          <w:szCs w:val="20"/>
        </w:rPr>
        <w:t>Allied Hea</w:t>
      </w:r>
      <w:r w:rsidR="001D33FA" w:rsidRPr="004E53A1">
        <w:rPr>
          <w:rFonts w:ascii="Franklin Gothic Book" w:hAnsi="Franklin Gothic Book"/>
          <w:sz w:val="20"/>
          <w:szCs w:val="20"/>
        </w:rPr>
        <w:t>l</w:t>
      </w:r>
      <w:r w:rsidRPr="004E53A1">
        <w:rPr>
          <w:rFonts w:ascii="Franklin Gothic Book" w:hAnsi="Franklin Gothic Book"/>
          <w:sz w:val="20"/>
          <w:szCs w:val="20"/>
        </w:rPr>
        <w:t>th</w:t>
      </w:r>
      <w:r w:rsidR="00BB4A61" w:rsidRPr="004E53A1">
        <w:rPr>
          <w:rFonts w:ascii="Franklin Gothic Book" w:hAnsi="Franklin Gothic Book"/>
          <w:sz w:val="20"/>
          <w:szCs w:val="20"/>
        </w:rPr>
        <w:t xml:space="preserve"> Sciences Building</w:t>
      </w:r>
      <w:r w:rsidR="001B7BFB" w:rsidRPr="004E53A1">
        <w:rPr>
          <w:rFonts w:ascii="Franklin Gothic Book" w:hAnsi="Franklin Gothic Book"/>
          <w:sz w:val="20"/>
          <w:szCs w:val="20"/>
        </w:rPr>
        <w:t xml:space="preserve"> (Opening Fall 2028)</w:t>
      </w:r>
    </w:p>
    <w:p w14:paraId="562ADA7A" w14:textId="35C3844B" w:rsidR="00BB4A61" w:rsidRDefault="001D33FA" w:rsidP="004E53A1">
      <w:pPr>
        <w:numPr>
          <w:ilvl w:val="3"/>
          <w:numId w:val="38"/>
        </w:numPr>
      </w:pPr>
      <w:r>
        <w:t>Proposed concepts</w:t>
      </w:r>
    </w:p>
    <w:p w14:paraId="29301DD6" w14:textId="77777777" w:rsidR="0071045D" w:rsidRDefault="0071045D" w:rsidP="004E53A1">
      <w:pPr>
        <w:ind w:left="1440"/>
      </w:pPr>
      <w:r>
        <w:t xml:space="preserve">(2) </w:t>
      </w:r>
      <w:r>
        <w:tab/>
      </w:r>
      <w:r w:rsidRPr="007922D6">
        <w:t xml:space="preserve">Proposed innovations and/or improvements to the current service model and/or </w:t>
      </w:r>
      <w:r>
        <w:t>P</w:t>
      </w:r>
      <w:r w:rsidRPr="007922D6">
        <w:t>rogram</w:t>
      </w:r>
    </w:p>
    <w:p w14:paraId="426BCE4E" w14:textId="50789D25" w:rsidR="00566441" w:rsidRDefault="0071045D" w:rsidP="004E53A1">
      <w:pPr>
        <w:ind w:left="1440"/>
      </w:pPr>
      <w:r>
        <w:t xml:space="preserve">(3) </w:t>
      </w:r>
      <w:r>
        <w:tab/>
      </w:r>
      <w:r w:rsidRPr="00F44EA4">
        <w:t>Proposed delivery solution</w:t>
      </w:r>
      <w:r w:rsidRPr="00FD7F64">
        <w:t xml:space="preserve"> and</w:t>
      </w:r>
      <w:r>
        <w:t xml:space="preserve"> implementation details</w:t>
      </w:r>
    </w:p>
    <w:p w14:paraId="00180080" w14:textId="6D070C32" w:rsidR="009B51EB" w:rsidRPr="00844D38" w:rsidRDefault="009B51EB" w:rsidP="00282DC1">
      <w:pPr>
        <w:numPr>
          <w:ilvl w:val="2"/>
          <w:numId w:val="38"/>
        </w:numPr>
      </w:pPr>
      <w:r w:rsidRPr="00844D38">
        <w:t>For each</w:t>
      </w:r>
      <w:r w:rsidR="00A60F2A">
        <w:t xml:space="preserve"> proposed</w:t>
      </w:r>
      <w:r w:rsidRPr="00844D38">
        <w:t xml:space="preserve"> </w:t>
      </w:r>
      <w:r>
        <w:t xml:space="preserve">regional or national </w:t>
      </w:r>
      <w:r w:rsidRPr="00844D38">
        <w:t xml:space="preserve">brand, describe any </w:t>
      </w:r>
      <w:r w:rsidR="00825C44">
        <w:t xml:space="preserve">implementation </w:t>
      </w:r>
      <w:r w:rsidRPr="00844D38">
        <w:t xml:space="preserve">limitations </w:t>
      </w:r>
      <w:r w:rsidR="002E0EB7">
        <w:t>in comparison to how the brand operates in commercial settings, i</w:t>
      </w:r>
      <w:r w:rsidRPr="00844D38">
        <w:t>ncluding</w:t>
      </w:r>
      <w:r w:rsidR="002E0EB7">
        <w:t xml:space="preserve"> but not limited to</w:t>
      </w:r>
      <w:r w:rsidRPr="00844D38">
        <w:t>:</w:t>
      </w:r>
    </w:p>
    <w:p w14:paraId="33D7D7C9" w14:textId="77777777" w:rsidR="009B51EB" w:rsidRPr="00844D38" w:rsidRDefault="009B51EB" w:rsidP="00282DC1">
      <w:pPr>
        <w:numPr>
          <w:ilvl w:val="3"/>
          <w:numId w:val="20"/>
        </w:numPr>
      </w:pPr>
      <w:r w:rsidRPr="00844D38">
        <w:t>Use and redemption of loyalty programs/rewards</w:t>
      </w:r>
    </w:p>
    <w:p w14:paraId="7A7E1714" w14:textId="67E3CE1A" w:rsidR="009B51EB" w:rsidRPr="002D6036" w:rsidRDefault="009B51EB" w:rsidP="00282DC1">
      <w:pPr>
        <w:numPr>
          <w:ilvl w:val="3"/>
          <w:numId w:val="20"/>
        </w:numPr>
      </w:pPr>
      <w:r w:rsidRPr="00844D38">
        <w:t>Use of non-</w:t>
      </w:r>
      <w:r w:rsidRPr="002D6036">
        <w:t xml:space="preserve">traditional payment applications (i.e. </w:t>
      </w:r>
      <w:r w:rsidR="009503AE">
        <w:t>A</w:t>
      </w:r>
      <w:r w:rsidR="009503AE" w:rsidRPr="002D6036">
        <w:t xml:space="preserve">pple </w:t>
      </w:r>
      <w:r w:rsidR="009503AE">
        <w:t>P</w:t>
      </w:r>
      <w:r w:rsidR="009503AE" w:rsidRPr="002D6036">
        <w:t>ay</w:t>
      </w:r>
      <w:r w:rsidRPr="002D6036">
        <w:t>)</w:t>
      </w:r>
    </w:p>
    <w:p w14:paraId="524858AB" w14:textId="77777777" w:rsidR="009B51EB" w:rsidRPr="002D6036" w:rsidRDefault="009B51EB" w:rsidP="00282DC1">
      <w:pPr>
        <w:numPr>
          <w:ilvl w:val="3"/>
          <w:numId w:val="20"/>
        </w:numPr>
      </w:pPr>
      <w:r w:rsidRPr="002D6036">
        <w:t>Acceptance of brand gift cards</w:t>
      </w:r>
    </w:p>
    <w:p w14:paraId="3C7E8272" w14:textId="7DC489AC" w:rsidR="009B51EB" w:rsidRPr="002D6036" w:rsidDel="002D6036" w:rsidRDefault="009B51EB" w:rsidP="00282DC1">
      <w:pPr>
        <w:pStyle w:val="ListParagraph"/>
        <w:numPr>
          <w:ilvl w:val="3"/>
          <w:numId w:val="20"/>
        </w:numPr>
        <w:spacing w:after="120" w:line="240" w:lineRule="auto"/>
        <w:contextualSpacing w:val="0"/>
        <w:rPr>
          <w:rFonts w:ascii="Franklin Gothic Book" w:hAnsi="Franklin Gothic Book"/>
          <w:sz w:val="20"/>
          <w:szCs w:val="20"/>
        </w:rPr>
      </w:pPr>
      <w:r w:rsidRPr="002D6036" w:rsidDel="00930FEF">
        <w:rPr>
          <w:rFonts w:ascii="Franklin Gothic Book" w:hAnsi="Franklin Gothic Book"/>
          <w:sz w:val="20"/>
          <w:szCs w:val="20"/>
        </w:rPr>
        <w:t>A</w:t>
      </w:r>
      <w:r w:rsidRPr="002D6036">
        <w:rPr>
          <w:rFonts w:ascii="Franklin Gothic Book" w:hAnsi="Franklin Gothic Book"/>
          <w:sz w:val="20"/>
          <w:szCs w:val="20"/>
        </w:rPr>
        <w:t xml:space="preserve">ny </w:t>
      </w:r>
      <w:r w:rsidR="00DD068C" w:rsidRPr="002D6036">
        <w:rPr>
          <w:rFonts w:ascii="Franklin Gothic Book" w:hAnsi="Franklin Gothic Book"/>
          <w:sz w:val="20"/>
          <w:szCs w:val="20"/>
        </w:rPr>
        <w:t>brand programs</w:t>
      </w:r>
      <w:r w:rsidR="00384848" w:rsidRPr="002D6036">
        <w:rPr>
          <w:rFonts w:ascii="Franklin Gothic Book" w:hAnsi="Franklin Gothic Book"/>
          <w:sz w:val="20"/>
          <w:szCs w:val="20"/>
        </w:rPr>
        <w:t>, limited time offers</w:t>
      </w:r>
      <w:r w:rsidR="00DD068C" w:rsidRPr="002D6036">
        <w:rPr>
          <w:rFonts w:ascii="Franklin Gothic Book" w:hAnsi="Franklin Gothic Book"/>
          <w:sz w:val="20"/>
          <w:szCs w:val="20"/>
        </w:rPr>
        <w:t xml:space="preserve"> or </w:t>
      </w:r>
      <w:r w:rsidRPr="002D6036">
        <w:rPr>
          <w:rFonts w:ascii="Franklin Gothic Book" w:hAnsi="Franklin Gothic Book"/>
          <w:sz w:val="20"/>
          <w:szCs w:val="20"/>
        </w:rPr>
        <w:t xml:space="preserve">other </w:t>
      </w:r>
      <w:r w:rsidR="00FF3FDA">
        <w:rPr>
          <w:rFonts w:ascii="Franklin Gothic Book" w:hAnsi="Franklin Gothic Book"/>
          <w:sz w:val="20"/>
          <w:szCs w:val="20"/>
        </w:rPr>
        <w:t>features</w:t>
      </w:r>
      <w:r w:rsidRPr="002D6036">
        <w:rPr>
          <w:rFonts w:ascii="Franklin Gothic Book" w:hAnsi="Franklin Gothic Book"/>
          <w:sz w:val="20"/>
          <w:szCs w:val="20"/>
        </w:rPr>
        <w:t xml:space="preserve"> that would not be available in a campus dining setting</w:t>
      </w:r>
    </w:p>
    <w:p w14:paraId="1D790D42" w14:textId="31D38377" w:rsidR="00900B40" w:rsidRPr="00E43710" w:rsidRDefault="00900B40" w:rsidP="00282DC1">
      <w:pPr>
        <w:numPr>
          <w:ilvl w:val="1"/>
          <w:numId w:val="35"/>
        </w:numPr>
      </w:pPr>
      <w:r w:rsidRPr="00E43710">
        <w:t>Catering</w:t>
      </w:r>
      <w:r w:rsidR="0047475A" w:rsidRPr="00E43710">
        <w:t>/Hospitality</w:t>
      </w:r>
      <w:r w:rsidRPr="00E43710">
        <w:t xml:space="preserve"> Services</w:t>
      </w:r>
    </w:p>
    <w:p w14:paraId="30A5F450" w14:textId="77777777" w:rsidR="00172FCF" w:rsidRPr="00623768" w:rsidRDefault="00172FCF" w:rsidP="00282DC1">
      <w:pPr>
        <w:numPr>
          <w:ilvl w:val="2"/>
          <w:numId w:val="21"/>
        </w:numPr>
      </w:pPr>
      <w:r w:rsidRPr="00623768">
        <w:t>Provide the following:</w:t>
      </w:r>
    </w:p>
    <w:p w14:paraId="5DF3FCAB" w14:textId="5D282359" w:rsidR="00587E0E" w:rsidRPr="00623768" w:rsidRDefault="00587E0E" w:rsidP="00282DC1">
      <w:pPr>
        <w:numPr>
          <w:ilvl w:val="3"/>
          <w:numId w:val="21"/>
        </w:numPr>
      </w:pPr>
      <w:r w:rsidRPr="00623768">
        <w:t>Techniques you</w:t>
      </w:r>
      <w:r w:rsidR="0029016C" w:rsidRPr="00623768">
        <w:t xml:space="preserve"> will</w:t>
      </w:r>
      <w:r w:rsidRPr="00623768">
        <w:t xml:space="preserve"> use to ensure the accuracy and quality of </w:t>
      </w:r>
      <w:r w:rsidR="004E3E42" w:rsidRPr="00623768">
        <w:t xml:space="preserve">food and </w:t>
      </w:r>
      <w:r w:rsidRPr="00623768">
        <w:t xml:space="preserve">service for all Catering </w:t>
      </w:r>
      <w:r w:rsidR="004616F9">
        <w:t>events</w:t>
      </w:r>
      <w:r w:rsidR="00BC11E5">
        <w:t>.</w:t>
      </w:r>
      <w:r w:rsidR="00A11EFA">
        <w:t xml:space="preserve"> </w:t>
      </w:r>
    </w:p>
    <w:p w14:paraId="2BE314FA" w14:textId="1E6A5BDD" w:rsidR="00172FCF" w:rsidRPr="00623768" w:rsidRDefault="00172FCF" w:rsidP="00282DC1">
      <w:pPr>
        <w:numPr>
          <w:ilvl w:val="3"/>
          <w:numId w:val="21"/>
        </w:numPr>
      </w:pPr>
      <w:r w:rsidRPr="00623768">
        <w:t xml:space="preserve">Proposed innovations and/or improvements to the current service model and/or </w:t>
      </w:r>
      <w:r w:rsidR="00C129F2">
        <w:t>P</w:t>
      </w:r>
      <w:r w:rsidRPr="00623768">
        <w:t>rogram</w:t>
      </w:r>
    </w:p>
    <w:p w14:paraId="03A8F513" w14:textId="3CCAC33B" w:rsidR="00900B40" w:rsidRPr="00FB708D" w:rsidRDefault="00C8609A" w:rsidP="00282DC1">
      <w:pPr>
        <w:numPr>
          <w:ilvl w:val="3"/>
          <w:numId w:val="21"/>
        </w:numPr>
      </w:pPr>
      <w:r w:rsidRPr="00FB708D">
        <w:t>O</w:t>
      </w:r>
      <w:r w:rsidR="00900B40" w:rsidRPr="00FB708D">
        <w:t>perating standards for delivery, set-up, staffing, and clean up for Catering events</w:t>
      </w:r>
    </w:p>
    <w:p w14:paraId="11DCA13A" w14:textId="7792F416" w:rsidR="00E64427" w:rsidRPr="00BA7CCF" w:rsidRDefault="00623768" w:rsidP="00282DC1">
      <w:pPr>
        <w:pStyle w:val="ListParagraph"/>
        <w:numPr>
          <w:ilvl w:val="1"/>
          <w:numId w:val="35"/>
        </w:numPr>
        <w:spacing w:after="120" w:line="240" w:lineRule="auto"/>
        <w:contextualSpacing w:val="0"/>
        <w:rPr>
          <w:rFonts w:ascii="Franklin Gothic Book" w:hAnsi="Franklin Gothic Book"/>
          <w:sz w:val="20"/>
          <w:szCs w:val="20"/>
        </w:rPr>
      </w:pPr>
      <w:r w:rsidRPr="00BA7CCF">
        <w:rPr>
          <w:rFonts w:ascii="Franklin Gothic Book" w:hAnsi="Franklin Gothic Book"/>
          <w:sz w:val="20"/>
          <w:szCs w:val="20"/>
        </w:rPr>
        <w:t>Concessions Services</w:t>
      </w:r>
    </w:p>
    <w:p w14:paraId="275119D4" w14:textId="0D5F70BC" w:rsidR="00E64427" w:rsidRPr="00DD3CEE" w:rsidRDefault="00E64427" w:rsidP="00282DC1">
      <w:pPr>
        <w:pStyle w:val="ListParagraph"/>
        <w:numPr>
          <w:ilvl w:val="2"/>
          <w:numId w:val="35"/>
        </w:numPr>
        <w:spacing w:after="120" w:line="240" w:lineRule="auto"/>
        <w:contextualSpacing w:val="0"/>
        <w:rPr>
          <w:rFonts w:ascii="Franklin Gothic Book" w:hAnsi="Franklin Gothic Book"/>
          <w:sz w:val="20"/>
          <w:szCs w:val="20"/>
        </w:rPr>
      </w:pPr>
      <w:r w:rsidRPr="00DD3CEE">
        <w:rPr>
          <w:rFonts w:ascii="Franklin Gothic Book" w:hAnsi="Franklin Gothic Book"/>
          <w:sz w:val="20"/>
          <w:szCs w:val="20"/>
        </w:rPr>
        <w:t>Provide the following:</w:t>
      </w:r>
    </w:p>
    <w:p w14:paraId="318D6347" w14:textId="1A12F7E5" w:rsidR="00BA0FA0" w:rsidRPr="00BA0859" w:rsidRDefault="00BA0FA0" w:rsidP="00282DC1">
      <w:pPr>
        <w:numPr>
          <w:ilvl w:val="3"/>
          <w:numId w:val="42"/>
        </w:numPr>
      </w:pPr>
      <w:r w:rsidRPr="00BA0859">
        <w:lastRenderedPageBreak/>
        <w:t xml:space="preserve">Management structure and </w:t>
      </w:r>
      <w:r w:rsidR="00B016D5" w:rsidRPr="00BA0859">
        <w:t>event staffing</w:t>
      </w:r>
      <w:r w:rsidRPr="00BA0859">
        <w:t xml:space="preserve"> strategy</w:t>
      </w:r>
    </w:p>
    <w:p w14:paraId="3EAB7645" w14:textId="56D9A1D2" w:rsidR="00E675C6" w:rsidRPr="00C4788D" w:rsidRDefault="00E2113F" w:rsidP="006F4D72">
      <w:pPr>
        <w:numPr>
          <w:ilvl w:val="3"/>
          <w:numId w:val="42"/>
        </w:numPr>
      </w:pPr>
      <w:r w:rsidRPr="00C4788D">
        <w:t>Strategy</w:t>
      </w:r>
      <w:r w:rsidR="008D3915" w:rsidRPr="00C4788D">
        <w:t xml:space="preserve"> for providing </w:t>
      </w:r>
      <w:r w:rsidR="004616F9" w:rsidRPr="00C4788D">
        <w:t>attendees</w:t>
      </w:r>
      <w:r w:rsidR="008D3915" w:rsidRPr="00C4788D">
        <w:t xml:space="preserve"> a superior concessions experience at a reasonable price</w:t>
      </w:r>
      <w:r w:rsidR="00E64427" w:rsidRPr="00C4788D">
        <w:t>.</w:t>
      </w:r>
      <w:r w:rsidR="0078436C" w:rsidRPr="00C4788D">
        <w:t xml:space="preserve"> </w:t>
      </w:r>
    </w:p>
    <w:p w14:paraId="268672B0" w14:textId="21754F99" w:rsidR="00EA0109" w:rsidRPr="00C4788D" w:rsidRDefault="00084FC7" w:rsidP="005C74E1">
      <w:pPr>
        <w:pStyle w:val="ListParagraph"/>
        <w:numPr>
          <w:ilvl w:val="1"/>
          <w:numId w:val="45"/>
        </w:numPr>
        <w:spacing w:after="120" w:line="240" w:lineRule="auto"/>
        <w:contextualSpacing w:val="0"/>
        <w:rPr>
          <w:rFonts w:ascii="Franklin Gothic Book" w:hAnsi="Franklin Gothic Book"/>
          <w:sz w:val="20"/>
          <w:szCs w:val="20"/>
        </w:rPr>
      </w:pPr>
      <w:r w:rsidRPr="00C4788D">
        <w:rPr>
          <w:rFonts w:ascii="Franklin Gothic Book" w:hAnsi="Franklin Gothic Book"/>
          <w:sz w:val="20"/>
          <w:szCs w:val="20"/>
        </w:rPr>
        <w:t xml:space="preserve">Early Semester </w:t>
      </w:r>
      <w:r w:rsidR="00C4788D">
        <w:rPr>
          <w:rFonts w:ascii="Franklin Gothic Book" w:hAnsi="Franklin Gothic Book"/>
          <w:sz w:val="20"/>
          <w:szCs w:val="20"/>
        </w:rPr>
        <w:t xml:space="preserve">Meals </w:t>
      </w:r>
    </w:p>
    <w:p w14:paraId="5850A67A" w14:textId="2095608E" w:rsidR="003D3848" w:rsidRPr="00C4788D" w:rsidRDefault="003D3848" w:rsidP="003D3848">
      <w:pPr>
        <w:pStyle w:val="ListParagraph"/>
        <w:numPr>
          <w:ilvl w:val="2"/>
          <w:numId w:val="45"/>
        </w:numPr>
        <w:spacing w:after="120" w:line="240" w:lineRule="auto"/>
        <w:contextualSpacing w:val="0"/>
        <w:rPr>
          <w:rFonts w:ascii="Franklin Gothic Book" w:hAnsi="Franklin Gothic Book"/>
          <w:sz w:val="20"/>
          <w:szCs w:val="20"/>
        </w:rPr>
      </w:pPr>
      <w:r w:rsidRPr="00C4788D">
        <w:rPr>
          <w:rFonts w:ascii="Franklin Gothic Book" w:hAnsi="Franklin Gothic Book"/>
          <w:sz w:val="20"/>
          <w:szCs w:val="20"/>
        </w:rPr>
        <w:t>Provide the following:</w:t>
      </w:r>
    </w:p>
    <w:p w14:paraId="7F02A448" w14:textId="03194C43" w:rsidR="003D3848" w:rsidRPr="00C4788D" w:rsidRDefault="003D3848" w:rsidP="003D3848">
      <w:pPr>
        <w:pStyle w:val="ListParagraph"/>
        <w:numPr>
          <w:ilvl w:val="3"/>
          <w:numId w:val="45"/>
        </w:numPr>
        <w:spacing w:after="120" w:line="240" w:lineRule="auto"/>
        <w:contextualSpacing w:val="0"/>
        <w:rPr>
          <w:rFonts w:ascii="Franklin Gothic Book" w:hAnsi="Franklin Gothic Book"/>
          <w:sz w:val="20"/>
          <w:szCs w:val="20"/>
        </w:rPr>
      </w:pPr>
      <w:r w:rsidRPr="00C4788D">
        <w:rPr>
          <w:rFonts w:ascii="Franklin Gothic Book" w:hAnsi="Franklin Gothic Book"/>
          <w:sz w:val="20"/>
          <w:szCs w:val="20"/>
        </w:rPr>
        <w:t>Proposed approach to this service</w:t>
      </w:r>
      <w:r w:rsidR="00171997" w:rsidRPr="00C4788D">
        <w:rPr>
          <w:rFonts w:ascii="Franklin Gothic Book" w:hAnsi="Franklin Gothic Book"/>
          <w:sz w:val="20"/>
          <w:szCs w:val="20"/>
        </w:rPr>
        <w:t>.</w:t>
      </w:r>
    </w:p>
    <w:p w14:paraId="1535C0A3" w14:textId="52D2FBF8" w:rsidR="00171997" w:rsidRPr="00C4788D" w:rsidRDefault="00171997" w:rsidP="003D3848">
      <w:pPr>
        <w:pStyle w:val="ListParagraph"/>
        <w:numPr>
          <w:ilvl w:val="3"/>
          <w:numId w:val="45"/>
        </w:numPr>
        <w:spacing w:after="120" w:line="240" w:lineRule="auto"/>
        <w:contextualSpacing w:val="0"/>
        <w:rPr>
          <w:rFonts w:ascii="Franklin Gothic Book" w:hAnsi="Franklin Gothic Book"/>
          <w:sz w:val="20"/>
          <w:szCs w:val="20"/>
        </w:rPr>
      </w:pPr>
      <w:r w:rsidRPr="00C4788D">
        <w:rPr>
          <w:rFonts w:ascii="Franklin Gothic Book" w:hAnsi="Franklin Gothic Book"/>
          <w:sz w:val="20"/>
          <w:szCs w:val="20"/>
        </w:rPr>
        <w:t>Provide any required policies</w:t>
      </w:r>
      <w:r w:rsidR="00FD0AD3" w:rsidRPr="00C4788D">
        <w:rPr>
          <w:rFonts w:ascii="Franklin Gothic Book" w:hAnsi="Franklin Gothic Book"/>
          <w:sz w:val="20"/>
          <w:szCs w:val="20"/>
        </w:rPr>
        <w:t xml:space="preserve">. </w:t>
      </w:r>
    </w:p>
    <w:p w14:paraId="374474B7" w14:textId="49358D9C" w:rsidR="004B7428" w:rsidRPr="00BA0859" w:rsidRDefault="00E25206" w:rsidP="005C74E1">
      <w:pPr>
        <w:pStyle w:val="ListParagraph"/>
        <w:numPr>
          <w:ilvl w:val="1"/>
          <w:numId w:val="45"/>
        </w:numPr>
        <w:spacing w:after="120" w:line="240" w:lineRule="auto"/>
        <w:contextualSpacing w:val="0"/>
        <w:rPr>
          <w:rFonts w:ascii="Franklin Gothic Book" w:hAnsi="Franklin Gothic Book"/>
          <w:sz w:val="20"/>
          <w:szCs w:val="20"/>
        </w:rPr>
      </w:pPr>
      <w:r w:rsidRPr="00BA0859">
        <w:rPr>
          <w:rFonts w:ascii="Franklin Gothic Book" w:hAnsi="Franklin Gothic Book"/>
          <w:sz w:val="20"/>
          <w:szCs w:val="20"/>
        </w:rPr>
        <w:t xml:space="preserve">Customer </w:t>
      </w:r>
      <w:r w:rsidR="00FF7019" w:rsidRPr="00BA0859">
        <w:rPr>
          <w:rFonts w:ascii="Franklin Gothic Book" w:hAnsi="Franklin Gothic Book"/>
          <w:sz w:val="20"/>
          <w:szCs w:val="20"/>
        </w:rPr>
        <w:t>Feedback</w:t>
      </w:r>
    </w:p>
    <w:p w14:paraId="00981E78" w14:textId="3AADA528" w:rsidR="00CD43E7" w:rsidRPr="00623768" w:rsidRDefault="004B7428" w:rsidP="005C74E1">
      <w:pPr>
        <w:numPr>
          <w:ilvl w:val="2"/>
          <w:numId w:val="45"/>
        </w:numPr>
      </w:pPr>
      <w:r w:rsidRPr="00623768">
        <w:t>De</w:t>
      </w:r>
      <w:r w:rsidR="00CD43E7" w:rsidRPr="00623768">
        <w:t>scrib</w:t>
      </w:r>
      <w:r w:rsidR="001748C5" w:rsidRPr="00623768">
        <w:t>e</w:t>
      </w:r>
      <w:r w:rsidR="00CD43E7" w:rsidRPr="00623768">
        <w:t xml:space="preserve"> the mechanisms you will</w:t>
      </w:r>
      <w:r w:rsidR="00112E19" w:rsidRPr="00623768">
        <w:t xml:space="preserve"> use to </w:t>
      </w:r>
      <w:r w:rsidR="00F71430" w:rsidRPr="00623768">
        <w:t xml:space="preserve">measure satisfaction and </w:t>
      </w:r>
      <w:r w:rsidR="00112E19" w:rsidRPr="00623768">
        <w:t xml:space="preserve">capture customer feedback </w:t>
      </w:r>
      <w:r w:rsidR="00F71430" w:rsidRPr="00623768">
        <w:t>for</w:t>
      </w:r>
      <w:r w:rsidR="00CD43E7" w:rsidRPr="00623768">
        <w:t>:</w:t>
      </w:r>
    </w:p>
    <w:p w14:paraId="558C595F" w14:textId="7CE2CE0B" w:rsidR="00652A56" w:rsidRPr="00623768" w:rsidRDefault="009E2275" w:rsidP="005C74E1">
      <w:pPr>
        <w:numPr>
          <w:ilvl w:val="3"/>
          <w:numId w:val="45"/>
        </w:numPr>
      </w:pPr>
      <w:r>
        <w:t>Residential</w:t>
      </w:r>
      <w:r w:rsidR="00652A56" w:rsidRPr="00623768">
        <w:t xml:space="preserve"> Dining</w:t>
      </w:r>
    </w:p>
    <w:p w14:paraId="26F3EE31" w14:textId="77777777" w:rsidR="00652A56" w:rsidRPr="00623768" w:rsidRDefault="00652A56" w:rsidP="005C74E1">
      <w:pPr>
        <w:numPr>
          <w:ilvl w:val="3"/>
          <w:numId w:val="45"/>
        </w:numPr>
      </w:pPr>
      <w:r w:rsidRPr="00623768">
        <w:t>Retail Dining Services</w:t>
      </w:r>
    </w:p>
    <w:p w14:paraId="4EB6E81E" w14:textId="77777777" w:rsidR="00652A56" w:rsidRDefault="00652A56" w:rsidP="005C74E1">
      <w:pPr>
        <w:numPr>
          <w:ilvl w:val="3"/>
          <w:numId w:val="45"/>
        </w:numPr>
      </w:pPr>
      <w:r w:rsidRPr="00623768">
        <w:t>Catering/Hospitality Services</w:t>
      </w:r>
    </w:p>
    <w:p w14:paraId="43A1479B" w14:textId="399822E5" w:rsidR="00EC3F66" w:rsidRPr="00623768" w:rsidRDefault="00EC3F66" w:rsidP="005C74E1">
      <w:pPr>
        <w:numPr>
          <w:ilvl w:val="3"/>
          <w:numId w:val="45"/>
        </w:numPr>
      </w:pPr>
      <w:r>
        <w:t>Concessions Services</w:t>
      </w:r>
    </w:p>
    <w:p w14:paraId="359B51CC" w14:textId="653771BC" w:rsidR="004B7428" w:rsidRDefault="00E37B37" w:rsidP="005C74E1">
      <w:pPr>
        <w:numPr>
          <w:ilvl w:val="2"/>
          <w:numId w:val="45"/>
        </w:numPr>
      </w:pPr>
      <w:r w:rsidRPr="00623768">
        <w:t>Describe the pro</w:t>
      </w:r>
      <w:r w:rsidR="00EB638E" w:rsidRPr="00623768">
        <w:t>tocol you will use</w:t>
      </w:r>
      <w:r w:rsidR="006F4EBC" w:rsidRPr="00623768">
        <w:t xml:space="preserve"> in responding to customer feedback</w:t>
      </w:r>
      <w:r w:rsidR="002028C8">
        <w:t>.</w:t>
      </w:r>
    </w:p>
    <w:p w14:paraId="1DD75F39" w14:textId="0EB9DB55" w:rsidR="00900B40" w:rsidRPr="00844D38" w:rsidRDefault="00900B40" w:rsidP="005C74E1">
      <w:pPr>
        <w:numPr>
          <w:ilvl w:val="1"/>
          <w:numId w:val="45"/>
        </w:numPr>
      </w:pPr>
      <w:r w:rsidRPr="00844D38">
        <w:t>Marketing</w:t>
      </w:r>
    </w:p>
    <w:p w14:paraId="69055C33" w14:textId="441323AA" w:rsidR="00900B40" w:rsidRPr="00844D38" w:rsidRDefault="00900B40" w:rsidP="00282DC1">
      <w:pPr>
        <w:numPr>
          <w:ilvl w:val="2"/>
          <w:numId w:val="22"/>
        </w:numPr>
      </w:pPr>
      <w:r w:rsidDel="001558CD">
        <w:t>P</w:t>
      </w:r>
      <w:r w:rsidRPr="00844D38" w:rsidDel="001558CD">
        <w:t>r</w:t>
      </w:r>
      <w:r w:rsidDel="001558CD">
        <w:t>ovide your p</w:t>
      </w:r>
      <w:r>
        <w:t>r</w:t>
      </w:r>
      <w:r w:rsidRPr="00844D38">
        <w:t>oposed Year One Marketing Plan</w:t>
      </w:r>
      <w:r w:rsidRPr="00844D38" w:rsidDel="00596C6F">
        <w:t xml:space="preserve"> </w:t>
      </w:r>
    </w:p>
    <w:p w14:paraId="05FB281C" w14:textId="1A7BE1EC" w:rsidR="00BC3F48" w:rsidRDefault="00F65413" w:rsidP="00282DC1">
      <w:pPr>
        <w:numPr>
          <w:ilvl w:val="2"/>
          <w:numId w:val="22"/>
        </w:numPr>
      </w:pPr>
      <w:r>
        <w:t xml:space="preserve">Based on your experience and knowledge of </w:t>
      </w:r>
      <w:r w:rsidR="00F54932">
        <w:t>UNCP</w:t>
      </w:r>
      <w:r w:rsidR="00C051E7">
        <w:t>, w</w:t>
      </w:r>
      <w:r w:rsidR="00BC3F48">
        <w:t>hat</w:t>
      </w:r>
      <w:r w:rsidR="0025703C">
        <w:t xml:space="preserve"> are the</w:t>
      </w:r>
      <w:r w:rsidR="00CB222A">
        <w:t xml:space="preserve"> </w:t>
      </w:r>
      <w:r w:rsidR="00631E76" w:rsidRPr="00EC3F66">
        <w:t>top 2-3</w:t>
      </w:r>
      <w:r w:rsidR="00E61E94">
        <w:t xml:space="preserve"> </w:t>
      </w:r>
      <w:r w:rsidR="00BC3F48">
        <w:t>m</w:t>
      </w:r>
      <w:r w:rsidR="00630293">
        <w:t xml:space="preserve">arketing </w:t>
      </w:r>
      <w:r w:rsidR="00BC3F48">
        <w:t>strategies</w:t>
      </w:r>
      <w:r w:rsidR="005661DF">
        <w:t xml:space="preserve"> you believe </w:t>
      </w:r>
      <w:r w:rsidR="00BC3F48">
        <w:t>will be most impactful</w:t>
      </w:r>
      <w:r w:rsidR="00190A23">
        <w:t xml:space="preserve"> </w:t>
      </w:r>
      <w:r w:rsidR="00B56DC9">
        <w:t xml:space="preserve">in </w:t>
      </w:r>
      <w:r w:rsidR="00190A23">
        <w:t>engaging the community</w:t>
      </w:r>
      <w:r w:rsidR="00E71E2D">
        <w:t xml:space="preserve"> </w:t>
      </w:r>
      <w:r w:rsidR="00630293">
        <w:t xml:space="preserve">and </w:t>
      </w:r>
      <w:r w:rsidR="00E71E2D">
        <w:t>driving participation</w:t>
      </w:r>
      <w:r w:rsidR="00BC3F48">
        <w:t>?</w:t>
      </w:r>
    </w:p>
    <w:p w14:paraId="1F445A4C" w14:textId="66797E6A" w:rsidR="00900B40" w:rsidRPr="00844D38" w:rsidRDefault="00900B40" w:rsidP="00282DC1">
      <w:pPr>
        <w:numPr>
          <w:ilvl w:val="2"/>
          <w:numId w:val="22"/>
        </w:numPr>
      </w:pPr>
      <w:r w:rsidRPr="00844D38">
        <w:t xml:space="preserve">Describe the corporate staff support and resources the onsite team will receive in developing and implementing </w:t>
      </w:r>
      <w:r>
        <w:t xml:space="preserve">Marketing </w:t>
      </w:r>
      <w:r w:rsidR="00953358">
        <w:t>activities</w:t>
      </w:r>
      <w:r>
        <w:t>.</w:t>
      </w:r>
    </w:p>
    <w:p w14:paraId="192846B8" w14:textId="6B0A2E0C" w:rsidR="00900B40" w:rsidRPr="00844D38" w:rsidRDefault="007E6A4C" w:rsidP="005C74E1">
      <w:pPr>
        <w:numPr>
          <w:ilvl w:val="1"/>
          <w:numId w:val="45"/>
        </w:numPr>
      </w:pPr>
      <w:r>
        <w:t>Nutrition/</w:t>
      </w:r>
      <w:r w:rsidR="00900B40" w:rsidRPr="00844D38">
        <w:t>Wellness</w:t>
      </w:r>
    </w:p>
    <w:p w14:paraId="286ABBBC" w14:textId="77777777" w:rsidR="00DC1EBF" w:rsidRPr="008F70AD" w:rsidRDefault="00953358" w:rsidP="00282DC1">
      <w:pPr>
        <w:numPr>
          <w:ilvl w:val="2"/>
          <w:numId w:val="23"/>
        </w:numPr>
      </w:pPr>
      <w:r w:rsidRPr="008F70AD">
        <w:t>Provide</w:t>
      </w:r>
      <w:r w:rsidR="00DC1EBF" w:rsidRPr="008F70AD">
        <w:t xml:space="preserve"> the following:</w:t>
      </w:r>
    </w:p>
    <w:p w14:paraId="5B6C3870" w14:textId="27A6BA55" w:rsidR="003A318E" w:rsidRPr="00392E34" w:rsidRDefault="005C556A" w:rsidP="00282DC1">
      <w:pPr>
        <w:numPr>
          <w:ilvl w:val="3"/>
          <w:numId w:val="23"/>
        </w:numPr>
      </w:pPr>
      <w:r>
        <w:t>Nutrition/</w:t>
      </w:r>
      <w:r w:rsidR="003A318E" w:rsidRPr="00392E34">
        <w:t>Wellness initiatives you will undertake in Year One, including indicating those you believe are an enhancement to the current program and why.</w:t>
      </w:r>
    </w:p>
    <w:p w14:paraId="670BA00F" w14:textId="2F7F577B" w:rsidR="00900B40" w:rsidRPr="00392E34" w:rsidRDefault="00AD2849"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sidRPr="00392E34">
        <w:rPr>
          <w:rFonts w:ascii="Franklin Gothic Book" w:hAnsi="Franklin Gothic Book"/>
          <w:sz w:val="20"/>
          <w:szCs w:val="20"/>
        </w:rPr>
        <w:t>S</w:t>
      </w:r>
      <w:r w:rsidR="00E079D5" w:rsidRPr="00392E34">
        <w:rPr>
          <w:rFonts w:ascii="Franklin Gothic Book" w:hAnsi="Franklin Gothic Book"/>
          <w:sz w:val="20"/>
          <w:szCs w:val="20"/>
        </w:rPr>
        <w:t xml:space="preserve">pecific </w:t>
      </w:r>
      <w:r w:rsidR="00927085" w:rsidRPr="00392E34">
        <w:rPr>
          <w:rFonts w:ascii="Franklin Gothic Book" w:hAnsi="Franklin Gothic Book"/>
          <w:sz w:val="20"/>
          <w:szCs w:val="20"/>
        </w:rPr>
        <w:t>examples of h</w:t>
      </w:r>
      <w:r w:rsidR="00DD12F4" w:rsidRPr="00392E34">
        <w:rPr>
          <w:rFonts w:ascii="Franklin Gothic Book" w:hAnsi="Franklin Gothic Book"/>
          <w:sz w:val="20"/>
          <w:szCs w:val="20"/>
        </w:rPr>
        <w:t>ow</w:t>
      </w:r>
      <w:r w:rsidRPr="00392E34">
        <w:rPr>
          <w:rFonts w:ascii="Franklin Gothic Book" w:hAnsi="Franklin Gothic Book"/>
          <w:sz w:val="20"/>
          <w:szCs w:val="20"/>
        </w:rPr>
        <w:t xml:space="preserve"> </w:t>
      </w:r>
      <w:r w:rsidR="00DD12F4" w:rsidRPr="00392E34">
        <w:rPr>
          <w:rFonts w:ascii="Franklin Gothic Book" w:hAnsi="Franklin Gothic Book"/>
          <w:sz w:val="20"/>
          <w:szCs w:val="20"/>
        </w:rPr>
        <w:t>you partner with Clients in promoting health and wellness</w:t>
      </w:r>
    </w:p>
    <w:p w14:paraId="75E1559E" w14:textId="63788AE0" w:rsidR="00392E34" w:rsidRDefault="00392E34" w:rsidP="00282DC1">
      <w:pPr>
        <w:pStyle w:val="ListParagraph"/>
        <w:numPr>
          <w:ilvl w:val="3"/>
          <w:numId w:val="23"/>
        </w:numPr>
        <w:spacing w:after="120" w:line="240" w:lineRule="auto"/>
        <w:contextualSpacing w:val="0"/>
        <w:rPr>
          <w:rFonts w:ascii="Franklin Gothic Book" w:hAnsi="Franklin Gothic Book"/>
          <w:sz w:val="20"/>
          <w:szCs w:val="20"/>
        </w:rPr>
      </w:pPr>
      <w:r w:rsidRPr="00392E34">
        <w:rPr>
          <w:rFonts w:ascii="Franklin Gothic Book" w:hAnsi="Franklin Gothic Book"/>
          <w:sz w:val="20"/>
          <w:szCs w:val="20"/>
        </w:rPr>
        <w:t>Strategy for provision of nutritional counseling and allergen management support for customers with special dietary needs</w:t>
      </w:r>
    </w:p>
    <w:p w14:paraId="6B587709" w14:textId="1912296C" w:rsidR="00DA1B50" w:rsidRDefault="00DA1B50" w:rsidP="00282DC1">
      <w:pPr>
        <w:pStyle w:val="ListParagraph"/>
        <w:numPr>
          <w:ilvl w:val="2"/>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For each of the following, what is your production and service strategy for allergen management?</w:t>
      </w:r>
    </w:p>
    <w:p w14:paraId="45008AD6" w14:textId="77777777" w:rsidR="00DA1B50" w:rsidRDefault="00DA1B50"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Residential Dining</w:t>
      </w:r>
    </w:p>
    <w:p w14:paraId="40DAFA53" w14:textId="77777777" w:rsidR="00DA1B50" w:rsidRPr="008F70AD" w:rsidRDefault="00DA1B50"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sidRPr="008F70AD">
        <w:rPr>
          <w:rFonts w:ascii="Franklin Gothic Book" w:hAnsi="Franklin Gothic Book"/>
          <w:color w:val="000000" w:themeColor="text1"/>
          <w:sz w:val="20"/>
          <w:szCs w:val="20"/>
        </w:rPr>
        <w:t>Retail Dining Services</w:t>
      </w:r>
    </w:p>
    <w:p w14:paraId="2BC2200A" w14:textId="5BA533EE" w:rsidR="00DA1B50" w:rsidRDefault="00DA1B50"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sidRPr="008F70AD">
        <w:rPr>
          <w:rFonts w:ascii="Franklin Gothic Book" w:hAnsi="Franklin Gothic Book"/>
          <w:color w:val="000000" w:themeColor="text1"/>
          <w:sz w:val="20"/>
          <w:szCs w:val="20"/>
        </w:rPr>
        <w:t>Catering/Hospitality Services</w:t>
      </w:r>
    </w:p>
    <w:p w14:paraId="0DE8C55C" w14:textId="4C97C1CA" w:rsidR="005A65B4" w:rsidRDefault="005A65B4"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Summer Conference/Camp Services</w:t>
      </w:r>
    </w:p>
    <w:p w14:paraId="2162CFB7" w14:textId="63FD2819" w:rsidR="001E50A3" w:rsidRPr="008F70AD" w:rsidRDefault="001E50A3"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Concessions Services</w:t>
      </w:r>
    </w:p>
    <w:p w14:paraId="18657563" w14:textId="7ED27827" w:rsidR="00C4368E" w:rsidRPr="008F70AD" w:rsidRDefault="00C4368E" w:rsidP="00282DC1">
      <w:pPr>
        <w:pStyle w:val="ListParagraph"/>
        <w:numPr>
          <w:ilvl w:val="2"/>
          <w:numId w:val="23"/>
        </w:numPr>
        <w:spacing w:after="120" w:line="240" w:lineRule="auto"/>
        <w:contextualSpacing w:val="0"/>
        <w:rPr>
          <w:rFonts w:ascii="Franklin Gothic Book" w:hAnsi="Franklin Gothic Book"/>
          <w:color w:val="000000" w:themeColor="text1"/>
          <w:sz w:val="20"/>
          <w:szCs w:val="20"/>
        </w:rPr>
      </w:pPr>
      <w:r w:rsidRPr="008F70AD">
        <w:rPr>
          <w:rFonts w:ascii="Franklin Gothic Book" w:hAnsi="Franklin Gothic Book"/>
          <w:color w:val="000000" w:themeColor="text1"/>
          <w:sz w:val="20"/>
          <w:szCs w:val="20"/>
        </w:rPr>
        <w:t>For each of the following, how will you provide allergen information?</w:t>
      </w:r>
    </w:p>
    <w:p w14:paraId="075521F9" w14:textId="77777777" w:rsidR="00C4368E" w:rsidRDefault="00C4368E"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Residential Dining</w:t>
      </w:r>
    </w:p>
    <w:p w14:paraId="6804FA1D" w14:textId="77777777" w:rsidR="00C4368E" w:rsidRPr="008F70AD" w:rsidRDefault="00C4368E"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sidRPr="008F70AD">
        <w:rPr>
          <w:rFonts w:ascii="Franklin Gothic Book" w:hAnsi="Franklin Gothic Book"/>
          <w:color w:val="000000" w:themeColor="text1"/>
          <w:sz w:val="20"/>
          <w:szCs w:val="20"/>
        </w:rPr>
        <w:t>Retail Dining Services</w:t>
      </w:r>
    </w:p>
    <w:p w14:paraId="21FC0E44" w14:textId="6BC62479" w:rsidR="00C4368E" w:rsidRDefault="00C4368E"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sidRPr="008F70AD">
        <w:rPr>
          <w:rFonts w:ascii="Franklin Gothic Book" w:hAnsi="Franklin Gothic Book"/>
          <w:color w:val="000000" w:themeColor="text1"/>
          <w:sz w:val="20"/>
          <w:szCs w:val="20"/>
        </w:rPr>
        <w:t>Catering/Hospitality Services</w:t>
      </w:r>
    </w:p>
    <w:p w14:paraId="0EF4063D" w14:textId="48AF0364" w:rsidR="005A65B4" w:rsidRDefault="005A65B4"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Summer Conference/Camp Services</w:t>
      </w:r>
    </w:p>
    <w:p w14:paraId="5954FE98" w14:textId="546537E7" w:rsidR="005A65B4" w:rsidRPr="008F70AD" w:rsidRDefault="005A65B4"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Concessions Services</w:t>
      </w:r>
    </w:p>
    <w:p w14:paraId="531949DC" w14:textId="0347CBAB" w:rsidR="00041B31" w:rsidRPr="008F70AD" w:rsidRDefault="009513E3" w:rsidP="00282DC1">
      <w:pPr>
        <w:pStyle w:val="ListParagraph"/>
        <w:numPr>
          <w:ilvl w:val="2"/>
          <w:numId w:val="23"/>
        </w:numPr>
        <w:spacing w:after="120" w:line="240" w:lineRule="auto"/>
        <w:contextualSpacing w:val="0"/>
        <w:rPr>
          <w:rFonts w:ascii="Franklin Gothic Book" w:hAnsi="Franklin Gothic Book"/>
          <w:color w:val="000000" w:themeColor="text1"/>
          <w:sz w:val="20"/>
          <w:szCs w:val="20"/>
        </w:rPr>
      </w:pPr>
      <w:r w:rsidRPr="008F70AD">
        <w:rPr>
          <w:rFonts w:ascii="Franklin Gothic Book" w:hAnsi="Franklin Gothic Book"/>
          <w:color w:val="000000" w:themeColor="text1"/>
          <w:sz w:val="20"/>
          <w:szCs w:val="20"/>
        </w:rPr>
        <w:lastRenderedPageBreak/>
        <w:t>For each of the following, w</w:t>
      </w:r>
      <w:r w:rsidR="00041B31" w:rsidRPr="008F70AD">
        <w:rPr>
          <w:rFonts w:ascii="Franklin Gothic Book" w:hAnsi="Franklin Gothic Book"/>
          <w:color w:val="000000" w:themeColor="text1"/>
          <w:sz w:val="20"/>
          <w:szCs w:val="20"/>
        </w:rPr>
        <w:t xml:space="preserve">hat nutritional information will you provide and how/where will </w:t>
      </w:r>
      <w:r w:rsidRPr="008F70AD">
        <w:rPr>
          <w:rFonts w:ascii="Franklin Gothic Book" w:hAnsi="Franklin Gothic Book"/>
          <w:color w:val="000000" w:themeColor="text1"/>
          <w:sz w:val="20"/>
          <w:szCs w:val="20"/>
        </w:rPr>
        <w:t>it be provided?</w:t>
      </w:r>
    </w:p>
    <w:p w14:paraId="51540F0A" w14:textId="5BE464D2" w:rsidR="004616F9" w:rsidRDefault="004616F9"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Residential Dining</w:t>
      </w:r>
    </w:p>
    <w:p w14:paraId="2DDCC292" w14:textId="77777777" w:rsidR="003145C9" w:rsidRPr="008F70AD" w:rsidRDefault="003145C9"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sidRPr="008F70AD">
        <w:rPr>
          <w:rFonts w:ascii="Franklin Gothic Book" w:hAnsi="Franklin Gothic Book"/>
          <w:color w:val="000000" w:themeColor="text1"/>
          <w:sz w:val="20"/>
          <w:szCs w:val="20"/>
        </w:rPr>
        <w:t>Retail Dining Services</w:t>
      </w:r>
    </w:p>
    <w:p w14:paraId="2F92B30C" w14:textId="0AAD5DDE" w:rsidR="00AD2849" w:rsidRDefault="003145C9"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sidRPr="008F70AD">
        <w:rPr>
          <w:rFonts w:ascii="Franklin Gothic Book" w:hAnsi="Franklin Gothic Book"/>
          <w:color w:val="000000" w:themeColor="text1"/>
          <w:sz w:val="20"/>
          <w:szCs w:val="20"/>
        </w:rPr>
        <w:t>Catering/Hospitali</w:t>
      </w:r>
      <w:r w:rsidR="00C05D4D" w:rsidRPr="008F70AD">
        <w:rPr>
          <w:rFonts w:ascii="Franklin Gothic Book" w:hAnsi="Franklin Gothic Book"/>
          <w:color w:val="000000" w:themeColor="text1"/>
          <w:sz w:val="20"/>
          <w:szCs w:val="20"/>
        </w:rPr>
        <w:t>ty</w:t>
      </w:r>
      <w:r w:rsidRPr="008F70AD">
        <w:rPr>
          <w:rFonts w:ascii="Franklin Gothic Book" w:hAnsi="Franklin Gothic Book"/>
          <w:color w:val="000000" w:themeColor="text1"/>
          <w:sz w:val="20"/>
          <w:szCs w:val="20"/>
        </w:rPr>
        <w:t xml:space="preserve"> Services</w:t>
      </w:r>
    </w:p>
    <w:p w14:paraId="1AB98F1B" w14:textId="24C9198D" w:rsidR="005A65B4" w:rsidRDefault="005A65B4"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Summer Conference/Camp Services</w:t>
      </w:r>
    </w:p>
    <w:p w14:paraId="29F3AE4D" w14:textId="01463AEE" w:rsidR="001E50A3" w:rsidRPr="008F70AD" w:rsidRDefault="001E50A3" w:rsidP="00282DC1">
      <w:pPr>
        <w:pStyle w:val="ListParagraph"/>
        <w:numPr>
          <w:ilvl w:val="3"/>
          <w:numId w:val="23"/>
        </w:numPr>
        <w:spacing w:after="120" w:line="240" w:lineRule="auto"/>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Concessions Services</w:t>
      </w:r>
    </w:p>
    <w:p w14:paraId="2B107811" w14:textId="30DFDED1" w:rsidR="00900B40" w:rsidRPr="00844D38" w:rsidRDefault="00900B40" w:rsidP="00282DC1">
      <w:pPr>
        <w:numPr>
          <w:ilvl w:val="2"/>
          <w:numId w:val="23"/>
        </w:numPr>
      </w:pPr>
      <w:r w:rsidRPr="008F70AD">
        <w:t>Describe the corporate staff support and resources</w:t>
      </w:r>
      <w:r w:rsidRPr="00844D38">
        <w:t xml:space="preserve"> the onsite management team will receive in developing and implementing Wellness </w:t>
      </w:r>
      <w:r w:rsidR="00FB0712">
        <w:t>initiatives</w:t>
      </w:r>
      <w:r w:rsidR="00315CAE">
        <w:t>.</w:t>
      </w:r>
    </w:p>
    <w:p w14:paraId="4BC64F30" w14:textId="5FBECF68" w:rsidR="00900B40" w:rsidRPr="00844D38" w:rsidRDefault="00900B40" w:rsidP="005C74E1">
      <w:pPr>
        <w:numPr>
          <w:ilvl w:val="1"/>
          <w:numId w:val="45"/>
        </w:numPr>
      </w:pPr>
      <w:r w:rsidRPr="00844D38">
        <w:t>Sustainability</w:t>
      </w:r>
    </w:p>
    <w:p w14:paraId="35D9DEFA" w14:textId="7B3963A9" w:rsidR="003A318E" w:rsidRDefault="003A318E" w:rsidP="00282DC1">
      <w:pPr>
        <w:numPr>
          <w:ilvl w:val="2"/>
          <w:numId w:val="44"/>
        </w:numPr>
      </w:pPr>
      <w:r>
        <w:t>Provide your proposed Year One Sustainability initiatives</w:t>
      </w:r>
      <w:r w:rsidR="00AF2559">
        <w:t>,</w:t>
      </w:r>
      <w:r>
        <w:t xml:space="preserve"> including</w:t>
      </w:r>
      <w:r w:rsidRPr="00CE23DF">
        <w:t xml:space="preserve"> </w:t>
      </w:r>
      <w:r>
        <w:t>identification of those you believe are an enhancement to the current program and why.</w:t>
      </w:r>
    </w:p>
    <w:p w14:paraId="6F0369F1" w14:textId="590BB9F4" w:rsidR="00D449D4" w:rsidRPr="00844D38" w:rsidRDefault="00D449D4" w:rsidP="00282DC1">
      <w:pPr>
        <w:numPr>
          <w:ilvl w:val="2"/>
          <w:numId w:val="44"/>
        </w:numPr>
      </w:pPr>
      <w:r>
        <w:t xml:space="preserve">What additional sustainability initiatives would be beneficial to </w:t>
      </w:r>
      <w:r w:rsidR="004D49B1">
        <w:t>UNCP</w:t>
      </w:r>
      <w:r w:rsidR="00C812A6">
        <w:t>?</w:t>
      </w:r>
    </w:p>
    <w:p w14:paraId="63A825E1" w14:textId="1479926A" w:rsidR="005257C2" w:rsidRPr="00EB714B" w:rsidRDefault="00D44D61" w:rsidP="00282DC1">
      <w:pPr>
        <w:numPr>
          <w:ilvl w:val="2"/>
          <w:numId w:val="44"/>
        </w:numPr>
      </w:pPr>
      <w:r>
        <w:t>What strategies/tools would</w:t>
      </w:r>
      <w:r w:rsidR="005257C2">
        <w:t xml:space="preserve"> you </w:t>
      </w:r>
      <w:r>
        <w:t>use to</w:t>
      </w:r>
      <w:r w:rsidR="005257C2" w:rsidRPr="00844D38">
        <w:t xml:space="preserve"> measure the </w:t>
      </w:r>
      <w:r>
        <w:t>outcomes</w:t>
      </w:r>
      <w:r w:rsidR="005257C2" w:rsidRPr="00844D38">
        <w:t xml:space="preserve"> of</w:t>
      </w:r>
      <w:r w:rsidR="005257C2">
        <w:t xml:space="preserve"> </w:t>
      </w:r>
      <w:r w:rsidR="00BD4A8A">
        <w:t>your</w:t>
      </w:r>
      <w:r w:rsidR="005257C2">
        <w:t xml:space="preserve"> Sustainability </w:t>
      </w:r>
      <w:r w:rsidR="009839E5">
        <w:t>initiativ</w:t>
      </w:r>
      <w:r w:rsidR="009839E5" w:rsidRPr="00EB714B">
        <w:t>e</w:t>
      </w:r>
      <w:r w:rsidR="00BD4A8A" w:rsidRPr="00EB714B">
        <w:t>s</w:t>
      </w:r>
      <w:r w:rsidRPr="00EB714B">
        <w:t>?</w:t>
      </w:r>
      <w:r w:rsidR="005257C2" w:rsidRPr="00EB714B">
        <w:t xml:space="preserve"> </w:t>
      </w:r>
    </w:p>
    <w:p w14:paraId="086B1D24" w14:textId="16F29666" w:rsidR="00900B40" w:rsidRPr="00EB714B" w:rsidRDefault="001D0E87" w:rsidP="005C74E1">
      <w:pPr>
        <w:numPr>
          <w:ilvl w:val="1"/>
          <w:numId w:val="45"/>
        </w:numPr>
      </w:pPr>
      <w:r w:rsidRPr="00EB714B">
        <w:t xml:space="preserve">Technology </w:t>
      </w:r>
    </w:p>
    <w:p w14:paraId="043F7B93" w14:textId="774B9AA8" w:rsidR="00D71FF1" w:rsidRPr="00EB714B" w:rsidRDefault="00981414" w:rsidP="005C74E1">
      <w:pPr>
        <w:numPr>
          <w:ilvl w:val="2"/>
          <w:numId w:val="45"/>
        </w:numPr>
      </w:pPr>
      <w:r w:rsidRPr="00EB714B">
        <w:t>Proposed customer facing technology</w:t>
      </w:r>
      <w:r w:rsidR="00D71FF1" w:rsidRPr="00EB714B">
        <w:t xml:space="preserve"> for:</w:t>
      </w:r>
    </w:p>
    <w:p w14:paraId="4445C663" w14:textId="39792233" w:rsidR="00A75FA7" w:rsidRPr="00EB714B" w:rsidRDefault="009E2275" w:rsidP="005C74E1">
      <w:pPr>
        <w:numPr>
          <w:ilvl w:val="3"/>
          <w:numId w:val="45"/>
        </w:numPr>
      </w:pPr>
      <w:r>
        <w:t>Residential</w:t>
      </w:r>
      <w:r w:rsidR="00A75FA7" w:rsidRPr="00EB714B">
        <w:t xml:space="preserve"> Dining</w:t>
      </w:r>
    </w:p>
    <w:p w14:paraId="52FA8CB3" w14:textId="77777777" w:rsidR="00A75FA7" w:rsidRPr="00643B3C" w:rsidRDefault="00A75FA7" w:rsidP="005C74E1">
      <w:pPr>
        <w:numPr>
          <w:ilvl w:val="3"/>
          <w:numId w:val="45"/>
        </w:numPr>
      </w:pPr>
      <w:r w:rsidRPr="00643B3C">
        <w:t>Retail Dining Services</w:t>
      </w:r>
    </w:p>
    <w:p w14:paraId="60FFED93" w14:textId="77777777" w:rsidR="00A75FA7" w:rsidRPr="00643B3C" w:rsidRDefault="00A75FA7" w:rsidP="005C74E1">
      <w:pPr>
        <w:numPr>
          <w:ilvl w:val="3"/>
          <w:numId w:val="45"/>
        </w:numPr>
      </w:pPr>
      <w:r w:rsidRPr="00643B3C">
        <w:t>Catering/Hospitality Services</w:t>
      </w:r>
    </w:p>
    <w:p w14:paraId="4C8A4B77" w14:textId="29CB3736" w:rsidR="0048656E" w:rsidRPr="00643B3C" w:rsidRDefault="0048656E" w:rsidP="005C74E1">
      <w:pPr>
        <w:numPr>
          <w:ilvl w:val="3"/>
          <w:numId w:val="45"/>
        </w:numPr>
      </w:pPr>
      <w:r w:rsidRPr="00643B3C">
        <w:t>Concession</w:t>
      </w:r>
      <w:r w:rsidR="00AF1F99" w:rsidRPr="00643B3C">
        <w:t xml:space="preserve"> Service</w:t>
      </w:r>
      <w:r w:rsidRPr="00643B3C">
        <w:t>s</w:t>
      </w:r>
    </w:p>
    <w:p w14:paraId="66794074" w14:textId="32AFB274" w:rsidR="00900B40" w:rsidRPr="00DE6E8B" w:rsidRDefault="0034160E" w:rsidP="005C74E1">
      <w:pPr>
        <w:pStyle w:val="ListParagraph"/>
        <w:numPr>
          <w:ilvl w:val="2"/>
          <w:numId w:val="45"/>
        </w:numPr>
        <w:spacing w:after="120" w:line="240" w:lineRule="auto"/>
        <w:contextualSpacing w:val="0"/>
        <w:rPr>
          <w:rFonts w:ascii="Franklin Gothic Book" w:hAnsi="Franklin Gothic Book"/>
          <w:bCs/>
          <w:sz w:val="20"/>
          <w:szCs w:val="20"/>
        </w:rPr>
      </w:pPr>
      <w:r w:rsidRPr="006B776E">
        <w:rPr>
          <w:rFonts w:ascii="Franklin Gothic Book" w:hAnsi="Franklin Gothic Book"/>
          <w:sz w:val="20"/>
          <w:szCs w:val="20"/>
        </w:rPr>
        <w:t>What other technology is available</w:t>
      </w:r>
      <w:r w:rsidR="00C25208" w:rsidRPr="006B776E">
        <w:rPr>
          <w:rFonts w:ascii="Franklin Gothic Book" w:hAnsi="Franklin Gothic Book"/>
          <w:sz w:val="20"/>
          <w:szCs w:val="20"/>
        </w:rPr>
        <w:t>,</w:t>
      </w:r>
      <w:r w:rsidRPr="006B776E">
        <w:rPr>
          <w:rFonts w:ascii="Franklin Gothic Book" w:hAnsi="Franklin Gothic Book"/>
          <w:sz w:val="20"/>
          <w:szCs w:val="20"/>
        </w:rPr>
        <w:t xml:space="preserve"> or in development</w:t>
      </w:r>
      <w:r w:rsidR="00C25208" w:rsidRPr="006B776E">
        <w:rPr>
          <w:rFonts w:ascii="Franklin Gothic Book" w:hAnsi="Franklin Gothic Book"/>
          <w:sz w:val="20"/>
          <w:szCs w:val="20"/>
        </w:rPr>
        <w:t>,</w:t>
      </w:r>
      <w:r w:rsidRPr="006B776E">
        <w:rPr>
          <w:rFonts w:ascii="Franklin Gothic Book" w:hAnsi="Franklin Gothic Book"/>
          <w:sz w:val="20"/>
          <w:szCs w:val="20"/>
        </w:rPr>
        <w:t xml:space="preserve"> that might be</w:t>
      </w:r>
      <w:r w:rsidR="00EB714B" w:rsidRPr="006B776E">
        <w:rPr>
          <w:rFonts w:ascii="Franklin Gothic Book" w:hAnsi="Franklin Gothic Book"/>
          <w:sz w:val="20"/>
          <w:szCs w:val="20"/>
        </w:rPr>
        <w:t xml:space="preserve"> beneficial to </w:t>
      </w:r>
      <w:r w:rsidR="00B752ED" w:rsidRPr="006B776E">
        <w:rPr>
          <w:rFonts w:ascii="Franklin Gothic Book" w:hAnsi="Franklin Gothic Book"/>
          <w:sz w:val="20"/>
          <w:szCs w:val="20"/>
        </w:rPr>
        <w:t>UNCP</w:t>
      </w:r>
      <w:r w:rsidR="00EB714B" w:rsidRPr="006B776E">
        <w:rPr>
          <w:rFonts w:ascii="Franklin Gothic Book" w:hAnsi="Franklin Gothic Book"/>
          <w:sz w:val="20"/>
          <w:szCs w:val="20"/>
        </w:rPr>
        <w:t>?</w:t>
      </w:r>
    </w:p>
    <w:p w14:paraId="115598C7" w14:textId="7D983606" w:rsidR="00DE6E8B" w:rsidRPr="006B776E" w:rsidRDefault="00706F18" w:rsidP="005C74E1">
      <w:pPr>
        <w:pStyle w:val="ListParagraph"/>
        <w:numPr>
          <w:ilvl w:val="2"/>
          <w:numId w:val="45"/>
        </w:numPr>
        <w:spacing w:after="120" w:line="240" w:lineRule="auto"/>
        <w:contextualSpacing w:val="0"/>
        <w:rPr>
          <w:rStyle w:val="Strong"/>
          <w:rFonts w:ascii="Franklin Gothic Book" w:hAnsi="Franklin Gothic Book"/>
          <w:b w:val="0"/>
          <w:sz w:val="20"/>
          <w:szCs w:val="20"/>
        </w:rPr>
      </w:pPr>
      <w:r>
        <w:rPr>
          <w:rFonts w:ascii="Franklin Gothic Book" w:hAnsi="Franklin Gothic Book"/>
          <w:sz w:val="20"/>
          <w:szCs w:val="20"/>
        </w:rPr>
        <w:t xml:space="preserve">Provide information on </w:t>
      </w:r>
      <w:r w:rsidR="00710B10">
        <w:rPr>
          <w:rFonts w:ascii="Franklin Gothic Book" w:hAnsi="Franklin Gothic Book"/>
          <w:sz w:val="20"/>
          <w:szCs w:val="20"/>
        </w:rPr>
        <w:t xml:space="preserve">autonomous </w:t>
      </w:r>
      <w:r w:rsidR="00143D70">
        <w:rPr>
          <w:rFonts w:ascii="Franklin Gothic Book" w:hAnsi="Franklin Gothic Book"/>
          <w:sz w:val="20"/>
          <w:szCs w:val="20"/>
        </w:rPr>
        <w:t>hot food vending machines your company currently ha</w:t>
      </w:r>
      <w:r w:rsidR="007F5C67">
        <w:rPr>
          <w:rFonts w:ascii="Franklin Gothic Book" w:hAnsi="Franklin Gothic Book"/>
          <w:sz w:val="20"/>
          <w:szCs w:val="20"/>
        </w:rPr>
        <w:t xml:space="preserve">ve </w:t>
      </w:r>
      <w:r w:rsidR="00CD362E">
        <w:rPr>
          <w:rFonts w:ascii="Franklin Gothic Book" w:hAnsi="Franklin Gothic Book"/>
          <w:sz w:val="20"/>
          <w:szCs w:val="20"/>
        </w:rPr>
        <w:t>partnership with</w:t>
      </w:r>
      <w:r w:rsidR="0014234D">
        <w:rPr>
          <w:rFonts w:ascii="Franklin Gothic Book" w:hAnsi="Franklin Gothic Book"/>
          <w:sz w:val="20"/>
          <w:szCs w:val="20"/>
        </w:rPr>
        <w:t>. Ad</w:t>
      </w:r>
      <w:r w:rsidR="00022B43">
        <w:rPr>
          <w:rFonts w:ascii="Franklin Gothic Book" w:hAnsi="Franklin Gothic Book"/>
          <w:sz w:val="20"/>
          <w:szCs w:val="20"/>
        </w:rPr>
        <w:t xml:space="preserve">ditionally, could any of these be </w:t>
      </w:r>
      <w:r w:rsidR="00946830">
        <w:rPr>
          <w:rFonts w:ascii="Franklin Gothic Book" w:hAnsi="Franklin Gothic Book"/>
          <w:sz w:val="20"/>
          <w:szCs w:val="20"/>
        </w:rPr>
        <w:t>beneficial to UNCP?</w:t>
      </w:r>
    </w:p>
    <w:p w14:paraId="54AA8B6A" w14:textId="12F9D7D1" w:rsidR="00900B40" w:rsidRPr="00844D38" w:rsidRDefault="00900B40" w:rsidP="005C74E1">
      <w:pPr>
        <w:numPr>
          <w:ilvl w:val="1"/>
          <w:numId w:val="45"/>
        </w:numPr>
      </w:pPr>
      <w:r w:rsidRPr="00844D38">
        <w:t>Pre-Occupancy Transition Plan</w:t>
      </w:r>
    </w:p>
    <w:p w14:paraId="2DB34337" w14:textId="62906BF0" w:rsidR="00900B40" w:rsidRPr="00844D38" w:rsidRDefault="00900B40" w:rsidP="00282DC1">
      <w:pPr>
        <w:numPr>
          <w:ilvl w:val="2"/>
          <w:numId w:val="26"/>
        </w:numPr>
      </w:pPr>
      <w:r w:rsidRPr="00844D38">
        <w:t xml:space="preserve">Provide a detailed </w:t>
      </w:r>
      <w:r w:rsidR="00C25208">
        <w:t>P</w:t>
      </w:r>
      <w:r w:rsidR="00C25208" w:rsidRPr="00844D38">
        <w:t>re</w:t>
      </w:r>
      <w:r w:rsidRPr="00844D38">
        <w:t>-</w:t>
      </w:r>
      <w:r w:rsidR="00C25208">
        <w:t>O</w:t>
      </w:r>
      <w:r w:rsidR="00C25208" w:rsidRPr="00844D38">
        <w:t xml:space="preserve">ccupancy </w:t>
      </w:r>
      <w:r w:rsidR="00C25208">
        <w:t>T</w:t>
      </w:r>
      <w:r w:rsidR="00C25208" w:rsidRPr="00844D38">
        <w:t xml:space="preserve">ransition </w:t>
      </w:r>
      <w:r w:rsidR="00C25208">
        <w:t>P</w:t>
      </w:r>
      <w:r w:rsidR="00C25208" w:rsidRPr="00844D38">
        <w:t xml:space="preserve">lan </w:t>
      </w:r>
      <w:r w:rsidRPr="00844D38">
        <w:t>that describes your process</w:t>
      </w:r>
      <w:r w:rsidR="00667F23">
        <w:t xml:space="preserve"> and risk mitigation</w:t>
      </w:r>
      <w:r w:rsidRPr="00844D38">
        <w:t xml:space="preserve"> for transition and start up should your company be selected</w:t>
      </w:r>
      <w:r w:rsidR="00667F23">
        <w:t>.</w:t>
      </w:r>
    </w:p>
    <w:p w14:paraId="1A93BD25" w14:textId="77D5A0AD" w:rsidR="008A7E77" w:rsidRPr="00164FC8" w:rsidRDefault="00BF10CC" w:rsidP="005C74E1">
      <w:pPr>
        <w:numPr>
          <w:ilvl w:val="1"/>
          <w:numId w:val="45"/>
        </w:numPr>
        <w:rPr>
          <w:color w:val="000000" w:themeColor="text1"/>
        </w:rPr>
      </w:pPr>
      <w:r>
        <w:rPr>
          <w:color w:val="000000" w:themeColor="text1"/>
        </w:rPr>
        <w:t>Investment</w:t>
      </w:r>
      <w:r w:rsidR="008A7E77" w:rsidRPr="00164FC8">
        <w:rPr>
          <w:color w:val="000000" w:themeColor="text1"/>
        </w:rPr>
        <w:t xml:space="preserve"> Plan</w:t>
      </w:r>
      <w:r w:rsidR="00667F23">
        <w:rPr>
          <w:color w:val="000000" w:themeColor="text1"/>
        </w:rPr>
        <w:t xml:space="preserve"> </w:t>
      </w:r>
    </w:p>
    <w:p w14:paraId="30CBF04F" w14:textId="3F9B77C6" w:rsidR="008A7E77" w:rsidRPr="00844D38" w:rsidRDefault="008A7E77" w:rsidP="00282DC1">
      <w:pPr>
        <w:numPr>
          <w:ilvl w:val="2"/>
          <w:numId w:val="24"/>
        </w:numPr>
      </w:pPr>
      <w:r w:rsidRPr="00844D38">
        <w:t xml:space="preserve">Provide your proposed </w:t>
      </w:r>
      <w:r w:rsidR="00A569EB">
        <w:t>Investment</w:t>
      </w:r>
      <w:r w:rsidR="00A569EB" w:rsidRPr="00844D38">
        <w:t xml:space="preserve"> </w:t>
      </w:r>
      <w:r w:rsidR="00A569EB">
        <w:t>P</w:t>
      </w:r>
      <w:r w:rsidR="00A569EB" w:rsidRPr="00844D38">
        <w:t xml:space="preserve">lan </w:t>
      </w:r>
      <w:r w:rsidRPr="00844D38">
        <w:t xml:space="preserve">for </w:t>
      </w:r>
      <w:r>
        <w:t xml:space="preserve">the </w:t>
      </w:r>
      <w:r w:rsidR="006B4793">
        <w:t>Program over</w:t>
      </w:r>
      <w:r w:rsidR="00BF10CC">
        <w:t xml:space="preserve"> the base</w:t>
      </w:r>
      <w:r>
        <w:t xml:space="preserve"> term of the contract</w:t>
      </w:r>
      <w:r w:rsidRPr="00844D38">
        <w:t>.</w:t>
      </w:r>
      <w:r w:rsidR="0078436C">
        <w:t xml:space="preserve"> </w:t>
      </w:r>
      <w:r w:rsidRPr="00844D38">
        <w:t>For eac</w:t>
      </w:r>
      <w:r>
        <w:t xml:space="preserve">h </w:t>
      </w:r>
      <w:r w:rsidR="00BF10CC">
        <w:t>proposed investment,</w:t>
      </w:r>
      <w:r w:rsidRPr="00844D38">
        <w:t xml:space="preserve"> </w:t>
      </w:r>
      <w:r w:rsidR="00D90F18">
        <w:t>include</w:t>
      </w:r>
      <w:r w:rsidRPr="00844D38">
        <w:t>:</w:t>
      </w:r>
      <w:r w:rsidR="0078436C">
        <w:t xml:space="preserve"> </w:t>
      </w:r>
    </w:p>
    <w:p w14:paraId="38350126" w14:textId="77777777" w:rsidR="00FD790C" w:rsidRDefault="00FD790C" w:rsidP="00282DC1">
      <w:pPr>
        <w:numPr>
          <w:ilvl w:val="3"/>
          <w:numId w:val="25"/>
        </w:numPr>
      </w:pPr>
      <w:r>
        <w:t>Service location</w:t>
      </w:r>
    </w:p>
    <w:p w14:paraId="1ACEE590" w14:textId="064C9773" w:rsidR="008A7E77" w:rsidRPr="00844D38" w:rsidRDefault="008D515E" w:rsidP="00282DC1">
      <w:pPr>
        <w:numPr>
          <w:ilvl w:val="3"/>
          <w:numId w:val="25"/>
        </w:numPr>
      </w:pPr>
      <w:r>
        <w:t>Investment description</w:t>
      </w:r>
      <w:r w:rsidR="007C453D">
        <w:t xml:space="preserve"> (for example: </w:t>
      </w:r>
      <w:r w:rsidR="006E37FA">
        <w:t xml:space="preserve">“new </w:t>
      </w:r>
      <w:proofErr w:type="spellStart"/>
      <w:r w:rsidR="006E37FA">
        <w:t>smallwares</w:t>
      </w:r>
      <w:proofErr w:type="spellEnd"/>
      <w:r w:rsidR="00A569EB">
        <w:t>,</w:t>
      </w:r>
      <w:r w:rsidR="006E37FA">
        <w:t>”</w:t>
      </w:r>
      <w:r w:rsidR="006B4793">
        <w:t xml:space="preserve"> </w:t>
      </w:r>
      <w:r w:rsidR="00812FEC">
        <w:t>“new concept implementation</w:t>
      </w:r>
      <w:r w:rsidR="00A83C55">
        <w:t>,</w:t>
      </w:r>
      <w:r w:rsidR="00812FEC">
        <w:t>”</w:t>
      </w:r>
      <w:r w:rsidR="006E37FA">
        <w:t xml:space="preserve"> </w:t>
      </w:r>
      <w:r w:rsidR="007C453D">
        <w:t>“</w:t>
      </w:r>
      <w:proofErr w:type="spellStart"/>
      <w:r w:rsidR="007C453D">
        <w:t>servery</w:t>
      </w:r>
      <w:proofErr w:type="spellEnd"/>
      <w:r w:rsidR="007C453D">
        <w:t xml:space="preserve"> renovation</w:t>
      </w:r>
      <w:r w:rsidR="00A83C55">
        <w:t>,</w:t>
      </w:r>
      <w:r w:rsidR="007C453D">
        <w:t>” “trade dress enhancements</w:t>
      </w:r>
      <w:r w:rsidR="00A83C55">
        <w:t>,</w:t>
      </w:r>
      <w:r w:rsidR="007C453D">
        <w:t>”</w:t>
      </w:r>
      <w:r w:rsidR="00FD790C">
        <w:t xml:space="preserve"> etc.) </w:t>
      </w:r>
    </w:p>
    <w:p w14:paraId="0E497725" w14:textId="75F39C22" w:rsidR="008A7E77" w:rsidRPr="00844D38" w:rsidRDefault="008A7E77" w:rsidP="00282DC1">
      <w:pPr>
        <w:numPr>
          <w:ilvl w:val="3"/>
          <w:numId w:val="25"/>
        </w:numPr>
      </w:pPr>
      <w:r w:rsidRPr="00844D38">
        <w:t>Timeline</w:t>
      </w:r>
    </w:p>
    <w:p w14:paraId="336C71E7" w14:textId="1FB7ADEF" w:rsidR="008A7E77" w:rsidRPr="00844D38" w:rsidRDefault="00812FEC" w:rsidP="00282DC1">
      <w:pPr>
        <w:numPr>
          <w:ilvl w:val="3"/>
          <w:numId w:val="25"/>
        </w:numPr>
      </w:pPr>
      <w:r>
        <w:t>Where</w:t>
      </w:r>
      <w:r w:rsidR="00A36E8B">
        <w:t xml:space="preserve"> applicable, i</w:t>
      </w:r>
      <w:r w:rsidR="008A7E77" w:rsidRPr="00844D38">
        <w:t>magery, floor plans</w:t>
      </w:r>
      <w:r w:rsidR="00A36E8B">
        <w:t xml:space="preserve"> or other explanatory illustrations </w:t>
      </w:r>
      <w:r w:rsidR="00D90F18">
        <w:t>helpful in describing the investment</w:t>
      </w:r>
    </w:p>
    <w:p w14:paraId="625A6BE1" w14:textId="10821FCD" w:rsidR="008A7E77" w:rsidRPr="00844D38" w:rsidRDefault="00812FEC" w:rsidP="00282DC1">
      <w:pPr>
        <w:numPr>
          <w:ilvl w:val="3"/>
          <w:numId w:val="25"/>
        </w:numPr>
      </w:pPr>
      <w:r>
        <w:t>Where</w:t>
      </w:r>
      <w:r w:rsidR="00D90F18">
        <w:t xml:space="preserve"> applicable, t</w:t>
      </w:r>
      <w:r w:rsidR="008A7E77" w:rsidRPr="00844D38">
        <w:t>emporary dining solution</w:t>
      </w:r>
      <w:r w:rsidR="00D90F18">
        <w:t>s</w:t>
      </w:r>
    </w:p>
    <w:p w14:paraId="41E98316" w14:textId="3F703FD7" w:rsidR="008A7E77" w:rsidRPr="00107DD7" w:rsidRDefault="00BF3B00" w:rsidP="00282DC1">
      <w:pPr>
        <w:numPr>
          <w:ilvl w:val="3"/>
          <w:numId w:val="25"/>
        </w:numPr>
      </w:pPr>
      <w:r w:rsidRPr="00107DD7">
        <w:t>Projected cost</w:t>
      </w:r>
    </w:p>
    <w:p w14:paraId="0EAA4A9B" w14:textId="2A2FFCF8" w:rsidR="00BF3B00" w:rsidRPr="00107DD7" w:rsidRDefault="00BF3B00" w:rsidP="002D6154">
      <w:pPr>
        <w:numPr>
          <w:ilvl w:val="3"/>
          <w:numId w:val="25"/>
        </w:numPr>
      </w:pPr>
      <w:r w:rsidRPr="00107DD7">
        <w:t xml:space="preserve">Funding source (Supplier, </w:t>
      </w:r>
      <w:r w:rsidR="004D49B1">
        <w:t>UNCP</w:t>
      </w:r>
      <w:r w:rsidR="00B251E0">
        <w:t xml:space="preserve"> </w:t>
      </w:r>
      <w:r w:rsidRPr="00107DD7">
        <w:t>or both</w:t>
      </w:r>
      <w:r w:rsidR="00107DD7" w:rsidRPr="00107DD7">
        <w:t xml:space="preserve"> – if both, specify the required contribution </w:t>
      </w:r>
      <w:r w:rsidR="0037477E">
        <w:t>from</w:t>
      </w:r>
      <w:r w:rsidR="00107DD7" w:rsidRPr="00107DD7">
        <w:t xml:space="preserve"> </w:t>
      </w:r>
      <w:r w:rsidR="008E6958">
        <w:t>UNCP</w:t>
      </w:r>
      <w:r w:rsidR="00107DD7" w:rsidRPr="00107DD7">
        <w:t>)</w:t>
      </w:r>
    </w:p>
    <w:p w14:paraId="1C3A2119" w14:textId="146BEAE6" w:rsidR="00580AF7" w:rsidRPr="00581FEC" w:rsidRDefault="00580AF7" w:rsidP="002D6154">
      <w:pPr>
        <w:numPr>
          <w:ilvl w:val="0"/>
          <w:numId w:val="48"/>
        </w:numPr>
        <w:rPr>
          <w:u w:val="single"/>
        </w:rPr>
      </w:pPr>
      <w:r w:rsidRPr="00581FEC">
        <w:rPr>
          <w:u w:val="single"/>
        </w:rPr>
        <w:t>M</w:t>
      </w:r>
      <w:r w:rsidR="00581FEC">
        <w:rPr>
          <w:u w:val="single"/>
        </w:rPr>
        <w:t>ANAGEMENT AND STAFFING – Maximum Length</w:t>
      </w:r>
      <w:r w:rsidR="0085086E">
        <w:rPr>
          <w:u w:val="single"/>
        </w:rPr>
        <w:t>:</w:t>
      </w:r>
      <w:r w:rsidR="00581FEC">
        <w:rPr>
          <w:u w:val="single"/>
        </w:rPr>
        <w:t xml:space="preserve"> </w:t>
      </w:r>
      <w:r w:rsidR="00B251E0">
        <w:rPr>
          <w:u w:val="single"/>
        </w:rPr>
        <w:t>6 P</w:t>
      </w:r>
      <w:r w:rsidR="00581FEC">
        <w:rPr>
          <w:u w:val="single"/>
        </w:rPr>
        <w:t>ages</w:t>
      </w:r>
    </w:p>
    <w:p w14:paraId="049AC224" w14:textId="2E0CFEEF" w:rsidR="000813ED" w:rsidRPr="00E24305" w:rsidRDefault="00581FEC" w:rsidP="000813ED">
      <w:pPr>
        <w:numPr>
          <w:ilvl w:val="1"/>
          <w:numId w:val="49"/>
        </w:numPr>
      </w:pPr>
      <w:r>
        <w:lastRenderedPageBreak/>
        <w:t>Management</w:t>
      </w:r>
    </w:p>
    <w:p w14:paraId="208B030F" w14:textId="749153EB" w:rsidR="00900B40" w:rsidRPr="00E24305" w:rsidRDefault="00900B40" w:rsidP="00282DC1">
      <w:pPr>
        <w:numPr>
          <w:ilvl w:val="2"/>
          <w:numId w:val="30"/>
        </w:numPr>
      </w:pPr>
      <w:r w:rsidRPr="00E24305">
        <w:t>Account Management Structure</w:t>
      </w:r>
    </w:p>
    <w:p w14:paraId="1827DE3F" w14:textId="5359D7BB" w:rsidR="00900B40" w:rsidRPr="00E24305" w:rsidRDefault="001C6851" w:rsidP="00282DC1">
      <w:pPr>
        <w:numPr>
          <w:ilvl w:val="3"/>
          <w:numId w:val="27"/>
        </w:numPr>
      </w:pPr>
      <w:r w:rsidRPr="00E24305">
        <w:t>Describe</w:t>
      </w:r>
      <w:r w:rsidR="00900B40" w:rsidRPr="00E24305">
        <w:t xml:space="preserve"> the proposed </w:t>
      </w:r>
      <w:r w:rsidR="00C75E93">
        <w:t>M</w:t>
      </w:r>
      <w:r w:rsidR="00C75E93" w:rsidRPr="00E24305">
        <w:t xml:space="preserve">anagement </w:t>
      </w:r>
      <w:r w:rsidR="00C75E93">
        <w:t>S</w:t>
      </w:r>
      <w:r w:rsidR="00C75E93" w:rsidRPr="00E24305">
        <w:t xml:space="preserve">tructure </w:t>
      </w:r>
      <w:r w:rsidR="00900B40" w:rsidRPr="00E24305">
        <w:t>for this account, including</w:t>
      </w:r>
      <w:r w:rsidR="008E353E">
        <w:t xml:space="preserve"> on-site,</w:t>
      </w:r>
      <w:r w:rsidR="00900B40" w:rsidRPr="00E24305">
        <w:t xml:space="preserve"> regional/district and corporate support personnel. </w:t>
      </w:r>
    </w:p>
    <w:p w14:paraId="47CD3420" w14:textId="06B82744" w:rsidR="00900B40" w:rsidRPr="00E24305" w:rsidRDefault="00900B40" w:rsidP="00282DC1">
      <w:pPr>
        <w:numPr>
          <w:ilvl w:val="3"/>
          <w:numId w:val="27"/>
        </w:numPr>
      </w:pPr>
      <w:r w:rsidRPr="00E24305">
        <w:t xml:space="preserve">Provide an organization chart </w:t>
      </w:r>
      <w:r w:rsidR="00141807" w:rsidRPr="00E24305">
        <w:t>including regional, district</w:t>
      </w:r>
      <w:r w:rsidRPr="00E24305">
        <w:t xml:space="preserve"> and </w:t>
      </w:r>
      <w:r w:rsidR="00141807" w:rsidRPr="00E24305">
        <w:t>onsite management and</w:t>
      </w:r>
      <w:r w:rsidRPr="00E24305">
        <w:t xml:space="preserve"> support</w:t>
      </w:r>
      <w:r w:rsidR="00141807" w:rsidRPr="00E24305">
        <w:t xml:space="preserve"> positions</w:t>
      </w:r>
      <w:r w:rsidRPr="00E24305">
        <w:t>.</w:t>
      </w:r>
    </w:p>
    <w:p w14:paraId="3CB25E9A" w14:textId="6916FC81" w:rsidR="00900B40" w:rsidRPr="00E24305" w:rsidRDefault="00900B40" w:rsidP="000813ED">
      <w:pPr>
        <w:pStyle w:val="ListParagraph"/>
        <w:numPr>
          <w:ilvl w:val="1"/>
          <w:numId w:val="49"/>
        </w:numPr>
        <w:spacing w:after="120" w:line="240" w:lineRule="auto"/>
        <w:contextualSpacing w:val="0"/>
        <w:rPr>
          <w:rFonts w:ascii="Franklin Gothic Book" w:hAnsi="Franklin Gothic Book"/>
          <w:sz w:val="20"/>
          <w:szCs w:val="20"/>
        </w:rPr>
      </w:pPr>
      <w:r w:rsidRPr="00E24305">
        <w:rPr>
          <w:rFonts w:ascii="Franklin Gothic Book" w:hAnsi="Franklin Gothic Book"/>
          <w:sz w:val="20"/>
          <w:szCs w:val="20"/>
        </w:rPr>
        <w:t>Staffing</w:t>
      </w:r>
    </w:p>
    <w:p w14:paraId="58F0420F" w14:textId="04C17FE5" w:rsidR="002F7D2B" w:rsidRPr="00E24305" w:rsidRDefault="002F7D2B" w:rsidP="00282DC1">
      <w:pPr>
        <w:numPr>
          <w:ilvl w:val="2"/>
          <w:numId w:val="29"/>
        </w:numPr>
      </w:pPr>
      <w:r w:rsidRPr="00E24305">
        <w:t xml:space="preserve">Complete </w:t>
      </w:r>
      <w:r w:rsidR="0020246A" w:rsidRPr="00E24305">
        <w:t>the</w:t>
      </w:r>
      <w:r w:rsidRPr="00E24305">
        <w:t xml:space="preserve"> </w:t>
      </w:r>
      <w:r w:rsidRPr="00C75E93">
        <w:rPr>
          <w:b/>
          <w:bCs/>
        </w:rPr>
        <w:t>Appendix 2:</w:t>
      </w:r>
      <w:r w:rsidR="0078436C">
        <w:rPr>
          <w:b/>
          <w:bCs/>
        </w:rPr>
        <w:t xml:space="preserve"> </w:t>
      </w:r>
      <w:r w:rsidRPr="00C75E93">
        <w:rPr>
          <w:b/>
          <w:bCs/>
        </w:rPr>
        <w:t xml:space="preserve">Supplier Staffing </w:t>
      </w:r>
      <w:r w:rsidR="0020246A" w:rsidRPr="00C75E93">
        <w:rPr>
          <w:b/>
          <w:bCs/>
        </w:rPr>
        <w:t>Plan</w:t>
      </w:r>
    </w:p>
    <w:p w14:paraId="3E19BEF3" w14:textId="4EEEE75D" w:rsidR="009907F3" w:rsidRPr="00E24305" w:rsidRDefault="00900B40" w:rsidP="00282DC1">
      <w:pPr>
        <w:numPr>
          <w:ilvl w:val="2"/>
          <w:numId w:val="29"/>
        </w:numPr>
      </w:pPr>
      <w:r w:rsidRPr="00E24305">
        <w:t>Provide</w:t>
      </w:r>
      <w:r w:rsidR="009907F3" w:rsidRPr="00E24305">
        <w:t xml:space="preserve"> </w:t>
      </w:r>
      <w:r w:rsidR="00925780" w:rsidRPr="00E24305">
        <w:t>your strategy</w:t>
      </w:r>
      <w:r w:rsidR="006A5B2D">
        <w:t>,</w:t>
      </w:r>
      <w:r w:rsidR="00925780" w:rsidRPr="00E24305">
        <w:t xml:space="preserve"> process</w:t>
      </w:r>
      <w:r w:rsidR="006A5B2D">
        <w:t xml:space="preserve"> and objectives</w:t>
      </w:r>
      <w:r w:rsidR="00925780" w:rsidRPr="00E24305">
        <w:t xml:space="preserve"> for</w:t>
      </w:r>
      <w:r w:rsidR="009907F3" w:rsidRPr="00E24305">
        <w:t>:</w:t>
      </w:r>
    </w:p>
    <w:p w14:paraId="2243BE92" w14:textId="4AFBD9E4" w:rsidR="0090220A" w:rsidRPr="00E24305" w:rsidRDefault="0090220A" w:rsidP="00282DC1">
      <w:pPr>
        <w:numPr>
          <w:ilvl w:val="3"/>
          <w:numId w:val="29"/>
        </w:numPr>
      </w:pPr>
      <w:r w:rsidRPr="00E24305">
        <w:t>Ongoing management and staff recruitment, training and retention for the account</w:t>
      </w:r>
      <w:r w:rsidR="0078436C">
        <w:t xml:space="preserve"> </w:t>
      </w:r>
    </w:p>
    <w:p w14:paraId="6B76D4E5" w14:textId="297278F9" w:rsidR="00E94899" w:rsidRDefault="00925780" w:rsidP="00282DC1">
      <w:pPr>
        <w:numPr>
          <w:ilvl w:val="3"/>
          <w:numId w:val="29"/>
        </w:numPr>
      </w:pPr>
      <w:r w:rsidRPr="00E24305">
        <w:t>H</w:t>
      </w:r>
      <w:r w:rsidR="005E4DE3" w:rsidRPr="00E24305">
        <w:t>iring employees of the current supplier</w:t>
      </w:r>
    </w:p>
    <w:p w14:paraId="4F373983" w14:textId="4918C9BB" w:rsidR="009907F3" w:rsidRPr="00E24305" w:rsidRDefault="006A5B2D" w:rsidP="00282DC1">
      <w:pPr>
        <w:numPr>
          <w:ilvl w:val="3"/>
          <w:numId w:val="29"/>
        </w:numPr>
      </w:pPr>
      <w:r>
        <w:t>Student hiring, development and retention</w:t>
      </w:r>
    </w:p>
    <w:p w14:paraId="6A836A45" w14:textId="0DA960E5" w:rsidR="00233F40" w:rsidRPr="002D6154" w:rsidRDefault="00431800" w:rsidP="00282DC1">
      <w:pPr>
        <w:pStyle w:val="ListParagraph"/>
        <w:numPr>
          <w:ilvl w:val="2"/>
          <w:numId w:val="29"/>
        </w:numPr>
        <w:spacing w:after="120" w:line="240" w:lineRule="auto"/>
        <w:contextualSpacing w:val="0"/>
        <w:rPr>
          <w:rFonts w:ascii="Franklin Gothic Book" w:hAnsi="Franklin Gothic Book"/>
          <w:sz w:val="20"/>
          <w:szCs w:val="20"/>
          <w:u w:val="single"/>
        </w:rPr>
      </w:pPr>
      <w:r w:rsidRPr="00233F40">
        <w:rPr>
          <w:rFonts w:ascii="Franklin Gothic Book" w:hAnsi="Franklin Gothic Book"/>
          <w:sz w:val="20"/>
          <w:szCs w:val="20"/>
        </w:rPr>
        <w:t>If you</w:t>
      </w:r>
      <w:r w:rsidR="000B5A8A" w:rsidRPr="00233F40">
        <w:rPr>
          <w:rFonts w:ascii="Franklin Gothic Book" w:hAnsi="Franklin Gothic Book"/>
          <w:sz w:val="20"/>
          <w:szCs w:val="20"/>
        </w:rPr>
        <w:t>r</w:t>
      </w:r>
      <w:r w:rsidRPr="00233F40">
        <w:rPr>
          <w:rFonts w:ascii="Franklin Gothic Book" w:hAnsi="Franklin Gothic Book"/>
          <w:sz w:val="20"/>
          <w:szCs w:val="20"/>
        </w:rPr>
        <w:t xml:space="preserve"> proposal include</w:t>
      </w:r>
      <w:r w:rsidR="00463CA7" w:rsidRPr="00233F40">
        <w:rPr>
          <w:rFonts w:ascii="Franklin Gothic Book" w:hAnsi="Franklin Gothic Book"/>
          <w:sz w:val="20"/>
          <w:szCs w:val="20"/>
        </w:rPr>
        <w:t>s</w:t>
      </w:r>
      <w:r w:rsidRPr="00233F40">
        <w:rPr>
          <w:rFonts w:ascii="Franklin Gothic Book" w:hAnsi="Franklin Gothic Book"/>
          <w:sz w:val="20"/>
          <w:szCs w:val="20"/>
        </w:rPr>
        <w:t xml:space="preserve"> paid student internships, </w:t>
      </w:r>
      <w:r w:rsidR="00FF2372" w:rsidRPr="00233F40">
        <w:rPr>
          <w:rFonts w:ascii="Franklin Gothic Book" w:hAnsi="Franklin Gothic Book"/>
          <w:sz w:val="20"/>
          <w:szCs w:val="20"/>
        </w:rPr>
        <w:t xml:space="preserve">describe the </w:t>
      </w:r>
      <w:r w:rsidR="00463CA7" w:rsidRPr="00233F40">
        <w:rPr>
          <w:rFonts w:ascii="Franklin Gothic Book" w:hAnsi="Franklin Gothic Book"/>
          <w:sz w:val="20"/>
          <w:szCs w:val="20"/>
        </w:rPr>
        <w:t>types of positions propose</w:t>
      </w:r>
      <w:r w:rsidR="00FF2372" w:rsidRPr="00233F40">
        <w:rPr>
          <w:rFonts w:ascii="Franklin Gothic Book" w:hAnsi="Franklin Gothic Book"/>
          <w:sz w:val="20"/>
          <w:szCs w:val="20"/>
        </w:rPr>
        <w:t>d</w:t>
      </w:r>
      <w:r w:rsidR="003C05DA" w:rsidRPr="00233F40">
        <w:rPr>
          <w:rFonts w:ascii="Franklin Gothic Book" w:hAnsi="Franklin Gothic Book"/>
          <w:sz w:val="20"/>
          <w:szCs w:val="20"/>
        </w:rPr>
        <w:t xml:space="preserve"> and the number of internships you will offer</w:t>
      </w:r>
      <w:r w:rsidR="00FF2372" w:rsidRPr="00233F40">
        <w:rPr>
          <w:rFonts w:ascii="Franklin Gothic Book" w:hAnsi="Franklin Gothic Book"/>
          <w:sz w:val="20"/>
          <w:szCs w:val="20"/>
        </w:rPr>
        <w:t>.</w:t>
      </w:r>
    </w:p>
    <w:p w14:paraId="57529D30" w14:textId="1CAE3DD6" w:rsidR="00DF5295" w:rsidRPr="00233F40" w:rsidRDefault="00BD6F21" w:rsidP="002D6154">
      <w:pPr>
        <w:pStyle w:val="ListParagraph"/>
        <w:numPr>
          <w:ilvl w:val="0"/>
          <w:numId w:val="43"/>
        </w:numPr>
        <w:spacing w:after="120" w:line="240" w:lineRule="auto"/>
        <w:contextualSpacing w:val="0"/>
        <w:rPr>
          <w:rFonts w:ascii="Franklin Gothic Book" w:hAnsi="Franklin Gothic Book"/>
          <w:sz w:val="20"/>
          <w:szCs w:val="20"/>
          <w:u w:val="single"/>
        </w:rPr>
      </w:pPr>
      <w:r w:rsidRPr="00233F40">
        <w:rPr>
          <w:rFonts w:ascii="Franklin Gothic Book" w:hAnsi="Franklin Gothic Book"/>
          <w:sz w:val="20"/>
          <w:szCs w:val="20"/>
          <w:u w:val="single"/>
        </w:rPr>
        <w:t>SUPPLEMENTAL PROGRAM INFORM</w:t>
      </w:r>
      <w:r w:rsidR="00CF23C2" w:rsidRPr="00233F40">
        <w:rPr>
          <w:rFonts w:ascii="Franklin Gothic Book" w:hAnsi="Franklin Gothic Book"/>
          <w:sz w:val="20"/>
          <w:szCs w:val="20"/>
          <w:u w:val="single"/>
        </w:rPr>
        <w:t>A</w:t>
      </w:r>
      <w:r w:rsidRPr="00233F40">
        <w:rPr>
          <w:rFonts w:ascii="Franklin Gothic Book" w:hAnsi="Franklin Gothic Book"/>
          <w:sz w:val="20"/>
          <w:szCs w:val="20"/>
          <w:u w:val="single"/>
        </w:rPr>
        <w:t>TION</w:t>
      </w:r>
      <w:r w:rsidR="00582363" w:rsidRPr="00233F40">
        <w:rPr>
          <w:rFonts w:ascii="Franklin Gothic Book" w:hAnsi="Franklin Gothic Book"/>
          <w:sz w:val="20"/>
          <w:szCs w:val="20"/>
        </w:rPr>
        <w:t xml:space="preserve"> (No page limit)</w:t>
      </w:r>
    </w:p>
    <w:p w14:paraId="0594DB6A" w14:textId="311FBFBB" w:rsidR="00BD6F21" w:rsidRPr="00885D4E" w:rsidRDefault="00E24305" w:rsidP="00282DC1">
      <w:pPr>
        <w:numPr>
          <w:ilvl w:val="1"/>
          <w:numId w:val="43"/>
        </w:numPr>
      </w:pPr>
      <w:r w:rsidRPr="00233F40">
        <w:t>As</w:t>
      </w:r>
      <w:r w:rsidR="00BD6F21" w:rsidRPr="00233F40">
        <w:t xml:space="preserve"> a</w:t>
      </w:r>
      <w:r w:rsidR="00BD6F21" w:rsidRPr="00885D4E">
        <w:t xml:space="preserve"> separate document, provide the following:</w:t>
      </w:r>
    </w:p>
    <w:p w14:paraId="29814D03" w14:textId="76C34062" w:rsidR="00BD6F21" w:rsidRPr="00885D4E" w:rsidRDefault="00CF23C2" w:rsidP="00282DC1">
      <w:pPr>
        <w:numPr>
          <w:ilvl w:val="2"/>
          <w:numId w:val="43"/>
        </w:numPr>
      </w:pPr>
      <w:r w:rsidRPr="00885D4E">
        <w:t>Proposed menus</w:t>
      </w:r>
      <w:r w:rsidR="00334853">
        <w:t xml:space="preserve"> and pricing</w:t>
      </w:r>
      <w:r w:rsidRPr="00885D4E">
        <w:t xml:space="preserve"> for:</w:t>
      </w:r>
    </w:p>
    <w:p w14:paraId="2FF2978D" w14:textId="0421A2D6" w:rsidR="00CF23C2" w:rsidRPr="00885D4E" w:rsidRDefault="00CF23C2" w:rsidP="00282DC1">
      <w:pPr>
        <w:numPr>
          <w:ilvl w:val="3"/>
          <w:numId w:val="43"/>
        </w:numPr>
      </w:pPr>
      <w:r w:rsidRPr="00885D4E">
        <w:t>Retail Dining Services, by location</w:t>
      </w:r>
    </w:p>
    <w:p w14:paraId="4E9E3119" w14:textId="5BB539F2" w:rsidR="00CF23C2" w:rsidRDefault="00CF23C2" w:rsidP="00282DC1">
      <w:pPr>
        <w:numPr>
          <w:ilvl w:val="3"/>
          <w:numId w:val="43"/>
        </w:numPr>
      </w:pPr>
      <w:r w:rsidRPr="009A4640">
        <w:t>Catering/Hospitality Services</w:t>
      </w:r>
      <w:r w:rsidR="002E4DFE" w:rsidRPr="009A4640">
        <w:t xml:space="preserve"> for all event types (include</w:t>
      </w:r>
      <w:r w:rsidR="006821AC" w:rsidRPr="009A4640">
        <w:t xml:space="preserve"> </w:t>
      </w:r>
      <w:r w:rsidR="00B44424" w:rsidRPr="009A4640">
        <w:t xml:space="preserve">budget, moderate and premium </w:t>
      </w:r>
      <w:r w:rsidR="0089339A" w:rsidRPr="009A4640">
        <w:t>options</w:t>
      </w:r>
      <w:r w:rsidR="00885D4E" w:rsidRPr="009A4640">
        <w:t>/</w:t>
      </w:r>
      <w:r w:rsidR="00582363" w:rsidRPr="009A4640">
        <w:t xml:space="preserve">service </w:t>
      </w:r>
      <w:r w:rsidR="00B44424" w:rsidRPr="009A4640">
        <w:t xml:space="preserve">levels </w:t>
      </w:r>
      <w:r w:rsidR="00885D4E" w:rsidRPr="009A4640">
        <w:t>and</w:t>
      </w:r>
      <w:r w:rsidR="00B44424" w:rsidRPr="009A4640">
        <w:t xml:space="preserve"> </w:t>
      </w:r>
      <w:r w:rsidR="0059019C" w:rsidRPr="009A4640">
        <w:t xml:space="preserve">a list of </w:t>
      </w:r>
      <w:r w:rsidR="00B44424" w:rsidRPr="009A4640">
        <w:t xml:space="preserve">all </w:t>
      </w:r>
      <w:r w:rsidR="0089339A" w:rsidRPr="009A4640">
        <w:t>proposed service</w:t>
      </w:r>
      <w:r w:rsidR="00B44424" w:rsidRPr="009A4640">
        <w:t xml:space="preserve"> charges</w:t>
      </w:r>
      <w:r w:rsidR="0059019C" w:rsidRPr="009A4640">
        <w:t>)</w:t>
      </w:r>
    </w:p>
    <w:p w14:paraId="1BC132CB" w14:textId="36CD2C58" w:rsidR="00D65C29" w:rsidRPr="009A4640" w:rsidRDefault="00D65C29" w:rsidP="00282DC1">
      <w:pPr>
        <w:numPr>
          <w:ilvl w:val="3"/>
          <w:numId w:val="43"/>
        </w:numPr>
      </w:pPr>
      <w:r>
        <w:t>Alcoholic beverage price list</w:t>
      </w:r>
      <w:r w:rsidR="00B66170">
        <w:t xml:space="preserve"> per serving (can, bottle, </w:t>
      </w:r>
      <w:r w:rsidR="004B6593">
        <w:t>mixed beverage)</w:t>
      </w:r>
    </w:p>
    <w:p w14:paraId="6315B4DF" w14:textId="791B9C16" w:rsidR="0059019C" w:rsidRDefault="0059019C" w:rsidP="00282DC1">
      <w:pPr>
        <w:numPr>
          <w:ilvl w:val="3"/>
          <w:numId w:val="43"/>
        </w:numPr>
      </w:pPr>
      <w:r w:rsidRPr="009A4640">
        <w:t>Student</w:t>
      </w:r>
      <w:r w:rsidR="00DE4EBD">
        <w:t xml:space="preserve"> group</w:t>
      </w:r>
      <w:r w:rsidR="00494CD9">
        <w:t>-</w:t>
      </w:r>
      <w:r w:rsidR="00DE4EBD">
        <w:t xml:space="preserve">funded </w:t>
      </w:r>
      <w:r w:rsidRPr="009A4640">
        <w:t>Catering</w:t>
      </w:r>
      <w:r w:rsidR="00B702F2" w:rsidRPr="009A4640">
        <w:t>/Hospitality Services</w:t>
      </w:r>
    </w:p>
    <w:p w14:paraId="29A92DEF" w14:textId="56106B65" w:rsidR="001C5E55" w:rsidRDefault="00AF2940" w:rsidP="00282DC1">
      <w:pPr>
        <w:widowControl w:val="0"/>
        <w:numPr>
          <w:ilvl w:val="3"/>
          <w:numId w:val="43"/>
        </w:numPr>
      </w:pPr>
      <w:r>
        <w:t xml:space="preserve">Early </w:t>
      </w:r>
      <w:r w:rsidR="003D7391">
        <w:t>S</w:t>
      </w:r>
      <w:r w:rsidR="00773B2D">
        <w:t xml:space="preserve">emester </w:t>
      </w:r>
      <w:r w:rsidR="003D7391">
        <w:t>M</w:t>
      </w:r>
      <w:r w:rsidR="00392DD5">
        <w:t>eal</w:t>
      </w:r>
      <w:r w:rsidR="00EE1C62">
        <w:t xml:space="preserve"> </w:t>
      </w:r>
      <w:r w:rsidR="008D1BF1">
        <w:t>(typical 5 day menu</w:t>
      </w:r>
      <w:r w:rsidR="003D7391">
        <w:t xml:space="preserve"> for Continental Breakfast, Breakfast, Lunch, Dinner</w:t>
      </w:r>
      <w:r w:rsidR="008D1BF1">
        <w:t>)</w:t>
      </w:r>
    </w:p>
    <w:p w14:paraId="128E0942" w14:textId="2CAE1C52" w:rsidR="00F17C3C" w:rsidRDefault="00F17C3C" w:rsidP="00282DC1">
      <w:pPr>
        <w:numPr>
          <w:ilvl w:val="3"/>
          <w:numId w:val="43"/>
        </w:numPr>
      </w:pPr>
      <w:r>
        <w:t>Summer youth camp menu</w:t>
      </w:r>
      <w:r w:rsidR="008D1BF1">
        <w:t xml:space="preserve"> (typical 5 day menu)</w:t>
      </w:r>
      <w:r w:rsidR="0078436C">
        <w:t xml:space="preserve"> </w:t>
      </w:r>
      <w:r>
        <w:t xml:space="preserve"> </w:t>
      </w:r>
    </w:p>
    <w:p w14:paraId="58C390EB" w14:textId="2EB03434" w:rsidR="00D632A5" w:rsidRDefault="00D632A5" w:rsidP="00282DC1">
      <w:pPr>
        <w:numPr>
          <w:ilvl w:val="3"/>
          <w:numId w:val="43"/>
        </w:numPr>
      </w:pPr>
      <w:r>
        <w:t xml:space="preserve">Adult </w:t>
      </w:r>
      <w:r w:rsidR="00A14409">
        <w:t xml:space="preserve">summer </w:t>
      </w:r>
      <w:r>
        <w:t>conference menu</w:t>
      </w:r>
      <w:r w:rsidR="008D1BF1">
        <w:t xml:space="preserve"> (typical 5 day menu)</w:t>
      </w:r>
      <w:r w:rsidR="00A50346">
        <w:t xml:space="preserve"> </w:t>
      </w:r>
    </w:p>
    <w:p w14:paraId="39D25DB6" w14:textId="5E04FE99" w:rsidR="00567AFC" w:rsidRPr="00D657E6" w:rsidRDefault="00A14409" w:rsidP="00282DC1">
      <w:pPr>
        <w:numPr>
          <w:ilvl w:val="3"/>
          <w:numId w:val="43"/>
        </w:numPr>
        <w:ind w:left="1080" w:firstLine="0"/>
      </w:pPr>
      <w:r w:rsidRPr="00D657E6">
        <w:t>C</w:t>
      </w:r>
      <w:r w:rsidR="00567AFC" w:rsidRPr="00D657E6">
        <w:t xml:space="preserve">oncessions </w:t>
      </w:r>
      <w:r w:rsidR="00006813" w:rsidRPr="00D657E6">
        <w:t>mix</w:t>
      </w:r>
      <w:r w:rsidR="00B93310" w:rsidRPr="00D657E6">
        <w:t xml:space="preserve"> for each concession location </w:t>
      </w:r>
      <w:r w:rsidR="00E37CEA" w:rsidRPr="00D657E6">
        <w:t>(typical pre-packed mix/menu)</w:t>
      </w:r>
    </w:p>
    <w:p w14:paraId="1E1AC648" w14:textId="02AE3D2E" w:rsidR="00E20B29" w:rsidRPr="00D65C29" w:rsidRDefault="00B80581" w:rsidP="00D65C29">
      <w:pPr>
        <w:pStyle w:val="ListParagraph"/>
        <w:numPr>
          <w:ilvl w:val="2"/>
          <w:numId w:val="43"/>
        </w:numPr>
        <w:spacing w:after="120" w:line="240" w:lineRule="auto"/>
        <w:contextualSpacing w:val="0"/>
        <w:rPr>
          <w:rFonts w:ascii="Franklin Gothic Book" w:hAnsi="Franklin Gothic Book"/>
          <w:sz w:val="20"/>
          <w:szCs w:val="20"/>
        </w:rPr>
      </w:pPr>
      <w:r w:rsidRPr="009A4640">
        <w:rPr>
          <w:rFonts w:ascii="Franklin Gothic Book" w:hAnsi="Franklin Gothic Book"/>
          <w:sz w:val="20"/>
          <w:szCs w:val="20"/>
        </w:rPr>
        <w:t>Proof of insurance for all types and specified limits of insurance requir</w:t>
      </w:r>
      <w:r w:rsidRPr="009A4640">
        <w:rPr>
          <w:rFonts w:ascii="Franklin Gothic Book" w:hAnsi="Franklin Gothic Book"/>
          <w:color w:val="000000" w:themeColor="text1"/>
          <w:sz w:val="20"/>
          <w:szCs w:val="20"/>
        </w:rPr>
        <w:t xml:space="preserve">ed by </w:t>
      </w:r>
      <w:r w:rsidR="004D49B1">
        <w:rPr>
          <w:rFonts w:ascii="Franklin Gothic Book" w:hAnsi="Franklin Gothic Book"/>
          <w:color w:val="000000" w:themeColor="text1"/>
          <w:sz w:val="20"/>
          <w:szCs w:val="20"/>
        </w:rPr>
        <w:t>UNCP</w:t>
      </w:r>
      <w:r w:rsidR="00571AA2">
        <w:rPr>
          <w:rFonts w:ascii="Franklin Gothic Book" w:hAnsi="Franklin Gothic Book"/>
          <w:color w:val="000000" w:themeColor="text1"/>
          <w:sz w:val="20"/>
          <w:szCs w:val="20"/>
        </w:rPr>
        <w:t xml:space="preserve"> </w:t>
      </w:r>
      <w:r w:rsidRPr="009A4640">
        <w:rPr>
          <w:rFonts w:ascii="Franklin Gothic Book" w:hAnsi="Franklin Gothic Book"/>
          <w:color w:val="000000" w:themeColor="text1"/>
          <w:sz w:val="20"/>
          <w:szCs w:val="20"/>
        </w:rPr>
        <w:t xml:space="preserve">as </w:t>
      </w:r>
      <w:r w:rsidRPr="009A4640">
        <w:rPr>
          <w:rFonts w:ascii="Franklin Gothic Book" w:hAnsi="Franklin Gothic Book"/>
          <w:sz w:val="20"/>
          <w:szCs w:val="20"/>
        </w:rPr>
        <w:t>outlined in the Master Agreement</w:t>
      </w:r>
    </w:p>
    <w:p w14:paraId="78EE7A51" w14:textId="1AF0C807" w:rsidR="0026472B" w:rsidRPr="009A4640" w:rsidRDefault="0026472B" w:rsidP="00282DC1">
      <w:pPr>
        <w:pStyle w:val="ListParagraph"/>
        <w:numPr>
          <w:ilvl w:val="2"/>
          <w:numId w:val="43"/>
        </w:numPr>
        <w:spacing w:after="120" w:line="240" w:lineRule="auto"/>
        <w:contextualSpacing w:val="0"/>
        <w:rPr>
          <w:rFonts w:ascii="Franklin Gothic Book" w:hAnsi="Franklin Gothic Book"/>
          <w:sz w:val="20"/>
          <w:szCs w:val="20"/>
        </w:rPr>
      </w:pPr>
      <w:r>
        <w:rPr>
          <w:rFonts w:ascii="Franklin Gothic Book" w:hAnsi="Franklin Gothic Book"/>
          <w:sz w:val="20"/>
          <w:szCs w:val="20"/>
        </w:rPr>
        <w:t xml:space="preserve">Audited </w:t>
      </w:r>
      <w:r w:rsidR="00DE2594">
        <w:rPr>
          <w:rFonts w:ascii="Franklin Gothic Book" w:hAnsi="Franklin Gothic Book"/>
          <w:sz w:val="20"/>
          <w:szCs w:val="20"/>
        </w:rPr>
        <w:t xml:space="preserve">Supplier </w:t>
      </w:r>
      <w:r>
        <w:rPr>
          <w:rFonts w:ascii="Franklin Gothic Book" w:hAnsi="Franklin Gothic Book"/>
          <w:sz w:val="20"/>
          <w:szCs w:val="20"/>
        </w:rPr>
        <w:t xml:space="preserve">financial statements for the last two </w:t>
      </w:r>
      <w:r w:rsidR="00311A3B">
        <w:rPr>
          <w:rFonts w:ascii="Franklin Gothic Book" w:hAnsi="Franklin Gothic Book"/>
          <w:sz w:val="20"/>
          <w:szCs w:val="20"/>
        </w:rPr>
        <w:t>full fiscal years</w:t>
      </w:r>
    </w:p>
    <w:p w14:paraId="668B373E" w14:textId="1BEF7192" w:rsidR="00A319D2" w:rsidRPr="009A4640" w:rsidRDefault="00A319D2" w:rsidP="00282DC1">
      <w:pPr>
        <w:pStyle w:val="ListParagraph"/>
        <w:numPr>
          <w:ilvl w:val="0"/>
          <w:numId w:val="43"/>
        </w:numPr>
        <w:spacing w:after="120" w:line="240" w:lineRule="auto"/>
        <w:contextualSpacing w:val="0"/>
        <w:rPr>
          <w:rFonts w:ascii="Franklin Gothic Book" w:hAnsi="Franklin Gothic Book" w:cs="Arial"/>
          <w:color w:val="000000"/>
          <w:sz w:val="20"/>
          <w:szCs w:val="20"/>
          <w:u w:val="single"/>
        </w:rPr>
      </w:pPr>
      <w:r w:rsidRPr="009A4640">
        <w:rPr>
          <w:rFonts w:ascii="Franklin Gothic Book" w:hAnsi="Franklin Gothic Book" w:cs="Arial"/>
          <w:color w:val="000000"/>
          <w:sz w:val="20"/>
          <w:szCs w:val="20"/>
          <w:u w:val="single"/>
        </w:rPr>
        <w:t xml:space="preserve">FINANCIAL </w:t>
      </w:r>
      <w:r w:rsidR="00070AAC" w:rsidRPr="009A4640">
        <w:rPr>
          <w:rFonts w:ascii="Franklin Gothic Book" w:hAnsi="Franklin Gothic Book" w:cs="Arial"/>
          <w:color w:val="000000"/>
          <w:sz w:val="20"/>
          <w:szCs w:val="20"/>
          <w:u w:val="single"/>
        </w:rPr>
        <w:t>PROPOSAL</w:t>
      </w:r>
    </w:p>
    <w:p w14:paraId="05D3346C" w14:textId="19930032" w:rsidR="00A319D2" w:rsidRPr="009A4640" w:rsidRDefault="00572914" w:rsidP="00282DC1">
      <w:pPr>
        <w:numPr>
          <w:ilvl w:val="1"/>
          <w:numId w:val="16"/>
        </w:numPr>
      </w:pPr>
      <w:r w:rsidRPr="009A4640">
        <w:t xml:space="preserve">Complete </w:t>
      </w:r>
      <w:r w:rsidR="00EF0D2D" w:rsidRPr="009A4640">
        <w:t>the</w:t>
      </w:r>
      <w:r w:rsidR="00753A3B" w:rsidRPr="009A4640">
        <w:t xml:space="preserve"> </w:t>
      </w:r>
      <w:r w:rsidR="00753A3B" w:rsidRPr="00150F86">
        <w:rPr>
          <w:b/>
          <w:bCs/>
        </w:rPr>
        <w:t>Appendix 3: Supplier Financial Proposal</w:t>
      </w:r>
      <w:r w:rsidR="00753A3B" w:rsidRPr="009A4640">
        <w:t xml:space="preserve"> workbook to provide your financial proposal. </w:t>
      </w:r>
      <w:r w:rsidR="00F277F0" w:rsidRPr="009A4640">
        <w:t xml:space="preserve">Ensure that all formulas are correct on each of the spreadsheets in the workbook and notify the Project Contact immediately if you believe </w:t>
      </w:r>
      <w:r w:rsidR="0017691C">
        <w:t xml:space="preserve">you </w:t>
      </w:r>
      <w:r w:rsidR="00F277F0" w:rsidRPr="009A4640">
        <w:t xml:space="preserve">find an error. </w:t>
      </w:r>
      <w:r w:rsidR="00A319D2" w:rsidRPr="009A4640">
        <w:t xml:space="preserve">When preparing your financial proposal, </w:t>
      </w:r>
      <w:r w:rsidR="00763432" w:rsidRPr="009A4640">
        <w:t xml:space="preserve">be sure to review the financial terms in </w:t>
      </w:r>
      <w:r w:rsidR="00C51784" w:rsidRPr="0017691C">
        <w:rPr>
          <w:b/>
          <w:bCs/>
        </w:rPr>
        <w:t xml:space="preserve">MSA Exhibit </w:t>
      </w:r>
      <w:r w:rsidR="00CF6DB3">
        <w:rPr>
          <w:b/>
          <w:bCs/>
        </w:rPr>
        <w:t>A</w:t>
      </w:r>
      <w:r w:rsidR="00C35ED0" w:rsidRPr="0017691C">
        <w:rPr>
          <w:b/>
          <w:bCs/>
        </w:rPr>
        <w:t>: Scope of Work</w:t>
      </w:r>
      <w:r w:rsidR="00763432" w:rsidRPr="009A4640">
        <w:t xml:space="preserve"> and</w:t>
      </w:r>
      <w:r w:rsidR="00A319D2" w:rsidRPr="009A4640">
        <w:t xml:space="preserve"> be aware of </w:t>
      </w:r>
      <w:r w:rsidR="00C35ED0" w:rsidRPr="009A4640">
        <w:t xml:space="preserve">the following </w:t>
      </w:r>
      <w:r w:rsidR="004D49B1">
        <w:t>UNCP</w:t>
      </w:r>
      <w:r w:rsidR="00255E9A">
        <w:t xml:space="preserve"> </w:t>
      </w:r>
      <w:r w:rsidR="009A4679" w:rsidRPr="009A4640">
        <w:t>preferences:</w:t>
      </w:r>
    </w:p>
    <w:p w14:paraId="7EF4E29B" w14:textId="46815CDA" w:rsidR="00853CF3" w:rsidRPr="002D1483" w:rsidRDefault="00853CF3" w:rsidP="00282DC1">
      <w:pPr>
        <w:numPr>
          <w:ilvl w:val="3"/>
          <w:numId w:val="16"/>
        </w:numPr>
        <w:rPr>
          <w:color w:val="000000" w:themeColor="text1"/>
        </w:rPr>
      </w:pPr>
      <w:r w:rsidRPr="002D1483">
        <w:rPr>
          <w:color w:val="000000" w:themeColor="text1"/>
        </w:rPr>
        <w:t>Financial Model</w:t>
      </w:r>
    </w:p>
    <w:p w14:paraId="6A147E36" w14:textId="33EC3812" w:rsidR="006F6F94" w:rsidRPr="002D1483" w:rsidRDefault="00535F46" w:rsidP="004B3B12">
      <w:pPr>
        <w:numPr>
          <w:ilvl w:val="4"/>
          <w:numId w:val="16"/>
        </w:numPr>
      </w:pPr>
      <w:r w:rsidRPr="002D1483">
        <w:t>All Services:</w:t>
      </w:r>
      <w:r w:rsidR="006F6F94" w:rsidRPr="002D1483">
        <w:t xml:space="preserve"> </w:t>
      </w:r>
      <w:r w:rsidR="00A3278B" w:rsidRPr="002D1483">
        <w:t xml:space="preserve">Supplier </w:t>
      </w:r>
      <w:r w:rsidR="006F6F94" w:rsidRPr="002D1483">
        <w:t>Profit &amp; Loss</w:t>
      </w:r>
      <w:r w:rsidR="00CE6A25" w:rsidRPr="002D1483">
        <w:t xml:space="preserve"> for each year of the contract term.</w:t>
      </w:r>
    </w:p>
    <w:p w14:paraId="128EC01F" w14:textId="4F88091B" w:rsidR="00A319D2" w:rsidRPr="00370331" w:rsidRDefault="007C688B" w:rsidP="00282DC1">
      <w:pPr>
        <w:numPr>
          <w:ilvl w:val="3"/>
          <w:numId w:val="16"/>
        </w:numPr>
        <w:rPr>
          <w:color w:val="000000" w:themeColor="text1"/>
        </w:rPr>
      </w:pPr>
      <w:r>
        <w:rPr>
          <w:color w:val="000000" w:themeColor="text1"/>
        </w:rPr>
        <w:t xml:space="preserve">Supplier Funded </w:t>
      </w:r>
      <w:r w:rsidR="00076655">
        <w:rPr>
          <w:color w:val="000000" w:themeColor="text1"/>
        </w:rPr>
        <w:t>Investments</w:t>
      </w:r>
    </w:p>
    <w:p w14:paraId="4845EE7A" w14:textId="79F3B6F1" w:rsidR="006D20C2" w:rsidRDefault="006D20C2" w:rsidP="00282DC1">
      <w:pPr>
        <w:numPr>
          <w:ilvl w:val="4"/>
          <w:numId w:val="16"/>
        </w:numPr>
        <w:rPr>
          <w:color w:val="000000" w:themeColor="text1"/>
        </w:rPr>
      </w:pPr>
      <w:r>
        <w:rPr>
          <w:color w:val="000000" w:themeColor="text1"/>
        </w:rPr>
        <w:t>The following to be Supplier funded</w:t>
      </w:r>
      <w:r w:rsidR="00271754">
        <w:rPr>
          <w:color w:val="000000" w:themeColor="text1"/>
        </w:rPr>
        <w:t xml:space="preserve">, amortized on </w:t>
      </w:r>
      <w:r w:rsidR="00D370B7">
        <w:rPr>
          <w:color w:val="000000" w:themeColor="text1"/>
        </w:rPr>
        <w:t xml:space="preserve">the </w:t>
      </w:r>
      <w:r w:rsidR="00271754">
        <w:rPr>
          <w:color w:val="000000" w:themeColor="text1"/>
        </w:rPr>
        <w:t xml:space="preserve">client statement and </w:t>
      </w:r>
      <w:r w:rsidR="00BD4130">
        <w:rPr>
          <w:color w:val="000000" w:themeColor="text1"/>
        </w:rPr>
        <w:t xml:space="preserve">subject to </w:t>
      </w:r>
      <w:r w:rsidR="005B0E9A">
        <w:rPr>
          <w:color w:val="000000" w:themeColor="text1"/>
        </w:rPr>
        <w:t>buyback at 0% interest:</w:t>
      </w:r>
    </w:p>
    <w:p w14:paraId="096D112C" w14:textId="25401D62" w:rsidR="00A319D2" w:rsidRDefault="00535F46" w:rsidP="00282DC1">
      <w:pPr>
        <w:numPr>
          <w:ilvl w:val="5"/>
          <w:numId w:val="16"/>
        </w:numPr>
        <w:rPr>
          <w:color w:val="000000" w:themeColor="text1"/>
        </w:rPr>
      </w:pPr>
      <w:proofErr w:type="spellStart"/>
      <w:r>
        <w:rPr>
          <w:color w:val="000000" w:themeColor="text1"/>
        </w:rPr>
        <w:t>Smallwares</w:t>
      </w:r>
      <w:proofErr w:type="spellEnd"/>
      <w:r>
        <w:rPr>
          <w:color w:val="000000" w:themeColor="text1"/>
        </w:rPr>
        <w:t xml:space="preserve"> and Trade Dress </w:t>
      </w:r>
      <w:r w:rsidR="00800DBE">
        <w:rPr>
          <w:color w:val="000000" w:themeColor="text1"/>
        </w:rPr>
        <w:t xml:space="preserve">upgrades required to implement Supplier’s </w:t>
      </w:r>
      <w:r w:rsidR="00E103F4">
        <w:rPr>
          <w:color w:val="000000" w:themeColor="text1"/>
        </w:rPr>
        <w:t>proposal</w:t>
      </w:r>
    </w:p>
    <w:p w14:paraId="334CABC8" w14:textId="7FEFF7F7" w:rsidR="00ED46F7" w:rsidRDefault="00ED46F7" w:rsidP="00282DC1">
      <w:pPr>
        <w:numPr>
          <w:ilvl w:val="5"/>
          <w:numId w:val="16"/>
        </w:numPr>
        <w:rPr>
          <w:color w:val="000000" w:themeColor="text1"/>
        </w:rPr>
      </w:pPr>
      <w:r>
        <w:rPr>
          <w:color w:val="000000" w:themeColor="text1"/>
        </w:rPr>
        <w:lastRenderedPageBreak/>
        <w:t>Technology purchases required to implement Supplier’s proposal</w:t>
      </w:r>
    </w:p>
    <w:p w14:paraId="688A862F" w14:textId="7FCD0216" w:rsidR="00ED46F7" w:rsidRDefault="00ED46F7" w:rsidP="00282DC1">
      <w:pPr>
        <w:numPr>
          <w:ilvl w:val="5"/>
          <w:numId w:val="16"/>
        </w:numPr>
        <w:rPr>
          <w:color w:val="000000" w:themeColor="text1"/>
        </w:rPr>
      </w:pPr>
      <w:r>
        <w:rPr>
          <w:color w:val="000000" w:themeColor="text1"/>
        </w:rPr>
        <w:t>Facilities renovation required to implement Supplier’s proposal</w:t>
      </w:r>
    </w:p>
    <w:p w14:paraId="38388965" w14:textId="46DA4C2D" w:rsidR="00A319D2" w:rsidRPr="00844D38" w:rsidRDefault="00255752" w:rsidP="00282DC1">
      <w:pPr>
        <w:numPr>
          <w:ilvl w:val="3"/>
          <w:numId w:val="16"/>
        </w:numPr>
      </w:pPr>
      <w:r>
        <w:t xml:space="preserve">Operational Transition </w:t>
      </w:r>
      <w:r w:rsidR="008F745B">
        <w:t xml:space="preserve">and </w:t>
      </w:r>
      <w:r w:rsidR="00A319D2" w:rsidRPr="00844D38">
        <w:t>Start</w:t>
      </w:r>
      <w:r w:rsidR="00A319D2">
        <w:t>-</w:t>
      </w:r>
      <w:r w:rsidR="00A319D2" w:rsidRPr="00844D38">
        <w:t xml:space="preserve">Up Costs </w:t>
      </w:r>
    </w:p>
    <w:p w14:paraId="6BFBBB4F" w14:textId="3316BC65" w:rsidR="00A319D2" w:rsidRPr="00844D38" w:rsidRDefault="00AB4123" w:rsidP="00282DC1">
      <w:pPr>
        <w:numPr>
          <w:ilvl w:val="4"/>
          <w:numId w:val="16"/>
        </w:numPr>
      </w:pPr>
      <w:r>
        <w:t xml:space="preserve">To be a </w:t>
      </w:r>
      <w:r w:rsidR="00C13D1C">
        <w:t xml:space="preserve">Supplier </w:t>
      </w:r>
      <w:r w:rsidR="005B0E9A">
        <w:t>cost of entry</w:t>
      </w:r>
      <w:r>
        <w:t xml:space="preserve">, </w:t>
      </w:r>
      <w:r w:rsidR="00C13D1C">
        <w:t>not subject to buyback</w:t>
      </w:r>
      <w:r w:rsidR="00255752">
        <w:t>.</w:t>
      </w:r>
    </w:p>
    <w:p w14:paraId="334DBAD0" w14:textId="1895F04C" w:rsidR="00A319D2" w:rsidRPr="00844D38" w:rsidRDefault="00A319D2" w:rsidP="00282DC1">
      <w:pPr>
        <w:numPr>
          <w:ilvl w:val="3"/>
          <w:numId w:val="16"/>
        </w:numPr>
      </w:pPr>
      <w:r w:rsidRPr="00844D38">
        <w:t>Equipment Fund</w:t>
      </w:r>
    </w:p>
    <w:p w14:paraId="480493CE" w14:textId="0F786BD2" w:rsidR="00A319D2" w:rsidRPr="00844D38" w:rsidRDefault="004D49B1" w:rsidP="00282DC1">
      <w:pPr>
        <w:numPr>
          <w:ilvl w:val="4"/>
          <w:numId w:val="16"/>
        </w:numPr>
      </w:pPr>
      <w:r>
        <w:rPr>
          <w:rFonts w:cstheme="minorHAnsi"/>
          <w:color w:val="000000" w:themeColor="text1"/>
        </w:rPr>
        <w:t>UNCP</w:t>
      </w:r>
      <w:r w:rsidR="00FB5125">
        <w:rPr>
          <w:rFonts w:cstheme="minorHAnsi"/>
          <w:color w:val="000000" w:themeColor="text1"/>
        </w:rPr>
        <w:t xml:space="preserve"> </w:t>
      </w:r>
      <w:r w:rsidR="00A319D2" w:rsidRPr="000816B8">
        <w:rPr>
          <w:rFonts w:cstheme="minorHAnsi"/>
          <w:color w:val="000000" w:themeColor="text1"/>
        </w:rPr>
        <w:t xml:space="preserve">will pay the cost of equipment maintenance, repair and replacement for its owned equipment (as per the terms of the SOW). </w:t>
      </w:r>
      <w:r>
        <w:rPr>
          <w:rFonts w:cstheme="minorHAnsi"/>
          <w:color w:val="000000" w:themeColor="text1"/>
        </w:rPr>
        <w:t>UNCP</w:t>
      </w:r>
      <w:r w:rsidR="00FB5125">
        <w:rPr>
          <w:rFonts w:cstheme="minorHAnsi"/>
          <w:color w:val="000000" w:themeColor="text1"/>
        </w:rPr>
        <w:t xml:space="preserve"> </w:t>
      </w:r>
      <w:r w:rsidR="00A319D2" w:rsidRPr="000816B8">
        <w:rPr>
          <w:rFonts w:cstheme="minorHAnsi"/>
          <w:color w:val="000000" w:themeColor="text1"/>
        </w:rPr>
        <w:t xml:space="preserve">desires </w:t>
      </w:r>
      <w:r w:rsidR="00A319D2" w:rsidRPr="00844D38">
        <w:rPr>
          <w:rFonts w:cstheme="minorHAnsi"/>
        </w:rPr>
        <w:t>the Supplier to provide an annual contribution to an Equipment Fund to help support these costs.</w:t>
      </w:r>
    </w:p>
    <w:p w14:paraId="72A7224B" w14:textId="4B305253" w:rsidR="00A319D2" w:rsidRPr="00844D38" w:rsidRDefault="00A319D2" w:rsidP="00282DC1">
      <w:pPr>
        <w:numPr>
          <w:ilvl w:val="3"/>
          <w:numId w:val="16"/>
        </w:numPr>
      </w:pPr>
      <w:r w:rsidRPr="00844D38">
        <w:t>Catering Fund</w:t>
      </w:r>
    </w:p>
    <w:p w14:paraId="10DB9CFF" w14:textId="19CD0FB6" w:rsidR="00A319D2" w:rsidRPr="00844D38" w:rsidRDefault="004D49B1" w:rsidP="00282DC1">
      <w:pPr>
        <w:numPr>
          <w:ilvl w:val="4"/>
          <w:numId w:val="16"/>
        </w:numPr>
      </w:pPr>
      <w:r>
        <w:rPr>
          <w:color w:val="000000" w:themeColor="text1"/>
        </w:rPr>
        <w:t>UNCP</w:t>
      </w:r>
      <w:r w:rsidR="00FB5125">
        <w:rPr>
          <w:color w:val="000000" w:themeColor="text1"/>
        </w:rPr>
        <w:t xml:space="preserve"> </w:t>
      </w:r>
      <w:r w:rsidR="00A319D2">
        <w:t>desires a</w:t>
      </w:r>
      <w:r w:rsidR="00A319D2" w:rsidRPr="00844D38">
        <w:t xml:space="preserve"> fund to offset some catering costs.</w:t>
      </w:r>
    </w:p>
    <w:p w14:paraId="54229EF4" w14:textId="48A9DD39" w:rsidR="00CD17D8" w:rsidRPr="00392DD5" w:rsidRDefault="00900B40" w:rsidP="00282DC1">
      <w:pPr>
        <w:numPr>
          <w:ilvl w:val="3"/>
          <w:numId w:val="16"/>
        </w:numPr>
        <w:rPr>
          <w:color w:val="000000" w:themeColor="text1"/>
        </w:rPr>
      </w:pPr>
      <w:r w:rsidRPr="00392DD5">
        <w:rPr>
          <w:color w:val="000000" w:themeColor="text1"/>
        </w:rPr>
        <w:t>Risk</w:t>
      </w:r>
    </w:p>
    <w:p w14:paraId="4F38D8F2" w14:textId="64EC3861" w:rsidR="00A319D2" w:rsidRPr="000816B8" w:rsidRDefault="004D49B1" w:rsidP="00282DC1">
      <w:pPr>
        <w:numPr>
          <w:ilvl w:val="4"/>
          <w:numId w:val="16"/>
        </w:numPr>
      </w:pPr>
      <w:r w:rsidRPr="00392DD5">
        <w:rPr>
          <w:rFonts w:cstheme="minorHAnsi"/>
          <w:color w:val="000000" w:themeColor="text1"/>
        </w:rPr>
        <w:t>UNCP</w:t>
      </w:r>
      <w:r w:rsidR="00FB5125" w:rsidRPr="00392DD5">
        <w:rPr>
          <w:rFonts w:cstheme="minorHAnsi"/>
          <w:color w:val="000000" w:themeColor="text1"/>
        </w:rPr>
        <w:t xml:space="preserve"> </w:t>
      </w:r>
      <w:r w:rsidR="00F24E19" w:rsidRPr="00392DD5">
        <w:rPr>
          <w:rFonts w:cstheme="minorHAnsi"/>
          <w:color w:val="000000" w:themeColor="text1"/>
        </w:rPr>
        <w:t>intends to measure Supplier’s pe</w:t>
      </w:r>
      <w:r w:rsidR="00F24E19">
        <w:rPr>
          <w:rFonts w:cstheme="minorHAnsi"/>
          <w:color w:val="000000" w:themeColor="text1"/>
        </w:rPr>
        <w:t xml:space="preserve">rformance </w:t>
      </w:r>
      <w:r w:rsidR="009C4FDA">
        <w:rPr>
          <w:rFonts w:cstheme="minorHAnsi"/>
          <w:color w:val="000000" w:themeColor="text1"/>
        </w:rPr>
        <w:t>via KPIs and a performance scorecard</w:t>
      </w:r>
      <w:r w:rsidR="00C90898">
        <w:rPr>
          <w:rFonts w:cstheme="minorHAnsi"/>
          <w:color w:val="000000" w:themeColor="text1"/>
        </w:rPr>
        <w:t xml:space="preserve"> and desires Supplier to</w:t>
      </w:r>
      <w:r w:rsidR="00A319D2" w:rsidRPr="000816B8">
        <w:rPr>
          <w:rFonts w:cstheme="minorHAnsi"/>
          <w:color w:val="000000" w:themeColor="text1"/>
        </w:rPr>
        <w:t xml:space="preserve"> propos</w:t>
      </w:r>
      <w:r w:rsidR="00A319D2">
        <w:rPr>
          <w:rFonts w:cstheme="minorHAnsi"/>
          <w:color w:val="000000" w:themeColor="text1"/>
        </w:rPr>
        <w:t>e</w:t>
      </w:r>
      <w:r w:rsidR="00A319D2" w:rsidRPr="000816B8">
        <w:rPr>
          <w:rFonts w:cstheme="minorHAnsi"/>
          <w:color w:val="000000" w:themeColor="text1"/>
        </w:rPr>
        <w:t xml:space="preserve"> </w:t>
      </w:r>
      <w:r w:rsidR="00F85898">
        <w:rPr>
          <w:rFonts w:cstheme="minorHAnsi"/>
          <w:color w:val="000000" w:themeColor="text1"/>
        </w:rPr>
        <w:t xml:space="preserve">associated </w:t>
      </w:r>
      <w:r w:rsidR="00C90898">
        <w:rPr>
          <w:rFonts w:cstheme="minorHAnsi"/>
          <w:color w:val="000000" w:themeColor="text1"/>
        </w:rPr>
        <w:t>performance risk payments</w:t>
      </w:r>
      <w:r w:rsidR="00A319D2" w:rsidRPr="00844D38">
        <w:rPr>
          <w:rFonts w:cstheme="minorHAnsi"/>
        </w:rPr>
        <w:t>.</w:t>
      </w:r>
      <w:r w:rsidR="0078436C">
        <w:rPr>
          <w:rFonts w:cstheme="minorHAnsi"/>
        </w:rPr>
        <w:t xml:space="preserve"> </w:t>
      </w:r>
    </w:p>
    <w:p w14:paraId="52E7A1BE" w14:textId="2B722F31" w:rsidR="00A319D2" w:rsidRPr="000816B8" w:rsidRDefault="00A319D2" w:rsidP="00282DC1">
      <w:pPr>
        <w:numPr>
          <w:ilvl w:val="3"/>
          <w:numId w:val="16"/>
        </w:numPr>
        <w:rPr>
          <w:color w:val="000000" w:themeColor="text1"/>
        </w:rPr>
      </w:pPr>
      <w:r w:rsidRPr="000816B8">
        <w:rPr>
          <w:color w:val="000000" w:themeColor="text1"/>
        </w:rPr>
        <w:t>Working Capital</w:t>
      </w:r>
    </w:p>
    <w:p w14:paraId="1B34CA18" w14:textId="290137E5" w:rsidR="00A319D2" w:rsidRPr="00B71633" w:rsidRDefault="00F85898" w:rsidP="00282DC1">
      <w:pPr>
        <w:numPr>
          <w:ilvl w:val="4"/>
          <w:numId w:val="16"/>
        </w:numPr>
        <w:rPr>
          <w:rFonts w:cstheme="minorHAnsi"/>
          <w:color w:val="000000" w:themeColor="text1"/>
        </w:rPr>
      </w:pPr>
      <w:r w:rsidRPr="00B71633">
        <w:rPr>
          <w:rFonts w:cstheme="minorHAnsi"/>
          <w:color w:val="000000" w:themeColor="text1"/>
        </w:rPr>
        <w:t>To be Supplier funded</w:t>
      </w:r>
      <w:r w:rsidR="00A319D2" w:rsidRPr="00B71633">
        <w:rPr>
          <w:rFonts w:cstheme="minorHAnsi"/>
          <w:color w:val="000000" w:themeColor="text1"/>
        </w:rPr>
        <w:t>.</w:t>
      </w:r>
    </w:p>
    <w:p w14:paraId="5339CCEA" w14:textId="130FC347" w:rsidR="00CD17D8" w:rsidRPr="002D1483" w:rsidRDefault="00900B40" w:rsidP="00282DC1">
      <w:pPr>
        <w:numPr>
          <w:ilvl w:val="3"/>
          <w:numId w:val="16"/>
        </w:numPr>
      </w:pPr>
      <w:r w:rsidRPr="002D1483">
        <w:t>Purchase Discounts</w:t>
      </w:r>
    </w:p>
    <w:p w14:paraId="02C05B22" w14:textId="40D17692" w:rsidR="00C3496D" w:rsidRPr="00AD65F8" w:rsidRDefault="00C3496D" w:rsidP="00282DC1">
      <w:pPr>
        <w:numPr>
          <w:ilvl w:val="4"/>
          <w:numId w:val="16"/>
        </w:numPr>
      </w:pPr>
      <w:r w:rsidRPr="00AD65F8">
        <w:rPr>
          <w:rFonts w:cstheme="minorHAnsi"/>
        </w:rPr>
        <w:t>Supplier is expected</w:t>
      </w:r>
      <w:r w:rsidR="00C51EC0">
        <w:rPr>
          <w:rFonts w:cstheme="minorHAnsi"/>
        </w:rPr>
        <w:t xml:space="preserve"> to</w:t>
      </w:r>
      <w:r w:rsidRPr="00AD65F8">
        <w:rPr>
          <w:rFonts w:cstheme="minorHAnsi"/>
        </w:rPr>
        <w:t xml:space="preserve"> </w:t>
      </w:r>
      <w:r w:rsidR="001C0856" w:rsidRPr="00AD65F8">
        <w:rPr>
          <w:rFonts w:cstheme="minorHAnsi"/>
        </w:rPr>
        <w:t xml:space="preserve">share </w:t>
      </w:r>
      <w:r w:rsidR="00012EBA" w:rsidRPr="00AD65F8">
        <w:rPr>
          <w:rFonts w:cstheme="minorHAnsi"/>
        </w:rPr>
        <w:t>Purchase Discounts/Volume Allowances with UNCP</w:t>
      </w:r>
      <w:r w:rsidRPr="00AD65F8">
        <w:rPr>
          <w:rFonts w:cstheme="minorHAnsi"/>
        </w:rPr>
        <w:t>.</w:t>
      </w:r>
      <w:r w:rsidR="00012EBA" w:rsidRPr="00AD65F8">
        <w:rPr>
          <w:rFonts w:cstheme="minorHAnsi"/>
        </w:rPr>
        <w:t xml:space="preserve">  Provide the percentage to be shared with UNCP.</w:t>
      </w:r>
      <w:r w:rsidR="0078436C" w:rsidRPr="00AD65F8">
        <w:rPr>
          <w:rFonts w:cstheme="minorHAnsi"/>
        </w:rPr>
        <w:t xml:space="preserve"> </w:t>
      </w:r>
    </w:p>
    <w:p w14:paraId="415E7E0D" w14:textId="77777777" w:rsidR="00C722AB" w:rsidRPr="001264F6" w:rsidRDefault="00C722AB" w:rsidP="0051284F">
      <w:pPr>
        <w:tabs>
          <w:tab w:val="left" w:pos="576"/>
          <w:tab w:val="left" w:pos="3456"/>
          <w:tab w:val="left" w:pos="4176"/>
          <w:tab w:val="left" w:pos="4896"/>
          <w:tab w:val="left" w:pos="5616"/>
          <w:tab w:val="left" w:pos="6336"/>
          <w:tab w:val="left" w:pos="7056"/>
          <w:tab w:val="left" w:pos="7776"/>
          <w:tab w:val="left" w:pos="8496"/>
          <w:tab w:val="left" w:pos="9216"/>
        </w:tabs>
        <w:spacing w:after="0"/>
        <w:ind w:left="1800" w:firstLine="0"/>
        <w:rPr>
          <w:rFonts w:cstheme="minorHAnsi"/>
        </w:rPr>
      </w:pPr>
    </w:p>
    <w:p w14:paraId="7189A851" w14:textId="785E7437" w:rsidR="00900B40" w:rsidRPr="00051DBB" w:rsidRDefault="00353DE6" w:rsidP="00282DC1">
      <w:pPr>
        <w:pStyle w:val="ListParagraph"/>
        <w:numPr>
          <w:ilvl w:val="0"/>
          <w:numId w:val="43"/>
        </w:numPr>
        <w:spacing w:after="120" w:line="240" w:lineRule="auto"/>
        <w:contextualSpacing w:val="0"/>
        <w:rPr>
          <w:rFonts w:ascii="Franklin Gothic Book" w:hAnsi="Franklin Gothic Book"/>
          <w:color w:val="000000" w:themeColor="text1"/>
          <w:sz w:val="20"/>
          <w:szCs w:val="20"/>
        </w:rPr>
      </w:pPr>
      <w:r w:rsidRPr="00051DBB">
        <w:rPr>
          <w:rFonts w:ascii="Franklin Gothic Book" w:hAnsi="Franklin Gothic Book" w:cs="Arial"/>
          <w:color w:val="000000"/>
          <w:sz w:val="20"/>
          <w:szCs w:val="20"/>
          <w:u w:val="single"/>
        </w:rPr>
        <w:t xml:space="preserve">PROPOSED </w:t>
      </w:r>
      <w:r w:rsidR="00AC4C1A" w:rsidRPr="00051DBB">
        <w:rPr>
          <w:rFonts w:ascii="Franklin Gothic Book" w:hAnsi="Franklin Gothic Book" w:cs="Arial"/>
          <w:color w:val="000000"/>
          <w:sz w:val="20"/>
          <w:szCs w:val="20"/>
          <w:u w:val="single"/>
        </w:rPr>
        <w:t>EXCEPTIONS</w:t>
      </w:r>
    </w:p>
    <w:p w14:paraId="46E1B44D" w14:textId="50AE4502" w:rsidR="00EC3E41" w:rsidRPr="00051DBB" w:rsidRDefault="00900B40" w:rsidP="00282DC1">
      <w:pPr>
        <w:numPr>
          <w:ilvl w:val="1"/>
          <w:numId w:val="31"/>
        </w:numPr>
        <w:rPr>
          <w:color w:val="000000" w:themeColor="text1"/>
        </w:rPr>
      </w:pPr>
      <w:r w:rsidRPr="00051DBB">
        <w:rPr>
          <w:color w:val="000000" w:themeColor="text1"/>
        </w:rPr>
        <w:t>By submitting a response to this RFP</w:t>
      </w:r>
      <w:r w:rsidR="001B5BD8">
        <w:rPr>
          <w:color w:val="000000" w:themeColor="text1"/>
        </w:rPr>
        <w:t>,</w:t>
      </w:r>
      <w:r w:rsidR="004912B7">
        <w:rPr>
          <w:color w:val="000000" w:themeColor="text1"/>
        </w:rPr>
        <w:t xml:space="preserve"> </w:t>
      </w:r>
      <w:r w:rsidR="002840CB" w:rsidRPr="00051DBB">
        <w:rPr>
          <w:color w:val="000000" w:themeColor="text1"/>
        </w:rPr>
        <w:t>Supplier agrees</w:t>
      </w:r>
      <w:r w:rsidRPr="00051DBB">
        <w:rPr>
          <w:color w:val="000000" w:themeColor="text1"/>
        </w:rPr>
        <w:t xml:space="preserve"> that </w:t>
      </w:r>
      <w:r w:rsidR="002840CB" w:rsidRPr="00051DBB">
        <w:rPr>
          <w:color w:val="000000" w:themeColor="text1"/>
        </w:rPr>
        <w:t>it has</w:t>
      </w:r>
      <w:r w:rsidRPr="00051DBB">
        <w:rPr>
          <w:color w:val="000000" w:themeColor="text1"/>
        </w:rPr>
        <w:t xml:space="preserve"> fully reviewed </w:t>
      </w:r>
      <w:r w:rsidR="00353DE6" w:rsidRPr="00051DBB">
        <w:rPr>
          <w:color w:val="000000" w:themeColor="text1"/>
        </w:rPr>
        <w:t xml:space="preserve">the </w:t>
      </w:r>
      <w:r w:rsidR="00353DE6" w:rsidRPr="001B5BD8">
        <w:rPr>
          <w:b/>
          <w:bCs/>
          <w:color w:val="000000" w:themeColor="text1"/>
        </w:rPr>
        <w:t>Master Agreement</w:t>
      </w:r>
      <w:r w:rsidR="00353DE6" w:rsidRPr="00051DBB">
        <w:rPr>
          <w:color w:val="000000" w:themeColor="text1"/>
        </w:rPr>
        <w:t xml:space="preserve">, </w:t>
      </w:r>
      <w:r w:rsidR="00D330F9" w:rsidRPr="001B5BD8">
        <w:rPr>
          <w:b/>
          <w:bCs/>
          <w:color w:val="000000" w:themeColor="text1"/>
        </w:rPr>
        <w:t xml:space="preserve">MSA </w:t>
      </w:r>
      <w:r w:rsidRPr="001B5BD8">
        <w:rPr>
          <w:b/>
          <w:bCs/>
          <w:color w:val="000000" w:themeColor="text1"/>
        </w:rPr>
        <w:t xml:space="preserve">Exhibit </w:t>
      </w:r>
      <w:r w:rsidR="00CF6DB3">
        <w:rPr>
          <w:b/>
          <w:bCs/>
          <w:color w:val="000000" w:themeColor="text1"/>
        </w:rPr>
        <w:t>A</w:t>
      </w:r>
      <w:r w:rsidRPr="001B5BD8">
        <w:rPr>
          <w:b/>
          <w:bCs/>
          <w:color w:val="000000" w:themeColor="text1"/>
        </w:rPr>
        <w:t>:</w:t>
      </w:r>
      <w:r w:rsidR="0078436C">
        <w:rPr>
          <w:b/>
          <w:bCs/>
          <w:color w:val="000000" w:themeColor="text1"/>
        </w:rPr>
        <w:t xml:space="preserve"> </w:t>
      </w:r>
      <w:r w:rsidRPr="001B5BD8">
        <w:rPr>
          <w:b/>
          <w:bCs/>
          <w:color w:val="000000" w:themeColor="text1"/>
        </w:rPr>
        <w:t>S</w:t>
      </w:r>
      <w:r w:rsidR="002B3257" w:rsidRPr="001B5BD8">
        <w:rPr>
          <w:b/>
          <w:bCs/>
          <w:color w:val="000000" w:themeColor="text1"/>
        </w:rPr>
        <w:t xml:space="preserve">cope </w:t>
      </w:r>
      <w:r w:rsidRPr="001B5BD8">
        <w:rPr>
          <w:b/>
          <w:bCs/>
          <w:color w:val="000000" w:themeColor="text1"/>
        </w:rPr>
        <w:t>of Work</w:t>
      </w:r>
      <w:r w:rsidRPr="00051DBB">
        <w:rPr>
          <w:color w:val="000000" w:themeColor="text1"/>
        </w:rPr>
        <w:t xml:space="preserve"> and </w:t>
      </w:r>
      <w:r w:rsidR="0059281C" w:rsidRPr="001B5BD8">
        <w:rPr>
          <w:b/>
          <w:bCs/>
          <w:color w:val="000000" w:themeColor="text1"/>
        </w:rPr>
        <w:t xml:space="preserve">SOW </w:t>
      </w:r>
      <w:r w:rsidR="00353DE6" w:rsidRPr="001B5BD8">
        <w:rPr>
          <w:b/>
          <w:bCs/>
          <w:color w:val="000000" w:themeColor="text1"/>
        </w:rPr>
        <w:t>Attachment 1</w:t>
      </w:r>
      <w:r w:rsidRPr="001B5BD8">
        <w:rPr>
          <w:b/>
          <w:bCs/>
          <w:color w:val="000000" w:themeColor="text1"/>
        </w:rPr>
        <w:t xml:space="preserve">: </w:t>
      </w:r>
      <w:r w:rsidR="00353DE6" w:rsidRPr="001B5BD8">
        <w:rPr>
          <w:b/>
          <w:bCs/>
          <w:color w:val="000000" w:themeColor="text1"/>
        </w:rPr>
        <w:t>Program</w:t>
      </w:r>
      <w:r w:rsidRPr="001B5BD8">
        <w:rPr>
          <w:b/>
          <w:bCs/>
          <w:color w:val="000000" w:themeColor="text1"/>
        </w:rPr>
        <w:t xml:space="preserve"> Standards</w:t>
      </w:r>
      <w:r w:rsidRPr="00051DBB">
        <w:rPr>
          <w:color w:val="000000" w:themeColor="text1"/>
        </w:rPr>
        <w:t xml:space="preserve"> (including review by legal counsel) and accept</w:t>
      </w:r>
      <w:r w:rsidR="007F7349" w:rsidRPr="00051DBB">
        <w:rPr>
          <w:color w:val="000000" w:themeColor="text1"/>
        </w:rPr>
        <w:t>s</w:t>
      </w:r>
      <w:r w:rsidRPr="00051DBB">
        <w:rPr>
          <w:color w:val="000000" w:themeColor="text1"/>
        </w:rPr>
        <w:t xml:space="preserve"> the responsibilities and obligations therein unless otherwise explicitly noted </w:t>
      </w:r>
      <w:r w:rsidR="00D03CEA" w:rsidRPr="00051DBB">
        <w:rPr>
          <w:color w:val="000000" w:themeColor="text1"/>
        </w:rPr>
        <w:t>in</w:t>
      </w:r>
      <w:r w:rsidRPr="00051DBB">
        <w:rPr>
          <w:color w:val="000000" w:themeColor="text1"/>
        </w:rPr>
        <w:t xml:space="preserve"> </w:t>
      </w:r>
      <w:r w:rsidR="00B11BD8" w:rsidRPr="00051DBB">
        <w:rPr>
          <w:color w:val="000000" w:themeColor="text1"/>
        </w:rPr>
        <w:t xml:space="preserve">the </w:t>
      </w:r>
      <w:r w:rsidR="00353DE6" w:rsidRPr="001B5BD8">
        <w:rPr>
          <w:b/>
          <w:bCs/>
          <w:color w:val="000000" w:themeColor="text1"/>
        </w:rPr>
        <w:t xml:space="preserve">Appendix </w:t>
      </w:r>
      <w:r w:rsidR="00FD2B4C" w:rsidRPr="001B5BD8">
        <w:rPr>
          <w:b/>
          <w:bCs/>
          <w:color w:val="000000" w:themeColor="text1"/>
        </w:rPr>
        <w:t>4</w:t>
      </w:r>
      <w:r w:rsidRPr="001B5BD8">
        <w:rPr>
          <w:b/>
          <w:bCs/>
          <w:color w:val="000000" w:themeColor="text1"/>
        </w:rPr>
        <w:t xml:space="preserve">: Proposed </w:t>
      </w:r>
      <w:r w:rsidR="00504B66" w:rsidRPr="001B5BD8">
        <w:rPr>
          <w:b/>
          <w:bCs/>
          <w:color w:val="000000" w:themeColor="text1"/>
        </w:rPr>
        <w:t>Exceptions</w:t>
      </w:r>
      <w:r w:rsidRPr="00051DBB">
        <w:rPr>
          <w:color w:val="000000" w:themeColor="text1"/>
        </w:rPr>
        <w:t xml:space="preserve"> and submitted </w:t>
      </w:r>
      <w:r w:rsidR="00B11BD8" w:rsidRPr="00051DBB">
        <w:rPr>
          <w:color w:val="000000" w:themeColor="text1"/>
        </w:rPr>
        <w:t>as part of</w:t>
      </w:r>
      <w:r w:rsidRPr="00051DBB">
        <w:rPr>
          <w:color w:val="000000" w:themeColor="text1"/>
        </w:rPr>
        <w:t xml:space="preserve"> </w:t>
      </w:r>
      <w:r w:rsidR="007F7349" w:rsidRPr="00051DBB">
        <w:rPr>
          <w:color w:val="000000" w:themeColor="text1"/>
        </w:rPr>
        <w:t>Supplier’s</w:t>
      </w:r>
      <w:r w:rsidRPr="00051DBB">
        <w:rPr>
          <w:color w:val="000000" w:themeColor="text1"/>
        </w:rPr>
        <w:t xml:space="preserve"> proposal</w:t>
      </w:r>
      <w:r w:rsidR="00EC3E41" w:rsidRPr="00051DBB">
        <w:rPr>
          <w:color w:val="000000" w:themeColor="text1"/>
        </w:rPr>
        <w:t>.</w:t>
      </w:r>
    </w:p>
    <w:p w14:paraId="1DA6EC87" w14:textId="29D67F12" w:rsidR="00DE4B8C" w:rsidRPr="00051DBB" w:rsidRDefault="00900B40" w:rsidP="00282DC1">
      <w:pPr>
        <w:numPr>
          <w:ilvl w:val="1"/>
          <w:numId w:val="31"/>
        </w:numPr>
      </w:pPr>
      <w:r w:rsidRPr="00051DBB">
        <w:t>Suppliers may request a maximum of</w:t>
      </w:r>
      <w:r w:rsidRPr="00051DBB">
        <w:rPr>
          <w:color w:val="000000" w:themeColor="text1"/>
        </w:rPr>
        <w:t xml:space="preserve"> </w:t>
      </w:r>
      <w:r w:rsidR="004616F9">
        <w:rPr>
          <w:color w:val="000000" w:themeColor="text1"/>
        </w:rPr>
        <w:t>fifteen</w:t>
      </w:r>
      <w:r w:rsidR="001571E0">
        <w:rPr>
          <w:color w:val="000000" w:themeColor="text1"/>
        </w:rPr>
        <w:t xml:space="preserve"> </w:t>
      </w:r>
      <w:r w:rsidR="0029273C" w:rsidRPr="00051DBB">
        <w:rPr>
          <w:color w:val="000000" w:themeColor="text1"/>
        </w:rPr>
        <w:t>(</w:t>
      </w:r>
      <w:r w:rsidR="001571E0">
        <w:rPr>
          <w:color w:val="000000" w:themeColor="text1"/>
        </w:rPr>
        <w:t>15</w:t>
      </w:r>
      <w:r w:rsidR="0029273C" w:rsidRPr="00051DBB">
        <w:rPr>
          <w:color w:val="000000" w:themeColor="text1"/>
        </w:rPr>
        <w:t>)</w:t>
      </w:r>
      <w:r w:rsidRPr="00051DBB">
        <w:rPr>
          <w:color w:val="000000" w:themeColor="text1"/>
        </w:rPr>
        <w:t xml:space="preserve"> changes </w:t>
      </w:r>
      <w:r w:rsidRPr="00051DBB">
        <w:t>(</w:t>
      </w:r>
      <w:r w:rsidR="0029273C" w:rsidRPr="00051DBB">
        <w:t xml:space="preserve">all documents </w:t>
      </w:r>
      <w:r w:rsidRPr="00051DBB">
        <w:t>comb</w:t>
      </w:r>
      <w:r w:rsidRPr="00051DBB">
        <w:rPr>
          <w:color w:val="000000" w:themeColor="text1"/>
        </w:rPr>
        <w:t>ined)</w:t>
      </w:r>
      <w:r w:rsidR="0029273C" w:rsidRPr="00051DBB">
        <w:rPr>
          <w:color w:val="000000" w:themeColor="text1"/>
        </w:rPr>
        <w:t xml:space="preserve">, to be documented in </w:t>
      </w:r>
      <w:r w:rsidR="0029273C" w:rsidRPr="001B5BD8">
        <w:rPr>
          <w:b/>
          <w:bCs/>
          <w:color w:val="000000" w:themeColor="text1"/>
        </w:rPr>
        <w:t>Appendix 4</w:t>
      </w:r>
      <w:r w:rsidR="001B5BD8" w:rsidRPr="001B5BD8">
        <w:rPr>
          <w:b/>
          <w:bCs/>
          <w:color w:val="000000" w:themeColor="text1"/>
        </w:rPr>
        <w:t>: Proposed Exceptions</w:t>
      </w:r>
      <w:r w:rsidR="0029273C" w:rsidRPr="00051DBB">
        <w:rPr>
          <w:color w:val="000000" w:themeColor="text1"/>
        </w:rPr>
        <w:t xml:space="preserve"> </w:t>
      </w:r>
      <w:r w:rsidR="00190268" w:rsidRPr="00051DBB">
        <w:rPr>
          <w:color w:val="000000" w:themeColor="text1"/>
        </w:rPr>
        <w:t>IN ORDER OF PRIORITY</w:t>
      </w:r>
      <w:r w:rsidR="0029273C" w:rsidRPr="00051DBB">
        <w:rPr>
          <w:color w:val="000000" w:themeColor="text1"/>
        </w:rPr>
        <w:t>.</w:t>
      </w:r>
      <w:r w:rsidR="00516400" w:rsidRPr="00051DBB">
        <w:rPr>
          <w:color w:val="000000" w:themeColor="text1"/>
        </w:rPr>
        <w:t xml:space="preserve"> </w:t>
      </w:r>
      <w:r w:rsidRPr="00051DBB">
        <w:rPr>
          <w:color w:val="000000" w:themeColor="text1"/>
        </w:rPr>
        <w:t xml:space="preserve">For each proposed change, identify the document and paragraph number you are referencing, clearly state the concern and include proposed alternative language for </w:t>
      </w:r>
      <w:r w:rsidR="00E5087F">
        <w:rPr>
          <w:color w:val="000000" w:themeColor="text1"/>
        </w:rPr>
        <w:t>UNCP’s</w:t>
      </w:r>
      <w:r w:rsidRPr="00051DBB">
        <w:rPr>
          <w:color w:val="000000" w:themeColor="text1"/>
        </w:rPr>
        <w:t xml:space="preserve"> consideration. </w:t>
      </w:r>
      <w:r w:rsidR="004D49B1">
        <w:rPr>
          <w:color w:val="000000" w:themeColor="text1"/>
        </w:rPr>
        <w:t>UNCP</w:t>
      </w:r>
      <w:r w:rsidR="003C47A8">
        <w:rPr>
          <w:color w:val="000000" w:themeColor="text1"/>
        </w:rPr>
        <w:t xml:space="preserve"> </w:t>
      </w:r>
      <w:r w:rsidRPr="00051DBB">
        <w:rPr>
          <w:color w:val="000000" w:themeColor="text1"/>
        </w:rPr>
        <w:t>may negotiate these provisions with the successful Supplier but is under no obligation to accept Supplier’s proposed changes.</w:t>
      </w:r>
      <w:r w:rsidR="0078436C">
        <w:rPr>
          <w:color w:val="000000" w:themeColor="text1"/>
        </w:rPr>
        <w:t xml:space="preserve"> </w:t>
      </w:r>
      <w:r w:rsidR="00C1107F" w:rsidRPr="00051DBB">
        <w:rPr>
          <w:color w:val="000000" w:themeColor="text1"/>
        </w:rPr>
        <w:t>Under no circumstances</w:t>
      </w:r>
      <w:r w:rsidR="00FB65D3" w:rsidRPr="00051DBB">
        <w:rPr>
          <w:color w:val="000000" w:themeColor="text1"/>
        </w:rPr>
        <w:t xml:space="preserve"> will </w:t>
      </w:r>
      <w:r w:rsidR="004D49B1">
        <w:rPr>
          <w:color w:val="000000" w:themeColor="text1"/>
        </w:rPr>
        <w:t>UNCP</w:t>
      </w:r>
      <w:r w:rsidR="003C47A8">
        <w:rPr>
          <w:color w:val="000000" w:themeColor="text1"/>
        </w:rPr>
        <w:t xml:space="preserve"> </w:t>
      </w:r>
      <w:r w:rsidR="00FB65D3" w:rsidRPr="00051DBB">
        <w:rPr>
          <w:color w:val="000000" w:themeColor="text1"/>
        </w:rPr>
        <w:t xml:space="preserve">negotiate </w:t>
      </w:r>
      <w:r w:rsidR="003E6CB9" w:rsidRPr="00051DBB">
        <w:rPr>
          <w:color w:val="000000" w:themeColor="text1"/>
        </w:rPr>
        <w:t>changes that are not documented</w:t>
      </w:r>
      <w:r w:rsidR="00F05E26" w:rsidRPr="00051DBB">
        <w:rPr>
          <w:color w:val="000000" w:themeColor="text1"/>
        </w:rPr>
        <w:t xml:space="preserve"> in Appendix </w:t>
      </w:r>
      <w:r w:rsidR="00EC1032">
        <w:rPr>
          <w:color w:val="000000" w:themeColor="text1"/>
        </w:rPr>
        <w:t>4</w:t>
      </w:r>
      <w:r w:rsidR="0008130C" w:rsidRPr="00051DBB">
        <w:rPr>
          <w:color w:val="000000" w:themeColor="text1"/>
        </w:rPr>
        <w:t>.</w:t>
      </w:r>
      <w:r w:rsidR="0078436C">
        <w:rPr>
          <w:color w:val="000000" w:themeColor="text1"/>
        </w:rPr>
        <w:t xml:space="preserve"> </w:t>
      </w:r>
    </w:p>
    <w:p w14:paraId="7324A176" w14:textId="77777777" w:rsidR="00DE4B8C" w:rsidRPr="00051DBB" w:rsidRDefault="00DE4B8C" w:rsidP="00DE4B8C">
      <w:pPr>
        <w:tabs>
          <w:tab w:val="left" w:pos="1260"/>
          <w:tab w:val="left" w:pos="1620"/>
        </w:tabs>
        <w:ind w:left="1620"/>
        <w:rPr>
          <w:rFonts w:cstheme="minorHAnsi"/>
        </w:rPr>
      </w:pPr>
    </w:p>
    <w:p w14:paraId="6D0499D7" w14:textId="77777777" w:rsidR="00CB4297" w:rsidRDefault="00CB4297">
      <w:pPr>
        <w:rPr>
          <w:rFonts w:cs="Arial"/>
          <w:b/>
          <w:color w:val="000000"/>
          <w:sz w:val="24"/>
          <w:szCs w:val="24"/>
        </w:rPr>
      </w:pPr>
      <w:r>
        <w:rPr>
          <w:rFonts w:cs="Arial"/>
          <w:b/>
          <w:color w:val="000000"/>
          <w:sz w:val="24"/>
          <w:szCs w:val="24"/>
        </w:rPr>
        <w:br w:type="page"/>
      </w:r>
    </w:p>
    <w:p w14:paraId="198DEC10" w14:textId="493AFB1D" w:rsidR="00CB4297" w:rsidRDefault="00CB4297" w:rsidP="00CB4297">
      <w:pPr>
        <w:outlineLvl w:val="0"/>
        <w:rPr>
          <w:rFonts w:cs="Arial"/>
          <w:b/>
          <w:color w:val="000000"/>
          <w:sz w:val="24"/>
          <w:szCs w:val="24"/>
        </w:rPr>
      </w:pPr>
      <w:bookmarkStart w:id="7" w:name="_Toc175318006"/>
      <w:r>
        <w:rPr>
          <w:rFonts w:cs="Arial"/>
          <w:b/>
          <w:color w:val="000000"/>
          <w:sz w:val="24"/>
          <w:szCs w:val="24"/>
        </w:rPr>
        <w:lastRenderedPageBreak/>
        <w:t>Appendix 1</w:t>
      </w:r>
      <w:r w:rsidRPr="00844D38">
        <w:rPr>
          <w:rFonts w:cs="Arial"/>
          <w:b/>
          <w:color w:val="000000"/>
          <w:sz w:val="24"/>
          <w:szCs w:val="24"/>
        </w:rPr>
        <w:t>:</w:t>
      </w:r>
      <w:r w:rsidR="0078436C">
        <w:rPr>
          <w:rFonts w:cs="Arial"/>
          <w:b/>
          <w:color w:val="000000"/>
          <w:sz w:val="24"/>
          <w:szCs w:val="24"/>
        </w:rPr>
        <w:t xml:space="preserve"> </w:t>
      </w:r>
      <w:r>
        <w:rPr>
          <w:rFonts w:cs="Arial"/>
          <w:b/>
          <w:color w:val="000000"/>
          <w:sz w:val="24"/>
          <w:szCs w:val="24"/>
        </w:rPr>
        <w:t>Site Data</w:t>
      </w:r>
      <w:bookmarkEnd w:id="7"/>
      <w:r>
        <w:rPr>
          <w:rFonts w:cs="Arial"/>
          <w:b/>
          <w:color w:val="000000"/>
          <w:sz w:val="24"/>
          <w:szCs w:val="24"/>
        </w:rPr>
        <w:t xml:space="preserve"> </w:t>
      </w:r>
    </w:p>
    <w:p w14:paraId="6F7C4BA8" w14:textId="620D4F51" w:rsidR="00DE4B8C" w:rsidRPr="00CB4297" w:rsidRDefault="00CB4297" w:rsidP="00CB4297">
      <w:r>
        <w:t>A</w:t>
      </w:r>
      <w:r w:rsidRPr="00CB4297">
        <w:t>ttached as separate document</w:t>
      </w:r>
      <w:r>
        <w:t xml:space="preserve"> (Excel Workbook)</w:t>
      </w:r>
    </w:p>
    <w:p w14:paraId="33B8C908" w14:textId="77777777" w:rsidR="00CB4297" w:rsidRDefault="00CB4297" w:rsidP="00CB4297">
      <w:pPr>
        <w:outlineLvl w:val="0"/>
        <w:rPr>
          <w:rFonts w:cs="Arial"/>
          <w:b/>
          <w:color w:val="000000"/>
          <w:sz w:val="24"/>
          <w:szCs w:val="24"/>
        </w:rPr>
      </w:pPr>
    </w:p>
    <w:p w14:paraId="48756C39" w14:textId="5E241273" w:rsidR="00CB4297" w:rsidRDefault="00CB4297" w:rsidP="00CB4297">
      <w:pPr>
        <w:outlineLvl w:val="0"/>
        <w:rPr>
          <w:rFonts w:cs="Arial"/>
          <w:b/>
          <w:color w:val="000000"/>
          <w:sz w:val="24"/>
          <w:szCs w:val="24"/>
        </w:rPr>
      </w:pPr>
      <w:bookmarkStart w:id="8" w:name="_Toc175318007"/>
      <w:r>
        <w:rPr>
          <w:rFonts w:cs="Arial"/>
          <w:b/>
          <w:color w:val="000000"/>
          <w:sz w:val="24"/>
          <w:szCs w:val="24"/>
        </w:rPr>
        <w:t>Appendix 2</w:t>
      </w:r>
      <w:r w:rsidRPr="00844D38">
        <w:rPr>
          <w:rFonts w:cs="Arial"/>
          <w:b/>
          <w:color w:val="000000"/>
          <w:sz w:val="24"/>
          <w:szCs w:val="24"/>
        </w:rPr>
        <w:t>:</w:t>
      </w:r>
      <w:r w:rsidR="0078436C">
        <w:rPr>
          <w:rFonts w:cs="Arial"/>
          <w:b/>
          <w:color w:val="000000"/>
          <w:sz w:val="24"/>
          <w:szCs w:val="24"/>
        </w:rPr>
        <w:t xml:space="preserve"> </w:t>
      </w:r>
      <w:r>
        <w:rPr>
          <w:rFonts w:cs="Arial"/>
          <w:b/>
          <w:color w:val="000000"/>
          <w:sz w:val="24"/>
          <w:szCs w:val="24"/>
        </w:rPr>
        <w:t>Supplier Staffing Workbook</w:t>
      </w:r>
      <w:bookmarkEnd w:id="8"/>
    </w:p>
    <w:p w14:paraId="15080745" w14:textId="00797602" w:rsidR="00CB4297" w:rsidRPr="00CB4297" w:rsidRDefault="00CB4297" w:rsidP="00CB4297">
      <w:r>
        <w:t>A</w:t>
      </w:r>
      <w:r w:rsidRPr="00CB4297">
        <w:t>ttached as separate document</w:t>
      </w:r>
      <w:r>
        <w:t xml:space="preserve"> (Excel Workbook)</w:t>
      </w:r>
    </w:p>
    <w:p w14:paraId="4E383733" w14:textId="77777777" w:rsidR="00CB4297" w:rsidRDefault="00CB4297" w:rsidP="00CB4297">
      <w:pPr>
        <w:outlineLvl w:val="0"/>
        <w:rPr>
          <w:rFonts w:cs="Arial"/>
          <w:b/>
          <w:color w:val="000000"/>
          <w:sz w:val="24"/>
          <w:szCs w:val="24"/>
        </w:rPr>
      </w:pPr>
    </w:p>
    <w:p w14:paraId="4A2B0FD2" w14:textId="0393420E" w:rsidR="00CB4297" w:rsidRDefault="00CB4297" w:rsidP="00CB4297">
      <w:pPr>
        <w:outlineLvl w:val="0"/>
        <w:rPr>
          <w:rFonts w:cs="Arial"/>
          <w:b/>
          <w:color w:val="000000"/>
          <w:sz w:val="24"/>
          <w:szCs w:val="24"/>
        </w:rPr>
      </w:pPr>
      <w:bookmarkStart w:id="9" w:name="_Toc175318008"/>
      <w:r>
        <w:rPr>
          <w:rFonts w:cs="Arial"/>
          <w:b/>
          <w:color w:val="000000"/>
          <w:sz w:val="24"/>
          <w:szCs w:val="24"/>
        </w:rPr>
        <w:t>Appendix 3</w:t>
      </w:r>
      <w:r w:rsidRPr="00844D38">
        <w:rPr>
          <w:rFonts w:cs="Arial"/>
          <w:b/>
          <w:color w:val="000000"/>
          <w:sz w:val="24"/>
          <w:szCs w:val="24"/>
        </w:rPr>
        <w:t>:</w:t>
      </w:r>
      <w:r w:rsidR="0078436C">
        <w:rPr>
          <w:rFonts w:cs="Arial"/>
          <w:b/>
          <w:color w:val="000000"/>
          <w:sz w:val="24"/>
          <w:szCs w:val="24"/>
        </w:rPr>
        <w:t xml:space="preserve"> </w:t>
      </w:r>
      <w:r>
        <w:rPr>
          <w:rFonts w:cs="Arial"/>
          <w:b/>
          <w:color w:val="000000"/>
          <w:sz w:val="24"/>
          <w:szCs w:val="24"/>
        </w:rPr>
        <w:t>Supplier Financial Workbook</w:t>
      </w:r>
      <w:bookmarkEnd w:id="9"/>
    </w:p>
    <w:p w14:paraId="6F109859" w14:textId="77777777" w:rsidR="003B712F" w:rsidRDefault="00CB4297" w:rsidP="003B712F">
      <w:pPr>
        <w:outlineLvl w:val="0"/>
        <w:rPr>
          <w:rFonts w:cs="Arial"/>
          <w:b/>
          <w:color w:val="000000"/>
          <w:sz w:val="24"/>
          <w:szCs w:val="24"/>
        </w:rPr>
      </w:pPr>
      <w:bookmarkStart w:id="10" w:name="_Toc175318009"/>
      <w:r>
        <w:t>A</w:t>
      </w:r>
      <w:r w:rsidRPr="00CB4297">
        <w:t>ttached as separate document</w:t>
      </w:r>
      <w:r>
        <w:t xml:space="preserve"> (Excel Workbook)</w:t>
      </w:r>
      <w:bookmarkEnd w:id="10"/>
      <w:r w:rsidR="003B712F" w:rsidRPr="003B712F">
        <w:rPr>
          <w:rFonts w:cs="Arial"/>
          <w:b/>
          <w:color w:val="000000"/>
          <w:sz w:val="24"/>
          <w:szCs w:val="24"/>
        </w:rPr>
        <w:t xml:space="preserve"> </w:t>
      </w:r>
    </w:p>
    <w:p w14:paraId="389EF08D" w14:textId="77777777" w:rsidR="003B712F" w:rsidRDefault="003B712F" w:rsidP="003B712F">
      <w:pPr>
        <w:outlineLvl w:val="0"/>
        <w:rPr>
          <w:rFonts w:cs="Arial"/>
          <w:b/>
          <w:color w:val="000000"/>
          <w:sz w:val="24"/>
          <w:szCs w:val="24"/>
        </w:rPr>
      </w:pPr>
    </w:p>
    <w:p w14:paraId="30661C73" w14:textId="41252D1A" w:rsidR="003B712F" w:rsidRDefault="003B712F" w:rsidP="003B712F">
      <w:pPr>
        <w:outlineLvl w:val="0"/>
        <w:rPr>
          <w:rFonts w:cs="Arial"/>
          <w:b/>
          <w:color w:val="000000"/>
          <w:sz w:val="24"/>
          <w:szCs w:val="24"/>
        </w:rPr>
      </w:pPr>
      <w:bookmarkStart w:id="11" w:name="_Toc175318010"/>
      <w:r>
        <w:rPr>
          <w:rFonts w:cs="Arial"/>
          <w:b/>
          <w:color w:val="000000"/>
          <w:sz w:val="24"/>
          <w:szCs w:val="24"/>
        </w:rPr>
        <w:t>Appendix 4</w:t>
      </w:r>
      <w:r w:rsidRPr="00844D38">
        <w:rPr>
          <w:rFonts w:cs="Arial"/>
          <w:b/>
          <w:color w:val="000000"/>
          <w:sz w:val="24"/>
          <w:szCs w:val="24"/>
        </w:rPr>
        <w:t>:</w:t>
      </w:r>
      <w:r>
        <w:rPr>
          <w:rFonts w:cs="Arial"/>
          <w:b/>
          <w:color w:val="000000"/>
          <w:sz w:val="24"/>
          <w:szCs w:val="24"/>
        </w:rPr>
        <w:t xml:space="preserve"> Proposed Exceptions</w:t>
      </w:r>
      <w:bookmarkEnd w:id="11"/>
    </w:p>
    <w:p w14:paraId="585E231F" w14:textId="5C8C89B0" w:rsidR="003B712F" w:rsidRPr="00CB4297" w:rsidRDefault="003B712F" w:rsidP="003B712F">
      <w:r>
        <w:t>A</w:t>
      </w:r>
      <w:r w:rsidRPr="00CB4297">
        <w:t>ttached as separate document</w:t>
      </w:r>
      <w:r>
        <w:t xml:space="preserve"> (Word Document)</w:t>
      </w:r>
    </w:p>
    <w:p w14:paraId="46C140F1" w14:textId="2E7630B5" w:rsidR="003B712F" w:rsidRDefault="003B712F" w:rsidP="003B712F">
      <w:pPr>
        <w:rPr>
          <w:rFonts w:cs="Arial"/>
          <w:b/>
          <w:color w:val="000000"/>
          <w:sz w:val="24"/>
          <w:szCs w:val="24"/>
        </w:rPr>
      </w:pPr>
    </w:p>
    <w:p w14:paraId="72D08B90" w14:textId="77777777" w:rsidR="00CB4297" w:rsidRPr="00844D38" w:rsidRDefault="00CB4297" w:rsidP="00CB4297">
      <w:pPr>
        <w:outlineLvl w:val="0"/>
        <w:rPr>
          <w:rFonts w:cs="Arial"/>
          <w:b/>
          <w:color w:val="000000"/>
          <w:sz w:val="24"/>
          <w:szCs w:val="24"/>
        </w:rPr>
      </w:pPr>
    </w:p>
    <w:p w14:paraId="45D8EBFD" w14:textId="77777777" w:rsidR="00CB4297" w:rsidRPr="00844D38" w:rsidRDefault="00CB4297" w:rsidP="00CB4297">
      <w:pPr>
        <w:outlineLvl w:val="0"/>
        <w:rPr>
          <w:rFonts w:cs="Arial"/>
          <w:b/>
          <w:color w:val="000000"/>
          <w:sz w:val="24"/>
          <w:szCs w:val="24"/>
        </w:rPr>
      </w:pPr>
    </w:p>
    <w:p w14:paraId="41F2C7E6" w14:textId="77777777" w:rsidR="00CB4297" w:rsidRPr="00844D38" w:rsidRDefault="00CB4297" w:rsidP="00B21BB3">
      <w:pPr>
        <w:rPr>
          <w:rFonts w:cs="Arial"/>
          <w:color w:val="000000"/>
        </w:rPr>
      </w:pPr>
    </w:p>
    <w:sectPr w:rsidR="00CB4297" w:rsidRPr="00844D38" w:rsidSect="00DE1DF1">
      <w:footerReference w:type="default" r:id="rId12"/>
      <w:pgSz w:w="12240" w:h="15840"/>
      <w:pgMar w:top="1440" w:right="1440" w:bottom="1440" w:left="1440" w:header="439" w:footer="4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8487" w14:textId="77777777" w:rsidR="00AF51D0" w:rsidRDefault="00AF51D0">
      <w:r>
        <w:separator/>
      </w:r>
    </w:p>
  </w:endnote>
  <w:endnote w:type="continuationSeparator" w:id="0">
    <w:p w14:paraId="2337928C" w14:textId="77777777" w:rsidR="00AF51D0" w:rsidRDefault="00AF51D0">
      <w:r>
        <w:continuationSeparator/>
      </w:r>
    </w:p>
  </w:endnote>
  <w:endnote w:type="continuationNotice" w:id="1">
    <w:p w14:paraId="12E01E0B" w14:textId="77777777" w:rsidR="00AF51D0" w:rsidRDefault="00AF5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Monaco">
    <w:altName w:val="Courier New"/>
    <w:panose1 w:val="00000000000000000000"/>
    <w:charset w:val="4D"/>
    <w:family w:val="auto"/>
    <w:notTrueType/>
    <w:pitch w:val="variable"/>
    <w:sig w:usb0="A00002FF" w:usb1="500039F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30155"/>
      <w:docPartObj>
        <w:docPartGallery w:val="Page Numbers (Bottom of Page)"/>
        <w:docPartUnique/>
      </w:docPartObj>
    </w:sdtPr>
    <w:sdtEndPr>
      <w:rPr>
        <w:noProof/>
      </w:rPr>
    </w:sdtEndPr>
    <w:sdtContent>
      <w:p w14:paraId="39735B2B" w14:textId="6DCB6F6B" w:rsidR="00A15940" w:rsidRPr="00753535" w:rsidRDefault="00A15940">
        <w:pPr>
          <w:pStyle w:val="Footer"/>
          <w:jc w:val="right"/>
        </w:pPr>
        <w:r w:rsidRPr="00753535">
          <w:t xml:space="preserve">Page </w:t>
        </w:r>
        <w:r w:rsidRPr="00753535">
          <w:fldChar w:fldCharType="begin"/>
        </w:r>
        <w:r w:rsidRPr="00753535">
          <w:instrText xml:space="preserve"> PAGE </w:instrText>
        </w:r>
        <w:r w:rsidRPr="00753535">
          <w:fldChar w:fldCharType="separate"/>
        </w:r>
        <w:r w:rsidRPr="00753535">
          <w:rPr>
            <w:noProof/>
          </w:rPr>
          <w:t>1</w:t>
        </w:r>
        <w:r w:rsidRPr="00753535">
          <w:fldChar w:fldCharType="end"/>
        </w:r>
        <w:r w:rsidRPr="00753535">
          <w:t xml:space="preserve"> of </w:t>
        </w:r>
        <w:r>
          <w:fldChar w:fldCharType="begin"/>
        </w:r>
        <w:r>
          <w:instrText>NUMPAGES</w:instrText>
        </w:r>
        <w:r>
          <w:fldChar w:fldCharType="separate"/>
        </w:r>
        <w:r w:rsidRPr="00753535">
          <w:rPr>
            <w:noProof/>
          </w:rPr>
          <w:t>16</w:t>
        </w:r>
        <w:r>
          <w:fldChar w:fldCharType="end"/>
        </w:r>
      </w:p>
    </w:sdtContent>
  </w:sdt>
  <w:p w14:paraId="492F71A8" w14:textId="77777777" w:rsidR="00A15940" w:rsidRDefault="00A159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924D" w14:textId="77777777" w:rsidR="00AF51D0" w:rsidRDefault="00AF51D0">
      <w:r>
        <w:separator/>
      </w:r>
    </w:p>
  </w:footnote>
  <w:footnote w:type="continuationSeparator" w:id="0">
    <w:p w14:paraId="5C933D16" w14:textId="77777777" w:rsidR="00AF51D0" w:rsidRDefault="00AF51D0">
      <w:r>
        <w:continuationSeparator/>
      </w:r>
    </w:p>
  </w:footnote>
  <w:footnote w:type="continuationNotice" w:id="1">
    <w:p w14:paraId="401745EB" w14:textId="77777777" w:rsidR="00AF51D0" w:rsidRDefault="00AF5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8654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AB57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765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C749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B0832"/>
    <w:multiLevelType w:val="hybridMultilevel"/>
    <w:tmpl w:val="2AF43532"/>
    <w:lvl w:ilvl="0" w:tplc="B50C1BBA">
      <w:start w:val="1"/>
      <w:numFmt w:val="decimal"/>
      <w:lvlText w:val="%1)"/>
      <w:lvlJc w:val="left"/>
      <w:pPr>
        <w:ind w:left="360" w:hanging="360"/>
      </w:pPr>
    </w:lvl>
    <w:lvl w:ilvl="1" w:tplc="21867D64">
      <w:start w:val="1"/>
      <w:numFmt w:val="lowerLetter"/>
      <w:lvlText w:val="%2)"/>
      <w:lvlJc w:val="left"/>
      <w:pPr>
        <w:ind w:left="720" w:hanging="360"/>
      </w:pPr>
    </w:lvl>
    <w:lvl w:ilvl="2" w:tplc="E878F46C">
      <w:start w:val="1"/>
      <w:numFmt w:val="lowerRoman"/>
      <w:lvlText w:val="%3)"/>
      <w:lvlJc w:val="left"/>
      <w:pPr>
        <w:ind w:left="1080" w:hanging="360"/>
      </w:pPr>
    </w:lvl>
    <w:lvl w:ilvl="3" w:tplc="9DF2C4F6">
      <w:start w:val="1"/>
      <w:numFmt w:val="decimal"/>
      <w:lvlText w:val="(%4)"/>
      <w:lvlJc w:val="left"/>
      <w:pPr>
        <w:ind w:left="1440" w:hanging="360"/>
      </w:pPr>
    </w:lvl>
    <w:lvl w:ilvl="4" w:tplc="93EE9586">
      <w:start w:val="1"/>
      <w:numFmt w:val="lowerLetter"/>
      <w:lvlText w:val="(%5)"/>
      <w:lvlJc w:val="left"/>
      <w:pPr>
        <w:ind w:left="1800" w:hanging="360"/>
      </w:pPr>
    </w:lvl>
    <w:lvl w:ilvl="5" w:tplc="D88C18E0">
      <w:start w:val="1"/>
      <w:numFmt w:val="lowerRoman"/>
      <w:lvlText w:val="(%6)"/>
      <w:lvlJc w:val="left"/>
      <w:pPr>
        <w:ind w:left="2160" w:hanging="360"/>
      </w:pPr>
    </w:lvl>
    <w:lvl w:ilvl="6" w:tplc="9F32B214">
      <w:start w:val="1"/>
      <w:numFmt w:val="decimal"/>
      <w:lvlText w:val="%7."/>
      <w:lvlJc w:val="left"/>
      <w:pPr>
        <w:ind w:left="2520" w:hanging="360"/>
      </w:pPr>
    </w:lvl>
    <w:lvl w:ilvl="7" w:tplc="2BFE098A">
      <w:start w:val="1"/>
      <w:numFmt w:val="lowerLetter"/>
      <w:lvlText w:val="%8."/>
      <w:lvlJc w:val="left"/>
      <w:pPr>
        <w:ind w:left="2880" w:hanging="360"/>
      </w:pPr>
    </w:lvl>
    <w:lvl w:ilvl="8" w:tplc="3B6E7CD2">
      <w:start w:val="1"/>
      <w:numFmt w:val="lowerRoman"/>
      <w:lvlText w:val="%9."/>
      <w:lvlJc w:val="left"/>
      <w:pPr>
        <w:ind w:left="3240" w:hanging="360"/>
      </w:pPr>
    </w:lvl>
  </w:abstractNum>
  <w:abstractNum w:abstractNumId="6" w15:restartNumberingAfterBreak="0">
    <w:nsid w:val="115C2E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9132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DF4A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AD64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4A0074"/>
    <w:multiLevelType w:val="hybridMultilevel"/>
    <w:tmpl w:val="0409001D"/>
    <w:lvl w:ilvl="0" w:tplc="97BA58D4">
      <w:start w:val="1"/>
      <w:numFmt w:val="decimal"/>
      <w:lvlText w:val="%1)"/>
      <w:lvlJc w:val="left"/>
      <w:pPr>
        <w:ind w:left="360" w:hanging="360"/>
      </w:pPr>
    </w:lvl>
    <w:lvl w:ilvl="1" w:tplc="45E8474A">
      <w:start w:val="1"/>
      <w:numFmt w:val="lowerLetter"/>
      <w:lvlText w:val="%2)"/>
      <w:lvlJc w:val="left"/>
      <w:pPr>
        <w:ind w:left="720" w:hanging="360"/>
      </w:pPr>
    </w:lvl>
    <w:lvl w:ilvl="2" w:tplc="3FB6886A">
      <w:start w:val="1"/>
      <w:numFmt w:val="lowerRoman"/>
      <w:lvlText w:val="%3)"/>
      <w:lvlJc w:val="left"/>
      <w:pPr>
        <w:ind w:left="1080" w:hanging="360"/>
      </w:pPr>
    </w:lvl>
    <w:lvl w:ilvl="3" w:tplc="EA14AF92">
      <w:start w:val="1"/>
      <w:numFmt w:val="decimal"/>
      <w:lvlText w:val="(%4)"/>
      <w:lvlJc w:val="left"/>
      <w:pPr>
        <w:ind w:left="1440" w:hanging="360"/>
      </w:pPr>
    </w:lvl>
    <w:lvl w:ilvl="4" w:tplc="FE4A1D8C">
      <w:start w:val="1"/>
      <w:numFmt w:val="lowerLetter"/>
      <w:lvlText w:val="(%5)"/>
      <w:lvlJc w:val="left"/>
      <w:pPr>
        <w:ind w:left="1800" w:hanging="360"/>
      </w:pPr>
    </w:lvl>
    <w:lvl w:ilvl="5" w:tplc="E42ADE54">
      <w:start w:val="1"/>
      <w:numFmt w:val="lowerRoman"/>
      <w:lvlText w:val="(%6)"/>
      <w:lvlJc w:val="left"/>
      <w:pPr>
        <w:ind w:left="2160" w:hanging="360"/>
      </w:pPr>
    </w:lvl>
    <w:lvl w:ilvl="6" w:tplc="CF0CA93E">
      <w:start w:val="1"/>
      <w:numFmt w:val="decimal"/>
      <w:lvlText w:val="%7."/>
      <w:lvlJc w:val="left"/>
      <w:pPr>
        <w:ind w:left="2520" w:hanging="360"/>
      </w:pPr>
    </w:lvl>
    <w:lvl w:ilvl="7" w:tplc="1FC64F8A">
      <w:start w:val="1"/>
      <w:numFmt w:val="lowerLetter"/>
      <w:lvlText w:val="%8."/>
      <w:lvlJc w:val="left"/>
      <w:pPr>
        <w:ind w:left="2880" w:hanging="360"/>
      </w:pPr>
    </w:lvl>
    <w:lvl w:ilvl="8" w:tplc="F32A4744">
      <w:start w:val="1"/>
      <w:numFmt w:val="lowerRoman"/>
      <w:lvlText w:val="%9."/>
      <w:lvlJc w:val="left"/>
      <w:pPr>
        <w:ind w:left="3240" w:hanging="360"/>
      </w:pPr>
    </w:lvl>
  </w:abstractNum>
  <w:abstractNum w:abstractNumId="11" w15:restartNumberingAfterBreak="0">
    <w:nsid w:val="1DB30F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B56CC0"/>
    <w:multiLevelType w:val="hybridMultilevel"/>
    <w:tmpl w:val="0409001D"/>
    <w:lvl w:ilvl="0" w:tplc="2A0EC3E2">
      <w:start w:val="1"/>
      <w:numFmt w:val="decimal"/>
      <w:lvlText w:val="%1)"/>
      <w:lvlJc w:val="left"/>
      <w:pPr>
        <w:ind w:left="360" w:hanging="360"/>
      </w:pPr>
    </w:lvl>
    <w:lvl w:ilvl="1" w:tplc="50924B7E">
      <w:start w:val="1"/>
      <w:numFmt w:val="lowerLetter"/>
      <w:lvlText w:val="%2)"/>
      <w:lvlJc w:val="left"/>
      <w:pPr>
        <w:ind w:left="720" w:hanging="360"/>
      </w:pPr>
    </w:lvl>
    <w:lvl w:ilvl="2" w:tplc="B73629BA">
      <w:start w:val="1"/>
      <w:numFmt w:val="lowerRoman"/>
      <w:lvlText w:val="%3)"/>
      <w:lvlJc w:val="left"/>
      <w:pPr>
        <w:ind w:left="1080" w:hanging="360"/>
      </w:pPr>
    </w:lvl>
    <w:lvl w:ilvl="3" w:tplc="08AAAA36">
      <w:start w:val="1"/>
      <w:numFmt w:val="decimal"/>
      <w:lvlText w:val="(%4)"/>
      <w:lvlJc w:val="left"/>
      <w:pPr>
        <w:ind w:left="1440" w:hanging="360"/>
      </w:pPr>
    </w:lvl>
    <w:lvl w:ilvl="4" w:tplc="44D61CD4">
      <w:start w:val="1"/>
      <w:numFmt w:val="lowerLetter"/>
      <w:lvlText w:val="(%5)"/>
      <w:lvlJc w:val="left"/>
      <w:pPr>
        <w:ind w:left="1800" w:hanging="360"/>
      </w:pPr>
    </w:lvl>
    <w:lvl w:ilvl="5" w:tplc="40545ABE">
      <w:start w:val="1"/>
      <w:numFmt w:val="lowerRoman"/>
      <w:lvlText w:val="(%6)"/>
      <w:lvlJc w:val="left"/>
      <w:pPr>
        <w:ind w:left="2160" w:hanging="360"/>
      </w:pPr>
    </w:lvl>
    <w:lvl w:ilvl="6" w:tplc="C644B56A">
      <w:start w:val="1"/>
      <w:numFmt w:val="decimal"/>
      <w:lvlText w:val="%7."/>
      <w:lvlJc w:val="left"/>
      <w:pPr>
        <w:ind w:left="2520" w:hanging="360"/>
      </w:pPr>
    </w:lvl>
    <w:lvl w:ilvl="7" w:tplc="5C580314">
      <w:start w:val="1"/>
      <w:numFmt w:val="lowerLetter"/>
      <w:lvlText w:val="%8."/>
      <w:lvlJc w:val="left"/>
      <w:pPr>
        <w:ind w:left="2880" w:hanging="360"/>
      </w:pPr>
    </w:lvl>
    <w:lvl w:ilvl="8" w:tplc="6F406FB6">
      <w:start w:val="1"/>
      <w:numFmt w:val="lowerRoman"/>
      <w:lvlText w:val="%9."/>
      <w:lvlJc w:val="left"/>
      <w:pPr>
        <w:ind w:left="3240" w:hanging="360"/>
      </w:pPr>
    </w:lvl>
  </w:abstractNum>
  <w:abstractNum w:abstractNumId="13" w15:restartNumberingAfterBreak="0">
    <w:nsid w:val="25E1503E"/>
    <w:multiLevelType w:val="hybridMultilevel"/>
    <w:tmpl w:val="57B2A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F43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726FA8"/>
    <w:multiLevelType w:val="multilevel"/>
    <w:tmpl w:val="663C675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7E7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B626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E45279"/>
    <w:multiLevelType w:val="hybridMultilevel"/>
    <w:tmpl w:val="5F0A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75D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9874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EF2B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41B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803E73"/>
    <w:multiLevelType w:val="multilevel"/>
    <w:tmpl w:val="69A0A3B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8D6F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835306"/>
    <w:multiLevelType w:val="hybridMultilevel"/>
    <w:tmpl w:val="0409001D"/>
    <w:lvl w:ilvl="0" w:tplc="256CE25E">
      <w:start w:val="1"/>
      <w:numFmt w:val="decimal"/>
      <w:lvlText w:val="%1)"/>
      <w:lvlJc w:val="left"/>
      <w:pPr>
        <w:ind w:left="360" w:hanging="360"/>
      </w:pPr>
    </w:lvl>
    <w:lvl w:ilvl="1" w:tplc="F384CD62">
      <w:start w:val="1"/>
      <w:numFmt w:val="lowerLetter"/>
      <w:lvlText w:val="%2)"/>
      <w:lvlJc w:val="left"/>
      <w:pPr>
        <w:ind w:left="720" w:hanging="360"/>
      </w:pPr>
    </w:lvl>
    <w:lvl w:ilvl="2" w:tplc="D95E8006">
      <w:start w:val="1"/>
      <w:numFmt w:val="lowerRoman"/>
      <w:lvlText w:val="%3)"/>
      <w:lvlJc w:val="left"/>
      <w:pPr>
        <w:ind w:left="1080" w:hanging="360"/>
      </w:pPr>
    </w:lvl>
    <w:lvl w:ilvl="3" w:tplc="F2D6B77C">
      <w:start w:val="1"/>
      <w:numFmt w:val="decimal"/>
      <w:lvlText w:val="(%4)"/>
      <w:lvlJc w:val="left"/>
      <w:pPr>
        <w:ind w:left="1440" w:hanging="360"/>
      </w:pPr>
    </w:lvl>
    <w:lvl w:ilvl="4" w:tplc="AA3664FE">
      <w:start w:val="1"/>
      <w:numFmt w:val="lowerLetter"/>
      <w:lvlText w:val="(%5)"/>
      <w:lvlJc w:val="left"/>
      <w:pPr>
        <w:ind w:left="1800" w:hanging="360"/>
      </w:pPr>
    </w:lvl>
    <w:lvl w:ilvl="5" w:tplc="CBF88950">
      <w:start w:val="1"/>
      <w:numFmt w:val="lowerRoman"/>
      <w:lvlText w:val="(%6)"/>
      <w:lvlJc w:val="left"/>
      <w:pPr>
        <w:ind w:left="2160" w:hanging="360"/>
      </w:pPr>
    </w:lvl>
    <w:lvl w:ilvl="6" w:tplc="39F020B8">
      <w:start w:val="1"/>
      <w:numFmt w:val="decimal"/>
      <w:lvlText w:val="%7."/>
      <w:lvlJc w:val="left"/>
      <w:pPr>
        <w:ind w:left="2520" w:hanging="360"/>
      </w:pPr>
    </w:lvl>
    <w:lvl w:ilvl="7" w:tplc="B9CAFC7A">
      <w:start w:val="1"/>
      <w:numFmt w:val="lowerLetter"/>
      <w:lvlText w:val="%8."/>
      <w:lvlJc w:val="left"/>
      <w:pPr>
        <w:ind w:left="2880" w:hanging="360"/>
      </w:pPr>
    </w:lvl>
    <w:lvl w:ilvl="8" w:tplc="5B449578">
      <w:start w:val="1"/>
      <w:numFmt w:val="lowerRoman"/>
      <w:lvlText w:val="%9."/>
      <w:lvlJc w:val="left"/>
      <w:pPr>
        <w:ind w:left="3240" w:hanging="360"/>
      </w:pPr>
    </w:lvl>
  </w:abstractNum>
  <w:abstractNum w:abstractNumId="27" w15:restartNumberingAfterBreak="0">
    <w:nsid w:val="3C136CB7"/>
    <w:multiLevelType w:val="hybridMultilevel"/>
    <w:tmpl w:val="CFB4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221A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9C22FE"/>
    <w:multiLevelType w:val="multilevel"/>
    <w:tmpl w:val="873CB3F2"/>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094250"/>
    <w:multiLevelType w:val="multilevel"/>
    <w:tmpl w:val="63203362"/>
    <w:styleLink w:val="List71"/>
    <w:lvl w:ilvl="0">
      <w:start w:val="1"/>
      <w:numFmt w:val="lowerLetter"/>
      <w:lvlText w:val="%1."/>
      <w:lvlJc w:val="left"/>
      <w:pPr>
        <w:tabs>
          <w:tab w:val="num" w:pos="1440"/>
        </w:tabs>
        <w:ind w:left="1440" w:hanging="360"/>
      </w:pPr>
      <w:rPr>
        <w:rFonts w:ascii="Arial" w:eastAsia="Arial" w:hAnsi="Arial" w:cs="Arial"/>
        <w:position w:val="0"/>
        <w:sz w:val="24"/>
        <w:szCs w:val="24"/>
      </w:rPr>
    </w:lvl>
    <w:lvl w:ilvl="1">
      <w:start w:val="1"/>
      <w:numFmt w:val="lowerLetter"/>
      <w:lvlText w:val="%2."/>
      <w:lvlJc w:val="left"/>
      <w:pPr>
        <w:tabs>
          <w:tab w:val="num" w:pos="2880"/>
        </w:tabs>
        <w:ind w:left="2880" w:hanging="360"/>
      </w:pPr>
      <w:rPr>
        <w:rFonts w:ascii="Arial" w:eastAsia="Arial" w:hAnsi="Arial" w:cs="Arial"/>
        <w:position w:val="0"/>
        <w:sz w:val="24"/>
        <w:szCs w:val="24"/>
      </w:rPr>
    </w:lvl>
    <w:lvl w:ilvl="2">
      <w:start w:val="1"/>
      <w:numFmt w:val="lowerRoman"/>
      <w:lvlText w:val="%3."/>
      <w:lvlJc w:val="left"/>
      <w:pPr>
        <w:tabs>
          <w:tab w:val="num" w:pos="3600"/>
        </w:tabs>
        <w:ind w:left="3600" w:hanging="296"/>
      </w:pPr>
      <w:rPr>
        <w:rFonts w:ascii="Arial" w:eastAsia="Arial" w:hAnsi="Arial" w:cs="Arial"/>
        <w:position w:val="0"/>
        <w:sz w:val="24"/>
        <w:szCs w:val="24"/>
      </w:rPr>
    </w:lvl>
    <w:lvl w:ilvl="3">
      <w:start w:val="1"/>
      <w:numFmt w:val="decimal"/>
      <w:lvlText w:val="%4."/>
      <w:lvlJc w:val="left"/>
      <w:pPr>
        <w:tabs>
          <w:tab w:val="num" w:pos="4320"/>
        </w:tabs>
        <w:ind w:left="4320" w:hanging="360"/>
      </w:pPr>
      <w:rPr>
        <w:rFonts w:ascii="Arial" w:eastAsia="Arial" w:hAnsi="Arial" w:cs="Arial"/>
        <w:position w:val="0"/>
        <w:sz w:val="24"/>
        <w:szCs w:val="24"/>
      </w:rPr>
    </w:lvl>
    <w:lvl w:ilvl="4">
      <w:start w:val="1"/>
      <w:numFmt w:val="lowerLetter"/>
      <w:lvlText w:val="%5."/>
      <w:lvlJc w:val="left"/>
      <w:pPr>
        <w:tabs>
          <w:tab w:val="num" w:pos="5040"/>
        </w:tabs>
        <w:ind w:left="5040" w:hanging="360"/>
      </w:pPr>
      <w:rPr>
        <w:rFonts w:ascii="Arial" w:eastAsia="Arial" w:hAnsi="Arial" w:cs="Arial"/>
        <w:position w:val="0"/>
        <w:sz w:val="24"/>
        <w:szCs w:val="24"/>
      </w:rPr>
    </w:lvl>
    <w:lvl w:ilvl="5">
      <w:start w:val="1"/>
      <w:numFmt w:val="lowerRoman"/>
      <w:lvlText w:val="%6."/>
      <w:lvlJc w:val="left"/>
      <w:pPr>
        <w:tabs>
          <w:tab w:val="num" w:pos="5760"/>
        </w:tabs>
        <w:ind w:left="5760" w:hanging="296"/>
      </w:pPr>
      <w:rPr>
        <w:rFonts w:ascii="Arial" w:eastAsia="Arial" w:hAnsi="Arial" w:cs="Arial"/>
        <w:position w:val="0"/>
        <w:sz w:val="24"/>
        <w:szCs w:val="24"/>
      </w:rPr>
    </w:lvl>
    <w:lvl w:ilvl="6">
      <w:start w:val="1"/>
      <w:numFmt w:val="decimal"/>
      <w:lvlText w:val="%7."/>
      <w:lvlJc w:val="left"/>
      <w:pPr>
        <w:tabs>
          <w:tab w:val="num" w:pos="6480"/>
        </w:tabs>
        <w:ind w:left="6480" w:hanging="360"/>
      </w:pPr>
      <w:rPr>
        <w:rFonts w:ascii="Arial" w:eastAsia="Arial" w:hAnsi="Arial" w:cs="Arial"/>
        <w:position w:val="0"/>
        <w:sz w:val="24"/>
        <w:szCs w:val="24"/>
      </w:rPr>
    </w:lvl>
    <w:lvl w:ilvl="7">
      <w:start w:val="1"/>
      <w:numFmt w:val="lowerLetter"/>
      <w:lvlText w:val="%8."/>
      <w:lvlJc w:val="left"/>
      <w:pPr>
        <w:tabs>
          <w:tab w:val="num" w:pos="7200"/>
        </w:tabs>
        <w:ind w:left="7200" w:hanging="360"/>
      </w:pPr>
      <w:rPr>
        <w:rFonts w:ascii="Arial" w:eastAsia="Arial" w:hAnsi="Arial" w:cs="Arial"/>
        <w:position w:val="0"/>
        <w:sz w:val="24"/>
        <w:szCs w:val="24"/>
      </w:rPr>
    </w:lvl>
    <w:lvl w:ilvl="8">
      <w:start w:val="1"/>
      <w:numFmt w:val="lowerRoman"/>
      <w:lvlText w:val="%9."/>
      <w:lvlJc w:val="left"/>
      <w:pPr>
        <w:tabs>
          <w:tab w:val="num" w:pos="7920"/>
        </w:tabs>
        <w:ind w:left="7920" w:hanging="296"/>
      </w:pPr>
      <w:rPr>
        <w:rFonts w:ascii="Arial" w:eastAsia="Arial" w:hAnsi="Arial" w:cs="Arial"/>
        <w:position w:val="0"/>
        <w:sz w:val="24"/>
        <w:szCs w:val="24"/>
      </w:rPr>
    </w:lvl>
  </w:abstractNum>
  <w:abstractNum w:abstractNumId="32" w15:restartNumberingAfterBreak="0">
    <w:nsid w:val="4885674F"/>
    <w:multiLevelType w:val="hybridMultilevel"/>
    <w:tmpl w:val="0409001D"/>
    <w:lvl w:ilvl="0" w:tplc="48DECA18">
      <w:start w:val="1"/>
      <w:numFmt w:val="decimal"/>
      <w:lvlText w:val="%1)"/>
      <w:lvlJc w:val="left"/>
      <w:pPr>
        <w:ind w:left="360" w:hanging="360"/>
      </w:pPr>
    </w:lvl>
    <w:lvl w:ilvl="1" w:tplc="93F80244">
      <w:start w:val="1"/>
      <w:numFmt w:val="lowerLetter"/>
      <w:lvlText w:val="%2)"/>
      <w:lvlJc w:val="left"/>
      <w:pPr>
        <w:ind w:left="720" w:hanging="360"/>
      </w:pPr>
    </w:lvl>
    <w:lvl w:ilvl="2" w:tplc="5E5C83B0">
      <w:start w:val="1"/>
      <w:numFmt w:val="lowerRoman"/>
      <w:lvlText w:val="%3)"/>
      <w:lvlJc w:val="left"/>
      <w:pPr>
        <w:ind w:left="1080" w:hanging="360"/>
      </w:pPr>
    </w:lvl>
    <w:lvl w:ilvl="3" w:tplc="8D1E4076">
      <w:start w:val="1"/>
      <w:numFmt w:val="decimal"/>
      <w:lvlText w:val="(%4)"/>
      <w:lvlJc w:val="left"/>
      <w:pPr>
        <w:ind w:left="1440" w:hanging="360"/>
      </w:pPr>
    </w:lvl>
    <w:lvl w:ilvl="4" w:tplc="4406EFA0">
      <w:start w:val="1"/>
      <w:numFmt w:val="lowerLetter"/>
      <w:lvlText w:val="(%5)"/>
      <w:lvlJc w:val="left"/>
      <w:pPr>
        <w:ind w:left="1800" w:hanging="360"/>
      </w:pPr>
    </w:lvl>
    <w:lvl w:ilvl="5" w:tplc="7C265982">
      <w:start w:val="1"/>
      <w:numFmt w:val="lowerRoman"/>
      <w:lvlText w:val="(%6)"/>
      <w:lvlJc w:val="left"/>
      <w:pPr>
        <w:ind w:left="2160" w:hanging="360"/>
      </w:pPr>
    </w:lvl>
    <w:lvl w:ilvl="6" w:tplc="360CD7B6">
      <w:start w:val="1"/>
      <w:numFmt w:val="decimal"/>
      <w:lvlText w:val="%7."/>
      <w:lvlJc w:val="left"/>
      <w:pPr>
        <w:ind w:left="2520" w:hanging="360"/>
      </w:pPr>
    </w:lvl>
    <w:lvl w:ilvl="7" w:tplc="FFF8779C">
      <w:start w:val="1"/>
      <w:numFmt w:val="lowerLetter"/>
      <w:lvlText w:val="%8."/>
      <w:lvlJc w:val="left"/>
      <w:pPr>
        <w:ind w:left="2880" w:hanging="360"/>
      </w:pPr>
    </w:lvl>
    <w:lvl w:ilvl="8" w:tplc="1C86B9EE">
      <w:start w:val="1"/>
      <w:numFmt w:val="lowerRoman"/>
      <w:lvlText w:val="%9."/>
      <w:lvlJc w:val="left"/>
      <w:pPr>
        <w:ind w:left="3240" w:hanging="360"/>
      </w:pPr>
    </w:lvl>
  </w:abstractNum>
  <w:abstractNum w:abstractNumId="33" w15:restartNumberingAfterBreak="0">
    <w:nsid w:val="4975558C"/>
    <w:multiLevelType w:val="hybridMultilevel"/>
    <w:tmpl w:val="7DFC968A"/>
    <w:lvl w:ilvl="0" w:tplc="2A9C0F12">
      <w:start w:val="1"/>
      <w:numFmt w:val="decimal"/>
      <w:lvlText w:val="%1)"/>
      <w:lvlJc w:val="left"/>
      <w:pPr>
        <w:ind w:left="360" w:hanging="360"/>
      </w:pPr>
    </w:lvl>
    <w:lvl w:ilvl="1" w:tplc="7CCAF7D4">
      <w:start w:val="1"/>
      <w:numFmt w:val="lowerLetter"/>
      <w:lvlText w:val="%2)"/>
      <w:lvlJc w:val="left"/>
      <w:pPr>
        <w:ind w:left="720" w:hanging="360"/>
      </w:pPr>
    </w:lvl>
    <w:lvl w:ilvl="2" w:tplc="F514C928">
      <w:start w:val="1"/>
      <w:numFmt w:val="lowerRoman"/>
      <w:lvlText w:val="%3)"/>
      <w:lvlJc w:val="left"/>
      <w:pPr>
        <w:ind w:left="1080" w:hanging="360"/>
      </w:pPr>
    </w:lvl>
    <w:lvl w:ilvl="3" w:tplc="905E0A6A">
      <w:start w:val="1"/>
      <w:numFmt w:val="decimal"/>
      <w:lvlText w:val="(%4)"/>
      <w:lvlJc w:val="left"/>
      <w:pPr>
        <w:ind w:left="1440" w:hanging="360"/>
      </w:pPr>
    </w:lvl>
    <w:lvl w:ilvl="4" w:tplc="C4EE9A7A">
      <w:start w:val="1"/>
      <w:numFmt w:val="lowerLetter"/>
      <w:lvlText w:val="(%5)"/>
      <w:lvlJc w:val="left"/>
      <w:pPr>
        <w:ind w:left="1800" w:hanging="360"/>
      </w:pPr>
    </w:lvl>
    <w:lvl w:ilvl="5" w:tplc="D4F43942">
      <w:start w:val="1"/>
      <w:numFmt w:val="lowerRoman"/>
      <w:lvlText w:val="(%6)"/>
      <w:lvlJc w:val="left"/>
      <w:pPr>
        <w:ind w:left="2160" w:hanging="360"/>
      </w:pPr>
    </w:lvl>
    <w:lvl w:ilvl="6" w:tplc="F6E204EE">
      <w:start w:val="1"/>
      <w:numFmt w:val="decimal"/>
      <w:lvlText w:val="%7."/>
      <w:lvlJc w:val="left"/>
      <w:pPr>
        <w:ind w:left="2520" w:hanging="360"/>
      </w:pPr>
    </w:lvl>
    <w:lvl w:ilvl="7" w:tplc="83D06C42">
      <w:start w:val="1"/>
      <w:numFmt w:val="lowerLetter"/>
      <w:lvlText w:val="%8."/>
      <w:lvlJc w:val="left"/>
      <w:pPr>
        <w:ind w:left="2880" w:hanging="360"/>
      </w:pPr>
    </w:lvl>
    <w:lvl w:ilvl="8" w:tplc="B1941F8A">
      <w:start w:val="1"/>
      <w:numFmt w:val="lowerRoman"/>
      <w:lvlText w:val="%9."/>
      <w:lvlJc w:val="left"/>
      <w:pPr>
        <w:ind w:left="3240" w:hanging="360"/>
      </w:pPr>
    </w:lvl>
  </w:abstractNum>
  <w:abstractNum w:abstractNumId="34" w15:restartNumberingAfterBreak="0">
    <w:nsid w:val="4D8B02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0242E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82A7EEF"/>
    <w:multiLevelType w:val="hybridMultilevel"/>
    <w:tmpl w:val="0409001D"/>
    <w:lvl w:ilvl="0" w:tplc="55A290E8">
      <w:start w:val="1"/>
      <w:numFmt w:val="decimal"/>
      <w:lvlText w:val="%1)"/>
      <w:lvlJc w:val="left"/>
      <w:pPr>
        <w:ind w:left="360" w:hanging="360"/>
      </w:pPr>
    </w:lvl>
    <w:lvl w:ilvl="1" w:tplc="9912B930">
      <w:start w:val="1"/>
      <w:numFmt w:val="lowerLetter"/>
      <w:lvlText w:val="%2)"/>
      <w:lvlJc w:val="left"/>
      <w:pPr>
        <w:ind w:left="720" w:hanging="360"/>
      </w:pPr>
    </w:lvl>
    <w:lvl w:ilvl="2" w:tplc="ECF660A4">
      <w:start w:val="1"/>
      <w:numFmt w:val="lowerRoman"/>
      <w:lvlText w:val="%3)"/>
      <w:lvlJc w:val="left"/>
      <w:pPr>
        <w:ind w:left="1080" w:hanging="360"/>
      </w:pPr>
    </w:lvl>
    <w:lvl w:ilvl="3" w:tplc="DF7AE7A6">
      <w:start w:val="1"/>
      <w:numFmt w:val="decimal"/>
      <w:lvlText w:val="(%4)"/>
      <w:lvlJc w:val="left"/>
      <w:pPr>
        <w:ind w:left="1440" w:hanging="360"/>
      </w:pPr>
    </w:lvl>
    <w:lvl w:ilvl="4" w:tplc="7CDEEB6C">
      <w:start w:val="1"/>
      <w:numFmt w:val="lowerLetter"/>
      <w:lvlText w:val="(%5)"/>
      <w:lvlJc w:val="left"/>
      <w:pPr>
        <w:ind w:left="1800" w:hanging="360"/>
      </w:pPr>
    </w:lvl>
    <w:lvl w:ilvl="5" w:tplc="332690FE">
      <w:start w:val="1"/>
      <w:numFmt w:val="lowerRoman"/>
      <w:lvlText w:val="(%6)"/>
      <w:lvlJc w:val="left"/>
      <w:pPr>
        <w:ind w:left="2160" w:hanging="360"/>
      </w:pPr>
    </w:lvl>
    <w:lvl w:ilvl="6" w:tplc="05EC91C8">
      <w:start w:val="1"/>
      <w:numFmt w:val="decimal"/>
      <w:lvlText w:val="%7."/>
      <w:lvlJc w:val="left"/>
      <w:pPr>
        <w:ind w:left="2520" w:hanging="360"/>
      </w:pPr>
    </w:lvl>
    <w:lvl w:ilvl="7" w:tplc="4C305E42">
      <w:start w:val="1"/>
      <w:numFmt w:val="lowerLetter"/>
      <w:lvlText w:val="%8."/>
      <w:lvlJc w:val="left"/>
      <w:pPr>
        <w:ind w:left="2880" w:hanging="360"/>
      </w:pPr>
    </w:lvl>
    <w:lvl w:ilvl="8" w:tplc="9F1212B2">
      <w:start w:val="1"/>
      <w:numFmt w:val="lowerRoman"/>
      <w:lvlText w:val="%9."/>
      <w:lvlJc w:val="left"/>
      <w:pPr>
        <w:ind w:left="3240" w:hanging="360"/>
      </w:pPr>
    </w:lvl>
  </w:abstractNum>
  <w:abstractNum w:abstractNumId="37" w15:restartNumberingAfterBreak="0">
    <w:nsid w:val="584460F1"/>
    <w:multiLevelType w:val="hybridMultilevel"/>
    <w:tmpl w:val="0409001D"/>
    <w:lvl w:ilvl="0" w:tplc="B0507C1A">
      <w:start w:val="1"/>
      <w:numFmt w:val="decimal"/>
      <w:lvlText w:val="%1)"/>
      <w:lvlJc w:val="left"/>
      <w:pPr>
        <w:ind w:left="360" w:hanging="360"/>
      </w:pPr>
    </w:lvl>
    <w:lvl w:ilvl="1" w:tplc="7CCAF7D4">
      <w:start w:val="1"/>
      <w:numFmt w:val="lowerLetter"/>
      <w:lvlText w:val="%2)"/>
      <w:lvlJc w:val="left"/>
      <w:pPr>
        <w:ind w:left="720" w:hanging="360"/>
      </w:pPr>
    </w:lvl>
    <w:lvl w:ilvl="2" w:tplc="46022F38">
      <w:start w:val="1"/>
      <w:numFmt w:val="lowerRoman"/>
      <w:lvlText w:val="%3)"/>
      <w:lvlJc w:val="left"/>
      <w:pPr>
        <w:ind w:left="1080" w:hanging="360"/>
      </w:pPr>
    </w:lvl>
    <w:lvl w:ilvl="3" w:tplc="E3560B3C">
      <w:start w:val="1"/>
      <w:numFmt w:val="decimal"/>
      <w:lvlText w:val="(%4)"/>
      <w:lvlJc w:val="left"/>
      <w:pPr>
        <w:ind w:left="1440" w:hanging="360"/>
      </w:pPr>
    </w:lvl>
    <w:lvl w:ilvl="4" w:tplc="5DAE383E">
      <w:start w:val="1"/>
      <w:numFmt w:val="lowerLetter"/>
      <w:lvlText w:val="(%5)"/>
      <w:lvlJc w:val="left"/>
      <w:pPr>
        <w:ind w:left="1800" w:hanging="360"/>
      </w:pPr>
    </w:lvl>
    <w:lvl w:ilvl="5" w:tplc="FBDA5C1A">
      <w:start w:val="1"/>
      <w:numFmt w:val="lowerRoman"/>
      <w:lvlText w:val="(%6)"/>
      <w:lvlJc w:val="left"/>
      <w:pPr>
        <w:ind w:left="2160" w:hanging="360"/>
      </w:pPr>
    </w:lvl>
    <w:lvl w:ilvl="6" w:tplc="A5D2FD58">
      <w:start w:val="1"/>
      <w:numFmt w:val="decimal"/>
      <w:lvlText w:val="%7."/>
      <w:lvlJc w:val="left"/>
      <w:pPr>
        <w:ind w:left="2520" w:hanging="360"/>
      </w:pPr>
    </w:lvl>
    <w:lvl w:ilvl="7" w:tplc="D6A863BA">
      <w:start w:val="1"/>
      <w:numFmt w:val="lowerLetter"/>
      <w:lvlText w:val="%8."/>
      <w:lvlJc w:val="left"/>
      <w:pPr>
        <w:ind w:left="2880" w:hanging="360"/>
      </w:pPr>
    </w:lvl>
    <w:lvl w:ilvl="8" w:tplc="43A0C036">
      <w:start w:val="1"/>
      <w:numFmt w:val="lowerRoman"/>
      <w:lvlText w:val="%9."/>
      <w:lvlJc w:val="left"/>
      <w:pPr>
        <w:ind w:left="3240" w:hanging="360"/>
      </w:pPr>
    </w:lvl>
  </w:abstractNum>
  <w:abstractNum w:abstractNumId="38" w15:restartNumberingAfterBreak="0">
    <w:nsid w:val="5BB02ED1"/>
    <w:multiLevelType w:val="hybridMultilevel"/>
    <w:tmpl w:val="0409001D"/>
    <w:lvl w:ilvl="0" w:tplc="550E547E">
      <w:start w:val="1"/>
      <w:numFmt w:val="decimal"/>
      <w:lvlText w:val="%1)"/>
      <w:lvlJc w:val="left"/>
      <w:pPr>
        <w:ind w:left="360" w:hanging="360"/>
      </w:pPr>
    </w:lvl>
    <w:lvl w:ilvl="1" w:tplc="D4183478">
      <w:start w:val="1"/>
      <w:numFmt w:val="lowerLetter"/>
      <w:lvlText w:val="%2)"/>
      <w:lvlJc w:val="left"/>
      <w:pPr>
        <w:ind w:left="720" w:hanging="360"/>
      </w:pPr>
    </w:lvl>
    <w:lvl w:ilvl="2" w:tplc="5B08D506">
      <w:start w:val="1"/>
      <w:numFmt w:val="lowerRoman"/>
      <w:lvlText w:val="%3)"/>
      <w:lvlJc w:val="left"/>
      <w:pPr>
        <w:ind w:left="1080" w:hanging="360"/>
      </w:pPr>
    </w:lvl>
    <w:lvl w:ilvl="3" w:tplc="08482E20">
      <w:start w:val="1"/>
      <w:numFmt w:val="decimal"/>
      <w:lvlText w:val="(%4)"/>
      <w:lvlJc w:val="left"/>
      <w:pPr>
        <w:ind w:left="1440" w:hanging="360"/>
      </w:pPr>
    </w:lvl>
    <w:lvl w:ilvl="4" w:tplc="D5105CF0">
      <w:start w:val="1"/>
      <w:numFmt w:val="lowerLetter"/>
      <w:lvlText w:val="(%5)"/>
      <w:lvlJc w:val="left"/>
      <w:pPr>
        <w:ind w:left="1800" w:hanging="360"/>
      </w:pPr>
    </w:lvl>
    <w:lvl w:ilvl="5" w:tplc="001C9F3A">
      <w:start w:val="1"/>
      <w:numFmt w:val="lowerRoman"/>
      <w:lvlText w:val="(%6)"/>
      <w:lvlJc w:val="left"/>
      <w:pPr>
        <w:ind w:left="2160" w:hanging="360"/>
      </w:pPr>
    </w:lvl>
    <w:lvl w:ilvl="6" w:tplc="0E145238">
      <w:start w:val="1"/>
      <w:numFmt w:val="decimal"/>
      <w:lvlText w:val="%7."/>
      <w:lvlJc w:val="left"/>
      <w:pPr>
        <w:ind w:left="2520" w:hanging="360"/>
      </w:pPr>
    </w:lvl>
    <w:lvl w:ilvl="7" w:tplc="AFEA5440">
      <w:start w:val="1"/>
      <w:numFmt w:val="lowerLetter"/>
      <w:lvlText w:val="%8."/>
      <w:lvlJc w:val="left"/>
      <w:pPr>
        <w:ind w:left="2880" w:hanging="360"/>
      </w:pPr>
    </w:lvl>
    <w:lvl w:ilvl="8" w:tplc="B1466992">
      <w:start w:val="1"/>
      <w:numFmt w:val="lowerRoman"/>
      <w:lvlText w:val="%9."/>
      <w:lvlJc w:val="left"/>
      <w:pPr>
        <w:ind w:left="3240" w:hanging="360"/>
      </w:pPr>
    </w:lvl>
  </w:abstractNum>
  <w:abstractNum w:abstractNumId="39" w15:restartNumberingAfterBreak="0">
    <w:nsid w:val="5C6552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5D08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1E85536"/>
    <w:multiLevelType w:val="hybridMultilevel"/>
    <w:tmpl w:val="8DD24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101F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3311E0"/>
    <w:multiLevelType w:val="hybridMultilevel"/>
    <w:tmpl w:val="6A14DE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D500B9"/>
    <w:multiLevelType w:val="hybridMultilevel"/>
    <w:tmpl w:val="D782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478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65A3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7210964"/>
    <w:multiLevelType w:val="multilevel"/>
    <w:tmpl w:val="6686C3A4"/>
    <w:lvl w:ilvl="0">
      <w:start w:val="4"/>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78507C5"/>
    <w:multiLevelType w:val="hybridMultilevel"/>
    <w:tmpl w:val="0409001D"/>
    <w:lvl w:ilvl="0" w:tplc="FCD2BF3E">
      <w:start w:val="1"/>
      <w:numFmt w:val="decimal"/>
      <w:lvlText w:val="%1)"/>
      <w:lvlJc w:val="left"/>
      <w:pPr>
        <w:ind w:left="360" w:hanging="360"/>
      </w:pPr>
    </w:lvl>
    <w:lvl w:ilvl="1" w:tplc="3DFC3822">
      <w:start w:val="1"/>
      <w:numFmt w:val="lowerLetter"/>
      <w:lvlText w:val="%2)"/>
      <w:lvlJc w:val="left"/>
      <w:pPr>
        <w:ind w:left="720" w:hanging="360"/>
      </w:pPr>
    </w:lvl>
    <w:lvl w:ilvl="2" w:tplc="F48427E4">
      <w:start w:val="1"/>
      <w:numFmt w:val="lowerRoman"/>
      <w:lvlText w:val="%3)"/>
      <w:lvlJc w:val="left"/>
      <w:pPr>
        <w:ind w:left="1080" w:hanging="360"/>
      </w:pPr>
    </w:lvl>
    <w:lvl w:ilvl="3" w:tplc="D556CBC2">
      <w:start w:val="1"/>
      <w:numFmt w:val="decimal"/>
      <w:lvlText w:val="(%4)"/>
      <w:lvlJc w:val="left"/>
      <w:pPr>
        <w:ind w:left="1440" w:hanging="360"/>
      </w:pPr>
    </w:lvl>
    <w:lvl w:ilvl="4" w:tplc="6D8E7DFE">
      <w:start w:val="1"/>
      <w:numFmt w:val="lowerLetter"/>
      <w:lvlText w:val="(%5)"/>
      <w:lvlJc w:val="left"/>
      <w:pPr>
        <w:ind w:left="1800" w:hanging="360"/>
      </w:pPr>
    </w:lvl>
    <w:lvl w:ilvl="5" w:tplc="DF18248A">
      <w:start w:val="1"/>
      <w:numFmt w:val="lowerRoman"/>
      <w:lvlText w:val="(%6)"/>
      <w:lvlJc w:val="left"/>
      <w:pPr>
        <w:ind w:left="2160" w:hanging="360"/>
      </w:pPr>
    </w:lvl>
    <w:lvl w:ilvl="6" w:tplc="3B2EA80A">
      <w:start w:val="1"/>
      <w:numFmt w:val="decimal"/>
      <w:lvlText w:val="%7."/>
      <w:lvlJc w:val="left"/>
      <w:pPr>
        <w:ind w:left="2520" w:hanging="360"/>
      </w:pPr>
    </w:lvl>
    <w:lvl w:ilvl="7" w:tplc="012A1F30">
      <w:start w:val="1"/>
      <w:numFmt w:val="lowerLetter"/>
      <w:lvlText w:val="%8."/>
      <w:lvlJc w:val="left"/>
      <w:pPr>
        <w:ind w:left="2880" w:hanging="360"/>
      </w:pPr>
    </w:lvl>
    <w:lvl w:ilvl="8" w:tplc="EAE4C15E">
      <w:start w:val="1"/>
      <w:numFmt w:val="lowerRoman"/>
      <w:lvlText w:val="%9."/>
      <w:lvlJc w:val="left"/>
      <w:pPr>
        <w:ind w:left="3240" w:hanging="360"/>
      </w:pPr>
    </w:lvl>
  </w:abstractNum>
  <w:abstractNum w:abstractNumId="50" w15:restartNumberingAfterBreak="0">
    <w:nsid w:val="7B1D4864"/>
    <w:multiLevelType w:val="hybridMultilevel"/>
    <w:tmpl w:val="0409001D"/>
    <w:lvl w:ilvl="0" w:tplc="E4BA6F76">
      <w:start w:val="1"/>
      <w:numFmt w:val="decimal"/>
      <w:lvlText w:val="%1)"/>
      <w:lvlJc w:val="left"/>
      <w:pPr>
        <w:ind w:left="360" w:hanging="360"/>
      </w:pPr>
    </w:lvl>
    <w:lvl w:ilvl="1" w:tplc="91EA610A">
      <w:start w:val="1"/>
      <w:numFmt w:val="lowerLetter"/>
      <w:lvlText w:val="%2)"/>
      <w:lvlJc w:val="left"/>
      <w:pPr>
        <w:ind w:left="720" w:hanging="360"/>
      </w:pPr>
    </w:lvl>
    <w:lvl w:ilvl="2" w:tplc="2E721BBE">
      <w:start w:val="1"/>
      <w:numFmt w:val="lowerRoman"/>
      <w:lvlText w:val="%3)"/>
      <w:lvlJc w:val="left"/>
      <w:pPr>
        <w:ind w:left="1080" w:hanging="360"/>
      </w:pPr>
    </w:lvl>
    <w:lvl w:ilvl="3" w:tplc="CA1E6C50">
      <w:start w:val="1"/>
      <w:numFmt w:val="decimal"/>
      <w:lvlText w:val="(%4)"/>
      <w:lvlJc w:val="left"/>
      <w:pPr>
        <w:ind w:left="1440" w:hanging="360"/>
      </w:pPr>
    </w:lvl>
    <w:lvl w:ilvl="4" w:tplc="90B4D4FC">
      <w:start w:val="1"/>
      <w:numFmt w:val="lowerLetter"/>
      <w:lvlText w:val="(%5)"/>
      <w:lvlJc w:val="left"/>
      <w:pPr>
        <w:ind w:left="1800" w:hanging="360"/>
      </w:pPr>
    </w:lvl>
    <w:lvl w:ilvl="5" w:tplc="5CE8A214">
      <w:start w:val="1"/>
      <w:numFmt w:val="lowerRoman"/>
      <w:lvlText w:val="(%6)"/>
      <w:lvlJc w:val="left"/>
      <w:pPr>
        <w:ind w:left="2160" w:hanging="360"/>
      </w:pPr>
    </w:lvl>
    <w:lvl w:ilvl="6" w:tplc="6C1E2FFE">
      <w:start w:val="1"/>
      <w:numFmt w:val="decimal"/>
      <w:lvlText w:val="%7."/>
      <w:lvlJc w:val="left"/>
      <w:pPr>
        <w:ind w:left="2520" w:hanging="360"/>
      </w:pPr>
    </w:lvl>
    <w:lvl w:ilvl="7" w:tplc="A0AC510A">
      <w:start w:val="1"/>
      <w:numFmt w:val="lowerLetter"/>
      <w:lvlText w:val="%8."/>
      <w:lvlJc w:val="left"/>
      <w:pPr>
        <w:ind w:left="2880" w:hanging="360"/>
      </w:pPr>
    </w:lvl>
    <w:lvl w:ilvl="8" w:tplc="49104A92">
      <w:start w:val="1"/>
      <w:numFmt w:val="lowerRoman"/>
      <w:lvlText w:val="%9."/>
      <w:lvlJc w:val="left"/>
      <w:pPr>
        <w:ind w:left="3240" w:hanging="360"/>
      </w:pPr>
    </w:lvl>
  </w:abstractNum>
  <w:abstractNum w:abstractNumId="51" w15:restartNumberingAfterBreak="0">
    <w:nsid w:val="7E734E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F925D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3612156">
    <w:abstractNumId w:val="31"/>
  </w:num>
  <w:num w:numId="2" w16cid:durableId="1175999924">
    <w:abstractNumId w:val="25"/>
  </w:num>
  <w:num w:numId="3" w16cid:durableId="1722359643">
    <w:abstractNumId w:val="28"/>
  </w:num>
  <w:num w:numId="4" w16cid:durableId="300841532">
    <w:abstractNumId w:val="3"/>
  </w:num>
  <w:num w:numId="5" w16cid:durableId="2118987320">
    <w:abstractNumId w:val="37"/>
  </w:num>
  <w:num w:numId="6" w16cid:durableId="76707618">
    <w:abstractNumId w:val="32"/>
  </w:num>
  <w:num w:numId="7" w16cid:durableId="310139549">
    <w:abstractNumId w:val="0"/>
  </w:num>
  <w:num w:numId="8" w16cid:durableId="1550338152">
    <w:abstractNumId w:val="16"/>
  </w:num>
  <w:num w:numId="9" w16cid:durableId="1809474780">
    <w:abstractNumId w:val="19"/>
  </w:num>
  <w:num w:numId="10" w16cid:durableId="421416041">
    <w:abstractNumId w:val="33"/>
  </w:num>
  <w:num w:numId="11" w16cid:durableId="312947255">
    <w:abstractNumId w:val="20"/>
  </w:num>
  <w:num w:numId="12" w16cid:durableId="1659730004">
    <w:abstractNumId w:val="50"/>
  </w:num>
  <w:num w:numId="13" w16cid:durableId="1737782393">
    <w:abstractNumId w:val="2"/>
  </w:num>
  <w:num w:numId="14" w16cid:durableId="920874244">
    <w:abstractNumId w:val="23"/>
  </w:num>
  <w:num w:numId="15" w16cid:durableId="1956787267">
    <w:abstractNumId w:val="8"/>
  </w:num>
  <w:num w:numId="16" w16cid:durableId="2075278944">
    <w:abstractNumId w:val="17"/>
  </w:num>
  <w:num w:numId="17" w16cid:durableId="881138947">
    <w:abstractNumId w:val="45"/>
  </w:num>
  <w:num w:numId="18" w16cid:durableId="370421061">
    <w:abstractNumId w:val="40"/>
  </w:num>
  <w:num w:numId="19" w16cid:durableId="1106585037">
    <w:abstractNumId w:val="11"/>
  </w:num>
  <w:num w:numId="20" w16cid:durableId="80638072">
    <w:abstractNumId w:val="36"/>
  </w:num>
  <w:num w:numId="21" w16cid:durableId="1352029243">
    <w:abstractNumId w:val="7"/>
  </w:num>
  <w:num w:numId="22" w16cid:durableId="1772554447">
    <w:abstractNumId w:val="52"/>
  </w:num>
  <w:num w:numId="23" w16cid:durableId="1756510656">
    <w:abstractNumId w:val="9"/>
  </w:num>
  <w:num w:numId="24" w16cid:durableId="1135566756">
    <w:abstractNumId w:val="12"/>
  </w:num>
  <w:num w:numId="25" w16cid:durableId="236092235">
    <w:abstractNumId w:val="49"/>
  </w:num>
  <w:num w:numId="26" w16cid:durableId="1343126383">
    <w:abstractNumId w:val="4"/>
  </w:num>
  <w:num w:numId="27" w16cid:durableId="2050908327">
    <w:abstractNumId w:val="39"/>
  </w:num>
  <w:num w:numId="28" w16cid:durableId="336616320">
    <w:abstractNumId w:val="38"/>
  </w:num>
  <w:num w:numId="29" w16cid:durableId="1009596766">
    <w:abstractNumId w:val="34"/>
  </w:num>
  <w:num w:numId="30" w16cid:durableId="844393351">
    <w:abstractNumId w:val="26"/>
  </w:num>
  <w:num w:numId="31" w16cid:durableId="1391809067">
    <w:abstractNumId w:val="51"/>
  </w:num>
  <w:num w:numId="32" w16cid:durableId="1145656725">
    <w:abstractNumId w:val="41"/>
  </w:num>
  <w:num w:numId="33" w16cid:durableId="1841577334">
    <w:abstractNumId w:val="18"/>
  </w:num>
  <w:num w:numId="34" w16cid:durableId="1544824605">
    <w:abstractNumId w:val="22"/>
  </w:num>
  <w:num w:numId="35" w16cid:durableId="1556431767">
    <w:abstractNumId w:val="6"/>
  </w:num>
  <w:num w:numId="36" w16cid:durableId="1968510324">
    <w:abstractNumId w:val="1"/>
  </w:num>
  <w:num w:numId="37" w16cid:durableId="1325938309">
    <w:abstractNumId w:val="5"/>
  </w:num>
  <w:num w:numId="38" w16cid:durableId="499582449">
    <w:abstractNumId w:val="35"/>
  </w:num>
  <w:num w:numId="39" w16cid:durableId="592057512">
    <w:abstractNumId w:val="10"/>
  </w:num>
  <w:num w:numId="40" w16cid:durableId="895893127">
    <w:abstractNumId w:val="14"/>
  </w:num>
  <w:num w:numId="41" w16cid:durableId="28145104">
    <w:abstractNumId w:val="13"/>
  </w:num>
  <w:num w:numId="42" w16cid:durableId="992444249">
    <w:abstractNumId w:val="42"/>
  </w:num>
  <w:num w:numId="43" w16cid:durableId="294798245">
    <w:abstractNumId w:val="15"/>
  </w:num>
  <w:num w:numId="44" w16cid:durableId="2057587013">
    <w:abstractNumId w:val="47"/>
  </w:num>
  <w:num w:numId="45" w16cid:durableId="1646812464">
    <w:abstractNumId w:val="30"/>
  </w:num>
  <w:num w:numId="46" w16cid:durableId="1591619833">
    <w:abstractNumId w:val="27"/>
  </w:num>
  <w:num w:numId="47" w16cid:durableId="1506246384">
    <w:abstractNumId w:val="44"/>
  </w:num>
  <w:num w:numId="48" w16cid:durableId="1856383706">
    <w:abstractNumId w:val="48"/>
  </w:num>
  <w:num w:numId="49" w16cid:durableId="2038965024">
    <w:abstractNumId w:val="24"/>
  </w:num>
  <w:num w:numId="50" w16cid:durableId="436633279">
    <w:abstractNumId w:val="43"/>
  </w:num>
  <w:num w:numId="51" w16cid:durableId="2095517437">
    <w:abstractNumId w:val="21"/>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52" w16cid:durableId="533153683">
    <w:abstractNumId w:val="46"/>
  </w:num>
  <w:num w:numId="53" w16cid:durableId="740953079">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NTc3NTGwtLQ0MzdS0lEKTi0uzszPAykwrAUAiN1GJSwAAAA="/>
  </w:docVars>
  <w:rsids>
    <w:rsidRoot w:val="00B33BC7"/>
    <w:rsid w:val="00001590"/>
    <w:rsid w:val="0000164F"/>
    <w:rsid w:val="00001E89"/>
    <w:rsid w:val="0000245F"/>
    <w:rsid w:val="000028B6"/>
    <w:rsid w:val="000031CC"/>
    <w:rsid w:val="000033B5"/>
    <w:rsid w:val="00003A1D"/>
    <w:rsid w:val="00004263"/>
    <w:rsid w:val="0000450A"/>
    <w:rsid w:val="00004CA1"/>
    <w:rsid w:val="00005981"/>
    <w:rsid w:val="00005B28"/>
    <w:rsid w:val="0000643E"/>
    <w:rsid w:val="00006813"/>
    <w:rsid w:val="000074F8"/>
    <w:rsid w:val="0001078B"/>
    <w:rsid w:val="0001132A"/>
    <w:rsid w:val="0001256F"/>
    <w:rsid w:val="000125B6"/>
    <w:rsid w:val="00012EBA"/>
    <w:rsid w:val="00013EBD"/>
    <w:rsid w:val="000142A1"/>
    <w:rsid w:val="00014441"/>
    <w:rsid w:val="00014622"/>
    <w:rsid w:val="000149B1"/>
    <w:rsid w:val="00014DCC"/>
    <w:rsid w:val="0001574F"/>
    <w:rsid w:val="00015996"/>
    <w:rsid w:val="00015DE0"/>
    <w:rsid w:val="0001679A"/>
    <w:rsid w:val="000178AC"/>
    <w:rsid w:val="00020A38"/>
    <w:rsid w:val="00021AEF"/>
    <w:rsid w:val="00022B43"/>
    <w:rsid w:val="00022CE4"/>
    <w:rsid w:val="00023A59"/>
    <w:rsid w:val="0002450B"/>
    <w:rsid w:val="000246BA"/>
    <w:rsid w:val="00024EB9"/>
    <w:rsid w:val="00025168"/>
    <w:rsid w:val="00025959"/>
    <w:rsid w:val="0002656C"/>
    <w:rsid w:val="00026BF9"/>
    <w:rsid w:val="00026E80"/>
    <w:rsid w:val="000270F0"/>
    <w:rsid w:val="000307CB"/>
    <w:rsid w:val="00030AF5"/>
    <w:rsid w:val="00030F40"/>
    <w:rsid w:val="000317EA"/>
    <w:rsid w:val="00031E15"/>
    <w:rsid w:val="000325DE"/>
    <w:rsid w:val="00032AC8"/>
    <w:rsid w:val="000332A3"/>
    <w:rsid w:val="0003351A"/>
    <w:rsid w:val="00034159"/>
    <w:rsid w:val="00034BFC"/>
    <w:rsid w:val="000352B3"/>
    <w:rsid w:val="0003609F"/>
    <w:rsid w:val="000364FE"/>
    <w:rsid w:val="00037169"/>
    <w:rsid w:val="000372DC"/>
    <w:rsid w:val="0003736F"/>
    <w:rsid w:val="0003784A"/>
    <w:rsid w:val="00040241"/>
    <w:rsid w:val="0004093E"/>
    <w:rsid w:val="00041510"/>
    <w:rsid w:val="00041B31"/>
    <w:rsid w:val="0004201F"/>
    <w:rsid w:val="000420EC"/>
    <w:rsid w:val="00042510"/>
    <w:rsid w:val="0004276E"/>
    <w:rsid w:val="00042913"/>
    <w:rsid w:val="00043869"/>
    <w:rsid w:val="000442C5"/>
    <w:rsid w:val="000445A4"/>
    <w:rsid w:val="0004461C"/>
    <w:rsid w:val="000447CA"/>
    <w:rsid w:val="000452BB"/>
    <w:rsid w:val="000452D9"/>
    <w:rsid w:val="000455C5"/>
    <w:rsid w:val="0004575B"/>
    <w:rsid w:val="0004666A"/>
    <w:rsid w:val="000469F8"/>
    <w:rsid w:val="000470DD"/>
    <w:rsid w:val="000505D3"/>
    <w:rsid w:val="0005062A"/>
    <w:rsid w:val="00050632"/>
    <w:rsid w:val="00051536"/>
    <w:rsid w:val="00051639"/>
    <w:rsid w:val="00051B0C"/>
    <w:rsid w:val="00051DBB"/>
    <w:rsid w:val="00052E06"/>
    <w:rsid w:val="00053935"/>
    <w:rsid w:val="00054921"/>
    <w:rsid w:val="000551FF"/>
    <w:rsid w:val="00055842"/>
    <w:rsid w:val="00055B37"/>
    <w:rsid w:val="00056B67"/>
    <w:rsid w:val="00057267"/>
    <w:rsid w:val="00057932"/>
    <w:rsid w:val="00057FDC"/>
    <w:rsid w:val="000609B5"/>
    <w:rsid w:val="00061493"/>
    <w:rsid w:val="000636B6"/>
    <w:rsid w:val="00063A15"/>
    <w:rsid w:val="00063ECC"/>
    <w:rsid w:val="0006403C"/>
    <w:rsid w:val="000648BD"/>
    <w:rsid w:val="00065467"/>
    <w:rsid w:val="00065DDA"/>
    <w:rsid w:val="00066ADF"/>
    <w:rsid w:val="00067039"/>
    <w:rsid w:val="00067321"/>
    <w:rsid w:val="000677CD"/>
    <w:rsid w:val="0007000E"/>
    <w:rsid w:val="000700AD"/>
    <w:rsid w:val="00070A22"/>
    <w:rsid w:val="00070AAC"/>
    <w:rsid w:val="000712AB"/>
    <w:rsid w:val="00072173"/>
    <w:rsid w:val="00074125"/>
    <w:rsid w:val="00074B18"/>
    <w:rsid w:val="00074D08"/>
    <w:rsid w:val="00074DC2"/>
    <w:rsid w:val="00075B17"/>
    <w:rsid w:val="00075B8D"/>
    <w:rsid w:val="00075CCE"/>
    <w:rsid w:val="00075D5C"/>
    <w:rsid w:val="00075DC1"/>
    <w:rsid w:val="00076655"/>
    <w:rsid w:val="00077BE7"/>
    <w:rsid w:val="00077FB3"/>
    <w:rsid w:val="000808B7"/>
    <w:rsid w:val="00080B65"/>
    <w:rsid w:val="00080C1D"/>
    <w:rsid w:val="00080CF8"/>
    <w:rsid w:val="00080F35"/>
    <w:rsid w:val="0008101B"/>
    <w:rsid w:val="0008130C"/>
    <w:rsid w:val="000813ED"/>
    <w:rsid w:val="000816B8"/>
    <w:rsid w:val="0008176D"/>
    <w:rsid w:val="00082421"/>
    <w:rsid w:val="000824E9"/>
    <w:rsid w:val="000824F6"/>
    <w:rsid w:val="00082546"/>
    <w:rsid w:val="00083C94"/>
    <w:rsid w:val="00083FC9"/>
    <w:rsid w:val="00084549"/>
    <w:rsid w:val="00084FC7"/>
    <w:rsid w:val="00085B35"/>
    <w:rsid w:val="00085DD8"/>
    <w:rsid w:val="00085FD2"/>
    <w:rsid w:val="0008617B"/>
    <w:rsid w:val="00086237"/>
    <w:rsid w:val="000867E1"/>
    <w:rsid w:val="00086EEF"/>
    <w:rsid w:val="00086F7B"/>
    <w:rsid w:val="00090A5E"/>
    <w:rsid w:val="000913C2"/>
    <w:rsid w:val="00091C9B"/>
    <w:rsid w:val="00091EB9"/>
    <w:rsid w:val="000924BB"/>
    <w:rsid w:val="00092966"/>
    <w:rsid w:val="00092C01"/>
    <w:rsid w:val="00092CCD"/>
    <w:rsid w:val="00092EB0"/>
    <w:rsid w:val="000930ED"/>
    <w:rsid w:val="000932BB"/>
    <w:rsid w:val="00093807"/>
    <w:rsid w:val="000940D1"/>
    <w:rsid w:val="00094301"/>
    <w:rsid w:val="000949F3"/>
    <w:rsid w:val="00094F8E"/>
    <w:rsid w:val="00095782"/>
    <w:rsid w:val="00096283"/>
    <w:rsid w:val="000962AB"/>
    <w:rsid w:val="00096AC2"/>
    <w:rsid w:val="00096BC2"/>
    <w:rsid w:val="00096C8A"/>
    <w:rsid w:val="000A0209"/>
    <w:rsid w:val="000A11CA"/>
    <w:rsid w:val="000A13F2"/>
    <w:rsid w:val="000A1442"/>
    <w:rsid w:val="000A1536"/>
    <w:rsid w:val="000A1697"/>
    <w:rsid w:val="000A1ACD"/>
    <w:rsid w:val="000A1C77"/>
    <w:rsid w:val="000A2F26"/>
    <w:rsid w:val="000A36B8"/>
    <w:rsid w:val="000A3728"/>
    <w:rsid w:val="000A417A"/>
    <w:rsid w:val="000A4C48"/>
    <w:rsid w:val="000A4DD8"/>
    <w:rsid w:val="000A4F20"/>
    <w:rsid w:val="000A527A"/>
    <w:rsid w:val="000A5504"/>
    <w:rsid w:val="000A599F"/>
    <w:rsid w:val="000A5CC4"/>
    <w:rsid w:val="000A6FEC"/>
    <w:rsid w:val="000A7080"/>
    <w:rsid w:val="000B09FF"/>
    <w:rsid w:val="000B0B35"/>
    <w:rsid w:val="000B1577"/>
    <w:rsid w:val="000B23F0"/>
    <w:rsid w:val="000B2860"/>
    <w:rsid w:val="000B365E"/>
    <w:rsid w:val="000B3F38"/>
    <w:rsid w:val="000B4616"/>
    <w:rsid w:val="000B4BA7"/>
    <w:rsid w:val="000B52E9"/>
    <w:rsid w:val="000B553F"/>
    <w:rsid w:val="000B5A13"/>
    <w:rsid w:val="000B5A8A"/>
    <w:rsid w:val="000B5AF0"/>
    <w:rsid w:val="000B5FFC"/>
    <w:rsid w:val="000B603B"/>
    <w:rsid w:val="000B6567"/>
    <w:rsid w:val="000B681B"/>
    <w:rsid w:val="000C089E"/>
    <w:rsid w:val="000C0EB5"/>
    <w:rsid w:val="000C1747"/>
    <w:rsid w:val="000C2DE8"/>
    <w:rsid w:val="000C5632"/>
    <w:rsid w:val="000C5705"/>
    <w:rsid w:val="000C5F4F"/>
    <w:rsid w:val="000C625F"/>
    <w:rsid w:val="000C6764"/>
    <w:rsid w:val="000C6CC3"/>
    <w:rsid w:val="000C7573"/>
    <w:rsid w:val="000C7891"/>
    <w:rsid w:val="000C7B1E"/>
    <w:rsid w:val="000D01EE"/>
    <w:rsid w:val="000D0337"/>
    <w:rsid w:val="000D0FF1"/>
    <w:rsid w:val="000D1B2C"/>
    <w:rsid w:val="000D24D0"/>
    <w:rsid w:val="000D2848"/>
    <w:rsid w:val="000D2911"/>
    <w:rsid w:val="000D2D89"/>
    <w:rsid w:val="000D2E80"/>
    <w:rsid w:val="000D2FF6"/>
    <w:rsid w:val="000D352F"/>
    <w:rsid w:val="000D4052"/>
    <w:rsid w:val="000D4399"/>
    <w:rsid w:val="000D49D4"/>
    <w:rsid w:val="000D4C62"/>
    <w:rsid w:val="000D51D6"/>
    <w:rsid w:val="000D59E8"/>
    <w:rsid w:val="000D5B5D"/>
    <w:rsid w:val="000D6232"/>
    <w:rsid w:val="000D6CAF"/>
    <w:rsid w:val="000D7139"/>
    <w:rsid w:val="000D7DD2"/>
    <w:rsid w:val="000E00F9"/>
    <w:rsid w:val="000E125F"/>
    <w:rsid w:val="000E17D0"/>
    <w:rsid w:val="000E1B60"/>
    <w:rsid w:val="000E1C84"/>
    <w:rsid w:val="000E1FDC"/>
    <w:rsid w:val="000E23FA"/>
    <w:rsid w:val="000E2D2F"/>
    <w:rsid w:val="000E2F11"/>
    <w:rsid w:val="000E360C"/>
    <w:rsid w:val="000E418E"/>
    <w:rsid w:val="000E4B0E"/>
    <w:rsid w:val="000E4F09"/>
    <w:rsid w:val="000E5286"/>
    <w:rsid w:val="000E56C2"/>
    <w:rsid w:val="000E5B26"/>
    <w:rsid w:val="000E5E93"/>
    <w:rsid w:val="000E6305"/>
    <w:rsid w:val="000E6AC3"/>
    <w:rsid w:val="000E70BD"/>
    <w:rsid w:val="000E7427"/>
    <w:rsid w:val="000E78BC"/>
    <w:rsid w:val="000E7BD6"/>
    <w:rsid w:val="000E7C26"/>
    <w:rsid w:val="000E7D78"/>
    <w:rsid w:val="000F027E"/>
    <w:rsid w:val="000F02E8"/>
    <w:rsid w:val="000F072E"/>
    <w:rsid w:val="000F0B20"/>
    <w:rsid w:val="000F0BFD"/>
    <w:rsid w:val="000F0CF1"/>
    <w:rsid w:val="000F1130"/>
    <w:rsid w:val="000F1631"/>
    <w:rsid w:val="000F171E"/>
    <w:rsid w:val="000F1C20"/>
    <w:rsid w:val="000F2239"/>
    <w:rsid w:val="000F2D56"/>
    <w:rsid w:val="000F332E"/>
    <w:rsid w:val="000F435D"/>
    <w:rsid w:val="000F4487"/>
    <w:rsid w:val="000F5400"/>
    <w:rsid w:val="000F59A4"/>
    <w:rsid w:val="000F7822"/>
    <w:rsid w:val="000F7840"/>
    <w:rsid w:val="000F7BA6"/>
    <w:rsid w:val="000F7C88"/>
    <w:rsid w:val="00101A74"/>
    <w:rsid w:val="0010225B"/>
    <w:rsid w:val="00102DAC"/>
    <w:rsid w:val="001047F1"/>
    <w:rsid w:val="00104E05"/>
    <w:rsid w:val="00105144"/>
    <w:rsid w:val="00105BEE"/>
    <w:rsid w:val="00107621"/>
    <w:rsid w:val="0010786E"/>
    <w:rsid w:val="00107DD7"/>
    <w:rsid w:val="00111DF3"/>
    <w:rsid w:val="00111EF4"/>
    <w:rsid w:val="001121F7"/>
    <w:rsid w:val="0011248F"/>
    <w:rsid w:val="00112BB2"/>
    <w:rsid w:val="00112E19"/>
    <w:rsid w:val="0011355B"/>
    <w:rsid w:val="001135ED"/>
    <w:rsid w:val="001139F5"/>
    <w:rsid w:val="00113E42"/>
    <w:rsid w:val="0011408E"/>
    <w:rsid w:val="0011461E"/>
    <w:rsid w:val="001146F2"/>
    <w:rsid w:val="00114C82"/>
    <w:rsid w:val="00115C38"/>
    <w:rsid w:val="001174DA"/>
    <w:rsid w:val="00117518"/>
    <w:rsid w:val="00117F6C"/>
    <w:rsid w:val="0012075C"/>
    <w:rsid w:val="00120F57"/>
    <w:rsid w:val="00121AC6"/>
    <w:rsid w:val="00121B9B"/>
    <w:rsid w:val="00122694"/>
    <w:rsid w:val="0012300A"/>
    <w:rsid w:val="00123ADD"/>
    <w:rsid w:val="00124752"/>
    <w:rsid w:val="00124925"/>
    <w:rsid w:val="00124C04"/>
    <w:rsid w:val="00124CF3"/>
    <w:rsid w:val="001251D2"/>
    <w:rsid w:val="00125C2C"/>
    <w:rsid w:val="00127900"/>
    <w:rsid w:val="00127CEB"/>
    <w:rsid w:val="001302DB"/>
    <w:rsid w:val="00130A5B"/>
    <w:rsid w:val="00131087"/>
    <w:rsid w:val="0013160F"/>
    <w:rsid w:val="00131EB4"/>
    <w:rsid w:val="001322BC"/>
    <w:rsid w:val="00132C6E"/>
    <w:rsid w:val="00132CB4"/>
    <w:rsid w:val="001331F7"/>
    <w:rsid w:val="00133322"/>
    <w:rsid w:val="0013357C"/>
    <w:rsid w:val="001336D9"/>
    <w:rsid w:val="00133DFE"/>
    <w:rsid w:val="0013407F"/>
    <w:rsid w:val="001343AB"/>
    <w:rsid w:val="00134B81"/>
    <w:rsid w:val="0013582E"/>
    <w:rsid w:val="00135F39"/>
    <w:rsid w:val="00136108"/>
    <w:rsid w:val="00136883"/>
    <w:rsid w:val="00136FC4"/>
    <w:rsid w:val="00137140"/>
    <w:rsid w:val="001372DB"/>
    <w:rsid w:val="001373A5"/>
    <w:rsid w:val="00137B74"/>
    <w:rsid w:val="00137F39"/>
    <w:rsid w:val="00141807"/>
    <w:rsid w:val="00141EE3"/>
    <w:rsid w:val="0014234D"/>
    <w:rsid w:val="00142D27"/>
    <w:rsid w:val="00143469"/>
    <w:rsid w:val="001439BB"/>
    <w:rsid w:val="00143D70"/>
    <w:rsid w:val="001457CC"/>
    <w:rsid w:val="00145B10"/>
    <w:rsid w:val="00145BE0"/>
    <w:rsid w:val="00145E27"/>
    <w:rsid w:val="00146084"/>
    <w:rsid w:val="00147804"/>
    <w:rsid w:val="00147AC0"/>
    <w:rsid w:val="00147ADD"/>
    <w:rsid w:val="00147E04"/>
    <w:rsid w:val="00150D7B"/>
    <w:rsid w:val="00150F86"/>
    <w:rsid w:val="00151CE0"/>
    <w:rsid w:val="00151F95"/>
    <w:rsid w:val="00151FE6"/>
    <w:rsid w:val="00152410"/>
    <w:rsid w:val="0015293D"/>
    <w:rsid w:val="00152E5B"/>
    <w:rsid w:val="00152ED8"/>
    <w:rsid w:val="0015325E"/>
    <w:rsid w:val="00153F46"/>
    <w:rsid w:val="00154604"/>
    <w:rsid w:val="001550C1"/>
    <w:rsid w:val="001558CD"/>
    <w:rsid w:val="00155970"/>
    <w:rsid w:val="00155CE1"/>
    <w:rsid w:val="00156739"/>
    <w:rsid w:val="001571E0"/>
    <w:rsid w:val="0015753F"/>
    <w:rsid w:val="00157E6B"/>
    <w:rsid w:val="001600B9"/>
    <w:rsid w:val="001600C0"/>
    <w:rsid w:val="0016078F"/>
    <w:rsid w:val="0016144C"/>
    <w:rsid w:val="00161499"/>
    <w:rsid w:val="00161775"/>
    <w:rsid w:val="0016214D"/>
    <w:rsid w:val="0016268C"/>
    <w:rsid w:val="001628B2"/>
    <w:rsid w:val="00162940"/>
    <w:rsid w:val="00163685"/>
    <w:rsid w:val="00163B6B"/>
    <w:rsid w:val="00164142"/>
    <w:rsid w:val="00164DA7"/>
    <w:rsid w:val="00164FC8"/>
    <w:rsid w:val="00165438"/>
    <w:rsid w:val="00165446"/>
    <w:rsid w:val="00166827"/>
    <w:rsid w:val="00166BCF"/>
    <w:rsid w:val="00170419"/>
    <w:rsid w:val="0017083B"/>
    <w:rsid w:val="00170A24"/>
    <w:rsid w:val="00170A93"/>
    <w:rsid w:val="00170C5C"/>
    <w:rsid w:val="00170CCF"/>
    <w:rsid w:val="001711C2"/>
    <w:rsid w:val="00171437"/>
    <w:rsid w:val="0017143D"/>
    <w:rsid w:val="001714D9"/>
    <w:rsid w:val="00171733"/>
    <w:rsid w:val="00171997"/>
    <w:rsid w:val="001726D9"/>
    <w:rsid w:val="00172AE3"/>
    <w:rsid w:val="00172BF2"/>
    <w:rsid w:val="00172FCF"/>
    <w:rsid w:val="001731BC"/>
    <w:rsid w:val="0017396F"/>
    <w:rsid w:val="00173E78"/>
    <w:rsid w:val="00173EB3"/>
    <w:rsid w:val="00174195"/>
    <w:rsid w:val="00174619"/>
    <w:rsid w:val="001748C5"/>
    <w:rsid w:val="001748E6"/>
    <w:rsid w:val="00174CAA"/>
    <w:rsid w:val="001756CF"/>
    <w:rsid w:val="0017591A"/>
    <w:rsid w:val="0017691C"/>
    <w:rsid w:val="001769A5"/>
    <w:rsid w:val="00177888"/>
    <w:rsid w:val="00177E8D"/>
    <w:rsid w:val="001803D7"/>
    <w:rsid w:val="0018041E"/>
    <w:rsid w:val="00180E93"/>
    <w:rsid w:val="00182B76"/>
    <w:rsid w:val="00183372"/>
    <w:rsid w:val="0018345E"/>
    <w:rsid w:val="001837A2"/>
    <w:rsid w:val="00183C0E"/>
    <w:rsid w:val="00184140"/>
    <w:rsid w:val="0018474A"/>
    <w:rsid w:val="00184D4F"/>
    <w:rsid w:val="00184EBD"/>
    <w:rsid w:val="001853DD"/>
    <w:rsid w:val="001858FB"/>
    <w:rsid w:val="0018606B"/>
    <w:rsid w:val="001869C3"/>
    <w:rsid w:val="001869F9"/>
    <w:rsid w:val="0018759E"/>
    <w:rsid w:val="001877A0"/>
    <w:rsid w:val="00190268"/>
    <w:rsid w:val="0019092F"/>
    <w:rsid w:val="00190A23"/>
    <w:rsid w:val="00190F97"/>
    <w:rsid w:val="00190FD4"/>
    <w:rsid w:val="00191A39"/>
    <w:rsid w:val="001928C4"/>
    <w:rsid w:val="001929BA"/>
    <w:rsid w:val="0019371F"/>
    <w:rsid w:val="0019385B"/>
    <w:rsid w:val="00193A27"/>
    <w:rsid w:val="00193FE4"/>
    <w:rsid w:val="00194AD8"/>
    <w:rsid w:val="00194F31"/>
    <w:rsid w:val="00194F35"/>
    <w:rsid w:val="0019564F"/>
    <w:rsid w:val="0019593B"/>
    <w:rsid w:val="00195E8B"/>
    <w:rsid w:val="00195F78"/>
    <w:rsid w:val="001962E6"/>
    <w:rsid w:val="00197796"/>
    <w:rsid w:val="00197911"/>
    <w:rsid w:val="00197C49"/>
    <w:rsid w:val="001A0870"/>
    <w:rsid w:val="001A0E10"/>
    <w:rsid w:val="001A138C"/>
    <w:rsid w:val="001A19B4"/>
    <w:rsid w:val="001A2323"/>
    <w:rsid w:val="001A3172"/>
    <w:rsid w:val="001A3522"/>
    <w:rsid w:val="001A3AA0"/>
    <w:rsid w:val="001A4B1C"/>
    <w:rsid w:val="001A4C42"/>
    <w:rsid w:val="001A53B4"/>
    <w:rsid w:val="001A5D43"/>
    <w:rsid w:val="001A640D"/>
    <w:rsid w:val="001A67F7"/>
    <w:rsid w:val="001A6881"/>
    <w:rsid w:val="001A71F1"/>
    <w:rsid w:val="001A73EF"/>
    <w:rsid w:val="001A7B04"/>
    <w:rsid w:val="001B023A"/>
    <w:rsid w:val="001B0E94"/>
    <w:rsid w:val="001B21F0"/>
    <w:rsid w:val="001B3220"/>
    <w:rsid w:val="001B33F6"/>
    <w:rsid w:val="001B371D"/>
    <w:rsid w:val="001B3D6E"/>
    <w:rsid w:val="001B3DD5"/>
    <w:rsid w:val="001B3EBC"/>
    <w:rsid w:val="001B45A0"/>
    <w:rsid w:val="001B473A"/>
    <w:rsid w:val="001B5743"/>
    <w:rsid w:val="001B5BD8"/>
    <w:rsid w:val="001B5F51"/>
    <w:rsid w:val="001B6D16"/>
    <w:rsid w:val="001B717F"/>
    <w:rsid w:val="001B7690"/>
    <w:rsid w:val="001B7A1B"/>
    <w:rsid w:val="001B7BFB"/>
    <w:rsid w:val="001B7EE9"/>
    <w:rsid w:val="001C0485"/>
    <w:rsid w:val="001C0836"/>
    <w:rsid w:val="001C0856"/>
    <w:rsid w:val="001C08ED"/>
    <w:rsid w:val="001C10A4"/>
    <w:rsid w:val="001C212D"/>
    <w:rsid w:val="001C2C47"/>
    <w:rsid w:val="001C2E88"/>
    <w:rsid w:val="001C2F7A"/>
    <w:rsid w:val="001C3DE2"/>
    <w:rsid w:val="001C3E53"/>
    <w:rsid w:val="001C3E96"/>
    <w:rsid w:val="001C4250"/>
    <w:rsid w:val="001C526F"/>
    <w:rsid w:val="001C5D97"/>
    <w:rsid w:val="001C5E55"/>
    <w:rsid w:val="001C653B"/>
    <w:rsid w:val="001C683F"/>
    <w:rsid w:val="001C6851"/>
    <w:rsid w:val="001C6D98"/>
    <w:rsid w:val="001C6EAD"/>
    <w:rsid w:val="001C72B2"/>
    <w:rsid w:val="001C773F"/>
    <w:rsid w:val="001C7846"/>
    <w:rsid w:val="001D0A3A"/>
    <w:rsid w:val="001D0E87"/>
    <w:rsid w:val="001D1189"/>
    <w:rsid w:val="001D16ED"/>
    <w:rsid w:val="001D1B78"/>
    <w:rsid w:val="001D1D90"/>
    <w:rsid w:val="001D217E"/>
    <w:rsid w:val="001D26EF"/>
    <w:rsid w:val="001D3166"/>
    <w:rsid w:val="001D32DF"/>
    <w:rsid w:val="001D33FA"/>
    <w:rsid w:val="001D43D8"/>
    <w:rsid w:val="001D4D4F"/>
    <w:rsid w:val="001D4DD9"/>
    <w:rsid w:val="001D5D4D"/>
    <w:rsid w:val="001D63E8"/>
    <w:rsid w:val="001D6721"/>
    <w:rsid w:val="001D6D43"/>
    <w:rsid w:val="001D6E61"/>
    <w:rsid w:val="001D7528"/>
    <w:rsid w:val="001D761F"/>
    <w:rsid w:val="001D7758"/>
    <w:rsid w:val="001E0078"/>
    <w:rsid w:val="001E0119"/>
    <w:rsid w:val="001E0555"/>
    <w:rsid w:val="001E0638"/>
    <w:rsid w:val="001E06B9"/>
    <w:rsid w:val="001E0B43"/>
    <w:rsid w:val="001E0DAA"/>
    <w:rsid w:val="001E1201"/>
    <w:rsid w:val="001E2199"/>
    <w:rsid w:val="001E2628"/>
    <w:rsid w:val="001E31FD"/>
    <w:rsid w:val="001E3B4A"/>
    <w:rsid w:val="001E4407"/>
    <w:rsid w:val="001E50A3"/>
    <w:rsid w:val="001E5CFC"/>
    <w:rsid w:val="001E5EBA"/>
    <w:rsid w:val="001E6392"/>
    <w:rsid w:val="001E6924"/>
    <w:rsid w:val="001E77E9"/>
    <w:rsid w:val="001E7C1B"/>
    <w:rsid w:val="001F01B7"/>
    <w:rsid w:val="001F076F"/>
    <w:rsid w:val="001F07E2"/>
    <w:rsid w:val="001F12ED"/>
    <w:rsid w:val="001F13A9"/>
    <w:rsid w:val="001F162B"/>
    <w:rsid w:val="001F1AC9"/>
    <w:rsid w:val="001F222A"/>
    <w:rsid w:val="001F2331"/>
    <w:rsid w:val="001F2728"/>
    <w:rsid w:val="001F2A0B"/>
    <w:rsid w:val="001F346B"/>
    <w:rsid w:val="001F3BEE"/>
    <w:rsid w:val="001F3E9C"/>
    <w:rsid w:val="001F4D5F"/>
    <w:rsid w:val="001F4FCB"/>
    <w:rsid w:val="001F4FCC"/>
    <w:rsid w:val="001F5078"/>
    <w:rsid w:val="001F5C7A"/>
    <w:rsid w:val="001F5D93"/>
    <w:rsid w:val="001F6211"/>
    <w:rsid w:val="001F6317"/>
    <w:rsid w:val="001F6D3A"/>
    <w:rsid w:val="001F6DDB"/>
    <w:rsid w:val="001F716A"/>
    <w:rsid w:val="0020076E"/>
    <w:rsid w:val="0020098B"/>
    <w:rsid w:val="0020106B"/>
    <w:rsid w:val="002013D4"/>
    <w:rsid w:val="00201964"/>
    <w:rsid w:val="00201AD1"/>
    <w:rsid w:val="00201CC7"/>
    <w:rsid w:val="00201E57"/>
    <w:rsid w:val="00202150"/>
    <w:rsid w:val="0020246A"/>
    <w:rsid w:val="00202550"/>
    <w:rsid w:val="002028C8"/>
    <w:rsid w:val="00202C1E"/>
    <w:rsid w:val="00202CC8"/>
    <w:rsid w:val="00203169"/>
    <w:rsid w:val="00203B5F"/>
    <w:rsid w:val="00203EA7"/>
    <w:rsid w:val="00203FF5"/>
    <w:rsid w:val="00204072"/>
    <w:rsid w:val="0020458B"/>
    <w:rsid w:val="00204FBA"/>
    <w:rsid w:val="002066FE"/>
    <w:rsid w:val="002070F9"/>
    <w:rsid w:val="0020730B"/>
    <w:rsid w:val="0020775E"/>
    <w:rsid w:val="00207901"/>
    <w:rsid w:val="00207A69"/>
    <w:rsid w:val="00207C4B"/>
    <w:rsid w:val="00207FD7"/>
    <w:rsid w:val="002100B3"/>
    <w:rsid w:val="00211068"/>
    <w:rsid w:val="002114E7"/>
    <w:rsid w:val="00212405"/>
    <w:rsid w:val="002126CF"/>
    <w:rsid w:val="00212BD8"/>
    <w:rsid w:val="0021300F"/>
    <w:rsid w:val="00213E9A"/>
    <w:rsid w:val="00213EE9"/>
    <w:rsid w:val="00213F69"/>
    <w:rsid w:val="002153A0"/>
    <w:rsid w:val="002156CA"/>
    <w:rsid w:val="0021599D"/>
    <w:rsid w:val="00215E61"/>
    <w:rsid w:val="00215FFF"/>
    <w:rsid w:val="00216343"/>
    <w:rsid w:val="00216626"/>
    <w:rsid w:val="00216734"/>
    <w:rsid w:val="00216965"/>
    <w:rsid w:val="00216ABC"/>
    <w:rsid w:val="002177BD"/>
    <w:rsid w:val="00220256"/>
    <w:rsid w:val="002208D0"/>
    <w:rsid w:val="00221907"/>
    <w:rsid w:val="00222DC4"/>
    <w:rsid w:val="002239EB"/>
    <w:rsid w:val="00223B47"/>
    <w:rsid w:val="002242CA"/>
    <w:rsid w:val="00224C68"/>
    <w:rsid w:val="00225061"/>
    <w:rsid w:val="002251F3"/>
    <w:rsid w:val="00225CCF"/>
    <w:rsid w:val="002269A1"/>
    <w:rsid w:val="00227CC9"/>
    <w:rsid w:val="00227ED6"/>
    <w:rsid w:val="0023010C"/>
    <w:rsid w:val="00231A7D"/>
    <w:rsid w:val="00231B78"/>
    <w:rsid w:val="00232988"/>
    <w:rsid w:val="00233289"/>
    <w:rsid w:val="00233D6A"/>
    <w:rsid w:val="00233F40"/>
    <w:rsid w:val="0023422C"/>
    <w:rsid w:val="00234DBB"/>
    <w:rsid w:val="002350B6"/>
    <w:rsid w:val="002352E2"/>
    <w:rsid w:val="00236559"/>
    <w:rsid w:val="0023677A"/>
    <w:rsid w:val="0023723D"/>
    <w:rsid w:val="0023756E"/>
    <w:rsid w:val="002404C4"/>
    <w:rsid w:val="00240A15"/>
    <w:rsid w:val="002411A6"/>
    <w:rsid w:val="0024199B"/>
    <w:rsid w:val="0024211A"/>
    <w:rsid w:val="002423A9"/>
    <w:rsid w:val="002423DE"/>
    <w:rsid w:val="00243C31"/>
    <w:rsid w:val="00244136"/>
    <w:rsid w:val="002455FB"/>
    <w:rsid w:val="0024560B"/>
    <w:rsid w:val="00245F23"/>
    <w:rsid w:val="002462E1"/>
    <w:rsid w:val="00246322"/>
    <w:rsid w:val="00246633"/>
    <w:rsid w:val="002467A6"/>
    <w:rsid w:val="0024687F"/>
    <w:rsid w:val="00247EE1"/>
    <w:rsid w:val="00251046"/>
    <w:rsid w:val="002510B6"/>
    <w:rsid w:val="00252062"/>
    <w:rsid w:val="002537EB"/>
    <w:rsid w:val="0025399B"/>
    <w:rsid w:val="00253CA5"/>
    <w:rsid w:val="00253CA7"/>
    <w:rsid w:val="00253EE0"/>
    <w:rsid w:val="00255394"/>
    <w:rsid w:val="00255752"/>
    <w:rsid w:val="0025592C"/>
    <w:rsid w:val="00255BBC"/>
    <w:rsid w:val="00255E9A"/>
    <w:rsid w:val="0025627D"/>
    <w:rsid w:val="00256851"/>
    <w:rsid w:val="00256E88"/>
    <w:rsid w:val="0025703C"/>
    <w:rsid w:val="0025708E"/>
    <w:rsid w:val="002570A1"/>
    <w:rsid w:val="002570DB"/>
    <w:rsid w:val="00260398"/>
    <w:rsid w:val="002607C5"/>
    <w:rsid w:val="00260C6F"/>
    <w:rsid w:val="00261841"/>
    <w:rsid w:val="0026268D"/>
    <w:rsid w:val="00262B2E"/>
    <w:rsid w:val="00262BD9"/>
    <w:rsid w:val="00262F16"/>
    <w:rsid w:val="002638CE"/>
    <w:rsid w:val="00263E97"/>
    <w:rsid w:val="0026426F"/>
    <w:rsid w:val="0026472B"/>
    <w:rsid w:val="00264FF3"/>
    <w:rsid w:val="00265648"/>
    <w:rsid w:val="002657E3"/>
    <w:rsid w:val="00265C9F"/>
    <w:rsid w:val="00266038"/>
    <w:rsid w:val="0026609A"/>
    <w:rsid w:val="00266672"/>
    <w:rsid w:val="00266C70"/>
    <w:rsid w:val="00266EB7"/>
    <w:rsid w:val="00266FF5"/>
    <w:rsid w:val="00267101"/>
    <w:rsid w:val="0026777A"/>
    <w:rsid w:val="00267825"/>
    <w:rsid w:val="0026795D"/>
    <w:rsid w:val="00267F0B"/>
    <w:rsid w:val="00270390"/>
    <w:rsid w:val="00270A96"/>
    <w:rsid w:val="00270BDF"/>
    <w:rsid w:val="00270EE5"/>
    <w:rsid w:val="00271180"/>
    <w:rsid w:val="002714B8"/>
    <w:rsid w:val="00271754"/>
    <w:rsid w:val="00271C23"/>
    <w:rsid w:val="00271FC3"/>
    <w:rsid w:val="002728C4"/>
    <w:rsid w:val="00273466"/>
    <w:rsid w:val="00273818"/>
    <w:rsid w:val="00273DD9"/>
    <w:rsid w:val="00273E83"/>
    <w:rsid w:val="00274224"/>
    <w:rsid w:val="00274A64"/>
    <w:rsid w:val="00275A61"/>
    <w:rsid w:val="00276036"/>
    <w:rsid w:val="00276375"/>
    <w:rsid w:val="0027641B"/>
    <w:rsid w:val="00276AA8"/>
    <w:rsid w:val="002770C4"/>
    <w:rsid w:val="00277258"/>
    <w:rsid w:val="00277E88"/>
    <w:rsid w:val="002808E2"/>
    <w:rsid w:val="00280D73"/>
    <w:rsid w:val="002810AE"/>
    <w:rsid w:val="00281B64"/>
    <w:rsid w:val="00281E9D"/>
    <w:rsid w:val="00281F9C"/>
    <w:rsid w:val="0028261E"/>
    <w:rsid w:val="002826C8"/>
    <w:rsid w:val="00282DB0"/>
    <w:rsid w:val="00282DC1"/>
    <w:rsid w:val="00283356"/>
    <w:rsid w:val="0028365E"/>
    <w:rsid w:val="00283D45"/>
    <w:rsid w:val="002840CB"/>
    <w:rsid w:val="0028476B"/>
    <w:rsid w:val="002849DA"/>
    <w:rsid w:val="00284F06"/>
    <w:rsid w:val="00284FCA"/>
    <w:rsid w:val="00285CAF"/>
    <w:rsid w:val="00285DCE"/>
    <w:rsid w:val="002860E9"/>
    <w:rsid w:val="00286975"/>
    <w:rsid w:val="00286F8F"/>
    <w:rsid w:val="00287125"/>
    <w:rsid w:val="0028782D"/>
    <w:rsid w:val="00287EAF"/>
    <w:rsid w:val="0029016C"/>
    <w:rsid w:val="00290BED"/>
    <w:rsid w:val="00290EEA"/>
    <w:rsid w:val="002916B6"/>
    <w:rsid w:val="0029173F"/>
    <w:rsid w:val="0029273C"/>
    <w:rsid w:val="002932A7"/>
    <w:rsid w:val="00293404"/>
    <w:rsid w:val="002936C6"/>
    <w:rsid w:val="00294564"/>
    <w:rsid w:val="00294716"/>
    <w:rsid w:val="00294952"/>
    <w:rsid w:val="00295039"/>
    <w:rsid w:val="0029538E"/>
    <w:rsid w:val="002958B4"/>
    <w:rsid w:val="002959C1"/>
    <w:rsid w:val="002963E9"/>
    <w:rsid w:val="0029781E"/>
    <w:rsid w:val="0029782F"/>
    <w:rsid w:val="002A02CA"/>
    <w:rsid w:val="002A1259"/>
    <w:rsid w:val="002A17CD"/>
    <w:rsid w:val="002A2D7F"/>
    <w:rsid w:val="002A2DD6"/>
    <w:rsid w:val="002A3507"/>
    <w:rsid w:val="002A3FDD"/>
    <w:rsid w:val="002A4624"/>
    <w:rsid w:val="002A5323"/>
    <w:rsid w:val="002A542D"/>
    <w:rsid w:val="002A598A"/>
    <w:rsid w:val="002A628A"/>
    <w:rsid w:val="002A6DB4"/>
    <w:rsid w:val="002A6FB7"/>
    <w:rsid w:val="002A6FF2"/>
    <w:rsid w:val="002A717C"/>
    <w:rsid w:val="002A7E01"/>
    <w:rsid w:val="002B1586"/>
    <w:rsid w:val="002B1709"/>
    <w:rsid w:val="002B1818"/>
    <w:rsid w:val="002B19F3"/>
    <w:rsid w:val="002B1BFD"/>
    <w:rsid w:val="002B1C60"/>
    <w:rsid w:val="002B2C09"/>
    <w:rsid w:val="002B3257"/>
    <w:rsid w:val="002B3A78"/>
    <w:rsid w:val="002B3F61"/>
    <w:rsid w:val="002B4315"/>
    <w:rsid w:val="002B45DB"/>
    <w:rsid w:val="002B4859"/>
    <w:rsid w:val="002B5593"/>
    <w:rsid w:val="002B5C0A"/>
    <w:rsid w:val="002B6577"/>
    <w:rsid w:val="002B6BE9"/>
    <w:rsid w:val="002B7E6D"/>
    <w:rsid w:val="002C1301"/>
    <w:rsid w:val="002C157A"/>
    <w:rsid w:val="002C25C9"/>
    <w:rsid w:val="002C2AE6"/>
    <w:rsid w:val="002C32DF"/>
    <w:rsid w:val="002C39BD"/>
    <w:rsid w:val="002C46EF"/>
    <w:rsid w:val="002C476E"/>
    <w:rsid w:val="002C4DA9"/>
    <w:rsid w:val="002C4DAA"/>
    <w:rsid w:val="002C4EC1"/>
    <w:rsid w:val="002C6561"/>
    <w:rsid w:val="002C6F0E"/>
    <w:rsid w:val="002C71B5"/>
    <w:rsid w:val="002C77E7"/>
    <w:rsid w:val="002C7F9C"/>
    <w:rsid w:val="002D023E"/>
    <w:rsid w:val="002D0850"/>
    <w:rsid w:val="002D0EBF"/>
    <w:rsid w:val="002D11BF"/>
    <w:rsid w:val="002D12E5"/>
    <w:rsid w:val="002D1483"/>
    <w:rsid w:val="002D195B"/>
    <w:rsid w:val="002D19F3"/>
    <w:rsid w:val="002D3324"/>
    <w:rsid w:val="002D3564"/>
    <w:rsid w:val="002D3840"/>
    <w:rsid w:val="002D4AFA"/>
    <w:rsid w:val="002D4C74"/>
    <w:rsid w:val="002D57C4"/>
    <w:rsid w:val="002D5AAC"/>
    <w:rsid w:val="002D5B48"/>
    <w:rsid w:val="002D5C6B"/>
    <w:rsid w:val="002D5EBE"/>
    <w:rsid w:val="002D5FC1"/>
    <w:rsid w:val="002D6036"/>
    <w:rsid w:val="002D6154"/>
    <w:rsid w:val="002D6B63"/>
    <w:rsid w:val="002D6E9F"/>
    <w:rsid w:val="002D7DA1"/>
    <w:rsid w:val="002E04F7"/>
    <w:rsid w:val="002E0990"/>
    <w:rsid w:val="002E0D6F"/>
    <w:rsid w:val="002E0EB7"/>
    <w:rsid w:val="002E1513"/>
    <w:rsid w:val="002E1C4A"/>
    <w:rsid w:val="002E248C"/>
    <w:rsid w:val="002E286C"/>
    <w:rsid w:val="002E2C55"/>
    <w:rsid w:val="002E32D4"/>
    <w:rsid w:val="002E373B"/>
    <w:rsid w:val="002E43E4"/>
    <w:rsid w:val="002E4B16"/>
    <w:rsid w:val="002E4B22"/>
    <w:rsid w:val="002E4DFE"/>
    <w:rsid w:val="002E5C26"/>
    <w:rsid w:val="002E5C7D"/>
    <w:rsid w:val="002E62CC"/>
    <w:rsid w:val="002E6741"/>
    <w:rsid w:val="002E69E4"/>
    <w:rsid w:val="002E7673"/>
    <w:rsid w:val="002E7FF0"/>
    <w:rsid w:val="002F00BE"/>
    <w:rsid w:val="002F09A1"/>
    <w:rsid w:val="002F10C4"/>
    <w:rsid w:val="002F2247"/>
    <w:rsid w:val="002F2912"/>
    <w:rsid w:val="002F2DD6"/>
    <w:rsid w:val="002F2F65"/>
    <w:rsid w:val="002F32D0"/>
    <w:rsid w:val="002F3777"/>
    <w:rsid w:val="002F3DBC"/>
    <w:rsid w:val="002F3DD2"/>
    <w:rsid w:val="002F3EFD"/>
    <w:rsid w:val="002F4348"/>
    <w:rsid w:val="002F45BE"/>
    <w:rsid w:val="002F4620"/>
    <w:rsid w:val="002F47EF"/>
    <w:rsid w:val="002F4CA7"/>
    <w:rsid w:val="002F4FEA"/>
    <w:rsid w:val="002F5B19"/>
    <w:rsid w:val="002F5F7A"/>
    <w:rsid w:val="002F6886"/>
    <w:rsid w:val="002F6AA7"/>
    <w:rsid w:val="002F6C71"/>
    <w:rsid w:val="002F7C28"/>
    <w:rsid w:val="002F7D27"/>
    <w:rsid w:val="002F7D2B"/>
    <w:rsid w:val="0030088F"/>
    <w:rsid w:val="00300CBF"/>
    <w:rsid w:val="00300E5D"/>
    <w:rsid w:val="003026DF"/>
    <w:rsid w:val="00302814"/>
    <w:rsid w:val="003031A8"/>
    <w:rsid w:val="00303318"/>
    <w:rsid w:val="003057D2"/>
    <w:rsid w:val="003060B0"/>
    <w:rsid w:val="0030652C"/>
    <w:rsid w:val="003067E9"/>
    <w:rsid w:val="00307220"/>
    <w:rsid w:val="00307BB5"/>
    <w:rsid w:val="00310521"/>
    <w:rsid w:val="00310CAC"/>
    <w:rsid w:val="00311A3B"/>
    <w:rsid w:val="00311CE5"/>
    <w:rsid w:val="00312333"/>
    <w:rsid w:val="003123BE"/>
    <w:rsid w:val="00314088"/>
    <w:rsid w:val="00314158"/>
    <w:rsid w:val="00314229"/>
    <w:rsid w:val="00314264"/>
    <w:rsid w:val="003142D3"/>
    <w:rsid w:val="003145C9"/>
    <w:rsid w:val="00315CAE"/>
    <w:rsid w:val="0031633F"/>
    <w:rsid w:val="00317056"/>
    <w:rsid w:val="00317682"/>
    <w:rsid w:val="00317A4B"/>
    <w:rsid w:val="00320BE6"/>
    <w:rsid w:val="003221D5"/>
    <w:rsid w:val="00322A8F"/>
    <w:rsid w:val="003239D7"/>
    <w:rsid w:val="00324430"/>
    <w:rsid w:val="003252E0"/>
    <w:rsid w:val="0032575A"/>
    <w:rsid w:val="00325C9C"/>
    <w:rsid w:val="00325CAD"/>
    <w:rsid w:val="00325E5B"/>
    <w:rsid w:val="00325F81"/>
    <w:rsid w:val="0032679F"/>
    <w:rsid w:val="00326877"/>
    <w:rsid w:val="00326B28"/>
    <w:rsid w:val="00326BFF"/>
    <w:rsid w:val="00326CB9"/>
    <w:rsid w:val="00326ED5"/>
    <w:rsid w:val="00327060"/>
    <w:rsid w:val="00327422"/>
    <w:rsid w:val="00327903"/>
    <w:rsid w:val="003279A0"/>
    <w:rsid w:val="00327BB0"/>
    <w:rsid w:val="003302D2"/>
    <w:rsid w:val="0033044A"/>
    <w:rsid w:val="00330EFD"/>
    <w:rsid w:val="0033141D"/>
    <w:rsid w:val="003314B4"/>
    <w:rsid w:val="003316D8"/>
    <w:rsid w:val="0033184E"/>
    <w:rsid w:val="00331FC2"/>
    <w:rsid w:val="00332224"/>
    <w:rsid w:val="00332713"/>
    <w:rsid w:val="00332E88"/>
    <w:rsid w:val="003333AD"/>
    <w:rsid w:val="0033356F"/>
    <w:rsid w:val="00333AC2"/>
    <w:rsid w:val="00333E1F"/>
    <w:rsid w:val="00333EAE"/>
    <w:rsid w:val="00333FDB"/>
    <w:rsid w:val="003344A5"/>
    <w:rsid w:val="0033459C"/>
    <w:rsid w:val="00334853"/>
    <w:rsid w:val="003349DE"/>
    <w:rsid w:val="00335014"/>
    <w:rsid w:val="00335141"/>
    <w:rsid w:val="003352C7"/>
    <w:rsid w:val="003356DE"/>
    <w:rsid w:val="00335F88"/>
    <w:rsid w:val="00336661"/>
    <w:rsid w:val="00336EF9"/>
    <w:rsid w:val="00340E1A"/>
    <w:rsid w:val="00341207"/>
    <w:rsid w:val="0034160E"/>
    <w:rsid w:val="003416BB"/>
    <w:rsid w:val="0034328E"/>
    <w:rsid w:val="003439B7"/>
    <w:rsid w:val="00343E7F"/>
    <w:rsid w:val="00344436"/>
    <w:rsid w:val="003449A0"/>
    <w:rsid w:val="00344C66"/>
    <w:rsid w:val="00344F75"/>
    <w:rsid w:val="003459B1"/>
    <w:rsid w:val="00345D99"/>
    <w:rsid w:val="003460AD"/>
    <w:rsid w:val="003465D7"/>
    <w:rsid w:val="003467D5"/>
    <w:rsid w:val="0034685C"/>
    <w:rsid w:val="00347477"/>
    <w:rsid w:val="0035107D"/>
    <w:rsid w:val="00351681"/>
    <w:rsid w:val="00351DB7"/>
    <w:rsid w:val="003529EB"/>
    <w:rsid w:val="003534A2"/>
    <w:rsid w:val="00353D02"/>
    <w:rsid w:val="00353DB9"/>
    <w:rsid w:val="00353DE6"/>
    <w:rsid w:val="00354134"/>
    <w:rsid w:val="00354FB7"/>
    <w:rsid w:val="00356574"/>
    <w:rsid w:val="003568B5"/>
    <w:rsid w:val="003569B9"/>
    <w:rsid w:val="0035788B"/>
    <w:rsid w:val="003579F1"/>
    <w:rsid w:val="00357F79"/>
    <w:rsid w:val="003601B1"/>
    <w:rsid w:val="00360EC0"/>
    <w:rsid w:val="00361B96"/>
    <w:rsid w:val="00361E55"/>
    <w:rsid w:val="003624D9"/>
    <w:rsid w:val="00362FEC"/>
    <w:rsid w:val="00364BA8"/>
    <w:rsid w:val="00366B0E"/>
    <w:rsid w:val="00366F7F"/>
    <w:rsid w:val="00370331"/>
    <w:rsid w:val="00370CE8"/>
    <w:rsid w:val="00370D04"/>
    <w:rsid w:val="00370D94"/>
    <w:rsid w:val="003719D6"/>
    <w:rsid w:val="0037228F"/>
    <w:rsid w:val="003723FC"/>
    <w:rsid w:val="00372B22"/>
    <w:rsid w:val="003731FF"/>
    <w:rsid w:val="003732E5"/>
    <w:rsid w:val="00373DB4"/>
    <w:rsid w:val="00374306"/>
    <w:rsid w:val="0037469A"/>
    <w:rsid w:val="0037477E"/>
    <w:rsid w:val="00374AB4"/>
    <w:rsid w:val="00374B13"/>
    <w:rsid w:val="00374C3E"/>
    <w:rsid w:val="00375114"/>
    <w:rsid w:val="003751CF"/>
    <w:rsid w:val="00375496"/>
    <w:rsid w:val="003763E2"/>
    <w:rsid w:val="00376CF0"/>
    <w:rsid w:val="00377181"/>
    <w:rsid w:val="00382DE3"/>
    <w:rsid w:val="00383E4C"/>
    <w:rsid w:val="003841EA"/>
    <w:rsid w:val="00384240"/>
    <w:rsid w:val="00384848"/>
    <w:rsid w:val="0038498E"/>
    <w:rsid w:val="00384E2D"/>
    <w:rsid w:val="00385988"/>
    <w:rsid w:val="00386B1F"/>
    <w:rsid w:val="00390C3C"/>
    <w:rsid w:val="00391041"/>
    <w:rsid w:val="0039188A"/>
    <w:rsid w:val="00392B2D"/>
    <w:rsid w:val="00392DD5"/>
    <w:rsid w:val="00392E34"/>
    <w:rsid w:val="00393AB9"/>
    <w:rsid w:val="00394083"/>
    <w:rsid w:val="00394160"/>
    <w:rsid w:val="00394D9F"/>
    <w:rsid w:val="00397792"/>
    <w:rsid w:val="00397E7E"/>
    <w:rsid w:val="003A0018"/>
    <w:rsid w:val="003A00DF"/>
    <w:rsid w:val="003A1837"/>
    <w:rsid w:val="003A1D0B"/>
    <w:rsid w:val="003A2094"/>
    <w:rsid w:val="003A2113"/>
    <w:rsid w:val="003A2E54"/>
    <w:rsid w:val="003A309E"/>
    <w:rsid w:val="003A318E"/>
    <w:rsid w:val="003A4771"/>
    <w:rsid w:val="003A4F3F"/>
    <w:rsid w:val="003A4F9B"/>
    <w:rsid w:val="003A6725"/>
    <w:rsid w:val="003A6BD9"/>
    <w:rsid w:val="003A77F4"/>
    <w:rsid w:val="003A7AA5"/>
    <w:rsid w:val="003B08E3"/>
    <w:rsid w:val="003B09BB"/>
    <w:rsid w:val="003B0C17"/>
    <w:rsid w:val="003B0E92"/>
    <w:rsid w:val="003B1450"/>
    <w:rsid w:val="003B27A2"/>
    <w:rsid w:val="003B2E21"/>
    <w:rsid w:val="003B3277"/>
    <w:rsid w:val="003B375D"/>
    <w:rsid w:val="003B4164"/>
    <w:rsid w:val="003B4BBE"/>
    <w:rsid w:val="003B4E49"/>
    <w:rsid w:val="003B4EF2"/>
    <w:rsid w:val="003B56A7"/>
    <w:rsid w:val="003B57AB"/>
    <w:rsid w:val="003B6346"/>
    <w:rsid w:val="003B712F"/>
    <w:rsid w:val="003C012D"/>
    <w:rsid w:val="003C05DA"/>
    <w:rsid w:val="003C0608"/>
    <w:rsid w:val="003C063E"/>
    <w:rsid w:val="003C073B"/>
    <w:rsid w:val="003C079D"/>
    <w:rsid w:val="003C0B8A"/>
    <w:rsid w:val="003C1636"/>
    <w:rsid w:val="003C208C"/>
    <w:rsid w:val="003C210A"/>
    <w:rsid w:val="003C281C"/>
    <w:rsid w:val="003C2BB1"/>
    <w:rsid w:val="003C382A"/>
    <w:rsid w:val="003C3AF7"/>
    <w:rsid w:val="003C3F7B"/>
    <w:rsid w:val="003C42B4"/>
    <w:rsid w:val="003C4439"/>
    <w:rsid w:val="003C47A8"/>
    <w:rsid w:val="003C4A5D"/>
    <w:rsid w:val="003C50FC"/>
    <w:rsid w:val="003C576A"/>
    <w:rsid w:val="003C5C16"/>
    <w:rsid w:val="003C62D7"/>
    <w:rsid w:val="003C6CFA"/>
    <w:rsid w:val="003D0192"/>
    <w:rsid w:val="003D1B16"/>
    <w:rsid w:val="003D20E8"/>
    <w:rsid w:val="003D3848"/>
    <w:rsid w:val="003D4C4A"/>
    <w:rsid w:val="003D4E0C"/>
    <w:rsid w:val="003D5278"/>
    <w:rsid w:val="003D5BDB"/>
    <w:rsid w:val="003D60AE"/>
    <w:rsid w:val="003D6C6E"/>
    <w:rsid w:val="003D7391"/>
    <w:rsid w:val="003D7F5F"/>
    <w:rsid w:val="003E0213"/>
    <w:rsid w:val="003E02F2"/>
    <w:rsid w:val="003E154D"/>
    <w:rsid w:val="003E1AE7"/>
    <w:rsid w:val="003E2591"/>
    <w:rsid w:val="003E305B"/>
    <w:rsid w:val="003E35F2"/>
    <w:rsid w:val="003E41DD"/>
    <w:rsid w:val="003E4694"/>
    <w:rsid w:val="003E469C"/>
    <w:rsid w:val="003E4E19"/>
    <w:rsid w:val="003E51A8"/>
    <w:rsid w:val="003E575A"/>
    <w:rsid w:val="003E5CE1"/>
    <w:rsid w:val="003E5F10"/>
    <w:rsid w:val="003E676A"/>
    <w:rsid w:val="003E6CB9"/>
    <w:rsid w:val="003E6CF1"/>
    <w:rsid w:val="003E707B"/>
    <w:rsid w:val="003E7170"/>
    <w:rsid w:val="003E76E1"/>
    <w:rsid w:val="003E7C30"/>
    <w:rsid w:val="003F06FA"/>
    <w:rsid w:val="003F0A61"/>
    <w:rsid w:val="003F2336"/>
    <w:rsid w:val="003F2665"/>
    <w:rsid w:val="003F2F91"/>
    <w:rsid w:val="003F3605"/>
    <w:rsid w:val="003F36B0"/>
    <w:rsid w:val="003F4158"/>
    <w:rsid w:val="003F41BF"/>
    <w:rsid w:val="003F4540"/>
    <w:rsid w:val="003F4B9A"/>
    <w:rsid w:val="003F51D1"/>
    <w:rsid w:val="003F54F3"/>
    <w:rsid w:val="003F59DE"/>
    <w:rsid w:val="003F62AD"/>
    <w:rsid w:val="003F67D8"/>
    <w:rsid w:val="003F717E"/>
    <w:rsid w:val="003F7716"/>
    <w:rsid w:val="00400A7C"/>
    <w:rsid w:val="00400B4F"/>
    <w:rsid w:val="00402C6B"/>
    <w:rsid w:val="00403174"/>
    <w:rsid w:val="00403179"/>
    <w:rsid w:val="00403EF4"/>
    <w:rsid w:val="004043F2"/>
    <w:rsid w:val="004056E7"/>
    <w:rsid w:val="00405846"/>
    <w:rsid w:val="00405AA6"/>
    <w:rsid w:val="00406075"/>
    <w:rsid w:val="004060FB"/>
    <w:rsid w:val="00406D41"/>
    <w:rsid w:val="0040746F"/>
    <w:rsid w:val="00407659"/>
    <w:rsid w:val="00410305"/>
    <w:rsid w:val="00410B41"/>
    <w:rsid w:val="00410F69"/>
    <w:rsid w:val="0041127F"/>
    <w:rsid w:val="00411284"/>
    <w:rsid w:val="00411C9A"/>
    <w:rsid w:val="00411DF1"/>
    <w:rsid w:val="004124AB"/>
    <w:rsid w:val="00412946"/>
    <w:rsid w:val="00412D91"/>
    <w:rsid w:val="004137C0"/>
    <w:rsid w:val="00414478"/>
    <w:rsid w:val="00414B59"/>
    <w:rsid w:val="004151B1"/>
    <w:rsid w:val="00416774"/>
    <w:rsid w:val="00416780"/>
    <w:rsid w:val="00417892"/>
    <w:rsid w:val="00420213"/>
    <w:rsid w:val="0042045C"/>
    <w:rsid w:val="00421131"/>
    <w:rsid w:val="0042113B"/>
    <w:rsid w:val="0042128A"/>
    <w:rsid w:val="004216E4"/>
    <w:rsid w:val="00421B2A"/>
    <w:rsid w:val="00422217"/>
    <w:rsid w:val="004223C6"/>
    <w:rsid w:val="00422479"/>
    <w:rsid w:val="00422E3F"/>
    <w:rsid w:val="00423646"/>
    <w:rsid w:val="00424489"/>
    <w:rsid w:val="00424977"/>
    <w:rsid w:val="00424EB1"/>
    <w:rsid w:val="0042514F"/>
    <w:rsid w:val="004257B1"/>
    <w:rsid w:val="00426403"/>
    <w:rsid w:val="004272FB"/>
    <w:rsid w:val="00427774"/>
    <w:rsid w:val="00427785"/>
    <w:rsid w:val="00431800"/>
    <w:rsid w:val="00432CC0"/>
    <w:rsid w:val="00432E22"/>
    <w:rsid w:val="00433EDB"/>
    <w:rsid w:val="00433FDA"/>
    <w:rsid w:val="00434184"/>
    <w:rsid w:val="00434559"/>
    <w:rsid w:val="0043485F"/>
    <w:rsid w:val="00434AE3"/>
    <w:rsid w:val="00435081"/>
    <w:rsid w:val="004354BA"/>
    <w:rsid w:val="004356C7"/>
    <w:rsid w:val="004359CD"/>
    <w:rsid w:val="00436504"/>
    <w:rsid w:val="00436DF5"/>
    <w:rsid w:val="00437A5B"/>
    <w:rsid w:val="0044004B"/>
    <w:rsid w:val="004409E6"/>
    <w:rsid w:val="00440C1B"/>
    <w:rsid w:val="00440D47"/>
    <w:rsid w:val="0044125D"/>
    <w:rsid w:val="00441289"/>
    <w:rsid w:val="00442964"/>
    <w:rsid w:val="00442C01"/>
    <w:rsid w:val="00445142"/>
    <w:rsid w:val="0044525D"/>
    <w:rsid w:val="004452D0"/>
    <w:rsid w:val="004464A3"/>
    <w:rsid w:val="0044664F"/>
    <w:rsid w:val="00446E67"/>
    <w:rsid w:val="00446FEE"/>
    <w:rsid w:val="00447004"/>
    <w:rsid w:val="004471BC"/>
    <w:rsid w:val="0044723E"/>
    <w:rsid w:val="0044759D"/>
    <w:rsid w:val="00447810"/>
    <w:rsid w:val="00447D1D"/>
    <w:rsid w:val="00447EB6"/>
    <w:rsid w:val="00450063"/>
    <w:rsid w:val="00450CA2"/>
    <w:rsid w:val="00450DB7"/>
    <w:rsid w:val="00450E3E"/>
    <w:rsid w:val="0045102B"/>
    <w:rsid w:val="004514D4"/>
    <w:rsid w:val="00452A7A"/>
    <w:rsid w:val="00452D24"/>
    <w:rsid w:val="00453026"/>
    <w:rsid w:val="00453077"/>
    <w:rsid w:val="00453E00"/>
    <w:rsid w:val="00453F67"/>
    <w:rsid w:val="00453FB0"/>
    <w:rsid w:val="0045400B"/>
    <w:rsid w:val="004544E0"/>
    <w:rsid w:val="00454AA2"/>
    <w:rsid w:val="0045502F"/>
    <w:rsid w:val="0045512F"/>
    <w:rsid w:val="00455508"/>
    <w:rsid w:val="00455AD2"/>
    <w:rsid w:val="00455D5B"/>
    <w:rsid w:val="0045624B"/>
    <w:rsid w:val="00456A4B"/>
    <w:rsid w:val="00456BFE"/>
    <w:rsid w:val="004573EC"/>
    <w:rsid w:val="00460305"/>
    <w:rsid w:val="0046068A"/>
    <w:rsid w:val="0046080C"/>
    <w:rsid w:val="00460CBA"/>
    <w:rsid w:val="00461023"/>
    <w:rsid w:val="0046104F"/>
    <w:rsid w:val="004616F9"/>
    <w:rsid w:val="0046199D"/>
    <w:rsid w:val="004626C0"/>
    <w:rsid w:val="004626FD"/>
    <w:rsid w:val="00462780"/>
    <w:rsid w:val="00462D37"/>
    <w:rsid w:val="00462E7C"/>
    <w:rsid w:val="004635F6"/>
    <w:rsid w:val="00463CA7"/>
    <w:rsid w:val="00463FB0"/>
    <w:rsid w:val="0046436A"/>
    <w:rsid w:val="00464A5F"/>
    <w:rsid w:val="00465D14"/>
    <w:rsid w:val="0046627F"/>
    <w:rsid w:val="00466A14"/>
    <w:rsid w:val="00466BFA"/>
    <w:rsid w:val="00466D29"/>
    <w:rsid w:val="004670E7"/>
    <w:rsid w:val="00467A64"/>
    <w:rsid w:val="004704D6"/>
    <w:rsid w:val="00470ACA"/>
    <w:rsid w:val="00470C5C"/>
    <w:rsid w:val="0047164A"/>
    <w:rsid w:val="004716AF"/>
    <w:rsid w:val="00473226"/>
    <w:rsid w:val="004739DA"/>
    <w:rsid w:val="00473D0C"/>
    <w:rsid w:val="00474029"/>
    <w:rsid w:val="00474227"/>
    <w:rsid w:val="0047436E"/>
    <w:rsid w:val="004745C9"/>
    <w:rsid w:val="0047475A"/>
    <w:rsid w:val="00474E00"/>
    <w:rsid w:val="00475A00"/>
    <w:rsid w:val="0048016E"/>
    <w:rsid w:val="00480463"/>
    <w:rsid w:val="00480EB9"/>
    <w:rsid w:val="0048104F"/>
    <w:rsid w:val="00481AE8"/>
    <w:rsid w:val="00481B87"/>
    <w:rsid w:val="00483300"/>
    <w:rsid w:val="004836D7"/>
    <w:rsid w:val="0048566C"/>
    <w:rsid w:val="0048625D"/>
    <w:rsid w:val="0048656E"/>
    <w:rsid w:val="00487143"/>
    <w:rsid w:val="00487278"/>
    <w:rsid w:val="004873C2"/>
    <w:rsid w:val="00487666"/>
    <w:rsid w:val="004878F1"/>
    <w:rsid w:val="00487E68"/>
    <w:rsid w:val="0049082D"/>
    <w:rsid w:val="00490A58"/>
    <w:rsid w:val="00490B03"/>
    <w:rsid w:val="00490B9A"/>
    <w:rsid w:val="00490D96"/>
    <w:rsid w:val="004912B7"/>
    <w:rsid w:val="0049213B"/>
    <w:rsid w:val="00492820"/>
    <w:rsid w:val="0049349C"/>
    <w:rsid w:val="00493A70"/>
    <w:rsid w:val="00493EFF"/>
    <w:rsid w:val="00494416"/>
    <w:rsid w:val="00494CD9"/>
    <w:rsid w:val="00495833"/>
    <w:rsid w:val="004965CC"/>
    <w:rsid w:val="004966DD"/>
    <w:rsid w:val="00496BC1"/>
    <w:rsid w:val="00496BC7"/>
    <w:rsid w:val="0049779E"/>
    <w:rsid w:val="00497A57"/>
    <w:rsid w:val="004A063C"/>
    <w:rsid w:val="004A105E"/>
    <w:rsid w:val="004A1E35"/>
    <w:rsid w:val="004A2459"/>
    <w:rsid w:val="004A2565"/>
    <w:rsid w:val="004A27D8"/>
    <w:rsid w:val="004A3442"/>
    <w:rsid w:val="004A3BB7"/>
    <w:rsid w:val="004A40D7"/>
    <w:rsid w:val="004A490E"/>
    <w:rsid w:val="004A4991"/>
    <w:rsid w:val="004A4A54"/>
    <w:rsid w:val="004A4BB9"/>
    <w:rsid w:val="004A4F9F"/>
    <w:rsid w:val="004A56C3"/>
    <w:rsid w:val="004A5C39"/>
    <w:rsid w:val="004A7381"/>
    <w:rsid w:val="004A74BC"/>
    <w:rsid w:val="004A7744"/>
    <w:rsid w:val="004A7CFA"/>
    <w:rsid w:val="004A7D53"/>
    <w:rsid w:val="004B1512"/>
    <w:rsid w:val="004B1872"/>
    <w:rsid w:val="004B1A34"/>
    <w:rsid w:val="004B1AEE"/>
    <w:rsid w:val="004B1DE9"/>
    <w:rsid w:val="004B2394"/>
    <w:rsid w:val="004B262E"/>
    <w:rsid w:val="004B2678"/>
    <w:rsid w:val="004B302E"/>
    <w:rsid w:val="004B3A30"/>
    <w:rsid w:val="004B3B12"/>
    <w:rsid w:val="004B4311"/>
    <w:rsid w:val="004B480B"/>
    <w:rsid w:val="004B4D39"/>
    <w:rsid w:val="004B59E3"/>
    <w:rsid w:val="004B5C9A"/>
    <w:rsid w:val="004B5DCE"/>
    <w:rsid w:val="004B6115"/>
    <w:rsid w:val="004B6593"/>
    <w:rsid w:val="004B66FA"/>
    <w:rsid w:val="004B67FC"/>
    <w:rsid w:val="004B7428"/>
    <w:rsid w:val="004B76A8"/>
    <w:rsid w:val="004B7D57"/>
    <w:rsid w:val="004B7DB5"/>
    <w:rsid w:val="004C02E2"/>
    <w:rsid w:val="004C1021"/>
    <w:rsid w:val="004C2900"/>
    <w:rsid w:val="004C30B8"/>
    <w:rsid w:val="004C37E0"/>
    <w:rsid w:val="004C40DF"/>
    <w:rsid w:val="004C422D"/>
    <w:rsid w:val="004C5061"/>
    <w:rsid w:val="004C5473"/>
    <w:rsid w:val="004C61EA"/>
    <w:rsid w:val="004C61ED"/>
    <w:rsid w:val="004C62D0"/>
    <w:rsid w:val="004C666B"/>
    <w:rsid w:val="004C6EAD"/>
    <w:rsid w:val="004C6FF4"/>
    <w:rsid w:val="004C7162"/>
    <w:rsid w:val="004C799F"/>
    <w:rsid w:val="004D091A"/>
    <w:rsid w:val="004D148E"/>
    <w:rsid w:val="004D1559"/>
    <w:rsid w:val="004D1EC1"/>
    <w:rsid w:val="004D29C1"/>
    <w:rsid w:val="004D2D12"/>
    <w:rsid w:val="004D378B"/>
    <w:rsid w:val="004D3BD8"/>
    <w:rsid w:val="004D3D04"/>
    <w:rsid w:val="004D3E21"/>
    <w:rsid w:val="004D4500"/>
    <w:rsid w:val="004D4835"/>
    <w:rsid w:val="004D49B1"/>
    <w:rsid w:val="004D4E39"/>
    <w:rsid w:val="004D5390"/>
    <w:rsid w:val="004D5655"/>
    <w:rsid w:val="004D6491"/>
    <w:rsid w:val="004D6A6D"/>
    <w:rsid w:val="004D7916"/>
    <w:rsid w:val="004E1454"/>
    <w:rsid w:val="004E1C68"/>
    <w:rsid w:val="004E207D"/>
    <w:rsid w:val="004E20AF"/>
    <w:rsid w:val="004E2701"/>
    <w:rsid w:val="004E29D5"/>
    <w:rsid w:val="004E2B90"/>
    <w:rsid w:val="004E33B3"/>
    <w:rsid w:val="004E33BE"/>
    <w:rsid w:val="004E33FF"/>
    <w:rsid w:val="004E3454"/>
    <w:rsid w:val="004E3536"/>
    <w:rsid w:val="004E3776"/>
    <w:rsid w:val="004E3E41"/>
    <w:rsid w:val="004E3E42"/>
    <w:rsid w:val="004E4911"/>
    <w:rsid w:val="004E53A1"/>
    <w:rsid w:val="004E567B"/>
    <w:rsid w:val="004E5BB7"/>
    <w:rsid w:val="004E627D"/>
    <w:rsid w:val="004E6716"/>
    <w:rsid w:val="004E6A46"/>
    <w:rsid w:val="004E6C9C"/>
    <w:rsid w:val="004E6F02"/>
    <w:rsid w:val="004E7C7C"/>
    <w:rsid w:val="004E7D45"/>
    <w:rsid w:val="004F01FA"/>
    <w:rsid w:val="004F0FD4"/>
    <w:rsid w:val="004F1177"/>
    <w:rsid w:val="004F15BF"/>
    <w:rsid w:val="004F1B0E"/>
    <w:rsid w:val="004F208B"/>
    <w:rsid w:val="004F22F7"/>
    <w:rsid w:val="004F2473"/>
    <w:rsid w:val="004F2D0B"/>
    <w:rsid w:val="004F381E"/>
    <w:rsid w:val="004F42A1"/>
    <w:rsid w:val="004F4AFC"/>
    <w:rsid w:val="004F4D83"/>
    <w:rsid w:val="004F4FE2"/>
    <w:rsid w:val="004F509B"/>
    <w:rsid w:val="004F57BA"/>
    <w:rsid w:val="004F58FE"/>
    <w:rsid w:val="004F5F7E"/>
    <w:rsid w:val="004F6E58"/>
    <w:rsid w:val="004F6FB6"/>
    <w:rsid w:val="004F7234"/>
    <w:rsid w:val="004F7547"/>
    <w:rsid w:val="005001C9"/>
    <w:rsid w:val="0050030F"/>
    <w:rsid w:val="0050036F"/>
    <w:rsid w:val="005003F2"/>
    <w:rsid w:val="005003F9"/>
    <w:rsid w:val="00501780"/>
    <w:rsid w:val="00502180"/>
    <w:rsid w:val="00502760"/>
    <w:rsid w:val="00502A97"/>
    <w:rsid w:val="00503787"/>
    <w:rsid w:val="00503D67"/>
    <w:rsid w:val="0050437A"/>
    <w:rsid w:val="00504B66"/>
    <w:rsid w:val="00504BF0"/>
    <w:rsid w:val="00504C20"/>
    <w:rsid w:val="00504D7C"/>
    <w:rsid w:val="00505533"/>
    <w:rsid w:val="00505FD7"/>
    <w:rsid w:val="0050641B"/>
    <w:rsid w:val="0050673F"/>
    <w:rsid w:val="00506868"/>
    <w:rsid w:val="00507601"/>
    <w:rsid w:val="005076B9"/>
    <w:rsid w:val="00507876"/>
    <w:rsid w:val="0051002D"/>
    <w:rsid w:val="00510A70"/>
    <w:rsid w:val="00510AA6"/>
    <w:rsid w:val="00511580"/>
    <w:rsid w:val="00512055"/>
    <w:rsid w:val="005124A2"/>
    <w:rsid w:val="0051284F"/>
    <w:rsid w:val="00512F15"/>
    <w:rsid w:val="00513095"/>
    <w:rsid w:val="00513759"/>
    <w:rsid w:val="005137B0"/>
    <w:rsid w:val="00513F6F"/>
    <w:rsid w:val="00514910"/>
    <w:rsid w:val="00514F73"/>
    <w:rsid w:val="005152DF"/>
    <w:rsid w:val="00515323"/>
    <w:rsid w:val="0051581F"/>
    <w:rsid w:val="00515FA7"/>
    <w:rsid w:val="00516400"/>
    <w:rsid w:val="005164A3"/>
    <w:rsid w:val="00516569"/>
    <w:rsid w:val="005169DF"/>
    <w:rsid w:val="00516FC5"/>
    <w:rsid w:val="00517C4D"/>
    <w:rsid w:val="00517C82"/>
    <w:rsid w:val="005202B4"/>
    <w:rsid w:val="00520974"/>
    <w:rsid w:val="005216E3"/>
    <w:rsid w:val="0052184C"/>
    <w:rsid w:val="00522966"/>
    <w:rsid w:val="00522ED4"/>
    <w:rsid w:val="00522FC4"/>
    <w:rsid w:val="005231CC"/>
    <w:rsid w:val="005232FB"/>
    <w:rsid w:val="00523780"/>
    <w:rsid w:val="00523A73"/>
    <w:rsid w:val="00523DC5"/>
    <w:rsid w:val="00523DF0"/>
    <w:rsid w:val="005255FA"/>
    <w:rsid w:val="005257C2"/>
    <w:rsid w:val="0052619C"/>
    <w:rsid w:val="005262F8"/>
    <w:rsid w:val="00526529"/>
    <w:rsid w:val="005273E9"/>
    <w:rsid w:val="00527AA7"/>
    <w:rsid w:val="00527FFB"/>
    <w:rsid w:val="0053142C"/>
    <w:rsid w:val="00531C09"/>
    <w:rsid w:val="0053231F"/>
    <w:rsid w:val="005324B0"/>
    <w:rsid w:val="005328EE"/>
    <w:rsid w:val="005337FB"/>
    <w:rsid w:val="005339CE"/>
    <w:rsid w:val="005351AE"/>
    <w:rsid w:val="005352FE"/>
    <w:rsid w:val="005353C8"/>
    <w:rsid w:val="00535504"/>
    <w:rsid w:val="005357E3"/>
    <w:rsid w:val="00535F3C"/>
    <w:rsid w:val="00535F46"/>
    <w:rsid w:val="005361E2"/>
    <w:rsid w:val="005365F3"/>
    <w:rsid w:val="00536DC7"/>
    <w:rsid w:val="00536FEA"/>
    <w:rsid w:val="00537875"/>
    <w:rsid w:val="00540724"/>
    <w:rsid w:val="00541267"/>
    <w:rsid w:val="00541268"/>
    <w:rsid w:val="00541567"/>
    <w:rsid w:val="0054200A"/>
    <w:rsid w:val="00542266"/>
    <w:rsid w:val="00542999"/>
    <w:rsid w:val="00542C73"/>
    <w:rsid w:val="005433A9"/>
    <w:rsid w:val="00543FAB"/>
    <w:rsid w:val="00544579"/>
    <w:rsid w:val="0054496F"/>
    <w:rsid w:val="005457DD"/>
    <w:rsid w:val="00545A0E"/>
    <w:rsid w:val="00545A18"/>
    <w:rsid w:val="00545F8A"/>
    <w:rsid w:val="005466B0"/>
    <w:rsid w:val="0054765F"/>
    <w:rsid w:val="00547867"/>
    <w:rsid w:val="0055047F"/>
    <w:rsid w:val="00550850"/>
    <w:rsid w:val="005508E5"/>
    <w:rsid w:val="0055121E"/>
    <w:rsid w:val="0055167E"/>
    <w:rsid w:val="00551B73"/>
    <w:rsid w:val="00551D20"/>
    <w:rsid w:val="00552157"/>
    <w:rsid w:val="00553349"/>
    <w:rsid w:val="00553F1A"/>
    <w:rsid w:val="005543A2"/>
    <w:rsid w:val="005544BC"/>
    <w:rsid w:val="005545B5"/>
    <w:rsid w:val="00554B17"/>
    <w:rsid w:val="005558AD"/>
    <w:rsid w:val="00555E4E"/>
    <w:rsid w:val="0055606C"/>
    <w:rsid w:val="00556A9F"/>
    <w:rsid w:val="00556E07"/>
    <w:rsid w:val="00556FBC"/>
    <w:rsid w:val="0055707E"/>
    <w:rsid w:val="00557B6A"/>
    <w:rsid w:val="005601DB"/>
    <w:rsid w:val="005604AA"/>
    <w:rsid w:val="005609EF"/>
    <w:rsid w:val="00560B9C"/>
    <w:rsid w:val="00560EF5"/>
    <w:rsid w:val="00560F16"/>
    <w:rsid w:val="00561FAF"/>
    <w:rsid w:val="005635D7"/>
    <w:rsid w:val="0056360A"/>
    <w:rsid w:val="0056440E"/>
    <w:rsid w:val="00564684"/>
    <w:rsid w:val="005646D9"/>
    <w:rsid w:val="00564BB4"/>
    <w:rsid w:val="00565B4C"/>
    <w:rsid w:val="005661DF"/>
    <w:rsid w:val="00566440"/>
    <w:rsid w:val="00566441"/>
    <w:rsid w:val="00566A67"/>
    <w:rsid w:val="005676EB"/>
    <w:rsid w:val="00567AFC"/>
    <w:rsid w:val="0057126E"/>
    <w:rsid w:val="00571AA2"/>
    <w:rsid w:val="00571B33"/>
    <w:rsid w:val="0057256B"/>
    <w:rsid w:val="00572914"/>
    <w:rsid w:val="00573EA3"/>
    <w:rsid w:val="00574035"/>
    <w:rsid w:val="0057406A"/>
    <w:rsid w:val="00574583"/>
    <w:rsid w:val="00575006"/>
    <w:rsid w:val="00575251"/>
    <w:rsid w:val="00575A44"/>
    <w:rsid w:val="00575B5E"/>
    <w:rsid w:val="0057645F"/>
    <w:rsid w:val="00576DF8"/>
    <w:rsid w:val="00576F20"/>
    <w:rsid w:val="00577ABE"/>
    <w:rsid w:val="00577BD0"/>
    <w:rsid w:val="00577DEF"/>
    <w:rsid w:val="00580AF7"/>
    <w:rsid w:val="00581632"/>
    <w:rsid w:val="005816F8"/>
    <w:rsid w:val="00581FEC"/>
    <w:rsid w:val="00582363"/>
    <w:rsid w:val="005832A5"/>
    <w:rsid w:val="0058481F"/>
    <w:rsid w:val="00584A41"/>
    <w:rsid w:val="00585378"/>
    <w:rsid w:val="0058567C"/>
    <w:rsid w:val="00585728"/>
    <w:rsid w:val="0058585A"/>
    <w:rsid w:val="00585A54"/>
    <w:rsid w:val="00585CDB"/>
    <w:rsid w:val="00585E00"/>
    <w:rsid w:val="00585ECA"/>
    <w:rsid w:val="00585EF3"/>
    <w:rsid w:val="00586227"/>
    <w:rsid w:val="00586396"/>
    <w:rsid w:val="0058695C"/>
    <w:rsid w:val="005876FE"/>
    <w:rsid w:val="00587E0E"/>
    <w:rsid w:val="00587E64"/>
    <w:rsid w:val="00587F83"/>
    <w:rsid w:val="0059019C"/>
    <w:rsid w:val="00590234"/>
    <w:rsid w:val="00590863"/>
    <w:rsid w:val="00590DFD"/>
    <w:rsid w:val="00591505"/>
    <w:rsid w:val="0059243F"/>
    <w:rsid w:val="0059281C"/>
    <w:rsid w:val="00593315"/>
    <w:rsid w:val="005933CB"/>
    <w:rsid w:val="00593C31"/>
    <w:rsid w:val="00594559"/>
    <w:rsid w:val="005962A7"/>
    <w:rsid w:val="00596345"/>
    <w:rsid w:val="0059663C"/>
    <w:rsid w:val="005968C0"/>
    <w:rsid w:val="00596978"/>
    <w:rsid w:val="00596C6F"/>
    <w:rsid w:val="00597680"/>
    <w:rsid w:val="00597E3A"/>
    <w:rsid w:val="005A0F45"/>
    <w:rsid w:val="005A1105"/>
    <w:rsid w:val="005A1719"/>
    <w:rsid w:val="005A1CFF"/>
    <w:rsid w:val="005A263A"/>
    <w:rsid w:val="005A2AA6"/>
    <w:rsid w:val="005A3007"/>
    <w:rsid w:val="005A4286"/>
    <w:rsid w:val="005A43D1"/>
    <w:rsid w:val="005A50A3"/>
    <w:rsid w:val="005A5CFD"/>
    <w:rsid w:val="005A6278"/>
    <w:rsid w:val="005A65B4"/>
    <w:rsid w:val="005A6944"/>
    <w:rsid w:val="005A69AD"/>
    <w:rsid w:val="005A742E"/>
    <w:rsid w:val="005A7869"/>
    <w:rsid w:val="005B035E"/>
    <w:rsid w:val="005B0A8D"/>
    <w:rsid w:val="005B0AF4"/>
    <w:rsid w:val="005B0B90"/>
    <w:rsid w:val="005B0E9A"/>
    <w:rsid w:val="005B1132"/>
    <w:rsid w:val="005B1262"/>
    <w:rsid w:val="005B1605"/>
    <w:rsid w:val="005B198C"/>
    <w:rsid w:val="005B2420"/>
    <w:rsid w:val="005B2D98"/>
    <w:rsid w:val="005B33B6"/>
    <w:rsid w:val="005B3BEE"/>
    <w:rsid w:val="005B42DA"/>
    <w:rsid w:val="005B473B"/>
    <w:rsid w:val="005B5DC2"/>
    <w:rsid w:val="005B5F58"/>
    <w:rsid w:val="005B6211"/>
    <w:rsid w:val="005B78DF"/>
    <w:rsid w:val="005B78EE"/>
    <w:rsid w:val="005B7C08"/>
    <w:rsid w:val="005C0836"/>
    <w:rsid w:val="005C0986"/>
    <w:rsid w:val="005C0C7A"/>
    <w:rsid w:val="005C1F4D"/>
    <w:rsid w:val="005C20FF"/>
    <w:rsid w:val="005C2F63"/>
    <w:rsid w:val="005C40F8"/>
    <w:rsid w:val="005C556A"/>
    <w:rsid w:val="005C5643"/>
    <w:rsid w:val="005C5E34"/>
    <w:rsid w:val="005C5E5C"/>
    <w:rsid w:val="005C64DE"/>
    <w:rsid w:val="005C66E9"/>
    <w:rsid w:val="005C68FC"/>
    <w:rsid w:val="005C6EF9"/>
    <w:rsid w:val="005C74E1"/>
    <w:rsid w:val="005C7BFC"/>
    <w:rsid w:val="005D037A"/>
    <w:rsid w:val="005D08B2"/>
    <w:rsid w:val="005D1573"/>
    <w:rsid w:val="005D1BFD"/>
    <w:rsid w:val="005D1C7A"/>
    <w:rsid w:val="005D200E"/>
    <w:rsid w:val="005D2161"/>
    <w:rsid w:val="005D2220"/>
    <w:rsid w:val="005D22C4"/>
    <w:rsid w:val="005D23A6"/>
    <w:rsid w:val="005D25CA"/>
    <w:rsid w:val="005D2F2D"/>
    <w:rsid w:val="005D3979"/>
    <w:rsid w:val="005D3BC6"/>
    <w:rsid w:val="005D3D48"/>
    <w:rsid w:val="005D3F10"/>
    <w:rsid w:val="005D3FA9"/>
    <w:rsid w:val="005D489A"/>
    <w:rsid w:val="005D513E"/>
    <w:rsid w:val="005D57B5"/>
    <w:rsid w:val="005D58D7"/>
    <w:rsid w:val="005D67C1"/>
    <w:rsid w:val="005D7567"/>
    <w:rsid w:val="005E0673"/>
    <w:rsid w:val="005E0FB9"/>
    <w:rsid w:val="005E1BDB"/>
    <w:rsid w:val="005E1DCD"/>
    <w:rsid w:val="005E1F75"/>
    <w:rsid w:val="005E20FB"/>
    <w:rsid w:val="005E22E4"/>
    <w:rsid w:val="005E2410"/>
    <w:rsid w:val="005E2DC4"/>
    <w:rsid w:val="005E31E8"/>
    <w:rsid w:val="005E352E"/>
    <w:rsid w:val="005E3C25"/>
    <w:rsid w:val="005E420D"/>
    <w:rsid w:val="005E4DE3"/>
    <w:rsid w:val="005E5BEC"/>
    <w:rsid w:val="005E5C1A"/>
    <w:rsid w:val="005E5D6F"/>
    <w:rsid w:val="005F06FE"/>
    <w:rsid w:val="005F0B48"/>
    <w:rsid w:val="005F0F9D"/>
    <w:rsid w:val="005F13C1"/>
    <w:rsid w:val="005F2247"/>
    <w:rsid w:val="005F2BDF"/>
    <w:rsid w:val="005F2D4B"/>
    <w:rsid w:val="005F38DA"/>
    <w:rsid w:val="005F39F4"/>
    <w:rsid w:val="005F3F08"/>
    <w:rsid w:val="005F492A"/>
    <w:rsid w:val="005F5509"/>
    <w:rsid w:val="005F5935"/>
    <w:rsid w:val="005F62CE"/>
    <w:rsid w:val="005F6441"/>
    <w:rsid w:val="005F64E3"/>
    <w:rsid w:val="005F6815"/>
    <w:rsid w:val="005F6B3D"/>
    <w:rsid w:val="005F6CEA"/>
    <w:rsid w:val="005F701C"/>
    <w:rsid w:val="005F769B"/>
    <w:rsid w:val="005F7867"/>
    <w:rsid w:val="005F78CB"/>
    <w:rsid w:val="005F797D"/>
    <w:rsid w:val="00602683"/>
    <w:rsid w:val="00602858"/>
    <w:rsid w:val="00603D34"/>
    <w:rsid w:val="00603D97"/>
    <w:rsid w:val="00603DBB"/>
    <w:rsid w:val="006044DE"/>
    <w:rsid w:val="0060486F"/>
    <w:rsid w:val="00604AFB"/>
    <w:rsid w:val="00604B7E"/>
    <w:rsid w:val="00604D6C"/>
    <w:rsid w:val="00605171"/>
    <w:rsid w:val="00605C10"/>
    <w:rsid w:val="00606167"/>
    <w:rsid w:val="00606E94"/>
    <w:rsid w:val="00607AD0"/>
    <w:rsid w:val="00607DAB"/>
    <w:rsid w:val="00610333"/>
    <w:rsid w:val="00610571"/>
    <w:rsid w:val="00611021"/>
    <w:rsid w:val="006112C2"/>
    <w:rsid w:val="00612417"/>
    <w:rsid w:val="006125D3"/>
    <w:rsid w:val="00612712"/>
    <w:rsid w:val="00612FA9"/>
    <w:rsid w:val="0061423D"/>
    <w:rsid w:val="00614951"/>
    <w:rsid w:val="006158B0"/>
    <w:rsid w:val="00615C15"/>
    <w:rsid w:val="0061625D"/>
    <w:rsid w:val="00616679"/>
    <w:rsid w:val="006168F8"/>
    <w:rsid w:val="006170B8"/>
    <w:rsid w:val="006202EB"/>
    <w:rsid w:val="00620503"/>
    <w:rsid w:val="00620647"/>
    <w:rsid w:val="00620B13"/>
    <w:rsid w:val="00620DC5"/>
    <w:rsid w:val="006219CD"/>
    <w:rsid w:val="00622961"/>
    <w:rsid w:val="00622A01"/>
    <w:rsid w:val="006230C2"/>
    <w:rsid w:val="0062357A"/>
    <w:rsid w:val="00623768"/>
    <w:rsid w:val="0062425E"/>
    <w:rsid w:val="006245E8"/>
    <w:rsid w:val="00624A03"/>
    <w:rsid w:val="006254CF"/>
    <w:rsid w:val="006259EC"/>
    <w:rsid w:val="00626202"/>
    <w:rsid w:val="006271B0"/>
    <w:rsid w:val="00630293"/>
    <w:rsid w:val="00630360"/>
    <w:rsid w:val="00630A18"/>
    <w:rsid w:val="00631863"/>
    <w:rsid w:val="006319B9"/>
    <w:rsid w:val="00631BBA"/>
    <w:rsid w:val="00631DBA"/>
    <w:rsid w:val="00631E76"/>
    <w:rsid w:val="00631FE1"/>
    <w:rsid w:val="00632624"/>
    <w:rsid w:val="00632AE3"/>
    <w:rsid w:val="006332B7"/>
    <w:rsid w:val="0063391C"/>
    <w:rsid w:val="00633A89"/>
    <w:rsid w:val="00633AFF"/>
    <w:rsid w:val="00633BE0"/>
    <w:rsid w:val="00633EA6"/>
    <w:rsid w:val="00633F43"/>
    <w:rsid w:val="00634831"/>
    <w:rsid w:val="00634905"/>
    <w:rsid w:val="006353F9"/>
    <w:rsid w:val="0063575A"/>
    <w:rsid w:val="006359F7"/>
    <w:rsid w:val="00636FCB"/>
    <w:rsid w:val="00637324"/>
    <w:rsid w:val="0063751F"/>
    <w:rsid w:val="006379E2"/>
    <w:rsid w:val="00637A3F"/>
    <w:rsid w:val="00640A74"/>
    <w:rsid w:val="00641CEB"/>
    <w:rsid w:val="006422D2"/>
    <w:rsid w:val="00642605"/>
    <w:rsid w:val="00642ABB"/>
    <w:rsid w:val="006437CB"/>
    <w:rsid w:val="00643B3C"/>
    <w:rsid w:val="00643DD2"/>
    <w:rsid w:val="00644877"/>
    <w:rsid w:val="00644B9D"/>
    <w:rsid w:val="006450AC"/>
    <w:rsid w:val="00645149"/>
    <w:rsid w:val="0064541D"/>
    <w:rsid w:val="00646D23"/>
    <w:rsid w:val="00646EEF"/>
    <w:rsid w:val="0064794F"/>
    <w:rsid w:val="00647A15"/>
    <w:rsid w:val="006501DC"/>
    <w:rsid w:val="00651899"/>
    <w:rsid w:val="00652A56"/>
    <w:rsid w:val="00653C99"/>
    <w:rsid w:val="00653F38"/>
    <w:rsid w:val="00654A91"/>
    <w:rsid w:val="006556AF"/>
    <w:rsid w:val="006558F3"/>
    <w:rsid w:val="00655945"/>
    <w:rsid w:val="00655C77"/>
    <w:rsid w:val="00655E5F"/>
    <w:rsid w:val="00655FC4"/>
    <w:rsid w:val="00656EAE"/>
    <w:rsid w:val="006572EF"/>
    <w:rsid w:val="006579C3"/>
    <w:rsid w:val="006609B0"/>
    <w:rsid w:val="00661474"/>
    <w:rsid w:val="00661B3C"/>
    <w:rsid w:val="00661BFE"/>
    <w:rsid w:val="00663746"/>
    <w:rsid w:val="00663915"/>
    <w:rsid w:val="00663952"/>
    <w:rsid w:val="00663F70"/>
    <w:rsid w:val="00663F7B"/>
    <w:rsid w:val="00664236"/>
    <w:rsid w:val="00665D0B"/>
    <w:rsid w:val="00665F9A"/>
    <w:rsid w:val="006664B3"/>
    <w:rsid w:val="00666CDC"/>
    <w:rsid w:val="00666E38"/>
    <w:rsid w:val="00667B33"/>
    <w:rsid w:val="00667ED7"/>
    <w:rsid w:val="00667F23"/>
    <w:rsid w:val="00670280"/>
    <w:rsid w:val="00670D17"/>
    <w:rsid w:val="00670D45"/>
    <w:rsid w:val="00671564"/>
    <w:rsid w:val="006716C0"/>
    <w:rsid w:val="006717B5"/>
    <w:rsid w:val="00671A02"/>
    <w:rsid w:val="006722B2"/>
    <w:rsid w:val="0067286F"/>
    <w:rsid w:val="0067321D"/>
    <w:rsid w:val="00673611"/>
    <w:rsid w:val="00674D36"/>
    <w:rsid w:val="00675D1F"/>
    <w:rsid w:val="00675F74"/>
    <w:rsid w:val="0067715B"/>
    <w:rsid w:val="00677C2C"/>
    <w:rsid w:val="00677DE6"/>
    <w:rsid w:val="00680021"/>
    <w:rsid w:val="00680399"/>
    <w:rsid w:val="00680E99"/>
    <w:rsid w:val="006821AC"/>
    <w:rsid w:val="00682C02"/>
    <w:rsid w:val="00683A5E"/>
    <w:rsid w:val="0068430B"/>
    <w:rsid w:val="00684BC0"/>
    <w:rsid w:val="00684D36"/>
    <w:rsid w:val="0068531B"/>
    <w:rsid w:val="006853C5"/>
    <w:rsid w:val="00685AEE"/>
    <w:rsid w:val="00685F33"/>
    <w:rsid w:val="006863E2"/>
    <w:rsid w:val="006868AA"/>
    <w:rsid w:val="00687A7D"/>
    <w:rsid w:val="00690968"/>
    <w:rsid w:val="00690CE9"/>
    <w:rsid w:val="00690DC7"/>
    <w:rsid w:val="00691235"/>
    <w:rsid w:val="006914CC"/>
    <w:rsid w:val="00691EE9"/>
    <w:rsid w:val="00691EFD"/>
    <w:rsid w:val="006923F3"/>
    <w:rsid w:val="00692629"/>
    <w:rsid w:val="0069265D"/>
    <w:rsid w:val="0069294C"/>
    <w:rsid w:val="006931B3"/>
    <w:rsid w:val="00694B4C"/>
    <w:rsid w:val="0069572F"/>
    <w:rsid w:val="0069655F"/>
    <w:rsid w:val="0069666F"/>
    <w:rsid w:val="00697E30"/>
    <w:rsid w:val="006A1A90"/>
    <w:rsid w:val="006A1D90"/>
    <w:rsid w:val="006A225E"/>
    <w:rsid w:val="006A3190"/>
    <w:rsid w:val="006A355A"/>
    <w:rsid w:val="006A37C8"/>
    <w:rsid w:val="006A37E4"/>
    <w:rsid w:val="006A3BFF"/>
    <w:rsid w:val="006A4138"/>
    <w:rsid w:val="006A4214"/>
    <w:rsid w:val="006A481C"/>
    <w:rsid w:val="006A487C"/>
    <w:rsid w:val="006A4A2D"/>
    <w:rsid w:val="006A532C"/>
    <w:rsid w:val="006A5B2D"/>
    <w:rsid w:val="006A68A4"/>
    <w:rsid w:val="006A6AB7"/>
    <w:rsid w:val="006A6E2A"/>
    <w:rsid w:val="006A6F87"/>
    <w:rsid w:val="006A77BD"/>
    <w:rsid w:val="006B15F7"/>
    <w:rsid w:val="006B1717"/>
    <w:rsid w:val="006B2020"/>
    <w:rsid w:val="006B2055"/>
    <w:rsid w:val="006B29E5"/>
    <w:rsid w:val="006B3697"/>
    <w:rsid w:val="006B3994"/>
    <w:rsid w:val="006B3A6A"/>
    <w:rsid w:val="006B4227"/>
    <w:rsid w:val="006B45AF"/>
    <w:rsid w:val="006B4793"/>
    <w:rsid w:val="006B491C"/>
    <w:rsid w:val="006B5916"/>
    <w:rsid w:val="006B5BE1"/>
    <w:rsid w:val="006B6029"/>
    <w:rsid w:val="006B6B67"/>
    <w:rsid w:val="006B6F86"/>
    <w:rsid w:val="006B706C"/>
    <w:rsid w:val="006B7686"/>
    <w:rsid w:val="006B776E"/>
    <w:rsid w:val="006C0237"/>
    <w:rsid w:val="006C06B0"/>
    <w:rsid w:val="006C0996"/>
    <w:rsid w:val="006C1C6B"/>
    <w:rsid w:val="006C1CAA"/>
    <w:rsid w:val="006C1F9C"/>
    <w:rsid w:val="006C2188"/>
    <w:rsid w:val="006C29C3"/>
    <w:rsid w:val="006C2E71"/>
    <w:rsid w:val="006C3792"/>
    <w:rsid w:val="006C3827"/>
    <w:rsid w:val="006C4892"/>
    <w:rsid w:val="006C48B7"/>
    <w:rsid w:val="006C5911"/>
    <w:rsid w:val="006C62A9"/>
    <w:rsid w:val="006C6F03"/>
    <w:rsid w:val="006C70E5"/>
    <w:rsid w:val="006C7160"/>
    <w:rsid w:val="006C7198"/>
    <w:rsid w:val="006C79E9"/>
    <w:rsid w:val="006D0618"/>
    <w:rsid w:val="006D0633"/>
    <w:rsid w:val="006D0A0A"/>
    <w:rsid w:val="006D0A16"/>
    <w:rsid w:val="006D0C40"/>
    <w:rsid w:val="006D1527"/>
    <w:rsid w:val="006D1DD5"/>
    <w:rsid w:val="006D20C2"/>
    <w:rsid w:val="006D27C7"/>
    <w:rsid w:val="006D2AE0"/>
    <w:rsid w:val="006D3F67"/>
    <w:rsid w:val="006D4309"/>
    <w:rsid w:val="006D47E2"/>
    <w:rsid w:val="006D4E35"/>
    <w:rsid w:val="006D5358"/>
    <w:rsid w:val="006D5BCE"/>
    <w:rsid w:val="006D5EE7"/>
    <w:rsid w:val="006D6231"/>
    <w:rsid w:val="006D6770"/>
    <w:rsid w:val="006D6EE2"/>
    <w:rsid w:val="006D7537"/>
    <w:rsid w:val="006D7C92"/>
    <w:rsid w:val="006D7D5D"/>
    <w:rsid w:val="006E0250"/>
    <w:rsid w:val="006E0555"/>
    <w:rsid w:val="006E1005"/>
    <w:rsid w:val="006E24FF"/>
    <w:rsid w:val="006E303E"/>
    <w:rsid w:val="006E37FA"/>
    <w:rsid w:val="006E3919"/>
    <w:rsid w:val="006E48F0"/>
    <w:rsid w:val="006E4AA2"/>
    <w:rsid w:val="006E5864"/>
    <w:rsid w:val="006E625D"/>
    <w:rsid w:val="006E655D"/>
    <w:rsid w:val="006E6855"/>
    <w:rsid w:val="006E685C"/>
    <w:rsid w:val="006E6DE2"/>
    <w:rsid w:val="006E708A"/>
    <w:rsid w:val="006E7922"/>
    <w:rsid w:val="006E7BB0"/>
    <w:rsid w:val="006E7E96"/>
    <w:rsid w:val="006E7FF7"/>
    <w:rsid w:val="006F0054"/>
    <w:rsid w:val="006F1361"/>
    <w:rsid w:val="006F1588"/>
    <w:rsid w:val="006F184E"/>
    <w:rsid w:val="006F1D3C"/>
    <w:rsid w:val="006F2335"/>
    <w:rsid w:val="006F2AAA"/>
    <w:rsid w:val="006F2D14"/>
    <w:rsid w:val="006F2E22"/>
    <w:rsid w:val="006F2EBF"/>
    <w:rsid w:val="006F422E"/>
    <w:rsid w:val="006F4CD4"/>
    <w:rsid w:val="006F4D72"/>
    <w:rsid w:val="006F4EBC"/>
    <w:rsid w:val="006F596F"/>
    <w:rsid w:val="006F5B56"/>
    <w:rsid w:val="006F6F94"/>
    <w:rsid w:val="006F726D"/>
    <w:rsid w:val="006F7D53"/>
    <w:rsid w:val="007006E1"/>
    <w:rsid w:val="007008C1"/>
    <w:rsid w:val="0070102A"/>
    <w:rsid w:val="007013EF"/>
    <w:rsid w:val="00702295"/>
    <w:rsid w:val="0070247E"/>
    <w:rsid w:val="007027C2"/>
    <w:rsid w:val="00702B7D"/>
    <w:rsid w:val="00702C97"/>
    <w:rsid w:val="00703A44"/>
    <w:rsid w:val="007055D1"/>
    <w:rsid w:val="00705ED1"/>
    <w:rsid w:val="00706255"/>
    <w:rsid w:val="0070670A"/>
    <w:rsid w:val="0070694A"/>
    <w:rsid w:val="00706985"/>
    <w:rsid w:val="00706F18"/>
    <w:rsid w:val="0070731F"/>
    <w:rsid w:val="00707411"/>
    <w:rsid w:val="00707443"/>
    <w:rsid w:val="0071045D"/>
    <w:rsid w:val="007106BE"/>
    <w:rsid w:val="0071093B"/>
    <w:rsid w:val="00710B10"/>
    <w:rsid w:val="00710F0C"/>
    <w:rsid w:val="007113AB"/>
    <w:rsid w:val="007115FB"/>
    <w:rsid w:val="007117CA"/>
    <w:rsid w:val="00711953"/>
    <w:rsid w:val="00711BB5"/>
    <w:rsid w:val="0071230D"/>
    <w:rsid w:val="00712ED3"/>
    <w:rsid w:val="00712F58"/>
    <w:rsid w:val="00713D0A"/>
    <w:rsid w:val="00713DD8"/>
    <w:rsid w:val="00713E9F"/>
    <w:rsid w:val="007144F4"/>
    <w:rsid w:val="00714FBE"/>
    <w:rsid w:val="00715D13"/>
    <w:rsid w:val="007166F0"/>
    <w:rsid w:val="007169A7"/>
    <w:rsid w:val="00716E51"/>
    <w:rsid w:val="00716EAC"/>
    <w:rsid w:val="007179C5"/>
    <w:rsid w:val="00717A89"/>
    <w:rsid w:val="00717B2B"/>
    <w:rsid w:val="00717EDD"/>
    <w:rsid w:val="00717F1D"/>
    <w:rsid w:val="0072059E"/>
    <w:rsid w:val="007213DA"/>
    <w:rsid w:val="00721746"/>
    <w:rsid w:val="00721CB6"/>
    <w:rsid w:val="00722A3B"/>
    <w:rsid w:val="00722B6E"/>
    <w:rsid w:val="0072307F"/>
    <w:rsid w:val="007232A1"/>
    <w:rsid w:val="0072406F"/>
    <w:rsid w:val="00724A59"/>
    <w:rsid w:val="00724C16"/>
    <w:rsid w:val="007253B7"/>
    <w:rsid w:val="007269CE"/>
    <w:rsid w:val="0072757D"/>
    <w:rsid w:val="0072795B"/>
    <w:rsid w:val="007279C7"/>
    <w:rsid w:val="007303CD"/>
    <w:rsid w:val="007304D3"/>
    <w:rsid w:val="00730A2E"/>
    <w:rsid w:val="00731149"/>
    <w:rsid w:val="00731D2D"/>
    <w:rsid w:val="007333ED"/>
    <w:rsid w:val="007334C1"/>
    <w:rsid w:val="007334F7"/>
    <w:rsid w:val="00733811"/>
    <w:rsid w:val="00733AB7"/>
    <w:rsid w:val="007340C5"/>
    <w:rsid w:val="007345BF"/>
    <w:rsid w:val="00734D48"/>
    <w:rsid w:val="00734DCC"/>
    <w:rsid w:val="00735507"/>
    <w:rsid w:val="00736168"/>
    <w:rsid w:val="007369EB"/>
    <w:rsid w:val="00736D06"/>
    <w:rsid w:val="00737500"/>
    <w:rsid w:val="0073790B"/>
    <w:rsid w:val="00737B1E"/>
    <w:rsid w:val="00737CC2"/>
    <w:rsid w:val="00737F3D"/>
    <w:rsid w:val="007401A1"/>
    <w:rsid w:val="00740A17"/>
    <w:rsid w:val="00741129"/>
    <w:rsid w:val="007422B2"/>
    <w:rsid w:val="00742745"/>
    <w:rsid w:val="00742FB0"/>
    <w:rsid w:val="0074363E"/>
    <w:rsid w:val="00744623"/>
    <w:rsid w:val="00744DA7"/>
    <w:rsid w:val="00745473"/>
    <w:rsid w:val="0074615E"/>
    <w:rsid w:val="00746E29"/>
    <w:rsid w:val="00747136"/>
    <w:rsid w:val="0074723F"/>
    <w:rsid w:val="007479CF"/>
    <w:rsid w:val="00747DE1"/>
    <w:rsid w:val="00750C0A"/>
    <w:rsid w:val="0075174D"/>
    <w:rsid w:val="00752A35"/>
    <w:rsid w:val="00752EE5"/>
    <w:rsid w:val="00753535"/>
    <w:rsid w:val="00753A3B"/>
    <w:rsid w:val="00753F08"/>
    <w:rsid w:val="007542DD"/>
    <w:rsid w:val="007547C7"/>
    <w:rsid w:val="00754BF9"/>
    <w:rsid w:val="00754EAC"/>
    <w:rsid w:val="00755B24"/>
    <w:rsid w:val="00756026"/>
    <w:rsid w:val="00756762"/>
    <w:rsid w:val="00756A3A"/>
    <w:rsid w:val="00756C46"/>
    <w:rsid w:val="00757567"/>
    <w:rsid w:val="00757C46"/>
    <w:rsid w:val="00757F74"/>
    <w:rsid w:val="00760798"/>
    <w:rsid w:val="00762441"/>
    <w:rsid w:val="007632F7"/>
    <w:rsid w:val="00763432"/>
    <w:rsid w:val="0076348B"/>
    <w:rsid w:val="00763892"/>
    <w:rsid w:val="00763BBD"/>
    <w:rsid w:val="007642AF"/>
    <w:rsid w:val="0076477A"/>
    <w:rsid w:val="0076498B"/>
    <w:rsid w:val="00764CDB"/>
    <w:rsid w:val="00765A1C"/>
    <w:rsid w:val="00765D86"/>
    <w:rsid w:val="00766672"/>
    <w:rsid w:val="00766E3F"/>
    <w:rsid w:val="00767091"/>
    <w:rsid w:val="007673EE"/>
    <w:rsid w:val="0076791D"/>
    <w:rsid w:val="00767DEC"/>
    <w:rsid w:val="00767E07"/>
    <w:rsid w:val="00770FB5"/>
    <w:rsid w:val="0077105B"/>
    <w:rsid w:val="00771130"/>
    <w:rsid w:val="007711A3"/>
    <w:rsid w:val="00773027"/>
    <w:rsid w:val="00773AE5"/>
    <w:rsid w:val="00773B2D"/>
    <w:rsid w:val="007744F4"/>
    <w:rsid w:val="00775340"/>
    <w:rsid w:val="007759E8"/>
    <w:rsid w:val="00775F59"/>
    <w:rsid w:val="00776487"/>
    <w:rsid w:val="00776729"/>
    <w:rsid w:val="00776939"/>
    <w:rsid w:val="0077697B"/>
    <w:rsid w:val="00777797"/>
    <w:rsid w:val="007777BD"/>
    <w:rsid w:val="00777867"/>
    <w:rsid w:val="0078029A"/>
    <w:rsid w:val="0078135A"/>
    <w:rsid w:val="0078175F"/>
    <w:rsid w:val="0078199E"/>
    <w:rsid w:val="00781F5F"/>
    <w:rsid w:val="00782125"/>
    <w:rsid w:val="007824A4"/>
    <w:rsid w:val="00782902"/>
    <w:rsid w:val="00782A97"/>
    <w:rsid w:val="00782D85"/>
    <w:rsid w:val="00782DD7"/>
    <w:rsid w:val="007835C1"/>
    <w:rsid w:val="00783622"/>
    <w:rsid w:val="00783700"/>
    <w:rsid w:val="0078436C"/>
    <w:rsid w:val="00784873"/>
    <w:rsid w:val="00784972"/>
    <w:rsid w:val="00784A99"/>
    <w:rsid w:val="00784BB9"/>
    <w:rsid w:val="007850B8"/>
    <w:rsid w:val="00785651"/>
    <w:rsid w:val="00785D33"/>
    <w:rsid w:val="0078611B"/>
    <w:rsid w:val="0078655E"/>
    <w:rsid w:val="00787788"/>
    <w:rsid w:val="00791C58"/>
    <w:rsid w:val="00791CFB"/>
    <w:rsid w:val="00791FA7"/>
    <w:rsid w:val="007922D6"/>
    <w:rsid w:val="00792A96"/>
    <w:rsid w:val="00792AED"/>
    <w:rsid w:val="00792B29"/>
    <w:rsid w:val="00792DE1"/>
    <w:rsid w:val="00793206"/>
    <w:rsid w:val="00793386"/>
    <w:rsid w:val="007937C8"/>
    <w:rsid w:val="007938D2"/>
    <w:rsid w:val="00793F3A"/>
    <w:rsid w:val="00794C7B"/>
    <w:rsid w:val="00795581"/>
    <w:rsid w:val="00795D8D"/>
    <w:rsid w:val="0079605E"/>
    <w:rsid w:val="00796921"/>
    <w:rsid w:val="00796D54"/>
    <w:rsid w:val="00796E00"/>
    <w:rsid w:val="00797276"/>
    <w:rsid w:val="00797565"/>
    <w:rsid w:val="007A0E25"/>
    <w:rsid w:val="007A1ABE"/>
    <w:rsid w:val="007A2635"/>
    <w:rsid w:val="007A2AF7"/>
    <w:rsid w:val="007A2B85"/>
    <w:rsid w:val="007A2C07"/>
    <w:rsid w:val="007A3098"/>
    <w:rsid w:val="007A309C"/>
    <w:rsid w:val="007A3153"/>
    <w:rsid w:val="007A3730"/>
    <w:rsid w:val="007A40FC"/>
    <w:rsid w:val="007A4BDF"/>
    <w:rsid w:val="007A4F60"/>
    <w:rsid w:val="007A5972"/>
    <w:rsid w:val="007A5D3A"/>
    <w:rsid w:val="007A6861"/>
    <w:rsid w:val="007A6A31"/>
    <w:rsid w:val="007A7863"/>
    <w:rsid w:val="007A7D79"/>
    <w:rsid w:val="007B0A53"/>
    <w:rsid w:val="007B0E83"/>
    <w:rsid w:val="007B10EE"/>
    <w:rsid w:val="007B187F"/>
    <w:rsid w:val="007B469A"/>
    <w:rsid w:val="007B4F6F"/>
    <w:rsid w:val="007B6324"/>
    <w:rsid w:val="007B770A"/>
    <w:rsid w:val="007C06B6"/>
    <w:rsid w:val="007C0B48"/>
    <w:rsid w:val="007C0B75"/>
    <w:rsid w:val="007C0C09"/>
    <w:rsid w:val="007C0E89"/>
    <w:rsid w:val="007C1DFD"/>
    <w:rsid w:val="007C26E7"/>
    <w:rsid w:val="007C27E5"/>
    <w:rsid w:val="007C3020"/>
    <w:rsid w:val="007C31F6"/>
    <w:rsid w:val="007C453D"/>
    <w:rsid w:val="007C4F23"/>
    <w:rsid w:val="007C51BF"/>
    <w:rsid w:val="007C688B"/>
    <w:rsid w:val="007C77EB"/>
    <w:rsid w:val="007D0300"/>
    <w:rsid w:val="007D0AB6"/>
    <w:rsid w:val="007D318B"/>
    <w:rsid w:val="007D3CA5"/>
    <w:rsid w:val="007D4DDE"/>
    <w:rsid w:val="007D4E50"/>
    <w:rsid w:val="007D5C27"/>
    <w:rsid w:val="007D5F7E"/>
    <w:rsid w:val="007D618E"/>
    <w:rsid w:val="007D6289"/>
    <w:rsid w:val="007D6339"/>
    <w:rsid w:val="007D6495"/>
    <w:rsid w:val="007D7440"/>
    <w:rsid w:val="007E0A24"/>
    <w:rsid w:val="007E0E45"/>
    <w:rsid w:val="007E120E"/>
    <w:rsid w:val="007E1B79"/>
    <w:rsid w:val="007E239B"/>
    <w:rsid w:val="007E2F85"/>
    <w:rsid w:val="007E373C"/>
    <w:rsid w:val="007E3A2E"/>
    <w:rsid w:val="007E3EC3"/>
    <w:rsid w:val="007E3F73"/>
    <w:rsid w:val="007E4EA4"/>
    <w:rsid w:val="007E5646"/>
    <w:rsid w:val="007E5C37"/>
    <w:rsid w:val="007E5FF8"/>
    <w:rsid w:val="007E60C7"/>
    <w:rsid w:val="007E62A7"/>
    <w:rsid w:val="007E6A4C"/>
    <w:rsid w:val="007E6BEC"/>
    <w:rsid w:val="007E7308"/>
    <w:rsid w:val="007E7603"/>
    <w:rsid w:val="007E791F"/>
    <w:rsid w:val="007E7C67"/>
    <w:rsid w:val="007F0D47"/>
    <w:rsid w:val="007F0F39"/>
    <w:rsid w:val="007F13AF"/>
    <w:rsid w:val="007F1B2D"/>
    <w:rsid w:val="007F395C"/>
    <w:rsid w:val="007F3CA6"/>
    <w:rsid w:val="007F4439"/>
    <w:rsid w:val="007F4DFB"/>
    <w:rsid w:val="007F5C67"/>
    <w:rsid w:val="007F6DCC"/>
    <w:rsid w:val="007F7349"/>
    <w:rsid w:val="007F7571"/>
    <w:rsid w:val="007F78EC"/>
    <w:rsid w:val="007F7C88"/>
    <w:rsid w:val="007F7D32"/>
    <w:rsid w:val="007F7E28"/>
    <w:rsid w:val="007F7FAD"/>
    <w:rsid w:val="00800778"/>
    <w:rsid w:val="00800DBE"/>
    <w:rsid w:val="0080119E"/>
    <w:rsid w:val="008021A9"/>
    <w:rsid w:val="00802422"/>
    <w:rsid w:val="0080289D"/>
    <w:rsid w:val="00802BEE"/>
    <w:rsid w:val="00804900"/>
    <w:rsid w:val="00805B0E"/>
    <w:rsid w:val="008100CD"/>
    <w:rsid w:val="00810291"/>
    <w:rsid w:val="008104B4"/>
    <w:rsid w:val="008124D9"/>
    <w:rsid w:val="00812FEC"/>
    <w:rsid w:val="0081407C"/>
    <w:rsid w:val="008140D3"/>
    <w:rsid w:val="008147C9"/>
    <w:rsid w:val="00814902"/>
    <w:rsid w:val="0081521F"/>
    <w:rsid w:val="008153FB"/>
    <w:rsid w:val="008158FE"/>
    <w:rsid w:val="00815E69"/>
    <w:rsid w:val="008171AF"/>
    <w:rsid w:val="00817971"/>
    <w:rsid w:val="00820177"/>
    <w:rsid w:val="008202BB"/>
    <w:rsid w:val="00820368"/>
    <w:rsid w:val="00821A8A"/>
    <w:rsid w:val="00821B12"/>
    <w:rsid w:val="00822FAC"/>
    <w:rsid w:val="008233F9"/>
    <w:rsid w:val="00823BED"/>
    <w:rsid w:val="00823D03"/>
    <w:rsid w:val="008240F2"/>
    <w:rsid w:val="00824A27"/>
    <w:rsid w:val="008252D8"/>
    <w:rsid w:val="00825427"/>
    <w:rsid w:val="0082585E"/>
    <w:rsid w:val="008259B2"/>
    <w:rsid w:val="00825C44"/>
    <w:rsid w:val="00825F83"/>
    <w:rsid w:val="00825FF2"/>
    <w:rsid w:val="0082607E"/>
    <w:rsid w:val="00827B13"/>
    <w:rsid w:val="0083097D"/>
    <w:rsid w:val="00830AF8"/>
    <w:rsid w:val="00830BC3"/>
    <w:rsid w:val="00830BC7"/>
    <w:rsid w:val="00830D66"/>
    <w:rsid w:val="00830F82"/>
    <w:rsid w:val="00831C4F"/>
    <w:rsid w:val="00831CBB"/>
    <w:rsid w:val="00831DB6"/>
    <w:rsid w:val="00831E23"/>
    <w:rsid w:val="0083230F"/>
    <w:rsid w:val="00832761"/>
    <w:rsid w:val="008329F1"/>
    <w:rsid w:val="00832F6E"/>
    <w:rsid w:val="00834FEA"/>
    <w:rsid w:val="008364B3"/>
    <w:rsid w:val="008368FC"/>
    <w:rsid w:val="00836A43"/>
    <w:rsid w:val="00836BE3"/>
    <w:rsid w:val="0083729B"/>
    <w:rsid w:val="008401F9"/>
    <w:rsid w:val="00840419"/>
    <w:rsid w:val="0084089D"/>
    <w:rsid w:val="00840C71"/>
    <w:rsid w:val="00840CB9"/>
    <w:rsid w:val="00840CDE"/>
    <w:rsid w:val="00841496"/>
    <w:rsid w:val="00841520"/>
    <w:rsid w:val="0084160B"/>
    <w:rsid w:val="00841A29"/>
    <w:rsid w:val="008424DC"/>
    <w:rsid w:val="008435DD"/>
    <w:rsid w:val="00843888"/>
    <w:rsid w:val="00843D81"/>
    <w:rsid w:val="00844393"/>
    <w:rsid w:val="008447AD"/>
    <w:rsid w:val="00844D38"/>
    <w:rsid w:val="00844DFB"/>
    <w:rsid w:val="008456C9"/>
    <w:rsid w:val="00845ACC"/>
    <w:rsid w:val="00845D45"/>
    <w:rsid w:val="00846216"/>
    <w:rsid w:val="008462B8"/>
    <w:rsid w:val="0084710B"/>
    <w:rsid w:val="00847633"/>
    <w:rsid w:val="00850561"/>
    <w:rsid w:val="008505BA"/>
    <w:rsid w:val="00850617"/>
    <w:rsid w:val="0085083F"/>
    <w:rsid w:val="0085086E"/>
    <w:rsid w:val="0085182B"/>
    <w:rsid w:val="00851852"/>
    <w:rsid w:val="0085186E"/>
    <w:rsid w:val="0085227D"/>
    <w:rsid w:val="008538D2"/>
    <w:rsid w:val="00853AA9"/>
    <w:rsid w:val="00853CF3"/>
    <w:rsid w:val="0085521F"/>
    <w:rsid w:val="00855258"/>
    <w:rsid w:val="00855AE0"/>
    <w:rsid w:val="00855CC6"/>
    <w:rsid w:val="0085631F"/>
    <w:rsid w:val="00856498"/>
    <w:rsid w:val="00856A1C"/>
    <w:rsid w:val="0085722B"/>
    <w:rsid w:val="00857A51"/>
    <w:rsid w:val="00857CCB"/>
    <w:rsid w:val="008608D6"/>
    <w:rsid w:val="00860C71"/>
    <w:rsid w:val="0086108B"/>
    <w:rsid w:val="0086109A"/>
    <w:rsid w:val="0086112B"/>
    <w:rsid w:val="00861459"/>
    <w:rsid w:val="0086225C"/>
    <w:rsid w:val="008623A1"/>
    <w:rsid w:val="008624D1"/>
    <w:rsid w:val="008624FE"/>
    <w:rsid w:val="0086253B"/>
    <w:rsid w:val="00862E20"/>
    <w:rsid w:val="00863F27"/>
    <w:rsid w:val="008642F4"/>
    <w:rsid w:val="008651F5"/>
    <w:rsid w:val="0086550F"/>
    <w:rsid w:val="0086659D"/>
    <w:rsid w:val="008672BA"/>
    <w:rsid w:val="00867747"/>
    <w:rsid w:val="008679E4"/>
    <w:rsid w:val="00870BB1"/>
    <w:rsid w:val="00870D99"/>
    <w:rsid w:val="00871995"/>
    <w:rsid w:val="00871D6E"/>
    <w:rsid w:val="00872145"/>
    <w:rsid w:val="0087229A"/>
    <w:rsid w:val="00872340"/>
    <w:rsid w:val="00872382"/>
    <w:rsid w:val="008734CA"/>
    <w:rsid w:val="0087359E"/>
    <w:rsid w:val="00873B91"/>
    <w:rsid w:val="00873C5C"/>
    <w:rsid w:val="00873D7D"/>
    <w:rsid w:val="008740FD"/>
    <w:rsid w:val="008749FC"/>
    <w:rsid w:val="0087562F"/>
    <w:rsid w:val="00875A3D"/>
    <w:rsid w:val="00875B93"/>
    <w:rsid w:val="008760F8"/>
    <w:rsid w:val="008763E7"/>
    <w:rsid w:val="008768B2"/>
    <w:rsid w:val="0087724A"/>
    <w:rsid w:val="00877393"/>
    <w:rsid w:val="0087758D"/>
    <w:rsid w:val="00880AAD"/>
    <w:rsid w:val="00880ECC"/>
    <w:rsid w:val="00881018"/>
    <w:rsid w:val="008810ED"/>
    <w:rsid w:val="00881AE0"/>
    <w:rsid w:val="00881B07"/>
    <w:rsid w:val="00881E05"/>
    <w:rsid w:val="0088220F"/>
    <w:rsid w:val="00882442"/>
    <w:rsid w:val="00882A62"/>
    <w:rsid w:val="00882CBF"/>
    <w:rsid w:val="008835F7"/>
    <w:rsid w:val="00885A91"/>
    <w:rsid w:val="00885D4E"/>
    <w:rsid w:val="00885E47"/>
    <w:rsid w:val="0088679A"/>
    <w:rsid w:val="008869A5"/>
    <w:rsid w:val="00886B01"/>
    <w:rsid w:val="00886C12"/>
    <w:rsid w:val="00886DFF"/>
    <w:rsid w:val="00886E4A"/>
    <w:rsid w:val="008871D6"/>
    <w:rsid w:val="00887293"/>
    <w:rsid w:val="008872E9"/>
    <w:rsid w:val="008901CA"/>
    <w:rsid w:val="00890685"/>
    <w:rsid w:val="00890717"/>
    <w:rsid w:val="008919FE"/>
    <w:rsid w:val="00891CC6"/>
    <w:rsid w:val="00892981"/>
    <w:rsid w:val="00892E25"/>
    <w:rsid w:val="0089322E"/>
    <w:rsid w:val="00893306"/>
    <w:rsid w:val="0089339A"/>
    <w:rsid w:val="008952FF"/>
    <w:rsid w:val="008956DF"/>
    <w:rsid w:val="008957CA"/>
    <w:rsid w:val="00895C39"/>
    <w:rsid w:val="00897E62"/>
    <w:rsid w:val="008A0D5C"/>
    <w:rsid w:val="008A11FB"/>
    <w:rsid w:val="008A1843"/>
    <w:rsid w:val="008A21E0"/>
    <w:rsid w:val="008A243B"/>
    <w:rsid w:val="008A2B37"/>
    <w:rsid w:val="008A2E70"/>
    <w:rsid w:val="008A2FD1"/>
    <w:rsid w:val="008A326E"/>
    <w:rsid w:val="008A38A8"/>
    <w:rsid w:val="008A4847"/>
    <w:rsid w:val="008A5146"/>
    <w:rsid w:val="008A5835"/>
    <w:rsid w:val="008A5B0F"/>
    <w:rsid w:val="008A5F54"/>
    <w:rsid w:val="008A6AA3"/>
    <w:rsid w:val="008A6B56"/>
    <w:rsid w:val="008A6F2B"/>
    <w:rsid w:val="008A7BE6"/>
    <w:rsid w:val="008A7C09"/>
    <w:rsid w:val="008A7E77"/>
    <w:rsid w:val="008B06FC"/>
    <w:rsid w:val="008B09DD"/>
    <w:rsid w:val="008B235F"/>
    <w:rsid w:val="008B3178"/>
    <w:rsid w:val="008B38AB"/>
    <w:rsid w:val="008B4950"/>
    <w:rsid w:val="008B6458"/>
    <w:rsid w:val="008B646A"/>
    <w:rsid w:val="008B7E5E"/>
    <w:rsid w:val="008C0C8F"/>
    <w:rsid w:val="008C19B5"/>
    <w:rsid w:val="008C2208"/>
    <w:rsid w:val="008C28F5"/>
    <w:rsid w:val="008C298C"/>
    <w:rsid w:val="008C3801"/>
    <w:rsid w:val="008C4188"/>
    <w:rsid w:val="008C4741"/>
    <w:rsid w:val="008C4DD9"/>
    <w:rsid w:val="008C53C0"/>
    <w:rsid w:val="008C5CA8"/>
    <w:rsid w:val="008C5EAA"/>
    <w:rsid w:val="008C6579"/>
    <w:rsid w:val="008C6C72"/>
    <w:rsid w:val="008C76CA"/>
    <w:rsid w:val="008C7B43"/>
    <w:rsid w:val="008C7DFB"/>
    <w:rsid w:val="008D1171"/>
    <w:rsid w:val="008D17A3"/>
    <w:rsid w:val="008D1902"/>
    <w:rsid w:val="008D19AD"/>
    <w:rsid w:val="008D1BF1"/>
    <w:rsid w:val="008D2381"/>
    <w:rsid w:val="008D2A79"/>
    <w:rsid w:val="008D2C65"/>
    <w:rsid w:val="008D2D19"/>
    <w:rsid w:val="008D31FF"/>
    <w:rsid w:val="008D3915"/>
    <w:rsid w:val="008D3C37"/>
    <w:rsid w:val="008D409D"/>
    <w:rsid w:val="008D41D1"/>
    <w:rsid w:val="008D42AA"/>
    <w:rsid w:val="008D4888"/>
    <w:rsid w:val="008D49CD"/>
    <w:rsid w:val="008D4BE4"/>
    <w:rsid w:val="008D515E"/>
    <w:rsid w:val="008D5612"/>
    <w:rsid w:val="008D5B1A"/>
    <w:rsid w:val="008D6025"/>
    <w:rsid w:val="008D6A80"/>
    <w:rsid w:val="008D719C"/>
    <w:rsid w:val="008D71F5"/>
    <w:rsid w:val="008E0169"/>
    <w:rsid w:val="008E021D"/>
    <w:rsid w:val="008E075D"/>
    <w:rsid w:val="008E0D76"/>
    <w:rsid w:val="008E2E5A"/>
    <w:rsid w:val="008E3397"/>
    <w:rsid w:val="008E353E"/>
    <w:rsid w:val="008E438F"/>
    <w:rsid w:val="008E5FF8"/>
    <w:rsid w:val="008E6958"/>
    <w:rsid w:val="008E76FF"/>
    <w:rsid w:val="008E794E"/>
    <w:rsid w:val="008E7CC6"/>
    <w:rsid w:val="008E7DA5"/>
    <w:rsid w:val="008E7F32"/>
    <w:rsid w:val="008F019C"/>
    <w:rsid w:val="008F11CD"/>
    <w:rsid w:val="008F1809"/>
    <w:rsid w:val="008F19E7"/>
    <w:rsid w:val="008F25D8"/>
    <w:rsid w:val="008F2B92"/>
    <w:rsid w:val="008F2C6A"/>
    <w:rsid w:val="008F4628"/>
    <w:rsid w:val="008F46D8"/>
    <w:rsid w:val="008F5386"/>
    <w:rsid w:val="008F6504"/>
    <w:rsid w:val="008F66AD"/>
    <w:rsid w:val="008F674E"/>
    <w:rsid w:val="008F70AD"/>
    <w:rsid w:val="008F70EF"/>
    <w:rsid w:val="008F7291"/>
    <w:rsid w:val="008F730E"/>
    <w:rsid w:val="008F745B"/>
    <w:rsid w:val="008F799B"/>
    <w:rsid w:val="00900630"/>
    <w:rsid w:val="0090073A"/>
    <w:rsid w:val="00900B40"/>
    <w:rsid w:val="00901049"/>
    <w:rsid w:val="009019EE"/>
    <w:rsid w:val="00901ABF"/>
    <w:rsid w:val="0090220A"/>
    <w:rsid w:val="009025DF"/>
    <w:rsid w:val="00902B79"/>
    <w:rsid w:val="00902C0C"/>
    <w:rsid w:val="00902C3D"/>
    <w:rsid w:val="00903A6A"/>
    <w:rsid w:val="00903B95"/>
    <w:rsid w:val="00904335"/>
    <w:rsid w:val="00904473"/>
    <w:rsid w:val="009044C3"/>
    <w:rsid w:val="00904A01"/>
    <w:rsid w:val="00904A42"/>
    <w:rsid w:val="00905486"/>
    <w:rsid w:val="00905661"/>
    <w:rsid w:val="00905785"/>
    <w:rsid w:val="00905D03"/>
    <w:rsid w:val="00905F8D"/>
    <w:rsid w:val="009063EC"/>
    <w:rsid w:val="0090703E"/>
    <w:rsid w:val="00910E2C"/>
    <w:rsid w:val="009110BC"/>
    <w:rsid w:val="009116A1"/>
    <w:rsid w:val="0091357E"/>
    <w:rsid w:val="00913A2A"/>
    <w:rsid w:val="009143EB"/>
    <w:rsid w:val="0091445D"/>
    <w:rsid w:val="00914538"/>
    <w:rsid w:val="00914BD8"/>
    <w:rsid w:val="00914FD0"/>
    <w:rsid w:val="00915081"/>
    <w:rsid w:val="0091650F"/>
    <w:rsid w:val="0091651C"/>
    <w:rsid w:val="009167F2"/>
    <w:rsid w:val="00916D50"/>
    <w:rsid w:val="00916F81"/>
    <w:rsid w:val="009173E6"/>
    <w:rsid w:val="00917D3E"/>
    <w:rsid w:val="00920086"/>
    <w:rsid w:val="009202A3"/>
    <w:rsid w:val="0092054D"/>
    <w:rsid w:val="00920646"/>
    <w:rsid w:val="009206B2"/>
    <w:rsid w:val="00920973"/>
    <w:rsid w:val="009209D1"/>
    <w:rsid w:val="00920E43"/>
    <w:rsid w:val="0092193C"/>
    <w:rsid w:val="00921DEF"/>
    <w:rsid w:val="0092428D"/>
    <w:rsid w:val="009256FB"/>
    <w:rsid w:val="00925780"/>
    <w:rsid w:val="00925796"/>
    <w:rsid w:val="009263D2"/>
    <w:rsid w:val="00927085"/>
    <w:rsid w:val="009271D4"/>
    <w:rsid w:val="00930F94"/>
    <w:rsid w:val="00930FEF"/>
    <w:rsid w:val="00931364"/>
    <w:rsid w:val="009319A7"/>
    <w:rsid w:val="009323E2"/>
    <w:rsid w:val="009333DE"/>
    <w:rsid w:val="0093400F"/>
    <w:rsid w:val="0093476A"/>
    <w:rsid w:val="00934BC7"/>
    <w:rsid w:val="00934C18"/>
    <w:rsid w:val="009360C0"/>
    <w:rsid w:val="00937A6B"/>
    <w:rsid w:val="00937F05"/>
    <w:rsid w:val="0094017A"/>
    <w:rsid w:val="0094158B"/>
    <w:rsid w:val="00941F2B"/>
    <w:rsid w:val="0094230C"/>
    <w:rsid w:val="00942A4E"/>
    <w:rsid w:val="00942E94"/>
    <w:rsid w:val="00943F11"/>
    <w:rsid w:val="009445AA"/>
    <w:rsid w:val="00944BB9"/>
    <w:rsid w:val="00944E70"/>
    <w:rsid w:val="00945155"/>
    <w:rsid w:val="00945573"/>
    <w:rsid w:val="009458FF"/>
    <w:rsid w:val="00945E77"/>
    <w:rsid w:val="00946432"/>
    <w:rsid w:val="00946616"/>
    <w:rsid w:val="00946830"/>
    <w:rsid w:val="00947A95"/>
    <w:rsid w:val="00947B41"/>
    <w:rsid w:val="009503AE"/>
    <w:rsid w:val="009513E3"/>
    <w:rsid w:val="0095149E"/>
    <w:rsid w:val="00951538"/>
    <w:rsid w:val="009516ED"/>
    <w:rsid w:val="00951B33"/>
    <w:rsid w:val="00952252"/>
    <w:rsid w:val="009524B8"/>
    <w:rsid w:val="0095279C"/>
    <w:rsid w:val="009532AA"/>
    <w:rsid w:val="00953358"/>
    <w:rsid w:val="009541AD"/>
    <w:rsid w:val="00954855"/>
    <w:rsid w:val="009552E7"/>
    <w:rsid w:val="009556A8"/>
    <w:rsid w:val="00956339"/>
    <w:rsid w:val="009571C9"/>
    <w:rsid w:val="00957F6B"/>
    <w:rsid w:val="009606C9"/>
    <w:rsid w:val="009606E4"/>
    <w:rsid w:val="00961985"/>
    <w:rsid w:val="00962AF3"/>
    <w:rsid w:val="00962C30"/>
    <w:rsid w:val="0096353A"/>
    <w:rsid w:val="00963CD4"/>
    <w:rsid w:val="009646D5"/>
    <w:rsid w:val="00964B19"/>
    <w:rsid w:val="009650F9"/>
    <w:rsid w:val="00965950"/>
    <w:rsid w:val="00965EA0"/>
    <w:rsid w:val="00966801"/>
    <w:rsid w:val="00966C45"/>
    <w:rsid w:val="00967454"/>
    <w:rsid w:val="0096789D"/>
    <w:rsid w:val="00967C8E"/>
    <w:rsid w:val="00967D9D"/>
    <w:rsid w:val="009705F0"/>
    <w:rsid w:val="00970B3E"/>
    <w:rsid w:val="009710BC"/>
    <w:rsid w:val="0097225D"/>
    <w:rsid w:val="00972E8A"/>
    <w:rsid w:val="009735A8"/>
    <w:rsid w:val="00973D70"/>
    <w:rsid w:val="00973E25"/>
    <w:rsid w:val="00974565"/>
    <w:rsid w:val="00974A7B"/>
    <w:rsid w:val="0097645D"/>
    <w:rsid w:val="00976583"/>
    <w:rsid w:val="00976883"/>
    <w:rsid w:val="009769FF"/>
    <w:rsid w:val="00976BA3"/>
    <w:rsid w:val="00976EE6"/>
    <w:rsid w:val="009771ED"/>
    <w:rsid w:val="00980309"/>
    <w:rsid w:val="0098066B"/>
    <w:rsid w:val="00980A68"/>
    <w:rsid w:val="00981414"/>
    <w:rsid w:val="00982B68"/>
    <w:rsid w:val="0098318C"/>
    <w:rsid w:val="009839E5"/>
    <w:rsid w:val="00983B5F"/>
    <w:rsid w:val="009844E5"/>
    <w:rsid w:val="00984E89"/>
    <w:rsid w:val="00984ED9"/>
    <w:rsid w:val="0098535F"/>
    <w:rsid w:val="009854C1"/>
    <w:rsid w:val="00985F3F"/>
    <w:rsid w:val="0098646F"/>
    <w:rsid w:val="009867F9"/>
    <w:rsid w:val="009874E9"/>
    <w:rsid w:val="00987BA9"/>
    <w:rsid w:val="009907F3"/>
    <w:rsid w:val="00990AD4"/>
    <w:rsid w:val="00990B4A"/>
    <w:rsid w:val="00991361"/>
    <w:rsid w:val="00991A6D"/>
    <w:rsid w:val="00991DE3"/>
    <w:rsid w:val="00991F7C"/>
    <w:rsid w:val="00992FFB"/>
    <w:rsid w:val="00993581"/>
    <w:rsid w:val="009939E4"/>
    <w:rsid w:val="00993A55"/>
    <w:rsid w:val="00993BA8"/>
    <w:rsid w:val="009941EE"/>
    <w:rsid w:val="0099476F"/>
    <w:rsid w:val="00994A42"/>
    <w:rsid w:val="0099538F"/>
    <w:rsid w:val="0099595C"/>
    <w:rsid w:val="00995A33"/>
    <w:rsid w:val="0099671E"/>
    <w:rsid w:val="00996807"/>
    <w:rsid w:val="00996A84"/>
    <w:rsid w:val="00996BBD"/>
    <w:rsid w:val="0099704C"/>
    <w:rsid w:val="009971AC"/>
    <w:rsid w:val="00997684"/>
    <w:rsid w:val="00997DB6"/>
    <w:rsid w:val="009A0A3A"/>
    <w:rsid w:val="009A101C"/>
    <w:rsid w:val="009A1133"/>
    <w:rsid w:val="009A1BD8"/>
    <w:rsid w:val="009A359C"/>
    <w:rsid w:val="009A43DD"/>
    <w:rsid w:val="009A4640"/>
    <w:rsid w:val="009A4679"/>
    <w:rsid w:val="009A4813"/>
    <w:rsid w:val="009A4F57"/>
    <w:rsid w:val="009A560B"/>
    <w:rsid w:val="009A5E29"/>
    <w:rsid w:val="009A6B49"/>
    <w:rsid w:val="009A6B72"/>
    <w:rsid w:val="009A70D0"/>
    <w:rsid w:val="009A7579"/>
    <w:rsid w:val="009B0186"/>
    <w:rsid w:val="009B07AB"/>
    <w:rsid w:val="009B16F3"/>
    <w:rsid w:val="009B1C32"/>
    <w:rsid w:val="009B1FD0"/>
    <w:rsid w:val="009B24B9"/>
    <w:rsid w:val="009B2951"/>
    <w:rsid w:val="009B2A2B"/>
    <w:rsid w:val="009B2B9E"/>
    <w:rsid w:val="009B3BDA"/>
    <w:rsid w:val="009B4B86"/>
    <w:rsid w:val="009B51EB"/>
    <w:rsid w:val="009B52D8"/>
    <w:rsid w:val="009B5E30"/>
    <w:rsid w:val="009B6623"/>
    <w:rsid w:val="009B6CBF"/>
    <w:rsid w:val="009B7582"/>
    <w:rsid w:val="009B7953"/>
    <w:rsid w:val="009C0A12"/>
    <w:rsid w:val="009C0C6B"/>
    <w:rsid w:val="009C105A"/>
    <w:rsid w:val="009C2290"/>
    <w:rsid w:val="009C29B7"/>
    <w:rsid w:val="009C2E29"/>
    <w:rsid w:val="009C30D2"/>
    <w:rsid w:val="009C39CE"/>
    <w:rsid w:val="009C3A34"/>
    <w:rsid w:val="009C3E59"/>
    <w:rsid w:val="009C40D1"/>
    <w:rsid w:val="009C4118"/>
    <w:rsid w:val="009C44AA"/>
    <w:rsid w:val="009C4C0D"/>
    <w:rsid w:val="009C4FDA"/>
    <w:rsid w:val="009C5420"/>
    <w:rsid w:val="009C611A"/>
    <w:rsid w:val="009C636B"/>
    <w:rsid w:val="009C69B1"/>
    <w:rsid w:val="009C6C6A"/>
    <w:rsid w:val="009C6DBF"/>
    <w:rsid w:val="009C7271"/>
    <w:rsid w:val="009C7355"/>
    <w:rsid w:val="009C76A5"/>
    <w:rsid w:val="009C7A75"/>
    <w:rsid w:val="009C7DD7"/>
    <w:rsid w:val="009D037A"/>
    <w:rsid w:val="009D0F66"/>
    <w:rsid w:val="009D195B"/>
    <w:rsid w:val="009D3CA8"/>
    <w:rsid w:val="009D3E62"/>
    <w:rsid w:val="009D45C9"/>
    <w:rsid w:val="009D57AC"/>
    <w:rsid w:val="009D5FD3"/>
    <w:rsid w:val="009D6ED3"/>
    <w:rsid w:val="009D733C"/>
    <w:rsid w:val="009D76A8"/>
    <w:rsid w:val="009D7ABE"/>
    <w:rsid w:val="009E0079"/>
    <w:rsid w:val="009E038C"/>
    <w:rsid w:val="009E0481"/>
    <w:rsid w:val="009E051C"/>
    <w:rsid w:val="009E0F16"/>
    <w:rsid w:val="009E13E2"/>
    <w:rsid w:val="009E2275"/>
    <w:rsid w:val="009E2308"/>
    <w:rsid w:val="009E3068"/>
    <w:rsid w:val="009E3399"/>
    <w:rsid w:val="009E39F7"/>
    <w:rsid w:val="009E46B4"/>
    <w:rsid w:val="009E48F4"/>
    <w:rsid w:val="009E4D0B"/>
    <w:rsid w:val="009E4FB7"/>
    <w:rsid w:val="009E56A4"/>
    <w:rsid w:val="009E57B0"/>
    <w:rsid w:val="009E5894"/>
    <w:rsid w:val="009E597C"/>
    <w:rsid w:val="009E6383"/>
    <w:rsid w:val="009E6466"/>
    <w:rsid w:val="009E75A6"/>
    <w:rsid w:val="009E79F3"/>
    <w:rsid w:val="009F0595"/>
    <w:rsid w:val="009F0E85"/>
    <w:rsid w:val="009F187E"/>
    <w:rsid w:val="009F1AB7"/>
    <w:rsid w:val="009F2B31"/>
    <w:rsid w:val="009F3106"/>
    <w:rsid w:val="009F3AA1"/>
    <w:rsid w:val="009F42BE"/>
    <w:rsid w:val="009F4432"/>
    <w:rsid w:val="009F5069"/>
    <w:rsid w:val="009F5AA0"/>
    <w:rsid w:val="009F6013"/>
    <w:rsid w:val="009F6632"/>
    <w:rsid w:val="009F7904"/>
    <w:rsid w:val="009F7A9E"/>
    <w:rsid w:val="009F7BBC"/>
    <w:rsid w:val="00A0042D"/>
    <w:rsid w:val="00A006C4"/>
    <w:rsid w:val="00A00718"/>
    <w:rsid w:val="00A00F6E"/>
    <w:rsid w:val="00A0131A"/>
    <w:rsid w:val="00A01676"/>
    <w:rsid w:val="00A01AA2"/>
    <w:rsid w:val="00A021C3"/>
    <w:rsid w:val="00A02D66"/>
    <w:rsid w:val="00A032CD"/>
    <w:rsid w:val="00A039EA"/>
    <w:rsid w:val="00A03B2B"/>
    <w:rsid w:val="00A041F3"/>
    <w:rsid w:val="00A0432E"/>
    <w:rsid w:val="00A044C1"/>
    <w:rsid w:val="00A046DA"/>
    <w:rsid w:val="00A052E5"/>
    <w:rsid w:val="00A05A19"/>
    <w:rsid w:val="00A05FA1"/>
    <w:rsid w:val="00A0607D"/>
    <w:rsid w:val="00A06731"/>
    <w:rsid w:val="00A0698A"/>
    <w:rsid w:val="00A075C9"/>
    <w:rsid w:val="00A079DC"/>
    <w:rsid w:val="00A07EEE"/>
    <w:rsid w:val="00A11365"/>
    <w:rsid w:val="00A11EFA"/>
    <w:rsid w:val="00A122D4"/>
    <w:rsid w:val="00A12359"/>
    <w:rsid w:val="00A12B38"/>
    <w:rsid w:val="00A12B57"/>
    <w:rsid w:val="00A12BA6"/>
    <w:rsid w:val="00A12BCD"/>
    <w:rsid w:val="00A13ADA"/>
    <w:rsid w:val="00A13BA4"/>
    <w:rsid w:val="00A14409"/>
    <w:rsid w:val="00A1469D"/>
    <w:rsid w:val="00A14FD1"/>
    <w:rsid w:val="00A15031"/>
    <w:rsid w:val="00A15358"/>
    <w:rsid w:val="00A1550D"/>
    <w:rsid w:val="00A158E6"/>
    <w:rsid w:val="00A15940"/>
    <w:rsid w:val="00A15E9C"/>
    <w:rsid w:val="00A15F1B"/>
    <w:rsid w:val="00A16643"/>
    <w:rsid w:val="00A1687D"/>
    <w:rsid w:val="00A168FF"/>
    <w:rsid w:val="00A203B0"/>
    <w:rsid w:val="00A206A5"/>
    <w:rsid w:val="00A20EF2"/>
    <w:rsid w:val="00A2117F"/>
    <w:rsid w:val="00A2156B"/>
    <w:rsid w:val="00A21A44"/>
    <w:rsid w:val="00A227D7"/>
    <w:rsid w:val="00A22A98"/>
    <w:rsid w:val="00A235FA"/>
    <w:rsid w:val="00A2369C"/>
    <w:rsid w:val="00A23BD0"/>
    <w:rsid w:val="00A24319"/>
    <w:rsid w:val="00A2493B"/>
    <w:rsid w:val="00A2547D"/>
    <w:rsid w:val="00A25A92"/>
    <w:rsid w:val="00A26125"/>
    <w:rsid w:val="00A2662D"/>
    <w:rsid w:val="00A2665F"/>
    <w:rsid w:val="00A26AFF"/>
    <w:rsid w:val="00A26C79"/>
    <w:rsid w:val="00A27708"/>
    <w:rsid w:val="00A2798D"/>
    <w:rsid w:val="00A27A11"/>
    <w:rsid w:val="00A27A49"/>
    <w:rsid w:val="00A27EC4"/>
    <w:rsid w:val="00A30774"/>
    <w:rsid w:val="00A30A29"/>
    <w:rsid w:val="00A30B39"/>
    <w:rsid w:val="00A30DD8"/>
    <w:rsid w:val="00A30F0A"/>
    <w:rsid w:val="00A316C4"/>
    <w:rsid w:val="00A31856"/>
    <w:rsid w:val="00A319D2"/>
    <w:rsid w:val="00A31E94"/>
    <w:rsid w:val="00A321EA"/>
    <w:rsid w:val="00A3278B"/>
    <w:rsid w:val="00A32C27"/>
    <w:rsid w:val="00A33B34"/>
    <w:rsid w:val="00A33FCD"/>
    <w:rsid w:val="00A34089"/>
    <w:rsid w:val="00A3411E"/>
    <w:rsid w:val="00A34455"/>
    <w:rsid w:val="00A35658"/>
    <w:rsid w:val="00A3588E"/>
    <w:rsid w:val="00A358E2"/>
    <w:rsid w:val="00A35BB2"/>
    <w:rsid w:val="00A35C7F"/>
    <w:rsid w:val="00A35EA6"/>
    <w:rsid w:val="00A36195"/>
    <w:rsid w:val="00A363D2"/>
    <w:rsid w:val="00A36971"/>
    <w:rsid w:val="00A36E8B"/>
    <w:rsid w:val="00A40035"/>
    <w:rsid w:val="00A40704"/>
    <w:rsid w:val="00A40A38"/>
    <w:rsid w:val="00A40F23"/>
    <w:rsid w:val="00A41936"/>
    <w:rsid w:val="00A41BC5"/>
    <w:rsid w:val="00A42292"/>
    <w:rsid w:val="00A423E1"/>
    <w:rsid w:val="00A429F1"/>
    <w:rsid w:val="00A43BDD"/>
    <w:rsid w:val="00A44420"/>
    <w:rsid w:val="00A44700"/>
    <w:rsid w:val="00A44A4A"/>
    <w:rsid w:val="00A44FAD"/>
    <w:rsid w:val="00A45484"/>
    <w:rsid w:val="00A45B94"/>
    <w:rsid w:val="00A46A1B"/>
    <w:rsid w:val="00A46A50"/>
    <w:rsid w:val="00A476F9"/>
    <w:rsid w:val="00A47A82"/>
    <w:rsid w:val="00A50346"/>
    <w:rsid w:val="00A506AF"/>
    <w:rsid w:val="00A50849"/>
    <w:rsid w:val="00A512AE"/>
    <w:rsid w:val="00A51AB0"/>
    <w:rsid w:val="00A52182"/>
    <w:rsid w:val="00A5300E"/>
    <w:rsid w:val="00A53FFF"/>
    <w:rsid w:val="00A540A0"/>
    <w:rsid w:val="00A540ED"/>
    <w:rsid w:val="00A5488A"/>
    <w:rsid w:val="00A54A14"/>
    <w:rsid w:val="00A559BF"/>
    <w:rsid w:val="00A55EDA"/>
    <w:rsid w:val="00A5651F"/>
    <w:rsid w:val="00A56834"/>
    <w:rsid w:val="00A569EB"/>
    <w:rsid w:val="00A56A64"/>
    <w:rsid w:val="00A57196"/>
    <w:rsid w:val="00A57B2D"/>
    <w:rsid w:val="00A57E05"/>
    <w:rsid w:val="00A6001C"/>
    <w:rsid w:val="00A60DF7"/>
    <w:rsid w:val="00A60F2A"/>
    <w:rsid w:val="00A612EA"/>
    <w:rsid w:val="00A61349"/>
    <w:rsid w:val="00A61F4E"/>
    <w:rsid w:val="00A629E1"/>
    <w:rsid w:val="00A62B5F"/>
    <w:rsid w:val="00A633E9"/>
    <w:rsid w:val="00A6362C"/>
    <w:rsid w:val="00A6393E"/>
    <w:rsid w:val="00A64361"/>
    <w:rsid w:val="00A643FA"/>
    <w:rsid w:val="00A644E1"/>
    <w:rsid w:val="00A646AB"/>
    <w:rsid w:val="00A64CFC"/>
    <w:rsid w:val="00A64D56"/>
    <w:rsid w:val="00A6655D"/>
    <w:rsid w:val="00A700F4"/>
    <w:rsid w:val="00A70BDD"/>
    <w:rsid w:val="00A70FE2"/>
    <w:rsid w:val="00A72750"/>
    <w:rsid w:val="00A72802"/>
    <w:rsid w:val="00A734D7"/>
    <w:rsid w:val="00A7551E"/>
    <w:rsid w:val="00A75FA7"/>
    <w:rsid w:val="00A766EF"/>
    <w:rsid w:val="00A80244"/>
    <w:rsid w:val="00A80A41"/>
    <w:rsid w:val="00A80C36"/>
    <w:rsid w:val="00A81124"/>
    <w:rsid w:val="00A812FC"/>
    <w:rsid w:val="00A82229"/>
    <w:rsid w:val="00A83C55"/>
    <w:rsid w:val="00A854AF"/>
    <w:rsid w:val="00A85CFB"/>
    <w:rsid w:val="00A85DDE"/>
    <w:rsid w:val="00A85E4C"/>
    <w:rsid w:val="00A8641B"/>
    <w:rsid w:val="00A86958"/>
    <w:rsid w:val="00A869AF"/>
    <w:rsid w:val="00A86A77"/>
    <w:rsid w:val="00A871FB"/>
    <w:rsid w:val="00A87646"/>
    <w:rsid w:val="00A902A3"/>
    <w:rsid w:val="00A9087C"/>
    <w:rsid w:val="00A9112B"/>
    <w:rsid w:val="00A9173C"/>
    <w:rsid w:val="00A91ECA"/>
    <w:rsid w:val="00A92ADA"/>
    <w:rsid w:val="00A92D3A"/>
    <w:rsid w:val="00A93578"/>
    <w:rsid w:val="00A93DF9"/>
    <w:rsid w:val="00A94099"/>
    <w:rsid w:val="00A9410A"/>
    <w:rsid w:val="00A94736"/>
    <w:rsid w:val="00A94B12"/>
    <w:rsid w:val="00A94B88"/>
    <w:rsid w:val="00A94C21"/>
    <w:rsid w:val="00A94C6C"/>
    <w:rsid w:val="00A955AB"/>
    <w:rsid w:val="00A95B88"/>
    <w:rsid w:val="00A95F69"/>
    <w:rsid w:val="00A95F90"/>
    <w:rsid w:val="00A966FE"/>
    <w:rsid w:val="00A96BA0"/>
    <w:rsid w:val="00A97055"/>
    <w:rsid w:val="00A975D3"/>
    <w:rsid w:val="00A97626"/>
    <w:rsid w:val="00A97C14"/>
    <w:rsid w:val="00A97E0B"/>
    <w:rsid w:val="00AA0909"/>
    <w:rsid w:val="00AA1681"/>
    <w:rsid w:val="00AA1E3B"/>
    <w:rsid w:val="00AA2103"/>
    <w:rsid w:val="00AA21D7"/>
    <w:rsid w:val="00AA245A"/>
    <w:rsid w:val="00AA2C74"/>
    <w:rsid w:val="00AA2D34"/>
    <w:rsid w:val="00AA321D"/>
    <w:rsid w:val="00AA3BED"/>
    <w:rsid w:val="00AA4C1C"/>
    <w:rsid w:val="00AA4F52"/>
    <w:rsid w:val="00AA67E4"/>
    <w:rsid w:val="00AA6A68"/>
    <w:rsid w:val="00AA7807"/>
    <w:rsid w:val="00AA7F25"/>
    <w:rsid w:val="00AB05F3"/>
    <w:rsid w:val="00AB087B"/>
    <w:rsid w:val="00AB12DE"/>
    <w:rsid w:val="00AB15D9"/>
    <w:rsid w:val="00AB18A2"/>
    <w:rsid w:val="00AB197D"/>
    <w:rsid w:val="00AB1F77"/>
    <w:rsid w:val="00AB2018"/>
    <w:rsid w:val="00AB22CD"/>
    <w:rsid w:val="00AB25D9"/>
    <w:rsid w:val="00AB25EB"/>
    <w:rsid w:val="00AB2662"/>
    <w:rsid w:val="00AB2795"/>
    <w:rsid w:val="00AB2864"/>
    <w:rsid w:val="00AB3360"/>
    <w:rsid w:val="00AB4123"/>
    <w:rsid w:val="00AB46BC"/>
    <w:rsid w:val="00AB4EC5"/>
    <w:rsid w:val="00AB51E3"/>
    <w:rsid w:val="00AB577D"/>
    <w:rsid w:val="00AB57DA"/>
    <w:rsid w:val="00AB5E0A"/>
    <w:rsid w:val="00AB66D8"/>
    <w:rsid w:val="00AB68A8"/>
    <w:rsid w:val="00AB6B8D"/>
    <w:rsid w:val="00AB6CF6"/>
    <w:rsid w:val="00AB6E3B"/>
    <w:rsid w:val="00AB72A2"/>
    <w:rsid w:val="00AB730E"/>
    <w:rsid w:val="00AC099D"/>
    <w:rsid w:val="00AC0D92"/>
    <w:rsid w:val="00AC0E01"/>
    <w:rsid w:val="00AC39AC"/>
    <w:rsid w:val="00AC3E8A"/>
    <w:rsid w:val="00AC46A5"/>
    <w:rsid w:val="00AC4871"/>
    <w:rsid w:val="00AC48CE"/>
    <w:rsid w:val="00AC4C1A"/>
    <w:rsid w:val="00AC4CD7"/>
    <w:rsid w:val="00AC4F64"/>
    <w:rsid w:val="00AC52DA"/>
    <w:rsid w:val="00AC5D08"/>
    <w:rsid w:val="00AC63E4"/>
    <w:rsid w:val="00AC647F"/>
    <w:rsid w:val="00AC6A1C"/>
    <w:rsid w:val="00AC7371"/>
    <w:rsid w:val="00AC7A2C"/>
    <w:rsid w:val="00AD071F"/>
    <w:rsid w:val="00AD09B5"/>
    <w:rsid w:val="00AD0C7D"/>
    <w:rsid w:val="00AD14B6"/>
    <w:rsid w:val="00AD1500"/>
    <w:rsid w:val="00AD202D"/>
    <w:rsid w:val="00AD2849"/>
    <w:rsid w:val="00AD2B1D"/>
    <w:rsid w:val="00AD2BED"/>
    <w:rsid w:val="00AD3160"/>
    <w:rsid w:val="00AD36FD"/>
    <w:rsid w:val="00AD4254"/>
    <w:rsid w:val="00AD44E1"/>
    <w:rsid w:val="00AD4EAA"/>
    <w:rsid w:val="00AD50BD"/>
    <w:rsid w:val="00AD5123"/>
    <w:rsid w:val="00AD5D69"/>
    <w:rsid w:val="00AD5F98"/>
    <w:rsid w:val="00AD65F8"/>
    <w:rsid w:val="00AD6605"/>
    <w:rsid w:val="00AD6A36"/>
    <w:rsid w:val="00AD7821"/>
    <w:rsid w:val="00AD7ACD"/>
    <w:rsid w:val="00AD7C7D"/>
    <w:rsid w:val="00AE0275"/>
    <w:rsid w:val="00AE1712"/>
    <w:rsid w:val="00AE1732"/>
    <w:rsid w:val="00AE19E9"/>
    <w:rsid w:val="00AE2369"/>
    <w:rsid w:val="00AE2543"/>
    <w:rsid w:val="00AE278D"/>
    <w:rsid w:val="00AE332E"/>
    <w:rsid w:val="00AE38DC"/>
    <w:rsid w:val="00AE3DC5"/>
    <w:rsid w:val="00AE3F51"/>
    <w:rsid w:val="00AE4B51"/>
    <w:rsid w:val="00AE579A"/>
    <w:rsid w:val="00AE658F"/>
    <w:rsid w:val="00AE7902"/>
    <w:rsid w:val="00AE7D10"/>
    <w:rsid w:val="00AF0910"/>
    <w:rsid w:val="00AF0EA5"/>
    <w:rsid w:val="00AF1099"/>
    <w:rsid w:val="00AF1930"/>
    <w:rsid w:val="00AF19D2"/>
    <w:rsid w:val="00AF1F99"/>
    <w:rsid w:val="00AF22C7"/>
    <w:rsid w:val="00AF2559"/>
    <w:rsid w:val="00AF2940"/>
    <w:rsid w:val="00AF40A3"/>
    <w:rsid w:val="00AF44B9"/>
    <w:rsid w:val="00AF4CBD"/>
    <w:rsid w:val="00AF50F9"/>
    <w:rsid w:val="00AF51D0"/>
    <w:rsid w:val="00AF52EE"/>
    <w:rsid w:val="00AF5804"/>
    <w:rsid w:val="00AF581E"/>
    <w:rsid w:val="00AF64AC"/>
    <w:rsid w:val="00AF678B"/>
    <w:rsid w:val="00AF6B64"/>
    <w:rsid w:val="00AF6E47"/>
    <w:rsid w:val="00AF7B0A"/>
    <w:rsid w:val="00AF7D84"/>
    <w:rsid w:val="00AF7FCB"/>
    <w:rsid w:val="00AF7FF3"/>
    <w:rsid w:val="00B000B6"/>
    <w:rsid w:val="00B0029F"/>
    <w:rsid w:val="00B00580"/>
    <w:rsid w:val="00B016D5"/>
    <w:rsid w:val="00B01753"/>
    <w:rsid w:val="00B01759"/>
    <w:rsid w:val="00B02543"/>
    <w:rsid w:val="00B039F0"/>
    <w:rsid w:val="00B03CA4"/>
    <w:rsid w:val="00B04B53"/>
    <w:rsid w:val="00B0545F"/>
    <w:rsid w:val="00B054F8"/>
    <w:rsid w:val="00B060A5"/>
    <w:rsid w:val="00B060B2"/>
    <w:rsid w:val="00B06E96"/>
    <w:rsid w:val="00B10163"/>
    <w:rsid w:val="00B10746"/>
    <w:rsid w:val="00B10F9D"/>
    <w:rsid w:val="00B11010"/>
    <w:rsid w:val="00B11156"/>
    <w:rsid w:val="00B1131D"/>
    <w:rsid w:val="00B1178D"/>
    <w:rsid w:val="00B1191E"/>
    <w:rsid w:val="00B11BD8"/>
    <w:rsid w:val="00B12288"/>
    <w:rsid w:val="00B13005"/>
    <w:rsid w:val="00B132E7"/>
    <w:rsid w:val="00B14109"/>
    <w:rsid w:val="00B14F5D"/>
    <w:rsid w:val="00B151DB"/>
    <w:rsid w:val="00B155EA"/>
    <w:rsid w:val="00B15C3C"/>
    <w:rsid w:val="00B16F72"/>
    <w:rsid w:val="00B16FEB"/>
    <w:rsid w:val="00B1705F"/>
    <w:rsid w:val="00B170EA"/>
    <w:rsid w:val="00B17215"/>
    <w:rsid w:val="00B17818"/>
    <w:rsid w:val="00B17C9B"/>
    <w:rsid w:val="00B208E8"/>
    <w:rsid w:val="00B20F93"/>
    <w:rsid w:val="00B2109B"/>
    <w:rsid w:val="00B21BB3"/>
    <w:rsid w:val="00B21BD7"/>
    <w:rsid w:val="00B22490"/>
    <w:rsid w:val="00B23124"/>
    <w:rsid w:val="00B2485C"/>
    <w:rsid w:val="00B25195"/>
    <w:rsid w:val="00B251E0"/>
    <w:rsid w:val="00B2572A"/>
    <w:rsid w:val="00B25ADF"/>
    <w:rsid w:val="00B25B73"/>
    <w:rsid w:val="00B2668F"/>
    <w:rsid w:val="00B270D5"/>
    <w:rsid w:val="00B27807"/>
    <w:rsid w:val="00B27FA8"/>
    <w:rsid w:val="00B30A0E"/>
    <w:rsid w:val="00B30CB8"/>
    <w:rsid w:val="00B310A1"/>
    <w:rsid w:val="00B319C1"/>
    <w:rsid w:val="00B31AE0"/>
    <w:rsid w:val="00B32006"/>
    <w:rsid w:val="00B3255F"/>
    <w:rsid w:val="00B330FE"/>
    <w:rsid w:val="00B3336D"/>
    <w:rsid w:val="00B337CA"/>
    <w:rsid w:val="00B339A7"/>
    <w:rsid w:val="00B33BC7"/>
    <w:rsid w:val="00B351EA"/>
    <w:rsid w:val="00B3578E"/>
    <w:rsid w:val="00B35812"/>
    <w:rsid w:val="00B361F3"/>
    <w:rsid w:val="00B3673B"/>
    <w:rsid w:val="00B36B13"/>
    <w:rsid w:val="00B36B23"/>
    <w:rsid w:val="00B36BD9"/>
    <w:rsid w:val="00B3714E"/>
    <w:rsid w:val="00B372DC"/>
    <w:rsid w:val="00B37A0E"/>
    <w:rsid w:val="00B37EA8"/>
    <w:rsid w:val="00B404B3"/>
    <w:rsid w:val="00B415CE"/>
    <w:rsid w:val="00B41BF7"/>
    <w:rsid w:val="00B41EB7"/>
    <w:rsid w:val="00B42076"/>
    <w:rsid w:val="00B42163"/>
    <w:rsid w:val="00B43597"/>
    <w:rsid w:val="00B44424"/>
    <w:rsid w:val="00B446DF"/>
    <w:rsid w:val="00B447FC"/>
    <w:rsid w:val="00B45252"/>
    <w:rsid w:val="00B46461"/>
    <w:rsid w:val="00B47143"/>
    <w:rsid w:val="00B4731E"/>
    <w:rsid w:val="00B4748F"/>
    <w:rsid w:val="00B50AEE"/>
    <w:rsid w:val="00B51709"/>
    <w:rsid w:val="00B51D73"/>
    <w:rsid w:val="00B5289B"/>
    <w:rsid w:val="00B529A2"/>
    <w:rsid w:val="00B52B4E"/>
    <w:rsid w:val="00B533D2"/>
    <w:rsid w:val="00B540D3"/>
    <w:rsid w:val="00B54641"/>
    <w:rsid w:val="00B5529F"/>
    <w:rsid w:val="00B554D3"/>
    <w:rsid w:val="00B55510"/>
    <w:rsid w:val="00B55638"/>
    <w:rsid w:val="00B5618D"/>
    <w:rsid w:val="00B56DC9"/>
    <w:rsid w:val="00B56DE4"/>
    <w:rsid w:val="00B570E2"/>
    <w:rsid w:val="00B57514"/>
    <w:rsid w:val="00B57829"/>
    <w:rsid w:val="00B57969"/>
    <w:rsid w:val="00B57B92"/>
    <w:rsid w:val="00B60264"/>
    <w:rsid w:val="00B60C8A"/>
    <w:rsid w:val="00B60CDE"/>
    <w:rsid w:val="00B60F92"/>
    <w:rsid w:val="00B6198C"/>
    <w:rsid w:val="00B61CD0"/>
    <w:rsid w:val="00B624F8"/>
    <w:rsid w:val="00B626D0"/>
    <w:rsid w:val="00B638A9"/>
    <w:rsid w:val="00B640B1"/>
    <w:rsid w:val="00B64767"/>
    <w:rsid w:val="00B64882"/>
    <w:rsid w:val="00B64B2C"/>
    <w:rsid w:val="00B64D2D"/>
    <w:rsid w:val="00B64FB1"/>
    <w:rsid w:val="00B66170"/>
    <w:rsid w:val="00B6626A"/>
    <w:rsid w:val="00B66563"/>
    <w:rsid w:val="00B66615"/>
    <w:rsid w:val="00B6689D"/>
    <w:rsid w:val="00B67932"/>
    <w:rsid w:val="00B67A41"/>
    <w:rsid w:val="00B702F2"/>
    <w:rsid w:val="00B70596"/>
    <w:rsid w:val="00B70A5D"/>
    <w:rsid w:val="00B71105"/>
    <w:rsid w:val="00B711EB"/>
    <w:rsid w:val="00B71521"/>
    <w:rsid w:val="00B71633"/>
    <w:rsid w:val="00B722B6"/>
    <w:rsid w:val="00B726A1"/>
    <w:rsid w:val="00B72A92"/>
    <w:rsid w:val="00B73385"/>
    <w:rsid w:val="00B73D96"/>
    <w:rsid w:val="00B74060"/>
    <w:rsid w:val="00B74E5F"/>
    <w:rsid w:val="00B752ED"/>
    <w:rsid w:val="00B75DB9"/>
    <w:rsid w:val="00B75F0E"/>
    <w:rsid w:val="00B75F73"/>
    <w:rsid w:val="00B762B8"/>
    <w:rsid w:val="00B76E41"/>
    <w:rsid w:val="00B77BC5"/>
    <w:rsid w:val="00B77DD3"/>
    <w:rsid w:val="00B80022"/>
    <w:rsid w:val="00B803E8"/>
    <w:rsid w:val="00B804FB"/>
    <w:rsid w:val="00B80581"/>
    <w:rsid w:val="00B80880"/>
    <w:rsid w:val="00B8098B"/>
    <w:rsid w:val="00B80B40"/>
    <w:rsid w:val="00B81A0C"/>
    <w:rsid w:val="00B831AF"/>
    <w:rsid w:val="00B838E6"/>
    <w:rsid w:val="00B8459C"/>
    <w:rsid w:val="00B84BD8"/>
    <w:rsid w:val="00B8674E"/>
    <w:rsid w:val="00B86ECF"/>
    <w:rsid w:val="00B87344"/>
    <w:rsid w:val="00B87932"/>
    <w:rsid w:val="00B87D4C"/>
    <w:rsid w:val="00B90712"/>
    <w:rsid w:val="00B91C71"/>
    <w:rsid w:val="00B91F7C"/>
    <w:rsid w:val="00B91FA0"/>
    <w:rsid w:val="00B92323"/>
    <w:rsid w:val="00B923EC"/>
    <w:rsid w:val="00B93310"/>
    <w:rsid w:val="00B934CF"/>
    <w:rsid w:val="00B93611"/>
    <w:rsid w:val="00B93E66"/>
    <w:rsid w:val="00B93E9A"/>
    <w:rsid w:val="00B941CA"/>
    <w:rsid w:val="00B94395"/>
    <w:rsid w:val="00B945B3"/>
    <w:rsid w:val="00B95464"/>
    <w:rsid w:val="00B95CEA"/>
    <w:rsid w:val="00B96216"/>
    <w:rsid w:val="00B962F7"/>
    <w:rsid w:val="00B964DE"/>
    <w:rsid w:val="00BA0859"/>
    <w:rsid w:val="00BA0FA0"/>
    <w:rsid w:val="00BA1105"/>
    <w:rsid w:val="00BA1256"/>
    <w:rsid w:val="00BA2279"/>
    <w:rsid w:val="00BA23B3"/>
    <w:rsid w:val="00BA2968"/>
    <w:rsid w:val="00BA29F7"/>
    <w:rsid w:val="00BA3EAC"/>
    <w:rsid w:val="00BA3F24"/>
    <w:rsid w:val="00BA47A0"/>
    <w:rsid w:val="00BA4B61"/>
    <w:rsid w:val="00BA4CB2"/>
    <w:rsid w:val="00BA50ED"/>
    <w:rsid w:val="00BA5249"/>
    <w:rsid w:val="00BA5425"/>
    <w:rsid w:val="00BA5794"/>
    <w:rsid w:val="00BA5A10"/>
    <w:rsid w:val="00BA5CE0"/>
    <w:rsid w:val="00BA60BD"/>
    <w:rsid w:val="00BA649F"/>
    <w:rsid w:val="00BA6D11"/>
    <w:rsid w:val="00BA7157"/>
    <w:rsid w:val="00BA7485"/>
    <w:rsid w:val="00BA76ED"/>
    <w:rsid w:val="00BA7CCF"/>
    <w:rsid w:val="00BA7D2F"/>
    <w:rsid w:val="00BA7E44"/>
    <w:rsid w:val="00BB044F"/>
    <w:rsid w:val="00BB0D81"/>
    <w:rsid w:val="00BB13AE"/>
    <w:rsid w:val="00BB22C5"/>
    <w:rsid w:val="00BB23DB"/>
    <w:rsid w:val="00BB3560"/>
    <w:rsid w:val="00BB37A6"/>
    <w:rsid w:val="00BB416B"/>
    <w:rsid w:val="00BB4431"/>
    <w:rsid w:val="00BB45D2"/>
    <w:rsid w:val="00BB4A61"/>
    <w:rsid w:val="00BB57B3"/>
    <w:rsid w:val="00BB7B67"/>
    <w:rsid w:val="00BC0839"/>
    <w:rsid w:val="00BC11E5"/>
    <w:rsid w:val="00BC1E7A"/>
    <w:rsid w:val="00BC1F8F"/>
    <w:rsid w:val="00BC256D"/>
    <w:rsid w:val="00BC2A8B"/>
    <w:rsid w:val="00BC369A"/>
    <w:rsid w:val="00BC3B89"/>
    <w:rsid w:val="00BC3EC6"/>
    <w:rsid w:val="00BC3F48"/>
    <w:rsid w:val="00BC434E"/>
    <w:rsid w:val="00BC4388"/>
    <w:rsid w:val="00BC46E7"/>
    <w:rsid w:val="00BC49CE"/>
    <w:rsid w:val="00BC4D2F"/>
    <w:rsid w:val="00BC548E"/>
    <w:rsid w:val="00BC6087"/>
    <w:rsid w:val="00BC648C"/>
    <w:rsid w:val="00BC6AB6"/>
    <w:rsid w:val="00BC70C1"/>
    <w:rsid w:val="00BC7253"/>
    <w:rsid w:val="00BC74F9"/>
    <w:rsid w:val="00BD000E"/>
    <w:rsid w:val="00BD008A"/>
    <w:rsid w:val="00BD0730"/>
    <w:rsid w:val="00BD093B"/>
    <w:rsid w:val="00BD1B37"/>
    <w:rsid w:val="00BD1B48"/>
    <w:rsid w:val="00BD1D7B"/>
    <w:rsid w:val="00BD20F5"/>
    <w:rsid w:val="00BD24E2"/>
    <w:rsid w:val="00BD2C3E"/>
    <w:rsid w:val="00BD341D"/>
    <w:rsid w:val="00BD3AD9"/>
    <w:rsid w:val="00BD4130"/>
    <w:rsid w:val="00BD4A8A"/>
    <w:rsid w:val="00BD571A"/>
    <w:rsid w:val="00BD583C"/>
    <w:rsid w:val="00BD5FB8"/>
    <w:rsid w:val="00BD6074"/>
    <w:rsid w:val="00BD644A"/>
    <w:rsid w:val="00BD6AD7"/>
    <w:rsid w:val="00BD6E61"/>
    <w:rsid w:val="00BD6F21"/>
    <w:rsid w:val="00BD7094"/>
    <w:rsid w:val="00BD71F2"/>
    <w:rsid w:val="00BD7659"/>
    <w:rsid w:val="00BE010A"/>
    <w:rsid w:val="00BE07E5"/>
    <w:rsid w:val="00BE0CEF"/>
    <w:rsid w:val="00BE103F"/>
    <w:rsid w:val="00BE14E7"/>
    <w:rsid w:val="00BE1964"/>
    <w:rsid w:val="00BE1C75"/>
    <w:rsid w:val="00BE21CB"/>
    <w:rsid w:val="00BE2365"/>
    <w:rsid w:val="00BE2573"/>
    <w:rsid w:val="00BE42B5"/>
    <w:rsid w:val="00BE486E"/>
    <w:rsid w:val="00BE49C0"/>
    <w:rsid w:val="00BE55DA"/>
    <w:rsid w:val="00BE5B17"/>
    <w:rsid w:val="00BE7130"/>
    <w:rsid w:val="00BE71DE"/>
    <w:rsid w:val="00BF00F9"/>
    <w:rsid w:val="00BF018D"/>
    <w:rsid w:val="00BF0678"/>
    <w:rsid w:val="00BF0F56"/>
    <w:rsid w:val="00BF10CC"/>
    <w:rsid w:val="00BF1709"/>
    <w:rsid w:val="00BF3B00"/>
    <w:rsid w:val="00BF41DD"/>
    <w:rsid w:val="00BF4911"/>
    <w:rsid w:val="00BF4DD7"/>
    <w:rsid w:val="00BF4E6B"/>
    <w:rsid w:val="00BF55D6"/>
    <w:rsid w:val="00BF55F1"/>
    <w:rsid w:val="00BF577C"/>
    <w:rsid w:val="00BF578C"/>
    <w:rsid w:val="00BF764C"/>
    <w:rsid w:val="00C00633"/>
    <w:rsid w:val="00C0126B"/>
    <w:rsid w:val="00C0161C"/>
    <w:rsid w:val="00C01C9F"/>
    <w:rsid w:val="00C01F56"/>
    <w:rsid w:val="00C024DC"/>
    <w:rsid w:val="00C03BC5"/>
    <w:rsid w:val="00C04285"/>
    <w:rsid w:val="00C04C36"/>
    <w:rsid w:val="00C051DE"/>
    <w:rsid w:val="00C051E7"/>
    <w:rsid w:val="00C05D4D"/>
    <w:rsid w:val="00C07297"/>
    <w:rsid w:val="00C078D7"/>
    <w:rsid w:val="00C0792F"/>
    <w:rsid w:val="00C0793E"/>
    <w:rsid w:val="00C07A11"/>
    <w:rsid w:val="00C07FA6"/>
    <w:rsid w:val="00C10186"/>
    <w:rsid w:val="00C10424"/>
    <w:rsid w:val="00C1042C"/>
    <w:rsid w:val="00C1045E"/>
    <w:rsid w:val="00C1077A"/>
    <w:rsid w:val="00C10D53"/>
    <w:rsid w:val="00C1107F"/>
    <w:rsid w:val="00C114EA"/>
    <w:rsid w:val="00C11874"/>
    <w:rsid w:val="00C11AA3"/>
    <w:rsid w:val="00C12470"/>
    <w:rsid w:val="00C129F2"/>
    <w:rsid w:val="00C12E6B"/>
    <w:rsid w:val="00C13D1C"/>
    <w:rsid w:val="00C140D5"/>
    <w:rsid w:val="00C14737"/>
    <w:rsid w:val="00C1694D"/>
    <w:rsid w:val="00C171C4"/>
    <w:rsid w:val="00C17ED0"/>
    <w:rsid w:val="00C205D6"/>
    <w:rsid w:val="00C20EDF"/>
    <w:rsid w:val="00C21216"/>
    <w:rsid w:val="00C214BB"/>
    <w:rsid w:val="00C2187A"/>
    <w:rsid w:val="00C22A72"/>
    <w:rsid w:val="00C22DB8"/>
    <w:rsid w:val="00C22F0C"/>
    <w:rsid w:val="00C235ED"/>
    <w:rsid w:val="00C23ED2"/>
    <w:rsid w:val="00C241D6"/>
    <w:rsid w:val="00C24C57"/>
    <w:rsid w:val="00C24D3C"/>
    <w:rsid w:val="00C24FED"/>
    <w:rsid w:val="00C25208"/>
    <w:rsid w:val="00C25294"/>
    <w:rsid w:val="00C2537B"/>
    <w:rsid w:val="00C25F25"/>
    <w:rsid w:val="00C26111"/>
    <w:rsid w:val="00C26268"/>
    <w:rsid w:val="00C312F0"/>
    <w:rsid w:val="00C326CC"/>
    <w:rsid w:val="00C32A44"/>
    <w:rsid w:val="00C331A3"/>
    <w:rsid w:val="00C33F3D"/>
    <w:rsid w:val="00C34915"/>
    <w:rsid w:val="00C3496D"/>
    <w:rsid w:val="00C34B8A"/>
    <w:rsid w:val="00C351C7"/>
    <w:rsid w:val="00C357D4"/>
    <w:rsid w:val="00C35CF5"/>
    <w:rsid w:val="00C35ED0"/>
    <w:rsid w:val="00C373C5"/>
    <w:rsid w:val="00C37BC0"/>
    <w:rsid w:val="00C401BA"/>
    <w:rsid w:val="00C40591"/>
    <w:rsid w:val="00C40B07"/>
    <w:rsid w:val="00C412C0"/>
    <w:rsid w:val="00C41C56"/>
    <w:rsid w:val="00C41C70"/>
    <w:rsid w:val="00C435B3"/>
    <w:rsid w:val="00C4368E"/>
    <w:rsid w:val="00C43A97"/>
    <w:rsid w:val="00C4415A"/>
    <w:rsid w:val="00C443EF"/>
    <w:rsid w:val="00C455BC"/>
    <w:rsid w:val="00C46049"/>
    <w:rsid w:val="00C465C4"/>
    <w:rsid w:val="00C465CA"/>
    <w:rsid w:val="00C46A38"/>
    <w:rsid w:val="00C46C1E"/>
    <w:rsid w:val="00C475BE"/>
    <w:rsid w:val="00C4788D"/>
    <w:rsid w:val="00C47F04"/>
    <w:rsid w:val="00C502CC"/>
    <w:rsid w:val="00C5149A"/>
    <w:rsid w:val="00C51784"/>
    <w:rsid w:val="00C51873"/>
    <w:rsid w:val="00C51C6C"/>
    <w:rsid w:val="00C51EC0"/>
    <w:rsid w:val="00C52A58"/>
    <w:rsid w:val="00C53529"/>
    <w:rsid w:val="00C537C0"/>
    <w:rsid w:val="00C5380C"/>
    <w:rsid w:val="00C53C37"/>
    <w:rsid w:val="00C53D97"/>
    <w:rsid w:val="00C54BDA"/>
    <w:rsid w:val="00C55A6D"/>
    <w:rsid w:val="00C56138"/>
    <w:rsid w:val="00C562AE"/>
    <w:rsid w:val="00C565FD"/>
    <w:rsid w:val="00C57168"/>
    <w:rsid w:val="00C57516"/>
    <w:rsid w:val="00C576A0"/>
    <w:rsid w:val="00C57D5D"/>
    <w:rsid w:val="00C60F9C"/>
    <w:rsid w:val="00C615B7"/>
    <w:rsid w:val="00C617E9"/>
    <w:rsid w:val="00C61942"/>
    <w:rsid w:val="00C61DDB"/>
    <w:rsid w:val="00C623A1"/>
    <w:rsid w:val="00C626BA"/>
    <w:rsid w:val="00C628F9"/>
    <w:rsid w:val="00C62C86"/>
    <w:rsid w:val="00C6312B"/>
    <w:rsid w:val="00C635CB"/>
    <w:rsid w:val="00C6454C"/>
    <w:rsid w:val="00C64763"/>
    <w:rsid w:val="00C65726"/>
    <w:rsid w:val="00C65C70"/>
    <w:rsid w:val="00C661B5"/>
    <w:rsid w:val="00C66BBF"/>
    <w:rsid w:val="00C66C06"/>
    <w:rsid w:val="00C66C48"/>
    <w:rsid w:val="00C67A16"/>
    <w:rsid w:val="00C67EC0"/>
    <w:rsid w:val="00C67EF0"/>
    <w:rsid w:val="00C67EF8"/>
    <w:rsid w:val="00C70092"/>
    <w:rsid w:val="00C70A7C"/>
    <w:rsid w:val="00C7186E"/>
    <w:rsid w:val="00C722AB"/>
    <w:rsid w:val="00C72529"/>
    <w:rsid w:val="00C7405B"/>
    <w:rsid w:val="00C741EF"/>
    <w:rsid w:val="00C74359"/>
    <w:rsid w:val="00C74A07"/>
    <w:rsid w:val="00C74C88"/>
    <w:rsid w:val="00C74FF7"/>
    <w:rsid w:val="00C75D07"/>
    <w:rsid w:val="00C75E46"/>
    <w:rsid w:val="00C75E93"/>
    <w:rsid w:val="00C76F6F"/>
    <w:rsid w:val="00C77380"/>
    <w:rsid w:val="00C77502"/>
    <w:rsid w:val="00C77A45"/>
    <w:rsid w:val="00C77E18"/>
    <w:rsid w:val="00C800C0"/>
    <w:rsid w:val="00C80139"/>
    <w:rsid w:val="00C801A3"/>
    <w:rsid w:val="00C8065B"/>
    <w:rsid w:val="00C80E6F"/>
    <w:rsid w:val="00C812A6"/>
    <w:rsid w:val="00C814D4"/>
    <w:rsid w:val="00C81BB7"/>
    <w:rsid w:val="00C81F24"/>
    <w:rsid w:val="00C8332C"/>
    <w:rsid w:val="00C8362B"/>
    <w:rsid w:val="00C837E2"/>
    <w:rsid w:val="00C83891"/>
    <w:rsid w:val="00C83EDF"/>
    <w:rsid w:val="00C83F90"/>
    <w:rsid w:val="00C84A0F"/>
    <w:rsid w:val="00C84B5D"/>
    <w:rsid w:val="00C85347"/>
    <w:rsid w:val="00C855B5"/>
    <w:rsid w:val="00C8609A"/>
    <w:rsid w:val="00C86241"/>
    <w:rsid w:val="00C86260"/>
    <w:rsid w:val="00C8636F"/>
    <w:rsid w:val="00C87159"/>
    <w:rsid w:val="00C87BFA"/>
    <w:rsid w:val="00C90678"/>
    <w:rsid w:val="00C90898"/>
    <w:rsid w:val="00C90C48"/>
    <w:rsid w:val="00C913CC"/>
    <w:rsid w:val="00C915BA"/>
    <w:rsid w:val="00C91AEB"/>
    <w:rsid w:val="00C9217E"/>
    <w:rsid w:val="00C92F6B"/>
    <w:rsid w:val="00C9344D"/>
    <w:rsid w:val="00C9380B"/>
    <w:rsid w:val="00C93D03"/>
    <w:rsid w:val="00C93D9C"/>
    <w:rsid w:val="00C9441E"/>
    <w:rsid w:val="00C94985"/>
    <w:rsid w:val="00C94BBE"/>
    <w:rsid w:val="00C956BE"/>
    <w:rsid w:val="00C9577A"/>
    <w:rsid w:val="00C95AC8"/>
    <w:rsid w:val="00C964C8"/>
    <w:rsid w:val="00C9662B"/>
    <w:rsid w:val="00C96ABB"/>
    <w:rsid w:val="00C96CBE"/>
    <w:rsid w:val="00C97861"/>
    <w:rsid w:val="00CA140B"/>
    <w:rsid w:val="00CA1BCC"/>
    <w:rsid w:val="00CA2837"/>
    <w:rsid w:val="00CA2AD5"/>
    <w:rsid w:val="00CA3135"/>
    <w:rsid w:val="00CA3E9D"/>
    <w:rsid w:val="00CA4997"/>
    <w:rsid w:val="00CA4A6D"/>
    <w:rsid w:val="00CA5206"/>
    <w:rsid w:val="00CA5A88"/>
    <w:rsid w:val="00CA5F50"/>
    <w:rsid w:val="00CA61CA"/>
    <w:rsid w:val="00CA6A5E"/>
    <w:rsid w:val="00CA71E5"/>
    <w:rsid w:val="00CA7E7C"/>
    <w:rsid w:val="00CA7F4F"/>
    <w:rsid w:val="00CB0076"/>
    <w:rsid w:val="00CB10D0"/>
    <w:rsid w:val="00CB13D3"/>
    <w:rsid w:val="00CB1547"/>
    <w:rsid w:val="00CB222A"/>
    <w:rsid w:val="00CB298E"/>
    <w:rsid w:val="00CB2BCC"/>
    <w:rsid w:val="00CB2C35"/>
    <w:rsid w:val="00CB339E"/>
    <w:rsid w:val="00CB3A53"/>
    <w:rsid w:val="00CB3B1F"/>
    <w:rsid w:val="00CB3E4B"/>
    <w:rsid w:val="00CB4297"/>
    <w:rsid w:val="00CB4BB0"/>
    <w:rsid w:val="00CB4D66"/>
    <w:rsid w:val="00CB5C0E"/>
    <w:rsid w:val="00CB6412"/>
    <w:rsid w:val="00CB66A1"/>
    <w:rsid w:val="00CB6F62"/>
    <w:rsid w:val="00CB7782"/>
    <w:rsid w:val="00CB7794"/>
    <w:rsid w:val="00CB77A6"/>
    <w:rsid w:val="00CB7E9F"/>
    <w:rsid w:val="00CC05FB"/>
    <w:rsid w:val="00CC0752"/>
    <w:rsid w:val="00CC0C89"/>
    <w:rsid w:val="00CC1326"/>
    <w:rsid w:val="00CC151F"/>
    <w:rsid w:val="00CC1B48"/>
    <w:rsid w:val="00CC1D55"/>
    <w:rsid w:val="00CC48EF"/>
    <w:rsid w:val="00CC4923"/>
    <w:rsid w:val="00CC542E"/>
    <w:rsid w:val="00CC5A5B"/>
    <w:rsid w:val="00CC5D41"/>
    <w:rsid w:val="00CC61C4"/>
    <w:rsid w:val="00CC6A89"/>
    <w:rsid w:val="00CD05AE"/>
    <w:rsid w:val="00CD0B7D"/>
    <w:rsid w:val="00CD0C4F"/>
    <w:rsid w:val="00CD17D8"/>
    <w:rsid w:val="00CD19F9"/>
    <w:rsid w:val="00CD2378"/>
    <w:rsid w:val="00CD279F"/>
    <w:rsid w:val="00CD2E6E"/>
    <w:rsid w:val="00CD30F0"/>
    <w:rsid w:val="00CD3322"/>
    <w:rsid w:val="00CD362E"/>
    <w:rsid w:val="00CD43E7"/>
    <w:rsid w:val="00CD479A"/>
    <w:rsid w:val="00CD47D9"/>
    <w:rsid w:val="00CD5440"/>
    <w:rsid w:val="00CD5532"/>
    <w:rsid w:val="00CD59C6"/>
    <w:rsid w:val="00CD5F26"/>
    <w:rsid w:val="00CD627F"/>
    <w:rsid w:val="00CD6D6A"/>
    <w:rsid w:val="00CD6EC1"/>
    <w:rsid w:val="00CE00B7"/>
    <w:rsid w:val="00CE0427"/>
    <w:rsid w:val="00CE078A"/>
    <w:rsid w:val="00CE09D0"/>
    <w:rsid w:val="00CE17AC"/>
    <w:rsid w:val="00CE1A0D"/>
    <w:rsid w:val="00CE1B13"/>
    <w:rsid w:val="00CE1EE3"/>
    <w:rsid w:val="00CE23DF"/>
    <w:rsid w:val="00CE25BF"/>
    <w:rsid w:val="00CE31EE"/>
    <w:rsid w:val="00CE43F0"/>
    <w:rsid w:val="00CE4ADD"/>
    <w:rsid w:val="00CE5795"/>
    <w:rsid w:val="00CE5B7A"/>
    <w:rsid w:val="00CE6073"/>
    <w:rsid w:val="00CE67D2"/>
    <w:rsid w:val="00CE6900"/>
    <w:rsid w:val="00CE6A25"/>
    <w:rsid w:val="00CE7001"/>
    <w:rsid w:val="00CE7870"/>
    <w:rsid w:val="00CE7BA9"/>
    <w:rsid w:val="00CE7E4E"/>
    <w:rsid w:val="00CE7FF3"/>
    <w:rsid w:val="00CF125B"/>
    <w:rsid w:val="00CF213D"/>
    <w:rsid w:val="00CF23C2"/>
    <w:rsid w:val="00CF291B"/>
    <w:rsid w:val="00CF331F"/>
    <w:rsid w:val="00CF37DB"/>
    <w:rsid w:val="00CF39DD"/>
    <w:rsid w:val="00CF3AB7"/>
    <w:rsid w:val="00CF3BAD"/>
    <w:rsid w:val="00CF3FE5"/>
    <w:rsid w:val="00CF4827"/>
    <w:rsid w:val="00CF4C6E"/>
    <w:rsid w:val="00CF57E6"/>
    <w:rsid w:val="00CF59F3"/>
    <w:rsid w:val="00CF69E6"/>
    <w:rsid w:val="00CF6DB3"/>
    <w:rsid w:val="00CF70F7"/>
    <w:rsid w:val="00CF752E"/>
    <w:rsid w:val="00D002D4"/>
    <w:rsid w:val="00D01475"/>
    <w:rsid w:val="00D017EE"/>
    <w:rsid w:val="00D02B85"/>
    <w:rsid w:val="00D03870"/>
    <w:rsid w:val="00D039E8"/>
    <w:rsid w:val="00D03CEA"/>
    <w:rsid w:val="00D041EC"/>
    <w:rsid w:val="00D0536F"/>
    <w:rsid w:val="00D0538F"/>
    <w:rsid w:val="00D05E5E"/>
    <w:rsid w:val="00D05EE7"/>
    <w:rsid w:val="00D05F26"/>
    <w:rsid w:val="00D0668F"/>
    <w:rsid w:val="00D06F97"/>
    <w:rsid w:val="00D07850"/>
    <w:rsid w:val="00D07A7F"/>
    <w:rsid w:val="00D07B50"/>
    <w:rsid w:val="00D10FA9"/>
    <w:rsid w:val="00D11012"/>
    <w:rsid w:val="00D11CB0"/>
    <w:rsid w:val="00D123BA"/>
    <w:rsid w:val="00D12541"/>
    <w:rsid w:val="00D13365"/>
    <w:rsid w:val="00D1391B"/>
    <w:rsid w:val="00D13BCB"/>
    <w:rsid w:val="00D141F6"/>
    <w:rsid w:val="00D144B2"/>
    <w:rsid w:val="00D14BEE"/>
    <w:rsid w:val="00D14D60"/>
    <w:rsid w:val="00D15065"/>
    <w:rsid w:val="00D15114"/>
    <w:rsid w:val="00D1553B"/>
    <w:rsid w:val="00D155DF"/>
    <w:rsid w:val="00D158D7"/>
    <w:rsid w:val="00D15A6D"/>
    <w:rsid w:val="00D16C41"/>
    <w:rsid w:val="00D16CC1"/>
    <w:rsid w:val="00D17150"/>
    <w:rsid w:val="00D174DC"/>
    <w:rsid w:val="00D17EA6"/>
    <w:rsid w:val="00D17EA8"/>
    <w:rsid w:val="00D2113C"/>
    <w:rsid w:val="00D2198D"/>
    <w:rsid w:val="00D21B45"/>
    <w:rsid w:val="00D21E82"/>
    <w:rsid w:val="00D22F25"/>
    <w:rsid w:val="00D23CCC"/>
    <w:rsid w:val="00D2482C"/>
    <w:rsid w:val="00D25042"/>
    <w:rsid w:val="00D250A5"/>
    <w:rsid w:val="00D250D0"/>
    <w:rsid w:val="00D25444"/>
    <w:rsid w:val="00D254F1"/>
    <w:rsid w:val="00D25A4A"/>
    <w:rsid w:val="00D25DAD"/>
    <w:rsid w:val="00D26107"/>
    <w:rsid w:val="00D2630D"/>
    <w:rsid w:val="00D26519"/>
    <w:rsid w:val="00D26766"/>
    <w:rsid w:val="00D26B32"/>
    <w:rsid w:val="00D30547"/>
    <w:rsid w:val="00D30FDA"/>
    <w:rsid w:val="00D31364"/>
    <w:rsid w:val="00D31429"/>
    <w:rsid w:val="00D31FE1"/>
    <w:rsid w:val="00D32B1E"/>
    <w:rsid w:val="00D32FDD"/>
    <w:rsid w:val="00D330F9"/>
    <w:rsid w:val="00D33945"/>
    <w:rsid w:val="00D341FE"/>
    <w:rsid w:val="00D3426C"/>
    <w:rsid w:val="00D34F2F"/>
    <w:rsid w:val="00D3540D"/>
    <w:rsid w:val="00D355AE"/>
    <w:rsid w:val="00D356A0"/>
    <w:rsid w:val="00D35753"/>
    <w:rsid w:val="00D35D6F"/>
    <w:rsid w:val="00D35E3F"/>
    <w:rsid w:val="00D36824"/>
    <w:rsid w:val="00D370B7"/>
    <w:rsid w:val="00D3742B"/>
    <w:rsid w:val="00D37490"/>
    <w:rsid w:val="00D374AF"/>
    <w:rsid w:val="00D37D0C"/>
    <w:rsid w:val="00D37EA2"/>
    <w:rsid w:val="00D400F7"/>
    <w:rsid w:val="00D406F9"/>
    <w:rsid w:val="00D408E4"/>
    <w:rsid w:val="00D4176C"/>
    <w:rsid w:val="00D41881"/>
    <w:rsid w:val="00D42599"/>
    <w:rsid w:val="00D4269C"/>
    <w:rsid w:val="00D42A50"/>
    <w:rsid w:val="00D42BA3"/>
    <w:rsid w:val="00D446C7"/>
    <w:rsid w:val="00D447C0"/>
    <w:rsid w:val="00D449D4"/>
    <w:rsid w:val="00D44D61"/>
    <w:rsid w:val="00D450B6"/>
    <w:rsid w:val="00D45BD5"/>
    <w:rsid w:val="00D45CB9"/>
    <w:rsid w:val="00D4608E"/>
    <w:rsid w:val="00D4657F"/>
    <w:rsid w:val="00D46C9C"/>
    <w:rsid w:val="00D47775"/>
    <w:rsid w:val="00D505F2"/>
    <w:rsid w:val="00D50BB9"/>
    <w:rsid w:val="00D50D2D"/>
    <w:rsid w:val="00D51B7F"/>
    <w:rsid w:val="00D520CD"/>
    <w:rsid w:val="00D521AB"/>
    <w:rsid w:val="00D526CF"/>
    <w:rsid w:val="00D52A32"/>
    <w:rsid w:val="00D52C5D"/>
    <w:rsid w:val="00D5342E"/>
    <w:rsid w:val="00D53FD3"/>
    <w:rsid w:val="00D543FA"/>
    <w:rsid w:val="00D546BA"/>
    <w:rsid w:val="00D54911"/>
    <w:rsid w:val="00D54E9B"/>
    <w:rsid w:val="00D555DA"/>
    <w:rsid w:val="00D55DF7"/>
    <w:rsid w:val="00D55E47"/>
    <w:rsid w:val="00D560B4"/>
    <w:rsid w:val="00D57533"/>
    <w:rsid w:val="00D5794E"/>
    <w:rsid w:val="00D57EF0"/>
    <w:rsid w:val="00D57F4F"/>
    <w:rsid w:val="00D600BC"/>
    <w:rsid w:val="00D603FF"/>
    <w:rsid w:val="00D60D07"/>
    <w:rsid w:val="00D613CA"/>
    <w:rsid w:val="00D61552"/>
    <w:rsid w:val="00D62B76"/>
    <w:rsid w:val="00D62D09"/>
    <w:rsid w:val="00D63215"/>
    <w:rsid w:val="00D632A5"/>
    <w:rsid w:val="00D63717"/>
    <w:rsid w:val="00D63B7D"/>
    <w:rsid w:val="00D646AB"/>
    <w:rsid w:val="00D653E3"/>
    <w:rsid w:val="00D657E6"/>
    <w:rsid w:val="00D65C29"/>
    <w:rsid w:val="00D66166"/>
    <w:rsid w:val="00D66928"/>
    <w:rsid w:val="00D67174"/>
    <w:rsid w:val="00D6734E"/>
    <w:rsid w:val="00D6739E"/>
    <w:rsid w:val="00D67A31"/>
    <w:rsid w:val="00D700AF"/>
    <w:rsid w:val="00D704FC"/>
    <w:rsid w:val="00D70F0F"/>
    <w:rsid w:val="00D71228"/>
    <w:rsid w:val="00D7173D"/>
    <w:rsid w:val="00D71BA6"/>
    <w:rsid w:val="00D71C7D"/>
    <w:rsid w:val="00D71FF1"/>
    <w:rsid w:val="00D72D7B"/>
    <w:rsid w:val="00D7315A"/>
    <w:rsid w:val="00D7322A"/>
    <w:rsid w:val="00D74776"/>
    <w:rsid w:val="00D74C1D"/>
    <w:rsid w:val="00D74D1E"/>
    <w:rsid w:val="00D7515C"/>
    <w:rsid w:val="00D756B3"/>
    <w:rsid w:val="00D76160"/>
    <w:rsid w:val="00D768C4"/>
    <w:rsid w:val="00D7716C"/>
    <w:rsid w:val="00D77534"/>
    <w:rsid w:val="00D777FA"/>
    <w:rsid w:val="00D80E21"/>
    <w:rsid w:val="00D81446"/>
    <w:rsid w:val="00D81584"/>
    <w:rsid w:val="00D81B5B"/>
    <w:rsid w:val="00D82A2B"/>
    <w:rsid w:val="00D82B9B"/>
    <w:rsid w:val="00D82E9A"/>
    <w:rsid w:val="00D83183"/>
    <w:rsid w:val="00D83FBA"/>
    <w:rsid w:val="00D84524"/>
    <w:rsid w:val="00D84940"/>
    <w:rsid w:val="00D84B26"/>
    <w:rsid w:val="00D84D79"/>
    <w:rsid w:val="00D855C4"/>
    <w:rsid w:val="00D8585F"/>
    <w:rsid w:val="00D85AB2"/>
    <w:rsid w:val="00D8672F"/>
    <w:rsid w:val="00D86C99"/>
    <w:rsid w:val="00D87636"/>
    <w:rsid w:val="00D905E6"/>
    <w:rsid w:val="00D909DA"/>
    <w:rsid w:val="00D90F18"/>
    <w:rsid w:val="00D9104B"/>
    <w:rsid w:val="00D91898"/>
    <w:rsid w:val="00D91CA2"/>
    <w:rsid w:val="00D932F4"/>
    <w:rsid w:val="00D93423"/>
    <w:rsid w:val="00D93B71"/>
    <w:rsid w:val="00D93F6D"/>
    <w:rsid w:val="00D9424C"/>
    <w:rsid w:val="00D94450"/>
    <w:rsid w:val="00D94966"/>
    <w:rsid w:val="00D95E91"/>
    <w:rsid w:val="00D9676F"/>
    <w:rsid w:val="00DA025C"/>
    <w:rsid w:val="00DA1A91"/>
    <w:rsid w:val="00DA1B50"/>
    <w:rsid w:val="00DA1F47"/>
    <w:rsid w:val="00DA209C"/>
    <w:rsid w:val="00DA21B3"/>
    <w:rsid w:val="00DA23A7"/>
    <w:rsid w:val="00DA2680"/>
    <w:rsid w:val="00DA2B37"/>
    <w:rsid w:val="00DA40C3"/>
    <w:rsid w:val="00DA5748"/>
    <w:rsid w:val="00DA5BB9"/>
    <w:rsid w:val="00DA5CD3"/>
    <w:rsid w:val="00DA7226"/>
    <w:rsid w:val="00DB0D77"/>
    <w:rsid w:val="00DB1775"/>
    <w:rsid w:val="00DB1C8A"/>
    <w:rsid w:val="00DB2C08"/>
    <w:rsid w:val="00DB2DA3"/>
    <w:rsid w:val="00DB3DBD"/>
    <w:rsid w:val="00DB3E26"/>
    <w:rsid w:val="00DB46B5"/>
    <w:rsid w:val="00DB4701"/>
    <w:rsid w:val="00DB5E04"/>
    <w:rsid w:val="00DB60F4"/>
    <w:rsid w:val="00DB62F7"/>
    <w:rsid w:val="00DB6C7E"/>
    <w:rsid w:val="00DB7423"/>
    <w:rsid w:val="00DC00E4"/>
    <w:rsid w:val="00DC0C4D"/>
    <w:rsid w:val="00DC0F37"/>
    <w:rsid w:val="00DC18E4"/>
    <w:rsid w:val="00DC193B"/>
    <w:rsid w:val="00DC1EBF"/>
    <w:rsid w:val="00DC2576"/>
    <w:rsid w:val="00DC25CB"/>
    <w:rsid w:val="00DC2F7A"/>
    <w:rsid w:val="00DC482A"/>
    <w:rsid w:val="00DC4B16"/>
    <w:rsid w:val="00DC53CB"/>
    <w:rsid w:val="00DC5739"/>
    <w:rsid w:val="00DC5E7E"/>
    <w:rsid w:val="00DC75AD"/>
    <w:rsid w:val="00DC778C"/>
    <w:rsid w:val="00DC7DDC"/>
    <w:rsid w:val="00DD068C"/>
    <w:rsid w:val="00DD08A6"/>
    <w:rsid w:val="00DD0F5D"/>
    <w:rsid w:val="00DD12F4"/>
    <w:rsid w:val="00DD1572"/>
    <w:rsid w:val="00DD2213"/>
    <w:rsid w:val="00DD2395"/>
    <w:rsid w:val="00DD272F"/>
    <w:rsid w:val="00DD3CEE"/>
    <w:rsid w:val="00DD43A6"/>
    <w:rsid w:val="00DD5E34"/>
    <w:rsid w:val="00DD601A"/>
    <w:rsid w:val="00DD70F3"/>
    <w:rsid w:val="00DD7913"/>
    <w:rsid w:val="00DD7DEA"/>
    <w:rsid w:val="00DD7FC1"/>
    <w:rsid w:val="00DD7FD3"/>
    <w:rsid w:val="00DE0277"/>
    <w:rsid w:val="00DE0572"/>
    <w:rsid w:val="00DE0697"/>
    <w:rsid w:val="00DE1457"/>
    <w:rsid w:val="00DE19F1"/>
    <w:rsid w:val="00DE1DF1"/>
    <w:rsid w:val="00DE2296"/>
    <w:rsid w:val="00DE2594"/>
    <w:rsid w:val="00DE2801"/>
    <w:rsid w:val="00DE2A2F"/>
    <w:rsid w:val="00DE2EBF"/>
    <w:rsid w:val="00DE2FC8"/>
    <w:rsid w:val="00DE3186"/>
    <w:rsid w:val="00DE3225"/>
    <w:rsid w:val="00DE3622"/>
    <w:rsid w:val="00DE489B"/>
    <w:rsid w:val="00DE48B9"/>
    <w:rsid w:val="00DE4B48"/>
    <w:rsid w:val="00DE4B8C"/>
    <w:rsid w:val="00DE4EBD"/>
    <w:rsid w:val="00DE5141"/>
    <w:rsid w:val="00DE629F"/>
    <w:rsid w:val="00DE62D3"/>
    <w:rsid w:val="00DE66E2"/>
    <w:rsid w:val="00DE6DF2"/>
    <w:rsid w:val="00DE6E8B"/>
    <w:rsid w:val="00DF000D"/>
    <w:rsid w:val="00DF05D0"/>
    <w:rsid w:val="00DF09B5"/>
    <w:rsid w:val="00DF176B"/>
    <w:rsid w:val="00DF1D31"/>
    <w:rsid w:val="00DF268D"/>
    <w:rsid w:val="00DF30E5"/>
    <w:rsid w:val="00DF385A"/>
    <w:rsid w:val="00DF475E"/>
    <w:rsid w:val="00DF4E7B"/>
    <w:rsid w:val="00DF5295"/>
    <w:rsid w:val="00DF52CA"/>
    <w:rsid w:val="00DF6771"/>
    <w:rsid w:val="00DF6FE4"/>
    <w:rsid w:val="00DF7F89"/>
    <w:rsid w:val="00E00141"/>
    <w:rsid w:val="00E002FA"/>
    <w:rsid w:val="00E0162B"/>
    <w:rsid w:val="00E017B1"/>
    <w:rsid w:val="00E01ACC"/>
    <w:rsid w:val="00E01C72"/>
    <w:rsid w:val="00E0252C"/>
    <w:rsid w:val="00E03ABD"/>
    <w:rsid w:val="00E03E38"/>
    <w:rsid w:val="00E04809"/>
    <w:rsid w:val="00E05576"/>
    <w:rsid w:val="00E061B4"/>
    <w:rsid w:val="00E0635C"/>
    <w:rsid w:val="00E063DF"/>
    <w:rsid w:val="00E067ED"/>
    <w:rsid w:val="00E079D5"/>
    <w:rsid w:val="00E103F3"/>
    <w:rsid w:val="00E103F4"/>
    <w:rsid w:val="00E10D88"/>
    <w:rsid w:val="00E10E3B"/>
    <w:rsid w:val="00E1151D"/>
    <w:rsid w:val="00E11878"/>
    <w:rsid w:val="00E11E1A"/>
    <w:rsid w:val="00E12978"/>
    <w:rsid w:val="00E12BE6"/>
    <w:rsid w:val="00E13961"/>
    <w:rsid w:val="00E13BC2"/>
    <w:rsid w:val="00E141F2"/>
    <w:rsid w:val="00E152EB"/>
    <w:rsid w:val="00E15470"/>
    <w:rsid w:val="00E15476"/>
    <w:rsid w:val="00E1572C"/>
    <w:rsid w:val="00E15751"/>
    <w:rsid w:val="00E15FAB"/>
    <w:rsid w:val="00E16472"/>
    <w:rsid w:val="00E165BF"/>
    <w:rsid w:val="00E1690A"/>
    <w:rsid w:val="00E176F1"/>
    <w:rsid w:val="00E17767"/>
    <w:rsid w:val="00E2027F"/>
    <w:rsid w:val="00E202BF"/>
    <w:rsid w:val="00E2065F"/>
    <w:rsid w:val="00E20660"/>
    <w:rsid w:val="00E20903"/>
    <w:rsid w:val="00E20B29"/>
    <w:rsid w:val="00E20BA5"/>
    <w:rsid w:val="00E20CDE"/>
    <w:rsid w:val="00E20D90"/>
    <w:rsid w:val="00E2113F"/>
    <w:rsid w:val="00E21257"/>
    <w:rsid w:val="00E22022"/>
    <w:rsid w:val="00E222FF"/>
    <w:rsid w:val="00E224E0"/>
    <w:rsid w:val="00E22A28"/>
    <w:rsid w:val="00E232F3"/>
    <w:rsid w:val="00E237C9"/>
    <w:rsid w:val="00E237F4"/>
    <w:rsid w:val="00E23FF1"/>
    <w:rsid w:val="00E24305"/>
    <w:rsid w:val="00E24689"/>
    <w:rsid w:val="00E24A85"/>
    <w:rsid w:val="00E250B4"/>
    <w:rsid w:val="00E25206"/>
    <w:rsid w:val="00E25660"/>
    <w:rsid w:val="00E25EAC"/>
    <w:rsid w:val="00E25FD9"/>
    <w:rsid w:val="00E267BF"/>
    <w:rsid w:val="00E26B24"/>
    <w:rsid w:val="00E273DD"/>
    <w:rsid w:val="00E27454"/>
    <w:rsid w:val="00E27F37"/>
    <w:rsid w:val="00E3030E"/>
    <w:rsid w:val="00E304F4"/>
    <w:rsid w:val="00E3094F"/>
    <w:rsid w:val="00E309B9"/>
    <w:rsid w:val="00E313B7"/>
    <w:rsid w:val="00E3145D"/>
    <w:rsid w:val="00E314BE"/>
    <w:rsid w:val="00E31999"/>
    <w:rsid w:val="00E319E5"/>
    <w:rsid w:val="00E31EAF"/>
    <w:rsid w:val="00E32550"/>
    <w:rsid w:val="00E325B6"/>
    <w:rsid w:val="00E32CEE"/>
    <w:rsid w:val="00E33234"/>
    <w:rsid w:val="00E33338"/>
    <w:rsid w:val="00E343E9"/>
    <w:rsid w:val="00E34ACF"/>
    <w:rsid w:val="00E351B8"/>
    <w:rsid w:val="00E359E5"/>
    <w:rsid w:val="00E35DDB"/>
    <w:rsid w:val="00E362A4"/>
    <w:rsid w:val="00E36813"/>
    <w:rsid w:val="00E36E2F"/>
    <w:rsid w:val="00E36FBB"/>
    <w:rsid w:val="00E37873"/>
    <w:rsid w:val="00E37B37"/>
    <w:rsid w:val="00E37CEA"/>
    <w:rsid w:val="00E415D6"/>
    <w:rsid w:val="00E424AD"/>
    <w:rsid w:val="00E43710"/>
    <w:rsid w:val="00E437EC"/>
    <w:rsid w:val="00E43A2C"/>
    <w:rsid w:val="00E43BF5"/>
    <w:rsid w:val="00E442BE"/>
    <w:rsid w:val="00E44441"/>
    <w:rsid w:val="00E45B11"/>
    <w:rsid w:val="00E45DAA"/>
    <w:rsid w:val="00E4608C"/>
    <w:rsid w:val="00E4653C"/>
    <w:rsid w:val="00E46749"/>
    <w:rsid w:val="00E46D41"/>
    <w:rsid w:val="00E4714F"/>
    <w:rsid w:val="00E476DC"/>
    <w:rsid w:val="00E47B1B"/>
    <w:rsid w:val="00E5087F"/>
    <w:rsid w:val="00E51C5C"/>
    <w:rsid w:val="00E52015"/>
    <w:rsid w:val="00E521E2"/>
    <w:rsid w:val="00E53315"/>
    <w:rsid w:val="00E534EB"/>
    <w:rsid w:val="00E556A5"/>
    <w:rsid w:val="00E55793"/>
    <w:rsid w:val="00E55A14"/>
    <w:rsid w:val="00E55B83"/>
    <w:rsid w:val="00E56110"/>
    <w:rsid w:val="00E5653B"/>
    <w:rsid w:val="00E57BD1"/>
    <w:rsid w:val="00E57D65"/>
    <w:rsid w:val="00E60009"/>
    <w:rsid w:val="00E608DB"/>
    <w:rsid w:val="00E60DB9"/>
    <w:rsid w:val="00E61D54"/>
    <w:rsid w:val="00E61E94"/>
    <w:rsid w:val="00E6212B"/>
    <w:rsid w:val="00E624EE"/>
    <w:rsid w:val="00E626DF"/>
    <w:rsid w:val="00E62E85"/>
    <w:rsid w:val="00E6320B"/>
    <w:rsid w:val="00E63435"/>
    <w:rsid w:val="00E63455"/>
    <w:rsid w:val="00E63694"/>
    <w:rsid w:val="00E63A00"/>
    <w:rsid w:val="00E63AE6"/>
    <w:rsid w:val="00E64427"/>
    <w:rsid w:val="00E65125"/>
    <w:rsid w:val="00E65CC0"/>
    <w:rsid w:val="00E663B3"/>
    <w:rsid w:val="00E66A9B"/>
    <w:rsid w:val="00E670DE"/>
    <w:rsid w:val="00E67466"/>
    <w:rsid w:val="00E67578"/>
    <w:rsid w:val="00E675C6"/>
    <w:rsid w:val="00E67BDA"/>
    <w:rsid w:val="00E67EAB"/>
    <w:rsid w:val="00E71963"/>
    <w:rsid w:val="00E71A25"/>
    <w:rsid w:val="00E71E2D"/>
    <w:rsid w:val="00E72051"/>
    <w:rsid w:val="00E72532"/>
    <w:rsid w:val="00E72711"/>
    <w:rsid w:val="00E730EA"/>
    <w:rsid w:val="00E73961"/>
    <w:rsid w:val="00E741E0"/>
    <w:rsid w:val="00E74CCC"/>
    <w:rsid w:val="00E74E50"/>
    <w:rsid w:val="00E74E9F"/>
    <w:rsid w:val="00E751A3"/>
    <w:rsid w:val="00E75D83"/>
    <w:rsid w:val="00E7606E"/>
    <w:rsid w:val="00E76138"/>
    <w:rsid w:val="00E7647C"/>
    <w:rsid w:val="00E7658D"/>
    <w:rsid w:val="00E766CA"/>
    <w:rsid w:val="00E76E89"/>
    <w:rsid w:val="00E7752F"/>
    <w:rsid w:val="00E77DFD"/>
    <w:rsid w:val="00E805E6"/>
    <w:rsid w:val="00E81A5F"/>
    <w:rsid w:val="00E8266F"/>
    <w:rsid w:val="00E82A76"/>
    <w:rsid w:val="00E83026"/>
    <w:rsid w:val="00E83594"/>
    <w:rsid w:val="00E83749"/>
    <w:rsid w:val="00E83A12"/>
    <w:rsid w:val="00E83AC2"/>
    <w:rsid w:val="00E841A5"/>
    <w:rsid w:val="00E84C93"/>
    <w:rsid w:val="00E84D13"/>
    <w:rsid w:val="00E8531C"/>
    <w:rsid w:val="00E85432"/>
    <w:rsid w:val="00E85B31"/>
    <w:rsid w:val="00E870CC"/>
    <w:rsid w:val="00E87117"/>
    <w:rsid w:val="00E871BD"/>
    <w:rsid w:val="00E8739F"/>
    <w:rsid w:val="00E90E28"/>
    <w:rsid w:val="00E9156E"/>
    <w:rsid w:val="00E91F2C"/>
    <w:rsid w:val="00E92C46"/>
    <w:rsid w:val="00E93246"/>
    <w:rsid w:val="00E93269"/>
    <w:rsid w:val="00E937A5"/>
    <w:rsid w:val="00E93A9F"/>
    <w:rsid w:val="00E93E8B"/>
    <w:rsid w:val="00E94170"/>
    <w:rsid w:val="00E94311"/>
    <w:rsid w:val="00E94899"/>
    <w:rsid w:val="00E95C34"/>
    <w:rsid w:val="00E96137"/>
    <w:rsid w:val="00E964D9"/>
    <w:rsid w:val="00E973E4"/>
    <w:rsid w:val="00E97B90"/>
    <w:rsid w:val="00E97D54"/>
    <w:rsid w:val="00EA0109"/>
    <w:rsid w:val="00EA0300"/>
    <w:rsid w:val="00EA0615"/>
    <w:rsid w:val="00EA066B"/>
    <w:rsid w:val="00EA0B98"/>
    <w:rsid w:val="00EA0CB6"/>
    <w:rsid w:val="00EA116D"/>
    <w:rsid w:val="00EA1641"/>
    <w:rsid w:val="00EA23B0"/>
    <w:rsid w:val="00EA34A1"/>
    <w:rsid w:val="00EA3D27"/>
    <w:rsid w:val="00EA4368"/>
    <w:rsid w:val="00EA44EB"/>
    <w:rsid w:val="00EA4B01"/>
    <w:rsid w:val="00EA5110"/>
    <w:rsid w:val="00EA575C"/>
    <w:rsid w:val="00EA6EDF"/>
    <w:rsid w:val="00EA77E7"/>
    <w:rsid w:val="00EA77EA"/>
    <w:rsid w:val="00EA7F82"/>
    <w:rsid w:val="00EB0BEE"/>
    <w:rsid w:val="00EB0C4F"/>
    <w:rsid w:val="00EB124F"/>
    <w:rsid w:val="00EB135C"/>
    <w:rsid w:val="00EB1EE5"/>
    <w:rsid w:val="00EB24DA"/>
    <w:rsid w:val="00EB2581"/>
    <w:rsid w:val="00EB25A2"/>
    <w:rsid w:val="00EB270E"/>
    <w:rsid w:val="00EB291B"/>
    <w:rsid w:val="00EB294D"/>
    <w:rsid w:val="00EB2E88"/>
    <w:rsid w:val="00EB2F66"/>
    <w:rsid w:val="00EB3930"/>
    <w:rsid w:val="00EB3A67"/>
    <w:rsid w:val="00EB48D5"/>
    <w:rsid w:val="00EB515D"/>
    <w:rsid w:val="00EB5795"/>
    <w:rsid w:val="00EB59E8"/>
    <w:rsid w:val="00EB5D5A"/>
    <w:rsid w:val="00EB638E"/>
    <w:rsid w:val="00EB68FF"/>
    <w:rsid w:val="00EB6E54"/>
    <w:rsid w:val="00EB714B"/>
    <w:rsid w:val="00EB7D40"/>
    <w:rsid w:val="00EC04AA"/>
    <w:rsid w:val="00EC0DDB"/>
    <w:rsid w:val="00EC1032"/>
    <w:rsid w:val="00EC1217"/>
    <w:rsid w:val="00EC1E84"/>
    <w:rsid w:val="00EC1F75"/>
    <w:rsid w:val="00EC224D"/>
    <w:rsid w:val="00EC27DB"/>
    <w:rsid w:val="00EC3529"/>
    <w:rsid w:val="00EC3E41"/>
    <w:rsid w:val="00EC3F66"/>
    <w:rsid w:val="00EC4B7F"/>
    <w:rsid w:val="00EC5BCA"/>
    <w:rsid w:val="00EC5E3C"/>
    <w:rsid w:val="00ED061C"/>
    <w:rsid w:val="00ED06B3"/>
    <w:rsid w:val="00ED16F1"/>
    <w:rsid w:val="00ED1B58"/>
    <w:rsid w:val="00ED2012"/>
    <w:rsid w:val="00ED286A"/>
    <w:rsid w:val="00ED2FCA"/>
    <w:rsid w:val="00ED3393"/>
    <w:rsid w:val="00ED33E3"/>
    <w:rsid w:val="00ED35EA"/>
    <w:rsid w:val="00ED3765"/>
    <w:rsid w:val="00ED39ED"/>
    <w:rsid w:val="00ED3F6E"/>
    <w:rsid w:val="00ED46F7"/>
    <w:rsid w:val="00ED4EEE"/>
    <w:rsid w:val="00ED55F5"/>
    <w:rsid w:val="00ED6263"/>
    <w:rsid w:val="00ED7F84"/>
    <w:rsid w:val="00EE059A"/>
    <w:rsid w:val="00EE0A5F"/>
    <w:rsid w:val="00EE127C"/>
    <w:rsid w:val="00EE15DE"/>
    <w:rsid w:val="00EE1866"/>
    <w:rsid w:val="00EE1A94"/>
    <w:rsid w:val="00EE1C62"/>
    <w:rsid w:val="00EE29D0"/>
    <w:rsid w:val="00EE2CF8"/>
    <w:rsid w:val="00EE2DFB"/>
    <w:rsid w:val="00EE2F54"/>
    <w:rsid w:val="00EE38EA"/>
    <w:rsid w:val="00EE4114"/>
    <w:rsid w:val="00EE4228"/>
    <w:rsid w:val="00EE42D7"/>
    <w:rsid w:val="00EE467C"/>
    <w:rsid w:val="00EE49DA"/>
    <w:rsid w:val="00EE4CDD"/>
    <w:rsid w:val="00EE6220"/>
    <w:rsid w:val="00EE6307"/>
    <w:rsid w:val="00EE6575"/>
    <w:rsid w:val="00EE77CF"/>
    <w:rsid w:val="00EE7AD5"/>
    <w:rsid w:val="00EF0D2D"/>
    <w:rsid w:val="00EF11B3"/>
    <w:rsid w:val="00EF1DE7"/>
    <w:rsid w:val="00EF1FB7"/>
    <w:rsid w:val="00EF2165"/>
    <w:rsid w:val="00EF223C"/>
    <w:rsid w:val="00EF2A07"/>
    <w:rsid w:val="00EF2CEE"/>
    <w:rsid w:val="00EF2D1D"/>
    <w:rsid w:val="00EF33F6"/>
    <w:rsid w:val="00EF348C"/>
    <w:rsid w:val="00EF413E"/>
    <w:rsid w:val="00EF4E7C"/>
    <w:rsid w:val="00EF56EF"/>
    <w:rsid w:val="00EF5C07"/>
    <w:rsid w:val="00EF69A9"/>
    <w:rsid w:val="00EF6C5C"/>
    <w:rsid w:val="00EF73B0"/>
    <w:rsid w:val="00EF7B2C"/>
    <w:rsid w:val="00EF7BB7"/>
    <w:rsid w:val="00EF7BCD"/>
    <w:rsid w:val="00F00B3A"/>
    <w:rsid w:val="00F00C4D"/>
    <w:rsid w:val="00F00CDB"/>
    <w:rsid w:val="00F00DAE"/>
    <w:rsid w:val="00F012B5"/>
    <w:rsid w:val="00F01B5E"/>
    <w:rsid w:val="00F01FBC"/>
    <w:rsid w:val="00F02704"/>
    <w:rsid w:val="00F02A9B"/>
    <w:rsid w:val="00F02EC5"/>
    <w:rsid w:val="00F03462"/>
    <w:rsid w:val="00F03AA1"/>
    <w:rsid w:val="00F03FEB"/>
    <w:rsid w:val="00F04040"/>
    <w:rsid w:val="00F0441E"/>
    <w:rsid w:val="00F04843"/>
    <w:rsid w:val="00F05E26"/>
    <w:rsid w:val="00F060B5"/>
    <w:rsid w:val="00F060CF"/>
    <w:rsid w:val="00F06491"/>
    <w:rsid w:val="00F06720"/>
    <w:rsid w:val="00F06D7A"/>
    <w:rsid w:val="00F06F9B"/>
    <w:rsid w:val="00F07598"/>
    <w:rsid w:val="00F075B8"/>
    <w:rsid w:val="00F07927"/>
    <w:rsid w:val="00F079F4"/>
    <w:rsid w:val="00F100B1"/>
    <w:rsid w:val="00F10768"/>
    <w:rsid w:val="00F11819"/>
    <w:rsid w:val="00F11E12"/>
    <w:rsid w:val="00F12664"/>
    <w:rsid w:val="00F12C68"/>
    <w:rsid w:val="00F12E8A"/>
    <w:rsid w:val="00F136CF"/>
    <w:rsid w:val="00F13861"/>
    <w:rsid w:val="00F13DD3"/>
    <w:rsid w:val="00F14878"/>
    <w:rsid w:val="00F15DE0"/>
    <w:rsid w:val="00F169CF"/>
    <w:rsid w:val="00F1713C"/>
    <w:rsid w:val="00F17673"/>
    <w:rsid w:val="00F17C3C"/>
    <w:rsid w:val="00F202BC"/>
    <w:rsid w:val="00F20CDC"/>
    <w:rsid w:val="00F20E8C"/>
    <w:rsid w:val="00F210BB"/>
    <w:rsid w:val="00F2220A"/>
    <w:rsid w:val="00F22292"/>
    <w:rsid w:val="00F22AE3"/>
    <w:rsid w:val="00F23485"/>
    <w:rsid w:val="00F24771"/>
    <w:rsid w:val="00F24E19"/>
    <w:rsid w:val="00F24E7B"/>
    <w:rsid w:val="00F25736"/>
    <w:rsid w:val="00F267DB"/>
    <w:rsid w:val="00F26962"/>
    <w:rsid w:val="00F2720A"/>
    <w:rsid w:val="00F27273"/>
    <w:rsid w:val="00F277F0"/>
    <w:rsid w:val="00F30452"/>
    <w:rsid w:val="00F30A80"/>
    <w:rsid w:val="00F31C00"/>
    <w:rsid w:val="00F32603"/>
    <w:rsid w:val="00F332BC"/>
    <w:rsid w:val="00F3377F"/>
    <w:rsid w:val="00F3439B"/>
    <w:rsid w:val="00F34CD7"/>
    <w:rsid w:val="00F34F82"/>
    <w:rsid w:val="00F35924"/>
    <w:rsid w:val="00F35EFF"/>
    <w:rsid w:val="00F37106"/>
    <w:rsid w:val="00F375AF"/>
    <w:rsid w:val="00F37A05"/>
    <w:rsid w:val="00F4081F"/>
    <w:rsid w:val="00F4101A"/>
    <w:rsid w:val="00F4107C"/>
    <w:rsid w:val="00F4152B"/>
    <w:rsid w:val="00F41A00"/>
    <w:rsid w:val="00F420FB"/>
    <w:rsid w:val="00F425A4"/>
    <w:rsid w:val="00F426C5"/>
    <w:rsid w:val="00F42702"/>
    <w:rsid w:val="00F43256"/>
    <w:rsid w:val="00F435CE"/>
    <w:rsid w:val="00F440CA"/>
    <w:rsid w:val="00F44A16"/>
    <w:rsid w:val="00F44EA4"/>
    <w:rsid w:val="00F457B5"/>
    <w:rsid w:val="00F45B16"/>
    <w:rsid w:val="00F45B8E"/>
    <w:rsid w:val="00F46DA1"/>
    <w:rsid w:val="00F4701D"/>
    <w:rsid w:val="00F47111"/>
    <w:rsid w:val="00F47792"/>
    <w:rsid w:val="00F47E3E"/>
    <w:rsid w:val="00F50051"/>
    <w:rsid w:val="00F502E2"/>
    <w:rsid w:val="00F51913"/>
    <w:rsid w:val="00F51A58"/>
    <w:rsid w:val="00F5212B"/>
    <w:rsid w:val="00F523FD"/>
    <w:rsid w:val="00F5264B"/>
    <w:rsid w:val="00F5274D"/>
    <w:rsid w:val="00F52F6B"/>
    <w:rsid w:val="00F53103"/>
    <w:rsid w:val="00F53253"/>
    <w:rsid w:val="00F535E3"/>
    <w:rsid w:val="00F54932"/>
    <w:rsid w:val="00F55634"/>
    <w:rsid w:val="00F564DB"/>
    <w:rsid w:val="00F570DC"/>
    <w:rsid w:val="00F573AD"/>
    <w:rsid w:val="00F575EF"/>
    <w:rsid w:val="00F601C1"/>
    <w:rsid w:val="00F60456"/>
    <w:rsid w:val="00F61036"/>
    <w:rsid w:val="00F612A0"/>
    <w:rsid w:val="00F618EB"/>
    <w:rsid w:val="00F6298A"/>
    <w:rsid w:val="00F62A85"/>
    <w:rsid w:val="00F631A3"/>
    <w:rsid w:val="00F63DED"/>
    <w:rsid w:val="00F64009"/>
    <w:rsid w:val="00F64714"/>
    <w:rsid w:val="00F653EC"/>
    <w:rsid w:val="00F65413"/>
    <w:rsid w:val="00F65F57"/>
    <w:rsid w:val="00F6688D"/>
    <w:rsid w:val="00F66E42"/>
    <w:rsid w:val="00F67FBB"/>
    <w:rsid w:val="00F70A9A"/>
    <w:rsid w:val="00F713FB"/>
    <w:rsid w:val="00F71430"/>
    <w:rsid w:val="00F714D5"/>
    <w:rsid w:val="00F72929"/>
    <w:rsid w:val="00F72DDE"/>
    <w:rsid w:val="00F732DB"/>
    <w:rsid w:val="00F73919"/>
    <w:rsid w:val="00F73FC2"/>
    <w:rsid w:val="00F7448A"/>
    <w:rsid w:val="00F74AA7"/>
    <w:rsid w:val="00F74EAD"/>
    <w:rsid w:val="00F74F4B"/>
    <w:rsid w:val="00F75145"/>
    <w:rsid w:val="00F753BF"/>
    <w:rsid w:val="00F7550C"/>
    <w:rsid w:val="00F759E4"/>
    <w:rsid w:val="00F75A49"/>
    <w:rsid w:val="00F75F0C"/>
    <w:rsid w:val="00F75F75"/>
    <w:rsid w:val="00F769A0"/>
    <w:rsid w:val="00F76E5F"/>
    <w:rsid w:val="00F76E9D"/>
    <w:rsid w:val="00F776E8"/>
    <w:rsid w:val="00F777AB"/>
    <w:rsid w:val="00F80548"/>
    <w:rsid w:val="00F80851"/>
    <w:rsid w:val="00F80A23"/>
    <w:rsid w:val="00F80D5C"/>
    <w:rsid w:val="00F80E66"/>
    <w:rsid w:val="00F80E8B"/>
    <w:rsid w:val="00F8191D"/>
    <w:rsid w:val="00F81FD1"/>
    <w:rsid w:val="00F8245B"/>
    <w:rsid w:val="00F828AA"/>
    <w:rsid w:val="00F8295D"/>
    <w:rsid w:val="00F831DE"/>
    <w:rsid w:val="00F84473"/>
    <w:rsid w:val="00F84670"/>
    <w:rsid w:val="00F855D5"/>
    <w:rsid w:val="00F85677"/>
    <w:rsid w:val="00F85898"/>
    <w:rsid w:val="00F85B98"/>
    <w:rsid w:val="00F86435"/>
    <w:rsid w:val="00F86859"/>
    <w:rsid w:val="00F86BA8"/>
    <w:rsid w:val="00F86EBD"/>
    <w:rsid w:val="00F915BA"/>
    <w:rsid w:val="00F921F9"/>
    <w:rsid w:val="00F929BB"/>
    <w:rsid w:val="00F9419E"/>
    <w:rsid w:val="00F9435F"/>
    <w:rsid w:val="00F948FE"/>
    <w:rsid w:val="00F956EB"/>
    <w:rsid w:val="00F9593C"/>
    <w:rsid w:val="00F95E0D"/>
    <w:rsid w:val="00F965CF"/>
    <w:rsid w:val="00F971E2"/>
    <w:rsid w:val="00F971E9"/>
    <w:rsid w:val="00F977FE"/>
    <w:rsid w:val="00F97B7C"/>
    <w:rsid w:val="00F97C82"/>
    <w:rsid w:val="00FA1A14"/>
    <w:rsid w:val="00FA1AA0"/>
    <w:rsid w:val="00FA2AB2"/>
    <w:rsid w:val="00FA2C34"/>
    <w:rsid w:val="00FA3118"/>
    <w:rsid w:val="00FA3358"/>
    <w:rsid w:val="00FA4215"/>
    <w:rsid w:val="00FA4A16"/>
    <w:rsid w:val="00FA4B65"/>
    <w:rsid w:val="00FA51B6"/>
    <w:rsid w:val="00FA5581"/>
    <w:rsid w:val="00FA5C02"/>
    <w:rsid w:val="00FA5C4D"/>
    <w:rsid w:val="00FA630E"/>
    <w:rsid w:val="00FA78C8"/>
    <w:rsid w:val="00FA7BBD"/>
    <w:rsid w:val="00FB02D5"/>
    <w:rsid w:val="00FB0712"/>
    <w:rsid w:val="00FB07B9"/>
    <w:rsid w:val="00FB0F22"/>
    <w:rsid w:val="00FB159F"/>
    <w:rsid w:val="00FB2332"/>
    <w:rsid w:val="00FB2A0B"/>
    <w:rsid w:val="00FB39E6"/>
    <w:rsid w:val="00FB4387"/>
    <w:rsid w:val="00FB43D7"/>
    <w:rsid w:val="00FB483A"/>
    <w:rsid w:val="00FB4922"/>
    <w:rsid w:val="00FB496A"/>
    <w:rsid w:val="00FB5125"/>
    <w:rsid w:val="00FB53D0"/>
    <w:rsid w:val="00FB5547"/>
    <w:rsid w:val="00FB591F"/>
    <w:rsid w:val="00FB59EB"/>
    <w:rsid w:val="00FB65D3"/>
    <w:rsid w:val="00FB66D6"/>
    <w:rsid w:val="00FB708D"/>
    <w:rsid w:val="00FB70F9"/>
    <w:rsid w:val="00FB7AFC"/>
    <w:rsid w:val="00FC0A92"/>
    <w:rsid w:val="00FC0ADA"/>
    <w:rsid w:val="00FC0C78"/>
    <w:rsid w:val="00FC0C8B"/>
    <w:rsid w:val="00FC2454"/>
    <w:rsid w:val="00FC2835"/>
    <w:rsid w:val="00FC2AFC"/>
    <w:rsid w:val="00FC3398"/>
    <w:rsid w:val="00FC3F98"/>
    <w:rsid w:val="00FC41D6"/>
    <w:rsid w:val="00FC44F0"/>
    <w:rsid w:val="00FC4772"/>
    <w:rsid w:val="00FC4BBF"/>
    <w:rsid w:val="00FC56E5"/>
    <w:rsid w:val="00FC6484"/>
    <w:rsid w:val="00FC67B8"/>
    <w:rsid w:val="00FC6B29"/>
    <w:rsid w:val="00FC6C82"/>
    <w:rsid w:val="00FC6E65"/>
    <w:rsid w:val="00FC6ECA"/>
    <w:rsid w:val="00FC75BC"/>
    <w:rsid w:val="00FC7CC2"/>
    <w:rsid w:val="00FD02FB"/>
    <w:rsid w:val="00FD0AD3"/>
    <w:rsid w:val="00FD2B4C"/>
    <w:rsid w:val="00FD3D7A"/>
    <w:rsid w:val="00FD4287"/>
    <w:rsid w:val="00FD42F6"/>
    <w:rsid w:val="00FD4387"/>
    <w:rsid w:val="00FD4D92"/>
    <w:rsid w:val="00FD4E2A"/>
    <w:rsid w:val="00FD511F"/>
    <w:rsid w:val="00FD5856"/>
    <w:rsid w:val="00FD5BCF"/>
    <w:rsid w:val="00FD6930"/>
    <w:rsid w:val="00FD77AB"/>
    <w:rsid w:val="00FD790C"/>
    <w:rsid w:val="00FD794F"/>
    <w:rsid w:val="00FD7F64"/>
    <w:rsid w:val="00FE0994"/>
    <w:rsid w:val="00FE13E7"/>
    <w:rsid w:val="00FE15B0"/>
    <w:rsid w:val="00FE17CF"/>
    <w:rsid w:val="00FE219A"/>
    <w:rsid w:val="00FE22F9"/>
    <w:rsid w:val="00FE290F"/>
    <w:rsid w:val="00FE2A78"/>
    <w:rsid w:val="00FE2CFD"/>
    <w:rsid w:val="00FE3820"/>
    <w:rsid w:val="00FE3EAD"/>
    <w:rsid w:val="00FE433D"/>
    <w:rsid w:val="00FE44B7"/>
    <w:rsid w:val="00FE45D1"/>
    <w:rsid w:val="00FE56F6"/>
    <w:rsid w:val="00FE5D20"/>
    <w:rsid w:val="00FE6C6B"/>
    <w:rsid w:val="00FE78D4"/>
    <w:rsid w:val="00FF00C3"/>
    <w:rsid w:val="00FF03FC"/>
    <w:rsid w:val="00FF08AD"/>
    <w:rsid w:val="00FF146B"/>
    <w:rsid w:val="00FF1894"/>
    <w:rsid w:val="00FF1A3A"/>
    <w:rsid w:val="00FF1AC3"/>
    <w:rsid w:val="00FF2372"/>
    <w:rsid w:val="00FF3061"/>
    <w:rsid w:val="00FF30EE"/>
    <w:rsid w:val="00FF3A8E"/>
    <w:rsid w:val="00FF3B76"/>
    <w:rsid w:val="00FF3E20"/>
    <w:rsid w:val="00FF3FDA"/>
    <w:rsid w:val="00FF4859"/>
    <w:rsid w:val="00FF4903"/>
    <w:rsid w:val="00FF5BDA"/>
    <w:rsid w:val="00FF5F70"/>
    <w:rsid w:val="00FF6736"/>
    <w:rsid w:val="00FF7019"/>
    <w:rsid w:val="00FF72D3"/>
    <w:rsid w:val="00FF74DD"/>
    <w:rsid w:val="00FF75F0"/>
    <w:rsid w:val="00FF7718"/>
    <w:rsid w:val="00FF7907"/>
    <w:rsid w:val="00FF7A0F"/>
    <w:rsid w:val="0421E40F"/>
    <w:rsid w:val="073CE04F"/>
    <w:rsid w:val="130847BC"/>
    <w:rsid w:val="1F98C282"/>
    <w:rsid w:val="222341F4"/>
    <w:rsid w:val="285A40D8"/>
    <w:rsid w:val="28D84B48"/>
    <w:rsid w:val="2A0AFB06"/>
    <w:rsid w:val="2A83F3F6"/>
    <w:rsid w:val="2C54A1C7"/>
    <w:rsid w:val="38B1CB48"/>
    <w:rsid w:val="421D5829"/>
    <w:rsid w:val="4A6187B7"/>
    <w:rsid w:val="575F51AD"/>
    <w:rsid w:val="58419E96"/>
    <w:rsid w:val="5A7D53B9"/>
    <w:rsid w:val="5A8EC339"/>
    <w:rsid w:val="68A4066A"/>
    <w:rsid w:val="68C3AF92"/>
    <w:rsid w:val="69E4D85B"/>
    <w:rsid w:val="6A6C73F1"/>
    <w:rsid w:val="74D9F134"/>
    <w:rsid w:val="75FEF336"/>
    <w:rsid w:val="77447B52"/>
    <w:rsid w:val="77F2FA30"/>
    <w:rsid w:val="78EF533D"/>
    <w:rsid w:val="7FBFC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DFF85"/>
  <w15:chartTrackingRefBased/>
  <w15:docId w15:val="{2FD19B31-9521-4B47-B404-551534A1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imes New Roman" w:hAnsi="Franklin Gothic Book"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ind w:left="720" w:hanging="360"/>
    </w:pPr>
  </w:style>
  <w:style w:type="paragraph" w:styleId="Heading1">
    <w:name w:val="heading 1"/>
    <w:basedOn w:val="Normal"/>
    <w:next w:val="Normal"/>
    <w:link w:val="Heading1Char"/>
    <w:qFormat/>
    <w:pPr>
      <w:keepNext/>
      <w:outlineLvl w:val="0"/>
    </w:pPr>
    <w:rPr>
      <w:rFonts w:ascii="Arial" w:hAnsi="Arial" w:cs="Arial"/>
      <w:sz w:val="22"/>
      <w:szCs w:val="22"/>
      <w:u w:val="single"/>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ind w:left="4320"/>
      <w:outlineLvl w:val="2"/>
    </w:pPr>
    <w:rPr>
      <w:rFonts w:ascii="Arial" w:hAnsi="Arial" w:cs="Arial"/>
      <w:b/>
      <w:bCs/>
      <w:color w:val="000000"/>
      <w:sz w:val="22"/>
    </w:rPr>
  </w:style>
  <w:style w:type="paragraph" w:styleId="Heading4">
    <w:name w:val="heading 4"/>
    <w:basedOn w:val="Normal"/>
    <w:next w:val="Normal"/>
    <w:link w:val="Heading4Char"/>
    <w:qFormat/>
    <w:rsid w:val="00E67578"/>
    <w:pPr>
      <w:keepNext/>
      <w:widowControl w:val="0"/>
      <w:tabs>
        <w:tab w:val="left" w:pos="-1440"/>
        <w:tab w:val="left" w:pos="-720"/>
        <w:tab w:val="left" w:pos="0"/>
        <w:tab w:val="left" w:pos="720"/>
        <w:tab w:val="left" w:pos="1441"/>
        <w:tab w:val="left" w:pos="2149"/>
        <w:tab w:val="left" w:pos="2494"/>
        <w:tab w:val="left" w:pos="2880"/>
        <w:tab w:val="left" w:pos="3600"/>
        <w:tab w:val="left" w:pos="4276"/>
        <w:tab w:val="left" w:pos="4989"/>
        <w:tab w:val="left" w:pos="5702"/>
        <w:tab w:val="left" w:pos="6494"/>
        <w:tab w:val="left" w:pos="7207"/>
        <w:tab w:val="left" w:pos="7920"/>
      </w:tabs>
      <w:suppressAutoHyphens/>
      <w:jc w:val="both"/>
      <w:outlineLvl w:val="3"/>
    </w:pPr>
    <w:rPr>
      <w:rFonts w:eastAsia="SimSun"/>
      <w:b/>
      <w:spacing w:val="-2"/>
      <w:sz w:val="22"/>
      <w:szCs w:val="22"/>
      <w:u w:val="single"/>
    </w:rPr>
  </w:style>
  <w:style w:type="paragraph" w:styleId="Heading5">
    <w:name w:val="heading 5"/>
    <w:basedOn w:val="Normal"/>
    <w:next w:val="Normal"/>
    <w:link w:val="Heading5Char"/>
    <w:qFormat/>
    <w:rsid w:val="00E67578"/>
    <w:pPr>
      <w:keepNext/>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jc w:val="both"/>
      <w:outlineLvl w:val="4"/>
    </w:pPr>
    <w:rPr>
      <w:rFonts w:eastAsia="SimSun"/>
      <w:b/>
      <w:sz w:val="28"/>
      <w:szCs w:val="22"/>
    </w:rPr>
  </w:style>
  <w:style w:type="paragraph" w:styleId="Heading6">
    <w:name w:val="heading 6"/>
    <w:basedOn w:val="Normal"/>
    <w:next w:val="Normal"/>
    <w:link w:val="Heading6Char"/>
    <w:qFormat/>
    <w:rsid w:val="00E67578"/>
    <w:pPr>
      <w:keepNext/>
      <w:widowControl w:val="0"/>
      <w:tabs>
        <w:tab w:val="center" w:pos="4680"/>
      </w:tabs>
      <w:outlineLvl w:val="5"/>
    </w:pPr>
    <w:rPr>
      <w:rFonts w:eastAsia="SimSun"/>
      <w:b/>
      <w:sz w:val="22"/>
      <w:szCs w:val="22"/>
    </w:rPr>
  </w:style>
  <w:style w:type="paragraph" w:styleId="Heading7">
    <w:name w:val="heading 7"/>
    <w:basedOn w:val="Normal"/>
    <w:next w:val="Normal"/>
    <w:link w:val="Heading7Char"/>
    <w:qFormat/>
    <w:rsid w:val="00E67578"/>
    <w:pPr>
      <w:keepNext/>
      <w:widowControl w:val="0"/>
      <w:outlineLvl w:val="6"/>
    </w:pPr>
    <w:rPr>
      <w:rFonts w:eastAsia="SimSun"/>
      <w:b/>
      <w:sz w:val="22"/>
      <w:szCs w:val="22"/>
    </w:rPr>
  </w:style>
  <w:style w:type="paragraph" w:styleId="Heading8">
    <w:name w:val="heading 8"/>
    <w:basedOn w:val="Normal"/>
    <w:next w:val="Normal"/>
    <w:link w:val="Heading8Char"/>
    <w:qFormat/>
    <w:rsid w:val="00E67578"/>
    <w:pPr>
      <w:keepNext/>
      <w:widowControl w:val="0"/>
      <w:tabs>
        <w:tab w:val="left" w:pos="720"/>
        <w:tab w:val="left" w:pos="2736"/>
        <w:tab w:val="left" w:pos="3456"/>
        <w:tab w:val="left" w:pos="4176"/>
        <w:tab w:val="left" w:pos="4896"/>
        <w:tab w:val="left" w:pos="5616"/>
        <w:tab w:val="left" w:pos="6336"/>
        <w:tab w:val="left" w:pos="7056"/>
        <w:tab w:val="left" w:pos="7776"/>
        <w:tab w:val="left" w:pos="8496"/>
        <w:tab w:val="left" w:pos="9216"/>
      </w:tabs>
      <w:ind w:left="1440"/>
      <w:jc w:val="both"/>
      <w:outlineLvl w:val="7"/>
    </w:pPr>
    <w:rPr>
      <w:rFonts w:eastAsia="SimSun"/>
      <w:b/>
      <w:sz w:val="22"/>
      <w:szCs w:val="22"/>
      <w:u w:val="single"/>
    </w:rPr>
  </w:style>
  <w:style w:type="paragraph" w:styleId="Heading9">
    <w:name w:val="heading 9"/>
    <w:basedOn w:val="Normal"/>
    <w:next w:val="Normal"/>
    <w:link w:val="Heading9Char"/>
    <w:qFormat/>
    <w:rsid w:val="00E67578"/>
    <w:pPr>
      <w:keepNext/>
      <w:widowControl w:val="0"/>
      <w:tabs>
        <w:tab w:val="left" w:pos="-1440"/>
        <w:tab w:val="left" w:pos="720"/>
      </w:tabs>
      <w:jc w:val="both"/>
      <w:outlineLvl w:val="8"/>
    </w:pPr>
    <w:rPr>
      <w:rFonts w:eastAsia="SimSu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spacing w:line="480" w:lineRule="auto"/>
      <w:ind w:left="2160"/>
    </w:pPr>
    <w:rPr>
      <w:sz w:val="22"/>
      <w:szCs w:val="22"/>
    </w:rPr>
  </w:style>
  <w:style w:type="paragraph" w:styleId="BodyTextIndent2">
    <w:name w:val="Body Text Indent 2"/>
    <w:basedOn w:val="Normal"/>
    <w:link w:val="BodyTextIndent2Char"/>
    <w:pPr>
      <w:spacing w:line="480" w:lineRule="auto"/>
      <w:ind w:left="1440"/>
    </w:pPr>
    <w:rPr>
      <w:sz w:val="22"/>
      <w:szCs w:val="22"/>
    </w:rPr>
  </w:style>
  <w:style w:type="paragraph" w:styleId="BodyTextIndent3">
    <w:name w:val="Body Text Indent 3"/>
    <w:basedOn w:val="Normal"/>
    <w:link w:val="BodyTextIndent3Char"/>
    <w:pPr>
      <w:spacing w:line="480" w:lineRule="auto"/>
      <w:ind w:left="1800"/>
    </w:pPr>
    <w:rPr>
      <w:sz w:val="22"/>
      <w:szCs w:val="22"/>
    </w:rPr>
  </w:style>
  <w:style w:type="paragraph" w:styleId="BodyText">
    <w:name w:val="Body Text"/>
    <w:aliases w:val="bt"/>
    <w:basedOn w:val="Normal"/>
    <w:link w:val="BodyTextChar"/>
    <w:pPr>
      <w:spacing w:line="480" w:lineRule="auto"/>
    </w:pPr>
    <w:rPr>
      <w:sz w:val="22"/>
      <w:szCs w:val="22"/>
    </w:rPr>
  </w:style>
  <w:style w:type="paragraph" w:styleId="Title">
    <w:name w:val="Title"/>
    <w:basedOn w:val="Normal"/>
    <w:link w:val="TitleChar"/>
    <w:qFormat/>
    <w:pPr>
      <w:jc w:val="center"/>
    </w:pPr>
    <w:rPr>
      <w:rFonts w:ascii="Arial" w:hAnsi="Arial" w:cs="Arial"/>
      <w:b/>
      <w:bCs/>
      <w:sz w:val="22"/>
      <w:szCs w:val="22"/>
    </w:rPr>
  </w:style>
  <w:style w:type="paragraph" w:customStyle="1" w:styleId="Heading2text">
    <w:name w:val="Heading 2 text"/>
    <w:basedOn w:val="Heading2"/>
    <w:pPr>
      <w:keepNext w:val="0"/>
      <w:spacing w:before="120"/>
      <w:jc w:val="center"/>
      <w:outlineLvl w:val="9"/>
    </w:pPr>
    <w:rPr>
      <w:rFonts w:cs="Times New Roman"/>
      <w:b w:val="0"/>
      <w:bCs w:val="0"/>
      <w:i w:val="0"/>
      <w:iCs w:val="0"/>
      <w:sz w:val="20"/>
      <w:szCs w:val="20"/>
    </w:rPr>
  </w:style>
  <w:style w:type="paragraph" w:customStyle="1" w:styleId="SignatureBlock">
    <w:name w:val="Signature Block"/>
    <w:basedOn w:val="Normal"/>
    <w:pPr>
      <w:tabs>
        <w:tab w:val="left" w:pos="4680"/>
      </w:tabs>
      <w:spacing w:before="120"/>
    </w:pPr>
    <w:rPr>
      <w:sz w:val="22"/>
    </w:rPr>
  </w:style>
  <w:style w:type="paragraph" w:styleId="BodyText3">
    <w:name w:val="Body Text 3"/>
    <w:basedOn w:val="Normal"/>
    <w:link w:val="BodyText3Char"/>
    <w:pPr>
      <w:overflowPunct w:val="0"/>
      <w:adjustRightInd w:val="0"/>
      <w:jc w:val="both"/>
      <w:textAlignment w:val="baseline"/>
    </w:pPr>
    <w:rPr>
      <w:rFonts w:ascii="Arial" w:hAnsi="Arial"/>
    </w:rPr>
  </w:style>
  <w:style w:type="character" w:styleId="CommentReference">
    <w:name w:val="annotation reference"/>
    <w:rPr>
      <w:sz w:val="16"/>
    </w:rPr>
  </w:style>
  <w:style w:type="paragraph" w:styleId="CommentText">
    <w:name w:val="annotation text"/>
    <w:aliases w:val="Char Char"/>
    <w:basedOn w:val="Normal"/>
    <w:link w:val="CommentTextChar"/>
    <w:pPr>
      <w:overflowPunct w:val="0"/>
      <w:adjustRightInd w:val="0"/>
      <w:textAlignment w:val="baseline"/>
    </w:pPr>
    <w:rPr>
      <w:rFonts w:ascii="Arial" w:hAnsi="Arial"/>
    </w:rPr>
  </w:style>
  <w:style w:type="paragraph" w:styleId="BalloonText">
    <w:name w:val="Balloon Text"/>
    <w:basedOn w:val="Normal"/>
    <w:link w:val="BalloonTextChar"/>
    <w:semiHidden/>
    <w:rsid w:val="00C1077A"/>
    <w:rPr>
      <w:rFonts w:ascii="Tahoma" w:hAnsi="Tahoma" w:cs="Tahoma"/>
      <w:sz w:val="16"/>
      <w:szCs w:val="16"/>
    </w:rPr>
  </w:style>
  <w:style w:type="paragraph" w:customStyle="1" w:styleId="Body">
    <w:name w:val="Body"/>
    <w:basedOn w:val="Normal"/>
    <w:rsid w:val="00C40591"/>
    <w:pPr>
      <w:spacing w:before="120"/>
    </w:pPr>
    <w:rPr>
      <w:sz w:val="24"/>
    </w:rPr>
  </w:style>
  <w:style w:type="paragraph" w:styleId="ListParagraph">
    <w:name w:val="List Paragraph"/>
    <w:basedOn w:val="Normal"/>
    <w:link w:val="ListParagraphChar"/>
    <w:uiPriority w:val="34"/>
    <w:qFormat/>
    <w:rsid w:val="0024199B"/>
    <w:pPr>
      <w:spacing w:after="200" w:line="276" w:lineRule="auto"/>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836A43"/>
    <w:pPr>
      <w:overflowPunct/>
      <w:adjustRightInd/>
      <w:textAlignment w:val="auto"/>
    </w:pPr>
    <w:rPr>
      <w:rFonts w:ascii="Times New Roman" w:hAnsi="Times New Roman"/>
      <w:b/>
      <w:bCs/>
    </w:rPr>
  </w:style>
  <w:style w:type="character" w:customStyle="1" w:styleId="CommentTextChar">
    <w:name w:val="Comment Text Char"/>
    <w:aliases w:val="Char Char Char"/>
    <w:link w:val="CommentText"/>
    <w:rsid w:val="00836A43"/>
    <w:rPr>
      <w:rFonts w:ascii="Arial" w:hAnsi="Arial"/>
    </w:rPr>
  </w:style>
  <w:style w:type="character" w:customStyle="1" w:styleId="CommentSubjectChar">
    <w:name w:val="Comment Subject Char"/>
    <w:link w:val="CommentSubject"/>
    <w:uiPriority w:val="99"/>
    <w:rsid w:val="00836A43"/>
    <w:rPr>
      <w:rFonts w:ascii="Arial" w:hAnsi="Arial"/>
      <w:b/>
      <w:bCs/>
    </w:rPr>
  </w:style>
  <w:style w:type="character" w:styleId="Hyperlink">
    <w:name w:val="Hyperlink"/>
    <w:uiPriority w:val="99"/>
    <w:rsid w:val="002D195B"/>
    <w:rPr>
      <w:color w:val="0000FF"/>
      <w:u w:val="single"/>
    </w:rPr>
  </w:style>
  <w:style w:type="paragraph" w:customStyle="1" w:styleId="Default">
    <w:name w:val="Default"/>
    <w:rsid w:val="002D195B"/>
    <w:pPr>
      <w:autoSpaceDE w:val="0"/>
      <w:autoSpaceDN w:val="0"/>
      <w:adjustRightInd w:val="0"/>
    </w:pPr>
    <w:rPr>
      <w:color w:val="000000"/>
      <w:sz w:val="24"/>
      <w:szCs w:val="24"/>
    </w:rPr>
  </w:style>
  <w:style w:type="character" w:customStyle="1" w:styleId="DeltaViewInsertion">
    <w:name w:val="DeltaView Insertion"/>
    <w:uiPriority w:val="99"/>
    <w:rsid w:val="00BF00F9"/>
    <w:rPr>
      <w:color w:val="0000FF"/>
      <w:spacing w:val="0"/>
      <w:u w:val="double"/>
    </w:rPr>
  </w:style>
  <w:style w:type="paragraph" w:styleId="Revision">
    <w:name w:val="Revision"/>
    <w:hidden/>
    <w:uiPriority w:val="99"/>
    <w:semiHidden/>
    <w:rsid w:val="00D94450"/>
  </w:style>
  <w:style w:type="character" w:customStyle="1" w:styleId="ListParagraphChar">
    <w:name w:val="List Paragraph Char"/>
    <w:link w:val="ListParagraph"/>
    <w:uiPriority w:val="99"/>
    <w:rsid w:val="00756026"/>
    <w:rPr>
      <w:rFonts w:ascii="Calibri" w:eastAsia="Calibri" w:hAnsi="Calibri"/>
      <w:sz w:val="22"/>
      <w:szCs w:val="22"/>
    </w:rPr>
  </w:style>
  <w:style w:type="character" w:customStyle="1" w:styleId="rfp">
    <w:name w:val="rfp"/>
    <w:rsid w:val="00D555DA"/>
    <w:rPr>
      <w:rFonts w:ascii="Helvetica" w:hAnsi="Helvetica"/>
      <w:noProof w:val="0"/>
      <w:sz w:val="20"/>
      <w:lang w:val="en-US"/>
    </w:rPr>
  </w:style>
  <w:style w:type="paragraph" w:customStyle="1" w:styleId="FoodIndent">
    <w:name w:val="FoodIndent"/>
    <w:basedOn w:val="Normal"/>
    <w:rsid w:val="00190FD4"/>
    <w:pPr>
      <w:tabs>
        <w:tab w:val="left" w:pos="-720"/>
        <w:tab w:val="left" w:pos="0"/>
        <w:tab w:val="left" w:pos="720"/>
        <w:tab w:val="left" w:pos="1080"/>
        <w:tab w:val="left" w:pos="6480"/>
      </w:tabs>
      <w:suppressAutoHyphens/>
      <w:overflowPunct w:val="0"/>
      <w:adjustRightInd w:val="0"/>
      <w:ind w:left="1080" w:hanging="1080"/>
      <w:textAlignment w:val="baseline"/>
    </w:pPr>
    <w:rPr>
      <w:sz w:val="24"/>
    </w:rPr>
  </w:style>
  <w:style w:type="paragraph" w:customStyle="1" w:styleId="FoodIndentBullet">
    <w:name w:val="FoodIndent Bullet"/>
    <w:basedOn w:val="FoodIndent"/>
    <w:rsid w:val="00190FD4"/>
    <w:pPr>
      <w:tabs>
        <w:tab w:val="clear" w:pos="720"/>
        <w:tab w:val="clear" w:pos="1080"/>
      </w:tabs>
      <w:ind w:left="1440" w:hanging="360"/>
    </w:pPr>
  </w:style>
  <w:style w:type="character" w:styleId="UnresolvedMention">
    <w:name w:val="Unresolved Mention"/>
    <w:uiPriority w:val="99"/>
    <w:semiHidden/>
    <w:unhideWhenUsed/>
    <w:rsid w:val="007A40FC"/>
    <w:rPr>
      <w:color w:val="605E5C"/>
      <w:shd w:val="clear" w:color="auto" w:fill="E1DFDD"/>
    </w:rPr>
  </w:style>
  <w:style w:type="character" w:styleId="FollowedHyperlink">
    <w:name w:val="FollowedHyperlink"/>
    <w:rsid w:val="007A40FC"/>
    <w:rPr>
      <w:color w:val="954F72"/>
      <w:u w:val="single"/>
    </w:rPr>
  </w:style>
  <w:style w:type="character" w:customStyle="1" w:styleId="FooterChar">
    <w:name w:val="Footer Char"/>
    <w:link w:val="Footer"/>
    <w:uiPriority w:val="99"/>
    <w:rsid w:val="00A044C1"/>
  </w:style>
  <w:style w:type="character" w:customStyle="1" w:styleId="Heading4Char">
    <w:name w:val="Heading 4 Char"/>
    <w:basedOn w:val="DefaultParagraphFont"/>
    <w:link w:val="Heading4"/>
    <w:rsid w:val="00E67578"/>
    <w:rPr>
      <w:rFonts w:eastAsia="SimSun"/>
      <w:b/>
      <w:spacing w:val="-2"/>
      <w:sz w:val="22"/>
      <w:szCs w:val="22"/>
      <w:u w:val="single"/>
    </w:rPr>
  </w:style>
  <w:style w:type="character" w:customStyle="1" w:styleId="Heading5Char">
    <w:name w:val="Heading 5 Char"/>
    <w:basedOn w:val="DefaultParagraphFont"/>
    <w:link w:val="Heading5"/>
    <w:rsid w:val="00E67578"/>
    <w:rPr>
      <w:rFonts w:eastAsia="SimSun"/>
      <w:b/>
      <w:sz w:val="28"/>
      <w:szCs w:val="22"/>
    </w:rPr>
  </w:style>
  <w:style w:type="character" w:customStyle="1" w:styleId="Heading6Char">
    <w:name w:val="Heading 6 Char"/>
    <w:basedOn w:val="DefaultParagraphFont"/>
    <w:link w:val="Heading6"/>
    <w:rsid w:val="00E67578"/>
    <w:rPr>
      <w:rFonts w:eastAsia="SimSun"/>
      <w:b/>
      <w:sz w:val="22"/>
      <w:szCs w:val="22"/>
    </w:rPr>
  </w:style>
  <w:style w:type="character" w:customStyle="1" w:styleId="Heading7Char">
    <w:name w:val="Heading 7 Char"/>
    <w:basedOn w:val="DefaultParagraphFont"/>
    <w:link w:val="Heading7"/>
    <w:rsid w:val="00E67578"/>
    <w:rPr>
      <w:rFonts w:eastAsia="SimSun"/>
      <w:b/>
      <w:sz w:val="22"/>
      <w:szCs w:val="22"/>
    </w:rPr>
  </w:style>
  <w:style w:type="character" w:customStyle="1" w:styleId="Heading8Char">
    <w:name w:val="Heading 8 Char"/>
    <w:basedOn w:val="DefaultParagraphFont"/>
    <w:link w:val="Heading8"/>
    <w:rsid w:val="00E67578"/>
    <w:rPr>
      <w:rFonts w:eastAsia="SimSun"/>
      <w:b/>
      <w:sz w:val="22"/>
      <w:szCs w:val="22"/>
      <w:u w:val="single"/>
    </w:rPr>
  </w:style>
  <w:style w:type="character" w:customStyle="1" w:styleId="Heading9Char">
    <w:name w:val="Heading 9 Char"/>
    <w:basedOn w:val="DefaultParagraphFont"/>
    <w:link w:val="Heading9"/>
    <w:rsid w:val="00E67578"/>
    <w:rPr>
      <w:rFonts w:eastAsia="SimSun"/>
      <w:b/>
      <w:bCs/>
      <w:sz w:val="22"/>
      <w:szCs w:val="22"/>
    </w:rPr>
  </w:style>
  <w:style w:type="character" w:customStyle="1" w:styleId="BalloonTextChar">
    <w:name w:val="Balloon Text Char"/>
    <w:basedOn w:val="DefaultParagraphFont"/>
    <w:link w:val="BalloonText"/>
    <w:semiHidden/>
    <w:rsid w:val="00E67578"/>
    <w:rPr>
      <w:rFonts w:ascii="Tahoma" w:hAnsi="Tahoma" w:cs="Tahoma"/>
      <w:sz w:val="16"/>
      <w:szCs w:val="16"/>
    </w:rPr>
  </w:style>
  <w:style w:type="character" w:customStyle="1" w:styleId="BodyTextChar">
    <w:name w:val="Body Text Char"/>
    <w:aliases w:val="bt Char"/>
    <w:basedOn w:val="DefaultParagraphFont"/>
    <w:link w:val="BodyText"/>
    <w:rsid w:val="00E67578"/>
    <w:rPr>
      <w:sz w:val="22"/>
      <w:szCs w:val="22"/>
    </w:rPr>
  </w:style>
  <w:style w:type="character" w:customStyle="1" w:styleId="BodyText3Char">
    <w:name w:val="Body Text 3 Char"/>
    <w:basedOn w:val="DefaultParagraphFont"/>
    <w:link w:val="BodyText3"/>
    <w:rsid w:val="00E67578"/>
    <w:rPr>
      <w:rFonts w:ascii="Arial" w:hAnsi="Arial"/>
    </w:rPr>
  </w:style>
  <w:style w:type="character" w:customStyle="1" w:styleId="Heading1Char">
    <w:name w:val="Heading 1 Char"/>
    <w:basedOn w:val="DefaultParagraphFont"/>
    <w:link w:val="Heading1"/>
    <w:rsid w:val="00E67578"/>
    <w:rPr>
      <w:rFonts w:ascii="Arial" w:hAnsi="Arial" w:cs="Arial"/>
      <w:sz w:val="22"/>
      <w:szCs w:val="22"/>
      <w:u w:val="single"/>
    </w:rPr>
  </w:style>
  <w:style w:type="character" w:customStyle="1" w:styleId="Heading2Char">
    <w:name w:val="Heading 2 Char"/>
    <w:basedOn w:val="DefaultParagraphFont"/>
    <w:link w:val="Heading2"/>
    <w:rsid w:val="00E67578"/>
    <w:rPr>
      <w:rFonts w:ascii="Arial" w:hAnsi="Arial" w:cs="Arial"/>
      <w:b/>
      <w:bCs/>
      <w:i/>
      <w:iCs/>
      <w:sz w:val="28"/>
      <w:szCs w:val="28"/>
    </w:rPr>
  </w:style>
  <w:style w:type="character" w:customStyle="1" w:styleId="Heading3Char">
    <w:name w:val="Heading 3 Char"/>
    <w:basedOn w:val="DefaultParagraphFont"/>
    <w:link w:val="Heading3"/>
    <w:rsid w:val="00E67578"/>
    <w:rPr>
      <w:rFonts w:ascii="Arial" w:hAnsi="Arial" w:cs="Arial"/>
      <w:b/>
      <w:bCs/>
      <w:color w:val="000000"/>
      <w:sz w:val="22"/>
    </w:rPr>
  </w:style>
  <w:style w:type="numbering" w:customStyle="1" w:styleId="NoList1">
    <w:name w:val="No List1"/>
    <w:next w:val="NoList"/>
    <w:uiPriority w:val="99"/>
    <w:semiHidden/>
    <w:unhideWhenUsed/>
    <w:rsid w:val="00E67578"/>
  </w:style>
  <w:style w:type="character" w:styleId="FootnoteReference">
    <w:name w:val="footnote reference"/>
    <w:basedOn w:val="DefaultParagraphFont"/>
    <w:rsid w:val="00E67578"/>
  </w:style>
  <w:style w:type="character" w:customStyle="1" w:styleId="Hypertext">
    <w:name w:val="Hypertext"/>
    <w:rsid w:val="00E67578"/>
    <w:rPr>
      <w:b/>
      <w:color w:val="008000"/>
      <w:u w:val="single"/>
    </w:rPr>
  </w:style>
  <w:style w:type="paragraph" w:customStyle="1" w:styleId="a">
    <w:name w:val="_"/>
    <w:basedOn w:val="Normal"/>
    <w:rsid w:val="00E67578"/>
    <w:pPr>
      <w:widowControl w:val="0"/>
      <w:ind w:left="2736" w:hanging="720"/>
    </w:pPr>
    <w:rPr>
      <w:rFonts w:eastAsia="SimSun"/>
      <w:sz w:val="22"/>
      <w:szCs w:val="22"/>
    </w:rPr>
  </w:style>
  <w:style w:type="character" w:customStyle="1" w:styleId="HeaderChar">
    <w:name w:val="Header Char"/>
    <w:basedOn w:val="DefaultParagraphFont"/>
    <w:link w:val="Header"/>
    <w:rsid w:val="00E67578"/>
  </w:style>
  <w:style w:type="paragraph" w:customStyle="1" w:styleId="BodyText21">
    <w:name w:val="Body Text 21"/>
    <w:basedOn w:val="Normal"/>
    <w:rsid w:val="00E6757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070" w:hanging="774"/>
      <w:jc w:val="both"/>
    </w:pPr>
    <w:rPr>
      <w:rFonts w:eastAsia="SimSun"/>
      <w:sz w:val="22"/>
      <w:szCs w:val="22"/>
    </w:rPr>
  </w:style>
  <w:style w:type="character" w:customStyle="1" w:styleId="BodyTextIndent2Char">
    <w:name w:val="Body Text Indent 2 Char"/>
    <w:basedOn w:val="DefaultParagraphFont"/>
    <w:link w:val="BodyTextIndent2"/>
    <w:rsid w:val="00E67578"/>
    <w:rPr>
      <w:sz w:val="22"/>
      <w:szCs w:val="22"/>
    </w:rPr>
  </w:style>
  <w:style w:type="character" w:customStyle="1" w:styleId="BodyTextIndent3Char">
    <w:name w:val="Body Text Indent 3 Char"/>
    <w:basedOn w:val="DefaultParagraphFont"/>
    <w:link w:val="BodyTextIndent3"/>
    <w:rsid w:val="00E67578"/>
    <w:rPr>
      <w:sz w:val="22"/>
      <w:szCs w:val="22"/>
    </w:rPr>
  </w:style>
  <w:style w:type="paragraph" w:styleId="BodyText2">
    <w:name w:val="Body Text 2"/>
    <w:basedOn w:val="Normal"/>
    <w:link w:val="BodyText2Char"/>
    <w:rsid w:val="00E67578"/>
    <w:pPr>
      <w:widowControl w:val="0"/>
      <w:jc w:val="both"/>
    </w:pPr>
    <w:rPr>
      <w:rFonts w:eastAsia="SimSun"/>
      <w:b/>
      <w:sz w:val="22"/>
      <w:szCs w:val="22"/>
    </w:rPr>
  </w:style>
  <w:style w:type="character" w:customStyle="1" w:styleId="BodyText2Char">
    <w:name w:val="Body Text 2 Char"/>
    <w:basedOn w:val="DefaultParagraphFont"/>
    <w:link w:val="BodyText2"/>
    <w:rsid w:val="00E67578"/>
    <w:rPr>
      <w:rFonts w:eastAsia="SimSun"/>
      <w:b/>
      <w:sz w:val="22"/>
      <w:szCs w:val="22"/>
    </w:rPr>
  </w:style>
  <w:style w:type="character" w:customStyle="1" w:styleId="BodyTextIndentChar">
    <w:name w:val="Body Text Indent Char"/>
    <w:basedOn w:val="DefaultParagraphFont"/>
    <w:link w:val="BodyTextIndent"/>
    <w:rsid w:val="00E67578"/>
    <w:rPr>
      <w:sz w:val="22"/>
      <w:szCs w:val="22"/>
    </w:rPr>
  </w:style>
  <w:style w:type="paragraph" w:customStyle="1" w:styleId="heacinb2">
    <w:name w:val="heacinb 2"/>
    <w:basedOn w:val="Normal"/>
    <w:rsid w:val="00E6757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jc w:val="both"/>
    </w:pPr>
    <w:rPr>
      <w:rFonts w:ascii="Arial" w:eastAsia="SimSun" w:hAnsi="Arial"/>
      <w:sz w:val="22"/>
      <w:szCs w:val="22"/>
    </w:rPr>
  </w:style>
  <w:style w:type="paragraph" w:customStyle="1" w:styleId="1">
    <w:name w:val="1"/>
    <w:basedOn w:val="BodyText"/>
    <w:rsid w:val="00E67578"/>
    <w:pPr>
      <w:spacing w:before="40" w:after="80" w:line="240" w:lineRule="auto"/>
    </w:pPr>
    <w:rPr>
      <w:rFonts w:ascii="Helvetica" w:eastAsia="SimSun" w:hAnsi="Helvetica"/>
      <w:b/>
      <w:sz w:val="20"/>
    </w:rPr>
  </w:style>
  <w:style w:type="paragraph" w:customStyle="1" w:styleId="2">
    <w:name w:val="2"/>
    <w:basedOn w:val="BodyText"/>
    <w:rsid w:val="00E67578"/>
    <w:pPr>
      <w:tabs>
        <w:tab w:val="left" w:pos="360"/>
      </w:tabs>
      <w:spacing w:before="40" w:after="80" w:line="240" w:lineRule="auto"/>
      <w:ind w:left="360"/>
    </w:pPr>
    <w:rPr>
      <w:rFonts w:ascii="Helvetica" w:eastAsia="SimSun" w:hAnsi="Helvetica"/>
      <w:b/>
      <w:sz w:val="18"/>
    </w:rPr>
  </w:style>
  <w:style w:type="paragraph" w:customStyle="1" w:styleId="3">
    <w:name w:val="3"/>
    <w:basedOn w:val="BodyText"/>
    <w:rsid w:val="00E67578"/>
    <w:pPr>
      <w:tabs>
        <w:tab w:val="left" w:pos="360"/>
      </w:tabs>
      <w:spacing w:after="40" w:line="240" w:lineRule="auto"/>
      <w:jc w:val="both"/>
    </w:pPr>
    <w:rPr>
      <w:rFonts w:ascii="Helvetica" w:eastAsia="SimSun" w:hAnsi="Helvetica"/>
      <w:sz w:val="18"/>
    </w:rPr>
  </w:style>
  <w:style w:type="paragraph" w:customStyle="1" w:styleId="5">
    <w:name w:val="5"/>
    <w:basedOn w:val="Normal"/>
    <w:rsid w:val="00E67578"/>
    <w:pPr>
      <w:spacing w:after="40"/>
      <w:ind w:left="360"/>
      <w:jc w:val="both"/>
    </w:pPr>
    <w:rPr>
      <w:rFonts w:ascii="Helvetica" w:eastAsia="SimSun" w:hAnsi="Helvetica"/>
      <w:sz w:val="18"/>
      <w:szCs w:val="22"/>
    </w:rPr>
  </w:style>
  <w:style w:type="paragraph" w:customStyle="1" w:styleId="4">
    <w:name w:val="4"/>
    <w:basedOn w:val="BodyText"/>
    <w:rsid w:val="00E67578"/>
    <w:pPr>
      <w:spacing w:after="40" w:line="240" w:lineRule="auto"/>
      <w:jc w:val="both"/>
    </w:pPr>
    <w:rPr>
      <w:rFonts w:ascii="Helvetica" w:eastAsia="SimSun" w:hAnsi="Helvetica"/>
      <w:sz w:val="18"/>
    </w:rPr>
  </w:style>
  <w:style w:type="paragraph" w:styleId="ListBullet">
    <w:name w:val="List Bullet"/>
    <w:basedOn w:val="Bullet"/>
    <w:autoRedefine/>
    <w:rsid w:val="00E67578"/>
    <w:pPr>
      <w:tabs>
        <w:tab w:val="num" w:pos="360"/>
      </w:tabs>
      <w:ind w:left="360"/>
    </w:pPr>
  </w:style>
  <w:style w:type="paragraph" w:customStyle="1" w:styleId="Bullet">
    <w:name w:val="Bullet"/>
    <w:basedOn w:val="BodyText"/>
    <w:next w:val="BodyText"/>
    <w:rsid w:val="00E67578"/>
    <w:pPr>
      <w:spacing w:after="160" w:line="240" w:lineRule="auto"/>
    </w:pPr>
    <w:rPr>
      <w:rFonts w:ascii="Book Antiqua" w:eastAsia="SimSun" w:hAnsi="Book Antiqua"/>
    </w:rPr>
  </w:style>
  <w:style w:type="paragraph" w:customStyle="1" w:styleId="TableBody">
    <w:name w:val="Table Body"/>
    <w:basedOn w:val="TableHead"/>
    <w:rsid w:val="00E67578"/>
    <w:pPr>
      <w:spacing w:before="40" w:after="40"/>
      <w:jc w:val="left"/>
    </w:pPr>
    <w:rPr>
      <w:rFonts w:ascii="Arial Narrow" w:hAnsi="Arial Narrow"/>
      <w:b w:val="0"/>
    </w:rPr>
  </w:style>
  <w:style w:type="paragraph" w:customStyle="1" w:styleId="TableHead">
    <w:name w:val="Table Head"/>
    <w:basedOn w:val="Normal"/>
    <w:next w:val="Normal"/>
    <w:rsid w:val="00E67578"/>
    <w:pPr>
      <w:spacing w:before="80" w:after="80"/>
      <w:jc w:val="center"/>
    </w:pPr>
    <w:rPr>
      <w:rFonts w:ascii="Arial" w:eastAsia="SimSun" w:hAnsi="Arial"/>
      <w:b/>
      <w:sz w:val="18"/>
      <w:szCs w:val="22"/>
    </w:rPr>
  </w:style>
  <w:style w:type="paragraph" w:customStyle="1" w:styleId="H4">
    <w:name w:val="H4"/>
    <w:basedOn w:val="Normal"/>
    <w:next w:val="Normal"/>
    <w:rsid w:val="00E67578"/>
    <w:pPr>
      <w:keepNext/>
      <w:spacing w:before="100" w:after="100"/>
    </w:pPr>
    <w:rPr>
      <w:rFonts w:eastAsia="SimSun"/>
      <w:b/>
      <w:sz w:val="22"/>
      <w:szCs w:val="22"/>
    </w:rPr>
  </w:style>
  <w:style w:type="paragraph" w:customStyle="1" w:styleId="FirstMemoLine">
    <w:name w:val="First Memo Line"/>
    <w:basedOn w:val="Normal"/>
    <w:rsid w:val="00E67578"/>
    <w:pPr>
      <w:pBdr>
        <w:bottom w:val="single" w:sz="6" w:space="1" w:color="auto"/>
      </w:pBdr>
      <w:tabs>
        <w:tab w:val="right" w:pos="9000"/>
      </w:tabs>
    </w:pPr>
    <w:rPr>
      <w:rFonts w:ascii="Arial Narrow" w:eastAsia="SimSun" w:hAnsi="Arial Narrow"/>
      <w:b/>
      <w:spacing w:val="50"/>
      <w:szCs w:val="22"/>
    </w:rPr>
  </w:style>
  <w:style w:type="table" w:styleId="TableGrid">
    <w:name w:val="Table Grid"/>
    <w:basedOn w:val="TableNormal"/>
    <w:rsid w:val="00E67578"/>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7578"/>
    <w:pPr>
      <w:spacing w:before="100" w:beforeAutospacing="1" w:after="100" w:afterAutospacing="1"/>
    </w:pPr>
    <w:rPr>
      <w:sz w:val="24"/>
      <w:szCs w:val="24"/>
    </w:rPr>
  </w:style>
  <w:style w:type="paragraph" w:customStyle="1" w:styleId="Norma">
    <w:name w:val="Norma"/>
    <w:rsid w:val="00E67578"/>
    <w:rPr>
      <w:rFonts w:ascii="CG Times" w:eastAsia="SimSun" w:hAnsi="CG Times"/>
      <w:sz w:val="24"/>
    </w:rPr>
  </w:style>
  <w:style w:type="paragraph" w:customStyle="1" w:styleId="LegalIndent2">
    <w:name w:val="Legal Indent2"/>
    <w:basedOn w:val="Normal"/>
    <w:rsid w:val="00E67578"/>
    <w:pPr>
      <w:ind w:firstLine="1440"/>
      <w:jc w:val="both"/>
    </w:pPr>
    <w:rPr>
      <w:rFonts w:ascii="Arial" w:eastAsia="SimSun" w:hAnsi="Arial"/>
    </w:rPr>
  </w:style>
  <w:style w:type="paragraph" w:styleId="PlainText">
    <w:name w:val="Plain Text"/>
    <w:basedOn w:val="Normal"/>
    <w:link w:val="PlainTextChar"/>
    <w:uiPriority w:val="99"/>
    <w:rsid w:val="00E67578"/>
    <w:rPr>
      <w:rFonts w:ascii="Courier New" w:eastAsia="SimSun" w:hAnsi="Courier New"/>
    </w:rPr>
  </w:style>
  <w:style w:type="character" w:customStyle="1" w:styleId="PlainTextChar">
    <w:name w:val="Plain Text Char"/>
    <w:basedOn w:val="DefaultParagraphFont"/>
    <w:link w:val="PlainText"/>
    <w:uiPriority w:val="99"/>
    <w:rsid w:val="00E67578"/>
    <w:rPr>
      <w:rFonts w:ascii="Courier New" w:eastAsia="SimSun" w:hAnsi="Courier New"/>
    </w:rPr>
  </w:style>
  <w:style w:type="paragraph" w:customStyle="1" w:styleId="StyleBodyText2">
    <w:name w:val="Style Body Text 2 +"/>
    <w:basedOn w:val="BodyText2"/>
    <w:rsid w:val="00E675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val="0"/>
      <w:sz w:val="20"/>
      <w:szCs w:val="20"/>
    </w:rPr>
  </w:style>
  <w:style w:type="paragraph" w:customStyle="1" w:styleId="SingleBlock">
    <w:name w:val="Single Block"/>
    <w:basedOn w:val="Normal"/>
    <w:rsid w:val="00E67578"/>
    <w:pPr>
      <w:spacing w:before="240"/>
    </w:pPr>
    <w:rPr>
      <w:rFonts w:eastAsia="SimSun"/>
      <w:sz w:val="24"/>
    </w:rPr>
  </w:style>
  <w:style w:type="character" w:customStyle="1" w:styleId="TitleChar">
    <w:name w:val="Title Char"/>
    <w:basedOn w:val="DefaultParagraphFont"/>
    <w:link w:val="Title"/>
    <w:rsid w:val="00E67578"/>
    <w:rPr>
      <w:rFonts w:ascii="Arial" w:hAnsi="Arial" w:cs="Arial"/>
      <w:b/>
      <w:bCs/>
      <w:sz w:val="22"/>
      <w:szCs w:val="22"/>
    </w:rPr>
  </w:style>
  <w:style w:type="paragraph" w:styleId="BlockText">
    <w:name w:val="Block Text"/>
    <w:basedOn w:val="Normal"/>
    <w:rsid w:val="00E67578"/>
    <w:pPr>
      <w:tabs>
        <w:tab w:val="left" w:pos="-360"/>
        <w:tab w:val="left" w:pos="0"/>
      </w:tabs>
      <w:ind w:left="2160" w:right="180"/>
      <w:jc w:val="both"/>
    </w:pPr>
    <w:rPr>
      <w:sz w:val="24"/>
    </w:rPr>
  </w:style>
  <w:style w:type="paragraph" w:customStyle="1" w:styleId="WPNormal">
    <w:name w:val="WP_Normal"/>
    <w:basedOn w:val="Normal"/>
    <w:rsid w:val="00E67578"/>
    <w:pPr>
      <w:overflowPunct w:val="0"/>
      <w:adjustRightInd w:val="0"/>
      <w:textAlignment w:val="baseline"/>
    </w:pPr>
    <w:rPr>
      <w:rFonts w:ascii="Monaco" w:hAnsi="Monaco"/>
      <w:sz w:val="24"/>
    </w:rPr>
  </w:style>
  <w:style w:type="character" w:customStyle="1" w:styleId="CharChar20">
    <w:name w:val="Char Char20"/>
    <w:rsid w:val="00E67578"/>
    <w:rPr>
      <w:rFonts w:eastAsia="SimSun"/>
      <w:lang w:val="en-US" w:eastAsia="en-US" w:bidi="ar-SA"/>
    </w:rPr>
  </w:style>
  <w:style w:type="character" w:customStyle="1" w:styleId="CharChar10">
    <w:name w:val="Char Char10"/>
    <w:rsid w:val="00E67578"/>
    <w:rPr>
      <w:rFonts w:eastAsia="SimSun"/>
      <w:lang w:val="en-US" w:eastAsia="en-US" w:bidi="ar-SA"/>
    </w:rPr>
  </w:style>
  <w:style w:type="character" w:customStyle="1" w:styleId="CharChar8">
    <w:name w:val="Char Char8"/>
    <w:rsid w:val="00E67578"/>
    <w:rPr>
      <w:rFonts w:eastAsia="SimSun"/>
      <w:lang w:val="en-US" w:eastAsia="en-US" w:bidi="ar-SA"/>
    </w:rPr>
  </w:style>
  <w:style w:type="paragraph" w:styleId="z-TopofForm">
    <w:name w:val="HTML Top of Form"/>
    <w:basedOn w:val="Normal"/>
    <w:next w:val="Normal"/>
    <w:link w:val="z-TopofFormChar"/>
    <w:hidden/>
    <w:uiPriority w:val="99"/>
    <w:unhideWhenUsed/>
    <w:rsid w:val="00E67578"/>
    <w:pPr>
      <w:pBdr>
        <w:bottom w:val="single" w:sz="6" w:space="1" w:color="auto"/>
      </w:pBdr>
      <w:jc w:val="center"/>
    </w:pPr>
    <w:rPr>
      <w:rFonts w:ascii="Arial" w:hAnsi="Arial"/>
      <w:vanish/>
      <w:color w:val="000000"/>
      <w:sz w:val="16"/>
      <w:szCs w:val="16"/>
      <w:lang w:eastAsia="ja-JP"/>
    </w:rPr>
  </w:style>
  <w:style w:type="character" w:customStyle="1" w:styleId="z-TopofFormChar">
    <w:name w:val="z-Top of Form Char"/>
    <w:basedOn w:val="DefaultParagraphFont"/>
    <w:link w:val="z-TopofForm"/>
    <w:uiPriority w:val="99"/>
    <w:rsid w:val="00E67578"/>
    <w:rPr>
      <w:rFonts w:ascii="Arial" w:hAnsi="Arial"/>
      <w:vanish/>
      <w:color w:val="000000"/>
      <w:sz w:val="16"/>
      <w:szCs w:val="16"/>
      <w:lang w:eastAsia="ja-JP"/>
    </w:rPr>
  </w:style>
  <w:style w:type="paragraph" w:styleId="z-BottomofForm">
    <w:name w:val="HTML Bottom of Form"/>
    <w:basedOn w:val="Normal"/>
    <w:next w:val="Normal"/>
    <w:link w:val="z-BottomofFormChar"/>
    <w:hidden/>
    <w:uiPriority w:val="99"/>
    <w:unhideWhenUsed/>
    <w:rsid w:val="00E67578"/>
    <w:pPr>
      <w:pBdr>
        <w:top w:val="single" w:sz="6" w:space="1" w:color="auto"/>
      </w:pBdr>
      <w:jc w:val="center"/>
    </w:pPr>
    <w:rPr>
      <w:rFonts w:ascii="Arial" w:hAnsi="Arial"/>
      <w:vanish/>
      <w:color w:val="000000"/>
      <w:sz w:val="16"/>
      <w:szCs w:val="16"/>
      <w:lang w:eastAsia="ja-JP"/>
    </w:rPr>
  </w:style>
  <w:style w:type="character" w:customStyle="1" w:styleId="z-BottomofFormChar">
    <w:name w:val="z-Bottom of Form Char"/>
    <w:basedOn w:val="DefaultParagraphFont"/>
    <w:link w:val="z-BottomofForm"/>
    <w:uiPriority w:val="99"/>
    <w:rsid w:val="00E67578"/>
    <w:rPr>
      <w:rFonts w:ascii="Arial" w:hAnsi="Arial"/>
      <w:vanish/>
      <w:color w:val="000000"/>
      <w:sz w:val="16"/>
      <w:szCs w:val="16"/>
      <w:lang w:eastAsia="ja-JP"/>
    </w:rPr>
  </w:style>
  <w:style w:type="character" w:styleId="Strong">
    <w:name w:val="Strong"/>
    <w:uiPriority w:val="22"/>
    <w:qFormat/>
    <w:rsid w:val="00E67578"/>
    <w:rPr>
      <w:b/>
      <w:bCs/>
    </w:rPr>
  </w:style>
  <w:style w:type="paragraph" w:customStyle="1" w:styleId="Style25">
    <w:name w:val="Style 25"/>
    <w:basedOn w:val="Normal"/>
    <w:rsid w:val="00E67578"/>
    <w:pPr>
      <w:ind w:left="1728"/>
    </w:pPr>
    <w:rPr>
      <w:rFonts w:eastAsia="Calibri"/>
      <w:sz w:val="24"/>
      <w:szCs w:val="24"/>
    </w:rPr>
  </w:style>
  <w:style w:type="paragraph" w:customStyle="1" w:styleId="Style1">
    <w:name w:val="Style #1"/>
    <w:rsid w:val="00E67578"/>
    <w:rPr>
      <w:rFonts w:ascii="Arial" w:hAnsi="Arial"/>
      <w:snapToGrid w:val="0"/>
      <w:color w:val="000000"/>
      <w:sz w:val="24"/>
    </w:rPr>
  </w:style>
  <w:style w:type="numbering" w:customStyle="1" w:styleId="List71">
    <w:name w:val="List 71"/>
    <w:basedOn w:val="NoList"/>
    <w:rsid w:val="00E67578"/>
    <w:pPr>
      <w:numPr>
        <w:numId w:val="1"/>
      </w:numPr>
    </w:pPr>
  </w:style>
  <w:style w:type="paragraph" w:customStyle="1" w:styleId="SubSec1">
    <w:name w:val="SubSec1"/>
    <w:basedOn w:val="Normal"/>
    <w:link w:val="SubSec1Char"/>
    <w:autoRedefine/>
    <w:rsid w:val="00E67578"/>
    <w:pPr>
      <w:jc w:val="both"/>
      <w:outlineLvl w:val="1"/>
    </w:pPr>
    <w:rPr>
      <w:sz w:val="24"/>
    </w:rPr>
  </w:style>
  <w:style w:type="character" w:customStyle="1" w:styleId="SubSec1Char">
    <w:name w:val="SubSec1 Char"/>
    <w:link w:val="SubSec1"/>
    <w:locked/>
    <w:rsid w:val="00E67578"/>
    <w:rPr>
      <w:sz w:val="24"/>
    </w:rPr>
  </w:style>
  <w:style w:type="paragraph" w:customStyle="1" w:styleId="SecHead">
    <w:name w:val="SecHead"/>
    <w:basedOn w:val="Normal"/>
    <w:autoRedefine/>
    <w:rsid w:val="00E67578"/>
    <w:pPr>
      <w:keepNext/>
      <w:ind w:firstLine="720"/>
      <w:outlineLvl w:val="0"/>
    </w:pPr>
    <w:rPr>
      <w:b/>
      <w:snapToGrid w:val="0"/>
      <w:color w:val="000000"/>
      <w:kern w:val="18"/>
      <w:sz w:val="24"/>
    </w:rPr>
  </w:style>
  <w:style w:type="paragraph" w:styleId="TOC1">
    <w:name w:val="toc 1"/>
    <w:basedOn w:val="Normal"/>
    <w:next w:val="Normal"/>
    <w:autoRedefine/>
    <w:uiPriority w:val="39"/>
    <w:rsid w:val="0000245F"/>
    <w:pPr>
      <w:spacing w:before="120"/>
    </w:pPr>
    <w:rPr>
      <w:rFonts w:asciiTheme="minorHAnsi" w:hAnsiTheme="minorHAnsi"/>
      <w:b/>
      <w:bCs/>
      <w:i/>
      <w:iCs/>
      <w:sz w:val="24"/>
      <w:szCs w:val="24"/>
    </w:rPr>
  </w:style>
  <w:style w:type="paragraph" w:styleId="TOC2">
    <w:name w:val="toc 2"/>
    <w:basedOn w:val="Normal"/>
    <w:next w:val="Normal"/>
    <w:autoRedefine/>
    <w:rsid w:val="00ED16F1"/>
    <w:pPr>
      <w:spacing w:before="120"/>
      <w:ind w:left="200"/>
    </w:pPr>
    <w:rPr>
      <w:rFonts w:asciiTheme="minorHAnsi" w:hAnsiTheme="minorHAnsi"/>
      <w:b/>
      <w:bCs/>
      <w:sz w:val="22"/>
      <w:szCs w:val="22"/>
    </w:rPr>
  </w:style>
  <w:style w:type="paragraph" w:styleId="TOC3">
    <w:name w:val="toc 3"/>
    <w:basedOn w:val="Normal"/>
    <w:next w:val="Normal"/>
    <w:autoRedefine/>
    <w:rsid w:val="00ED16F1"/>
    <w:pPr>
      <w:ind w:left="400"/>
    </w:pPr>
    <w:rPr>
      <w:rFonts w:asciiTheme="minorHAnsi" w:hAnsiTheme="minorHAnsi"/>
    </w:rPr>
  </w:style>
  <w:style w:type="paragraph" w:styleId="TOC4">
    <w:name w:val="toc 4"/>
    <w:basedOn w:val="Normal"/>
    <w:next w:val="Normal"/>
    <w:autoRedefine/>
    <w:rsid w:val="00ED16F1"/>
    <w:pPr>
      <w:ind w:left="600"/>
    </w:pPr>
    <w:rPr>
      <w:rFonts w:asciiTheme="minorHAnsi" w:hAnsiTheme="minorHAnsi"/>
    </w:rPr>
  </w:style>
  <w:style w:type="paragraph" w:styleId="TOC5">
    <w:name w:val="toc 5"/>
    <w:basedOn w:val="Normal"/>
    <w:next w:val="Normal"/>
    <w:autoRedefine/>
    <w:rsid w:val="00ED16F1"/>
    <w:pPr>
      <w:ind w:left="800"/>
    </w:pPr>
    <w:rPr>
      <w:rFonts w:asciiTheme="minorHAnsi" w:hAnsiTheme="minorHAnsi"/>
    </w:rPr>
  </w:style>
  <w:style w:type="paragraph" w:styleId="TOC6">
    <w:name w:val="toc 6"/>
    <w:basedOn w:val="Normal"/>
    <w:next w:val="Normal"/>
    <w:autoRedefine/>
    <w:rsid w:val="00ED16F1"/>
    <w:pPr>
      <w:ind w:left="1000"/>
    </w:pPr>
    <w:rPr>
      <w:rFonts w:asciiTheme="minorHAnsi" w:hAnsiTheme="minorHAnsi"/>
    </w:rPr>
  </w:style>
  <w:style w:type="paragraph" w:styleId="TOC7">
    <w:name w:val="toc 7"/>
    <w:basedOn w:val="Normal"/>
    <w:next w:val="Normal"/>
    <w:autoRedefine/>
    <w:rsid w:val="00ED16F1"/>
    <w:pPr>
      <w:ind w:left="1200"/>
    </w:pPr>
    <w:rPr>
      <w:rFonts w:asciiTheme="minorHAnsi" w:hAnsiTheme="minorHAnsi"/>
    </w:rPr>
  </w:style>
  <w:style w:type="paragraph" w:styleId="TOC8">
    <w:name w:val="toc 8"/>
    <w:basedOn w:val="Normal"/>
    <w:next w:val="Normal"/>
    <w:autoRedefine/>
    <w:rsid w:val="00ED16F1"/>
    <w:pPr>
      <w:ind w:left="1400"/>
    </w:pPr>
    <w:rPr>
      <w:rFonts w:asciiTheme="minorHAnsi" w:hAnsiTheme="minorHAnsi"/>
    </w:rPr>
  </w:style>
  <w:style w:type="paragraph" w:styleId="TOC9">
    <w:name w:val="toc 9"/>
    <w:basedOn w:val="Normal"/>
    <w:next w:val="Normal"/>
    <w:autoRedefine/>
    <w:rsid w:val="00ED16F1"/>
    <w:pPr>
      <w:ind w:left="1600"/>
    </w:pPr>
    <w:rPr>
      <w:rFonts w:asciiTheme="minorHAnsi" w:hAnsiTheme="minorHAnsi"/>
    </w:rPr>
  </w:style>
  <w:style w:type="paragraph" w:styleId="TOCHeading">
    <w:name w:val="TOC Heading"/>
    <w:basedOn w:val="Heading1"/>
    <w:next w:val="Normal"/>
    <w:uiPriority w:val="39"/>
    <w:unhideWhenUsed/>
    <w:qFormat/>
    <w:rsid w:val="00ED16F1"/>
    <w:pPr>
      <w:keepLines/>
      <w:spacing w:before="480" w:line="276" w:lineRule="auto"/>
      <w:outlineLvl w:val="9"/>
    </w:pPr>
    <w:rPr>
      <w:rFonts w:asciiTheme="majorHAnsi" w:eastAsiaTheme="majorEastAsia" w:hAnsiTheme="majorHAnsi" w:cstheme="majorBidi"/>
      <w:b/>
      <w:bCs/>
      <w:color w:val="2F5496" w:themeColor="accent1" w:themeShade="BF"/>
      <w:sz w:val="28"/>
      <w:szCs w:val="28"/>
      <w:u w:val="none"/>
    </w:rPr>
  </w:style>
  <w:style w:type="paragraph" w:styleId="NoSpacing">
    <w:name w:val="No Spacing"/>
    <w:uiPriority w:val="1"/>
    <w:qFormat/>
    <w:rsid w:val="00063A15"/>
    <w:pPr>
      <w:jc w:val="both"/>
    </w:pPr>
    <w:rPr>
      <w:rFonts w:asciiTheme="minorHAnsi" w:eastAsiaTheme="minorEastAsia" w:hAnsiTheme="minorHAnsi" w:cstheme="minorBidi"/>
    </w:rPr>
  </w:style>
  <w:style w:type="character" w:styleId="IntenseEmphasis">
    <w:name w:val="Intense Emphasis"/>
    <w:uiPriority w:val="21"/>
    <w:qFormat/>
    <w:rsid w:val="00063A15"/>
    <w:rPr>
      <w:b/>
      <w:bCs/>
      <w:i/>
      <w:iCs/>
      <w:color w:val="70AD47" w:themeColor="accent6"/>
      <w:spacing w:val="10"/>
    </w:rPr>
  </w:style>
  <w:style w:type="table" w:styleId="MediumShading1">
    <w:name w:val="Medium Shading 1"/>
    <w:basedOn w:val="TableNormal"/>
    <w:uiPriority w:val="63"/>
    <w:rsid w:val="005832A5"/>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Emphasis">
    <w:name w:val="Emphasis"/>
    <w:uiPriority w:val="20"/>
    <w:qFormat/>
    <w:rsid w:val="00F76E5F"/>
    <w:rPr>
      <w:b/>
      <w:bCs/>
      <w:i/>
      <w:iCs/>
      <w:spacing w:val="10"/>
    </w:rPr>
  </w:style>
  <w:style w:type="character" w:customStyle="1" w:styleId="apple-converted-space">
    <w:name w:val="apple-converted-space"/>
    <w:basedOn w:val="DefaultParagraphFont"/>
    <w:rsid w:val="00183C0E"/>
  </w:style>
  <w:style w:type="paragraph" w:customStyle="1" w:styleId="paragraph">
    <w:name w:val="paragraph"/>
    <w:basedOn w:val="Normal"/>
    <w:rsid w:val="00892981"/>
    <w:pPr>
      <w:spacing w:before="100" w:beforeAutospacing="1" w:after="100" w:afterAutospacing="1"/>
      <w:ind w:left="0" w:firstLine="0"/>
    </w:pPr>
    <w:rPr>
      <w:rFonts w:ascii="Times New Roman" w:hAnsi="Times New Roman" w:cs="Times New Roman"/>
      <w:sz w:val="24"/>
      <w:szCs w:val="24"/>
    </w:rPr>
  </w:style>
  <w:style w:type="character" w:customStyle="1" w:styleId="normaltextrun">
    <w:name w:val="normaltextrun"/>
    <w:basedOn w:val="DefaultParagraphFont"/>
    <w:rsid w:val="00892981"/>
  </w:style>
  <w:style w:type="character" w:customStyle="1" w:styleId="eop">
    <w:name w:val="eop"/>
    <w:basedOn w:val="DefaultParagraphFont"/>
    <w:rsid w:val="00892981"/>
  </w:style>
  <w:style w:type="character" w:styleId="Mention">
    <w:name w:val="Mention"/>
    <w:basedOn w:val="DefaultParagraphFont"/>
    <w:uiPriority w:val="99"/>
    <w:unhideWhenUsed/>
    <w:rsid w:val="00FF5B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5185">
      <w:bodyDiv w:val="1"/>
      <w:marLeft w:val="0"/>
      <w:marRight w:val="0"/>
      <w:marTop w:val="0"/>
      <w:marBottom w:val="0"/>
      <w:divBdr>
        <w:top w:val="none" w:sz="0" w:space="0" w:color="auto"/>
        <w:left w:val="none" w:sz="0" w:space="0" w:color="auto"/>
        <w:bottom w:val="none" w:sz="0" w:space="0" w:color="auto"/>
        <w:right w:val="none" w:sz="0" w:space="0" w:color="auto"/>
      </w:divBdr>
    </w:div>
    <w:div w:id="159078667">
      <w:bodyDiv w:val="1"/>
      <w:marLeft w:val="0"/>
      <w:marRight w:val="0"/>
      <w:marTop w:val="0"/>
      <w:marBottom w:val="0"/>
      <w:divBdr>
        <w:top w:val="none" w:sz="0" w:space="0" w:color="auto"/>
        <w:left w:val="none" w:sz="0" w:space="0" w:color="auto"/>
        <w:bottom w:val="none" w:sz="0" w:space="0" w:color="auto"/>
        <w:right w:val="none" w:sz="0" w:space="0" w:color="auto"/>
      </w:divBdr>
    </w:div>
    <w:div w:id="217517962">
      <w:bodyDiv w:val="1"/>
      <w:marLeft w:val="0"/>
      <w:marRight w:val="0"/>
      <w:marTop w:val="0"/>
      <w:marBottom w:val="0"/>
      <w:divBdr>
        <w:top w:val="none" w:sz="0" w:space="0" w:color="auto"/>
        <w:left w:val="none" w:sz="0" w:space="0" w:color="auto"/>
        <w:bottom w:val="none" w:sz="0" w:space="0" w:color="auto"/>
        <w:right w:val="none" w:sz="0" w:space="0" w:color="auto"/>
      </w:divBdr>
      <w:divsChild>
        <w:div w:id="250167601">
          <w:marLeft w:val="2606"/>
          <w:marRight w:val="0"/>
          <w:marTop w:val="0"/>
          <w:marBottom w:val="0"/>
          <w:divBdr>
            <w:top w:val="none" w:sz="0" w:space="0" w:color="auto"/>
            <w:left w:val="none" w:sz="0" w:space="0" w:color="auto"/>
            <w:bottom w:val="none" w:sz="0" w:space="0" w:color="auto"/>
            <w:right w:val="none" w:sz="0" w:space="0" w:color="auto"/>
          </w:divBdr>
        </w:div>
        <w:div w:id="415443114">
          <w:marLeft w:val="1886"/>
          <w:marRight w:val="0"/>
          <w:marTop w:val="0"/>
          <w:marBottom w:val="0"/>
          <w:divBdr>
            <w:top w:val="none" w:sz="0" w:space="0" w:color="auto"/>
            <w:left w:val="none" w:sz="0" w:space="0" w:color="auto"/>
            <w:bottom w:val="none" w:sz="0" w:space="0" w:color="auto"/>
            <w:right w:val="none" w:sz="0" w:space="0" w:color="auto"/>
          </w:divBdr>
        </w:div>
        <w:div w:id="953708702">
          <w:marLeft w:val="2606"/>
          <w:marRight w:val="0"/>
          <w:marTop w:val="0"/>
          <w:marBottom w:val="0"/>
          <w:divBdr>
            <w:top w:val="none" w:sz="0" w:space="0" w:color="auto"/>
            <w:left w:val="none" w:sz="0" w:space="0" w:color="auto"/>
            <w:bottom w:val="none" w:sz="0" w:space="0" w:color="auto"/>
            <w:right w:val="none" w:sz="0" w:space="0" w:color="auto"/>
          </w:divBdr>
        </w:div>
        <w:div w:id="1343584166">
          <w:marLeft w:val="1886"/>
          <w:marRight w:val="0"/>
          <w:marTop w:val="0"/>
          <w:marBottom w:val="0"/>
          <w:divBdr>
            <w:top w:val="none" w:sz="0" w:space="0" w:color="auto"/>
            <w:left w:val="none" w:sz="0" w:space="0" w:color="auto"/>
            <w:bottom w:val="none" w:sz="0" w:space="0" w:color="auto"/>
            <w:right w:val="none" w:sz="0" w:space="0" w:color="auto"/>
          </w:divBdr>
        </w:div>
        <w:div w:id="1565528347">
          <w:marLeft w:val="1886"/>
          <w:marRight w:val="0"/>
          <w:marTop w:val="0"/>
          <w:marBottom w:val="0"/>
          <w:divBdr>
            <w:top w:val="none" w:sz="0" w:space="0" w:color="auto"/>
            <w:left w:val="none" w:sz="0" w:space="0" w:color="auto"/>
            <w:bottom w:val="none" w:sz="0" w:space="0" w:color="auto"/>
            <w:right w:val="none" w:sz="0" w:space="0" w:color="auto"/>
          </w:divBdr>
        </w:div>
        <w:div w:id="1914393766">
          <w:marLeft w:val="1886"/>
          <w:marRight w:val="0"/>
          <w:marTop w:val="0"/>
          <w:marBottom w:val="0"/>
          <w:divBdr>
            <w:top w:val="none" w:sz="0" w:space="0" w:color="auto"/>
            <w:left w:val="none" w:sz="0" w:space="0" w:color="auto"/>
            <w:bottom w:val="none" w:sz="0" w:space="0" w:color="auto"/>
            <w:right w:val="none" w:sz="0" w:space="0" w:color="auto"/>
          </w:divBdr>
        </w:div>
      </w:divsChild>
    </w:div>
    <w:div w:id="852184790">
      <w:bodyDiv w:val="1"/>
      <w:marLeft w:val="0"/>
      <w:marRight w:val="0"/>
      <w:marTop w:val="0"/>
      <w:marBottom w:val="0"/>
      <w:divBdr>
        <w:top w:val="none" w:sz="0" w:space="0" w:color="auto"/>
        <w:left w:val="none" w:sz="0" w:space="0" w:color="auto"/>
        <w:bottom w:val="none" w:sz="0" w:space="0" w:color="auto"/>
        <w:right w:val="none" w:sz="0" w:space="0" w:color="auto"/>
      </w:divBdr>
    </w:div>
    <w:div w:id="1200625548">
      <w:bodyDiv w:val="1"/>
      <w:marLeft w:val="0"/>
      <w:marRight w:val="0"/>
      <w:marTop w:val="0"/>
      <w:marBottom w:val="0"/>
      <w:divBdr>
        <w:top w:val="none" w:sz="0" w:space="0" w:color="auto"/>
        <w:left w:val="none" w:sz="0" w:space="0" w:color="auto"/>
        <w:bottom w:val="none" w:sz="0" w:space="0" w:color="auto"/>
        <w:right w:val="none" w:sz="0" w:space="0" w:color="auto"/>
      </w:divBdr>
    </w:div>
    <w:div w:id="1288465861">
      <w:bodyDiv w:val="1"/>
      <w:marLeft w:val="0"/>
      <w:marRight w:val="0"/>
      <w:marTop w:val="0"/>
      <w:marBottom w:val="0"/>
      <w:divBdr>
        <w:top w:val="none" w:sz="0" w:space="0" w:color="auto"/>
        <w:left w:val="none" w:sz="0" w:space="0" w:color="auto"/>
        <w:bottom w:val="none" w:sz="0" w:space="0" w:color="auto"/>
        <w:right w:val="none" w:sz="0" w:space="0" w:color="auto"/>
      </w:divBdr>
    </w:div>
    <w:div w:id="1370571523">
      <w:bodyDiv w:val="1"/>
      <w:marLeft w:val="0"/>
      <w:marRight w:val="0"/>
      <w:marTop w:val="0"/>
      <w:marBottom w:val="0"/>
      <w:divBdr>
        <w:top w:val="none" w:sz="0" w:space="0" w:color="auto"/>
        <w:left w:val="none" w:sz="0" w:space="0" w:color="auto"/>
        <w:bottom w:val="none" w:sz="0" w:space="0" w:color="auto"/>
        <w:right w:val="none" w:sz="0" w:space="0" w:color="auto"/>
      </w:divBdr>
    </w:div>
    <w:div w:id="1410619470">
      <w:bodyDiv w:val="1"/>
      <w:marLeft w:val="0"/>
      <w:marRight w:val="0"/>
      <w:marTop w:val="0"/>
      <w:marBottom w:val="0"/>
      <w:divBdr>
        <w:top w:val="none" w:sz="0" w:space="0" w:color="auto"/>
        <w:left w:val="none" w:sz="0" w:space="0" w:color="auto"/>
        <w:bottom w:val="none" w:sz="0" w:space="0" w:color="auto"/>
        <w:right w:val="none" w:sz="0" w:space="0" w:color="auto"/>
      </w:divBdr>
    </w:div>
    <w:div w:id="1469008283">
      <w:bodyDiv w:val="1"/>
      <w:marLeft w:val="0"/>
      <w:marRight w:val="0"/>
      <w:marTop w:val="0"/>
      <w:marBottom w:val="0"/>
      <w:divBdr>
        <w:top w:val="none" w:sz="0" w:space="0" w:color="auto"/>
        <w:left w:val="none" w:sz="0" w:space="0" w:color="auto"/>
        <w:bottom w:val="none" w:sz="0" w:space="0" w:color="auto"/>
        <w:right w:val="none" w:sz="0" w:space="0" w:color="auto"/>
      </w:divBdr>
    </w:div>
    <w:div w:id="1812554304">
      <w:bodyDiv w:val="1"/>
      <w:marLeft w:val="0"/>
      <w:marRight w:val="0"/>
      <w:marTop w:val="0"/>
      <w:marBottom w:val="0"/>
      <w:divBdr>
        <w:top w:val="none" w:sz="0" w:space="0" w:color="auto"/>
        <w:left w:val="none" w:sz="0" w:space="0" w:color="auto"/>
        <w:bottom w:val="none" w:sz="0" w:space="0" w:color="auto"/>
        <w:right w:val="none" w:sz="0" w:space="0" w:color="auto"/>
      </w:divBdr>
    </w:div>
    <w:div w:id="2093117204">
      <w:bodyDiv w:val="1"/>
      <w:marLeft w:val="0"/>
      <w:marRight w:val="0"/>
      <w:marTop w:val="0"/>
      <w:marBottom w:val="0"/>
      <w:divBdr>
        <w:top w:val="none" w:sz="0" w:space="0" w:color="auto"/>
        <w:left w:val="none" w:sz="0" w:space="0" w:color="auto"/>
        <w:bottom w:val="none" w:sz="0" w:space="0" w:color="auto"/>
        <w:right w:val="none" w:sz="0" w:space="0" w:color="auto"/>
      </w:divBdr>
    </w:div>
    <w:div w:id="21444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7f7930-ce09-4dff-981a-507fc363ac43" xsi:nil="true"/>
    <lcf76f155ced4ddcb4097134ff3c332f xmlns="bdca9f29-83e3-40ea-84ca-8e334ef5fad9">
      <Terms xmlns="http://schemas.microsoft.com/office/infopath/2007/PartnerControls"/>
    </lcf76f155ced4ddcb4097134ff3c332f>
    <PolicyExpiry xmlns="bdca9f29-83e3-40ea-84ca-8e334ef5fad9">2022-01-24T00:00:00+00:00</PolicyExpi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B97CC80C9AD54C81FA67AC71162241" ma:contentTypeVersion="19" ma:contentTypeDescription="Create a new document." ma:contentTypeScope="" ma:versionID="158f47d8ba03add8f1f5bf98871b8945">
  <xsd:schema xmlns:xsd="http://www.w3.org/2001/XMLSchema" xmlns:xs="http://www.w3.org/2001/XMLSchema" xmlns:p="http://schemas.microsoft.com/office/2006/metadata/properties" xmlns:ns2="bdca9f29-83e3-40ea-84ca-8e334ef5fad9" xmlns:ns3="307f7930-ce09-4dff-981a-507fc363ac43" targetNamespace="http://schemas.microsoft.com/office/2006/metadata/properties" ma:root="true" ma:fieldsID="5d23a775d19bcd25bb7bb51e4d3a994d" ns2:_="" ns3:_="">
    <xsd:import namespace="bdca9f29-83e3-40ea-84ca-8e334ef5fad9"/>
    <xsd:import namespace="307f7930-ce09-4dff-981a-507fc363a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olicyExpir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a9f29-83e3-40ea-84ca-8e334ef5f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olicyExpiry" ma:index="21" nillable="true" ma:displayName="Policy Expiry" ma:default="2022-01-24T00:00:00Z" ma:format="DateOnly" ma:internalName="PolicyExpiry">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df24b3-5c1c-4720-81ab-a4b9141e61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f7930-ce09-4dff-981a-507fc363a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0ade4e-afe3-42ad-897e-b12d3829b25e}" ma:internalName="TaxCatchAll" ma:showField="CatchAllData" ma:web="307f7930-ce09-4dff-981a-507fc363a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F0A53-41FA-4F26-8457-0D0335E63C42}">
  <ds:schemaRefs>
    <ds:schemaRef ds:uri="http://schemas.openxmlformats.org/officeDocument/2006/bibliography"/>
  </ds:schemaRefs>
</ds:datastoreItem>
</file>

<file path=customXml/itemProps2.xml><?xml version="1.0" encoding="utf-8"?>
<ds:datastoreItem xmlns:ds="http://schemas.openxmlformats.org/officeDocument/2006/customXml" ds:itemID="{2D74E5B3-245D-48DB-B0D2-B395F23DFCB0}">
  <ds:schemaRefs>
    <ds:schemaRef ds:uri="http://schemas.microsoft.com/office/2006/metadata/properties"/>
    <ds:schemaRef ds:uri="http://schemas.microsoft.com/office/infopath/2007/PartnerControls"/>
    <ds:schemaRef ds:uri="307f7930-ce09-4dff-981a-507fc363ac43"/>
    <ds:schemaRef ds:uri="bdca9f29-83e3-40ea-84ca-8e334ef5fad9"/>
  </ds:schemaRefs>
</ds:datastoreItem>
</file>

<file path=customXml/itemProps3.xml><?xml version="1.0" encoding="utf-8"?>
<ds:datastoreItem xmlns:ds="http://schemas.openxmlformats.org/officeDocument/2006/customXml" ds:itemID="{A9F25CED-6829-4D4E-A78A-636FAD7C9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a9f29-83e3-40ea-84ca-8e334ef5fad9"/>
    <ds:schemaRef ds:uri="307f7930-ce09-4dff-981a-507fc363a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17B38-C9D6-4F65-9335-AB7E399EF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18</Pages>
  <Words>5814</Words>
  <Characters>33144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Roebuck</dc:creator>
  <cp:keywords/>
  <dc:description/>
  <cp:lastModifiedBy>Eavan Jennings</cp:lastModifiedBy>
  <cp:revision>488</cp:revision>
  <cp:lastPrinted>2020-08-31T20:41:00Z</cp:lastPrinted>
  <dcterms:created xsi:type="dcterms:W3CDTF">2021-03-09T12:19:00Z</dcterms:created>
  <dcterms:modified xsi:type="dcterms:W3CDTF">2024-08-29T15:38:00Z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0x01010008335A721F6E1540922D4D36C4CEE0C9</vt:lpwstr>
  </property>
  <property fmtid="{D5CDD505-2E9C-101B-9397-08002B2CF9AE}" pid="4" name="GrammarlyDocumentId">
    <vt:lpwstr>fd51b61b8cdbf66f15316aa155ed7aa02577fabcd23b164dfffc27e90b6927e2</vt:lpwstr>
  </property>
  <property fmtid="{D5CDD505-2E9C-101B-9397-08002B2CF9AE}" pid="5" name="MediaServiceImageTags">
    <vt:lpwstr/>
  </property>
</Properties>
</file>