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FE20D2" w:rsidR="0088626D" w:rsidP="0088626D" w:rsidRDefault="0088626D" w14:paraId="3C2D2B1C" w14:textId="77777777">
      <w:pPr>
        <w:ind w:left="0"/>
        <w:jc w:val="center"/>
      </w:pPr>
    </w:p>
    <w:p w:rsidR="00612BA4" w:rsidP="0088626D" w:rsidRDefault="00612BA4" w14:paraId="4D473088" w14:textId="77777777">
      <w:pPr>
        <w:pStyle w:val="NoSpacing"/>
        <w:ind w:left="0"/>
        <w:jc w:val="center"/>
        <w:rPr>
          <w:rFonts w:ascii="Garamond" w:hAnsi="Garamond"/>
          <w:b/>
          <w:sz w:val="24"/>
          <w:szCs w:val="24"/>
        </w:rPr>
      </w:pPr>
    </w:p>
    <w:p w:rsidR="00612BA4" w:rsidP="0088626D" w:rsidRDefault="00612BA4" w14:paraId="715BF4C1" w14:textId="48548B9B">
      <w:pPr>
        <w:pStyle w:val="NoSpacing"/>
        <w:ind w:left="0"/>
        <w:jc w:val="center"/>
        <w:rPr>
          <w:rFonts w:ascii="Garamond" w:hAnsi="Garamond"/>
          <w:b/>
          <w:sz w:val="24"/>
          <w:szCs w:val="24"/>
        </w:rPr>
      </w:pPr>
    </w:p>
    <w:p w:rsidR="00612BA4" w:rsidP="0088626D" w:rsidRDefault="00612BA4" w14:paraId="6E7CA3A1" w14:textId="3E9E4E06">
      <w:pPr>
        <w:pStyle w:val="NoSpacing"/>
        <w:ind w:left="0"/>
        <w:jc w:val="center"/>
        <w:rPr>
          <w:rFonts w:ascii="Garamond" w:hAnsi="Garamond"/>
          <w:b/>
          <w:sz w:val="24"/>
          <w:szCs w:val="24"/>
        </w:rPr>
      </w:pPr>
    </w:p>
    <w:p w:rsidR="00612BA4" w:rsidP="0088626D" w:rsidRDefault="00612BA4" w14:paraId="5A2423CE" w14:textId="377E77B1">
      <w:pPr>
        <w:pStyle w:val="NoSpacing"/>
        <w:ind w:left="0"/>
        <w:jc w:val="center"/>
        <w:rPr>
          <w:rFonts w:ascii="Garamond" w:hAnsi="Garamond"/>
          <w:b/>
          <w:sz w:val="24"/>
          <w:szCs w:val="24"/>
        </w:rPr>
      </w:pPr>
    </w:p>
    <w:p w:rsidR="00612BA4" w:rsidP="0088626D" w:rsidRDefault="00612BA4" w14:paraId="09C2A3AF" w14:textId="77777777">
      <w:pPr>
        <w:pStyle w:val="NoSpacing"/>
        <w:ind w:left="0"/>
        <w:jc w:val="center"/>
        <w:rPr>
          <w:rFonts w:ascii="Garamond" w:hAnsi="Garamond"/>
          <w:b/>
          <w:sz w:val="24"/>
          <w:szCs w:val="24"/>
        </w:rPr>
      </w:pPr>
    </w:p>
    <w:p w:rsidR="0088626D" w:rsidP="0088626D" w:rsidRDefault="00612BA4" w14:paraId="2BDBA71E" w14:textId="3F1DB2AA">
      <w:pPr>
        <w:pStyle w:val="NoSpacing"/>
        <w:ind w:left="0"/>
        <w:jc w:val="center"/>
        <w:rPr>
          <w:rFonts w:ascii="Garamond" w:hAnsi="Garamond"/>
          <w:b/>
          <w:sz w:val="24"/>
          <w:szCs w:val="24"/>
        </w:rPr>
      </w:pPr>
      <w:r>
        <w:rPr>
          <w:noProof/>
        </w:rPr>
        <w:drawing>
          <wp:inline distT="0" distB="0" distL="0" distR="0" wp14:anchorId="0F0344B5" wp14:editId="0B6F7BB2">
            <wp:extent cx="5019675" cy="21717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19675" cy="2171700"/>
                    </a:xfrm>
                    <a:prstGeom prst="rect">
                      <a:avLst/>
                    </a:prstGeom>
                  </pic:spPr>
                </pic:pic>
              </a:graphicData>
            </a:graphic>
          </wp:inline>
        </w:drawing>
      </w:r>
    </w:p>
    <w:p w:rsidR="00612BA4" w:rsidP="0088626D" w:rsidRDefault="00612BA4" w14:paraId="140D6131" w14:textId="605654A3">
      <w:pPr>
        <w:pStyle w:val="NoSpacing"/>
        <w:ind w:left="0"/>
        <w:jc w:val="center"/>
        <w:rPr>
          <w:rFonts w:ascii="Garamond" w:hAnsi="Garamond"/>
          <w:b/>
          <w:sz w:val="24"/>
          <w:szCs w:val="24"/>
        </w:rPr>
      </w:pPr>
    </w:p>
    <w:p w:rsidR="00612BA4" w:rsidP="00612BA4" w:rsidRDefault="00612BA4" w14:paraId="1C6D4DFA" w14:textId="28552CD0">
      <w:pPr>
        <w:pStyle w:val="NoSpacing"/>
        <w:ind w:left="0"/>
        <w:jc w:val="center"/>
        <w:rPr>
          <w:rFonts w:ascii="Garamond" w:hAnsi="Garamond"/>
          <w:b/>
          <w:sz w:val="24"/>
          <w:szCs w:val="24"/>
        </w:rPr>
      </w:pPr>
    </w:p>
    <w:p w:rsidR="00612BA4" w:rsidP="00612BA4" w:rsidRDefault="00612BA4" w14:paraId="66A4FBDB" w14:textId="625EE7A8">
      <w:pPr>
        <w:pStyle w:val="NoSpacing"/>
        <w:ind w:left="0"/>
        <w:jc w:val="center"/>
        <w:rPr>
          <w:rFonts w:ascii="Garamond" w:hAnsi="Garamond"/>
          <w:b/>
          <w:sz w:val="24"/>
          <w:szCs w:val="24"/>
        </w:rPr>
      </w:pPr>
    </w:p>
    <w:p w:rsidRPr="00612BA4" w:rsidR="00612BA4" w:rsidP="00612BA4" w:rsidRDefault="00612BA4" w14:paraId="6DEA15D5" w14:textId="77777777">
      <w:pPr>
        <w:pStyle w:val="NoSpacing"/>
        <w:ind w:left="0"/>
        <w:jc w:val="center"/>
        <w:rPr>
          <w:rFonts w:ascii="Garamond" w:hAnsi="Garamond"/>
          <w:b/>
          <w:sz w:val="24"/>
          <w:szCs w:val="24"/>
        </w:rPr>
      </w:pPr>
    </w:p>
    <w:p w:rsidRPr="00612BA4" w:rsidR="00612BA4" w:rsidP="00612BA4" w:rsidRDefault="00612BA4" w14:paraId="2C1D426E" w14:textId="77777777">
      <w:pPr>
        <w:pStyle w:val="NoSpacing"/>
        <w:ind w:left="0"/>
        <w:jc w:val="center"/>
        <w:rPr>
          <w:rFonts w:ascii="Garamond" w:hAnsi="Garamond"/>
          <w:b/>
          <w:sz w:val="24"/>
          <w:szCs w:val="24"/>
        </w:rPr>
      </w:pPr>
    </w:p>
    <w:p w:rsidRPr="00612BA4" w:rsidR="00612BA4" w:rsidP="00612BA4" w:rsidRDefault="00A1164E" w14:paraId="1DA04898" w14:textId="58277C64">
      <w:pPr>
        <w:ind w:left="392" w:right="237"/>
        <w:jc w:val="center"/>
        <w:rPr>
          <w:rFonts w:ascii="Arial" w:hAnsi="Arial" w:cs="Arial"/>
          <w:b/>
          <w:spacing w:val="-13"/>
          <w:sz w:val="40"/>
          <w:szCs w:val="40"/>
        </w:rPr>
      </w:pPr>
      <w:r>
        <w:rPr>
          <w:rFonts w:ascii="Arial" w:hAnsi="Arial" w:cs="Arial"/>
          <w:b/>
          <w:spacing w:val="-9"/>
          <w:sz w:val="40"/>
          <w:szCs w:val="40"/>
        </w:rPr>
        <w:t xml:space="preserve">Appendix </w:t>
      </w:r>
      <w:r w:rsidR="00E55EF3">
        <w:rPr>
          <w:rFonts w:ascii="Arial" w:hAnsi="Arial" w:cs="Arial"/>
          <w:b/>
          <w:spacing w:val="-9"/>
          <w:sz w:val="40"/>
          <w:szCs w:val="40"/>
        </w:rPr>
        <w:t>D</w:t>
      </w:r>
      <w:r>
        <w:rPr>
          <w:rFonts w:ascii="Arial" w:hAnsi="Arial" w:cs="Arial"/>
          <w:b/>
          <w:spacing w:val="-9"/>
          <w:sz w:val="40"/>
          <w:szCs w:val="40"/>
        </w:rPr>
        <w:t xml:space="preserve">: </w:t>
      </w:r>
      <w:r w:rsidRPr="00E55EF3" w:rsidR="00E55EF3">
        <w:rPr>
          <w:rFonts w:ascii="Arial" w:hAnsi="Arial" w:cs="Arial"/>
          <w:b/>
          <w:spacing w:val="-9"/>
          <w:sz w:val="40"/>
          <w:szCs w:val="40"/>
        </w:rPr>
        <w:t>CAD Services Requirements Response Form</w:t>
      </w:r>
    </w:p>
    <w:p w:rsidRPr="00612BA4" w:rsidR="00612BA4" w:rsidP="00612BA4" w:rsidRDefault="00612BA4" w14:paraId="0C216D17" w14:textId="77777777">
      <w:pPr>
        <w:ind w:left="392" w:right="237"/>
        <w:jc w:val="center"/>
        <w:rPr>
          <w:rFonts w:ascii="Arial Black" w:hAnsi="Arial Black"/>
          <w:b/>
          <w:spacing w:val="-9"/>
          <w:sz w:val="32"/>
          <w:szCs w:val="32"/>
        </w:rPr>
      </w:pPr>
    </w:p>
    <w:p w:rsidRPr="00A412B1" w:rsidR="00612BA4" w:rsidP="00612BA4" w:rsidRDefault="00612BA4" w14:paraId="7962B11E" w14:textId="77777777">
      <w:pPr>
        <w:jc w:val="center"/>
        <w:rPr>
          <w:rFonts w:ascii="Arial" w:hAnsi="Arial" w:eastAsia="Garamond" w:cs="Arial"/>
          <w:sz w:val="26"/>
          <w:szCs w:val="26"/>
        </w:rPr>
      </w:pPr>
    </w:p>
    <w:p w:rsidRPr="004E5FF4" w:rsidR="00612BA4" w:rsidP="00606443" w:rsidRDefault="00612BA4" w14:paraId="278CEBF9" w14:textId="6F9379B9">
      <w:pPr>
        <w:pStyle w:val="Normal"/>
        <w:suppressLineNumbers w:val="0"/>
        <w:bidi w:val="0"/>
        <w:spacing w:before="0" w:beforeAutospacing="off" w:after="240" w:afterAutospacing="off" w:line="259" w:lineRule="auto"/>
        <w:ind w:left="0" w:right="0"/>
        <w:jc w:val="center"/>
        <w:rPr>
          <w:rFonts w:ascii="Arial" w:hAnsi="Arial" w:cs="Arial"/>
          <w:b w:val="1"/>
          <w:bCs w:val="1"/>
          <w:sz w:val="28"/>
          <w:szCs w:val="28"/>
        </w:rPr>
      </w:pPr>
      <w:r w:rsidRPr="00606443">
        <w:rPr>
          <w:rFonts w:ascii="Arial" w:hAnsi="Arial" w:cs="Arial"/>
          <w:b w:val="1"/>
          <w:bCs w:val="1"/>
          <w:sz w:val="28"/>
          <w:szCs w:val="28"/>
        </w:rPr>
        <w:t>RF</w:t>
      </w:r>
      <w:r w:rsidRPr="00606443" w:rsidR="0017559E">
        <w:rPr>
          <w:rFonts w:ascii="Arial" w:hAnsi="Arial" w:cs="Arial"/>
          <w:b w:val="1"/>
          <w:bCs w:val="1"/>
          <w:sz w:val="28"/>
          <w:szCs w:val="28"/>
        </w:rPr>
        <w:t>P</w:t>
      </w:r>
      <w:r w:rsidRPr="00606443">
        <w:rPr>
          <w:rFonts w:ascii="Arial" w:hAnsi="Arial" w:cs="Arial"/>
          <w:b w:val="1"/>
          <w:bCs w:val="1"/>
          <w:sz w:val="28"/>
          <w:szCs w:val="28"/>
        </w:rPr>
        <w:t xml:space="preserve"> </w:t>
      </w:r>
      <w:r w:rsidRPr="004E5FF4">
        <w:rPr>
          <w:rFonts w:ascii="Arial" w:hAnsi="Arial" w:cs="Arial"/>
          <w:sz w:val="28"/>
          <w:szCs w:val="28"/>
        </w:rPr>
        <w:t>#</w:t>
      </w:r>
      <w:r w:rsidRPr="00606443" w:rsidR="00606443">
        <w:rPr>
          <w:rFonts w:ascii="Arial" w:hAnsi="Arial" w:cs="Arial"/>
          <w:b w:val="1"/>
          <w:bCs w:val="1"/>
          <w:noProof/>
          <w:sz w:val="28"/>
          <w:szCs w:val="28"/>
        </w:rPr>
        <w:t>354-PD25-34</w:t>
      </w:r>
      <w:r w:rsidRPr="004E5FF4">
        <w:rPr>
          <w:rFonts w:ascii="Arial" w:hAnsi="Arial" w:cs="Arial"/>
          <w:b/>
          <w:sz w:val="28"/>
          <w:szCs w:val="28"/>
        </w:rPr>
      </w:r>
    </w:p>
    <w:p w:rsidRPr="004E5FF4" w:rsidR="00612BA4" w:rsidP="4A369E1E" w:rsidRDefault="00612BA4" w14:paraId="40D4F132" w14:textId="5F339FF5" w14:noSpellErr="1">
      <w:pPr>
        <w:spacing w:after="240"/>
        <w:ind w:left="0"/>
        <w:jc w:val="center"/>
        <w:rPr>
          <w:rFonts w:ascii="Arial" w:hAnsi="Arial" w:cs="Arial"/>
          <w:b w:val="1"/>
          <w:bCs w:val="1"/>
          <w:sz w:val="28"/>
          <w:szCs w:val="28"/>
          <w:highlight w:val="yellow"/>
        </w:rPr>
      </w:pPr>
      <w:r w:rsidRPr="0092469D">
        <w:rPr>
          <w:rFonts w:ascii="Arial" w:hAnsi="Arial" w:cs="Arial"/>
          <w:b w:val="1"/>
          <w:bCs w:val="1"/>
          <w:sz w:val="28"/>
          <w:szCs w:val="28"/>
        </w:rPr>
        <w:t xml:space="preserve">Project Title:  </w:t>
      </w:r>
      <w:r w:rsidR="00286983">
        <w:rPr>
          <w:rFonts w:ascii="Arial" w:hAnsi="Arial" w:cs="Arial"/>
          <w:b w:val="1"/>
          <w:bCs w:val="1"/>
          <w:sz w:val="28"/>
          <w:szCs w:val="28"/>
        </w:rPr>
        <w:fldChar w:fldCharType="begin">
          <w:ffData>
            <w:name w:val="Text1"/>
            <w:enabled/>
            <w:calcOnExit w:val="0"/>
            <w:textInput>
              <w:default w:val="Computer Aided Dispatch (CAD) System Replacement"/>
              <w:maxLength w:val="32765"/>
            </w:textInput>
          </w:ffData>
        </w:fldChar>
      </w:r>
      <w:r w:rsidR="00286983">
        <w:rPr>
          <w:rFonts w:ascii="Arial" w:hAnsi="Arial" w:cs="Arial"/>
          <w:b w:val="1"/>
          <w:bCs w:val="1"/>
          <w:sz w:val="28"/>
          <w:szCs w:val="28"/>
        </w:rPr>
        <w:instrText xml:space="preserve"> </w:instrText>
      </w:r>
      <w:r w:rsidR="00286983">
        <w:rPr>
          <w:rFonts w:ascii="Arial" w:hAnsi="Arial" w:cs="Arial"/>
          <w:b w:val="1"/>
          <w:bCs w:val="1"/>
          <w:sz w:val="28"/>
          <w:szCs w:val="28"/>
        </w:rPr>
        <w:instrText xml:space="preserve">FORMTEXT </w:instrText>
      </w:r>
      <w:r w:rsidR="00286983">
        <w:rPr>
          <w:rFonts w:ascii="Arial" w:hAnsi="Arial" w:cs="Arial"/>
          <w:b/>
          <w:bCs/>
          <w:sz w:val="28"/>
          <w:szCs w:val="28"/>
        </w:rPr>
      </w:r>
      <w:r w:rsidR="00286983">
        <w:rPr>
          <w:rFonts w:ascii="Arial" w:hAnsi="Arial" w:cs="Arial"/>
          <w:b w:val="1"/>
          <w:bCs w:val="1"/>
          <w:sz w:val="28"/>
          <w:szCs w:val="28"/>
        </w:rPr>
        <w:fldChar w:fldCharType="separate"/>
      </w:r>
      <w:r w:rsidR="00286983">
        <w:rPr>
          <w:rFonts w:ascii="Arial" w:hAnsi="Arial" w:cs="Arial"/>
          <w:b w:val="1"/>
          <w:bCs w:val="1"/>
          <w:noProof/>
          <w:sz w:val="28"/>
          <w:szCs w:val="28"/>
        </w:rPr>
        <w:t>Computer Aided Dispatch (CAD) System Replacement</w:t>
      </w:r>
      <w:r w:rsidR="00286983">
        <w:rPr>
          <w:rFonts w:ascii="Arial" w:hAnsi="Arial" w:cs="Arial"/>
          <w:b w:val="1"/>
          <w:bCs w:val="1"/>
          <w:sz w:val="28"/>
          <w:szCs w:val="28"/>
        </w:rPr>
        <w:fldChar w:fldCharType="end"/>
      </w:r>
    </w:p>
    <w:p w:rsidRPr="00A1164E" w:rsidR="00A1164E" w:rsidP="4A369E1E" w:rsidRDefault="00A1164E" w14:paraId="060E5FDE" w14:textId="5641A171">
      <w:pPr>
        <w:ind w:left="0"/>
        <w:jc w:val="center"/>
        <w:rPr>
          <w:rFonts w:ascii="Arial" w:hAnsi="Arial" w:cs="Arial"/>
          <w:b/>
          <w:bCs/>
          <w:sz w:val="28"/>
          <w:szCs w:val="28"/>
          <w:highlight w:val="yellow"/>
        </w:rPr>
      </w:pPr>
    </w:p>
    <w:p w:rsidR="00612BA4" w:rsidP="4A369E1E" w:rsidRDefault="00612BA4" w14:paraId="2708CE98" w14:textId="2E9A695A">
      <w:pPr>
        <w:pStyle w:val="NoSpacing"/>
        <w:ind w:left="0"/>
        <w:jc w:val="center"/>
        <w:rPr>
          <w:rFonts w:ascii="Garamond" w:hAnsi="Garamond"/>
          <w:b/>
          <w:bCs/>
          <w:sz w:val="24"/>
          <w:szCs w:val="24"/>
          <w:highlight w:val="yellow"/>
        </w:rPr>
      </w:pPr>
    </w:p>
    <w:p w:rsidRPr="0014281C" w:rsidR="0088626D" w:rsidP="0088626D" w:rsidRDefault="0088626D" w14:paraId="1496792E" w14:textId="77777777">
      <w:pPr>
        <w:ind w:left="0"/>
      </w:pPr>
    </w:p>
    <w:p w:rsidRPr="0014281C" w:rsidR="00585250" w:rsidP="0088626D" w:rsidRDefault="00585250" w14:paraId="313FE241" w14:textId="4579A8F3">
      <w:pPr>
        <w:ind w:left="0"/>
        <w:sectPr w:rsidRPr="0014281C" w:rsidR="00585250" w:rsidSect="003F7928">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pPr>
    </w:p>
    <w:p w:rsidRPr="00E72898" w:rsidR="009101C1" w:rsidP="00AC7D21" w:rsidRDefault="008F7DD7" w14:paraId="22037EA9" w14:textId="07E2EFFF">
      <w:pPr>
        <w:pStyle w:val="Heading1"/>
        <w:ind w:left="0"/>
        <w:rPr>
          <w:szCs w:val="28"/>
        </w:rPr>
      </w:pPr>
      <w:bookmarkStart w:name="_Toc184827776" w:id="1"/>
      <w:r>
        <w:rPr>
          <w:szCs w:val="28"/>
        </w:rPr>
        <w:t>INTRODUCTION / DOCUMENT PURPOSE</w:t>
      </w:r>
      <w:bookmarkEnd w:id="1"/>
    </w:p>
    <w:p w:rsidRPr="00794CB7" w:rsidR="00FE7EC5" w:rsidP="00AC7D21" w:rsidRDefault="00FE7EC5" w14:paraId="6B0D919D" w14:textId="6CC7D12A">
      <w:pPr>
        <w:pStyle w:val="BodyText"/>
        <w:ind w:left="0"/>
        <w:rPr>
          <w:rFonts w:cs="Times New Roman"/>
          <w:szCs w:val="22"/>
        </w:rPr>
      </w:pPr>
    </w:p>
    <w:p w:rsidRPr="009641A6" w:rsidR="009641A6" w:rsidP="009B3EBE" w:rsidRDefault="009641A6" w14:paraId="1622593E" w14:textId="47BAF6B5">
      <w:pPr>
        <w:pStyle w:val="BodyText"/>
        <w:spacing w:before="120"/>
        <w:ind w:left="0"/>
      </w:pPr>
      <w:r>
        <w:t xml:space="preserve">Cary’s minimum expectations for services to be provided by Bidder are listed in this attachment as ‘Services Requirements’. Cary intends to use this </w:t>
      </w:r>
      <w:r w:rsidR="6989953D">
        <w:t>language provided</w:t>
      </w:r>
      <w:r>
        <w:t xml:space="preserve"> in the future Statement of Work that will be included in the final contract with the selected Bidder.</w:t>
      </w:r>
    </w:p>
    <w:p w:rsidRPr="009641A6" w:rsidR="009641A6" w:rsidP="009B3EBE" w:rsidRDefault="009641A6" w14:paraId="587F4347" w14:textId="77777777">
      <w:pPr>
        <w:pStyle w:val="BodyText"/>
        <w:spacing w:before="120"/>
        <w:ind w:left="0"/>
      </w:pPr>
      <w:r w:rsidRPr="009641A6">
        <w:t>For each section of this Attachment, the Bidder shall include the following in its proposal:</w:t>
      </w:r>
    </w:p>
    <w:p w:rsidRPr="009641A6" w:rsidR="009641A6" w:rsidP="007C3483" w:rsidRDefault="009641A6" w14:paraId="2544CCD7" w14:textId="77777777">
      <w:pPr>
        <w:pStyle w:val="BodyText"/>
        <w:numPr>
          <w:ilvl w:val="0"/>
          <w:numId w:val="12"/>
        </w:numPr>
        <w:spacing w:before="120"/>
        <w:rPr>
          <w:bCs/>
        </w:rPr>
      </w:pPr>
      <w:r w:rsidRPr="009641A6">
        <w:rPr>
          <w:bCs/>
        </w:rPr>
        <w:t>Acceptance of the provided service requirement language, or any proposed changes to the specified text.</w:t>
      </w:r>
    </w:p>
    <w:p w:rsidRPr="009641A6" w:rsidR="009641A6" w:rsidP="009B3EBE" w:rsidRDefault="009641A6" w14:paraId="6C1E1570" w14:textId="47290E73">
      <w:pPr>
        <w:pStyle w:val="BodyText"/>
        <w:ind w:left="0"/>
      </w:pPr>
      <w:r>
        <w:t xml:space="preserve">Cary prefers conformance with the provided text. Cary is willing to consider revisions to the </w:t>
      </w:r>
      <w:r w:rsidR="3EA50744">
        <w:t>text provided</w:t>
      </w:r>
      <w:r>
        <w:t xml:space="preserve"> should it better serve the needs of the project or be more appropriate for </w:t>
      </w:r>
      <w:proofErr w:type="gramStart"/>
      <w:r>
        <w:t>the Bidder’s</w:t>
      </w:r>
      <w:proofErr w:type="gramEnd"/>
      <w:r>
        <w:t xml:space="preserve"> proposed solution.</w:t>
      </w:r>
    </w:p>
    <w:p w:rsidRPr="009641A6" w:rsidR="009641A6" w:rsidP="007C3483" w:rsidRDefault="009641A6" w14:paraId="59295DAD" w14:textId="013B8B36">
      <w:pPr>
        <w:pStyle w:val="BodyText"/>
        <w:numPr>
          <w:ilvl w:val="0"/>
          <w:numId w:val="12"/>
        </w:numPr>
        <w:spacing w:before="120"/>
        <w:rPr>
          <w:bCs/>
        </w:rPr>
      </w:pPr>
      <w:r w:rsidRPr="009641A6">
        <w:rPr>
          <w:bCs/>
        </w:rPr>
        <w:t xml:space="preserve">Additional proposal narrative elaborating the Bidder’s approach to the subject area with particular applicability to </w:t>
      </w:r>
      <w:r>
        <w:rPr>
          <w:bCs/>
        </w:rPr>
        <w:t>Cary</w:t>
      </w:r>
      <w:r w:rsidRPr="009641A6">
        <w:rPr>
          <w:bCs/>
        </w:rPr>
        <w:t xml:space="preserve"> (optional).</w:t>
      </w:r>
    </w:p>
    <w:p w:rsidRPr="009641A6" w:rsidR="009641A6" w:rsidP="009641A6" w:rsidRDefault="009641A6" w14:paraId="22FB9695" w14:textId="24C984D4">
      <w:pPr>
        <w:pStyle w:val="BodyText"/>
        <w:ind w:left="0"/>
        <w:rPr>
          <w:bCs/>
        </w:rPr>
      </w:pPr>
      <w:r>
        <w:rPr>
          <w:bCs/>
        </w:rPr>
        <w:t>Cary</w:t>
      </w:r>
      <w:r w:rsidRPr="009641A6">
        <w:rPr>
          <w:bCs/>
        </w:rPr>
        <w:t xml:space="preserve"> shall use such narrative only for the purpose of assisting in the review of the subject proposal. Such additional proposal narrative shall not be included in the Statement of Work included in the final contract, unless mutually agreed between </w:t>
      </w:r>
      <w:proofErr w:type="gramStart"/>
      <w:r w:rsidRPr="009641A6">
        <w:rPr>
          <w:bCs/>
        </w:rPr>
        <w:t>the Bidder</w:t>
      </w:r>
      <w:proofErr w:type="gramEnd"/>
      <w:r w:rsidRPr="009641A6">
        <w:rPr>
          <w:bCs/>
        </w:rPr>
        <w:t xml:space="preserve"> and </w:t>
      </w:r>
      <w:r>
        <w:rPr>
          <w:bCs/>
        </w:rPr>
        <w:t>Cary</w:t>
      </w:r>
      <w:r w:rsidRPr="009641A6">
        <w:rPr>
          <w:bCs/>
        </w:rPr>
        <w:t xml:space="preserve"> during the contracting period.</w:t>
      </w:r>
    </w:p>
    <w:p w:rsidRPr="009641A6" w:rsidR="009641A6" w:rsidP="009B3EBE" w:rsidRDefault="009641A6" w14:paraId="4C0B5C00" w14:textId="77777777">
      <w:pPr>
        <w:pStyle w:val="BodyText"/>
        <w:spacing w:before="120"/>
        <w:ind w:left="0"/>
        <w:rPr>
          <w:bCs/>
        </w:rPr>
      </w:pPr>
      <w:r w:rsidRPr="009641A6">
        <w:rPr>
          <w:bCs/>
        </w:rPr>
        <w:t>Bidder shall insert additional lines as required when responding to specific instructions in this Attachment.</w:t>
      </w:r>
    </w:p>
    <w:p w:rsidRPr="009641A6" w:rsidR="009641A6" w:rsidP="009B3EBE" w:rsidRDefault="009641A6" w14:paraId="1651D356" w14:textId="77777777">
      <w:pPr>
        <w:pStyle w:val="BodyText"/>
        <w:spacing w:before="120"/>
        <w:ind w:left="0"/>
        <w:rPr>
          <w:bCs/>
        </w:rPr>
      </w:pPr>
      <w:r w:rsidRPr="009641A6">
        <w:rPr>
          <w:bCs/>
          <w:u w:val="single"/>
        </w:rPr>
        <w:t>Note</w:t>
      </w:r>
      <w:r w:rsidRPr="009641A6">
        <w:rPr>
          <w:bCs/>
        </w:rPr>
        <w:t xml:space="preserve">: The description of the required services is </w:t>
      </w:r>
      <w:r w:rsidRPr="009641A6">
        <w:rPr>
          <w:b/>
        </w:rPr>
        <w:t>not intended to constrain or infringe upon the Bidder’s own Project Management Methodology, Implementation Methodology or Software Development Lifecycle (SDLC)</w:t>
      </w:r>
      <w:r w:rsidRPr="009641A6">
        <w:rPr>
          <w:bCs/>
        </w:rPr>
        <w:t xml:space="preserve">. </w:t>
      </w:r>
    </w:p>
    <w:p w:rsidRPr="009641A6" w:rsidR="009641A6" w:rsidP="009B3EBE" w:rsidRDefault="009641A6" w14:paraId="1D0AFE84" w14:textId="0C0A17DC">
      <w:pPr>
        <w:pStyle w:val="BodyText"/>
        <w:spacing w:before="120"/>
        <w:ind w:left="0"/>
      </w:pPr>
      <w:r>
        <w:t xml:space="preserve">This Attachment is intended to serve as minimum expected Bidder activities and </w:t>
      </w:r>
      <w:r w:rsidR="6F4D2DDE">
        <w:t>deliverables that</w:t>
      </w:r>
      <w:r>
        <w:t xml:space="preserve"> will be employed during the CAD Implementation to ensure the successful delivery of the CAD replacement. </w:t>
      </w:r>
    </w:p>
    <w:p w:rsidRPr="009641A6" w:rsidR="009641A6" w:rsidP="009B3EBE" w:rsidRDefault="009641A6" w14:paraId="385B87B7" w14:textId="3FA51644">
      <w:pPr>
        <w:pStyle w:val="BodyText"/>
        <w:spacing w:before="120"/>
        <w:ind w:left="0"/>
        <w:rPr>
          <w:bCs/>
        </w:rPr>
      </w:pPr>
      <w:r w:rsidRPr="009641A6">
        <w:rPr>
          <w:bCs/>
        </w:rPr>
        <w:t xml:space="preserve">Bidders are expected to integrate these activities and deliverables in their proposed approaches. Bidders proposing agile or iterative approaches may describe incremental approaches to preparing and submitting the described deliverables for review by </w:t>
      </w:r>
      <w:r>
        <w:rPr>
          <w:bCs/>
        </w:rPr>
        <w:t>Cary</w:t>
      </w:r>
      <w:r w:rsidRPr="009641A6">
        <w:rPr>
          <w:bCs/>
        </w:rPr>
        <w:t xml:space="preserve">, however </w:t>
      </w:r>
      <w:r>
        <w:rPr>
          <w:bCs/>
        </w:rPr>
        <w:t>Cary</w:t>
      </w:r>
      <w:r w:rsidRPr="009641A6">
        <w:rPr>
          <w:bCs/>
        </w:rPr>
        <w:t xml:space="preserve"> would formally accept such deliverables upon review and approval of the final iteration of said deliverable.</w:t>
      </w:r>
    </w:p>
    <w:p w:rsidRPr="009641A6" w:rsidR="009641A6" w:rsidP="009641A6" w:rsidRDefault="009641A6" w14:paraId="2A7250B9" w14:textId="77777777">
      <w:pPr>
        <w:pStyle w:val="BodyText"/>
        <w:spacing w:before="120"/>
        <w:rPr>
          <w:b/>
          <w:bCs/>
          <w:i/>
          <w:iCs/>
        </w:rPr>
      </w:pPr>
      <w:r w:rsidRPr="009641A6">
        <w:rPr>
          <w:b/>
          <w:bCs/>
          <w:i/>
          <w:iCs/>
        </w:rPr>
        <w:br w:type="page"/>
      </w:r>
    </w:p>
    <w:p w:rsidRPr="00E72898" w:rsidR="008F7DD7" w:rsidP="008F7DD7" w:rsidRDefault="4A369E1E" w14:paraId="73C6AAA2" w14:textId="6E5E6021">
      <w:pPr>
        <w:pStyle w:val="Heading1"/>
        <w:ind w:left="0"/>
      </w:pPr>
      <w:bookmarkStart w:name="_Toc184827777" w:id="2"/>
      <w:r>
        <w:t>CAD SERVICE REQUIREMENTS</w:t>
      </w:r>
      <w:bookmarkEnd w:id="2"/>
      <w:r>
        <w:t xml:space="preserve"> </w:t>
      </w:r>
    </w:p>
    <w:p w:rsidRPr="009641A6" w:rsidR="009641A6" w:rsidP="00C34902" w:rsidRDefault="009641A6" w14:paraId="0793EC13" w14:textId="77777777">
      <w:pPr>
        <w:pStyle w:val="Heading2"/>
        <w:numPr>
          <w:ilvl w:val="0"/>
          <w:numId w:val="0"/>
        </w:numPr>
        <w:rPr>
          <w:rFonts w:eastAsia="Calibri"/>
        </w:rPr>
      </w:pPr>
      <w:bookmarkStart w:name="_Toc184827778" w:id="3"/>
      <w:r w:rsidRPr="009641A6">
        <w:rPr>
          <w:rFonts w:eastAsia="Calibri"/>
        </w:rPr>
        <w:t>Requirement SR-01: General</w:t>
      </w:r>
      <w:bookmarkEnd w:id="3"/>
    </w:p>
    <w:p w:rsidRPr="009641A6" w:rsidR="009641A6" w:rsidP="02C52151" w:rsidRDefault="009641A6" w14:paraId="50D43A5E" w14:textId="77777777">
      <w:pPr>
        <w:pStyle w:val="BodyText"/>
        <w:spacing w:before="120"/>
        <w:rPr>
          <w:sz w:val="18"/>
          <w:szCs w:val="18"/>
        </w:rPr>
      </w:pPr>
    </w:p>
    <w:tbl>
      <w:tblPr>
        <w:tblStyle w:val="TableGrid"/>
        <w:tblW w:w="0" w:type="auto"/>
        <w:tblLook w:val="04A0" w:firstRow="1" w:lastRow="0" w:firstColumn="1" w:lastColumn="0" w:noHBand="0" w:noVBand="1"/>
      </w:tblPr>
      <w:tblGrid>
        <w:gridCol w:w="936"/>
        <w:gridCol w:w="8414"/>
      </w:tblGrid>
      <w:tr w:rsidRPr="009641A6" w:rsidR="009641A6" w:rsidTr="002D773B" w14:paraId="5DE0A47A" w14:textId="77777777">
        <w:tc>
          <w:tcPr>
            <w:tcW w:w="9350" w:type="dxa"/>
            <w:gridSpan w:val="2"/>
            <w:tcBorders>
              <w:bottom w:val="nil"/>
            </w:tcBorders>
          </w:tcPr>
          <w:p w:rsidRPr="009641A6" w:rsidR="009641A6" w:rsidP="008F7DD7" w:rsidRDefault="009641A6" w14:paraId="78CFFB17" w14:textId="77777777">
            <w:pPr>
              <w:pStyle w:val="BodyText"/>
              <w:spacing w:before="120"/>
              <w:ind w:left="0"/>
            </w:pPr>
            <w:r w:rsidRPr="009641A6">
              <w:t>Bidder Response (select one)</w:t>
            </w:r>
          </w:p>
        </w:tc>
      </w:tr>
      <w:tr w:rsidRPr="009641A6" w:rsidR="009641A6" w:rsidTr="002D773B" w14:paraId="09998CD7" w14:textId="77777777">
        <w:trPr>
          <w:trHeight w:val="620"/>
        </w:trPr>
        <w:tc>
          <w:tcPr>
            <w:tcW w:w="535" w:type="dxa"/>
            <w:tcBorders>
              <w:top w:val="nil"/>
              <w:right w:val="nil"/>
            </w:tcBorders>
            <w:vAlign w:val="center"/>
          </w:tcPr>
          <w:p w:rsidRPr="009641A6" w:rsidR="009641A6" w:rsidP="009641A6" w:rsidRDefault="009641A6" w14:paraId="0E12D795" w14:textId="77777777">
            <w:pPr>
              <w:pStyle w:val="BodyText"/>
              <w:spacing w:before="120"/>
            </w:pPr>
            <w:r w:rsidRPr="009641A6">
              <w:rPr>
                <w:noProof/>
              </w:rPr>
              <mc:AlternateContent>
                <mc:Choice Requires="wps">
                  <w:drawing>
                    <wp:anchor distT="0" distB="0" distL="114300" distR="114300" simplePos="0" relativeHeight="251658264" behindDoc="0" locked="0" layoutInCell="1" allowOverlap="1" wp14:anchorId="029AD690" wp14:editId="092610A8">
                      <wp:simplePos x="0" y="0"/>
                      <wp:positionH relativeFrom="column">
                        <wp:posOffset>34925</wp:posOffset>
                      </wp:positionH>
                      <wp:positionV relativeFrom="paragraph">
                        <wp:posOffset>223520</wp:posOffset>
                      </wp:positionV>
                      <wp:extent cx="182880" cy="106680"/>
                      <wp:effectExtent l="0" t="0" r="7620" b="7620"/>
                      <wp:wrapNone/>
                      <wp:docPr id="26" name="Rounded Rectangle 26"/>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E3111FA">
                    <v:roundrect id="Rounded Rectangle 26" style="position:absolute;margin-left:2.75pt;margin-top:17.6pt;width:14.4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4010D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65" behindDoc="0" locked="0" layoutInCell="1" allowOverlap="1" wp14:anchorId="1459B54F" wp14:editId="508D4B9D">
                      <wp:simplePos x="0" y="0"/>
                      <wp:positionH relativeFrom="column">
                        <wp:posOffset>34290</wp:posOffset>
                      </wp:positionH>
                      <wp:positionV relativeFrom="paragraph">
                        <wp:posOffset>43815</wp:posOffset>
                      </wp:positionV>
                      <wp:extent cx="182880" cy="106680"/>
                      <wp:effectExtent l="0" t="0" r="26670" b="26670"/>
                      <wp:wrapNone/>
                      <wp:docPr id="25" name="Rounded Rectangle 25"/>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1CA73C2C">
                    <v:roundrect id="Rounded Rectangle 25" style="position:absolute;margin-left:2.7pt;margin-top:3.45pt;width:14.4pt;height: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4F17C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8F7DD7" w:rsidRDefault="009641A6" w14:paraId="03E51AE4"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8F7DD7" w:rsidRDefault="009641A6" w14:paraId="0745534E" w14:textId="77777777">
            <w:pPr>
              <w:pStyle w:val="BodyText"/>
              <w:spacing w:before="120"/>
              <w:ind w:left="0"/>
            </w:pPr>
            <w:r w:rsidRPr="009641A6">
              <w:t>(2) Bidder requests alternate language for this SOW section (see below).</w:t>
            </w:r>
          </w:p>
        </w:tc>
      </w:tr>
      <w:tr w:rsidRPr="009641A6" w:rsidR="009641A6" w:rsidTr="002D773B" w14:paraId="2424247E" w14:textId="77777777">
        <w:trPr>
          <w:trHeight w:val="1376"/>
        </w:trPr>
        <w:tc>
          <w:tcPr>
            <w:tcW w:w="9350" w:type="dxa"/>
            <w:gridSpan w:val="2"/>
          </w:tcPr>
          <w:p w:rsidRPr="009641A6" w:rsidR="009641A6" w:rsidP="008F7DD7" w:rsidRDefault="009641A6" w14:paraId="62BCBBBE" w14:textId="77777777">
            <w:pPr>
              <w:pStyle w:val="BodyText"/>
              <w:spacing w:before="120"/>
              <w:ind w:left="0"/>
            </w:pPr>
            <w:r w:rsidRPr="009641A6">
              <w:t>Bidder’s alternate SOW language (provide if option 2 selected above):</w:t>
            </w:r>
          </w:p>
          <w:p w:rsidRPr="009641A6" w:rsidR="009641A6" w:rsidP="009641A6" w:rsidRDefault="009641A6" w14:paraId="7D7B453B" w14:textId="77777777">
            <w:pPr>
              <w:pStyle w:val="BodyText"/>
              <w:spacing w:before="120"/>
            </w:pPr>
          </w:p>
          <w:p w:rsidRPr="009641A6" w:rsidR="009641A6" w:rsidP="009641A6" w:rsidRDefault="009641A6" w14:paraId="7D1BE722" w14:textId="77777777">
            <w:pPr>
              <w:pStyle w:val="BodyText"/>
              <w:spacing w:before="120"/>
            </w:pPr>
          </w:p>
          <w:p w:rsidRPr="009641A6" w:rsidR="009641A6" w:rsidP="009641A6" w:rsidRDefault="009641A6" w14:paraId="327F098D" w14:textId="77777777">
            <w:pPr>
              <w:pStyle w:val="BodyText"/>
              <w:spacing w:before="120"/>
            </w:pPr>
          </w:p>
          <w:p w:rsidRPr="009641A6" w:rsidR="009641A6" w:rsidP="009641A6" w:rsidRDefault="009641A6" w14:paraId="4E9E25FC" w14:textId="77777777">
            <w:pPr>
              <w:pStyle w:val="BodyText"/>
              <w:spacing w:before="120"/>
            </w:pPr>
          </w:p>
        </w:tc>
      </w:tr>
      <w:tr w:rsidRPr="009641A6" w:rsidR="009641A6" w:rsidTr="002D773B" w14:paraId="31616479" w14:textId="77777777">
        <w:trPr>
          <w:trHeight w:val="1520"/>
        </w:trPr>
        <w:tc>
          <w:tcPr>
            <w:tcW w:w="9350" w:type="dxa"/>
            <w:gridSpan w:val="2"/>
          </w:tcPr>
          <w:p w:rsidRPr="009641A6" w:rsidR="009641A6" w:rsidP="008F7DD7" w:rsidRDefault="009641A6" w14:paraId="1998B77D" w14:textId="77777777">
            <w:pPr>
              <w:pStyle w:val="BodyText"/>
              <w:spacing w:before="120"/>
              <w:ind w:left="0"/>
            </w:pPr>
            <w:r w:rsidRPr="009641A6">
              <w:t>Additional Proposal Narrative:</w:t>
            </w:r>
          </w:p>
          <w:p w:rsidRPr="009641A6" w:rsidR="009641A6" w:rsidP="009641A6" w:rsidRDefault="009641A6" w14:paraId="12C3F55A" w14:textId="77777777">
            <w:pPr>
              <w:pStyle w:val="BodyText"/>
              <w:spacing w:before="120"/>
            </w:pPr>
          </w:p>
          <w:p w:rsidRPr="009641A6" w:rsidR="009641A6" w:rsidP="009641A6" w:rsidRDefault="009641A6" w14:paraId="02A8475B" w14:textId="77777777">
            <w:pPr>
              <w:pStyle w:val="BodyText"/>
              <w:spacing w:before="120"/>
            </w:pPr>
          </w:p>
          <w:p w:rsidRPr="009641A6" w:rsidR="009641A6" w:rsidP="009641A6" w:rsidRDefault="009641A6" w14:paraId="0CC61061" w14:textId="77777777">
            <w:pPr>
              <w:pStyle w:val="BodyText"/>
              <w:spacing w:before="120"/>
            </w:pPr>
          </w:p>
          <w:p w:rsidRPr="009641A6" w:rsidR="009641A6" w:rsidP="009641A6" w:rsidRDefault="009641A6" w14:paraId="256F1410" w14:textId="77777777">
            <w:pPr>
              <w:pStyle w:val="BodyText"/>
              <w:spacing w:before="120"/>
            </w:pPr>
          </w:p>
        </w:tc>
      </w:tr>
    </w:tbl>
    <w:p w:rsidRPr="009641A6" w:rsidR="009641A6" w:rsidP="02C52151" w:rsidRDefault="009641A6" w14:paraId="0058492B" w14:textId="77777777">
      <w:pPr>
        <w:pStyle w:val="BodyText"/>
        <w:spacing w:before="120"/>
        <w:ind w:left="0"/>
        <w:rPr>
          <w:sz w:val="18"/>
          <w:szCs w:val="18"/>
        </w:rPr>
      </w:pPr>
    </w:p>
    <w:p w:rsidRPr="009641A6" w:rsidR="009641A6" w:rsidP="00F83BF5" w:rsidRDefault="009641A6" w14:paraId="55FBB23A" w14:textId="77777777">
      <w:pPr>
        <w:pStyle w:val="BodyText"/>
        <w:spacing w:before="120"/>
        <w:ind w:left="0"/>
        <w:rPr>
          <w:b/>
          <w:bCs/>
          <w:i/>
        </w:rPr>
      </w:pPr>
      <w:r w:rsidRPr="02C52151" w:rsidR="02C52151">
        <w:rPr>
          <w:b w:val="1"/>
          <w:bCs w:val="1"/>
          <w:i w:val="1"/>
          <w:iCs w:val="1"/>
        </w:rPr>
        <w:t>Requirement Description:</w:t>
      </w:r>
    </w:p>
    <w:p w:rsidRPr="009641A6" w:rsidR="009641A6" w:rsidP="009641A6" w:rsidRDefault="009641A6" w14:paraId="47807EFD" w14:textId="77777777">
      <w:pPr>
        <w:pStyle w:val="BodyText"/>
        <w:spacing w:before="120"/>
      </w:pPr>
      <w:r w:rsidRPr="009641A6">
        <w:t xml:space="preserve">Bidder shall prepare and submit a Deliverable Expectation Document (DED) for each document-based deliverable specified in this SOW, and/or as identified in the Bidder’s proposal. </w:t>
      </w:r>
    </w:p>
    <w:p w:rsidRPr="009641A6" w:rsidR="009641A6" w:rsidP="02C52151" w:rsidRDefault="009641A6" w14:paraId="27948B53" w14:textId="77777777">
      <w:pPr>
        <w:pStyle w:val="BodyText"/>
        <w:spacing w:before="120"/>
        <w:rPr>
          <w:i w:val="1"/>
          <w:iCs w:val="1"/>
          <w:sz w:val="18"/>
          <w:szCs w:val="18"/>
        </w:rPr>
      </w:pPr>
    </w:p>
    <w:p w:rsidRPr="009641A6" w:rsidR="009641A6" w:rsidP="00F83BF5" w:rsidRDefault="009641A6" w14:paraId="08B1B9B6" w14:textId="77777777">
      <w:pPr>
        <w:pStyle w:val="BodyText"/>
        <w:spacing w:before="120"/>
        <w:ind w:left="0"/>
        <w:rPr>
          <w:b/>
          <w:bCs/>
          <w:i/>
        </w:rPr>
      </w:pPr>
      <w:r w:rsidRPr="02C52151" w:rsidR="02C52151">
        <w:rPr>
          <w:b w:val="1"/>
          <w:bCs w:val="1"/>
          <w:i w:val="1"/>
          <w:iCs w:val="1"/>
          <w:u w:val="single"/>
        </w:rPr>
        <w:t>Deliverable</w:t>
      </w:r>
      <w:r w:rsidRPr="02C52151" w:rsidR="02C52151">
        <w:rPr>
          <w:b w:val="1"/>
          <w:bCs w:val="1"/>
          <w:i w:val="1"/>
          <w:iCs w:val="1"/>
        </w:rPr>
        <w:t>: Deliverable Expectations Documents (DEDs)</w:t>
      </w:r>
    </w:p>
    <w:p w:rsidRPr="009641A6" w:rsidR="009641A6" w:rsidP="00F83BF5" w:rsidRDefault="009641A6" w14:paraId="5736AF32" w14:textId="60830A84">
      <w:pPr>
        <w:pStyle w:val="BodyText"/>
        <w:spacing w:before="120"/>
      </w:pPr>
      <w:r>
        <w:t xml:space="preserve">Each DED shall include the </w:t>
      </w:r>
      <w:proofErr w:type="gramStart"/>
      <w:r>
        <w:t>deliverable</w:t>
      </w:r>
      <w:proofErr w:type="gramEnd"/>
      <w:r>
        <w:t xml:space="preserve"> purpose, </w:t>
      </w:r>
      <w:r w:rsidR="56DCF5D4">
        <w:t>approach,</w:t>
      </w:r>
      <w:r>
        <w:t xml:space="preserve"> and a proposed table of contents. </w:t>
      </w:r>
    </w:p>
    <w:p w:rsidRPr="009641A6" w:rsidR="009641A6" w:rsidP="00F83BF5" w:rsidRDefault="009641A6" w14:paraId="62B43F3D" w14:textId="79342CC8">
      <w:pPr>
        <w:pStyle w:val="BodyText"/>
        <w:spacing w:before="120"/>
      </w:pPr>
      <w:r w:rsidRPr="009641A6">
        <w:t xml:space="preserve">Bidder shall provide the DED to </w:t>
      </w:r>
      <w:r>
        <w:t>Cary</w:t>
      </w:r>
      <w:r w:rsidRPr="009641A6">
        <w:t xml:space="preserve"> for approval prior to providing the subject deliverable.</w:t>
      </w:r>
    </w:p>
    <w:p w:rsidRPr="009641A6" w:rsidR="009641A6" w:rsidP="009641A6" w:rsidRDefault="009641A6" w14:paraId="1FB75D69" w14:textId="792B3E60">
      <w:pPr>
        <w:pStyle w:val="BodyText"/>
        <w:spacing w:before="120"/>
      </w:pPr>
      <w:r w:rsidR="02C52151">
        <w:rPr/>
        <w:t>If any deliverable is to be delivered more than once (i.e. evolving in multiple iterations), the DED shall be updated and provided to Cary for approval prior to completing the next iteration.</w:t>
      </w:r>
    </w:p>
    <w:p w:rsidRPr="009641A6" w:rsidR="009641A6" w:rsidP="009641A6" w:rsidRDefault="009641A6" w14:paraId="588757B7" w14:textId="77777777">
      <w:pPr>
        <w:pStyle w:val="BodyText"/>
        <w:spacing w:before="120"/>
        <w:rPr>
          <w:b/>
        </w:rPr>
      </w:pPr>
      <w:r w:rsidRPr="009641A6">
        <w:br w:type="page"/>
      </w:r>
    </w:p>
    <w:p w:rsidRPr="009641A6" w:rsidR="009641A6" w:rsidP="00C34902" w:rsidRDefault="009641A6" w14:paraId="5B3CE7C3" w14:textId="77777777">
      <w:pPr>
        <w:pStyle w:val="Heading2"/>
        <w:numPr>
          <w:ilvl w:val="0"/>
          <w:numId w:val="0"/>
        </w:numPr>
        <w:rPr>
          <w:rFonts w:eastAsia="Calibri"/>
        </w:rPr>
      </w:pPr>
      <w:bookmarkStart w:name="_Toc184827779" w:id="4"/>
      <w:r w:rsidRPr="009641A6">
        <w:rPr>
          <w:rFonts w:eastAsia="Calibri"/>
        </w:rPr>
        <w:t>Requirement SR-02: Project Management</w:t>
      </w:r>
      <w:bookmarkEnd w:id="4"/>
    </w:p>
    <w:p w:rsidRPr="009641A6" w:rsidR="009641A6" w:rsidP="009641A6" w:rsidRDefault="009641A6" w14:paraId="4A940D57" w14:textId="77777777">
      <w:pPr>
        <w:pStyle w:val="BodyText"/>
        <w:spacing w:before="120"/>
      </w:pPr>
    </w:p>
    <w:tbl>
      <w:tblPr>
        <w:tblStyle w:val="TableGrid"/>
        <w:tblW w:w="0" w:type="auto"/>
        <w:tblLook w:val="04A0" w:firstRow="1" w:lastRow="0" w:firstColumn="1" w:lastColumn="0" w:noHBand="0" w:noVBand="1"/>
      </w:tblPr>
      <w:tblGrid>
        <w:gridCol w:w="936"/>
        <w:gridCol w:w="8414"/>
      </w:tblGrid>
      <w:tr w:rsidRPr="009641A6" w:rsidR="009641A6" w:rsidTr="002D773B" w14:paraId="589EA3A3" w14:textId="77777777">
        <w:tc>
          <w:tcPr>
            <w:tcW w:w="9350" w:type="dxa"/>
            <w:gridSpan w:val="2"/>
            <w:tcBorders>
              <w:bottom w:val="nil"/>
            </w:tcBorders>
          </w:tcPr>
          <w:p w:rsidRPr="009641A6" w:rsidR="009641A6" w:rsidP="00F83BF5" w:rsidRDefault="009641A6" w14:paraId="2CD092DB" w14:textId="77777777">
            <w:pPr>
              <w:pStyle w:val="BodyText"/>
              <w:spacing w:before="120"/>
              <w:ind w:left="0"/>
            </w:pPr>
            <w:r w:rsidRPr="009641A6">
              <w:t>Bidder Response (select one)</w:t>
            </w:r>
          </w:p>
        </w:tc>
      </w:tr>
      <w:tr w:rsidRPr="009641A6" w:rsidR="009641A6" w:rsidTr="002D773B" w14:paraId="21BB0E85" w14:textId="77777777">
        <w:trPr>
          <w:trHeight w:val="620"/>
        </w:trPr>
        <w:tc>
          <w:tcPr>
            <w:tcW w:w="535" w:type="dxa"/>
            <w:tcBorders>
              <w:top w:val="nil"/>
              <w:right w:val="nil"/>
            </w:tcBorders>
            <w:vAlign w:val="center"/>
          </w:tcPr>
          <w:p w:rsidRPr="009641A6" w:rsidR="009641A6" w:rsidP="009641A6" w:rsidRDefault="009641A6" w14:paraId="58F89A60" w14:textId="77777777">
            <w:pPr>
              <w:pStyle w:val="BodyText"/>
              <w:spacing w:before="120"/>
            </w:pPr>
            <w:r w:rsidRPr="009641A6">
              <w:rPr>
                <w:noProof/>
              </w:rPr>
              <mc:AlternateContent>
                <mc:Choice Requires="wps">
                  <w:drawing>
                    <wp:anchor distT="0" distB="0" distL="114300" distR="114300" simplePos="0" relativeHeight="251658240" behindDoc="0" locked="0" layoutInCell="1" allowOverlap="1" wp14:anchorId="579AB245" wp14:editId="64B5D655">
                      <wp:simplePos x="0" y="0"/>
                      <wp:positionH relativeFrom="column">
                        <wp:posOffset>34925</wp:posOffset>
                      </wp:positionH>
                      <wp:positionV relativeFrom="paragraph">
                        <wp:posOffset>223520</wp:posOffset>
                      </wp:positionV>
                      <wp:extent cx="182880" cy="106680"/>
                      <wp:effectExtent l="0" t="0" r="7620" b="7620"/>
                      <wp:wrapNone/>
                      <wp:docPr id="74" name="Rounded Rectangle 74"/>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0676A23">
                    <v:roundrect id="Rounded Rectangle 74" style="position:absolute;margin-left:2.75pt;margin-top:17.6pt;width:14.4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30FE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41" behindDoc="0" locked="0" layoutInCell="1" allowOverlap="1" wp14:anchorId="2EEC6FD8" wp14:editId="3F8B79B3">
                      <wp:simplePos x="0" y="0"/>
                      <wp:positionH relativeFrom="column">
                        <wp:posOffset>34290</wp:posOffset>
                      </wp:positionH>
                      <wp:positionV relativeFrom="paragraph">
                        <wp:posOffset>43815</wp:posOffset>
                      </wp:positionV>
                      <wp:extent cx="182880" cy="106680"/>
                      <wp:effectExtent l="0" t="0" r="26670" b="26670"/>
                      <wp:wrapNone/>
                      <wp:docPr id="2" name="Rounded Rectangle 2"/>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572EC70">
                    <v:roundrect id="Rounded Rectangle 2" style="position:absolute;margin-left:2.7pt;margin-top:3.45pt;width:14.4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6D6F6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F83BF5" w:rsidRDefault="009641A6" w14:paraId="54473FDF"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F83BF5" w:rsidRDefault="009641A6" w14:paraId="4C6A3689" w14:textId="77777777">
            <w:pPr>
              <w:pStyle w:val="BodyText"/>
              <w:spacing w:before="120"/>
              <w:ind w:left="0"/>
            </w:pPr>
            <w:r w:rsidRPr="009641A6">
              <w:t>(2) Bidder requests alternate language for this SOW section (see below).</w:t>
            </w:r>
          </w:p>
        </w:tc>
      </w:tr>
      <w:tr w:rsidRPr="009641A6" w:rsidR="009641A6" w:rsidTr="002D773B" w14:paraId="2FF21D4B" w14:textId="77777777">
        <w:tc>
          <w:tcPr>
            <w:tcW w:w="9350" w:type="dxa"/>
            <w:gridSpan w:val="2"/>
          </w:tcPr>
          <w:p w:rsidRPr="009641A6" w:rsidR="009641A6" w:rsidP="00F83BF5" w:rsidRDefault="009641A6" w14:paraId="2028DB9C" w14:textId="77777777">
            <w:pPr>
              <w:pStyle w:val="BodyText"/>
              <w:spacing w:before="120"/>
              <w:ind w:left="0"/>
            </w:pPr>
            <w:r w:rsidRPr="009641A6">
              <w:t>Bidder’s alternate SOW language (provide if option 2 selected above):</w:t>
            </w:r>
          </w:p>
          <w:p w:rsidRPr="009641A6" w:rsidR="009641A6" w:rsidP="009641A6" w:rsidRDefault="009641A6" w14:paraId="5A7DBA99" w14:textId="77777777">
            <w:pPr>
              <w:pStyle w:val="BodyText"/>
              <w:spacing w:before="120"/>
            </w:pPr>
          </w:p>
          <w:p w:rsidRPr="009641A6" w:rsidR="009641A6" w:rsidP="009641A6" w:rsidRDefault="009641A6" w14:paraId="246C7200" w14:textId="77777777">
            <w:pPr>
              <w:pStyle w:val="BodyText"/>
              <w:spacing w:before="120"/>
            </w:pPr>
          </w:p>
          <w:p w:rsidRPr="009641A6" w:rsidR="009641A6" w:rsidP="009641A6" w:rsidRDefault="009641A6" w14:paraId="6F5E2B7C" w14:textId="77777777">
            <w:pPr>
              <w:pStyle w:val="BodyText"/>
              <w:spacing w:before="120"/>
            </w:pPr>
          </w:p>
          <w:p w:rsidRPr="009641A6" w:rsidR="009641A6" w:rsidP="009641A6" w:rsidRDefault="009641A6" w14:paraId="0AB72AD0" w14:textId="77777777">
            <w:pPr>
              <w:pStyle w:val="BodyText"/>
              <w:spacing w:before="120"/>
            </w:pPr>
          </w:p>
        </w:tc>
      </w:tr>
      <w:tr w:rsidRPr="009641A6" w:rsidR="009641A6" w:rsidTr="002D773B" w14:paraId="30C12AC7" w14:textId="77777777">
        <w:tc>
          <w:tcPr>
            <w:tcW w:w="9350" w:type="dxa"/>
            <w:gridSpan w:val="2"/>
          </w:tcPr>
          <w:p w:rsidRPr="009641A6" w:rsidR="009641A6" w:rsidP="00F83BF5" w:rsidRDefault="009641A6" w14:paraId="765A94C5" w14:textId="77777777">
            <w:pPr>
              <w:pStyle w:val="BodyText"/>
              <w:spacing w:before="120"/>
              <w:ind w:left="0"/>
            </w:pPr>
            <w:r w:rsidRPr="009641A6">
              <w:t>Additional Proposal Narrative:</w:t>
            </w:r>
          </w:p>
          <w:p w:rsidRPr="009641A6" w:rsidR="009641A6" w:rsidP="009641A6" w:rsidRDefault="009641A6" w14:paraId="0C0A3132" w14:textId="77777777">
            <w:pPr>
              <w:pStyle w:val="BodyText"/>
              <w:spacing w:before="120"/>
            </w:pPr>
          </w:p>
          <w:p w:rsidRPr="009641A6" w:rsidR="009641A6" w:rsidP="009641A6" w:rsidRDefault="009641A6" w14:paraId="7E0E06BB" w14:textId="77777777">
            <w:pPr>
              <w:pStyle w:val="BodyText"/>
              <w:spacing w:before="120"/>
            </w:pPr>
          </w:p>
          <w:p w:rsidRPr="009641A6" w:rsidR="009641A6" w:rsidP="009641A6" w:rsidRDefault="009641A6" w14:paraId="7B251D48" w14:textId="77777777">
            <w:pPr>
              <w:pStyle w:val="BodyText"/>
              <w:spacing w:before="120"/>
            </w:pPr>
          </w:p>
          <w:p w:rsidRPr="009641A6" w:rsidR="009641A6" w:rsidP="009641A6" w:rsidRDefault="009641A6" w14:paraId="59E13BD4" w14:textId="77777777">
            <w:pPr>
              <w:pStyle w:val="BodyText"/>
              <w:spacing w:before="120"/>
            </w:pPr>
          </w:p>
        </w:tc>
      </w:tr>
    </w:tbl>
    <w:p w:rsidRPr="009641A6" w:rsidR="009641A6" w:rsidP="009641A6" w:rsidRDefault="009641A6" w14:paraId="7D92EA4F" w14:textId="77777777">
      <w:pPr>
        <w:pStyle w:val="BodyText"/>
        <w:spacing w:before="120"/>
      </w:pPr>
    </w:p>
    <w:p w:rsidRPr="009641A6" w:rsidR="009641A6" w:rsidP="00C607A3" w:rsidRDefault="009641A6" w14:paraId="45578738" w14:textId="226826EA">
      <w:pPr>
        <w:pStyle w:val="BodyText"/>
        <w:spacing w:before="120"/>
        <w:ind w:left="0"/>
        <w:rPr>
          <w:b/>
          <w:bCs/>
          <w:i/>
        </w:rPr>
      </w:pPr>
      <w:r w:rsidRPr="009641A6">
        <w:rPr>
          <w:b/>
          <w:bCs/>
          <w:i/>
        </w:rPr>
        <w:t>Requirement Description</w:t>
      </w:r>
    </w:p>
    <w:p w:rsidRPr="009641A6" w:rsidR="009641A6" w:rsidP="00F83BF5" w:rsidRDefault="009641A6" w14:paraId="6493E887" w14:textId="35ACFB4F">
      <w:pPr>
        <w:pStyle w:val="BodyText"/>
        <w:spacing w:before="120"/>
      </w:pPr>
      <w:r w:rsidRPr="009641A6">
        <w:t xml:space="preserve">Bidder shall plan the activities to be carried out in the project, the assignment of resources to those activities, the dependencies among those activities, and their timing. Bidder shall establish a project control and reporting system to provide routine and realistic assessments of the project progress through the completion of the project against approved milestones and detailed plans. </w:t>
      </w:r>
    </w:p>
    <w:p w:rsidRPr="009641A6" w:rsidR="009641A6" w:rsidP="00F83BF5" w:rsidRDefault="009641A6" w14:paraId="21D0790F" w14:textId="56B09E6A">
      <w:pPr>
        <w:pStyle w:val="BodyText"/>
        <w:spacing w:before="120"/>
      </w:pPr>
      <w:r w:rsidRPr="009641A6">
        <w:t xml:space="preserve">Working with the </w:t>
      </w:r>
      <w:r>
        <w:t>Cary</w:t>
      </w:r>
      <w:r w:rsidRPr="009641A6">
        <w:t xml:space="preserve"> Project Manager, Bidder shall define roles, responsibilities, record-keeping systems, lines of communication, and procedures for managing the project, assuring quality, managing technical configuration, and controlling project changes.</w:t>
      </w:r>
    </w:p>
    <w:p w:rsidRPr="009641A6" w:rsidR="009641A6" w:rsidP="00F83BF5" w:rsidRDefault="4A369E1E" w14:paraId="68C43045" w14:textId="0F53DEC2">
      <w:pPr>
        <w:pStyle w:val="BodyText"/>
        <w:spacing w:before="120"/>
      </w:pPr>
      <w:r>
        <w:t>Bidder shall provide on-going project management including regular (weekly) project plan updates, weekly status reports and weekly status meetings. Bidder shall prepare a baseline risk management plan and update the plan regularly (monthly) over the course of the project.</w:t>
      </w:r>
    </w:p>
    <w:p w:rsidRPr="009641A6" w:rsidR="009641A6" w:rsidP="009641A6" w:rsidRDefault="009641A6" w14:paraId="497CBBF4" w14:textId="77777777">
      <w:pPr>
        <w:pStyle w:val="BodyText"/>
        <w:spacing w:before="120"/>
        <w:rPr>
          <w:bCs/>
        </w:rPr>
      </w:pPr>
      <w:r w:rsidR="02C52151">
        <w:rPr/>
        <w:t>Bidder shall provide the following deliverables:</w:t>
      </w:r>
    </w:p>
    <w:p w:rsidRPr="009641A6" w:rsidR="009641A6" w:rsidP="00F83BF5" w:rsidRDefault="009641A6" w14:paraId="21DD7D90" w14:textId="77777777">
      <w:pPr>
        <w:pStyle w:val="BodyText"/>
        <w:spacing w:before="120"/>
        <w:ind w:left="0"/>
        <w:rPr>
          <w:b/>
          <w:u w:val="single"/>
        </w:rPr>
      </w:pPr>
      <w:r w:rsidRPr="009641A6">
        <w:rPr>
          <w:b/>
          <w:u w:val="single"/>
        </w:rPr>
        <w:t>Deliverable:</w:t>
      </w:r>
      <w:r w:rsidRPr="009641A6">
        <w:rPr>
          <w:b/>
        </w:rPr>
        <w:t xml:space="preserve"> </w:t>
      </w:r>
      <w:r w:rsidRPr="009641A6">
        <w:rPr>
          <w:b/>
          <w:i/>
          <w:iCs/>
        </w:rPr>
        <w:t>Project Management Plan</w:t>
      </w:r>
    </w:p>
    <w:p w:rsidRPr="009641A6" w:rsidR="009641A6" w:rsidP="009641A6" w:rsidRDefault="009641A6" w14:paraId="4926B954" w14:textId="77777777">
      <w:pPr>
        <w:pStyle w:val="BodyText"/>
        <w:spacing w:before="120"/>
        <w:rPr>
          <w:bCs/>
        </w:rPr>
      </w:pPr>
    </w:p>
    <w:p w:rsidRPr="009641A6" w:rsidR="009641A6" w:rsidP="00F83BF5" w:rsidRDefault="009641A6" w14:paraId="49CBA503" w14:textId="47B9706F">
      <w:pPr>
        <w:pStyle w:val="BodyText"/>
        <w:spacing w:before="120"/>
        <w:rPr>
          <w:bCs/>
        </w:rPr>
      </w:pPr>
      <w:r w:rsidRPr="009641A6">
        <w:rPr>
          <w:bCs/>
        </w:rPr>
        <w:t>The Deliverable shall include (at a minimum) the following sections and sub-plans:</w:t>
      </w:r>
    </w:p>
    <w:p w:rsidRPr="009641A6" w:rsidR="009641A6" w:rsidP="3C923969" w:rsidRDefault="009641A6" w14:paraId="248636BD" w14:textId="15BD336F">
      <w:pPr>
        <w:pStyle w:val="BodyText"/>
        <w:spacing w:before="120"/>
        <w:rPr>
          <w:i w:val="1"/>
          <w:iCs w:val="1"/>
        </w:rPr>
      </w:pPr>
      <w:r w:rsidRPr="3C923969" w:rsidR="3C923969">
        <w:rPr>
          <w:i w:val="1"/>
          <w:iCs w:val="1"/>
        </w:rPr>
        <w:t xml:space="preserve">1.0 </w:t>
      </w:r>
      <w:r>
        <w:tab/>
      </w:r>
      <w:r w:rsidRPr="3C923969" w:rsidR="3C923969">
        <w:rPr>
          <w:i w:val="1"/>
          <w:iCs w:val="1"/>
        </w:rPr>
        <w:t>Project Management</w:t>
      </w:r>
    </w:p>
    <w:p w:rsidRPr="009641A6" w:rsidR="009641A6" w:rsidP="5F4AB5A0" w:rsidRDefault="009641A6" w14:paraId="4BEEB18C" w14:textId="66A032A9">
      <w:pPr>
        <w:pStyle w:val="BodyText"/>
        <w:spacing w:before="120" w:line="259" w:lineRule="auto"/>
        <w:rPr>
          <w:i/>
          <w:iCs/>
        </w:rPr>
      </w:pPr>
      <w:r w:rsidRPr="5F4AB5A0">
        <w:rPr>
          <w:i/>
          <w:iCs/>
        </w:rPr>
        <w:t>1.1</w:t>
      </w:r>
      <w:r>
        <w:tab/>
      </w:r>
      <w:r w:rsidRPr="5F4AB5A0">
        <w:rPr>
          <w:i/>
          <w:iCs/>
        </w:rPr>
        <w:t>Project Organization</w:t>
      </w:r>
      <w:r w:rsidRPr="5F4AB5A0" w:rsidR="204D5FE7">
        <w:rPr>
          <w:i/>
          <w:iCs/>
        </w:rPr>
        <w:t>/Project Charter</w:t>
      </w:r>
    </w:p>
    <w:p w:rsidR="45138E8C" w:rsidP="5F4AB5A0" w:rsidRDefault="45138E8C" w14:paraId="2904D649" w14:textId="7E73EE8A">
      <w:pPr>
        <w:pStyle w:val="BodyText"/>
        <w:spacing w:before="120" w:line="259" w:lineRule="auto"/>
        <w:rPr>
          <w:i/>
          <w:iCs/>
        </w:rPr>
      </w:pPr>
      <w:r w:rsidRPr="5F4AB5A0">
        <w:rPr>
          <w:i/>
          <w:iCs/>
        </w:rPr>
        <w:t xml:space="preserve">1.2 </w:t>
      </w:r>
      <w:r w:rsidRPr="00C52C84">
        <w:rPr>
          <w:i/>
          <w:iCs/>
        </w:rPr>
        <w:tab/>
      </w:r>
      <w:r w:rsidRPr="5F4AB5A0">
        <w:rPr>
          <w:i/>
          <w:iCs/>
        </w:rPr>
        <w:t>Change Management Plan</w:t>
      </w:r>
      <w:r w:rsidR="008D2504">
        <w:rPr>
          <w:i/>
          <w:iCs/>
        </w:rPr>
        <w:t>/Integration Management</w:t>
      </w:r>
    </w:p>
    <w:p w:rsidRPr="009641A6" w:rsidR="009641A6" w:rsidP="5F4AB5A0" w:rsidRDefault="009641A6" w14:paraId="1F1E2D3D" w14:textId="38C13429">
      <w:pPr>
        <w:pStyle w:val="BodyText"/>
        <w:spacing w:before="120" w:line="259" w:lineRule="auto"/>
        <w:rPr>
          <w:i/>
          <w:iCs/>
        </w:rPr>
      </w:pPr>
      <w:r w:rsidRPr="5F4AB5A0">
        <w:rPr>
          <w:i/>
          <w:iCs/>
        </w:rPr>
        <w:t>1.</w:t>
      </w:r>
      <w:r w:rsidR="00C52C84">
        <w:rPr>
          <w:i/>
          <w:iCs/>
        </w:rPr>
        <w:t>3</w:t>
      </w:r>
      <w:r w:rsidRPr="00C52C84">
        <w:rPr>
          <w:i/>
          <w:iCs/>
        </w:rPr>
        <w:tab/>
      </w:r>
      <w:r w:rsidRPr="5F4AB5A0">
        <w:rPr>
          <w:i/>
          <w:iCs/>
        </w:rPr>
        <w:t>Roles and Responsibilities</w:t>
      </w:r>
    </w:p>
    <w:p w:rsidRPr="009641A6" w:rsidR="009641A6" w:rsidP="5F4AB5A0" w:rsidRDefault="009641A6" w14:paraId="63BA4DC8" w14:textId="3E77DEE5">
      <w:pPr>
        <w:pStyle w:val="BodyText"/>
        <w:spacing w:before="120" w:line="259" w:lineRule="auto"/>
        <w:rPr>
          <w:i/>
          <w:iCs/>
        </w:rPr>
      </w:pPr>
      <w:r w:rsidRPr="5F4AB5A0">
        <w:rPr>
          <w:i/>
          <w:iCs/>
        </w:rPr>
        <w:t>1.</w:t>
      </w:r>
      <w:r w:rsidR="00C52C84">
        <w:rPr>
          <w:i/>
          <w:iCs/>
        </w:rPr>
        <w:t>4</w:t>
      </w:r>
      <w:r w:rsidRPr="00C52C84">
        <w:rPr>
          <w:i/>
          <w:iCs/>
        </w:rPr>
        <w:tab/>
      </w:r>
      <w:r w:rsidRPr="5F4AB5A0">
        <w:rPr>
          <w:i/>
          <w:iCs/>
        </w:rPr>
        <w:t>Stakeholder Identification and Engagement</w:t>
      </w:r>
    </w:p>
    <w:p w:rsidRPr="009641A6" w:rsidR="009641A6" w:rsidP="5F4AB5A0" w:rsidRDefault="009641A6" w14:paraId="7D46DC93" w14:textId="2E88C11A">
      <w:pPr>
        <w:pStyle w:val="BodyText"/>
        <w:spacing w:before="120" w:line="259" w:lineRule="auto"/>
        <w:rPr>
          <w:i/>
          <w:iCs/>
        </w:rPr>
      </w:pPr>
      <w:r w:rsidRPr="5F4AB5A0">
        <w:rPr>
          <w:i/>
          <w:iCs/>
        </w:rPr>
        <w:t>1.</w:t>
      </w:r>
      <w:r w:rsidR="00C52C84">
        <w:rPr>
          <w:i/>
          <w:iCs/>
        </w:rPr>
        <w:t>5</w:t>
      </w:r>
      <w:r w:rsidRPr="00C52C84">
        <w:rPr>
          <w:i/>
          <w:iCs/>
        </w:rPr>
        <w:tab/>
      </w:r>
      <w:r w:rsidRPr="5F4AB5A0">
        <w:rPr>
          <w:i/>
          <w:iCs/>
        </w:rPr>
        <w:t>Project Deliverables</w:t>
      </w:r>
      <w:r w:rsidRPr="5F4AB5A0" w:rsidR="7C12C040">
        <w:rPr>
          <w:i/>
          <w:iCs/>
        </w:rPr>
        <w:t xml:space="preserve">, </w:t>
      </w:r>
      <w:r w:rsidRPr="5F4AB5A0">
        <w:rPr>
          <w:i/>
          <w:iCs/>
        </w:rPr>
        <w:t>Receivables</w:t>
      </w:r>
      <w:r w:rsidRPr="5F4AB5A0" w:rsidR="3D1AEB51">
        <w:rPr>
          <w:i/>
          <w:iCs/>
        </w:rPr>
        <w:t xml:space="preserve"> &amp; Scope</w:t>
      </w:r>
      <w:r w:rsidR="00001303">
        <w:rPr>
          <w:i/>
          <w:iCs/>
        </w:rPr>
        <w:t xml:space="preserve"> Management</w:t>
      </w:r>
    </w:p>
    <w:p w:rsidRPr="009641A6" w:rsidR="009641A6" w:rsidP="5F4AB5A0" w:rsidRDefault="009641A6" w14:paraId="2288FB53" w14:textId="29AD4237">
      <w:pPr>
        <w:pStyle w:val="BodyText"/>
        <w:spacing w:before="120" w:line="259" w:lineRule="auto"/>
        <w:rPr>
          <w:i/>
          <w:iCs/>
        </w:rPr>
      </w:pPr>
      <w:r w:rsidRPr="5F4AB5A0">
        <w:rPr>
          <w:i/>
          <w:iCs/>
        </w:rPr>
        <w:t>1.</w:t>
      </w:r>
      <w:r w:rsidR="00C52C84">
        <w:rPr>
          <w:i/>
          <w:iCs/>
        </w:rPr>
        <w:t>6</w:t>
      </w:r>
      <w:r w:rsidRPr="00C52C84">
        <w:rPr>
          <w:i/>
          <w:iCs/>
        </w:rPr>
        <w:tab/>
      </w:r>
      <w:r w:rsidRPr="5F4AB5A0">
        <w:rPr>
          <w:i/>
          <w:iCs/>
        </w:rPr>
        <w:t>Supplier/Subcontractor Management</w:t>
      </w:r>
    </w:p>
    <w:p w:rsidRPr="009641A6" w:rsidR="009641A6" w:rsidP="5F4AB5A0" w:rsidRDefault="009641A6" w14:paraId="7C1E65A8" w14:textId="7902964E">
      <w:pPr>
        <w:pStyle w:val="BodyText"/>
        <w:spacing w:before="120" w:line="259" w:lineRule="auto"/>
        <w:rPr>
          <w:i/>
          <w:iCs/>
        </w:rPr>
      </w:pPr>
      <w:r w:rsidRPr="5F4AB5A0">
        <w:rPr>
          <w:i/>
          <w:iCs/>
        </w:rPr>
        <w:t>1.</w:t>
      </w:r>
      <w:r w:rsidR="00C60652">
        <w:rPr>
          <w:i/>
          <w:iCs/>
        </w:rPr>
        <w:t>7</w:t>
      </w:r>
      <w:r w:rsidRPr="00C52C84">
        <w:rPr>
          <w:i/>
          <w:iCs/>
        </w:rPr>
        <w:tab/>
      </w:r>
      <w:r w:rsidRPr="5F4AB5A0">
        <w:rPr>
          <w:i/>
          <w:iCs/>
        </w:rPr>
        <w:t xml:space="preserve">Project Communication (Ongoing/Regular and </w:t>
      </w:r>
      <w:r w:rsidR="0027214F">
        <w:rPr>
          <w:i/>
          <w:iCs/>
        </w:rPr>
        <w:t>Event-Based</w:t>
      </w:r>
      <w:r w:rsidRPr="5F4AB5A0">
        <w:rPr>
          <w:i/>
          <w:iCs/>
        </w:rPr>
        <w:t>)</w:t>
      </w:r>
    </w:p>
    <w:p w:rsidRPr="009641A6" w:rsidR="009641A6" w:rsidP="5F4AB5A0" w:rsidRDefault="009641A6" w14:paraId="352EDB50" w14:textId="40FD12CA">
      <w:pPr>
        <w:pStyle w:val="BodyText"/>
        <w:spacing w:before="120" w:line="259" w:lineRule="auto"/>
        <w:rPr>
          <w:i/>
          <w:iCs/>
        </w:rPr>
      </w:pPr>
      <w:r w:rsidRPr="5F4AB5A0">
        <w:rPr>
          <w:i/>
          <w:iCs/>
        </w:rPr>
        <w:t>1.</w:t>
      </w:r>
      <w:r w:rsidR="0027214F">
        <w:rPr>
          <w:i/>
          <w:iCs/>
        </w:rPr>
        <w:t>8</w:t>
      </w:r>
      <w:r w:rsidRPr="00C52C84">
        <w:rPr>
          <w:i/>
          <w:iCs/>
        </w:rPr>
        <w:tab/>
      </w:r>
      <w:r w:rsidRPr="5F4AB5A0">
        <w:rPr>
          <w:i/>
          <w:iCs/>
        </w:rPr>
        <w:t>Security and Proprietary/Protected Data Considerations</w:t>
      </w:r>
    </w:p>
    <w:p w:rsidRPr="009641A6" w:rsidR="009641A6" w:rsidP="5F4AB5A0" w:rsidRDefault="009641A6" w14:paraId="61A05A83" w14:textId="2685E859">
      <w:pPr>
        <w:pStyle w:val="BodyText"/>
        <w:spacing w:before="120" w:line="259" w:lineRule="auto"/>
        <w:rPr>
          <w:i/>
          <w:iCs/>
        </w:rPr>
      </w:pPr>
      <w:r w:rsidRPr="5F4AB5A0">
        <w:rPr>
          <w:i/>
          <w:iCs/>
        </w:rPr>
        <w:t>1.</w:t>
      </w:r>
      <w:r w:rsidR="0027214F">
        <w:rPr>
          <w:i/>
          <w:iCs/>
        </w:rPr>
        <w:t>9</w:t>
      </w:r>
      <w:r w:rsidRPr="00C52C84">
        <w:rPr>
          <w:i/>
          <w:iCs/>
        </w:rPr>
        <w:tab/>
      </w:r>
      <w:r w:rsidRPr="5F4AB5A0">
        <w:rPr>
          <w:i/>
          <w:iCs/>
        </w:rPr>
        <w:t>Risks and Issues Management</w:t>
      </w:r>
    </w:p>
    <w:p w:rsidRPr="009641A6" w:rsidR="009641A6" w:rsidP="5F4AB5A0" w:rsidRDefault="009641A6" w14:paraId="5FBD343F" w14:textId="5AC64351">
      <w:pPr>
        <w:pStyle w:val="BodyText"/>
        <w:spacing w:before="120" w:line="259" w:lineRule="auto"/>
        <w:rPr>
          <w:i/>
          <w:iCs/>
        </w:rPr>
      </w:pPr>
      <w:r w:rsidRPr="5F4AB5A0">
        <w:rPr>
          <w:i/>
          <w:iCs/>
        </w:rPr>
        <w:t>1.</w:t>
      </w:r>
      <w:r w:rsidR="0027214F">
        <w:rPr>
          <w:i/>
          <w:iCs/>
        </w:rPr>
        <w:t>10</w:t>
      </w:r>
      <w:r w:rsidRPr="00C52C84">
        <w:rPr>
          <w:i/>
          <w:iCs/>
        </w:rPr>
        <w:tab/>
      </w:r>
      <w:r w:rsidRPr="5F4AB5A0">
        <w:rPr>
          <w:i/>
          <w:iCs/>
        </w:rPr>
        <w:t>Knowledge Management</w:t>
      </w:r>
    </w:p>
    <w:p w:rsidR="009641A6" w:rsidP="5F4AB5A0" w:rsidRDefault="009641A6" w14:paraId="6A01124A" w14:textId="4AC38769">
      <w:pPr>
        <w:pStyle w:val="BodyText"/>
        <w:spacing w:before="120" w:line="259" w:lineRule="auto"/>
        <w:rPr>
          <w:i/>
          <w:iCs/>
        </w:rPr>
      </w:pPr>
      <w:r w:rsidRPr="5F4AB5A0">
        <w:rPr>
          <w:i/>
          <w:iCs/>
        </w:rPr>
        <w:t>1.1</w:t>
      </w:r>
      <w:r w:rsidR="0027214F">
        <w:rPr>
          <w:i/>
          <w:iCs/>
        </w:rPr>
        <w:t>1</w:t>
      </w:r>
      <w:r w:rsidRPr="00C52C84">
        <w:rPr>
          <w:i/>
          <w:iCs/>
        </w:rPr>
        <w:tab/>
      </w:r>
      <w:r w:rsidRPr="5F4AB5A0">
        <w:rPr>
          <w:i/>
          <w:iCs/>
        </w:rPr>
        <w:t>Vendor Resource / Capacity Management</w:t>
      </w:r>
      <w:r w:rsidRPr="5F4AB5A0" w:rsidR="2747DA17">
        <w:rPr>
          <w:i/>
          <w:iCs/>
        </w:rPr>
        <w:t xml:space="preserve"> &amp; Work Breakdown Structure</w:t>
      </w:r>
    </w:p>
    <w:p w:rsidRPr="009641A6" w:rsidR="0074300A" w:rsidP="5F4AB5A0" w:rsidRDefault="0074300A" w14:paraId="152B7F7C" w14:textId="3123F16F">
      <w:pPr>
        <w:pStyle w:val="BodyText"/>
        <w:spacing w:before="120" w:line="259" w:lineRule="auto"/>
        <w:rPr>
          <w:i/>
          <w:iCs/>
        </w:rPr>
      </w:pPr>
      <w:r>
        <w:rPr>
          <w:i/>
          <w:iCs/>
        </w:rPr>
        <w:t>1.12</w:t>
      </w:r>
      <w:r w:rsidR="00951D7E">
        <w:rPr>
          <w:i/>
          <w:iCs/>
        </w:rPr>
        <w:tab/>
      </w:r>
      <w:r w:rsidR="00951D7E">
        <w:rPr>
          <w:i/>
          <w:iCs/>
        </w:rPr>
        <w:t>Communications Management Plan</w:t>
      </w:r>
    </w:p>
    <w:p w:rsidRPr="009641A6" w:rsidR="009641A6" w:rsidP="3C923969" w:rsidRDefault="009641A6" w14:paraId="46279133" w14:textId="10BED40E">
      <w:pPr>
        <w:pStyle w:val="BodyText"/>
        <w:spacing w:before="120"/>
        <w:rPr>
          <w:i w:val="1"/>
          <w:iCs w:val="1"/>
        </w:rPr>
      </w:pPr>
      <w:r w:rsidRPr="3C923969" w:rsidR="3C923969">
        <w:rPr>
          <w:i w:val="1"/>
          <w:iCs w:val="1"/>
        </w:rPr>
        <w:t xml:space="preserve">2.0 </w:t>
      </w:r>
      <w:r>
        <w:tab/>
      </w:r>
      <w:r w:rsidRPr="3C923969" w:rsidR="3C923969">
        <w:rPr>
          <w:i w:val="1"/>
          <w:iCs w:val="1"/>
        </w:rPr>
        <w:t>Solution Approach</w:t>
      </w:r>
    </w:p>
    <w:p w:rsidRPr="009641A6" w:rsidR="009641A6" w:rsidP="009641A6" w:rsidRDefault="009641A6" w14:paraId="76FA3614" w14:textId="77777777">
      <w:pPr>
        <w:pStyle w:val="BodyText"/>
        <w:spacing w:before="120"/>
        <w:rPr>
          <w:i/>
          <w:iCs/>
        </w:rPr>
      </w:pPr>
      <w:r w:rsidRPr="009641A6">
        <w:rPr>
          <w:i/>
          <w:iCs/>
        </w:rPr>
        <w:t>2.1</w:t>
      </w:r>
      <w:r w:rsidRPr="009641A6">
        <w:rPr>
          <w:i/>
          <w:iCs/>
        </w:rPr>
        <w:tab/>
      </w:r>
      <w:r w:rsidRPr="009641A6">
        <w:rPr>
          <w:i/>
          <w:iCs/>
        </w:rPr>
        <w:t>Implementation Methodology</w:t>
      </w:r>
    </w:p>
    <w:p w:rsidR="009641A6" w:rsidP="009641A6" w:rsidRDefault="009641A6" w14:paraId="77F99453" w14:textId="77777777">
      <w:pPr>
        <w:pStyle w:val="BodyText"/>
        <w:spacing w:before="120"/>
        <w:rPr>
          <w:i/>
          <w:iCs/>
        </w:rPr>
      </w:pPr>
      <w:r w:rsidRPr="009641A6">
        <w:rPr>
          <w:i/>
          <w:iCs/>
        </w:rPr>
        <w:t>2.3</w:t>
      </w:r>
      <w:r w:rsidRPr="009641A6">
        <w:rPr>
          <w:i/>
          <w:iCs/>
        </w:rPr>
        <w:tab/>
      </w:r>
      <w:r w:rsidRPr="009641A6">
        <w:rPr>
          <w:i/>
          <w:iCs/>
        </w:rPr>
        <w:t>Solutions Development Approach</w:t>
      </w:r>
    </w:p>
    <w:p w:rsidR="00C05F40" w:rsidP="009641A6" w:rsidRDefault="00C05F40" w14:paraId="67173F1F" w14:textId="03A3A13C">
      <w:pPr>
        <w:pStyle w:val="BodyText"/>
        <w:spacing w:before="120"/>
        <w:rPr>
          <w:i/>
          <w:iCs/>
        </w:rPr>
      </w:pPr>
      <w:r>
        <w:rPr>
          <w:i/>
          <w:iCs/>
        </w:rPr>
        <w:t xml:space="preserve">2.4 </w:t>
      </w:r>
      <w:r>
        <w:rPr>
          <w:i/>
          <w:iCs/>
        </w:rPr>
        <w:tab/>
      </w:r>
      <w:r>
        <w:rPr>
          <w:i/>
          <w:iCs/>
        </w:rPr>
        <w:t>Customization &amp; Configuration</w:t>
      </w:r>
    </w:p>
    <w:p w:rsidR="00736D4D" w:rsidP="009641A6" w:rsidRDefault="00736D4D" w14:paraId="4FDEE1DF" w14:textId="241F8396">
      <w:pPr>
        <w:pStyle w:val="BodyText"/>
        <w:spacing w:before="120"/>
        <w:rPr>
          <w:i/>
          <w:iCs/>
        </w:rPr>
      </w:pPr>
      <w:r>
        <w:rPr>
          <w:i/>
          <w:iCs/>
        </w:rPr>
        <w:t>2.5</w:t>
      </w:r>
      <w:r>
        <w:rPr>
          <w:i/>
          <w:iCs/>
        </w:rPr>
        <w:tab/>
      </w:r>
      <w:r>
        <w:rPr>
          <w:i/>
          <w:iCs/>
        </w:rPr>
        <w:t>Data Migration</w:t>
      </w:r>
    </w:p>
    <w:p w:rsidR="003965BD" w:rsidP="009641A6" w:rsidRDefault="003965BD" w14:paraId="06A85B13" w14:textId="397D7FB0">
      <w:pPr>
        <w:pStyle w:val="BodyText"/>
        <w:spacing w:before="120"/>
        <w:rPr>
          <w:i/>
          <w:iCs/>
        </w:rPr>
      </w:pPr>
      <w:r>
        <w:rPr>
          <w:i/>
          <w:iCs/>
        </w:rPr>
        <w:t xml:space="preserve">2.6 </w:t>
      </w:r>
      <w:r>
        <w:rPr>
          <w:i/>
          <w:iCs/>
        </w:rPr>
        <w:tab/>
      </w:r>
      <w:r>
        <w:rPr>
          <w:i/>
          <w:iCs/>
        </w:rPr>
        <w:t>Integration Strategies</w:t>
      </w:r>
    </w:p>
    <w:p w:rsidR="000D0AE1" w:rsidP="009641A6" w:rsidRDefault="000D0AE1" w14:paraId="014C0138" w14:textId="2DBD86CD">
      <w:pPr>
        <w:pStyle w:val="BodyText"/>
        <w:spacing w:before="120"/>
        <w:rPr>
          <w:i/>
          <w:iCs/>
        </w:rPr>
      </w:pPr>
      <w:r>
        <w:rPr>
          <w:i/>
          <w:iCs/>
        </w:rPr>
        <w:t xml:space="preserve">2.7 </w:t>
      </w:r>
      <w:r>
        <w:rPr>
          <w:i/>
          <w:iCs/>
        </w:rPr>
        <w:tab/>
      </w:r>
      <w:r>
        <w:rPr>
          <w:i/>
          <w:iCs/>
        </w:rPr>
        <w:t>Training and Knowledge Transfer</w:t>
      </w:r>
    </w:p>
    <w:p w:rsidR="00574DCE" w:rsidP="5A231485" w:rsidRDefault="00574DCE" w14:paraId="78AEA173" w14:textId="70A88639">
      <w:pPr>
        <w:pStyle w:val="BodyText"/>
        <w:spacing w:before="120"/>
        <w:rPr>
          <w:i/>
          <w:iCs/>
        </w:rPr>
      </w:pPr>
      <w:r w:rsidRPr="5A231485">
        <w:rPr>
          <w:i/>
          <w:iCs/>
        </w:rPr>
        <w:t xml:space="preserve">2.8 </w:t>
      </w:r>
      <w:r>
        <w:tab/>
      </w:r>
      <w:r w:rsidRPr="5A231485">
        <w:rPr>
          <w:i/>
          <w:iCs/>
        </w:rPr>
        <w:t>Testing &amp; Quality Assurance</w:t>
      </w:r>
      <w:r w:rsidRPr="5A231485" w:rsidR="70CDF290">
        <w:rPr>
          <w:i/>
          <w:iCs/>
        </w:rPr>
        <w:t xml:space="preserve"> </w:t>
      </w:r>
    </w:p>
    <w:p w:rsidR="00205CCE" w:rsidP="5A231485" w:rsidRDefault="00205CCE" w14:paraId="4AA731A3" w14:textId="7C845C8B">
      <w:pPr>
        <w:pStyle w:val="BodyText"/>
        <w:spacing w:before="120"/>
        <w:rPr>
          <w:i/>
          <w:iCs/>
        </w:rPr>
      </w:pPr>
      <w:r>
        <w:rPr>
          <w:i/>
          <w:iCs/>
        </w:rPr>
        <w:t xml:space="preserve">2.9 </w:t>
      </w:r>
      <w:r>
        <w:rPr>
          <w:i/>
          <w:iCs/>
        </w:rPr>
        <w:tab/>
      </w:r>
      <w:r>
        <w:rPr>
          <w:i/>
          <w:iCs/>
        </w:rPr>
        <w:t>Disaster Reco</w:t>
      </w:r>
      <w:r w:rsidR="00237046">
        <w:rPr>
          <w:i/>
          <w:iCs/>
        </w:rPr>
        <w:t>very</w:t>
      </w:r>
    </w:p>
    <w:p w:rsidRPr="009641A6" w:rsidR="00F83BF5" w:rsidP="00237046" w:rsidRDefault="00F83BF5" w14:paraId="725CBCE5" w14:textId="77777777">
      <w:pPr>
        <w:pStyle w:val="BodyText"/>
        <w:spacing w:before="120"/>
        <w:ind w:left="0"/>
        <w:rPr>
          <w:i/>
          <w:iCs/>
        </w:rPr>
      </w:pPr>
    </w:p>
    <w:p w:rsidRPr="009641A6" w:rsidR="009641A6" w:rsidP="009641A6" w:rsidRDefault="009641A6" w14:paraId="190F3161" w14:textId="31244C37">
      <w:pPr>
        <w:pStyle w:val="BodyText"/>
        <w:spacing w:before="120"/>
        <w:ind w:left="0"/>
        <w:rPr>
          <w:i/>
          <w:iCs/>
        </w:rPr>
      </w:pPr>
      <w:r w:rsidRPr="009641A6">
        <w:rPr>
          <w:i/>
          <w:iCs/>
        </w:rPr>
        <w:t>2.3.1</w:t>
      </w:r>
      <w:r w:rsidRPr="009641A6">
        <w:rPr>
          <w:i/>
          <w:iCs/>
        </w:rPr>
        <w:tab/>
      </w:r>
      <w:r w:rsidRPr="009641A6">
        <w:rPr>
          <w:i/>
          <w:iCs/>
        </w:rPr>
        <w:t>Agile or other Software Development Lifecycle (SDLC) Methodology to be Utilized</w:t>
      </w:r>
    </w:p>
    <w:p w:rsidRPr="009641A6" w:rsidR="009641A6" w:rsidP="3C923969" w:rsidRDefault="009641A6" w14:paraId="76E61FF7" w14:textId="32D93D37">
      <w:pPr>
        <w:pStyle w:val="BodyText"/>
        <w:spacing w:before="120"/>
        <w:rPr>
          <w:i w:val="1"/>
          <w:iCs w:val="1"/>
        </w:rPr>
      </w:pPr>
      <w:r w:rsidRPr="3C923969" w:rsidR="3C923969">
        <w:rPr>
          <w:i w:val="1"/>
          <w:iCs w:val="1"/>
        </w:rPr>
        <w:t xml:space="preserve">3.0 </w:t>
      </w:r>
      <w:r>
        <w:tab/>
      </w:r>
      <w:r w:rsidRPr="3C923969" w:rsidR="3C923969">
        <w:rPr>
          <w:i w:val="1"/>
          <w:iCs w:val="1"/>
        </w:rPr>
        <w:t>Project Tracking and Oversight</w:t>
      </w:r>
    </w:p>
    <w:p w:rsidRPr="009641A6" w:rsidR="009641A6" w:rsidP="009641A6" w:rsidRDefault="009641A6" w14:paraId="75653CBD" w14:textId="77777777">
      <w:pPr>
        <w:pStyle w:val="BodyText"/>
        <w:spacing w:before="120"/>
        <w:rPr>
          <w:i/>
          <w:iCs/>
        </w:rPr>
      </w:pPr>
      <w:r w:rsidRPr="009641A6">
        <w:rPr>
          <w:i/>
          <w:iCs/>
        </w:rPr>
        <w:t>3.1</w:t>
      </w:r>
      <w:r w:rsidRPr="009641A6">
        <w:rPr>
          <w:i/>
          <w:iCs/>
        </w:rPr>
        <w:tab/>
      </w:r>
      <w:r w:rsidRPr="009641A6">
        <w:rPr>
          <w:i/>
          <w:iCs/>
        </w:rPr>
        <w:t>Weekly Status Meetings and Communications</w:t>
      </w:r>
    </w:p>
    <w:p w:rsidRPr="009641A6" w:rsidR="009641A6" w:rsidP="009641A6" w:rsidRDefault="009641A6" w14:paraId="47D82229" w14:textId="77777777">
      <w:pPr>
        <w:pStyle w:val="BodyText"/>
        <w:spacing w:before="120"/>
        <w:rPr>
          <w:i/>
          <w:iCs/>
        </w:rPr>
      </w:pPr>
      <w:r w:rsidRPr="009641A6">
        <w:rPr>
          <w:i/>
          <w:iCs/>
        </w:rPr>
        <w:t>3.2</w:t>
      </w:r>
      <w:r w:rsidRPr="009641A6">
        <w:rPr>
          <w:i/>
          <w:iCs/>
        </w:rPr>
        <w:tab/>
      </w:r>
      <w:r w:rsidRPr="009641A6">
        <w:rPr>
          <w:i/>
          <w:iCs/>
        </w:rPr>
        <w:t>Schedule Reports and Updates</w:t>
      </w:r>
    </w:p>
    <w:p w:rsidRPr="009641A6" w:rsidR="009641A6" w:rsidP="009641A6" w:rsidRDefault="009641A6" w14:paraId="49A35057" w14:textId="77777777">
      <w:pPr>
        <w:pStyle w:val="BodyText"/>
        <w:spacing w:before="120"/>
        <w:rPr>
          <w:i/>
          <w:iCs/>
        </w:rPr>
      </w:pPr>
      <w:r w:rsidRPr="009641A6">
        <w:rPr>
          <w:i/>
          <w:iCs/>
        </w:rPr>
        <w:t>3.3</w:t>
      </w:r>
      <w:r w:rsidRPr="009641A6">
        <w:rPr>
          <w:i/>
          <w:iCs/>
        </w:rPr>
        <w:tab/>
      </w:r>
      <w:r w:rsidRPr="009641A6">
        <w:rPr>
          <w:i/>
          <w:iCs/>
        </w:rPr>
        <w:t>Project Reports</w:t>
      </w:r>
    </w:p>
    <w:p w:rsidRPr="009641A6" w:rsidR="009641A6" w:rsidP="009641A6" w:rsidRDefault="009641A6" w14:paraId="194E0475" w14:textId="77777777">
      <w:pPr>
        <w:pStyle w:val="BodyText"/>
        <w:spacing w:before="120"/>
        <w:rPr>
          <w:i/>
          <w:iCs/>
        </w:rPr>
      </w:pPr>
      <w:r w:rsidRPr="009641A6">
        <w:rPr>
          <w:i/>
          <w:iCs/>
        </w:rPr>
        <w:t>3.4</w:t>
      </w:r>
      <w:r w:rsidRPr="009641A6">
        <w:rPr>
          <w:i/>
          <w:iCs/>
        </w:rPr>
        <w:tab/>
      </w:r>
      <w:r w:rsidRPr="009641A6">
        <w:rPr>
          <w:i/>
          <w:iCs/>
        </w:rPr>
        <w:t>Action Item Tracking</w:t>
      </w:r>
    </w:p>
    <w:p w:rsidR="009641A6" w:rsidP="009641A6" w:rsidRDefault="009641A6" w14:paraId="610DB0BA" w14:textId="77777777">
      <w:pPr>
        <w:pStyle w:val="BodyText"/>
        <w:spacing w:before="120"/>
        <w:rPr>
          <w:i/>
          <w:iCs/>
        </w:rPr>
      </w:pPr>
      <w:r w:rsidRPr="009641A6">
        <w:rPr>
          <w:i/>
          <w:iCs/>
        </w:rPr>
        <w:t>3.5</w:t>
      </w:r>
      <w:r w:rsidRPr="009641A6">
        <w:rPr>
          <w:i/>
          <w:iCs/>
        </w:rPr>
        <w:tab/>
      </w:r>
      <w:r w:rsidRPr="009641A6">
        <w:rPr>
          <w:i/>
          <w:iCs/>
        </w:rPr>
        <w:t>Risks, Issues, Dependencies and Assumptions (RIDA) Management / Tracking</w:t>
      </w:r>
    </w:p>
    <w:p w:rsidRPr="009641A6" w:rsidR="00DF0AF0" w:rsidP="009641A6" w:rsidRDefault="00DF0AF0" w14:paraId="46C8E4CE" w14:textId="28E778BD">
      <w:pPr>
        <w:pStyle w:val="BodyText"/>
        <w:spacing w:before="120"/>
        <w:rPr>
          <w:i/>
          <w:iCs/>
        </w:rPr>
      </w:pPr>
      <w:r>
        <w:rPr>
          <w:i/>
          <w:iCs/>
        </w:rPr>
        <w:t xml:space="preserve">3.6 </w:t>
      </w:r>
      <w:r>
        <w:rPr>
          <w:i/>
          <w:iCs/>
        </w:rPr>
        <w:tab/>
      </w:r>
      <w:r>
        <w:rPr>
          <w:i/>
          <w:iCs/>
        </w:rPr>
        <w:t>Change Management</w:t>
      </w:r>
    </w:p>
    <w:p w:rsidR="00F83BF5" w:rsidP="00F83BF5" w:rsidRDefault="00F83BF5" w14:paraId="42853439" w14:textId="77777777">
      <w:pPr>
        <w:pStyle w:val="BodyText"/>
        <w:spacing w:before="120"/>
        <w:ind w:left="0"/>
        <w:rPr>
          <w:u w:val="single"/>
        </w:rPr>
      </w:pPr>
    </w:p>
    <w:p w:rsidRPr="009641A6" w:rsidR="009641A6" w:rsidP="00F83BF5" w:rsidRDefault="009641A6" w14:paraId="5DC9E587" w14:textId="653BCF1B">
      <w:pPr>
        <w:pStyle w:val="BodyText"/>
        <w:spacing w:before="120"/>
        <w:ind w:left="0"/>
        <w:rPr>
          <w:b/>
        </w:rPr>
      </w:pPr>
      <w:r w:rsidRPr="009641A6">
        <w:rPr>
          <w:b/>
          <w:u w:val="single"/>
        </w:rPr>
        <w:t>Deliverable</w:t>
      </w:r>
      <w:r w:rsidRPr="009641A6">
        <w:rPr>
          <w:b/>
        </w:rPr>
        <w:t xml:space="preserve">: </w:t>
      </w:r>
      <w:r w:rsidRPr="009641A6">
        <w:rPr>
          <w:b/>
          <w:i/>
          <w:iCs/>
        </w:rPr>
        <w:t>Weekly Project Status Reports</w:t>
      </w:r>
      <w:r w:rsidRPr="009641A6">
        <w:rPr>
          <w:b/>
        </w:rPr>
        <w:t xml:space="preserve"> </w:t>
      </w:r>
    </w:p>
    <w:p w:rsidRPr="009641A6" w:rsidR="009641A6" w:rsidP="009641A6" w:rsidRDefault="009641A6" w14:paraId="2577614F" w14:textId="77777777">
      <w:pPr>
        <w:pStyle w:val="BodyText"/>
        <w:spacing w:before="120"/>
        <w:rPr>
          <w:bCs/>
        </w:rPr>
      </w:pPr>
    </w:p>
    <w:p w:rsidRPr="009641A6" w:rsidR="009641A6" w:rsidP="009641A6" w:rsidRDefault="009641A6" w14:paraId="6FDCD170" w14:textId="4D16BABA">
      <w:pPr>
        <w:pStyle w:val="BodyText"/>
        <w:spacing w:before="120"/>
        <w:rPr>
          <w:bCs/>
        </w:rPr>
      </w:pPr>
      <w:r w:rsidRPr="009641A6">
        <w:rPr>
          <w:bCs/>
        </w:rPr>
        <w:t xml:space="preserve">Bidder shall prepare and submit Project Status Reports to </w:t>
      </w:r>
      <w:r>
        <w:rPr>
          <w:bCs/>
        </w:rPr>
        <w:t>Cary</w:t>
      </w:r>
      <w:r w:rsidRPr="009641A6">
        <w:rPr>
          <w:bCs/>
        </w:rPr>
        <w:t xml:space="preserve"> on a weekly basis. </w:t>
      </w:r>
    </w:p>
    <w:p w:rsidRPr="009641A6" w:rsidR="009641A6" w:rsidP="009641A6" w:rsidRDefault="009641A6" w14:paraId="055BA94E" w14:textId="77777777">
      <w:pPr>
        <w:pStyle w:val="BodyText"/>
        <w:spacing w:before="120"/>
        <w:rPr>
          <w:bCs/>
        </w:rPr>
      </w:pPr>
    </w:p>
    <w:p w:rsidRPr="009641A6" w:rsidR="009641A6" w:rsidP="009641A6" w:rsidRDefault="009641A6" w14:paraId="287AD34E" w14:textId="77777777">
      <w:pPr>
        <w:pStyle w:val="BodyText"/>
        <w:spacing w:before="120"/>
        <w:rPr>
          <w:bCs/>
        </w:rPr>
      </w:pPr>
      <w:r w:rsidRPr="009641A6">
        <w:rPr>
          <w:bCs/>
        </w:rPr>
        <w:t>The Deliverable shall include (at a minimum):</w:t>
      </w:r>
    </w:p>
    <w:p w:rsidRPr="009641A6" w:rsidR="009641A6" w:rsidP="007C3483" w:rsidRDefault="009641A6" w14:paraId="0B091322" w14:textId="77777777">
      <w:pPr>
        <w:pStyle w:val="BodyText"/>
        <w:numPr>
          <w:ilvl w:val="0"/>
          <w:numId w:val="13"/>
        </w:numPr>
        <w:spacing w:before="120"/>
        <w:rPr>
          <w:bCs/>
        </w:rPr>
      </w:pPr>
      <w:r w:rsidRPr="009641A6">
        <w:rPr>
          <w:bCs/>
        </w:rPr>
        <w:t>Tasks Status (Tasks planned for current period: Tasks completed; Tasks not completed; Tasks planned for next period)</w:t>
      </w:r>
    </w:p>
    <w:p w:rsidRPr="009641A6" w:rsidR="009641A6" w:rsidP="007C3483" w:rsidRDefault="009641A6" w14:paraId="762FB0E0" w14:textId="77777777">
      <w:pPr>
        <w:pStyle w:val="BodyText"/>
        <w:numPr>
          <w:ilvl w:val="0"/>
          <w:numId w:val="13"/>
        </w:numPr>
        <w:spacing w:before="120"/>
        <w:rPr>
          <w:bCs/>
        </w:rPr>
      </w:pPr>
      <w:r w:rsidRPr="009641A6">
        <w:rPr>
          <w:bCs/>
        </w:rPr>
        <w:t>Deliverables Summary by Stage/Phase (Due Date, Estimated Delivery Date, Actual Delivery Date, Comments)</w:t>
      </w:r>
    </w:p>
    <w:p w:rsidRPr="009641A6" w:rsidR="009641A6" w:rsidP="007C3483" w:rsidRDefault="009641A6" w14:paraId="1EA1840D" w14:textId="77777777">
      <w:pPr>
        <w:pStyle w:val="BodyText"/>
        <w:numPr>
          <w:ilvl w:val="0"/>
          <w:numId w:val="13"/>
        </w:numPr>
        <w:spacing w:before="120"/>
        <w:rPr>
          <w:bCs/>
        </w:rPr>
      </w:pPr>
      <w:r w:rsidRPr="009641A6">
        <w:rPr>
          <w:bCs/>
        </w:rPr>
        <w:t>Project Control KPI Status: Scope, Schedule, Budget, Resources, Quality</w:t>
      </w:r>
    </w:p>
    <w:p w:rsidRPr="009641A6" w:rsidR="009641A6" w:rsidP="007C3483" w:rsidRDefault="009641A6" w14:paraId="3553B82C" w14:textId="17E11452">
      <w:pPr>
        <w:pStyle w:val="BodyText"/>
        <w:numPr>
          <w:ilvl w:val="0"/>
          <w:numId w:val="13"/>
        </w:numPr>
        <w:spacing w:before="120"/>
        <w:rPr>
          <w:bCs/>
        </w:rPr>
      </w:pPr>
      <w:r w:rsidRPr="009641A6">
        <w:rPr>
          <w:bCs/>
        </w:rPr>
        <w:t xml:space="preserve">Upcoming </w:t>
      </w:r>
      <w:r>
        <w:rPr>
          <w:bCs/>
        </w:rPr>
        <w:t>Cary</w:t>
      </w:r>
      <w:r w:rsidRPr="009641A6">
        <w:rPr>
          <w:bCs/>
        </w:rPr>
        <w:t xml:space="preserve"> resource needs / requests</w:t>
      </w:r>
    </w:p>
    <w:p w:rsidRPr="009641A6" w:rsidR="009641A6" w:rsidP="007C3483" w:rsidRDefault="009641A6" w14:paraId="67CD3477" w14:textId="45EA72C6">
      <w:pPr>
        <w:pStyle w:val="BodyText"/>
        <w:numPr>
          <w:ilvl w:val="0"/>
          <w:numId w:val="13"/>
        </w:numPr>
        <w:spacing w:before="120"/>
        <w:rPr>
          <w:bCs/>
        </w:rPr>
      </w:pPr>
      <w:r w:rsidRPr="009641A6">
        <w:rPr>
          <w:bCs/>
        </w:rPr>
        <w:t>Issues</w:t>
      </w:r>
      <w:r w:rsidR="00ED60FF">
        <w:rPr>
          <w:bCs/>
        </w:rPr>
        <w:t>/Impediments</w:t>
      </w:r>
    </w:p>
    <w:p w:rsidRPr="009641A6" w:rsidR="009641A6" w:rsidP="007C3483" w:rsidRDefault="009641A6" w14:paraId="4662BA2F" w14:textId="77777777">
      <w:pPr>
        <w:pStyle w:val="BodyText"/>
        <w:numPr>
          <w:ilvl w:val="0"/>
          <w:numId w:val="13"/>
        </w:numPr>
        <w:spacing w:before="120"/>
        <w:rPr>
          <w:bCs/>
        </w:rPr>
      </w:pPr>
      <w:r w:rsidRPr="009641A6">
        <w:rPr>
          <w:bCs/>
        </w:rPr>
        <w:t>Risks</w:t>
      </w:r>
    </w:p>
    <w:p w:rsidRPr="009641A6" w:rsidR="009641A6" w:rsidP="007C3483" w:rsidRDefault="009641A6" w14:paraId="548D67B4" w14:textId="3A5CA4A1">
      <w:pPr>
        <w:pStyle w:val="BodyText"/>
        <w:numPr>
          <w:ilvl w:val="0"/>
          <w:numId w:val="13"/>
        </w:numPr>
        <w:spacing w:before="120"/>
        <w:rPr>
          <w:bCs/>
        </w:rPr>
      </w:pPr>
      <w:r w:rsidRPr="009641A6">
        <w:rPr>
          <w:bCs/>
        </w:rPr>
        <w:t>Change Control Summary</w:t>
      </w:r>
      <w:r w:rsidR="00FF2A96">
        <w:rPr>
          <w:bCs/>
        </w:rPr>
        <w:t xml:space="preserve"> (Including Scope or </w:t>
      </w:r>
      <w:r w:rsidR="00E86E8D">
        <w:rPr>
          <w:bCs/>
        </w:rPr>
        <w:t>Priorities)</w:t>
      </w:r>
    </w:p>
    <w:p w:rsidRPr="009641A6" w:rsidR="009641A6" w:rsidP="007C3483" w:rsidRDefault="009641A6" w14:paraId="0271B4CD" w14:textId="7F4C2BD6">
      <w:pPr>
        <w:pStyle w:val="BodyText"/>
        <w:numPr>
          <w:ilvl w:val="0"/>
          <w:numId w:val="13"/>
        </w:numPr>
        <w:spacing w:before="120"/>
        <w:rPr>
          <w:bCs/>
        </w:rPr>
      </w:pPr>
      <w:r w:rsidRPr="009641A6">
        <w:rPr>
          <w:bCs/>
        </w:rPr>
        <w:t>Actions Summary (Open, In Progress, Late, Closed, etc.)</w:t>
      </w:r>
    </w:p>
    <w:p w:rsidRPr="009641A6" w:rsidR="009641A6" w:rsidP="009641A6" w:rsidRDefault="009641A6" w14:paraId="5F31C502" w14:textId="77777777">
      <w:pPr>
        <w:pStyle w:val="BodyText"/>
        <w:spacing w:before="120"/>
      </w:pPr>
    </w:p>
    <w:p w:rsidRPr="009641A6" w:rsidR="009641A6" w:rsidP="00F83BF5" w:rsidRDefault="009641A6" w14:paraId="135FC1D6" w14:textId="77777777">
      <w:pPr>
        <w:pStyle w:val="BodyText"/>
        <w:spacing w:before="120"/>
        <w:ind w:left="0"/>
        <w:rPr>
          <w:b/>
          <w:i/>
          <w:iCs/>
        </w:rPr>
      </w:pPr>
      <w:r w:rsidRPr="009641A6">
        <w:rPr>
          <w:b/>
          <w:i/>
          <w:iCs/>
          <w:u w:val="single"/>
        </w:rPr>
        <w:t>Deliverable</w:t>
      </w:r>
      <w:r w:rsidRPr="009641A6">
        <w:rPr>
          <w:b/>
          <w:i/>
          <w:iCs/>
        </w:rPr>
        <w:t>: Project Schedule (Baseline)</w:t>
      </w:r>
    </w:p>
    <w:p w:rsidRPr="009641A6" w:rsidR="009641A6" w:rsidP="009641A6" w:rsidRDefault="009641A6" w14:paraId="5B9BECA2" w14:textId="77777777">
      <w:pPr>
        <w:pStyle w:val="BodyText"/>
        <w:spacing w:before="120"/>
      </w:pPr>
      <w:r w:rsidRPr="009641A6">
        <w:t xml:space="preserve"> </w:t>
      </w:r>
    </w:p>
    <w:p w:rsidRPr="009641A6" w:rsidR="009641A6" w:rsidP="009641A6" w:rsidRDefault="009641A6" w14:paraId="07D1DE0B" w14:textId="15C21D19">
      <w:pPr>
        <w:pStyle w:val="BodyText"/>
        <w:spacing w:before="120"/>
      </w:pPr>
      <w:r w:rsidRPr="009641A6">
        <w:t xml:space="preserve">Bidder shall provide </w:t>
      </w:r>
      <w:proofErr w:type="gramStart"/>
      <w:r w:rsidRPr="009641A6">
        <w:t>a MS</w:t>
      </w:r>
      <w:proofErr w:type="gramEnd"/>
      <w:r w:rsidRPr="009641A6">
        <w:t xml:space="preserve">-Project based Schedule / Gantt chart for the </w:t>
      </w:r>
      <w:r>
        <w:t>CAD</w:t>
      </w:r>
      <w:r w:rsidRPr="009641A6">
        <w:t xml:space="preserve"> Implementation.</w:t>
      </w:r>
    </w:p>
    <w:p w:rsidRPr="009641A6" w:rsidR="009641A6" w:rsidP="009641A6" w:rsidRDefault="009641A6" w14:paraId="194001A6" w14:textId="77777777">
      <w:pPr>
        <w:pStyle w:val="BodyText"/>
        <w:spacing w:before="120"/>
      </w:pPr>
    </w:p>
    <w:p w:rsidRPr="009641A6" w:rsidR="009641A6" w:rsidP="00F83BF5" w:rsidRDefault="009641A6" w14:paraId="5EF176B5" w14:textId="20E78720">
      <w:pPr>
        <w:pStyle w:val="BodyText"/>
        <w:spacing w:before="120"/>
        <w:rPr>
          <w:bCs/>
        </w:rPr>
      </w:pPr>
      <w:r w:rsidRPr="009641A6">
        <w:rPr>
          <w:bCs/>
        </w:rPr>
        <w:t>The Deliverable shall include (at a minimum):</w:t>
      </w:r>
    </w:p>
    <w:p w:rsidRPr="00A323A7" w:rsidR="00A323A7" w:rsidP="007C3483" w:rsidRDefault="00E475DC" w14:paraId="488C5FD3" w14:textId="57C5BE71">
      <w:pPr>
        <w:pStyle w:val="BodyText"/>
        <w:numPr>
          <w:ilvl w:val="0"/>
          <w:numId w:val="29"/>
        </w:numPr>
        <w:spacing w:before="120"/>
        <w:rPr>
          <w:bCs/>
        </w:rPr>
      </w:pPr>
      <w:r>
        <w:rPr>
          <w:bCs/>
        </w:rPr>
        <w:t>Work Breakdown Structure (WBS)</w:t>
      </w:r>
    </w:p>
    <w:p w:rsidRPr="004F5BB8" w:rsidR="009641A6" w:rsidP="007C3483" w:rsidRDefault="009641A6" w14:paraId="7063D6D7" w14:textId="228E2A6F">
      <w:pPr>
        <w:pStyle w:val="BodyText"/>
        <w:numPr>
          <w:ilvl w:val="0"/>
          <w:numId w:val="29"/>
        </w:numPr>
        <w:spacing w:before="120"/>
        <w:rPr>
          <w:bCs/>
        </w:rPr>
      </w:pPr>
      <w:r w:rsidRPr="009641A6">
        <w:t>All major tasks</w:t>
      </w:r>
      <w:r w:rsidR="00A128B0">
        <w:t xml:space="preserve">, action items, </w:t>
      </w:r>
      <w:r w:rsidRPr="009641A6">
        <w:t>and deliverables to be performed</w:t>
      </w:r>
    </w:p>
    <w:p w:rsidRPr="009641A6" w:rsidR="009641A6" w:rsidP="007C3483" w:rsidRDefault="009641A6" w14:paraId="4135F52F" w14:textId="77777777">
      <w:pPr>
        <w:pStyle w:val="BodyText"/>
        <w:numPr>
          <w:ilvl w:val="0"/>
          <w:numId w:val="29"/>
        </w:numPr>
        <w:spacing w:before="120"/>
        <w:rPr>
          <w:bCs/>
        </w:rPr>
      </w:pPr>
      <w:r w:rsidRPr="009641A6">
        <w:t>Durations for each task</w:t>
      </w:r>
    </w:p>
    <w:p w:rsidRPr="009641A6" w:rsidR="009641A6" w:rsidP="007C3483" w:rsidRDefault="009641A6" w14:paraId="4E0BE84F" w14:textId="77777777">
      <w:pPr>
        <w:pStyle w:val="BodyText"/>
        <w:numPr>
          <w:ilvl w:val="0"/>
          <w:numId w:val="29"/>
        </w:numPr>
        <w:spacing w:before="120"/>
        <w:rPr>
          <w:bCs/>
        </w:rPr>
      </w:pPr>
      <w:r w:rsidRPr="009641A6">
        <w:t xml:space="preserve">Task </w:t>
      </w:r>
      <w:proofErr w:type="gramStart"/>
      <w:r w:rsidRPr="009641A6">
        <w:t>interdependencies</w:t>
      </w:r>
      <w:proofErr w:type="gramEnd"/>
    </w:p>
    <w:p w:rsidRPr="006249D4" w:rsidR="009641A6" w:rsidP="007C3483" w:rsidRDefault="009641A6" w14:paraId="39DC0F8B" w14:textId="5BEFDDD5">
      <w:pPr>
        <w:pStyle w:val="BodyText"/>
        <w:numPr>
          <w:ilvl w:val="0"/>
          <w:numId w:val="29"/>
        </w:numPr>
        <w:spacing w:before="120"/>
        <w:rPr>
          <w:bCs/>
        </w:rPr>
      </w:pPr>
      <w:r w:rsidRPr="009641A6">
        <w:t>Principal schedule milestones (Documentation deliverables, software, hardware</w:t>
      </w:r>
      <w:r w:rsidR="00332C54">
        <w:t>,</w:t>
      </w:r>
      <w:r w:rsidRPr="009641A6">
        <w:t xml:space="preserve"> and solution-based deliverables)</w:t>
      </w:r>
    </w:p>
    <w:p w:rsidRPr="00877EDD" w:rsidR="006249D4" w:rsidP="007C3483" w:rsidRDefault="00877EDD" w14:paraId="1403B303" w14:textId="40A16E38">
      <w:pPr>
        <w:pStyle w:val="BodyText"/>
        <w:numPr>
          <w:ilvl w:val="0"/>
          <w:numId w:val="29"/>
        </w:numPr>
        <w:spacing w:before="120"/>
        <w:rPr>
          <w:bCs/>
        </w:rPr>
      </w:pPr>
      <w:r>
        <w:t>Resource Allocation</w:t>
      </w:r>
    </w:p>
    <w:p w:rsidRPr="009641A6" w:rsidR="00877EDD" w:rsidP="007C3483" w:rsidRDefault="00877EDD" w14:paraId="1603771F" w14:textId="0CECF436">
      <w:pPr>
        <w:pStyle w:val="BodyText"/>
        <w:numPr>
          <w:ilvl w:val="0"/>
          <w:numId w:val="29"/>
        </w:numPr>
        <w:spacing w:before="120"/>
        <w:rPr>
          <w:bCs/>
        </w:rPr>
      </w:pPr>
      <w:r>
        <w:t>Critical Path</w:t>
      </w:r>
    </w:p>
    <w:p w:rsidRPr="00753694" w:rsidR="009641A6" w:rsidP="007C3483" w:rsidRDefault="009641A6" w14:paraId="096F8FAA" w14:textId="52513F64">
      <w:pPr>
        <w:pStyle w:val="BodyText"/>
        <w:numPr>
          <w:ilvl w:val="0"/>
          <w:numId w:val="29"/>
        </w:numPr>
        <w:spacing w:before="120"/>
        <w:rPr>
          <w:bCs/>
        </w:rPr>
      </w:pPr>
      <w:r w:rsidRPr="009641A6">
        <w:t>Overall time of completion</w:t>
      </w:r>
    </w:p>
    <w:p w:rsidRPr="009641A6" w:rsidR="00753694" w:rsidP="007C3483" w:rsidRDefault="00753694" w14:paraId="14F9E84B" w14:textId="11AF023C">
      <w:pPr>
        <w:pStyle w:val="BodyText"/>
        <w:numPr>
          <w:ilvl w:val="0"/>
          <w:numId w:val="29"/>
        </w:numPr>
        <w:spacing w:before="120"/>
        <w:rPr>
          <w:bCs/>
        </w:rPr>
      </w:pPr>
      <w:r>
        <w:rPr>
          <w:bCs/>
        </w:rPr>
        <w:t>Change Control Process</w:t>
      </w:r>
    </w:p>
    <w:p w:rsidRPr="009641A6" w:rsidR="009641A6" w:rsidP="009641A6" w:rsidRDefault="009641A6" w14:paraId="17E7148C" w14:textId="77777777">
      <w:pPr>
        <w:pStyle w:val="BodyText"/>
        <w:spacing w:before="120"/>
      </w:pPr>
    </w:p>
    <w:p w:rsidRPr="009641A6" w:rsidR="009641A6" w:rsidP="00F83BF5" w:rsidRDefault="009641A6" w14:paraId="170C03A5" w14:textId="77777777">
      <w:pPr>
        <w:pStyle w:val="BodyText"/>
        <w:spacing w:before="120"/>
        <w:ind w:left="0"/>
        <w:rPr>
          <w:b/>
          <w:i/>
          <w:iCs/>
        </w:rPr>
      </w:pPr>
      <w:r w:rsidRPr="009641A6">
        <w:rPr>
          <w:b/>
          <w:i/>
          <w:iCs/>
          <w:u w:val="single"/>
        </w:rPr>
        <w:t>Deliverable</w:t>
      </w:r>
      <w:r w:rsidRPr="009641A6">
        <w:rPr>
          <w:b/>
          <w:i/>
          <w:iCs/>
        </w:rPr>
        <w:t>: Project Schedule (Monthly Updates)</w:t>
      </w:r>
    </w:p>
    <w:p w:rsidRPr="009641A6" w:rsidR="009641A6" w:rsidP="009641A6" w:rsidRDefault="009641A6" w14:paraId="42F4A10A" w14:textId="77777777">
      <w:pPr>
        <w:pStyle w:val="BodyText"/>
        <w:spacing w:before="120"/>
      </w:pPr>
      <w:r w:rsidRPr="009641A6">
        <w:t xml:space="preserve"> </w:t>
      </w:r>
    </w:p>
    <w:p w:rsidRPr="009641A6" w:rsidR="009641A6" w:rsidP="00F83BF5" w:rsidRDefault="009641A6" w14:paraId="5A1CD602" w14:textId="02687475">
      <w:pPr>
        <w:pStyle w:val="BodyText"/>
        <w:spacing w:before="120"/>
      </w:pPr>
      <w:r w:rsidRPr="009641A6">
        <w:t xml:space="preserve">Bidder shall provide updates to the </w:t>
      </w:r>
      <w:r>
        <w:t>CAD</w:t>
      </w:r>
      <w:r w:rsidRPr="009641A6">
        <w:t xml:space="preserve"> Project Schedule monthly.</w:t>
      </w:r>
      <w:r w:rsidR="00F83BF5">
        <w:t xml:space="preserve"> </w:t>
      </w:r>
      <w:r w:rsidRPr="009641A6">
        <w:rPr>
          <w:bCs/>
        </w:rPr>
        <w:t>The Deliverable shall include (at a minimum):</w:t>
      </w:r>
    </w:p>
    <w:p w:rsidRPr="009641A6" w:rsidR="009641A6" w:rsidP="007C3483" w:rsidRDefault="009641A6" w14:paraId="1F4AF653" w14:textId="0846B8BF">
      <w:pPr>
        <w:pStyle w:val="BodyText"/>
        <w:numPr>
          <w:ilvl w:val="0"/>
          <w:numId w:val="30"/>
        </w:numPr>
        <w:spacing w:before="120"/>
        <w:rPr>
          <w:bCs/>
        </w:rPr>
      </w:pPr>
      <w:r w:rsidRPr="009641A6">
        <w:t>Percent complete updates for all major tasks and deliverables included within the baseline plan</w:t>
      </w:r>
      <w:r w:rsidR="00A128B0">
        <w:t xml:space="preserve"> to include </w:t>
      </w:r>
      <w:r w:rsidR="5EC740B0">
        <w:t>variances</w:t>
      </w:r>
    </w:p>
    <w:p w:rsidRPr="009641A6" w:rsidR="009641A6" w:rsidP="007C3483" w:rsidRDefault="009641A6" w14:paraId="19D8A1B3" w14:textId="77777777">
      <w:pPr>
        <w:pStyle w:val="BodyText"/>
        <w:numPr>
          <w:ilvl w:val="0"/>
          <w:numId w:val="30"/>
        </w:numPr>
        <w:spacing w:before="120"/>
        <w:rPr>
          <w:bCs/>
        </w:rPr>
      </w:pPr>
      <w:r w:rsidRPr="009641A6">
        <w:t>Inclusion of any new tasks, if necessary / appropriate</w:t>
      </w:r>
    </w:p>
    <w:p w:rsidRPr="009641A6" w:rsidR="009641A6" w:rsidP="007C3483" w:rsidRDefault="009641A6" w14:paraId="26C017CF" w14:textId="3D6E4504">
      <w:pPr>
        <w:pStyle w:val="BodyText"/>
        <w:numPr>
          <w:ilvl w:val="0"/>
          <w:numId w:val="30"/>
        </w:numPr>
        <w:spacing w:before="120"/>
        <w:rPr>
          <w:bCs/>
        </w:rPr>
      </w:pPr>
      <w:r w:rsidRPr="009641A6">
        <w:rPr>
          <w:bCs/>
        </w:rPr>
        <w:t xml:space="preserve">Inclusion of or adherence to any schedule change/approval processes defined </w:t>
      </w:r>
      <w:r w:rsidR="001176C9">
        <w:rPr>
          <w:bCs/>
        </w:rPr>
        <w:t>by</w:t>
      </w:r>
      <w:r w:rsidRPr="009641A6">
        <w:rPr>
          <w:bCs/>
        </w:rPr>
        <w:t xml:space="preserve"> the </w:t>
      </w:r>
      <w:r w:rsidR="003326F4">
        <w:rPr>
          <w:bCs/>
        </w:rPr>
        <w:t>Town</w:t>
      </w:r>
      <w:r w:rsidRPr="009641A6">
        <w:rPr>
          <w:bCs/>
        </w:rPr>
        <w:t>.</w:t>
      </w:r>
    </w:p>
    <w:p w:rsidRPr="009641A6" w:rsidR="009641A6" w:rsidP="007C3483" w:rsidRDefault="4A369E1E" w14:paraId="325E3A7D" w14:textId="797F7990">
      <w:pPr>
        <w:pStyle w:val="BodyText"/>
        <w:numPr>
          <w:ilvl w:val="0"/>
          <w:numId w:val="30"/>
        </w:numPr>
        <w:spacing w:before="120"/>
      </w:pPr>
      <w:r>
        <w:t>Recommendations for any changes to the baseline schedule (Critical Path), with appropriate rationale / justification</w:t>
      </w:r>
    </w:p>
    <w:p w:rsidRPr="009641A6" w:rsidR="009641A6" w:rsidP="007C3483" w:rsidRDefault="009641A6" w14:paraId="58CC6079" w14:textId="0C98696C">
      <w:pPr>
        <w:pStyle w:val="BodyText"/>
        <w:numPr>
          <w:ilvl w:val="1"/>
          <w:numId w:val="30"/>
        </w:numPr>
        <w:spacing w:before="120"/>
        <w:rPr/>
      </w:pPr>
      <w:r w:rsidR="02C52151">
        <w:rPr/>
        <w:t>Adherence to key project management processes and results</w:t>
      </w:r>
    </w:p>
    <w:p w:rsidRPr="009641A6" w:rsidR="009641A6" w:rsidP="007C3483" w:rsidRDefault="009641A6" w14:paraId="07C5FC13" w14:textId="61CEFBCC">
      <w:pPr>
        <w:pStyle w:val="BodyText"/>
        <w:numPr>
          <w:ilvl w:val="1"/>
          <w:numId w:val="30"/>
        </w:numPr>
        <w:spacing w:before="120"/>
        <w:rPr/>
      </w:pPr>
      <w:r w:rsidR="02C52151">
        <w:rPr/>
        <w:t>change control items and approvals</w:t>
      </w:r>
    </w:p>
    <w:p w:rsidRPr="009641A6" w:rsidR="009641A6" w:rsidP="007C3483" w:rsidRDefault="009641A6" w14:paraId="51640F03" w14:textId="77777777">
      <w:pPr>
        <w:pStyle w:val="BodyText"/>
        <w:numPr>
          <w:ilvl w:val="1"/>
          <w:numId w:val="30"/>
        </w:numPr>
        <w:spacing w:before="120"/>
      </w:pPr>
      <w:r w:rsidRPr="009641A6">
        <w:t>schedule variances and adherence to new dates</w:t>
      </w:r>
    </w:p>
    <w:p w:rsidRPr="009641A6" w:rsidR="009641A6" w:rsidP="007C3483" w:rsidRDefault="009641A6" w14:paraId="06A0C314" w14:textId="77777777">
      <w:pPr>
        <w:pStyle w:val="BodyText"/>
        <w:numPr>
          <w:ilvl w:val="1"/>
          <w:numId w:val="30"/>
        </w:numPr>
        <w:spacing w:before="120"/>
      </w:pPr>
      <w:r w:rsidRPr="009641A6">
        <w:t>risks and issues management acceptance/resolution/closures</w:t>
      </w:r>
    </w:p>
    <w:p w:rsidRPr="009641A6" w:rsidR="009641A6" w:rsidP="007C3483" w:rsidRDefault="4A369E1E" w14:paraId="606899B3" w14:textId="476333EF">
      <w:pPr>
        <w:pStyle w:val="BodyText"/>
        <w:numPr>
          <w:ilvl w:val="1"/>
          <w:numId w:val="30"/>
        </w:numPr>
        <w:spacing w:before="120"/>
      </w:pPr>
      <w:r>
        <w:t>quality controlled deliverables or tasks/statuses/results</w:t>
      </w:r>
    </w:p>
    <w:p w:rsidRPr="009641A6" w:rsidR="009641A6" w:rsidP="007C3483" w:rsidRDefault="4A369E1E" w14:paraId="27DD5427" w14:textId="3A599562">
      <w:pPr>
        <w:pStyle w:val="BodyText"/>
        <w:numPr>
          <w:ilvl w:val="1"/>
          <w:numId w:val="30"/>
        </w:numPr>
        <w:spacing w:before="120"/>
      </w:pPr>
      <w:r>
        <w:t>contractual deliverable statuses/target dates vs. actual dates</w:t>
      </w:r>
    </w:p>
    <w:p w:rsidRPr="009641A6" w:rsidR="009641A6" w:rsidP="009641A6" w:rsidRDefault="009641A6" w14:paraId="70F213C3" w14:textId="77777777">
      <w:pPr>
        <w:pStyle w:val="BodyText"/>
        <w:spacing w:before="120"/>
        <w:rPr>
          <w:i/>
          <w:iCs/>
        </w:rPr>
      </w:pPr>
    </w:p>
    <w:p w:rsidRPr="009641A6" w:rsidR="009641A6" w:rsidP="009641A6" w:rsidRDefault="009641A6" w14:paraId="11ED1781" w14:textId="77777777">
      <w:pPr>
        <w:pStyle w:val="BodyText"/>
        <w:spacing w:before="120"/>
        <w:rPr>
          <w:bCs/>
        </w:rPr>
      </w:pPr>
    </w:p>
    <w:p w:rsidRPr="009641A6" w:rsidR="009641A6" w:rsidP="009641A6" w:rsidRDefault="009641A6" w14:paraId="4FAB667C" w14:textId="77777777">
      <w:pPr>
        <w:pStyle w:val="BodyText"/>
        <w:spacing w:before="120"/>
        <w:rPr>
          <w:bCs/>
        </w:rPr>
      </w:pPr>
      <w:r w:rsidRPr="009641A6">
        <w:rPr>
          <w:bCs/>
        </w:rPr>
        <w:t xml:space="preserve"> </w:t>
      </w:r>
    </w:p>
    <w:p w:rsidRPr="009641A6" w:rsidR="009641A6" w:rsidP="009641A6" w:rsidRDefault="009641A6" w14:paraId="7D878CD8" w14:textId="77777777">
      <w:pPr>
        <w:pStyle w:val="BodyText"/>
        <w:spacing w:before="120"/>
        <w:rPr>
          <w:b/>
        </w:rPr>
      </w:pPr>
      <w:r w:rsidRPr="009641A6">
        <w:br w:type="page"/>
      </w:r>
    </w:p>
    <w:p w:rsidRPr="009641A6" w:rsidR="009641A6" w:rsidP="00C34902" w:rsidRDefault="009641A6" w14:paraId="54332697" w14:textId="77777777">
      <w:pPr>
        <w:pStyle w:val="Heading2"/>
        <w:numPr>
          <w:ilvl w:val="0"/>
          <w:numId w:val="0"/>
        </w:numPr>
        <w:rPr>
          <w:rFonts w:eastAsia="Calibri"/>
        </w:rPr>
      </w:pPr>
      <w:bookmarkStart w:name="_Toc184827780" w:id="5"/>
      <w:r w:rsidRPr="009641A6">
        <w:rPr>
          <w:rFonts w:eastAsia="Calibri"/>
        </w:rPr>
        <w:t>Requirement SR-03: Solution Requirements</w:t>
      </w:r>
      <w:bookmarkEnd w:id="5"/>
    </w:p>
    <w:p w:rsidRPr="009641A6" w:rsidR="009641A6" w:rsidP="009641A6" w:rsidRDefault="009641A6" w14:paraId="495C4CE4" w14:textId="77777777">
      <w:pPr>
        <w:pStyle w:val="BodyText"/>
        <w:spacing w:before="120"/>
        <w:ind w:left="0"/>
      </w:pPr>
    </w:p>
    <w:tbl>
      <w:tblPr>
        <w:tblStyle w:val="TableGrid"/>
        <w:tblW w:w="0" w:type="auto"/>
        <w:tblLook w:val="04A0" w:firstRow="1" w:lastRow="0" w:firstColumn="1" w:lastColumn="0" w:noHBand="0" w:noVBand="1"/>
      </w:tblPr>
      <w:tblGrid>
        <w:gridCol w:w="936"/>
        <w:gridCol w:w="8414"/>
      </w:tblGrid>
      <w:tr w:rsidRPr="009641A6" w:rsidR="009641A6" w:rsidTr="002D773B" w14:paraId="672A3482" w14:textId="77777777">
        <w:tc>
          <w:tcPr>
            <w:tcW w:w="9350" w:type="dxa"/>
            <w:gridSpan w:val="2"/>
            <w:tcBorders>
              <w:bottom w:val="nil"/>
            </w:tcBorders>
          </w:tcPr>
          <w:p w:rsidRPr="009641A6" w:rsidR="009641A6" w:rsidP="00F83BF5" w:rsidRDefault="009641A6" w14:paraId="74FE9F17" w14:textId="77777777">
            <w:pPr>
              <w:pStyle w:val="BodyText"/>
              <w:spacing w:before="120"/>
              <w:ind w:left="0"/>
            </w:pPr>
            <w:r w:rsidRPr="009641A6">
              <w:t>Bidder Response (select one)</w:t>
            </w:r>
          </w:p>
        </w:tc>
      </w:tr>
      <w:tr w:rsidRPr="009641A6" w:rsidR="009641A6" w:rsidTr="002D773B" w14:paraId="5D371A7B" w14:textId="77777777">
        <w:trPr>
          <w:trHeight w:val="620"/>
        </w:trPr>
        <w:tc>
          <w:tcPr>
            <w:tcW w:w="535" w:type="dxa"/>
            <w:tcBorders>
              <w:top w:val="nil"/>
              <w:right w:val="nil"/>
            </w:tcBorders>
            <w:vAlign w:val="center"/>
          </w:tcPr>
          <w:p w:rsidRPr="009641A6" w:rsidR="009641A6" w:rsidP="009641A6" w:rsidRDefault="009641A6" w14:paraId="592D4281" w14:textId="77777777">
            <w:pPr>
              <w:pStyle w:val="BodyText"/>
              <w:spacing w:before="120"/>
            </w:pPr>
            <w:r w:rsidRPr="009641A6">
              <w:rPr>
                <w:noProof/>
              </w:rPr>
              <mc:AlternateContent>
                <mc:Choice Requires="wps">
                  <w:drawing>
                    <wp:anchor distT="0" distB="0" distL="114300" distR="114300" simplePos="0" relativeHeight="251658242" behindDoc="0" locked="0" layoutInCell="1" allowOverlap="1" wp14:anchorId="64C8A5C3" wp14:editId="008C0C99">
                      <wp:simplePos x="0" y="0"/>
                      <wp:positionH relativeFrom="column">
                        <wp:posOffset>34925</wp:posOffset>
                      </wp:positionH>
                      <wp:positionV relativeFrom="paragraph">
                        <wp:posOffset>223520</wp:posOffset>
                      </wp:positionV>
                      <wp:extent cx="182880" cy="106680"/>
                      <wp:effectExtent l="0" t="0" r="7620" b="7620"/>
                      <wp:wrapNone/>
                      <wp:docPr id="4" name="Rounded Rectangle 4"/>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34012C9B">
                    <v:roundrect id="Rounded Rectangle 4" style="position:absolute;margin-left:2.75pt;margin-top:17.6pt;width:14.4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2B1B37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43" behindDoc="0" locked="0" layoutInCell="1" allowOverlap="1" wp14:anchorId="17CC0C7F" wp14:editId="0A081F7C">
                      <wp:simplePos x="0" y="0"/>
                      <wp:positionH relativeFrom="column">
                        <wp:posOffset>34290</wp:posOffset>
                      </wp:positionH>
                      <wp:positionV relativeFrom="paragraph">
                        <wp:posOffset>43815</wp:posOffset>
                      </wp:positionV>
                      <wp:extent cx="182880" cy="106680"/>
                      <wp:effectExtent l="0" t="0" r="26670" b="26670"/>
                      <wp:wrapNone/>
                      <wp:docPr id="3" name="Rounded Rectangle 3"/>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2233D1A">
                    <v:roundrect id="Rounded Rectangle 3" style="position:absolute;margin-left:2.7pt;margin-top:3.45pt;width:14.4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412A5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F83BF5" w:rsidRDefault="009641A6" w14:paraId="385D428E"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F83BF5" w:rsidRDefault="009641A6" w14:paraId="6CCF0671" w14:textId="77777777">
            <w:pPr>
              <w:pStyle w:val="BodyText"/>
              <w:spacing w:before="120"/>
              <w:ind w:left="0"/>
            </w:pPr>
            <w:r w:rsidRPr="009641A6">
              <w:t>(2) Bidder requests alternate language for this SOW section (see below).</w:t>
            </w:r>
          </w:p>
        </w:tc>
      </w:tr>
      <w:tr w:rsidRPr="009641A6" w:rsidR="009641A6" w:rsidTr="002D773B" w14:paraId="42BEEDE1" w14:textId="77777777">
        <w:tc>
          <w:tcPr>
            <w:tcW w:w="9350" w:type="dxa"/>
            <w:gridSpan w:val="2"/>
          </w:tcPr>
          <w:p w:rsidRPr="009641A6" w:rsidR="009641A6" w:rsidP="00F83BF5" w:rsidRDefault="009641A6" w14:paraId="25FFBD12" w14:textId="77777777">
            <w:pPr>
              <w:pStyle w:val="BodyText"/>
              <w:spacing w:before="120"/>
              <w:ind w:left="0"/>
            </w:pPr>
            <w:r w:rsidRPr="009641A6">
              <w:t>Bidder’s alternate SOW language (provide if option 2 selected above):</w:t>
            </w:r>
          </w:p>
          <w:p w:rsidRPr="009641A6" w:rsidR="009641A6" w:rsidP="009641A6" w:rsidRDefault="009641A6" w14:paraId="5F0533F4" w14:textId="77777777">
            <w:pPr>
              <w:pStyle w:val="BodyText"/>
              <w:spacing w:before="120"/>
            </w:pPr>
          </w:p>
          <w:p w:rsidRPr="009641A6" w:rsidR="009641A6" w:rsidP="009641A6" w:rsidRDefault="009641A6" w14:paraId="65A6FE5E" w14:textId="77777777">
            <w:pPr>
              <w:pStyle w:val="BodyText"/>
              <w:spacing w:before="120"/>
            </w:pPr>
          </w:p>
          <w:p w:rsidRPr="009641A6" w:rsidR="009641A6" w:rsidP="009641A6" w:rsidRDefault="009641A6" w14:paraId="5279371C" w14:textId="77777777">
            <w:pPr>
              <w:pStyle w:val="BodyText"/>
              <w:spacing w:before="120"/>
            </w:pPr>
          </w:p>
          <w:p w:rsidRPr="009641A6" w:rsidR="009641A6" w:rsidP="009641A6" w:rsidRDefault="009641A6" w14:paraId="0F441AA5" w14:textId="77777777">
            <w:pPr>
              <w:pStyle w:val="BodyText"/>
              <w:spacing w:before="120"/>
            </w:pPr>
          </w:p>
        </w:tc>
      </w:tr>
      <w:tr w:rsidRPr="009641A6" w:rsidR="009641A6" w:rsidTr="002D773B" w14:paraId="6739A781" w14:textId="77777777">
        <w:tc>
          <w:tcPr>
            <w:tcW w:w="9350" w:type="dxa"/>
            <w:gridSpan w:val="2"/>
          </w:tcPr>
          <w:p w:rsidRPr="009641A6" w:rsidR="009641A6" w:rsidP="00F83BF5" w:rsidRDefault="009641A6" w14:paraId="31B8A496" w14:textId="77777777">
            <w:pPr>
              <w:pStyle w:val="BodyText"/>
              <w:spacing w:before="120"/>
              <w:ind w:left="0"/>
            </w:pPr>
            <w:r w:rsidRPr="009641A6">
              <w:t>Additional Proposal Narrative:</w:t>
            </w:r>
          </w:p>
          <w:p w:rsidRPr="009641A6" w:rsidR="009641A6" w:rsidP="009641A6" w:rsidRDefault="009641A6" w14:paraId="138ECBC9" w14:textId="77777777">
            <w:pPr>
              <w:pStyle w:val="BodyText"/>
              <w:spacing w:before="120"/>
            </w:pPr>
          </w:p>
          <w:p w:rsidRPr="009641A6" w:rsidR="009641A6" w:rsidP="009641A6" w:rsidRDefault="009641A6" w14:paraId="682CA7D2" w14:textId="77777777">
            <w:pPr>
              <w:pStyle w:val="BodyText"/>
              <w:spacing w:before="120"/>
            </w:pPr>
          </w:p>
          <w:p w:rsidRPr="009641A6" w:rsidR="009641A6" w:rsidP="009641A6" w:rsidRDefault="009641A6" w14:paraId="142F2046" w14:textId="77777777">
            <w:pPr>
              <w:pStyle w:val="BodyText"/>
              <w:spacing w:before="120"/>
            </w:pPr>
          </w:p>
          <w:p w:rsidRPr="009641A6" w:rsidR="009641A6" w:rsidP="009641A6" w:rsidRDefault="009641A6" w14:paraId="6EF5D001" w14:textId="77777777">
            <w:pPr>
              <w:pStyle w:val="BodyText"/>
              <w:spacing w:before="120"/>
            </w:pPr>
          </w:p>
        </w:tc>
      </w:tr>
    </w:tbl>
    <w:p w:rsidRPr="009641A6" w:rsidR="009641A6" w:rsidP="009641A6" w:rsidRDefault="009641A6" w14:paraId="29DBE458" w14:textId="77777777">
      <w:pPr>
        <w:pStyle w:val="BodyText"/>
        <w:spacing w:before="120"/>
        <w:ind w:left="0"/>
      </w:pPr>
    </w:p>
    <w:p w:rsidRPr="009641A6" w:rsidR="009641A6" w:rsidP="00C607A3" w:rsidRDefault="009641A6" w14:paraId="1F871BAE" w14:textId="642B2666">
      <w:pPr>
        <w:pStyle w:val="BodyText"/>
        <w:spacing w:before="120"/>
        <w:ind w:left="0"/>
        <w:rPr>
          <w:b/>
          <w:bCs/>
          <w:i/>
        </w:rPr>
      </w:pPr>
      <w:r w:rsidRPr="009641A6">
        <w:rPr>
          <w:b/>
          <w:bCs/>
          <w:i/>
        </w:rPr>
        <w:t>Requirement Description</w:t>
      </w:r>
    </w:p>
    <w:p w:rsidRPr="009641A6" w:rsidR="009641A6" w:rsidP="00C607A3" w:rsidRDefault="009641A6" w14:paraId="5F22CCEB" w14:textId="4DFFA8BB">
      <w:pPr>
        <w:pStyle w:val="BodyText"/>
        <w:spacing w:before="120"/>
      </w:pPr>
      <w:r w:rsidRPr="009641A6">
        <w:t xml:space="preserve">Bidder shall review the requirements included in this </w:t>
      </w:r>
      <w:r w:rsidR="00C607A3">
        <w:t>RFP</w:t>
      </w:r>
      <w:r w:rsidRPr="009641A6">
        <w:t xml:space="preserve">. </w:t>
      </w:r>
    </w:p>
    <w:p w:rsidRPr="009641A6" w:rsidR="009641A6" w:rsidP="00C607A3" w:rsidRDefault="009641A6" w14:paraId="368070F6" w14:textId="4204BF63">
      <w:pPr>
        <w:pStyle w:val="BodyText"/>
        <w:spacing w:before="120"/>
      </w:pPr>
      <w:r w:rsidRPr="009641A6">
        <w:t xml:space="preserve">Bidder will work with </w:t>
      </w:r>
      <w:r>
        <w:t>Cary</w:t>
      </w:r>
      <w:r w:rsidRPr="009641A6">
        <w:t xml:space="preserve"> to validate and elaborate the requirements to be satisfied by the </w:t>
      </w:r>
      <w:r>
        <w:t>CAD</w:t>
      </w:r>
      <w:r w:rsidRPr="009641A6">
        <w:t>, noting and adding any revisions</w:t>
      </w:r>
      <w:r w:rsidR="00D03DFB">
        <w:t>/</w:t>
      </w:r>
      <w:r w:rsidRPr="009641A6">
        <w:t xml:space="preserve">enhancements or exceptions; inputs to this review shall include the requirements included in this </w:t>
      </w:r>
      <w:r w:rsidR="00C607A3">
        <w:t>RFP</w:t>
      </w:r>
      <w:r w:rsidRPr="009641A6">
        <w:t xml:space="preserve"> and capabilities of the out-of-box </w:t>
      </w:r>
      <w:r>
        <w:t>CAD</w:t>
      </w:r>
      <w:r w:rsidRPr="009641A6">
        <w:t xml:space="preserve"> product. </w:t>
      </w:r>
    </w:p>
    <w:p w:rsidRPr="009641A6" w:rsidR="009641A6" w:rsidP="00C607A3" w:rsidRDefault="009641A6" w14:paraId="088048D4" w14:textId="13853AFB">
      <w:pPr>
        <w:pStyle w:val="BodyText"/>
        <w:spacing w:before="120"/>
      </w:pPr>
      <w:r w:rsidRPr="009641A6">
        <w:t xml:space="preserve">Bidder will ensure that all confirmed functional and technical requirements are provided by the </w:t>
      </w:r>
      <w:r>
        <w:t>CAD</w:t>
      </w:r>
      <w:r w:rsidRPr="009641A6">
        <w:t xml:space="preserve"> and document how such requirements are realized in a Requirements Traceability Matrix (RTM). Bidder shall update the RTM as the project proceeds.</w:t>
      </w:r>
    </w:p>
    <w:p w:rsidRPr="009641A6" w:rsidR="009641A6" w:rsidP="00C607A3" w:rsidRDefault="009641A6" w14:paraId="2FE07D76" w14:textId="13C850F8">
      <w:pPr>
        <w:pStyle w:val="BodyText"/>
        <w:spacing w:before="120"/>
      </w:pPr>
      <w:r w:rsidRPr="009641A6">
        <w:t xml:space="preserve">Bidder shall review </w:t>
      </w:r>
      <w:r>
        <w:t>Cary</w:t>
      </w:r>
      <w:r w:rsidRPr="009641A6">
        <w:t xml:space="preserve"> business processes. Bidder shall conduct workshops with </w:t>
      </w:r>
      <w:r>
        <w:t>Cary</w:t>
      </w:r>
      <w:r w:rsidRPr="009641A6">
        <w:t xml:space="preserve"> SMEs to determine </w:t>
      </w:r>
      <w:r w:rsidR="0064245C">
        <w:t xml:space="preserve">the </w:t>
      </w:r>
      <w:r w:rsidRPr="009641A6">
        <w:t xml:space="preserve">optimal use of the </w:t>
      </w:r>
      <w:r>
        <w:t>CAD</w:t>
      </w:r>
      <w:r w:rsidRPr="009641A6">
        <w:t xml:space="preserve"> to achieve </w:t>
      </w:r>
      <w:r>
        <w:t>Cary</w:t>
      </w:r>
      <w:r w:rsidRPr="009641A6">
        <w:t xml:space="preserve"> business processes.  Bidder shall use functional prototypes to demonstrate </w:t>
      </w:r>
      <w:r>
        <w:t>CAD</w:t>
      </w:r>
      <w:r w:rsidRPr="009641A6">
        <w:t xml:space="preserve"> functionality to </w:t>
      </w:r>
      <w:r>
        <w:t>Cary</w:t>
      </w:r>
      <w:r w:rsidRPr="009641A6">
        <w:t xml:space="preserve"> SMEs where appropriate.  Bidder shall work with </w:t>
      </w:r>
      <w:r>
        <w:t>Cary</w:t>
      </w:r>
      <w:r w:rsidRPr="009641A6">
        <w:t xml:space="preserve"> to identify business process changes and/or changes to system functionality to address gaps between </w:t>
      </w:r>
      <w:r w:rsidR="00F912C3">
        <w:t>Cary's</w:t>
      </w:r>
      <w:r w:rsidRPr="009641A6">
        <w:t xml:space="preserve"> business processes and the </w:t>
      </w:r>
      <w:r>
        <w:t>CAD</w:t>
      </w:r>
      <w:r w:rsidRPr="009641A6">
        <w:t xml:space="preserve">.  Bidder shall document business process flows in the context of the </w:t>
      </w:r>
      <w:r>
        <w:t>CAD</w:t>
      </w:r>
      <w:r w:rsidRPr="009641A6">
        <w:t>.</w:t>
      </w:r>
    </w:p>
    <w:p w:rsidRPr="009641A6" w:rsidR="009641A6" w:rsidP="00C607A3" w:rsidRDefault="0026291B" w14:paraId="12681089" w14:textId="6DB4F60B">
      <w:pPr>
        <w:pStyle w:val="BodyText"/>
        <w:spacing w:before="120"/>
      </w:pPr>
      <w:r>
        <w:t>The bidder shall review Cary's reporting requirements,</w:t>
      </w:r>
      <w:r w:rsidRPr="009641A6" w:rsidR="009641A6">
        <w:t xml:space="preserve"> identify </w:t>
      </w:r>
      <w:r w:rsidR="009641A6">
        <w:t>CAD</w:t>
      </w:r>
      <w:r w:rsidRPr="009641A6" w:rsidR="009641A6">
        <w:t xml:space="preserve"> reporting capabilities, both fixed and ad hoc, and map reporting requirements to </w:t>
      </w:r>
      <w:r w:rsidR="009641A6">
        <w:t>CAD</w:t>
      </w:r>
      <w:r w:rsidRPr="009641A6" w:rsidR="009641A6">
        <w:t xml:space="preserve"> capabilities.</w:t>
      </w:r>
    </w:p>
    <w:p w:rsidRPr="009641A6" w:rsidR="009641A6" w:rsidP="009641A6" w:rsidRDefault="009641A6" w14:paraId="3D4F0C4B" w14:textId="77777777">
      <w:pPr>
        <w:pStyle w:val="BodyText"/>
        <w:spacing w:before="120"/>
        <w:rPr>
          <w:bCs/>
        </w:rPr>
      </w:pPr>
      <w:r w:rsidRPr="009641A6">
        <w:rPr>
          <w:bCs/>
        </w:rPr>
        <w:t>Bidder shall provide the following deliverables:</w:t>
      </w:r>
    </w:p>
    <w:p w:rsidRPr="009641A6" w:rsidR="009641A6" w:rsidP="009641A6" w:rsidRDefault="009641A6" w14:paraId="1C977FC0" w14:textId="77777777">
      <w:pPr>
        <w:pStyle w:val="BodyText"/>
        <w:spacing w:before="120"/>
        <w:rPr>
          <w:bCs/>
        </w:rPr>
      </w:pPr>
    </w:p>
    <w:p w:rsidRPr="009641A6" w:rsidR="009641A6" w:rsidP="00C607A3" w:rsidRDefault="009641A6" w14:paraId="7B0CAECE" w14:textId="0469AFBC">
      <w:pPr>
        <w:pStyle w:val="BodyText"/>
        <w:spacing w:before="120"/>
        <w:ind w:left="0"/>
        <w:rPr>
          <w:b/>
          <w:i/>
          <w:iCs/>
          <w:u w:val="single"/>
        </w:rPr>
      </w:pPr>
      <w:r w:rsidRPr="009641A6">
        <w:rPr>
          <w:b/>
          <w:i/>
          <w:iCs/>
          <w:u w:val="single"/>
        </w:rPr>
        <w:t>Deliverable:</w:t>
      </w:r>
      <w:r w:rsidRPr="009641A6">
        <w:rPr>
          <w:b/>
          <w:i/>
          <w:iCs/>
        </w:rPr>
        <w:t xml:space="preserve"> </w:t>
      </w:r>
      <w:r>
        <w:rPr>
          <w:b/>
          <w:i/>
          <w:iCs/>
        </w:rPr>
        <w:t>CAD</w:t>
      </w:r>
      <w:r w:rsidRPr="009641A6">
        <w:rPr>
          <w:b/>
          <w:i/>
          <w:iCs/>
        </w:rPr>
        <w:t xml:space="preserve"> Elaborated Requirements</w:t>
      </w:r>
    </w:p>
    <w:p w:rsidRPr="009641A6" w:rsidR="009641A6" w:rsidP="009641A6" w:rsidRDefault="009641A6" w14:paraId="309B0EAC" w14:textId="77777777">
      <w:pPr>
        <w:pStyle w:val="BodyText"/>
        <w:spacing w:before="120"/>
        <w:rPr>
          <w:bCs/>
        </w:rPr>
      </w:pPr>
    </w:p>
    <w:p w:rsidRPr="009641A6" w:rsidR="009641A6" w:rsidP="009641A6" w:rsidRDefault="009641A6" w14:paraId="478E9D4C" w14:textId="1AB7CBAB">
      <w:pPr>
        <w:pStyle w:val="BodyText"/>
        <w:spacing w:before="120"/>
      </w:pPr>
      <w:r w:rsidRPr="009641A6">
        <w:t xml:space="preserve">The Deliverable shall present the validated and elaborated inventory of requirements for the </w:t>
      </w:r>
      <w:r>
        <w:t>CAD</w:t>
      </w:r>
      <w:r w:rsidRPr="009641A6">
        <w:t xml:space="preserve"> project with supporting business processes (e.g., use cases).  The </w:t>
      </w:r>
      <w:proofErr w:type="gramStart"/>
      <w:r w:rsidRPr="009641A6">
        <w:t>deliverable</w:t>
      </w:r>
      <w:proofErr w:type="gramEnd"/>
      <w:r w:rsidRPr="009641A6">
        <w:t xml:space="preserve"> will form the basis for the Requirements Traceability Matrix and subsequent test plans. </w:t>
      </w:r>
    </w:p>
    <w:p w:rsidRPr="009641A6" w:rsidR="009641A6" w:rsidP="009641A6" w:rsidRDefault="009641A6" w14:paraId="45354B05" w14:textId="77777777">
      <w:pPr>
        <w:pStyle w:val="BodyText"/>
        <w:spacing w:before="120"/>
        <w:rPr>
          <w:bCs/>
        </w:rPr>
      </w:pPr>
    </w:p>
    <w:p w:rsidRPr="009641A6" w:rsidR="009641A6" w:rsidP="00C607A3" w:rsidRDefault="009641A6" w14:paraId="288BD390" w14:textId="4D12D544">
      <w:pPr>
        <w:pStyle w:val="BodyText"/>
        <w:spacing w:before="120"/>
        <w:ind w:left="0"/>
        <w:rPr>
          <w:b/>
          <w:i/>
          <w:iCs/>
          <w:u w:val="single"/>
        </w:rPr>
      </w:pPr>
      <w:r w:rsidRPr="009641A6">
        <w:rPr>
          <w:b/>
          <w:i/>
          <w:iCs/>
          <w:u w:val="single"/>
        </w:rPr>
        <w:t>Deliverable:</w:t>
      </w:r>
      <w:r w:rsidRPr="009641A6">
        <w:rPr>
          <w:b/>
          <w:i/>
          <w:iCs/>
        </w:rPr>
        <w:t xml:space="preserve"> </w:t>
      </w:r>
      <w:r>
        <w:rPr>
          <w:b/>
          <w:i/>
          <w:iCs/>
        </w:rPr>
        <w:t>CAD</w:t>
      </w:r>
      <w:r w:rsidRPr="009641A6">
        <w:rPr>
          <w:b/>
          <w:i/>
          <w:iCs/>
        </w:rPr>
        <w:t xml:space="preserve"> Elaborated Requirements</w:t>
      </w:r>
    </w:p>
    <w:p w:rsidRPr="009641A6" w:rsidR="009641A6" w:rsidP="009641A6" w:rsidRDefault="009641A6" w14:paraId="173FFF80" w14:textId="77777777">
      <w:pPr>
        <w:pStyle w:val="BodyText"/>
        <w:spacing w:before="120"/>
        <w:rPr>
          <w:bCs/>
        </w:rPr>
      </w:pPr>
    </w:p>
    <w:p w:rsidRPr="009641A6" w:rsidR="009641A6" w:rsidP="00C607A3" w:rsidRDefault="009641A6" w14:paraId="745E6917" w14:textId="5C0E3E4D">
      <w:pPr>
        <w:pStyle w:val="BodyText"/>
        <w:spacing w:before="120"/>
        <w:rPr>
          <w:bCs/>
        </w:rPr>
      </w:pPr>
      <w:r w:rsidRPr="009641A6">
        <w:rPr>
          <w:bCs/>
        </w:rPr>
        <w:t>The Deliverable shall include (at a minimum):</w:t>
      </w:r>
    </w:p>
    <w:p w:rsidRPr="009641A6" w:rsidR="009641A6" w:rsidP="007C3483" w:rsidRDefault="009641A6" w14:paraId="64F292C3" w14:textId="32E7121A">
      <w:pPr>
        <w:pStyle w:val="BodyText"/>
        <w:numPr>
          <w:ilvl w:val="0"/>
          <w:numId w:val="14"/>
        </w:numPr>
        <w:spacing w:before="120"/>
        <w:rPr>
          <w:bCs/>
        </w:rPr>
      </w:pPr>
      <w:r w:rsidRPr="009641A6">
        <w:rPr>
          <w:bCs/>
        </w:rPr>
        <w:t xml:space="preserve">Context diagrams (or similar) to provide an overall functional view of </w:t>
      </w:r>
      <w:r>
        <w:rPr>
          <w:bCs/>
        </w:rPr>
        <w:t>CAD</w:t>
      </w:r>
    </w:p>
    <w:p w:rsidRPr="009641A6" w:rsidR="009641A6" w:rsidP="007C3483" w:rsidRDefault="009641A6" w14:paraId="48F522F9" w14:textId="77777777">
      <w:pPr>
        <w:pStyle w:val="BodyText"/>
        <w:numPr>
          <w:ilvl w:val="0"/>
          <w:numId w:val="14"/>
        </w:numPr>
        <w:spacing w:before="120"/>
        <w:rPr>
          <w:bCs/>
        </w:rPr>
      </w:pPr>
      <w:r w:rsidRPr="009641A6">
        <w:rPr>
          <w:bCs/>
        </w:rPr>
        <w:t>Elaborated functional requirements</w:t>
      </w:r>
    </w:p>
    <w:p w:rsidRPr="009641A6" w:rsidR="009641A6" w:rsidP="007C3483" w:rsidRDefault="009641A6" w14:paraId="7F4B8604" w14:textId="5A8C74BC">
      <w:pPr>
        <w:pStyle w:val="BodyText"/>
        <w:numPr>
          <w:ilvl w:val="0"/>
          <w:numId w:val="14"/>
        </w:numPr>
        <w:spacing w:before="120"/>
        <w:rPr>
          <w:bCs/>
        </w:rPr>
      </w:pPr>
      <w:r w:rsidRPr="009641A6">
        <w:rPr>
          <w:bCs/>
        </w:rPr>
        <w:t xml:space="preserve">Use cases, </w:t>
      </w:r>
      <w:proofErr w:type="gramStart"/>
      <w:r w:rsidRPr="009641A6">
        <w:rPr>
          <w:bCs/>
        </w:rPr>
        <w:t>business process</w:t>
      </w:r>
      <w:proofErr w:type="gramEnd"/>
      <w:r w:rsidRPr="009641A6">
        <w:rPr>
          <w:bCs/>
        </w:rPr>
        <w:t xml:space="preserve"> flows or a similar mechanism describing how the </w:t>
      </w:r>
      <w:r>
        <w:rPr>
          <w:bCs/>
        </w:rPr>
        <w:t>CAD</w:t>
      </w:r>
      <w:r w:rsidRPr="009641A6">
        <w:rPr>
          <w:bCs/>
        </w:rPr>
        <w:t xml:space="preserve"> will be used in the context of each </w:t>
      </w:r>
      <w:r>
        <w:rPr>
          <w:bCs/>
        </w:rPr>
        <w:t>Cary</w:t>
      </w:r>
      <w:r w:rsidRPr="009641A6">
        <w:rPr>
          <w:bCs/>
        </w:rPr>
        <w:t xml:space="preserve"> business process</w:t>
      </w:r>
    </w:p>
    <w:p w:rsidRPr="009641A6" w:rsidR="009641A6" w:rsidP="007C3483" w:rsidRDefault="009641A6" w14:paraId="0F61464F" w14:textId="07DD760C">
      <w:pPr>
        <w:pStyle w:val="BodyText"/>
        <w:numPr>
          <w:ilvl w:val="0"/>
          <w:numId w:val="14"/>
        </w:numPr>
        <w:spacing w:before="120"/>
        <w:rPr>
          <w:bCs/>
        </w:rPr>
      </w:pPr>
      <w:r>
        <w:rPr>
          <w:bCs/>
        </w:rPr>
        <w:t>CAD</w:t>
      </w:r>
      <w:r w:rsidRPr="009641A6">
        <w:rPr>
          <w:bCs/>
        </w:rPr>
        <w:t xml:space="preserve"> reporting requirements </w:t>
      </w:r>
    </w:p>
    <w:p w:rsidRPr="009641A6" w:rsidR="009641A6" w:rsidP="007C3483" w:rsidRDefault="009641A6" w14:paraId="21D30C1C" w14:textId="4F0566E0">
      <w:pPr>
        <w:pStyle w:val="BodyText"/>
        <w:numPr>
          <w:ilvl w:val="0"/>
          <w:numId w:val="14"/>
        </w:numPr>
        <w:spacing w:before="120"/>
        <w:rPr>
          <w:bCs/>
        </w:rPr>
      </w:pPr>
      <w:r>
        <w:rPr>
          <w:bCs/>
        </w:rPr>
        <w:t>CAD</w:t>
      </w:r>
      <w:r w:rsidRPr="009641A6">
        <w:rPr>
          <w:bCs/>
        </w:rPr>
        <w:t xml:space="preserve"> security, access management and associated user account management control requirements</w:t>
      </w:r>
    </w:p>
    <w:p w:rsidRPr="009641A6" w:rsidR="009641A6" w:rsidP="007C3483" w:rsidRDefault="009641A6" w14:paraId="3884459F" w14:textId="7FEC09D2">
      <w:pPr>
        <w:pStyle w:val="BodyText"/>
        <w:numPr>
          <w:ilvl w:val="0"/>
          <w:numId w:val="14"/>
        </w:numPr>
        <w:spacing w:before="120"/>
      </w:pPr>
      <w:r w:rsidRPr="009641A6">
        <w:t xml:space="preserve">Key </w:t>
      </w:r>
      <w:r>
        <w:t>Cary</w:t>
      </w:r>
      <w:r w:rsidRPr="009641A6">
        <w:t xml:space="preserve"> business process and/or policy changes required to conform with new </w:t>
      </w:r>
      <w:r>
        <w:t>CAD</w:t>
      </w:r>
      <w:r w:rsidRPr="009641A6">
        <w:t xml:space="preserve"> capabilities </w:t>
      </w:r>
    </w:p>
    <w:p w:rsidRPr="009641A6" w:rsidR="009641A6" w:rsidP="009641A6" w:rsidRDefault="009641A6" w14:paraId="456FA81F" w14:textId="77777777">
      <w:pPr>
        <w:pStyle w:val="BodyText"/>
        <w:spacing w:before="120"/>
        <w:rPr>
          <w:u w:val="single"/>
        </w:rPr>
      </w:pPr>
    </w:p>
    <w:p w:rsidRPr="009641A6" w:rsidR="009641A6" w:rsidP="00C607A3" w:rsidRDefault="009641A6" w14:paraId="6791926A" w14:textId="77777777">
      <w:pPr>
        <w:pStyle w:val="BodyText"/>
        <w:spacing w:before="120"/>
        <w:ind w:left="0"/>
        <w:rPr>
          <w:b/>
          <w:i/>
          <w:iCs/>
        </w:rPr>
      </w:pPr>
      <w:r w:rsidRPr="009641A6">
        <w:rPr>
          <w:b/>
          <w:i/>
          <w:iCs/>
          <w:u w:val="single"/>
        </w:rPr>
        <w:t>Deliverable:</w:t>
      </w:r>
      <w:r w:rsidRPr="009641A6">
        <w:rPr>
          <w:b/>
          <w:i/>
          <w:iCs/>
        </w:rPr>
        <w:t xml:space="preserve"> Requirements Traceability Matrix</w:t>
      </w:r>
    </w:p>
    <w:p w:rsidRPr="009641A6" w:rsidR="009641A6" w:rsidP="009641A6" w:rsidRDefault="009641A6" w14:paraId="56AACE96" w14:textId="77777777">
      <w:pPr>
        <w:pStyle w:val="BodyText"/>
        <w:spacing w:before="120"/>
      </w:pPr>
    </w:p>
    <w:p w:rsidRPr="009641A6" w:rsidR="009641A6" w:rsidP="00C607A3" w:rsidRDefault="009641A6" w14:paraId="12027DBB" w14:textId="22D202A8">
      <w:pPr>
        <w:pStyle w:val="BodyText"/>
        <w:spacing w:before="120"/>
      </w:pPr>
      <w:r w:rsidRPr="009641A6">
        <w:t>For each requirement, the Requirements Matrix shall include:</w:t>
      </w:r>
    </w:p>
    <w:p w:rsidRPr="009641A6" w:rsidR="009641A6" w:rsidP="007C3483" w:rsidRDefault="009641A6" w14:paraId="049E19B9" w14:textId="3A7A9FCB">
      <w:pPr>
        <w:pStyle w:val="BodyText"/>
        <w:numPr>
          <w:ilvl w:val="0"/>
          <w:numId w:val="15"/>
        </w:numPr>
        <w:spacing w:before="120"/>
        <w:rPr>
          <w:bCs/>
        </w:rPr>
      </w:pPr>
      <w:r w:rsidRPr="009641A6">
        <w:rPr>
          <w:bCs/>
        </w:rPr>
        <w:t xml:space="preserve">Reference to the detailed </w:t>
      </w:r>
      <w:r>
        <w:rPr>
          <w:bCs/>
        </w:rPr>
        <w:t>CAD</w:t>
      </w:r>
      <w:r w:rsidRPr="009641A6">
        <w:rPr>
          <w:bCs/>
        </w:rPr>
        <w:t xml:space="preserve"> Requirements in </w:t>
      </w:r>
      <w:r w:rsidR="00C607A3">
        <w:rPr>
          <w:bCs/>
        </w:rPr>
        <w:t>RFP</w:t>
      </w:r>
      <w:r w:rsidRPr="009641A6">
        <w:rPr>
          <w:bCs/>
        </w:rPr>
        <w:t xml:space="preserve"> Attachment #3</w:t>
      </w:r>
    </w:p>
    <w:p w:rsidR="009641A6" w:rsidP="007C3483" w:rsidRDefault="009641A6" w14:paraId="404D76D2" w14:textId="46FD7BE6">
      <w:pPr>
        <w:pStyle w:val="BodyText"/>
        <w:numPr>
          <w:ilvl w:val="0"/>
          <w:numId w:val="15"/>
        </w:numPr>
        <w:spacing w:before="120"/>
        <w:rPr>
          <w:bCs/>
        </w:rPr>
      </w:pPr>
      <w:r w:rsidRPr="009641A6">
        <w:rPr>
          <w:bCs/>
        </w:rPr>
        <w:t xml:space="preserve">The specific </w:t>
      </w:r>
      <w:r>
        <w:rPr>
          <w:bCs/>
        </w:rPr>
        <w:t>CAD</w:t>
      </w:r>
      <w:r w:rsidRPr="009641A6">
        <w:rPr>
          <w:bCs/>
        </w:rPr>
        <w:t xml:space="preserve"> component (e.g., screen, report, workflow, data field, </w:t>
      </w:r>
      <w:r w:rsidR="00F55BFB">
        <w:rPr>
          <w:bCs/>
        </w:rPr>
        <w:t xml:space="preserve">regulatory compliance, </w:t>
      </w:r>
      <w:r w:rsidRPr="009641A6">
        <w:rPr>
          <w:bCs/>
        </w:rPr>
        <w:t>etc.) where the requirement is met</w:t>
      </w:r>
    </w:p>
    <w:p w:rsidR="00C5727D" w:rsidP="007C3483" w:rsidRDefault="00AB5E03" w14:paraId="644412E4" w14:textId="25471483">
      <w:pPr>
        <w:pStyle w:val="BodyText"/>
        <w:numPr>
          <w:ilvl w:val="0"/>
          <w:numId w:val="15"/>
        </w:numPr>
        <w:spacing w:before="120"/>
        <w:rPr>
          <w:bCs/>
        </w:rPr>
      </w:pPr>
      <w:r>
        <w:rPr>
          <w:bCs/>
        </w:rPr>
        <w:t>Prioritization levels of each requirement</w:t>
      </w:r>
    </w:p>
    <w:p w:rsidRPr="009641A6" w:rsidR="0074634B" w:rsidP="007C3483" w:rsidRDefault="0074634B" w14:paraId="4BA1B638" w14:textId="36B69A5A">
      <w:pPr>
        <w:pStyle w:val="BodyText"/>
        <w:numPr>
          <w:ilvl w:val="0"/>
          <w:numId w:val="15"/>
        </w:numPr>
        <w:spacing w:before="120"/>
        <w:rPr>
          <w:bCs/>
        </w:rPr>
      </w:pPr>
      <w:r>
        <w:rPr>
          <w:bCs/>
        </w:rPr>
        <w:t>Definition of Ready &amp;</w:t>
      </w:r>
      <w:r w:rsidR="00D06BE9">
        <w:rPr>
          <w:bCs/>
        </w:rPr>
        <w:t xml:space="preserve"> Definition of Done</w:t>
      </w:r>
    </w:p>
    <w:p w:rsidRPr="009641A6" w:rsidR="009641A6" w:rsidP="007C3483" w:rsidRDefault="009641A6" w14:paraId="76D41AFF" w14:textId="77777777">
      <w:pPr>
        <w:pStyle w:val="BodyText"/>
        <w:numPr>
          <w:ilvl w:val="0"/>
          <w:numId w:val="15"/>
        </w:numPr>
        <w:spacing w:before="120"/>
        <w:rPr>
          <w:bCs/>
        </w:rPr>
      </w:pPr>
      <w:r w:rsidRPr="009641A6">
        <w:rPr>
          <w:bCs/>
        </w:rPr>
        <w:t>The test scenario(s) where the requirement is tested</w:t>
      </w:r>
    </w:p>
    <w:p w:rsidRPr="009641A6" w:rsidR="009641A6" w:rsidP="007C3483" w:rsidRDefault="009641A6" w14:paraId="421C9821" w14:textId="77777777">
      <w:pPr>
        <w:pStyle w:val="BodyText"/>
        <w:numPr>
          <w:ilvl w:val="0"/>
          <w:numId w:val="15"/>
        </w:numPr>
        <w:spacing w:before="120"/>
        <w:rPr>
          <w:bCs/>
        </w:rPr>
      </w:pPr>
      <w:r w:rsidRPr="009641A6">
        <w:rPr>
          <w:bCs/>
        </w:rPr>
        <w:t>The training module where instruction is provided for the requirement (if applicable)</w:t>
      </w:r>
    </w:p>
    <w:p w:rsidRPr="009641A6" w:rsidR="009641A6" w:rsidP="009641A6" w:rsidRDefault="009641A6" w14:paraId="5E050E9E" w14:textId="77777777">
      <w:pPr>
        <w:pStyle w:val="BodyText"/>
        <w:spacing w:before="120"/>
        <w:rPr>
          <w:bCs/>
        </w:rPr>
      </w:pPr>
    </w:p>
    <w:p w:rsidRPr="009641A6" w:rsidR="009641A6" w:rsidP="009641A6" w:rsidRDefault="009641A6" w14:paraId="030E9B12" w14:textId="77777777">
      <w:pPr>
        <w:pStyle w:val="BodyText"/>
        <w:spacing w:before="120"/>
        <w:rPr>
          <w:i/>
          <w:iCs/>
        </w:rPr>
      </w:pPr>
    </w:p>
    <w:p w:rsidRPr="009641A6" w:rsidR="009641A6" w:rsidP="009641A6" w:rsidRDefault="009641A6" w14:paraId="625FA295" w14:textId="77777777">
      <w:pPr>
        <w:pStyle w:val="BodyText"/>
        <w:spacing w:before="120"/>
        <w:rPr>
          <w:bCs/>
        </w:rPr>
      </w:pPr>
    </w:p>
    <w:p w:rsidR="00C607A3" w:rsidRDefault="00C607A3" w14:paraId="78B3D10F" w14:textId="77777777">
      <w:pPr>
        <w:rPr>
          <w:rFonts w:eastAsia="Calibri" w:cs="Arial"/>
          <w:b/>
          <w:bCs/>
          <w:iCs/>
          <w:szCs w:val="28"/>
          <w:u w:val="single"/>
        </w:rPr>
      </w:pPr>
      <w:r>
        <w:rPr>
          <w:rFonts w:eastAsia="Calibri"/>
        </w:rPr>
        <w:br w:type="page"/>
      </w:r>
    </w:p>
    <w:p w:rsidRPr="009641A6" w:rsidR="009641A6" w:rsidP="00C34902" w:rsidRDefault="009641A6" w14:paraId="65EFF6EA" w14:textId="6DBCA286">
      <w:pPr>
        <w:pStyle w:val="Heading2"/>
        <w:numPr>
          <w:ilvl w:val="0"/>
          <w:numId w:val="0"/>
        </w:numPr>
        <w:rPr>
          <w:rFonts w:eastAsia="Calibri"/>
        </w:rPr>
      </w:pPr>
      <w:bookmarkStart w:name="_Toc184827781" w:id="6"/>
      <w:r w:rsidRPr="009641A6">
        <w:rPr>
          <w:rFonts w:eastAsia="Calibri"/>
        </w:rPr>
        <w:t>Requirement SR-04: Solution Design</w:t>
      </w:r>
      <w:bookmarkEnd w:id="6"/>
    </w:p>
    <w:p w:rsidRPr="009641A6" w:rsidR="009641A6" w:rsidP="009641A6" w:rsidRDefault="009641A6" w14:paraId="41E04B18" w14:textId="77777777">
      <w:pPr>
        <w:pStyle w:val="BodyText"/>
        <w:spacing w:before="120"/>
      </w:pPr>
    </w:p>
    <w:tbl>
      <w:tblPr>
        <w:tblStyle w:val="TableGrid"/>
        <w:tblW w:w="0" w:type="auto"/>
        <w:tblLook w:val="04A0" w:firstRow="1" w:lastRow="0" w:firstColumn="1" w:lastColumn="0" w:noHBand="0" w:noVBand="1"/>
      </w:tblPr>
      <w:tblGrid>
        <w:gridCol w:w="936"/>
        <w:gridCol w:w="8414"/>
      </w:tblGrid>
      <w:tr w:rsidRPr="009641A6" w:rsidR="009641A6" w:rsidTr="002D773B" w14:paraId="27DD5CF9" w14:textId="77777777">
        <w:tc>
          <w:tcPr>
            <w:tcW w:w="9350" w:type="dxa"/>
            <w:gridSpan w:val="2"/>
            <w:tcBorders>
              <w:bottom w:val="nil"/>
            </w:tcBorders>
          </w:tcPr>
          <w:p w:rsidRPr="009641A6" w:rsidR="009641A6" w:rsidP="00C607A3" w:rsidRDefault="009641A6" w14:paraId="54ADBAA0" w14:textId="77777777">
            <w:pPr>
              <w:pStyle w:val="BodyText"/>
              <w:spacing w:before="120"/>
              <w:ind w:left="0"/>
            </w:pPr>
            <w:r w:rsidRPr="009641A6">
              <w:t>Bidder Response (select one)</w:t>
            </w:r>
          </w:p>
        </w:tc>
      </w:tr>
      <w:tr w:rsidRPr="009641A6" w:rsidR="009641A6" w:rsidTr="002D773B" w14:paraId="0718D9F2" w14:textId="77777777">
        <w:trPr>
          <w:trHeight w:val="620"/>
        </w:trPr>
        <w:tc>
          <w:tcPr>
            <w:tcW w:w="535" w:type="dxa"/>
            <w:tcBorders>
              <w:top w:val="nil"/>
              <w:right w:val="nil"/>
            </w:tcBorders>
            <w:vAlign w:val="center"/>
          </w:tcPr>
          <w:p w:rsidRPr="009641A6" w:rsidR="009641A6" w:rsidP="009641A6" w:rsidRDefault="009641A6" w14:paraId="724495EB" w14:textId="77777777">
            <w:pPr>
              <w:pStyle w:val="BodyText"/>
              <w:spacing w:before="120"/>
            </w:pPr>
            <w:r w:rsidRPr="009641A6">
              <w:rPr>
                <w:noProof/>
              </w:rPr>
              <mc:AlternateContent>
                <mc:Choice Requires="wps">
                  <w:drawing>
                    <wp:anchor distT="0" distB="0" distL="114300" distR="114300" simplePos="0" relativeHeight="251658266" behindDoc="0" locked="0" layoutInCell="1" allowOverlap="1" wp14:anchorId="74AC91A0" wp14:editId="1B5BAAD0">
                      <wp:simplePos x="0" y="0"/>
                      <wp:positionH relativeFrom="column">
                        <wp:posOffset>34925</wp:posOffset>
                      </wp:positionH>
                      <wp:positionV relativeFrom="paragraph">
                        <wp:posOffset>223520</wp:posOffset>
                      </wp:positionV>
                      <wp:extent cx="182880" cy="106680"/>
                      <wp:effectExtent l="0" t="0" r="7620" b="7620"/>
                      <wp:wrapNone/>
                      <wp:docPr id="27" name="Rounded Rectangle 14"/>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EB69C46">
                    <v:roundrect id="Rounded Rectangle 14" style="position:absolute;margin-left:2.75pt;margin-top:17.6pt;width:14.4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721A8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67" behindDoc="0" locked="0" layoutInCell="1" allowOverlap="1" wp14:anchorId="26B4BD37" wp14:editId="7ECB9DAD">
                      <wp:simplePos x="0" y="0"/>
                      <wp:positionH relativeFrom="column">
                        <wp:posOffset>34290</wp:posOffset>
                      </wp:positionH>
                      <wp:positionV relativeFrom="paragraph">
                        <wp:posOffset>43815</wp:posOffset>
                      </wp:positionV>
                      <wp:extent cx="182880" cy="106680"/>
                      <wp:effectExtent l="0" t="0" r="26670" b="26670"/>
                      <wp:wrapNone/>
                      <wp:docPr id="15" name="Rounded Rectangle 1"/>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E68DD3C">
                    <v:roundrect id="Rounded Rectangle 1" style="position:absolute;margin-left:2.7pt;margin-top:3.45pt;width:14.4pt;height: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5BF2A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C607A3" w:rsidRDefault="009641A6" w14:paraId="4C3853ED"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C607A3" w:rsidRDefault="009641A6" w14:paraId="27F8992B" w14:textId="77777777">
            <w:pPr>
              <w:pStyle w:val="BodyText"/>
              <w:spacing w:before="120"/>
              <w:ind w:left="0"/>
            </w:pPr>
            <w:r w:rsidRPr="009641A6">
              <w:t>(2) Bidder requests alternate language for this SOW section (see below).</w:t>
            </w:r>
          </w:p>
        </w:tc>
      </w:tr>
      <w:tr w:rsidRPr="009641A6" w:rsidR="009641A6" w:rsidTr="002D773B" w14:paraId="64E18654" w14:textId="77777777">
        <w:tc>
          <w:tcPr>
            <w:tcW w:w="9350" w:type="dxa"/>
            <w:gridSpan w:val="2"/>
          </w:tcPr>
          <w:p w:rsidRPr="009641A6" w:rsidR="009641A6" w:rsidP="00C607A3" w:rsidRDefault="009641A6" w14:paraId="5F6DCBCA" w14:textId="77777777">
            <w:pPr>
              <w:pStyle w:val="BodyText"/>
              <w:spacing w:before="120"/>
              <w:ind w:left="0"/>
            </w:pPr>
            <w:r w:rsidRPr="009641A6">
              <w:t>Bidder’s alternate SOW language (provide if option 2 selected above):</w:t>
            </w:r>
          </w:p>
          <w:p w:rsidRPr="009641A6" w:rsidR="009641A6" w:rsidP="009641A6" w:rsidRDefault="009641A6" w14:paraId="122FEB0A" w14:textId="77777777">
            <w:pPr>
              <w:pStyle w:val="BodyText"/>
              <w:spacing w:before="120"/>
            </w:pPr>
          </w:p>
          <w:p w:rsidRPr="009641A6" w:rsidR="009641A6" w:rsidP="009641A6" w:rsidRDefault="009641A6" w14:paraId="53588C43" w14:textId="77777777">
            <w:pPr>
              <w:pStyle w:val="BodyText"/>
              <w:spacing w:before="120"/>
            </w:pPr>
          </w:p>
          <w:p w:rsidRPr="009641A6" w:rsidR="009641A6" w:rsidP="009641A6" w:rsidRDefault="009641A6" w14:paraId="0709D7EF" w14:textId="77777777">
            <w:pPr>
              <w:pStyle w:val="BodyText"/>
              <w:spacing w:before="120"/>
            </w:pPr>
          </w:p>
          <w:p w:rsidRPr="009641A6" w:rsidR="009641A6" w:rsidP="009641A6" w:rsidRDefault="009641A6" w14:paraId="1FADAD64" w14:textId="77777777">
            <w:pPr>
              <w:pStyle w:val="BodyText"/>
              <w:spacing w:before="120"/>
            </w:pPr>
          </w:p>
        </w:tc>
      </w:tr>
      <w:tr w:rsidRPr="009641A6" w:rsidR="009641A6" w:rsidTr="002D773B" w14:paraId="10A34908" w14:textId="77777777">
        <w:tc>
          <w:tcPr>
            <w:tcW w:w="9350" w:type="dxa"/>
            <w:gridSpan w:val="2"/>
          </w:tcPr>
          <w:p w:rsidRPr="009641A6" w:rsidR="009641A6" w:rsidP="00C607A3" w:rsidRDefault="009641A6" w14:paraId="3AEB3CC7" w14:textId="77777777">
            <w:pPr>
              <w:pStyle w:val="BodyText"/>
              <w:spacing w:before="120"/>
              <w:ind w:left="0"/>
            </w:pPr>
            <w:r w:rsidRPr="009641A6">
              <w:t xml:space="preserve">Additional Proposal Narrative: </w:t>
            </w:r>
          </w:p>
          <w:p w:rsidRPr="009641A6" w:rsidR="009641A6" w:rsidP="009641A6" w:rsidRDefault="009641A6" w14:paraId="6D876639" w14:textId="77777777">
            <w:pPr>
              <w:pStyle w:val="BodyText"/>
              <w:spacing w:before="120"/>
            </w:pPr>
          </w:p>
          <w:p w:rsidRPr="009641A6" w:rsidR="009641A6" w:rsidP="009641A6" w:rsidRDefault="009641A6" w14:paraId="7E6980EE" w14:textId="77777777">
            <w:pPr>
              <w:pStyle w:val="BodyText"/>
              <w:spacing w:before="120"/>
            </w:pPr>
          </w:p>
          <w:p w:rsidRPr="009641A6" w:rsidR="009641A6" w:rsidP="009641A6" w:rsidRDefault="009641A6" w14:paraId="30841DC7" w14:textId="77777777">
            <w:pPr>
              <w:pStyle w:val="BodyText"/>
              <w:spacing w:before="120"/>
            </w:pPr>
          </w:p>
          <w:p w:rsidRPr="009641A6" w:rsidR="009641A6" w:rsidP="009641A6" w:rsidRDefault="009641A6" w14:paraId="577723BF" w14:textId="77777777">
            <w:pPr>
              <w:pStyle w:val="BodyText"/>
              <w:spacing w:before="120"/>
            </w:pPr>
          </w:p>
        </w:tc>
      </w:tr>
      <w:tr w:rsidRPr="009641A6" w:rsidR="009641A6" w:rsidTr="002D773B" w14:paraId="397EB4BC" w14:textId="77777777">
        <w:tc>
          <w:tcPr>
            <w:tcW w:w="9350" w:type="dxa"/>
            <w:gridSpan w:val="2"/>
          </w:tcPr>
          <w:p w:rsidRPr="009641A6" w:rsidR="009641A6" w:rsidP="00C607A3" w:rsidRDefault="009641A6" w14:paraId="633567EF" w14:textId="164C38F4">
            <w:pPr>
              <w:pStyle w:val="BodyText"/>
              <w:spacing w:before="120"/>
              <w:ind w:left="0"/>
            </w:pPr>
            <w:r w:rsidRPr="009641A6">
              <w:t>Please describe alternatives, considerations</w:t>
            </w:r>
            <w:r w:rsidR="00D06BE9">
              <w:t>,</w:t>
            </w:r>
            <w:r w:rsidRPr="009641A6">
              <w:t xml:space="preserve"> and recommendations for the successful undertaking of </w:t>
            </w:r>
            <w:proofErr w:type="gramStart"/>
            <w:r w:rsidRPr="009641A6">
              <w:t>the Solution</w:t>
            </w:r>
            <w:proofErr w:type="gramEnd"/>
            <w:r w:rsidRPr="009641A6">
              <w:t xml:space="preserve"> Design:</w:t>
            </w:r>
          </w:p>
          <w:p w:rsidRPr="009641A6" w:rsidR="009641A6" w:rsidP="009641A6" w:rsidRDefault="009641A6" w14:paraId="12E1263A" w14:textId="77777777">
            <w:pPr>
              <w:pStyle w:val="BodyText"/>
              <w:spacing w:before="120"/>
            </w:pPr>
          </w:p>
          <w:p w:rsidRPr="009641A6" w:rsidR="009641A6" w:rsidP="009641A6" w:rsidRDefault="009641A6" w14:paraId="62842FD9" w14:textId="77777777">
            <w:pPr>
              <w:pStyle w:val="BodyText"/>
              <w:spacing w:before="120"/>
            </w:pPr>
          </w:p>
          <w:p w:rsidRPr="009641A6" w:rsidR="009641A6" w:rsidP="009641A6" w:rsidRDefault="009641A6" w14:paraId="042C7B31" w14:textId="77777777">
            <w:pPr>
              <w:pStyle w:val="BodyText"/>
              <w:spacing w:before="120"/>
            </w:pPr>
          </w:p>
        </w:tc>
      </w:tr>
    </w:tbl>
    <w:p w:rsidRPr="009641A6" w:rsidR="009641A6" w:rsidP="009641A6" w:rsidRDefault="009641A6" w14:paraId="4CE85109" w14:textId="77777777">
      <w:pPr>
        <w:pStyle w:val="BodyText"/>
        <w:spacing w:before="120"/>
        <w:ind w:left="0"/>
      </w:pPr>
    </w:p>
    <w:p w:rsidRPr="009641A6" w:rsidR="009641A6" w:rsidP="00C607A3" w:rsidRDefault="009641A6" w14:paraId="5FA427FB" w14:textId="129A6319">
      <w:pPr>
        <w:pStyle w:val="BodyText"/>
        <w:spacing w:before="120"/>
        <w:ind w:left="0"/>
        <w:rPr>
          <w:b/>
          <w:bCs/>
          <w:i/>
        </w:rPr>
      </w:pPr>
      <w:r w:rsidRPr="009641A6">
        <w:rPr>
          <w:b/>
          <w:bCs/>
          <w:i/>
        </w:rPr>
        <w:t>Requirement Description</w:t>
      </w:r>
    </w:p>
    <w:p w:rsidRPr="009641A6" w:rsidR="009641A6" w:rsidP="009641A6" w:rsidRDefault="009641A6" w14:paraId="379EB25C" w14:textId="735EEB0F">
      <w:pPr>
        <w:pStyle w:val="BodyText"/>
        <w:spacing w:before="120"/>
      </w:pPr>
      <w:r w:rsidRPr="009641A6">
        <w:t xml:space="preserve">The Bidder shall elaborate on the proposed architecture for the replacement </w:t>
      </w:r>
      <w:r>
        <w:t>CAD</w:t>
      </w:r>
      <w:r w:rsidRPr="009641A6">
        <w:t xml:space="preserve"> including each architectural layer (e.g., data, UX, reporting, security, etc.) as appropriate to deliver the functionality described in </w:t>
      </w:r>
      <w:r w:rsidR="00D06BE9">
        <w:t xml:space="preserve">the </w:t>
      </w:r>
      <w:r>
        <w:t>CAD</w:t>
      </w:r>
      <w:r w:rsidRPr="009641A6">
        <w:t xml:space="preserve"> Elaborated Requirements deliverable. Bidder shall specify components of the </w:t>
      </w:r>
      <w:r>
        <w:t>CAD</w:t>
      </w:r>
      <w:r w:rsidRPr="009641A6">
        <w:t xml:space="preserve"> solution including scope and integration methods for each. Bidder shall specify the </w:t>
      </w:r>
      <w:r>
        <w:t>CAD</w:t>
      </w:r>
      <w:r w:rsidRPr="009641A6">
        <w:t xml:space="preserve"> logical and physical data models leveraging the existing </w:t>
      </w:r>
      <w:r>
        <w:t>CAD</w:t>
      </w:r>
      <w:r w:rsidRPr="009641A6">
        <w:t xml:space="preserve"> data model where appropriate. </w:t>
      </w:r>
      <w:r w:rsidRPr="009641A6">
        <w:rPr>
          <w:bCs/>
        </w:rPr>
        <w:t>Bidder shall provide the following deliverables:</w:t>
      </w:r>
    </w:p>
    <w:p w:rsidRPr="009641A6" w:rsidR="009641A6" w:rsidP="009641A6" w:rsidRDefault="009641A6" w14:paraId="5E2D35A8" w14:textId="77777777">
      <w:pPr>
        <w:pStyle w:val="BodyText"/>
        <w:spacing w:before="120"/>
        <w:rPr>
          <w:bCs/>
        </w:rPr>
      </w:pPr>
    </w:p>
    <w:p w:rsidRPr="009641A6" w:rsidR="009641A6" w:rsidP="00C607A3" w:rsidRDefault="009641A6" w14:paraId="07705DC1" w14:textId="77777777">
      <w:pPr>
        <w:pStyle w:val="BodyText"/>
        <w:spacing w:before="120"/>
        <w:ind w:left="0"/>
        <w:rPr>
          <w:b/>
          <w:u w:val="single"/>
        </w:rPr>
      </w:pPr>
      <w:r w:rsidRPr="009641A6">
        <w:rPr>
          <w:b/>
          <w:u w:val="single"/>
        </w:rPr>
        <w:t>Deliverable:</w:t>
      </w:r>
      <w:r w:rsidRPr="009641A6">
        <w:rPr>
          <w:b/>
        </w:rPr>
        <w:t xml:space="preserve"> </w:t>
      </w:r>
      <w:r w:rsidRPr="009641A6">
        <w:rPr>
          <w:b/>
          <w:i/>
          <w:iCs/>
        </w:rPr>
        <w:t>Solution Design</w:t>
      </w:r>
    </w:p>
    <w:p w:rsidRPr="009641A6" w:rsidR="009641A6" w:rsidP="009641A6" w:rsidRDefault="009641A6" w14:paraId="7CC961EB" w14:textId="77777777">
      <w:pPr>
        <w:pStyle w:val="BodyText"/>
        <w:spacing w:before="120"/>
        <w:rPr>
          <w:bCs/>
        </w:rPr>
      </w:pPr>
    </w:p>
    <w:p w:rsidRPr="009641A6" w:rsidR="009641A6" w:rsidP="00C607A3" w:rsidRDefault="009641A6" w14:paraId="275D563D" w14:textId="22DD13B6">
      <w:pPr>
        <w:pStyle w:val="BodyText"/>
        <w:spacing w:before="120"/>
        <w:rPr>
          <w:bCs/>
        </w:rPr>
      </w:pPr>
      <w:r w:rsidRPr="009641A6">
        <w:rPr>
          <w:bCs/>
        </w:rPr>
        <w:t>The Deliverable shall include (at a minimum):</w:t>
      </w:r>
    </w:p>
    <w:p w:rsidR="009641A6" w:rsidP="007C3483" w:rsidRDefault="009641A6" w14:paraId="42C23C60" w14:textId="77777777">
      <w:pPr>
        <w:pStyle w:val="BodyText"/>
        <w:numPr>
          <w:ilvl w:val="0"/>
          <w:numId w:val="22"/>
        </w:numPr>
        <w:spacing w:before="120"/>
        <w:rPr>
          <w:bCs/>
        </w:rPr>
      </w:pPr>
      <w:r w:rsidRPr="009641A6">
        <w:rPr>
          <w:bCs/>
        </w:rPr>
        <w:t>Solution Architecture (with models and supporting narrative descriptions)</w:t>
      </w:r>
    </w:p>
    <w:p w:rsidR="004E738C" w:rsidP="007C3483" w:rsidRDefault="004E738C" w14:paraId="209D1BD5" w14:textId="72B1F11C">
      <w:pPr>
        <w:pStyle w:val="BodyText"/>
        <w:numPr>
          <w:ilvl w:val="0"/>
          <w:numId w:val="22"/>
        </w:numPr>
        <w:spacing w:before="120"/>
        <w:rPr>
          <w:bCs/>
        </w:rPr>
      </w:pPr>
      <w:r>
        <w:rPr>
          <w:bCs/>
        </w:rPr>
        <w:t xml:space="preserve">Technical Specifications </w:t>
      </w:r>
      <w:r w:rsidR="006A66A2">
        <w:rPr>
          <w:bCs/>
        </w:rPr>
        <w:t xml:space="preserve">(hardware requirements, software platforms, database technologies, </w:t>
      </w:r>
      <w:r w:rsidR="00F76ACA">
        <w:rPr>
          <w:bCs/>
        </w:rPr>
        <w:t>and required network infrastructure</w:t>
      </w:r>
    </w:p>
    <w:p w:rsidRPr="009641A6" w:rsidR="00F76ACA" w:rsidP="007C3483" w:rsidRDefault="00F76ACA" w14:paraId="359563CC" w14:textId="5E909180">
      <w:pPr>
        <w:pStyle w:val="BodyText"/>
        <w:numPr>
          <w:ilvl w:val="0"/>
          <w:numId w:val="22"/>
        </w:numPr>
        <w:spacing w:before="120"/>
        <w:rPr>
          <w:bCs/>
        </w:rPr>
      </w:pPr>
      <w:r>
        <w:rPr>
          <w:bCs/>
        </w:rPr>
        <w:t>Integration Plan</w:t>
      </w:r>
    </w:p>
    <w:p w:rsidRPr="009641A6" w:rsidR="009641A6" w:rsidP="007C3483" w:rsidRDefault="009641A6" w14:paraId="3092FD07" w14:textId="77777777">
      <w:pPr>
        <w:pStyle w:val="BodyText"/>
        <w:numPr>
          <w:ilvl w:val="0"/>
          <w:numId w:val="22"/>
        </w:numPr>
        <w:spacing w:before="120"/>
        <w:rPr>
          <w:bCs/>
        </w:rPr>
      </w:pPr>
      <w:r w:rsidRPr="009641A6">
        <w:rPr>
          <w:bCs/>
        </w:rPr>
        <w:t>Interface Architecture</w:t>
      </w:r>
    </w:p>
    <w:p w:rsidRPr="009641A6" w:rsidR="009641A6" w:rsidP="007C3483" w:rsidRDefault="009641A6" w14:paraId="1201BA55" w14:textId="77777777">
      <w:pPr>
        <w:pStyle w:val="BodyText"/>
        <w:numPr>
          <w:ilvl w:val="0"/>
          <w:numId w:val="22"/>
        </w:numPr>
        <w:spacing w:before="120"/>
        <w:rPr>
          <w:bCs/>
        </w:rPr>
      </w:pPr>
      <w:r w:rsidRPr="009641A6">
        <w:rPr>
          <w:bCs/>
        </w:rPr>
        <w:t>Reporting Architecture and Tools</w:t>
      </w:r>
    </w:p>
    <w:p w:rsidRPr="009641A6" w:rsidR="009641A6" w:rsidP="007C3483" w:rsidRDefault="009641A6" w14:paraId="6755F89D" w14:textId="77777777">
      <w:pPr>
        <w:pStyle w:val="BodyText"/>
        <w:numPr>
          <w:ilvl w:val="0"/>
          <w:numId w:val="22"/>
        </w:numPr>
        <w:spacing w:before="120"/>
        <w:rPr>
          <w:bCs/>
        </w:rPr>
      </w:pPr>
      <w:r w:rsidRPr="009641A6">
        <w:rPr>
          <w:bCs/>
        </w:rPr>
        <w:t>Security and Access Management Design</w:t>
      </w:r>
    </w:p>
    <w:p w:rsidRPr="009641A6" w:rsidR="009641A6" w:rsidP="007C3483" w:rsidRDefault="009641A6" w14:paraId="682F7F8A" w14:textId="6FFBF7CD">
      <w:pPr>
        <w:pStyle w:val="BodyText"/>
        <w:numPr>
          <w:ilvl w:val="0"/>
          <w:numId w:val="22"/>
        </w:numPr>
        <w:spacing w:before="120"/>
        <w:rPr>
          <w:bCs/>
        </w:rPr>
      </w:pPr>
      <w:r>
        <w:rPr>
          <w:bCs/>
        </w:rPr>
        <w:t>CAD</w:t>
      </w:r>
      <w:r w:rsidRPr="009641A6">
        <w:rPr>
          <w:bCs/>
        </w:rPr>
        <w:t xml:space="preserve"> Logical and Physical Data Models</w:t>
      </w:r>
    </w:p>
    <w:p w:rsidRPr="009641A6" w:rsidR="001E6520" w:rsidP="007C3483" w:rsidRDefault="005C5BD3" w14:paraId="1318CE59" w14:textId="5A6E2EC2">
      <w:pPr>
        <w:pStyle w:val="BodyText"/>
        <w:numPr>
          <w:ilvl w:val="0"/>
          <w:numId w:val="22"/>
        </w:numPr>
        <w:spacing w:before="120"/>
        <w:rPr>
          <w:bCs/>
        </w:rPr>
      </w:pPr>
      <w:r>
        <w:rPr>
          <w:bCs/>
        </w:rPr>
        <w:t>Disaster Recovery</w:t>
      </w:r>
    </w:p>
    <w:p w:rsidRPr="009641A6" w:rsidR="009641A6" w:rsidP="009641A6" w:rsidRDefault="009641A6" w14:paraId="013CCF8A" w14:textId="77777777">
      <w:pPr>
        <w:pStyle w:val="BodyText"/>
        <w:spacing w:before="120"/>
      </w:pPr>
    </w:p>
    <w:p w:rsidR="02C52151" w:rsidRDefault="02C52151" w14:paraId="4D4448DD" w14:textId="52256AB5">
      <w:r>
        <w:br w:type="page"/>
      </w:r>
    </w:p>
    <w:p w:rsidRPr="009641A6" w:rsidR="009641A6" w:rsidP="00C34902" w:rsidRDefault="009641A6" w14:paraId="53596240" w14:textId="39A74E12">
      <w:pPr>
        <w:pStyle w:val="Heading2"/>
        <w:numPr>
          <w:ilvl w:val="0"/>
          <w:numId w:val="0"/>
        </w:numPr>
        <w:rPr>
          <w:rFonts w:eastAsia="Calibri"/>
        </w:rPr>
      </w:pPr>
      <w:bookmarkStart w:name="_Toc184827783" w:id="7"/>
      <w:r w:rsidRPr="009641A6">
        <w:rPr>
          <w:rFonts w:eastAsia="Calibri"/>
        </w:rPr>
        <w:t>Requirement SR-0</w:t>
      </w:r>
      <w:r w:rsidR="007C3483">
        <w:rPr>
          <w:rFonts w:eastAsia="Calibri"/>
        </w:rPr>
        <w:t>5</w:t>
      </w:r>
      <w:r w:rsidRPr="009641A6">
        <w:rPr>
          <w:rFonts w:eastAsia="Calibri"/>
        </w:rPr>
        <w:t>: Rollout Strategy</w:t>
      </w:r>
      <w:bookmarkEnd w:id="7"/>
      <w:r w:rsidRPr="009641A6">
        <w:rPr>
          <w:rFonts w:eastAsia="Calibri"/>
        </w:rPr>
        <w:t xml:space="preserve"> </w:t>
      </w:r>
    </w:p>
    <w:p w:rsidRPr="009641A6" w:rsidR="009641A6" w:rsidP="009641A6" w:rsidRDefault="009641A6" w14:paraId="271B1535" w14:textId="77777777">
      <w:pPr>
        <w:pStyle w:val="BodyText"/>
        <w:spacing w:before="120"/>
      </w:pPr>
    </w:p>
    <w:tbl>
      <w:tblPr>
        <w:tblStyle w:val="TableGrid"/>
        <w:tblW w:w="0" w:type="auto"/>
        <w:tblLook w:val="04A0" w:firstRow="1" w:lastRow="0" w:firstColumn="1" w:lastColumn="0" w:noHBand="0" w:noVBand="1"/>
      </w:tblPr>
      <w:tblGrid>
        <w:gridCol w:w="936"/>
        <w:gridCol w:w="8414"/>
      </w:tblGrid>
      <w:tr w:rsidRPr="009641A6" w:rsidR="009641A6" w:rsidTr="002D773B" w14:paraId="618B142C" w14:textId="77777777">
        <w:tc>
          <w:tcPr>
            <w:tcW w:w="9350" w:type="dxa"/>
            <w:gridSpan w:val="2"/>
            <w:tcBorders>
              <w:bottom w:val="nil"/>
            </w:tcBorders>
          </w:tcPr>
          <w:p w:rsidRPr="009641A6" w:rsidR="009641A6" w:rsidP="00C607A3" w:rsidRDefault="009641A6" w14:paraId="55095191" w14:textId="77777777">
            <w:pPr>
              <w:pStyle w:val="BodyText"/>
              <w:spacing w:before="120"/>
              <w:ind w:left="0"/>
            </w:pPr>
            <w:r w:rsidRPr="009641A6">
              <w:t>Bidder Response (select one)</w:t>
            </w:r>
          </w:p>
        </w:tc>
      </w:tr>
      <w:tr w:rsidRPr="009641A6" w:rsidR="009641A6" w:rsidTr="00E52AAA" w14:paraId="755E2257" w14:textId="77777777">
        <w:trPr>
          <w:trHeight w:val="620"/>
        </w:trPr>
        <w:tc>
          <w:tcPr>
            <w:tcW w:w="936" w:type="dxa"/>
            <w:tcBorders>
              <w:top w:val="nil"/>
              <w:right w:val="nil"/>
            </w:tcBorders>
            <w:vAlign w:val="center"/>
          </w:tcPr>
          <w:p w:rsidRPr="009641A6" w:rsidR="009641A6" w:rsidP="009641A6" w:rsidRDefault="009641A6" w14:paraId="2F91B66D" w14:textId="77777777">
            <w:pPr>
              <w:pStyle w:val="BodyText"/>
              <w:spacing w:before="120"/>
            </w:pPr>
            <w:r w:rsidRPr="009641A6">
              <w:rPr>
                <w:noProof/>
              </w:rPr>
              <mc:AlternateContent>
                <mc:Choice Requires="wps">
                  <w:drawing>
                    <wp:anchor distT="0" distB="0" distL="114300" distR="114300" simplePos="0" relativeHeight="251658244" behindDoc="0" locked="0" layoutInCell="1" allowOverlap="1" wp14:anchorId="22476C81" wp14:editId="291A4BAF">
                      <wp:simplePos x="0" y="0"/>
                      <wp:positionH relativeFrom="column">
                        <wp:posOffset>34925</wp:posOffset>
                      </wp:positionH>
                      <wp:positionV relativeFrom="paragraph">
                        <wp:posOffset>223520</wp:posOffset>
                      </wp:positionV>
                      <wp:extent cx="182880" cy="106680"/>
                      <wp:effectExtent l="0" t="0" r="7620" b="7620"/>
                      <wp:wrapNone/>
                      <wp:docPr id="6" name="Rounded Rectangle 6"/>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111A9CD9">
                    <v:roundrect id="Rounded Rectangle 6" style="position:absolute;margin-left:2.75pt;margin-top:17.6pt;width:14.4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07332C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45" behindDoc="0" locked="0" layoutInCell="1" allowOverlap="1" wp14:anchorId="70D6429A" wp14:editId="66C5F977">
                      <wp:simplePos x="0" y="0"/>
                      <wp:positionH relativeFrom="column">
                        <wp:posOffset>34290</wp:posOffset>
                      </wp:positionH>
                      <wp:positionV relativeFrom="paragraph">
                        <wp:posOffset>43815</wp:posOffset>
                      </wp:positionV>
                      <wp:extent cx="182880" cy="106680"/>
                      <wp:effectExtent l="0" t="0" r="26670" b="26670"/>
                      <wp:wrapNone/>
                      <wp:docPr id="5" name="Rounded Rectangle 5"/>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D5D38A1">
                    <v:roundrect id="Rounded Rectangle 5" style="position:absolute;margin-left:2.7pt;margin-top:3.45pt;width:14.4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2ADC47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414" w:type="dxa"/>
            <w:tcBorders>
              <w:top w:val="nil"/>
              <w:left w:val="nil"/>
            </w:tcBorders>
          </w:tcPr>
          <w:p w:rsidRPr="009641A6" w:rsidR="009641A6" w:rsidP="00C607A3" w:rsidRDefault="009641A6" w14:paraId="0410304B"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C607A3" w:rsidRDefault="009641A6" w14:paraId="7C1965AA" w14:textId="77777777">
            <w:pPr>
              <w:pStyle w:val="BodyText"/>
              <w:spacing w:before="120"/>
              <w:ind w:left="0"/>
            </w:pPr>
            <w:r w:rsidRPr="009641A6">
              <w:t>(2) Bidder requests alternate language for this SOW section (see below).</w:t>
            </w:r>
          </w:p>
        </w:tc>
      </w:tr>
      <w:tr w:rsidRPr="009641A6" w:rsidR="009641A6" w:rsidTr="002D773B" w14:paraId="3B099FE0" w14:textId="77777777">
        <w:tc>
          <w:tcPr>
            <w:tcW w:w="9350" w:type="dxa"/>
            <w:gridSpan w:val="2"/>
          </w:tcPr>
          <w:p w:rsidRPr="009641A6" w:rsidR="009641A6" w:rsidP="00C607A3" w:rsidRDefault="009641A6" w14:paraId="37585FEA" w14:textId="77777777">
            <w:pPr>
              <w:pStyle w:val="BodyText"/>
              <w:spacing w:before="120"/>
              <w:ind w:left="0"/>
            </w:pPr>
            <w:r w:rsidRPr="009641A6">
              <w:t>Bidder’s alternate SOW language (provide if option 2 selected above):</w:t>
            </w:r>
          </w:p>
          <w:p w:rsidRPr="009641A6" w:rsidR="009641A6" w:rsidP="009641A6" w:rsidRDefault="009641A6" w14:paraId="546454AC" w14:textId="77777777">
            <w:pPr>
              <w:pStyle w:val="BodyText"/>
              <w:spacing w:before="120"/>
            </w:pPr>
          </w:p>
          <w:p w:rsidRPr="009641A6" w:rsidR="009641A6" w:rsidP="009641A6" w:rsidRDefault="009641A6" w14:paraId="28111AF6" w14:textId="77777777">
            <w:pPr>
              <w:pStyle w:val="BodyText"/>
              <w:spacing w:before="120"/>
            </w:pPr>
          </w:p>
          <w:p w:rsidRPr="009641A6" w:rsidR="009641A6" w:rsidP="009641A6" w:rsidRDefault="009641A6" w14:paraId="334405FE" w14:textId="77777777">
            <w:pPr>
              <w:pStyle w:val="BodyText"/>
              <w:spacing w:before="120"/>
            </w:pPr>
          </w:p>
          <w:p w:rsidRPr="009641A6" w:rsidR="009641A6" w:rsidP="009641A6" w:rsidRDefault="009641A6" w14:paraId="53A6A4B5" w14:textId="77777777">
            <w:pPr>
              <w:pStyle w:val="BodyText"/>
              <w:spacing w:before="120"/>
            </w:pPr>
          </w:p>
        </w:tc>
      </w:tr>
      <w:tr w:rsidRPr="009641A6" w:rsidR="009641A6" w:rsidTr="002D773B" w14:paraId="24221BBE" w14:textId="77777777">
        <w:tc>
          <w:tcPr>
            <w:tcW w:w="9350" w:type="dxa"/>
            <w:gridSpan w:val="2"/>
          </w:tcPr>
          <w:p w:rsidRPr="009641A6" w:rsidR="009641A6" w:rsidP="00C607A3" w:rsidRDefault="009641A6" w14:paraId="7B473255" w14:textId="77777777">
            <w:pPr>
              <w:pStyle w:val="BodyText"/>
              <w:spacing w:before="120"/>
              <w:ind w:left="0"/>
            </w:pPr>
            <w:r w:rsidRPr="009641A6">
              <w:t xml:space="preserve">Additional Proposal Narrative: </w:t>
            </w:r>
          </w:p>
          <w:p w:rsidRPr="009641A6" w:rsidR="009641A6" w:rsidP="009641A6" w:rsidRDefault="009641A6" w14:paraId="7562DE89" w14:textId="77777777">
            <w:pPr>
              <w:pStyle w:val="BodyText"/>
              <w:spacing w:before="120"/>
            </w:pPr>
          </w:p>
          <w:p w:rsidRPr="009641A6" w:rsidR="009641A6" w:rsidP="009641A6" w:rsidRDefault="009641A6" w14:paraId="6D00311E" w14:textId="77777777">
            <w:pPr>
              <w:pStyle w:val="BodyText"/>
              <w:spacing w:before="120"/>
            </w:pPr>
          </w:p>
          <w:p w:rsidRPr="009641A6" w:rsidR="009641A6" w:rsidP="009641A6" w:rsidRDefault="009641A6" w14:paraId="3B6935C6" w14:textId="77777777">
            <w:pPr>
              <w:pStyle w:val="BodyText"/>
              <w:spacing w:before="120"/>
            </w:pPr>
          </w:p>
          <w:p w:rsidRPr="009641A6" w:rsidR="009641A6" w:rsidP="009641A6" w:rsidRDefault="009641A6" w14:paraId="4E40B9BB" w14:textId="77777777">
            <w:pPr>
              <w:pStyle w:val="BodyText"/>
              <w:spacing w:before="120"/>
            </w:pPr>
          </w:p>
        </w:tc>
      </w:tr>
    </w:tbl>
    <w:p w:rsidRPr="009641A6" w:rsidR="009641A6" w:rsidP="009641A6" w:rsidRDefault="009641A6" w14:paraId="2D6FBDF3" w14:textId="77777777">
      <w:pPr>
        <w:pStyle w:val="BodyText"/>
        <w:spacing w:before="120"/>
        <w:ind w:left="0"/>
      </w:pPr>
    </w:p>
    <w:p w:rsidRPr="009641A6" w:rsidR="009641A6" w:rsidP="00C607A3" w:rsidRDefault="009641A6" w14:paraId="75966025" w14:textId="09D22971">
      <w:pPr>
        <w:pStyle w:val="BodyText"/>
        <w:spacing w:before="120"/>
        <w:ind w:left="0"/>
        <w:rPr>
          <w:b/>
          <w:bCs/>
          <w:i/>
        </w:rPr>
      </w:pPr>
      <w:r w:rsidRPr="009641A6">
        <w:rPr>
          <w:b/>
          <w:bCs/>
          <w:i/>
        </w:rPr>
        <w:t>Requirement Description</w:t>
      </w:r>
    </w:p>
    <w:p w:rsidRPr="009641A6" w:rsidR="009641A6" w:rsidP="00C607A3" w:rsidRDefault="009641A6" w14:paraId="258D17B2" w14:textId="10CF3D7A">
      <w:pPr>
        <w:pStyle w:val="BodyText"/>
        <w:spacing w:before="120"/>
      </w:pPr>
      <w:r w:rsidRPr="009641A6">
        <w:t xml:space="preserve">Bidder shall work with </w:t>
      </w:r>
      <w:r>
        <w:t>Cary</w:t>
      </w:r>
      <w:r w:rsidRPr="009641A6">
        <w:t xml:space="preserve"> to determine the approach for rolling out the </w:t>
      </w:r>
      <w:r>
        <w:t>CAD</w:t>
      </w:r>
      <w:r w:rsidRPr="009641A6">
        <w:t xml:space="preserve"> including phasing strategies and site-specific considerations. Bidder shall conduct workshops with </w:t>
      </w:r>
      <w:r>
        <w:t>Cary</w:t>
      </w:r>
      <w:r w:rsidRPr="009641A6">
        <w:t xml:space="preserve"> stakeholders to determine the deployment strategy and include consideration of </w:t>
      </w:r>
      <w:r w:rsidR="00C472BD">
        <w:t xml:space="preserve">the </w:t>
      </w:r>
      <w:r w:rsidRPr="009641A6">
        <w:t xml:space="preserve">benefits and risks of strategy alternatives.  </w:t>
      </w:r>
    </w:p>
    <w:p w:rsidRPr="009641A6" w:rsidR="009641A6" w:rsidP="00C607A3" w:rsidRDefault="009641A6" w14:paraId="228FA127" w14:textId="4D6A4ADB">
      <w:pPr>
        <w:pStyle w:val="BodyText"/>
        <w:spacing w:before="120"/>
      </w:pPr>
      <w:r w:rsidRPr="009641A6">
        <w:t xml:space="preserve">Bidder shall apply industry best practices and work with </w:t>
      </w:r>
      <w:r>
        <w:t>Cary</w:t>
      </w:r>
      <w:r w:rsidRPr="009641A6">
        <w:t xml:space="preserve"> to determine recommendations for managing organizational change required for </w:t>
      </w:r>
      <w:proofErr w:type="gramStart"/>
      <w:r w:rsidRPr="009641A6">
        <w:t xml:space="preserve">the </w:t>
      </w:r>
      <w:r>
        <w:t>CAD</w:t>
      </w:r>
      <w:proofErr w:type="gramEnd"/>
      <w:r w:rsidRPr="009641A6">
        <w:t xml:space="preserve"> to meet the project objectives. Such recommendations </w:t>
      </w:r>
      <w:proofErr w:type="gramStart"/>
      <w:r w:rsidRPr="009641A6">
        <w:t>shall</w:t>
      </w:r>
      <w:proofErr w:type="gramEnd"/>
      <w:r w:rsidRPr="009641A6">
        <w:t xml:space="preserve"> be developed considering </w:t>
      </w:r>
      <w:r w:rsidR="00C472BD">
        <w:t xml:space="preserve">the </w:t>
      </w:r>
      <w:r w:rsidRPr="009641A6">
        <w:t xml:space="preserve">business impact on each of the </w:t>
      </w:r>
      <w:r>
        <w:t>CAD</w:t>
      </w:r>
      <w:r w:rsidRPr="009641A6">
        <w:t xml:space="preserve"> stakeholder groups. </w:t>
      </w:r>
    </w:p>
    <w:p w:rsidRPr="009641A6" w:rsidR="009641A6" w:rsidP="00C607A3" w:rsidRDefault="009641A6" w14:paraId="0087ACB1" w14:textId="2FD9CA38">
      <w:pPr>
        <w:pStyle w:val="BodyText"/>
        <w:spacing w:before="120"/>
      </w:pPr>
      <w:r w:rsidRPr="009641A6">
        <w:t>Bidder shall present the final deployment strategy recommendations to the project Steering Committee.</w:t>
      </w:r>
    </w:p>
    <w:p w:rsidRPr="009641A6" w:rsidR="009641A6" w:rsidP="009641A6" w:rsidRDefault="009641A6" w14:paraId="6FF8A896" w14:textId="4E7BA739">
      <w:pPr>
        <w:pStyle w:val="BodyText"/>
        <w:spacing w:before="120"/>
        <w:rPr>
          <w:bCs/>
        </w:rPr>
      </w:pPr>
      <w:r w:rsidRPr="009641A6">
        <w:rPr>
          <w:bCs/>
        </w:rPr>
        <w:t xml:space="preserve">Bidder shall provide the following </w:t>
      </w:r>
      <w:r w:rsidR="00C472BD">
        <w:rPr>
          <w:bCs/>
        </w:rPr>
        <w:t>deliverables</w:t>
      </w:r>
      <w:r w:rsidRPr="009641A6">
        <w:rPr>
          <w:bCs/>
        </w:rPr>
        <w:t>:</w:t>
      </w:r>
    </w:p>
    <w:p w:rsidRPr="009641A6" w:rsidR="009641A6" w:rsidP="009641A6" w:rsidRDefault="009641A6" w14:paraId="31687BBB" w14:textId="77777777">
      <w:pPr>
        <w:pStyle w:val="BodyText"/>
        <w:spacing w:before="120"/>
        <w:rPr>
          <w:bCs/>
        </w:rPr>
      </w:pPr>
    </w:p>
    <w:p w:rsidRPr="009641A6" w:rsidR="009641A6" w:rsidP="00C607A3" w:rsidRDefault="009641A6" w14:paraId="105F6FE8" w14:textId="77777777">
      <w:pPr>
        <w:pStyle w:val="BodyText"/>
        <w:spacing w:before="120"/>
        <w:ind w:left="0"/>
        <w:rPr>
          <w:b/>
          <w:u w:val="single"/>
        </w:rPr>
      </w:pPr>
      <w:r w:rsidRPr="009641A6">
        <w:rPr>
          <w:b/>
          <w:u w:val="single"/>
        </w:rPr>
        <w:t>Deliverable:</w:t>
      </w:r>
      <w:r w:rsidRPr="009641A6">
        <w:rPr>
          <w:b/>
        </w:rPr>
        <w:t xml:space="preserve"> </w:t>
      </w:r>
      <w:r w:rsidRPr="009641A6">
        <w:rPr>
          <w:b/>
          <w:i/>
          <w:iCs/>
        </w:rPr>
        <w:t>Rollout Strategy and Plan</w:t>
      </w:r>
    </w:p>
    <w:p w:rsidRPr="009641A6" w:rsidR="009641A6" w:rsidP="009641A6" w:rsidRDefault="009641A6" w14:paraId="3854C8E2" w14:textId="77777777">
      <w:pPr>
        <w:pStyle w:val="BodyText"/>
        <w:spacing w:before="120"/>
        <w:rPr>
          <w:bCs/>
        </w:rPr>
      </w:pPr>
    </w:p>
    <w:p w:rsidRPr="009641A6" w:rsidR="009641A6" w:rsidP="009641A6" w:rsidRDefault="009641A6" w14:paraId="27AB6962" w14:textId="77777777">
      <w:pPr>
        <w:pStyle w:val="BodyText"/>
        <w:spacing w:before="120"/>
        <w:rPr>
          <w:bCs/>
        </w:rPr>
      </w:pPr>
      <w:r w:rsidRPr="009641A6">
        <w:rPr>
          <w:bCs/>
        </w:rPr>
        <w:t>The Deliverable shall include (at a minimum):</w:t>
      </w:r>
    </w:p>
    <w:p w:rsidR="009641A6" w:rsidP="007C3483" w:rsidRDefault="009641A6" w14:paraId="75F6A1ED" w14:textId="6D03FA74">
      <w:pPr>
        <w:pStyle w:val="BodyText"/>
        <w:numPr>
          <w:ilvl w:val="0"/>
          <w:numId w:val="34"/>
        </w:numPr>
        <w:spacing w:before="120"/>
        <w:rPr>
          <w:bCs/>
        </w:rPr>
      </w:pPr>
      <w:r w:rsidRPr="009641A6">
        <w:rPr>
          <w:bCs/>
        </w:rPr>
        <w:t xml:space="preserve">The approach for rolling out </w:t>
      </w:r>
      <w:r>
        <w:rPr>
          <w:bCs/>
        </w:rPr>
        <w:t>CAD</w:t>
      </w:r>
      <w:r w:rsidRPr="009641A6">
        <w:rPr>
          <w:bCs/>
        </w:rPr>
        <w:t xml:space="preserve">, including dependencies on the </w:t>
      </w:r>
      <w:r>
        <w:rPr>
          <w:bCs/>
        </w:rPr>
        <w:t>CAD</w:t>
      </w:r>
      <w:r w:rsidRPr="009641A6">
        <w:rPr>
          <w:bCs/>
        </w:rPr>
        <w:t xml:space="preserve"> project activities and any external constraints or dependencies</w:t>
      </w:r>
    </w:p>
    <w:p w:rsidR="0091403D" w:rsidP="007C3483" w:rsidRDefault="00165248" w14:paraId="7626B11A" w14:textId="59673E5E">
      <w:pPr>
        <w:pStyle w:val="BodyText"/>
        <w:numPr>
          <w:ilvl w:val="0"/>
          <w:numId w:val="34"/>
        </w:numPr>
        <w:spacing w:before="120"/>
        <w:rPr>
          <w:bCs/>
        </w:rPr>
      </w:pPr>
      <w:r>
        <w:rPr>
          <w:bCs/>
        </w:rPr>
        <w:t>Implementation Timeline</w:t>
      </w:r>
      <w:r w:rsidR="00D34809">
        <w:rPr>
          <w:bCs/>
        </w:rPr>
        <w:t xml:space="preserve"> to include phased testing </w:t>
      </w:r>
      <w:r w:rsidR="001B5109">
        <w:rPr>
          <w:bCs/>
        </w:rPr>
        <w:t>plan</w:t>
      </w:r>
    </w:p>
    <w:p w:rsidR="00165248" w:rsidP="007C3483" w:rsidRDefault="00165248" w14:paraId="6EFE404A" w14:textId="69900EFE">
      <w:pPr>
        <w:pStyle w:val="BodyText"/>
        <w:numPr>
          <w:ilvl w:val="0"/>
          <w:numId w:val="34"/>
        </w:numPr>
        <w:spacing w:before="120"/>
        <w:rPr>
          <w:bCs/>
        </w:rPr>
      </w:pPr>
      <w:r>
        <w:rPr>
          <w:bCs/>
        </w:rPr>
        <w:t>Resource Allocation</w:t>
      </w:r>
    </w:p>
    <w:p w:rsidRPr="009641A6" w:rsidR="00165248" w:rsidP="007C3483" w:rsidRDefault="00165248" w14:paraId="3B8635A5" w14:textId="7C2653DA">
      <w:pPr>
        <w:pStyle w:val="BodyText"/>
        <w:numPr>
          <w:ilvl w:val="0"/>
          <w:numId w:val="34"/>
        </w:numPr>
        <w:spacing w:before="120"/>
        <w:rPr>
          <w:bCs/>
        </w:rPr>
      </w:pPr>
      <w:r>
        <w:rPr>
          <w:bCs/>
        </w:rPr>
        <w:t>Data Migration Plan</w:t>
      </w:r>
    </w:p>
    <w:p w:rsidR="009641A6" w:rsidP="007C3483" w:rsidRDefault="009641A6" w14:paraId="11AEEC53" w14:textId="04F6C278">
      <w:pPr>
        <w:pStyle w:val="BodyText"/>
        <w:numPr>
          <w:ilvl w:val="0"/>
          <w:numId w:val="34"/>
        </w:numPr>
        <w:spacing w:before="120"/>
        <w:rPr>
          <w:bCs/>
        </w:rPr>
      </w:pPr>
      <w:r w:rsidRPr="009641A6">
        <w:rPr>
          <w:bCs/>
        </w:rPr>
        <w:t xml:space="preserve">Organization </w:t>
      </w:r>
      <w:r w:rsidRPr="009641A6" w:rsidR="00C472BD">
        <w:rPr>
          <w:bCs/>
        </w:rPr>
        <w:t>chang</w:t>
      </w:r>
      <w:r w:rsidR="005512E7">
        <w:rPr>
          <w:bCs/>
        </w:rPr>
        <w:t xml:space="preserve">e </w:t>
      </w:r>
      <w:r w:rsidRPr="009641A6">
        <w:rPr>
          <w:bCs/>
        </w:rPr>
        <w:t>management recommendations</w:t>
      </w:r>
    </w:p>
    <w:p w:rsidRPr="009641A6" w:rsidR="001B5109" w:rsidP="007C3483" w:rsidRDefault="001B5109" w14:paraId="2B24797F" w14:textId="4C254393">
      <w:pPr>
        <w:pStyle w:val="BodyText"/>
        <w:numPr>
          <w:ilvl w:val="0"/>
          <w:numId w:val="34"/>
        </w:numPr>
        <w:spacing w:before="120"/>
        <w:rPr>
          <w:bCs/>
        </w:rPr>
      </w:pPr>
      <w:r>
        <w:rPr>
          <w:bCs/>
        </w:rPr>
        <w:t xml:space="preserve">Go </w:t>
      </w:r>
      <w:r w:rsidR="00D32EC5">
        <w:rPr>
          <w:bCs/>
        </w:rPr>
        <w:t>live / cutover plan</w:t>
      </w:r>
    </w:p>
    <w:p w:rsidR="007C3483" w:rsidP="007C3483" w:rsidRDefault="007C3483" w14:paraId="32A68A72" w14:textId="77777777">
      <w:pPr>
        <w:pStyle w:val="BodyText"/>
      </w:pPr>
      <w:bookmarkStart w:name="_Toc184827784" w:id="8"/>
    </w:p>
    <w:p w:rsidR="02C52151" w:rsidRDefault="02C52151" w14:paraId="5536CF60" w14:textId="1CC7D798">
      <w:r>
        <w:br w:type="page"/>
      </w:r>
    </w:p>
    <w:p w:rsidRPr="009641A6" w:rsidR="009641A6" w:rsidP="00C34902" w:rsidRDefault="009641A6" w14:paraId="453B1A72" w14:textId="52055BFB">
      <w:pPr>
        <w:pStyle w:val="Heading2"/>
        <w:numPr>
          <w:ilvl w:val="0"/>
          <w:numId w:val="0"/>
        </w:numPr>
        <w:rPr>
          <w:rFonts w:eastAsia="Calibri"/>
        </w:rPr>
      </w:pPr>
      <w:r w:rsidRPr="009641A6">
        <w:rPr>
          <w:rFonts w:eastAsia="Calibri"/>
        </w:rPr>
        <w:t>Requirement SR-0</w:t>
      </w:r>
      <w:r w:rsidR="007C3483">
        <w:rPr>
          <w:rFonts w:eastAsia="Calibri"/>
        </w:rPr>
        <w:t>6</w:t>
      </w:r>
      <w:r w:rsidRPr="009641A6">
        <w:rPr>
          <w:rFonts w:eastAsia="Calibri"/>
        </w:rPr>
        <w:t>: Application Development and Configuration</w:t>
      </w:r>
      <w:bookmarkEnd w:id="8"/>
    </w:p>
    <w:p w:rsidRPr="009641A6" w:rsidR="009641A6" w:rsidP="009641A6" w:rsidRDefault="009641A6" w14:paraId="07725EDC" w14:textId="77777777">
      <w:pPr>
        <w:pStyle w:val="BodyText"/>
        <w:spacing w:before="120"/>
      </w:pPr>
    </w:p>
    <w:tbl>
      <w:tblPr>
        <w:tblStyle w:val="TableGrid"/>
        <w:tblW w:w="0" w:type="auto"/>
        <w:tblLook w:val="04A0" w:firstRow="1" w:lastRow="0" w:firstColumn="1" w:lastColumn="0" w:noHBand="0" w:noVBand="1"/>
      </w:tblPr>
      <w:tblGrid>
        <w:gridCol w:w="936"/>
        <w:gridCol w:w="8414"/>
      </w:tblGrid>
      <w:tr w:rsidRPr="009641A6" w:rsidR="009641A6" w:rsidTr="002D773B" w14:paraId="2C21A969" w14:textId="77777777">
        <w:tc>
          <w:tcPr>
            <w:tcW w:w="9350" w:type="dxa"/>
            <w:gridSpan w:val="2"/>
            <w:tcBorders>
              <w:bottom w:val="nil"/>
            </w:tcBorders>
          </w:tcPr>
          <w:p w:rsidRPr="009641A6" w:rsidR="009641A6" w:rsidP="00E52AAA" w:rsidRDefault="009641A6" w14:paraId="49ADD06C" w14:textId="77777777">
            <w:pPr>
              <w:pStyle w:val="BodyText"/>
              <w:spacing w:before="120"/>
              <w:ind w:left="0"/>
            </w:pPr>
            <w:r w:rsidRPr="009641A6">
              <w:t>Bidder Response (select one)</w:t>
            </w:r>
          </w:p>
        </w:tc>
      </w:tr>
      <w:tr w:rsidRPr="009641A6" w:rsidR="009641A6" w:rsidTr="002D773B" w14:paraId="453052A7" w14:textId="77777777">
        <w:trPr>
          <w:trHeight w:val="620"/>
        </w:trPr>
        <w:tc>
          <w:tcPr>
            <w:tcW w:w="535" w:type="dxa"/>
            <w:tcBorders>
              <w:top w:val="nil"/>
              <w:right w:val="nil"/>
            </w:tcBorders>
            <w:vAlign w:val="center"/>
          </w:tcPr>
          <w:p w:rsidRPr="009641A6" w:rsidR="009641A6" w:rsidP="009641A6" w:rsidRDefault="009641A6" w14:paraId="226CE362" w14:textId="77777777">
            <w:pPr>
              <w:pStyle w:val="BodyText"/>
              <w:spacing w:before="120"/>
            </w:pPr>
            <w:r w:rsidRPr="009641A6">
              <w:rPr>
                <w:noProof/>
              </w:rPr>
              <mc:AlternateContent>
                <mc:Choice Requires="wps">
                  <w:drawing>
                    <wp:anchor distT="0" distB="0" distL="114300" distR="114300" simplePos="0" relativeHeight="251658246" behindDoc="0" locked="0" layoutInCell="1" allowOverlap="1" wp14:anchorId="54003D3F" wp14:editId="283A6CC2">
                      <wp:simplePos x="0" y="0"/>
                      <wp:positionH relativeFrom="column">
                        <wp:posOffset>34925</wp:posOffset>
                      </wp:positionH>
                      <wp:positionV relativeFrom="paragraph">
                        <wp:posOffset>223520</wp:posOffset>
                      </wp:positionV>
                      <wp:extent cx="182880" cy="106680"/>
                      <wp:effectExtent l="0" t="0" r="7620" b="7620"/>
                      <wp:wrapNone/>
                      <wp:docPr id="8" name="Rounded Rectangle 8"/>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1734E8D4">
                    <v:roundrect id="Rounded Rectangle 8" style="position:absolute;margin-left:2.75pt;margin-top:17.6pt;width:14.4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5C5C2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47" behindDoc="0" locked="0" layoutInCell="1" allowOverlap="1" wp14:anchorId="646B2444" wp14:editId="7D5B4414">
                      <wp:simplePos x="0" y="0"/>
                      <wp:positionH relativeFrom="column">
                        <wp:posOffset>34290</wp:posOffset>
                      </wp:positionH>
                      <wp:positionV relativeFrom="paragraph">
                        <wp:posOffset>43815</wp:posOffset>
                      </wp:positionV>
                      <wp:extent cx="182880" cy="106680"/>
                      <wp:effectExtent l="0" t="0" r="26670" b="26670"/>
                      <wp:wrapNone/>
                      <wp:docPr id="7" name="Rounded Rectangle 7"/>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2354FC6B">
                    <v:roundrect id="Rounded Rectangle 7" style="position:absolute;margin-left:2.7pt;margin-top:3.45pt;width:14.4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7B760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E52AAA" w:rsidRDefault="009641A6" w14:paraId="465BEFF5"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E52AAA" w:rsidRDefault="009641A6" w14:paraId="50115D2C" w14:textId="77777777">
            <w:pPr>
              <w:pStyle w:val="BodyText"/>
              <w:spacing w:before="120"/>
              <w:ind w:left="0"/>
            </w:pPr>
            <w:r w:rsidRPr="009641A6">
              <w:t>(2) Bidder requests alternate language for this SOW section (see below).</w:t>
            </w:r>
          </w:p>
        </w:tc>
      </w:tr>
      <w:tr w:rsidRPr="009641A6" w:rsidR="009641A6" w:rsidTr="002D773B" w14:paraId="34B9E7F8" w14:textId="77777777">
        <w:tc>
          <w:tcPr>
            <w:tcW w:w="9350" w:type="dxa"/>
            <w:gridSpan w:val="2"/>
          </w:tcPr>
          <w:p w:rsidRPr="009641A6" w:rsidR="009641A6" w:rsidP="00E52AAA" w:rsidRDefault="009641A6" w14:paraId="69DF9932" w14:textId="77777777">
            <w:pPr>
              <w:pStyle w:val="BodyText"/>
              <w:spacing w:before="120"/>
              <w:ind w:left="0"/>
            </w:pPr>
            <w:r w:rsidRPr="009641A6">
              <w:t>Bidder’s alternate SOW language (provide if option 2 selected above):</w:t>
            </w:r>
          </w:p>
          <w:p w:rsidRPr="009641A6" w:rsidR="009641A6" w:rsidP="009641A6" w:rsidRDefault="009641A6" w14:paraId="42050CC6" w14:textId="77777777">
            <w:pPr>
              <w:pStyle w:val="BodyText"/>
              <w:spacing w:before="120"/>
            </w:pPr>
          </w:p>
          <w:p w:rsidRPr="009641A6" w:rsidR="009641A6" w:rsidP="009641A6" w:rsidRDefault="009641A6" w14:paraId="56C7DA33" w14:textId="77777777">
            <w:pPr>
              <w:pStyle w:val="BodyText"/>
              <w:spacing w:before="120"/>
            </w:pPr>
          </w:p>
          <w:p w:rsidRPr="009641A6" w:rsidR="009641A6" w:rsidP="009641A6" w:rsidRDefault="009641A6" w14:paraId="4C0AC14D" w14:textId="77777777">
            <w:pPr>
              <w:pStyle w:val="BodyText"/>
              <w:spacing w:before="120"/>
            </w:pPr>
          </w:p>
          <w:p w:rsidRPr="009641A6" w:rsidR="009641A6" w:rsidP="009641A6" w:rsidRDefault="009641A6" w14:paraId="53A67A97" w14:textId="77777777">
            <w:pPr>
              <w:pStyle w:val="BodyText"/>
              <w:spacing w:before="120"/>
            </w:pPr>
          </w:p>
        </w:tc>
      </w:tr>
      <w:tr w:rsidRPr="009641A6" w:rsidR="009641A6" w:rsidTr="002D773B" w14:paraId="7A43DDD9" w14:textId="77777777">
        <w:tc>
          <w:tcPr>
            <w:tcW w:w="9350" w:type="dxa"/>
            <w:gridSpan w:val="2"/>
          </w:tcPr>
          <w:p w:rsidRPr="009641A6" w:rsidR="009641A6" w:rsidP="00E52AAA" w:rsidRDefault="009641A6" w14:paraId="5B04EB43" w14:textId="77777777">
            <w:pPr>
              <w:pStyle w:val="BodyText"/>
              <w:spacing w:before="120"/>
              <w:ind w:left="0"/>
            </w:pPr>
            <w:r w:rsidRPr="009641A6">
              <w:t>Additional Proposal Narrative:</w:t>
            </w:r>
          </w:p>
          <w:p w:rsidRPr="009641A6" w:rsidR="009641A6" w:rsidP="009641A6" w:rsidRDefault="009641A6" w14:paraId="66C23ED5" w14:textId="77777777">
            <w:pPr>
              <w:pStyle w:val="BodyText"/>
              <w:spacing w:before="120"/>
            </w:pPr>
          </w:p>
          <w:p w:rsidRPr="009641A6" w:rsidR="009641A6" w:rsidP="009641A6" w:rsidRDefault="009641A6" w14:paraId="44F154E2" w14:textId="77777777">
            <w:pPr>
              <w:pStyle w:val="BodyText"/>
              <w:spacing w:before="120"/>
            </w:pPr>
          </w:p>
          <w:p w:rsidRPr="009641A6" w:rsidR="009641A6" w:rsidP="009641A6" w:rsidRDefault="009641A6" w14:paraId="79524454" w14:textId="77777777">
            <w:pPr>
              <w:pStyle w:val="BodyText"/>
              <w:spacing w:before="120"/>
            </w:pPr>
          </w:p>
          <w:p w:rsidRPr="009641A6" w:rsidR="009641A6" w:rsidP="009641A6" w:rsidRDefault="009641A6" w14:paraId="64144FBC" w14:textId="77777777">
            <w:pPr>
              <w:pStyle w:val="BodyText"/>
              <w:spacing w:before="120"/>
            </w:pPr>
          </w:p>
        </w:tc>
      </w:tr>
    </w:tbl>
    <w:p w:rsidRPr="009641A6" w:rsidR="009641A6" w:rsidP="009641A6" w:rsidRDefault="009641A6" w14:paraId="18A2C605" w14:textId="77777777">
      <w:pPr>
        <w:pStyle w:val="BodyText"/>
        <w:spacing w:before="120"/>
        <w:ind w:left="0"/>
      </w:pPr>
    </w:p>
    <w:p w:rsidRPr="009641A6" w:rsidR="009641A6" w:rsidP="00E52AAA" w:rsidRDefault="009641A6" w14:paraId="2E0DB4A4" w14:textId="59EC5384">
      <w:pPr>
        <w:pStyle w:val="BodyText"/>
        <w:spacing w:before="120"/>
        <w:ind w:left="0"/>
        <w:rPr>
          <w:b/>
          <w:bCs/>
          <w:i/>
        </w:rPr>
      </w:pPr>
      <w:r w:rsidRPr="009641A6">
        <w:rPr>
          <w:b/>
          <w:bCs/>
          <w:i/>
        </w:rPr>
        <w:t>Requirement Description</w:t>
      </w:r>
    </w:p>
    <w:p w:rsidRPr="009641A6" w:rsidR="009641A6" w:rsidP="009641A6" w:rsidRDefault="009641A6" w14:paraId="5ED7C414" w14:textId="5378B543">
      <w:pPr>
        <w:pStyle w:val="BodyText"/>
        <w:spacing w:before="120"/>
      </w:pPr>
      <w:r w:rsidRPr="009641A6">
        <w:t xml:space="preserve">The Bidder shall develop </w:t>
      </w:r>
      <w:r>
        <w:t>CAD</w:t>
      </w:r>
      <w:r w:rsidRPr="009641A6">
        <w:t xml:space="preserve"> to meet the requirements included in the </w:t>
      </w:r>
      <w:r w:rsidR="00C24489">
        <w:t xml:space="preserve">Requirements </w:t>
      </w:r>
      <w:r w:rsidR="285A9917">
        <w:t>Traceability</w:t>
      </w:r>
      <w:r w:rsidR="00993AF0">
        <w:t xml:space="preserve"> Matrix (</w:t>
      </w:r>
      <w:r w:rsidRPr="009641A6">
        <w:t>RTM</w:t>
      </w:r>
      <w:r w:rsidR="00993AF0">
        <w:t>)</w:t>
      </w:r>
      <w:r w:rsidRPr="009641A6">
        <w:t xml:space="preserve"> and the specifications contained in the Solution Design. Bidder shall manage all development and system changes per the approved Configuration Management Plan.</w:t>
      </w:r>
    </w:p>
    <w:p w:rsidRPr="009641A6" w:rsidR="009641A6" w:rsidP="00E52AAA" w:rsidRDefault="009641A6" w14:paraId="4BC35859" w14:textId="60F411BD">
      <w:pPr>
        <w:pStyle w:val="BodyText"/>
        <w:spacing w:before="120"/>
      </w:pPr>
      <w:r w:rsidRPr="009641A6">
        <w:t xml:space="preserve">The Bidder shall describe its development approach including but not limited to application development environments/platforms and approaches, build and continuous integration (if </w:t>
      </w:r>
      <w:r w:rsidRPr="009641A6">
        <w:t>applicable processes), unit testing</w:t>
      </w:r>
      <w:r w:rsidR="00993AF0">
        <w:t>,</w:t>
      </w:r>
      <w:r w:rsidRPr="009641A6">
        <w:t xml:space="preserve"> and progress monitoring (e.g., backlog management, sprint planning, burn-down planning, retrospectives, etc.). </w:t>
      </w:r>
    </w:p>
    <w:p w:rsidRPr="009641A6" w:rsidR="009641A6" w:rsidP="00E52AAA" w:rsidRDefault="009641A6" w14:paraId="32D29460" w14:textId="6FD6D333">
      <w:pPr>
        <w:pStyle w:val="BodyText"/>
        <w:spacing w:before="120"/>
      </w:pPr>
      <w:r w:rsidRPr="009641A6">
        <w:t>The Bidder shall document all as-built components</w:t>
      </w:r>
      <w:r w:rsidR="00B84D26">
        <w:t>,</w:t>
      </w:r>
      <w:r w:rsidRPr="009641A6">
        <w:t xml:space="preserve"> system configuration values and system changes. Bidder shall update such documentation for all changes performed by the Bidder.</w:t>
      </w:r>
    </w:p>
    <w:p w:rsidRPr="009641A6" w:rsidR="009641A6" w:rsidP="009641A6" w:rsidRDefault="009641A6" w14:paraId="5392E3B7" w14:textId="77777777">
      <w:pPr>
        <w:pStyle w:val="BodyText"/>
        <w:spacing w:before="120"/>
        <w:rPr>
          <w:bCs/>
        </w:rPr>
      </w:pPr>
      <w:r w:rsidRPr="009641A6">
        <w:rPr>
          <w:bCs/>
        </w:rPr>
        <w:t>Bidder shall provide the following deliverables:</w:t>
      </w:r>
    </w:p>
    <w:p w:rsidRPr="009641A6" w:rsidR="009641A6" w:rsidP="009641A6" w:rsidRDefault="009641A6" w14:paraId="4536D034" w14:textId="77777777">
      <w:pPr>
        <w:pStyle w:val="BodyText"/>
        <w:spacing w:before="120"/>
        <w:rPr>
          <w:bCs/>
        </w:rPr>
      </w:pPr>
    </w:p>
    <w:p w:rsidRPr="009641A6" w:rsidR="009641A6" w:rsidP="00E52AAA" w:rsidRDefault="009641A6" w14:paraId="7F12F8B3" w14:textId="704AE036">
      <w:pPr>
        <w:pStyle w:val="BodyText"/>
        <w:spacing w:before="120"/>
        <w:ind w:left="0"/>
        <w:rPr>
          <w:b/>
          <w:i/>
          <w:iCs/>
          <w:u w:val="single"/>
        </w:rPr>
      </w:pPr>
      <w:r w:rsidRPr="009641A6">
        <w:rPr>
          <w:b/>
          <w:i/>
          <w:iCs/>
          <w:u w:val="single"/>
        </w:rPr>
        <w:t>Deliverable</w:t>
      </w:r>
      <w:r w:rsidRPr="009641A6">
        <w:rPr>
          <w:b/>
          <w:i/>
          <w:iCs/>
        </w:rPr>
        <w:t>: Application Development Plan</w:t>
      </w:r>
    </w:p>
    <w:p w:rsidRPr="009641A6" w:rsidR="009641A6" w:rsidP="009641A6" w:rsidRDefault="009641A6" w14:paraId="15DBF14D" w14:textId="77FE0C9E">
      <w:pPr>
        <w:pStyle w:val="BodyText"/>
        <w:spacing w:before="120"/>
      </w:pPr>
      <w:r w:rsidRPr="009641A6">
        <w:rPr>
          <w:bCs/>
        </w:rPr>
        <w:t>The Deliverable shall document the agreed-upon processes</w:t>
      </w:r>
      <w:r w:rsidR="003764A1">
        <w:rPr>
          <w:bCs/>
        </w:rPr>
        <w:t xml:space="preserve"> and approach</w:t>
      </w:r>
      <w:r w:rsidRPr="009641A6">
        <w:rPr>
          <w:bCs/>
        </w:rPr>
        <w:t xml:space="preserve"> for building and configuring the replacement </w:t>
      </w:r>
      <w:r>
        <w:rPr>
          <w:bCs/>
        </w:rPr>
        <w:t>CAD</w:t>
      </w:r>
      <w:r w:rsidRPr="009641A6">
        <w:rPr>
          <w:bCs/>
        </w:rPr>
        <w:t xml:space="preserve"> including management and progress reporting approaches.</w:t>
      </w:r>
    </w:p>
    <w:p w:rsidRPr="009641A6" w:rsidR="009641A6" w:rsidP="009641A6" w:rsidRDefault="009641A6" w14:paraId="31C4DDA2" w14:textId="77777777">
      <w:pPr>
        <w:pStyle w:val="BodyText"/>
        <w:spacing w:before="120"/>
        <w:rPr>
          <w:b/>
        </w:rPr>
      </w:pPr>
    </w:p>
    <w:p w:rsidRPr="009641A6" w:rsidR="009641A6" w:rsidP="00E52AAA" w:rsidRDefault="009641A6" w14:paraId="44054C2D" w14:textId="5C9DFF0E">
      <w:pPr>
        <w:pStyle w:val="BodyText"/>
        <w:spacing w:before="120"/>
        <w:ind w:left="0"/>
        <w:rPr>
          <w:b/>
          <w:i/>
          <w:iCs/>
          <w:u w:val="single"/>
        </w:rPr>
      </w:pPr>
      <w:r w:rsidRPr="009641A6">
        <w:rPr>
          <w:b/>
          <w:i/>
          <w:iCs/>
          <w:u w:val="single"/>
        </w:rPr>
        <w:t>Deliverable</w:t>
      </w:r>
      <w:r w:rsidRPr="009641A6">
        <w:rPr>
          <w:b/>
          <w:i/>
          <w:iCs/>
        </w:rPr>
        <w:t>: Application Completion Report</w:t>
      </w:r>
    </w:p>
    <w:p w:rsidRPr="009641A6" w:rsidR="009641A6" w:rsidP="009641A6" w:rsidRDefault="009641A6" w14:paraId="1A483BC2" w14:textId="02F371EA">
      <w:pPr>
        <w:pStyle w:val="BodyText"/>
        <w:spacing w:before="120"/>
        <w:rPr>
          <w:bCs/>
        </w:rPr>
      </w:pPr>
      <w:r w:rsidRPr="009641A6">
        <w:rPr>
          <w:bCs/>
        </w:rPr>
        <w:t xml:space="preserve">The Deliverable shall include the developed and deployed </w:t>
      </w:r>
      <w:r>
        <w:rPr>
          <w:bCs/>
        </w:rPr>
        <w:t>CAD</w:t>
      </w:r>
      <w:r w:rsidRPr="009641A6">
        <w:rPr>
          <w:bCs/>
        </w:rPr>
        <w:t xml:space="preserve"> application ready for User Acceptance Testing. The as-built documentation will be provided in the Documentation task. </w:t>
      </w:r>
    </w:p>
    <w:p w:rsidR="007C3483" w:rsidP="007C3483" w:rsidRDefault="007C3483" w14:paraId="0811379F" w14:textId="77777777">
      <w:pPr>
        <w:pStyle w:val="BodyText"/>
      </w:pPr>
      <w:bookmarkStart w:name="_Toc184827785" w:id="9"/>
    </w:p>
    <w:p w:rsidR="02C52151" w:rsidRDefault="02C52151" w14:paraId="1EFB705F" w14:textId="7E0686B3">
      <w:r>
        <w:br w:type="page"/>
      </w:r>
    </w:p>
    <w:p w:rsidRPr="009641A6" w:rsidR="009641A6" w:rsidP="008F7DD7" w:rsidRDefault="009641A6" w14:paraId="5DBB3227" w14:textId="772178EC">
      <w:pPr>
        <w:pStyle w:val="Heading2"/>
        <w:numPr>
          <w:ilvl w:val="0"/>
          <w:numId w:val="0"/>
        </w:numPr>
        <w:rPr>
          <w:rFonts w:eastAsia="Calibri"/>
        </w:rPr>
      </w:pPr>
      <w:r w:rsidRPr="009641A6">
        <w:rPr>
          <w:rFonts w:eastAsia="Calibri"/>
        </w:rPr>
        <w:t>Requirement SR-0</w:t>
      </w:r>
      <w:r w:rsidR="007C3483">
        <w:rPr>
          <w:rFonts w:eastAsia="Calibri"/>
        </w:rPr>
        <w:t>7</w:t>
      </w:r>
      <w:r w:rsidRPr="009641A6">
        <w:rPr>
          <w:rFonts w:eastAsia="Calibri"/>
        </w:rPr>
        <w:t>: System Interfaces</w:t>
      </w:r>
      <w:bookmarkEnd w:id="9"/>
    </w:p>
    <w:p w:rsidRPr="009641A6" w:rsidR="009641A6" w:rsidP="009641A6" w:rsidRDefault="009641A6" w14:paraId="717FEAFD" w14:textId="77777777">
      <w:pPr>
        <w:pStyle w:val="BodyText"/>
        <w:spacing w:before="120"/>
      </w:pPr>
    </w:p>
    <w:tbl>
      <w:tblPr>
        <w:tblStyle w:val="TableGrid"/>
        <w:tblW w:w="0" w:type="auto"/>
        <w:tblLook w:val="04A0" w:firstRow="1" w:lastRow="0" w:firstColumn="1" w:lastColumn="0" w:noHBand="0" w:noVBand="1"/>
      </w:tblPr>
      <w:tblGrid>
        <w:gridCol w:w="936"/>
        <w:gridCol w:w="8414"/>
      </w:tblGrid>
      <w:tr w:rsidRPr="009641A6" w:rsidR="009641A6" w:rsidTr="002D773B" w14:paraId="2F267E94" w14:textId="77777777">
        <w:tc>
          <w:tcPr>
            <w:tcW w:w="9350" w:type="dxa"/>
            <w:gridSpan w:val="2"/>
            <w:tcBorders>
              <w:bottom w:val="nil"/>
            </w:tcBorders>
          </w:tcPr>
          <w:p w:rsidRPr="009641A6" w:rsidR="009641A6" w:rsidP="00E52AAA" w:rsidRDefault="009641A6" w14:paraId="5366F088" w14:textId="77777777">
            <w:pPr>
              <w:pStyle w:val="BodyText"/>
              <w:spacing w:before="120"/>
              <w:ind w:left="0"/>
            </w:pPr>
            <w:r w:rsidRPr="009641A6">
              <w:t>Bidder Response (select one)</w:t>
            </w:r>
          </w:p>
        </w:tc>
      </w:tr>
      <w:tr w:rsidRPr="009641A6" w:rsidR="009641A6" w:rsidTr="002D773B" w14:paraId="31542334" w14:textId="77777777">
        <w:trPr>
          <w:trHeight w:val="620"/>
        </w:trPr>
        <w:tc>
          <w:tcPr>
            <w:tcW w:w="535" w:type="dxa"/>
            <w:tcBorders>
              <w:top w:val="nil"/>
              <w:right w:val="nil"/>
            </w:tcBorders>
            <w:vAlign w:val="center"/>
          </w:tcPr>
          <w:p w:rsidRPr="009641A6" w:rsidR="009641A6" w:rsidP="009641A6" w:rsidRDefault="009641A6" w14:paraId="72D2C031" w14:textId="77777777">
            <w:pPr>
              <w:pStyle w:val="BodyText"/>
              <w:spacing w:before="120"/>
            </w:pPr>
            <w:r w:rsidRPr="009641A6">
              <w:rPr>
                <w:noProof/>
              </w:rPr>
              <mc:AlternateContent>
                <mc:Choice Requires="wps">
                  <w:drawing>
                    <wp:anchor distT="0" distB="0" distL="114300" distR="114300" simplePos="0" relativeHeight="251658248" behindDoc="0" locked="0" layoutInCell="1" allowOverlap="1" wp14:anchorId="314FAB60" wp14:editId="586E624E">
                      <wp:simplePos x="0" y="0"/>
                      <wp:positionH relativeFrom="column">
                        <wp:posOffset>34925</wp:posOffset>
                      </wp:positionH>
                      <wp:positionV relativeFrom="paragraph">
                        <wp:posOffset>223520</wp:posOffset>
                      </wp:positionV>
                      <wp:extent cx="182880" cy="106680"/>
                      <wp:effectExtent l="0" t="0" r="7620" b="7620"/>
                      <wp:wrapNone/>
                      <wp:docPr id="10" name="Rounded Rectangle 10"/>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276CA44D">
                    <v:roundrect id="Rounded Rectangle 10" style="position:absolute;margin-left:2.75pt;margin-top:17.6pt;width:14.4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78089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49" behindDoc="0" locked="0" layoutInCell="1" allowOverlap="1" wp14:anchorId="1DBE41C6" wp14:editId="26EE10F0">
                      <wp:simplePos x="0" y="0"/>
                      <wp:positionH relativeFrom="column">
                        <wp:posOffset>34290</wp:posOffset>
                      </wp:positionH>
                      <wp:positionV relativeFrom="paragraph">
                        <wp:posOffset>43815</wp:posOffset>
                      </wp:positionV>
                      <wp:extent cx="182880" cy="106680"/>
                      <wp:effectExtent l="0" t="0" r="26670" b="26670"/>
                      <wp:wrapNone/>
                      <wp:docPr id="9" name="Rounded Rectangle 9"/>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5D970EE">
                    <v:roundrect id="Rounded Rectangle 9" style="position:absolute;margin-left:2.7pt;margin-top:3.45pt;width:14.4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7EF4C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E52AAA" w:rsidRDefault="009641A6" w14:paraId="1A23FC22"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E52AAA" w:rsidRDefault="009641A6" w14:paraId="718C6037" w14:textId="77777777">
            <w:pPr>
              <w:pStyle w:val="BodyText"/>
              <w:spacing w:before="120"/>
              <w:ind w:left="0"/>
            </w:pPr>
            <w:r w:rsidRPr="009641A6">
              <w:t>(2) Bidder requests alternate language for this SOW section (see below).</w:t>
            </w:r>
          </w:p>
        </w:tc>
      </w:tr>
      <w:tr w:rsidRPr="009641A6" w:rsidR="009641A6" w:rsidTr="002D773B" w14:paraId="1CB2BEF3" w14:textId="77777777">
        <w:tc>
          <w:tcPr>
            <w:tcW w:w="9350" w:type="dxa"/>
            <w:gridSpan w:val="2"/>
          </w:tcPr>
          <w:p w:rsidRPr="009641A6" w:rsidR="009641A6" w:rsidP="00E52AAA" w:rsidRDefault="009641A6" w14:paraId="03D75A16" w14:textId="77777777">
            <w:pPr>
              <w:pStyle w:val="BodyText"/>
              <w:spacing w:before="120"/>
              <w:ind w:left="0"/>
            </w:pPr>
            <w:r w:rsidRPr="009641A6">
              <w:t>Bidder’s alternate SOW language (provide if option 2 selected above):</w:t>
            </w:r>
          </w:p>
          <w:p w:rsidRPr="009641A6" w:rsidR="009641A6" w:rsidP="009641A6" w:rsidRDefault="009641A6" w14:paraId="77A7A973" w14:textId="77777777">
            <w:pPr>
              <w:pStyle w:val="BodyText"/>
              <w:spacing w:before="120"/>
            </w:pPr>
          </w:p>
          <w:p w:rsidRPr="009641A6" w:rsidR="009641A6" w:rsidP="009641A6" w:rsidRDefault="009641A6" w14:paraId="761C881A" w14:textId="77777777">
            <w:pPr>
              <w:pStyle w:val="BodyText"/>
              <w:spacing w:before="120"/>
            </w:pPr>
          </w:p>
          <w:p w:rsidRPr="009641A6" w:rsidR="009641A6" w:rsidP="009641A6" w:rsidRDefault="009641A6" w14:paraId="3F9E39DE" w14:textId="77777777">
            <w:pPr>
              <w:pStyle w:val="BodyText"/>
              <w:spacing w:before="120"/>
            </w:pPr>
          </w:p>
          <w:p w:rsidRPr="009641A6" w:rsidR="009641A6" w:rsidP="009641A6" w:rsidRDefault="009641A6" w14:paraId="341ECD32" w14:textId="77777777">
            <w:pPr>
              <w:pStyle w:val="BodyText"/>
              <w:spacing w:before="120"/>
            </w:pPr>
          </w:p>
        </w:tc>
      </w:tr>
      <w:tr w:rsidRPr="009641A6" w:rsidR="009641A6" w:rsidTr="002D773B" w14:paraId="46165C32" w14:textId="77777777">
        <w:tc>
          <w:tcPr>
            <w:tcW w:w="9350" w:type="dxa"/>
            <w:gridSpan w:val="2"/>
          </w:tcPr>
          <w:p w:rsidRPr="009641A6" w:rsidR="009641A6" w:rsidP="00E52AAA" w:rsidRDefault="009641A6" w14:paraId="10542435" w14:textId="77777777">
            <w:pPr>
              <w:pStyle w:val="BodyText"/>
              <w:spacing w:before="120"/>
              <w:ind w:left="0"/>
            </w:pPr>
            <w:r w:rsidRPr="009641A6">
              <w:t>Additional Proposal Narrative:</w:t>
            </w:r>
          </w:p>
          <w:p w:rsidRPr="009641A6" w:rsidR="009641A6" w:rsidP="009641A6" w:rsidRDefault="009641A6" w14:paraId="06FDB403" w14:textId="77777777">
            <w:pPr>
              <w:pStyle w:val="BodyText"/>
              <w:spacing w:before="120"/>
            </w:pPr>
          </w:p>
          <w:p w:rsidRPr="009641A6" w:rsidR="009641A6" w:rsidP="009641A6" w:rsidRDefault="009641A6" w14:paraId="4DEF97C1" w14:textId="77777777">
            <w:pPr>
              <w:pStyle w:val="BodyText"/>
              <w:spacing w:before="120"/>
            </w:pPr>
          </w:p>
          <w:p w:rsidRPr="009641A6" w:rsidR="009641A6" w:rsidP="009641A6" w:rsidRDefault="009641A6" w14:paraId="7B9D9795" w14:textId="77777777">
            <w:pPr>
              <w:pStyle w:val="BodyText"/>
              <w:spacing w:before="120"/>
            </w:pPr>
          </w:p>
          <w:p w:rsidRPr="009641A6" w:rsidR="009641A6" w:rsidP="009641A6" w:rsidRDefault="009641A6" w14:paraId="67CD327A" w14:textId="77777777">
            <w:pPr>
              <w:pStyle w:val="BodyText"/>
              <w:spacing w:before="120"/>
            </w:pPr>
          </w:p>
        </w:tc>
      </w:tr>
    </w:tbl>
    <w:p w:rsidRPr="009641A6" w:rsidR="009641A6" w:rsidP="009641A6" w:rsidRDefault="009641A6" w14:paraId="62DBB6E4" w14:textId="77777777">
      <w:pPr>
        <w:pStyle w:val="BodyText"/>
        <w:spacing w:before="120"/>
        <w:ind w:left="0"/>
      </w:pPr>
    </w:p>
    <w:p w:rsidRPr="009641A6" w:rsidR="009641A6" w:rsidP="00E52AAA" w:rsidRDefault="009641A6" w14:paraId="13B2CBCC" w14:textId="618CC067">
      <w:pPr>
        <w:pStyle w:val="BodyText"/>
        <w:spacing w:before="120"/>
        <w:ind w:left="0"/>
        <w:rPr>
          <w:b/>
          <w:bCs/>
          <w:i/>
        </w:rPr>
      </w:pPr>
      <w:r w:rsidRPr="009641A6">
        <w:rPr>
          <w:b/>
          <w:bCs/>
          <w:i/>
        </w:rPr>
        <w:t>Requirement Description</w:t>
      </w:r>
    </w:p>
    <w:p w:rsidRPr="009641A6" w:rsidR="009641A6" w:rsidP="00E52AAA" w:rsidRDefault="4A369E1E" w14:paraId="524880F0" w14:textId="1F5127D6">
      <w:pPr>
        <w:pStyle w:val="BodyText"/>
        <w:spacing w:before="120"/>
      </w:pPr>
      <w:r>
        <w:t xml:space="preserve">For purposes of this Systems Interfaces section of the Statement of Work, the term ‘CAD Interfaces’ shall be defined </w:t>
      </w:r>
      <w:proofErr w:type="gramStart"/>
      <w:r>
        <w:t>to be</w:t>
      </w:r>
      <w:proofErr w:type="gramEnd"/>
      <w:r>
        <w:t xml:space="preserve"> the set of all interfaces identified </w:t>
      </w:r>
      <w:r w:rsidRPr="0092469D">
        <w:t xml:space="preserve">in </w:t>
      </w:r>
      <w:r w:rsidRPr="000E1FB9">
        <w:t xml:space="preserve">the Functional and Technical requirements within RFP </w:t>
      </w:r>
      <w:r w:rsidRPr="0092469D">
        <w:t>Attachment #3</w:t>
      </w:r>
      <w:r w:rsidRPr="000E1FB9">
        <w:t xml:space="preserve"> and the list of id</w:t>
      </w:r>
      <w:r>
        <w:t>entified interfaces presented in the RFP background section.</w:t>
      </w:r>
    </w:p>
    <w:p w:rsidRPr="009641A6" w:rsidR="009641A6" w:rsidP="00E52AAA" w:rsidRDefault="009641A6" w14:paraId="5FDFA150" w14:textId="785DD076">
      <w:pPr>
        <w:pStyle w:val="BodyText"/>
        <w:spacing w:before="120"/>
      </w:pPr>
      <w:r w:rsidRPr="009641A6">
        <w:t xml:space="preserve">Bidder </w:t>
      </w:r>
      <w:proofErr w:type="gramStart"/>
      <w:r w:rsidRPr="009641A6">
        <w:t>shall</w:t>
      </w:r>
      <w:proofErr w:type="gramEnd"/>
      <w:r w:rsidRPr="009641A6">
        <w:t xml:space="preserve"> review all existing </w:t>
      </w:r>
      <w:r>
        <w:t>CAD</w:t>
      </w:r>
      <w:r w:rsidRPr="009641A6">
        <w:t xml:space="preserve"> interfaces and provide recommendations for leveraging existing interfaces methods or improving the interface method where appropriate.  Bidder shall prepare recommendations for interface methods for any new interfaces included in the requirements but not provided by the current </w:t>
      </w:r>
      <w:r>
        <w:t>CAD</w:t>
      </w:r>
      <w:r w:rsidRPr="009641A6">
        <w:t xml:space="preserve">. Bidder shall work with </w:t>
      </w:r>
      <w:r>
        <w:t>Cary</w:t>
      </w:r>
      <w:r w:rsidRPr="009641A6">
        <w:t xml:space="preserve"> and the respective interfacing </w:t>
      </w:r>
      <w:proofErr w:type="gramStart"/>
      <w:r w:rsidRPr="009641A6">
        <w:t>agency</w:t>
      </w:r>
      <w:proofErr w:type="gramEnd"/>
      <w:r w:rsidRPr="009641A6">
        <w:t xml:space="preserve">(s) to finalize the interface method and interface details for each interface included in the requirements. </w:t>
      </w:r>
    </w:p>
    <w:p w:rsidRPr="009641A6" w:rsidR="009641A6" w:rsidP="00E52AAA" w:rsidRDefault="009641A6" w14:paraId="2379CA6F" w14:textId="5771D19B">
      <w:pPr>
        <w:pStyle w:val="BodyText"/>
        <w:spacing w:before="120"/>
      </w:pPr>
      <w:r w:rsidRPr="009641A6">
        <w:t xml:space="preserve">For each </w:t>
      </w:r>
      <w:r>
        <w:t>CAD</w:t>
      </w:r>
      <w:r w:rsidRPr="009641A6">
        <w:t xml:space="preserve"> interface, Bidder shall prepare an Interface Control Document (ICD) aligned with the determined interface method and details described in the previous paragraph and aligned with the </w:t>
      </w:r>
      <w:r>
        <w:t>CAD</w:t>
      </w:r>
      <w:r w:rsidRPr="009641A6">
        <w:t xml:space="preserve"> interface architecture described in the approved Solution Design deliverable.  Bidder shall work with each interface partner to </w:t>
      </w:r>
      <w:proofErr w:type="gramStart"/>
      <w:r w:rsidRPr="009641A6">
        <w:t>walk-through</w:t>
      </w:r>
      <w:proofErr w:type="gramEnd"/>
      <w:r w:rsidRPr="009641A6">
        <w:t xml:space="preserve"> the ICD and obtain written approval of the ICD from the interface partner.</w:t>
      </w:r>
    </w:p>
    <w:p w:rsidRPr="009641A6" w:rsidR="009641A6" w:rsidP="00E52AAA" w:rsidRDefault="4A369E1E" w14:paraId="4F51CA2C" w14:textId="51343F5E">
      <w:pPr>
        <w:pStyle w:val="BodyText"/>
        <w:spacing w:before="120"/>
      </w:pPr>
      <w:r>
        <w:t xml:space="preserve">Bidder shall assemble the ICDs in </w:t>
      </w:r>
      <w:r w:rsidR="0092469D">
        <w:t>Appendix E CAD Interfaces List</w:t>
      </w:r>
      <w:r>
        <w:t xml:space="preserve"> for approval by Cary and for inclusion in the Application and Development task. </w:t>
      </w:r>
    </w:p>
    <w:p w:rsidR="00E52AAA" w:rsidP="007C3483" w:rsidRDefault="009641A6" w14:paraId="3EC95D3E" w14:textId="4DF6C94E">
      <w:pPr>
        <w:pStyle w:val="BodyText"/>
        <w:spacing w:before="120"/>
        <w:rPr>
          <w:bCs/>
        </w:rPr>
      </w:pPr>
      <w:r w:rsidRPr="009641A6">
        <w:rPr>
          <w:bCs/>
        </w:rPr>
        <w:t>Bidder shall provide the following deliverables:</w:t>
      </w:r>
    </w:p>
    <w:p w:rsidR="00E52AAA" w:rsidP="00E52AAA" w:rsidRDefault="00E52AAA" w14:paraId="1585ABD9" w14:textId="77777777">
      <w:pPr>
        <w:pStyle w:val="BodyText"/>
        <w:spacing w:before="120"/>
        <w:ind w:left="0"/>
        <w:rPr>
          <w:bCs/>
        </w:rPr>
      </w:pPr>
    </w:p>
    <w:p w:rsidRPr="009641A6" w:rsidR="009641A6" w:rsidP="00E52AAA" w:rsidRDefault="009641A6" w14:paraId="3361D711" w14:textId="4E0AF5D4">
      <w:pPr>
        <w:pStyle w:val="BodyText"/>
        <w:spacing w:before="120"/>
        <w:ind w:left="0"/>
        <w:rPr>
          <w:b/>
          <w:i/>
          <w:iCs/>
          <w:u w:val="single"/>
        </w:rPr>
      </w:pPr>
      <w:r w:rsidRPr="009641A6">
        <w:rPr>
          <w:b/>
          <w:i/>
          <w:iCs/>
          <w:u w:val="single"/>
        </w:rPr>
        <w:t>Deliverable:</w:t>
      </w:r>
      <w:r w:rsidRPr="009641A6">
        <w:rPr>
          <w:b/>
          <w:i/>
          <w:iCs/>
        </w:rPr>
        <w:t xml:space="preserve"> Interface Design </w:t>
      </w:r>
    </w:p>
    <w:p w:rsidRPr="009641A6" w:rsidR="009641A6" w:rsidP="009641A6" w:rsidRDefault="009641A6" w14:paraId="4B847853" w14:textId="77777777">
      <w:pPr>
        <w:pStyle w:val="BodyText"/>
        <w:spacing w:before="120"/>
        <w:rPr>
          <w:bCs/>
        </w:rPr>
      </w:pPr>
    </w:p>
    <w:p w:rsidRPr="009641A6" w:rsidR="009641A6" w:rsidP="00E52AAA" w:rsidRDefault="009641A6" w14:paraId="5231D1B2" w14:textId="3BDF9352">
      <w:pPr>
        <w:pStyle w:val="BodyText"/>
        <w:spacing w:before="120"/>
        <w:rPr>
          <w:bCs/>
        </w:rPr>
      </w:pPr>
      <w:r w:rsidRPr="009641A6">
        <w:rPr>
          <w:bCs/>
        </w:rPr>
        <w:t xml:space="preserve">For each </w:t>
      </w:r>
      <w:r>
        <w:rPr>
          <w:bCs/>
        </w:rPr>
        <w:t>CAD</w:t>
      </w:r>
      <w:r w:rsidRPr="009641A6">
        <w:rPr>
          <w:bCs/>
        </w:rPr>
        <w:t xml:space="preserve"> Interface, the Deliverable shall include (at a minimum):</w:t>
      </w:r>
    </w:p>
    <w:p w:rsidRPr="009641A6" w:rsidR="009641A6" w:rsidP="007C3483" w:rsidRDefault="009641A6" w14:paraId="5C468928" w14:textId="77777777">
      <w:pPr>
        <w:pStyle w:val="BodyText"/>
        <w:numPr>
          <w:ilvl w:val="0"/>
          <w:numId w:val="16"/>
        </w:numPr>
        <w:spacing w:before="120"/>
        <w:rPr>
          <w:bCs/>
        </w:rPr>
      </w:pPr>
      <w:r w:rsidRPr="009641A6">
        <w:rPr>
          <w:bCs/>
        </w:rPr>
        <w:t>Interface design</w:t>
      </w:r>
    </w:p>
    <w:p w:rsidRPr="009641A6" w:rsidR="009641A6" w:rsidP="007C3483" w:rsidRDefault="009641A6" w14:paraId="1908A82A" w14:textId="77777777">
      <w:pPr>
        <w:pStyle w:val="BodyText"/>
        <w:numPr>
          <w:ilvl w:val="0"/>
          <w:numId w:val="16"/>
        </w:numPr>
        <w:spacing w:before="120"/>
        <w:rPr>
          <w:bCs/>
        </w:rPr>
      </w:pPr>
      <w:r w:rsidRPr="009641A6">
        <w:rPr>
          <w:bCs/>
        </w:rPr>
        <w:t>Integration flow</w:t>
      </w:r>
    </w:p>
    <w:p w:rsidRPr="009641A6" w:rsidR="009641A6" w:rsidP="007C3483" w:rsidRDefault="009641A6" w14:paraId="7C28048F" w14:textId="77777777">
      <w:pPr>
        <w:pStyle w:val="BodyText"/>
        <w:numPr>
          <w:ilvl w:val="0"/>
          <w:numId w:val="16"/>
        </w:numPr>
        <w:spacing w:before="120"/>
        <w:rPr>
          <w:bCs/>
        </w:rPr>
      </w:pPr>
      <w:r w:rsidRPr="009641A6">
        <w:rPr>
          <w:bCs/>
        </w:rPr>
        <w:t>Interface method (e.g., web service, file transfer, etc.)</w:t>
      </w:r>
    </w:p>
    <w:p w:rsidRPr="009641A6" w:rsidR="009641A6" w:rsidP="007C3483" w:rsidRDefault="009641A6" w14:paraId="2643CFB9" w14:textId="77777777">
      <w:pPr>
        <w:pStyle w:val="BodyText"/>
        <w:numPr>
          <w:ilvl w:val="0"/>
          <w:numId w:val="16"/>
        </w:numPr>
        <w:spacing w:before="120"/>
        <w:rPr>
          <w:bCs/>
        </w:rPr>
      </w:pPr>
      <w:r w:rsidRPr="009641A6">
        <w:rPr>
          <w:bCs/>
        </w:rPr>
        <w:t>Interface content (field level)</w:t>
      </w:r>
    </w:p>
    <w:p w:rsidRPr="009641A6" w:rsidR="009641A6" w:rsidP="007C3483" w:rsidRDefault="009641A6" w14:paraId="1284A3BB" w14:textId="77777777">
      <w:pPr>
        <w:pStyle w:val="BodyText"/>
        <w:numPr>
          <w:ilvl w:val="0"/>
          <w:numId w:val="16"/>
        </w:numPr>
        <w:spacing w:before="120"/>
        <w:rPr>
          <w:bCs/>
        </w:rPr>
      </w:pPr>
      <w:r w:rsidRPr="009641A6">
        <w:rPr>
          <w:bCs/>
        </w:rPr>
        <w:t>Interface trigger event or frequency</w:t>
      </w:r>
    </w:p>
    <w:p w:rsidRPr="009641A6" w:rsidR="009641A6" w:rsidP="007C3483" w:rsidRDefault="009641A6" w14:paraId="058A0744" w14:textId="77777777">
      <w:pPr>
        <w:pStyle w:val="BodyText"/>
        <w:numPr>
          <w:ilvl w:val="0"/>
          <w:numId w:val="16"/>
        </w:numPr>
        <w:spacing w:before="120"/>
        <w:rPr>
          <w:bCs/>
        </w:rPr>
      </w:pPr>
      <w:r w:rsidRPr="009641A6">
        <w:rPr>
          <w:bCs/>
        </w:rPr>
        <w:t>Validations and exception processing</w:t>
      </w:r>
    </w:p>
    <w:p w:rsidRPr="009641A6" w:rsidR="009641A6" w:rsidP="007C3483" w:rsidRDefault="009641A6" w14:paraId="1B457660" w14:textId="77777777">
      <w:pPr>
        <w:pStyle w:val="BodyText"/>
        <w:numPr>
          <w:ilvl w:val="0"/>
          <w:numId w:val="16"/>
        </w:numPr>
        <w:spacing w:before="120"/>
        <w:rPr>
          <w:bCs/>
        </w:rPr>
      </w:pPr>
      <w:r w:rsidRPr="009641A6">
        <w:rPr>
          <w:bCs/>
        </w:rPr>
        <w:t>Testing considerations (including partner agency test environments as required)</w:t>
      </w:r>
    </w:p>
    <w:p w:rsidRPr="009641A6" w:rsidR="009641A6" w:rsidP="009641A6" w:rsidRDefault="009641A6" w14:paraId="52DAFCF7" w14:textId="77777777">
      <w:pPr>
        <w:pStyle w:val="BodyText"/>
        <w:spacing w:before="120"/>
        <w:rPr>
          <w:bCs/>
          <w:u w:val="single"/>
        </w:rPr>
      </w:pPr>
    </w:p>
    <w:p w:rsidR="02C52151" w:rsidRDefault="02C52151" w14:paraId="6089A690" w14:textId="19139CD8">
      <w:r>
        <w:br w:type="page"/>
      </w:r>
    </w:p>
    <w:p w:rsidRPr="009641A6" w:rsidR="009641A6" w:rsidP="008F7DD7" w:rsidRDefault="009641A6" w14:paraId="7FE6C19B" w14:textId="792C514C">
      <w:pPr>
        <w:pStyle w:val="Heading2"/>
        <w:numPr>
          <w:ilvl w:val="0"/>
          <w:numId w:val="0"/>
        </w:numPr>
        <w:rPr>
          <w:rFonts w:eastAsia="Calibri"/>
        </w:rPr>
      </w:pPr>
      <w:bookmarkStart w:name="_Toc184827786" w:id="10"/>
      <w:r w:rsidRPr="009641A6">
        <w:rPr>
          <w:rFonts w:eastAsia="Calibri"/>
        </w:rPr>
        <w:t>Requirement SR-0</w:t>
      </w:r>
      <w:r w:rsidR="007C3483">
        <w:rPr>
          <w:rFonts w:eastAsia="Calibri"/>
        </w:rPr>
        <w:t>8</w:t>
      </w:r>
      <w:r w:rsidRPr="009641A6">
        <w:rPr>
          <w:rFonts w:eastAsia="Calibri"/>
        </w:rPr>
        <w:t>: Technical Architecture</w:t>
      </w:r>
      <w:bookmarkEnd w:id="10"/>
    </w:p>
    <w:p w:rsidRPr="009641A6" w:rsidR="009641A6" w:rsidP="009641A6" w:rsidRDefault="009641A6" w14:paraId="529E5291" w14:textId="77777777">
      <w:pPr>
        <w:pStyle w:val="BodyText"/>
        <w:spacing w:before="120"/>
      </w:pPr>
    </w:p>
    <w:tbl>
      <w:tblPr>
        <w:tblStyle w:val="TableGrid"/>
        <w:tblW w:w="0" w:type="auto"/>
        <w:tblLook w:val="04A0" w:firstRow="1" w:lastRow="0" w:firstColumn="1" w:lastColumn="0" w:noHBand="0" w:noVBand="1"/>
      </w:tblPr>
      <w:tblGrid>
        <w:gridCol w:w="936"/>
        <w:gridCol w:w="8414"/>
      </w:tblGrid>
      <w:tr w:rsidRPr="009641A6" w:rsidR="009641A6" w:rsidTr="002D773B" w14:paraId="065B8CD2" w14:textId="77777777">
        <w:tc>
          <w:tcPr>
            <w:tcW w:w="9350" w:type="dxa"/>
            <w:gridSpan w:val="2"/>
            <w:tcBorders>
              <w:bottom w:val="nil"/>
            </w:tcBorders>
          </w:tcPr>
          <w:p w:rsidRPr="009641A6" w:rsidR="009641A6" w:rsidP="00E52AAA" w:rsidRDefault="009641A6" w14:paraId="1ED256E0" w14:textId="77777777">
            <w:pPr>
              <w:pStyle w:val="BodyText"/>
              <w:spacing w:before="120"/>
              <w:ind w:left="0"/>
            </w:pPr>
            <w:r w:rsidRPr="009641A6">
              <w:t>Bidder Response (select one)</w:t>
            </w:r>
          </w:p>
        </w:tc>
      </w:tr>
      <w:tr w:rsidRPr="009641A6" w:rsidR="009641A6" w:rsidTr="002D773B" w14:paraId="4C7FC840" w14:textId="77777777">
        <w:trPr>
          <w:trHeight w:val="620"/>
        </w:trPr>
        <w:tc>
          <w:tcPr>
            <w:tcW w:w="535" w:type="dxa"/>
            <w:tcBorders>
              <w:top w:val="nil"/>
              <w:right w:val="nil"/>
            </w:tcBorders>
            <w:vAlign w:val="center"/>
          </w:tcPr>
          <w:p w:rsidRPr="009641A6" w:rsidR="009641A6" w:rsidP="009641A6" w:rsidRDefault="009641A6" w14:paraId="013605AC" w14:textId="77777777">
            <w:pPr>
              <w:pStyle w:val="BodyText"/>
              <w:spacing w:before="120"/>
            </w:pPr>
            <w:r w:rsidRPr="009641A6">
              <w:rPr>
                <w:noProof/>
              </w:rPr>
              <mc:AlternateContent>
                <mc:Choice Requires="wps">
                  <w:drawing>
                    <wp:anchor distT="0" distB="0" distL="114300" distR="114300" simplePos="0" relativeHeight="251658250" behindDoc="0" locked="0" layoutInCell="1" allowOverlap="1" wp14:anchorId="160C9005" wp14:editId="7AFDD892">
                      <wp:simplePos x="0" y="0"/>
                      <wp:positionH relativeFrom="column">
                        <wp:posOffset>34925</wp:posOffset>
                      </wp:positionH>
                      <wp:positionV relativeFrom="paragraph">
                        <wp:posOffset>223520</wp:posOffset>
                      </wp:positionV>
                      <wp:extent cx="182880" cy="106680"/>
                      <wp:effectExtent l="0" t="0" r="7620" b="7620"/>
                      <wp:wrapNone/>
                      <wp:docPr id="12" name="Rounded Rectangle 12"/>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2BA5475C">
                    <v:roundrect id="Rounded Rectangle 12" style="position:absolute;margin-left:2.75pt;margin-top:17.6pt;width:14.4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2B79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51" behindDoc="0" locked="0" layoutInCell="1" allowOverlap="1" wp14:anchorId="776A4130" wp14:editId="4253BAB6">
                      <wp:simplePos x="0" y="0"/>
                      <wp:positionH relativeFrom="column">
                        <wp:posOffset>34290</wp:posOffset>
                      </wp:positionH>
                      <wp:positionV relativeFrom="paragraph">
                        <wp:posOffset>43815</wp:posOffset>
                      </wp:positionV>
                      <wp:extent cx="182880" cy="106680"/>
                      <wp:effectExtent l="0" t="0" r="26670" b="26670"/>
                      <wp:wrapNone/>
                      <wp:docPr id="11" name="Rounded Rectangle 11"/>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21F9349">
                    <v:roundrect id="Rounded Rectangle 11" style="position:absolute;margin-left:2.7pt;margin-top:3.45pt;width:14.4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2D849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E52AAA" w:rsidRDefault="009641A6" w14:paraId="10843F80"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E52AAA" w:rsidRDefault="009641A6" w14:paraId="3C84C4D4" w14:textId="77777777">
            <w:pPr>
              <w:pStyle w:val="BodyText"/>
              <w:spacing w:before="120"/>
              <w:ind w:left="0"/>
            </w:pPr>
            <w:r w:rsidRPr="009641A6">
              <w:t>(2) Bidder requests alternate language for this SOW section (see below).</w:t>
            </w:r>
          </w:p>
        </w:tc>
      </w:tr>
      <w:tr w:rsidRPr="009641A6" w:rsidR="009641A6" w:rsidTr="002D773B" w14:paraId="2BA27B4E" w14:textId="77777777">
        <w:tc>
          <w:tcPr>
            <w:tcW w:w="9350" w:type="dxa"/>
            <w:gridSpan w:val="2"/>
          </w:tcPr>
          <w:p w:rsidRPr="009641A6" w:rsidR="009641A6" w:rsidP="00E52AAA" w:rsidRDefault="009641A6" w14:paraId="5D322F91" w14:textId="77777777">
            <w:pPr>
              <w:pStyle w:val="BodyText"/>
              <w:spacing w:before="120"/>
              <w:ind w:left="0"/>
            </w:pPr>
            <w:r w:rsidRPr="009641A6">
              <w:t>Bidder’s alternate SOW language (provide if option 2 selected above):</w:t>
            </w:r>
          </w:p>
          <w:p w:rsidRPr="009641A6" w:rsidR="009641A6" w:rsidP="009641A6" w:rsidRDefault="009641A6" w14:paraId="6957B23A" w14:textId="77777777">
            <w:pPr>
              <w:pStyle w:val="BodyText"/>
              <w:spacing w:before="120"/>
            </w:pPr>
          </w:p>
          <w:p w:rsidRPr="009641A6" w:rsidR="009641A6" w:rsidP="009641A6" w:rsidRDefault="009641A6" w14:paraId="645D5221" w14:textId="77777777">
            <w:pPr>
              <w:pStyle w:val="BodyText"/>
              <w:spacing w:before="120"/>
            </w:pPr>
          </w:p>
          <w:p w:rsidRPr="009641A6" w:rsidR="009641A6" w:rsidP="009641A6" w:rsidRDefault="009641A6" w14:paraId="6B24ADE1" w14:textId="77777777">
            <w:pPr>
              <w:pStyle w:val="BodyText"/>
              <w:spacing w:before="120"/>
            </w:pPr>
          </w:p>
          <w:p w:rsidRPr="009641A6" w:rsidR="009641A6" w:rsidP="009641A6" w:rsidRDefault="009641A6" w14:paraId="792F6E2C" w14:textId="77777777">
            <w:pPr>
              <w:pStyle w:val="BodyText"/>
              <w:spacing w:before="120"/>
            </w:pPr>
          </w:p>
        </w:tc>
      </w:tr>
      <w:tr w:rsidRPr="009641A6" w:rsidR="009641A6" w:rsidTr="002D773B" w14:paraId="412306EB" w14:textId="77777777">
        <w:tc>
          <w:tcPr>
            <w:tcW w:w="9350" w:type="dxa"/>
            <w:gridSpan w:val="2"/>
          </w:tcPr>
          <w:p w:rsidRPr="009641A6" w:rsidR="009641A6" w:rsidP="00E52AAA" w:rsidRDefault="009641A6" w14:paraId="136139C7" w14:textId="77777777">
            <w:pPr>
              <w:pStyle w:val="BodyText"/>
              <w:spacing w:before="120"/>
              <w:ind w:left="0"/>
            </w:pPr>
            <w:r w:rsidRPr="009641A6">
              <w:t>Additional Proposal Narrative:</w:t>
            </w:r>
          </w:p>
          <w:p w:rsidRPr="009641A6" w:rsidR="009641A6" w:rsidP="009641A6" w:rsidRDefault="009641A6" w14:paraId="13F243FD" w14:textId="77777777">
            <w:pPr>
              <w:pStyle w:val="BodyText"/>
              <w:spacing w:before="120"/>
            </w:pPr>
          </w:p>
          <w:p w:rsidRPr="009641A6" w:rsidR="009641A6" w:rsidP="009641A6" w:rsidRDefault="009641A6" w14:paraId="5026F955" w14:textId="77777777">
            <w:pPr>
              <w:pStyle w:val="BodyText"/>
              <w:spacing w:before="120"/>
            </w:pPr>
          </w:p>
          <w:p w:rsidRPr="009641A6" w:rsidR="009641A6" w:rsidP="009641A6" w:rsidRDefault="009641A6" w14:paraId="0238031B" w14:textId="77777777">
            <w:pPr>
              <w:pStyle w:val="BodyText"/>
              <w:spacing w:before="120"/>
            </w:pPr>
          </w:p>
          <w:p w:rsidRPr="009641A6" w:rsidR="009641A6" w:rsidP="009641A6" w:rsidRDefault="009641A6" w14:paraId="39DBD264" w14:textId="77777777">
            <w:pPr>
              <w:pStyle w:val="BodyText"/>
              <w:spacing w:before="120"/>
            </w:pPr>
          </w:p>
        </w:tc>
      </w:tr>
    </w:tbl>
    <w:p w:rsidRPr="009641A6" w:rsidR="009641A6" w:rsidP="009641A6" w:rsidRDefault="009641A6" w14:paraId="77CD45E0" w14:textId="77777777">
      <w:pPr>
        <w:pStyle w:val="BodyText"/>
        <w:spacing w:before="120"/>
        <w:ind w:left="0"/>
      </w:pPr>
    </w:p>
    <w:p w:rsidRPr="009641A6" w:rsidR="009641A6" w:rsidP="007C3483" w:rsidRDefault="009641A6" w14:paraId="7B6ADC9D" w14:textId="463C8EFD">
      <w:pPr>
        <w:pStyle w:val="BodyText"/>
        <w:spacing w:before="120"/>
        <w:ind w:left="0"/>
        <w:rPr>
          <w:b/>
          <w:bCs/>
          <w:i/>
        </w:rPr>
      </w:pPr>
      <w:r w:rsidRPr="009641A6">
        <w:rPr>
          <w:b/>
          <w:bCs/>
          <w:i/>
        </w:rPr>
        <w:t>Requirement Description</w:t>
      </w:r>
    </w:p>
    <w:p w:rsidRPr="009641A6" w:rsidR="009641A6" w:rsidP="009641A6" w:rsidRDefault="009641A6" w14:paraId="4D9E6992" w14:textId="42BA226C">
      <w:pPr>
        <w:pStyle w:val="BodyText"/>
        <w:spacing w:before="120"/>
      </w:pPr>
      <w:r w:rsidRPr="009641A6">
        <w:t xml:space="preserve">Bidder shall confirm and update technical environment specifications required to host the </w:t>
      </w:r>
      <w:r>
        <w:t>CAD</w:t>
      </w:r>
      <w:r w:rsidRPr="009641A6">
        <w:t xml:space="preserve">. </w:t>
      </w:r>
    </w:p>
    <w:p w:rsidRPr="009641A6" w:rsidR="009641A6" w:rsidP="007C3483" w:rsidRDefault="009641A6" w14:paraId="5144ED84" w14:textId="70283BDB">
      <w:pPr>
        <w:pStyle w:val="BodyText"/>
        <w:numPr>
          <w:ilvl w:val="0"/>
          <w:numId w:val="31"/>
        </w:numPr>
        <w:spacing w:before="120"/>
      </w:pPr>
      <w:r w:rsidRPr="009641A6">
        <w:t xml:space="preserve">For </w:t>
      </w:r>
      <w:proofErr w:type="gramStart"/>
      <w:r w:rsidRPr="009641A6">
        <w:t>on-premise</w:t>
      </w:r>
      <w:proofErr w:type="gramEnd"/>
      <w:r w:rsidRPr="009641A6">
        <w:t xml:space="preserve"> proposals, </w:t>
      </w:r>
      <w:proofErr w:type="gramStart"/>
      <w:r>
        <w:t>Cary</w:t>
      </w:r>
      <w:r w:rsidRPr="009641A6">
        <w:t xml:space="preserve"> shall</w:t>
      </w:r>
      <w:proofErr w:type="gramEnd"/>
      <w:r w:rsidRPr="009641A6">
        <w:t xml:space="preserve"> provide and install specified infrastructure, as appropriate and specified by the Bidder. Bidder shall install, configure, and test the installation of all </w:t>
      </w:r>
      <w:r>
        <w:t>CAD</w:t>
      </w:r>
      <w:r w:rsidRPr="009641A6">
        <w:t xml:space="preserve"> application components.</w:t>
      </w:r>
    </w:p>
    <w:p w:rsidR="009641A6" w:rsidP="007C3483" w:rsidRDefault="009641A6" w14:paraId="521FB9A2" w14:textId="2D8DB36B">
      <w:pPr>
        <w:pStyle w:val="BodyText"/>
        <w:numPr>
          <w:ilvl w:val="0"/>
          <w:numId w:val="31"/>
        </w:numPr>
        <w:spacing w:before="120"/>
      </w:pPr>
      <w:r w:rsidRPr="009641A6">
        <w:t xml:space="preserve">For hosted proposals, </w:t>
      </w:r>
      <w:bookmarkStart w:name="_Hlk185412335" w:id="11"/>
      <w:r w:rsidRPr="009641A6">
        <w:t xml:space="preserve">the Bidder shall provide and install specified infrastructure, as appropriate. Bidder shall install, configure, and test the installation of all </w:t>
      </w:r>
      <w:r>
        <w:t>CAD</w:t>
      </w:r>
      <w:r w:rsidRPr="009641A6">
        <w:t xml:space="preserve"> application components.</w:t>
      </w:r>
    </w:p>
    <w:bookmarkEnd w:id="11"/>
    <w:p w:rsidRPr="009641A6" w:rsidR="001011D9" w:rsidP="008E0C8C" w:rsidRDefault="008E0C8C" w14:paraId="45F5E02F" w14:textId="7A8EA460">
      <w:pPr>
        <w:pStyle w:val="BodyText"/>
        <w:numPr>
          <w:ilvl w:val="0"/>
          <w:numId w:val="31"/>
        </w:numPr>
        <w:spacing w:before="120"/>
      </w:pPr>
      <w:r>
        <w:t xml:space="preserve">For hybrid proposals, </w:t>
      </w:r>
      <w:r w:rsidRPr="009641A6">
        <w:t xml:space="preserve">the Bidder shall provide and install specified infrastructure, as appropriate. Bidder shall install, configure, and test the installation of all </w:t>
      </w:r>
      <w:r>
        <w:t>CAD</w:t>
      </w:r>
      <w:r w:rsidRPr="009641A6">
        <w:t xml:space="preserve"> application components.</w:t>
      </w:r>
    </w:p>
    <w:p w:rsidRPr="009641A6" w:rsidR="009641A6" w:rsidP="00E52AAA" w:rsidRDefault="009641A6" w14:paraId="6A9BB98B" w14:textId="132FBBD9">
      <w:pPr>
        <w:pStyle w:val="BodyText"/>
        <w:spacing w:before="120"/>
      </w:pPr>
      <w:r w:rsidRPr="009641A6">
        <w:t xml:space="preserve">Bidder shall specify, install, configure and test a minimum of four (4) environments (e.g., development, </w:t>
      </w:r>
      <w:r w:rsidR="00B67111">
        <w:t>UAT</w:t>
      </w:r>
      <w:r w:rsidR="003A6A4A">
        <w:t>/Test</w:t>
      </w:r>
      <w:r w:rsidRPr="009641A6">
        <w:t>, training, production, etc.) as appropriate.</w:t>
      </w:r>
    </w:p>
    <w:p w:rsidRPr="009641A6" w:rsidR="009641A6" w:rsidP="009641A6" w:rsidRDefault="009641A6" w14:paraId="732A0546" w14:textId="77777777">
      <w:pPr>
        <w:pStyle w:val="BodyText"/>
        <w:spacing w:before="120"/>
        <w:rPr>
          <w:bCs/>
        </w:rPr>
      </w:pPr>
      <w:r w:rsidRPr="009641A6">
        <w:rPr>
          <w:bCs/>
        </w:rPr>
        <w:t>Bidder shall provide the following deliverables:</w:t>
      </w:r>
    </w:p>
    <w:p w:rsidRPr="009641A6" w:rsidR="009641A6" w:rsidP="009641A6" w:rsidRDefault="009641A6" w14:paraId="2E195155" w14:textId="77777777">
      <w:pPr>
        <w:pStyle w:val="BodyText"/>
        <w:spacing w:before="120"/>
        <w:rPr>
          <w:bCs/>
        </w:rPr>
      </w:pPr>
    </w:p>
    <w:p w:rsidRPr="008A3E44" w:rsidR="009641A6" w:rsidP="008A3E44" w:rsidRDefault="009641A6" w14:paraId="0D88A802" w14:textId="0EE107AE">
      <w:pPr>
        <w:pStyle w:val="BodyText"/>
        <w:spacing w:before="120"/>
        <w:ind w:left="0"/>
        <w:rPr>
          <w:b/>
          <w:i/>
          <w:iCs/>
          <w:u w:val="single"/>
        </w:rPr>
      </w:pPr>
      <w:r w:rsidRPr="009641A6">
        <w:rPr>
          <w:b/>
          <w:i/>
          <w:iCs/>
          <w:u w:val="single"/>
        </w:rPr>
        <w:t>Deliverable:</w:t>
      </w:r>
      <w:r w:rsidRPr="009641A6">
        <w:rPr>
          <w:b/>
          <w:i/>
          <w:iCs/>
        </w:rPr>
        <w:t xml:space="preserve"> Technical Architecture</w:t>
      </w:r>
    </w:p>
    <w:p w:rsidRPr="009641A6" w:rsidR="009641A6" w:rsidP="009641A6" w:rsidRDefault="009641A6" w14:paraId="4EA205F4" w14:textId="4D093DA4">
      <w:pPr>
        <w:pStyle w:val="BodyText"/>
        <w:spacing w:before="120"/>
        <w:rPr>
          <w:bCs/>
        </w:rPr>
      </w:pPr>
      <w:r w:rsidRPr="009641A6">
        <w:rPr>
          <w:bCs/>
        </w:rPr>
        <w:t xml:space="preserve">The Deliverable shall include specifications for all required infrastructure and other third-party components to host the </w:t>
      </w:r>
      <w:r>
        <w:rPr>
          <w:bCs/>
        </w:rPr>
        <w:t>CAD</w:t>
      </w:r>
      <w:r w:rsidRPr="009641A6">
        <w:rPr>
          <w:bCs/>
        </w:rPr>
        <w:t xml:space="preserve">. The Deliverable should include how the Technical Architecture will align with </w:t>
      </w:r>
      <w:r>
        <w:rPr>
          <w:bCs/>
        </w:rPr>
        <w:t>Cary</w:t>
      </w:r>
      <w:r w:rsidRPr="009641A6">
        <w:rPr>
          <w:bCs/>
        </w:rPr>
        <w:t>’s environment and how that alignment will be maintained over time. The specifications shall include release levels, capacity</w:t>
      </w:r>
      <w:r w:rsidR="003A383F">
        <w:rPr>
          <w:bCs/>
        </w:rPr>
        <w:t>,</w:t>
      </w:r>
      <w:r w:rsidRPr="009641A6">
        <w:rPr>
          <w:bCs/>
        </w:rPr>
        <w:t xml:space="preserve"> and other relevant criteria as required. The Deliverable shall include a Backup and Disaster Recovery plan.  The Deliverable shall include data retention and data destruction considerations.  The Deliverable shall include an evaluation of existing </w:t>
      </w:r>
      <w:r>
        <w:rPr>
          <w:bCs/>
        </w:rPr>
        <w:t>Cary</w:t>
      </w:r>
      <w:r w:rsidRPr="009641A6">
        <w:rPr>
          <w:bCs/>
        </w:rPr>
        <w:t xml:space="preserve"> infrastructure (e.g., network) </w:t>
      </w:r>
      <w:r w:rsidR="008D7F1B">
        <w:rPr>
          <w:bCs/>
        </w:rPr>
        <w:t xml:space="preserve">CAD to CAD interfaces, </w:t>
      </w:r>
      <w:r w:rsidRPr="009641A6">
        <w:rPr>
          <w:bCs/>
        </w:rPr>
        <w:t xml:space="preserve">and any required remediation activities required to support the successful deployment of </w:t>
      </w:r>
      <w:r>
        <w:rPr>
          <w:bCs/>
        </w:rPr>
        <w:t>CAD</w:t>
      </w:r>
      <w:r w:rsidRPr="009641A6">
        <w:rPr>
          <w:bCs/>
        </w:rPr>
        <w:t xml:space="preserve">.  The specifications shall include all required environments.  </w:t>
      </w:r>
    </w:p>
    <w:p w:rsidRPr="009641A6" w:rsidR="009641A6" w:rsidP="009641A6" w:rsidRDefault="009641A6" w14:paraId="38CB4871" w14:textId="77777777">
      <w:pPr>
        <w:pStyle w:val="BodyText"/>
        <w:spacing w:before="120"/>
        <w:rPr>
          <w:bCs/>
        </w:rPr>
      </w:pPr>
    </w:p>
    <w:p w:rsidRPr="008A3E44" w:rsidR="009641A6" w:rsidP="008A3E44" w:rsidRDefault="009641A6" w14:paraId="45AA9E88" w14:textId="6D5FAA7D">
      <w:pPr>
        <w:pStyle w:val="BodyText"/>
        <w:spacing w:before="120"/>
        <w:ind w:left="0"/>
        <w:rPr>
          <w:b/>
          <w:i/>
          <w:iCs/>
        </w:rPr>
      </w:pPr>
      <w:r w:rsidRPr="009641A6">
        <w:rPr>
          <w:b/>
          <w:i/>
          <w:iCs/>
          <w:u w:val="single"/>
        </w:rPr>
        <w:t>Deliverable:</w:t>
      </w:r>
      <w:r w:rsidRPr="009641A6">
        <w:rPr>
          <w:b/>
          <w:i/>
          <w:iCs/>
        </w:rPr>
        <w:t xml:space="preserve"> Configuration Management Plan</w:t>
      </w:r>
    </w:p>
    <w:p w:rsidRPr="009641A6" w:rsidR="009641A6" w:rsidP="00E52AAA" w:rsidRDefault="009641A6" w14:paraId="72BFE5F3" w14:textId="4AED2C0C">
      <w:pPr>
        <w:pStyle w:val="BodyText"/>
        <w:spacing w:before="120"/>
        <w:rPr>
          <w:bCs/>
        </w:rPr>
      </w:pPr>
      <w:r w:rsidRPr="009641A6">
        <w:rPr>
          <w:bCs/>
        </w:rPr>
        <w:t xml:space="preserve">The Deliverable shall specify all processes required to document the initial configuration of all </w:t>
      </w:r>
      <w:r>
        <w:rPr>
          <w:bCs/>
        </w:rPr>
        <w:t>CAD</w:t>
      </w:r>
      <w:r w:rsidRPr="009641A6">
        <w:rPr>
          <w:bCs/>
        </w:rPr>
        <w:t xml:space="preserve"> components (including infrastructure and application components) and </w:t>
      </w:r>
      <w:r w:rsidR="000C37DC">
        <w:rPr>
          <w:bCs/>
        </w:rPr>
        <w:t>manage changes to that configuration. The plan shall detail processes for promoting</w:t>
      </w:r>
      <w:r w:rsidRPr="009641A6">
        <w:rPr>
          <w:bCs/>
        </w:rPr>
        <w:t xml:space="preserve"> system components between environments. The plan shall be used to manage change during both the implementation and post-implementation periods.</w:t>
      </w:r>
    </w:p>
    <w:p w:rsidRPr="009641A6" w:rsidR="009641A6" w:rsidP="009641A6" w:rsidRDefault="009641A6" w14:paraId="46E590B1" w14:textId="77777777">
      <w:pPr>
        <w:pStyle w:val="BodyText"/>
        <w:spacing w:before="120"/>
        <w:rPr>
          <w:b/>
          <w:i/>
          <w:iCs/>
          <w:u w:val="single"/>
        </w:rPr>
      </w:pPr>
    </w:p>
    <w:p w:rsidRPr="008A3E44" w:rsidR="009641A6" w:rsidP="008A3E44" w:rsidRDefault="009641A6" w14:paraId="6411BF10" w14:textId="41F87D11">
      <w:pPr>
        <w:pStyle w:val="BodyText"/>
        <w:spacing w:before="120"/>
        <w:ind w:left="0"/>
        <w:rPr>
          <w:b/>
          <w:bCs/>
          <w:i/>
          <w:iCs/>
        </w:rPr>
      </w:pPr>
      <w:r w:rsidRPr="009641A6">
        <w:rPr>
          <w:b/>
          <w:i/>
          <w:iCs/>
          <w:u w:val="single"/>
        </w:rPr>
        <w:t>Deliverable:</w:t>
      </w:r>
      <w:r w:rsidRPr="009641A6">
        <w:rPr>
          <w:b/>
          <w:i/>
          <w:iCs/>
        </w:rPr>
        <w:t xml:space="preserve"> </w:t>
      </w:r>
      <w:r w:rsidRPr="009641A6">
        <w:rPr>
          <w:b/>
          <w:bCs/>
          <w:i/>
          <w:iCs/>
        </w:rPr>
        <w:t>Environment Installation Completion Report</w:t>
      </w:r>
    </w:p>
    <w:p w:rsidRPr="009641A6" w:rsidR="009641A6" w:rsidP="009641A6" w:rsidRDefault="009641A6" w14:paraId="17DBA9B3" w14:textId="03EACBE4">
      <w:pPr>
        <w:pStyle w:val="BodyText"/>
        <w:spacing w:before="120"/>
      </w:pPr>
      <w:r w:rsidRPr="009641A6">
        <w:t xml:space="preserve">The Deliverable shall document the installation of all required </w:t>
      </w:r>
      <w:r>
        <w:t>CAD</w:t>
      </w:r>
      <w:r w:rsidRPr="009641A6">
        <w:t xml:space="preserve"> environments, including installation test (i.e., smoke test) results.</w:t>
      </w:r>
    </w:p>
    <w:p w:rsidRPr="009641A6" w:rsidR="009641A6" w:rsidP="009641A6" w:rsidRDefault="009641A6" w14:paraId="6109E62E" w14:textId="77777777">
      <w:pPr>
        <w:pStyle w:val="BodyText"/>
        <w:spacing w:before="120"/>
      </w:pPr>
    </w:p>
    <w:p w:rsidR="02C52151" w:rsidRDefault="02C52151" w14:paraId="3E08BBD4" w14:textId="3446CD65">
      <w:r>
        <w:br w:type="page"/>
      </w:r>
    </w:p>
    <w:p w:rsidRPr="009641A6" w:rsidR="009641A6" w:rsidP="008F7DD7" w:rsidRDefault="009641A6" w14:paraId="38845EB9" w14:textId="371EB401">
      <w:pPr>
        <w:pStyle w:val="Heading2"/>
        <w:numPr>
          <w:ilvl w:val="0"/>
          <w:numId w:val="0"/>
        </w:numPr>
        <w:rPr>
          <w:rFonts w:eastAsia="Calibri"/>
        </w:rPr>
      </w:pPr>
      <w:bookmarkStart w:name="_Toc184827787" w:id="12"/>
      <w:r w:rsidRPr="009641A6">
        <w:rPr>
          <w:rFonts w:eastAsia="Calibri"/>
        </w:rPr>
        <w:t>Requirement SR-</w:t>
      </w:r>
      <w:r w:rsidR="007C3483">
        <w:rPr>
          <w:rFonts w:eastAsia="Calibri"/>
        </w:rPr>
        <w:t>09</w:t>
      </w:r>
      <w:r w:rsidRPr="009641A6">
        <w:rPr>
          <w:rFonts w:eastAsia="Calibri"/>
        </w:rPr>
        <w:t>: Data Migration and Conversion</w:t>
      </w:r>
      <w:bookmarkEnd w:id="12"/>
    </w:p>
    <w:p w:rsidRPr="009641A6" w:rsidR="009641A6" w:rsidP="009641A6" w:rsidRDefault="009641A6" w14:paraId="4932BEE4" w14:textId="77777777">
      <w:pPr>
        <w:pStyle w:val="BodyText"/>
        <w:spacing w:before="120"/>
      </w:pPr>
    </w:p>
    <w:tbl>
      <w:tblPr>
        <w:tblStyle w:val="TableGrid"/>
        <w:tblW w:w="0" w:type="auto"/>
        <w:tblLook w:val="04A0" w:firstRow="1" w:lastRow="0" w:firstColumn="1" w:lastColumn="0" w:noHBand="0" w:noVBand="1"/>
      </w:tblPr>
      <w:tblGrid>
        <w:gridCol w:w="936"/>
        <w:gridCol w:w="8414"/>
      </w:tblGrid>
      <w:tr w:rsidRPr="009641A6" w:rsidR="009641A6" w:rsidTr="002D773B" w14:paraId="26ADF6C5" w14:textId="77777777">
        <w:tc>
          <w:tcPr>
            <w:tcW w:w="9350" w:type="dxa"/>
            <w:gridSpan w:val="2"/>
            <w:tcBorders>
              <w:bottom w:val="nil"/>
            </w:tcBorders>
          </w:tcPr>
          <w:p w:rsidRPr="009641A6" w:rsidR="009641A6" w:rsidP="00E52AAA" w:rsidRDefault="009641A6" w14:paraId="3AD208F2" w14:textId="77777777">
            <w:pPr>
              <w:pStyle w:val="BodyText"/>
              <w:spacing w:before="120"/>
              <w:ind w:left="0"/>
            </w:pPr>
            <w:r w:rsidRPr="009641A6">
              <w:t>Bidder Response (select one)</w:t>
            </w:r>
          </w:p>
        </w:tc>
      </w:tr>
      <w:tr w:rsidRPr="009641A6" w:rsidR="009641A6" w:rsidTr="002D773B" w14:paraId="3BB24656" w14:textId="77777777">
        <w:trPr>
          <w:trHeight w:val="620"/>
        </w:trPr>
        <w:tc>
          <w:tcPr>
            <w:tcW w:w="535" w:type="dxa"/>
            <w:tcBorders>
              <w:top w:val="nil"/>
              <w:right w:val="nil"/>
            </w:tcBorders>
            <w:vAlign w:val="center"/>
          </w:tcPr>
          <w:p w:rsidRPr="009641A6" w:rsidR="009641A6" w:rsidP="009641A6" w:rsidRDefault="009641A6" w14:paraId="7AE0A8A6" w14:textId="77777777">
            <w:pPr>
              <w:pStyle w:val="BodyText"/>
              <w:spacing w:before="120"/>
            </w:pPr>
            <w:r w:rsidRPr="009641A6">
              <w:rPr>
                <w:noProof/>
              </w:rPr>
              <mc:AlternateContent>
                <mc:Choice Requires="wps">
                  <w:drawing>
                    <wp:anchor distT="0" distB="0" distL="114300" distR="114300" simplePos="0" relativeHeight="251658252" behindDoc="0" locked="0" layoutInCell="1" allowOverlap="1" wp14:anchorId="212E9DBA" wp14:editId="1465B899">
                      <wp:simplePos x="0" y="0"/>
                      <wp:positionH relativeFrom="column">
                        <wp:posOffset>34925</wp:posOffset>
                      </wp:positionH>
                      <wp:positionV relativeFrom="paragraph">
                        <wp:posOffset>223520</wp:posOffset>
                      </wp:positionV>
                      <wp:extent cx="182880" cy="106680"/>
                      <wp:effectExtent l="0" t="0" r="7620" b="7620"/>
                      <wp:wrapNone/>
                      <wp:docPr id="75" name="Rounded Rectangle 75"/>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2BDB4CAE">
                    <v:roundrect id="Rounded Rectangle 75" style="position:absolute;margin-left:2.75pt;margin-top:17.6pt;width:14.4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080E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53" behindDoc="0" locked="0" layoutInCell="1" allowOverlap="1" wp14:anchorId="1D6778C3" wp14:editId="259086A4">
                      <wp:simplePos x="0" y="0"/>
                      <wp:positionH relativeFrom="column">
                        <wp:posOffset>34290</wp:posOffset>
                      </wp:positionH>
                      <wp:positionV relativeFrom="paragraph">
                        <wp:posOffset>43815</wp:posOffset>
                      </wp:positionV>
                      <wp:extent cx="182880" cy="106680"/>
                      <wp:effectExtent l="0" t="0" r="26670" b="26670"/>
                      <wp:wrapNone/>
                      <wp:docPr id="13" name="Rounded Rectangle 13"/>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77B7457">
                    <v:roundrect id="Rounded Rectangle 13" style="position:absolute;margin-left:2.7pt;margin-top:3.45pt;width:14.4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5D140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E52AAA" w:rsidRDefault="009641A6" w14:paraId="17B2D447"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E52AAA" w:rsidRDefault="009641A6" w14:paraId="428677E4" w14:textId="77777777">
            <w:pPr>
              <w:pStyle w:val="BodyText"/>
              <w:spacing w:before="120"/>
              <w:ind w:left="0"/>
            </w:pPr>
            <w:r w:rsidRPr="009641A6">
              <w:t>(2) Bidder requests alternate language for this SOW section (see below).</w:t>
            </w:r>
          </w:p>
        </w:tc>
      </w:tr>
      <w:tr w:rsidRPr="009641A6" w:rsidR="009641A6" w:rsidTr="002D773B" w14:paraId="644A6795" w14:textId="77777777">
        <w:tc>
          <w:tcPr>
            <w:tcW w:w="9350" w:type="dxa"/>
            <w:gridSpan w:val="2"/>
          </w:tcPr>
          <w:p w:rsidRPr="009641A6" w:rsidR="009641A6" w:rsidP="00E52AAA" w:rsidRDefault="009641A6" w14:paraId="41412948" w14:textId="77777777">
            <w:pPr>
              <w:pStyle w:val="BodyText"/>
              <w:spacing w:before="120"/>
              <w:ind w:left="0"/>
            </w:pPr>
            <w:r w:rsidRPr="009641A6">
              <w:t>Bidder’s alternate SOW language (provide if option 2 selected above):</w:t>
            </w:r>
          </w:p>
          <w:p w:rsidRPr="009641A6" w:rsidR="009641A6" w:rsidP="009641A6" w:rsidRDefault="009641A6" w14:paraId="7BD99967" w14:textId="77777777">
            <w:pPr>
              <w:pStyle w:val="BodyText"/>
              <w:spacing w:before="120"/>
            </w:pPr>
          </w:p>
          <w:p w:rsidRPr="009641A6" w:rsidR="009641A6" w:rsidP="009641A6" w:rsidRDefault="009641A6" w14:paraId="65DEF3FC" w14:textId="77777777">
            <w:pPr>
              <w:pStyle w:val="BodyText"/>
              <w:spacing w:before="120"/>
            </w:pPr>
          </w:p>
          <w:p w:rsidRPr="009641A6" w:rsidR="009641A6" w:rsidP="009641A6" w:rsidRDefault="009641A6" w14:paraId="3542F638" w14:textId="77777777">
            <w:pPr>
              <w:pStyle w:val="BodyText"/>
              <w:spacing w:before="120"/>
            </w:pPr>
          </w:p>
          <w:p w:rsidRPr="009641A6" w:rsidR="009641A6" w:rsidP="009641A6" w:rsidRDefault="009641A6" w14:paraId="64EC9CDB" w14:textId="77777777">
            <w:pPr>
              <w:pStyle w:val="BodyText"/>
              <w:spacing w:before="120"/>
            </w:pPr>
          </w:p>
        </w:tc>
      </w:tr>
      <w:tr w:rsidRPr="009641A6" w:rsidR="009641A6" w:rsidTr="002D773B" w14:paraId="679B7270" w14:textId="77777777">
        <w:tc>
          <w:tcPr>
            <w:tcW w:w="9350" w:type="dxa"/>
            <w:gridSpan w:val="2"/>
          </w:tcPr>
          <w:p w:rsidRPr="009641A6" w:rsidR="009641A6" w:rsidP="00E52AAA" w:rsidRDefault="009641A6" w14:paraId="157499CC" w14:textId="77777777">
            <w:pPr>
              <w:pStyle w:val="BodyText"/>
              <w:spacing w:before="120"/>
              <w:ind w:left="0"/>
            </w:pPr>
            <w:r w:rsidRPr="009641A6">
              <w:t>Additional Proposal Narrative:</w:t>
            </w:r>
          </w:p>
          <w:p w:rsidRPr="009641A6" w:rsidR="009641A6" w:rsidP="009641A6" w:rsidRDefault="009641A6" w14:paraId="353CD258" w14:textId="77777777">
            <w:pPr>
              <w:pStyle w:val="BodyText"/>
              <w:spacing w:before="120"/>
            </w:pPr>
          </w:p>
          <w:p w:rsidRPr="009641A6" w:rsidR="009641A6" w:rsidP="009641A6" w:rsidRDefault="009641A6" w14:paraId="795E4C63" w14:textId="77777777">
            <w:pPr>
              <w:pStyle w:val="BodyText"/>
              <w:spacing w:before="120"/>
            </w:pPr>
          </w:p>
          <w:p w:rsidRPr="009641A6" w:rsidR="009641A6" w:rsidP="009641A6" w:rsidRDefault="009641A6" w14:paraId="31A56AAD" w14:textId="77777777">
            <w:pPr>
              <w:pStyle w:val="BodyText"/>
              <w:spacing w:before="120"/>
            </w:pPr>
          </w:p>
          <w:p w:rsidRPr="009641A6" w:rsidR="009641A6" w:rsidP="009641A6" w:rsidRDefault="009641A6" w14:paraId="31FA3A4D" w14:textId="77777777">
            <w:pPr>
              <w:pStyle w:val="BodyText"/>
              <w:spacing w:before="120"/>
            </w:pPr>
          </w:p>
        </w:tc>
      </w:tr>
    </w:tbl>
    <w:p w:rsidRPr="009641A6" w:rsidR="009641A6" w:rsidP="009641A6" w:rsidRDefault="009641A6" w14:paraId="5182240E" w14:textId="77777777">
      <w:pPr>
        <w:pStyle w:val="BodyText"/>
        <w:spacing w:before="120"/>
        <w:ind w:left="0"/>
      </w:pPr>
    </w:p>
    <w:p w:rsidRPr="009641A6" w:rsidR="009641A6" w:rsidP="00E52AAA" w:rsidRDefault="009641A6" w14:paraId="1646EF8B" w14:textId="125EA3F6">
      <w:pPr>
        <w:pStyle w:val="BodyText"/>
        <w:spacing w:before="120"/>
        <w:ind w:left="0"/>
        <w:rPr>
          <w:b/>
          <w:bCs/>
          <w:i/>
        </w:rPr>
      </w:pPr>
      <w:r w:rsidRPr="009641A6">
        <w:rPr>
          <w:b/>
          <w:bCs/>
          <w:i/>
        </w:rPr>
        <w:t>Requirement Description</w:t>
      </w:r>
    </w:p>
    <w:p w:rsidRPr="009641A6" w:rsidR="009641A6" w:rsidP="00E52AAA" w:rsidRDefault="009641A6" w14:paraId="1C3303C8" w14:textId="6D11BB34">
      <w:pPr>
        <w:pStyle w:val="BodyText"/>
        <w:spacing w:before="120"/>
      </w:pPr>
      <w:r w:rsidRPr="009641A6">
        <w:t xml:space="preserve">Bidder shall work with </w:t>
      </w:r>
      <w:r>
        <w:t>Cary</w:t>
      </w:r>
      <w:r w:rsidRPr="009641A6">
        <w:t xml:space="preserve"> to determine data to be migrated and/or converted from legacy </w:t>
      </w:r>
      <w:r>
        <w:t>CAD</w:t>
      </w:r>
      <w:r w:rsidRPr="009641A6">
        <w:t xml:space="preserve"> / </w:t>
      </w:r>
      <w:r>
        <w:t>Cary</w:t>
      </w:r>
      <w:r w:rsidRPr="009641A6">
        <w:t xml:space="preserve"> systems. </w:t>
      </w:r>
      <w:proofErr w:type="gramStart"/>
      <w:r w:rsidRPr="009641A6">
        <w:t>Bidder</w:t>
      </w:r>
      <w:proofErr w:type="gramEnd"/>
      <w:r w:rsidRPr="009641A6">
        <w:t xml:space="preserve"> shall develop and test scripts to extract data from source systems, transform data as required and load data into </w:t>
      </w:r>
      <w:r>
        <w:t>CAD</w:t>
      </w:r>
      <w:r w:rsidR="004F306E">
        <w:t xml:space="preserve"> without system degradation</w:t>
      </w:r>
      <w:r w:rsidR="00461C71">
        <w:t xml:space="preserve"> to existing or migrated system</w:t>
      </w:r>
      <w:r w:rsidRPr="009641A6">
        <w:t xml:space="preserve">. Bidder shall provide exception reporting for all data which fails the conversion process due to source data issues.  </w:t>
      </w:r>
    </w:p>
    <w:p w:rsidRPr="009641A6" w:rsidR="009641A6" w:rsidP="00E52AAA" w:rsidRDefault="009641A6" w14:paraId="594AA1ED" w14:textId="4C54CB79">
      <w:pPr>
        <w:pStyle w:val="BodyText"/>
        <w:spacing w:before="120"/>
      </w:pPr>
      <w:r w:rsidRPr="009641A6">
        <w:t>Bidder shall perform at a minimum four full test data conversions. After each test data conversion, Bidder shall provide data exception reports with remediation recommendations, including adjustments to the data conversion scripts or source system data corrections.  Bidder shall modify and adjust conversion scripts as required before performing the next test data conversion.</w:t>
      </w:r>
    </w:p>
    <w:p w:rsidRPr="009641A6" w:rsidR="009641A6" w:rsidP="00E52AAA" w:rsidRDefault="009641A6" w14:paraId="014A49B8" w14:textId="4DCF555C">
      <w:pPr>
        <w:pStyle w:val="BodyText"/>
        <w:spacing w:before="120"/>
      </w:pPr>
      <w:r w:rsidRPr="009641A6">
        <w:t xml:space="preserve">Bidder shall perform and confirm the final data conversion as part of User Acceptance Test and at Solution Cutover.    </w:t>
      </w:r>
    </w:p>
    <w:p w:rsidRPr="009641A6" w:rsidR="009641A6" w:rsidP="009641A6" w:rsidRDefault="009641A6" w14:paraId="19FAD1C4" w14:textId="77777777">
      <w:pPr>
        <w:pStyle w:val="BodyText"/>
        <w:spacing w:before="120"/>
        <w:rPr>
          <w:bCs/>
        </w:rPr>
      </w:pPr>
      <w:r w:rsidRPr="009641A6">
        <w:rPr>
          <w:bCs/>
        </w:rPr>
        <w:t>Bidder shall provide the following deliverables:</w:t>
      </w:r>
    </w:p>
    <w:p w:rsidRPr="009641A6" w:rsidR="009641A6" w:rsidP="009641A6" w:rsidRDefault="009641A6" w14:paraId="464E0F57" w14:textId="77777777">
      <w:pPr>
        <w:pStyle w:val="BodyText"/>
        <w:spacing w:before="120"/>
        <w:rPr>
          <w:bCs/>
        </w:rPr>
      </w:pPr>
    </w:p>
    <w:p w:rsidRPr="009641A6" w:rsidR="009641A6" w:rsidP="00E52AAA" w:rsidRDefault="009641A6" w14:paraId="3BAF585B" w14:textId="77777777">
      <w:pPr>
        <w:pStyle w:val="BodyText"/>
        <w:spacing w:before="120"/>
        <w:ind w:left="0"/>
        <w:rPr>
          <w:b/>
          <w:i/>
          <w:iCs/>
        </w:rPr>
      </w:pPr>
      <w:r w:rsidRPr="009641A6">
        <w:rPr>
          <w:b/>
          <w:i/>
          <w:iCs/>
          <w:u w:val="single"/>
        </w:rPr>
        <w:t>Deliverable:</w:t>
      </w:r>
      <w:r w:rsidRPr="009641A6">
        <w:rPr>
          <w:b/>
          <w:i/>
          <w:iCs/>
        </w:rPr>
        <w:t xml:space="preserve"> Data Migration / Conversion Plan</w:t>
      </w:r>
    </w:p>
    <w:p w:rsidRPr="009641A6" w:rsidR="009641A6" w:rsidP="009641A6" w:rsidRDefault="009641A6" w14:paraId="50DD71D3" w14:textId="77777777">
      <w:pPr>
        <w:pStyle w:val="BodyText"/>
        <w:spacing w:before="120"/>
        <w:rPr>
          <w:bCs/>
        </w:rPr>
      </w:pPr>
    </w:p>
    <w:p w:rsidRPr="009641A6" w:rsidR="009641A6" w:rsidP="009641A6" w:rsidRDefault="009641A6" w14:paraId="5A649287" w14:textId="77777777">
      <w:pPr>
        <w:pStyle w:val="BodyText"/>
        <w:spacing w:before="120"/>
        <w:rPr>
          <w:bCs/>
        </w:rPr>
      </w:pPr>
      <w:r w:rsidRPr="009641A6">
        <w:rPr>
          <w:bCs/>
        </w:rPr>
        <w:t>The Deliverable shall include (at a minimum):</w:t>
      </w:r>
    </w:p>
    <w:p w:rsidR="009641A6" w:rsidP="007C3483" w:rsidRDefault="009641A6" w14:paraId="5F562DF1" w14:textId="77777777">
      <w:pPr>
        <w:pStyle w:val="BodyText"/>
        <w:numPr>
          <w:ilvl w:val="0"/>
          <w:numId w:val="17"/>
        </w:numPr>
        <w:spacing w:before="120"/>
        <w:rPr>
          <w:bCs/>
        </w:rPr>
      </w:pPr>
      <w:r w:rsidRPr="009641A6">
        <w:rPr>
          <w:bCs/>
        </w:rPr>
        <w:t>The scope of source data to be migrated and/or converted (e.g., source system/database, date range, case type, etc.)</w:t>
      </w:r>
    </w:p>
    <w:p w:rsidRPr="009641A6" w:rsidR="0065704C" w:rsidP="007C3483" w:rsidRDefault="0065704C" w14:paraId="6C959758" w14:textId="7FB92089">
      <w:pPr>
        <w:pStyle w:val="BodyText"/>
        <w:numPr>
          <w:ilvl w:val="0"/>
          <w:numId w:val="17"/>
        </w:numPr>
        <w:spacing w:before="120"/>
        <w:rPr>
          <w:bCs/>
        </w:rPr>
      </w:pPr>
      <w:r>
        <w:rPr>
          <w:bCs/>
        </w:rPr>
        <w:t>Data inventory and assessment</w:t>
      </w:r>
    </w:p>
    <w:p w:rsidRPr="009641A6" w:rsidR="009641A6" w:rsidP="007C3483" w:rsidRDefault="009641A6" w14:paraId="082D5BC8" w14:textId="6E28B1C3">
      <w:pPr>
        <w:pStyle w:val="BodyText"/>
        <w:numPr>
          <w:ilvl w:val="0"/>
          <w:numId w:val="17"/>
        </w:numPr>
        <w:spacing w:before="120"/>
        <w:rPr>
          <w:bCs/>
        </w:rPr>
      </w:pPr>
      <w:r w:rsidRPr="009641A6">
        <w:rPr>
          <w:bCs/>
        </w:rPr>
        <w:t xml:space="preserve">Source to target data mappings </w:t>
      </w:r>
      <w:r w:rsidR="00D10B0A">
        <w:rPr>
          <w:bCs/>
        </w:rPr>
        <w:t xml:space="preserve">and methodology </w:t>
      </w:r>
      <w:r w:rsidRPr="009641A6">
        <w:rPr>
          <w:bCs/>
        </w:rPr>
        <w:t>for all fields to be migrated and/or converted</w:t>
      </w:r>
    </w:p>
    <w:p w:rsidRPr="009641A6" w:rsidR="009641A6" w:rsidP="007C3483" w:rsidRDefault="009641A6" w14:paraId="4F26CA58" w14:textId="7FB34C13">
      <w:pPr>
        <w:pStyle w:val="BodyText"/>
        <w:numPr>
          <w:ilvl w:val="0"/>
          <w:numId w:val="17"/>
        </w:numPr>
        <w:spacing w:before="120"/>
        <w:rPr>
          <w:bCs/>
        </w:rPr>
      </w:pPr>
      <w:r w:rsidRPr="009641A6">
        <w:rPr>
          <w:bCs/>
        </w:rPr>
        <w:t>Data transformation rules</w:t>
      </w:r>
      <w:r w:rsidR="00B27DA2">
        <w:rPr>
          <w:bCs/>
        </w:rPr>
        <w:t xml:space="preserve"> and Technology utilization</w:t>
      </w:r>
    </w:p>
    <w:p w:rsidRPr="009641A6" w:rsidR="009641A6" w:rsidP="007C3483" w:rsidRDefault="009641A6" w14:paraId="1E2D5EC6" w14:textId="414D5EEA">
      <w:pPr>
        <w:pStyle w:val="BodyText"/>
        <w:numPr>
          <w:ilvl w:val="0"/>
          <w:numId w:val="17"/>
        </w:numPr>
        <w:spacing w:before="120"/>
        <w:rPr>
          <w:bCs/>
        </w:rPr>
      </w:pPr>
      <w:r w:rsidRPr="009641A6">
        <w:rPr>
          <w:bCs/>
        </w:rPr>
        <w:t xml:space="preserve">Data </w:t>
      </w:r>
      <w:r w:rsidR="009A22F3">
        <w:rPr>
          <w:bCs/>
        </w:rPr>
        <w:t xml:space="preserve">testing, </w:t>
      </w:r>
      <w:r w:rsidRPr="009641A6">
        <w:rPr>
          <w:bCs/>
        </w:rPr>
        <w:t>validation</w:t>
      </w:r>
      <w:r w:rsidR="009A22F3">
        <w:rPr>
          <w:bCs/>
        </w:rPr>
        <w:t>,</w:t>
      </w:r>
      <w:r w:rsidRPr="009641A6">
        <w:rPr>
          <w:bCs/>
        </w:rPr>
        <w:t xml:space="preserve"> and exception rules</w:t>
      </w:r>
    </w:p>
    <w:p w:rsidRPr="009641A6" w:rsidR="009641A6" w:rsidP="007C3483" w:rsidRDefault="009641A6" w14:paraId="4D998C60" w14:textId="77777777">
      <w:pPr>
        <w:pStyle w:val="BodyText"/>
        <w:numPr>
          <w:ilvl w:val="0"/>
          <w:numId w:val="17"/>
        </w:numPr>
        <w:spacing w:before="120"/>
        <w:rPr>
          <w:bCs/>
        </w:rPr>
      </w:pPr>
      <w:r w:rsidRPr="009641A6">
        <w:rPr>
          <w:bCs/>
        </w:rPr>
        <w:t>Source system data quality remediation recommendations</w:t>
      </w:r>
    </w:p>
    <w:p w:rsidRPr="009641A6" w:rsidR="009641A6" w:rsidP="007C3483" w:rsidRDefault="009641A6" w14:paraId="3B088B5D" w14:textId="5E035459">
      <w:pPr>
        <w:pStyle w:val="BodyText"/>
        <w:numPr>
          <w:ilvl w:val="0"/>
          <w:numId w:val="17"/>
        </w:numPr>
        <w:spacing w:before="120"/>
        <w:rPr>
          <w:bCs/>
        </w:rPr>
      </w:pPr>
      <w:r w:rsidRPr="009641A6">
        <w:rPr>
          <w:bCs/>
        </w:rPr>
        <w:t xml:space="preserve">Incremental data conversion approach (if </w:t>
      </w:r>
      <w:r>
        <w:rPr>
          <w:bCs/>
        </w:rPr>
        <w:t>CAD</w:t>
      </w:r>
      <w:r w:rsidRPr="009641A6">
        <w:rPr>
          <w:bCs/>
        </w:rPr>
        <w:t xml:space="preserve"> rollout is phased) </w:t>
      </w:r>
    </w:p>
    <w:p w:rsidRPr="009641A6" w:rsidR="009641A6" w:rsidP="009641A6" w:rsidRDefault="009641A6" w14:paraId="51D7397D" w14:textId="77777777">
      <w:pPr>
        <w:pStyle w:val="BodyText"/>
        <w:spacing w:before="120"/>
        <w:rPr>
          <w:b/>
          <w:i/>
          <w:iCs/>
          <w:u w:val="single"/>
        </w:rPr>
      </w:pPr>
    </w:p>
    <w:p w:rsidRPr="009641A6" w:rsidR="009641A6" w:rsidP="00E52AAA" w:rsidRDefault="009641A6" w14:paraId="48C54DEC" w14:textId="77777777">
      <w:pPr>
        <w:pStyle w:val="BodyText"/>
        <w:spacing w:before="120"/>
        <w:ind w:left="0"/>
        <w:rPr>
          <w:u w:val="single"/>
        </w:rPr>
      </w:pPr>
      <w:r w:rsidRPr="009641A6">
        <w:rPr>
          <w:b/>
          <w:i/>
          <w:iCs/>
          <w:u w:val="single"/>
        </w:rPr>
        <w:t>Deliverable:</w:t>
      </w:r>
      <w:r w:rsidRPr="009641A6">
        <w:rPr>
          <w:b/>
          <w:i/>
          <w:iCs/>
        </w:rPr>
        <w:t xml:space="preserve"> </w:t>
      </w:r>
      <w:r w:rsidRPr="009641A6">
        <w:rPr>
          <w:b/>
          <w:bCs/>
          <w:i/>
          <w:iCs/>
        </w:rPr>
        <w:t>Data Migration / Conversion Completion Report</w:t>
      </w:r>
    </w:p>
    <w:p w:rsidRPr="009641A6" w:rsidR="009641A6" w:rsidP="009641A6" w:rsidRDefault="009641A6" w14:paraId="544B2495" w14:textId="77777777">
      <w:pPr>
        <w:pStyle w:val="BodyText"/>
        <w:spacing w:before="120"/>
      </w:pPr>
    </w:p>
    <w:p w:rsidRPr="009641A6" w:rsidR="009641A6" w:rsidP="009641A6" w:rsidRDefault="009641A6" w14:paraId="61C75DC4" w14:textId="77777777">
      <w:pPr>
        <w:pStyle w:val="BodyText"/>
        <w:spacing w:before="120"/>
      </w:pPr>
      <w:r w:rsidRPr="009641A6">
        <w:t>The Deliverable shall include (at a minimum):</w:t>
      </w:r>
    </w:p>
    <w:p w:rsidR="009641A6" w:rsidP="007C3483" w:rsidRDefault="009641A6" w14:paraId="386508C9" w14:textId="77777777">
      <w:pPr>
        <w:pStyle w:val="BodyText"/>
        <w:numPr>
          <w:ilvl w:val="0"/>
          <w:numId w:val="10"/>
        </w:numPr>
        <w:spacing w:before="120"/>
      </w:pPr>
      <w:r w:rsidRPr="009641A6">
        <w:t>Listing of all test data conversions completed</w:t>
      </w:r>
    </w:p>
    <w:p w:rsidRPr="009641A6" w:rsidR="000E11BF" w:rsidP="007C3483" w:rsidRDefault="000E11BF" w14:paraId="14EE6965" w14:textId="34080279">
      <w:pPr>
        <w:pStyle w:val="BodyText"/>
        <w:numPr>
          <w:ilvl w:val="0"/>
          <w:numId w:val="10"/>
        </w:numPr>
        <w:spacing w:before="120"/>
      </w:pPr>
      <w:r>
        <w:t xml:space="preserve">Detailed </w:t>
      </w:r>
      <w:r w:rsidR="00430FDB">
        <w:t>data mapping and Transformation as a result of conversion</w:t>
      </w:r>
    </w:p>
    <w:p w:rsidRPr="009641A6" w:rsidR="009641A6" w:rsidP="007C3483" w:rsidRDefault="009641A6" w14:paraId="170EE608" w14:textId="70AC6D47">
      <w:pPr>
        <w:pStyle w:val="BodyText"/>
        <w:numPr>
          <w:ilvl w:val="0"/>
          <w:numId w:val="10"/>
        </w:numPr>
        <w:spacing w:before="120"/>
        <w:rPr>
          <w:bCs/>
        </w:rPr>
      </w:pPr>
      <w:r w:rsidRPr="009641A6">
        <w:rPr>
          <w:bCs/>
        </w:rPr>
        <w:t xml:space="preserve">Final test data conversion results, including summary and </w:t>
      </w:r>
      <w:r w:rsidR="008B1A3F">
        <w:rPr>
          <w:bCs/>
        </w:rPr>
        <w:t>detailed</w:t>
      </w:r>
      <w:r w:rsidRPr="009641A6">
        <w:rPr>
          <w:bCs/>
        </w:rPr>
        <w:t xml:space="preserve"> data </w:t>
      </w:r>
      <w:proofErr w:type="gramStart"/>
      <w:r w:rsidRPr="009641A6">
        <w:rPr>
          <w:bCs/>
        </w:rPr>
        <w:t>exception</w:t>
      </w:r>
      <w:proofErr w:type="gramEnd"/>
      <w:r w:rsidRPr="009641A6">
        <w:rPr>
          <w:bCs/>
        </w:rPr>
        <w:t xml:space="preserve"> reports</w:t>
      </w:r>
    </w:p>
    <w:p w:rsidRPr="009641A6" w:rsidR="009641A6" w:rsidP="007C3483" w:rsidRDefault="009641A6" w14:paraId="319B80AC" w14:textId="77777777">
      <w:pPr>
        <w:pStyle w:val="BodyText"/>
        <w:numPr>
          <w:ilvl w:val="0"/>
          <w:numId w:val="10"/>
        </w:numPr>
        <w:spacing w:before="120"/>
        <w:rPr>
          <w:bCs/>
        </w:rPr>
      </w:pPr>
      <w:r w:rsidRPr="009641A6">
        <w:rPr>
          <w:bCs/>
        </w:rPr>
        <w:t>Updates to the Data Conversion Plan</w:t>
      </w:r>
    </w:p>
    <w:p w:rsidRPr="009641A6" w:rsidR="009641A6" w:rsidP="009641A6" w:rsidRDefault="009641A6" w14:paraId="35A41011" w14:textId="77777777">
      <w:pPr>
        <w:pStyle w:val="BodyText"/>
        <w:spacing w:before="120"/>
        <w:rPr>
          <w:b/>
        </w:rPr>
      </w:pPr>
    </w:p>
    <w:p w:rsidR="02C52151" w:rsidRDefault="02C52151" w14:paraId="4750FAAE" w14:textId="17B806DB">
      <w:r>
        <w:br w:type="page"/>
      </w:r>
    </w:p>
    <w:p w:rsidRPr="009641A6" w:rsidR="009641A6" w:rsidP="008F7DD7" w:rsidRDefault="009641A6" w14:paraId="585BB938" w14:textId="190C84BD">
      <w:pPr>
        <w:pStyle w:val="Heading2"/>
        <w:numPr>
          <w:ilvl w:val="0"/>
          <w:numId w:val="0"/>
        </w:numPr>
        <w:rPr>
          <w:rFonts w:eastAsia="Calibri"/>
        </w:rPr>
      </w:pPr>
      <w:bookmarkStart w:name="_Toc184827788" w:id="13"/>
      <w:r w:rsidRPr="009641A6">
        <w:rPr>
          <w:rFonts w:eastAsia="Calibri"/>
        </w:rPr>
        <w:t>Requirement SR-1</w:t>
      </w:r>
      <w:r w:rsidR="007C3483">
        <w:rPr>
          <w:rFonts w:eastAsia="Calibri"/>
        </w:rPr>
        <w:t>0</w:t>
      </w:r>
      <w:r w:rsidRPr="009641A6">
        <w:rPr>
          <w:rFonts w:eastAsia="Calibri"/>
        </w:rPr>
        <w:t>: Testing</w:t>
      </w:r>
      <w:bookmarkEnd w:id="13"/>
    </w:p>
    <w:p w:rsidRPr="009641A6" w:rsidR="009641A6" w:rsidP="009641A6" w:rsidRDefault="009641A6" w14:paraId="51DD8863" w14:textId="77777777">
      <w:pPr>
        <w:pStyle w:val="BodyText"/>
        <w:spacing w:before="120"/>
      </w:pPr>
    </w:p>
    <w:tbl>
      <w:tblPr>
        <w:tblStyle w:val="TableGrid"/>
        <w:tblW w:w="0" w:type="auto"/>
        <w:tblLook w:val="04A0" w:firstRow="1" w:lastRow="0" w:firstColumn="1" w:lastColumn="0" w:noHBand="0" w:noVBand="1"/>
      </w:tblPr>
      <w:tblGrid>
        <w:gridCol w:w="936"/>
        <w:gridCol w:w="8414"/>
      </w:tblGrid>
      <w:tr w:rsidRPr="009641A6" w:rsidR="009641A6" w:rsidTr="002D773B" w14:paraId="5DA5BED5" w14:textId="77777777">
        <w:tc>
          <w:tcPr>
            <w:tcW w:w="9350" w:type="dxa"/>
            <w:gridSpan w:val="2"/>
            <w:tcBorders>
              <w:bottom w:val="nil"/>
            </w:tcBorders>
          </w:tcPr>
          <w:p w:rsidRPr="009641A6" w:rsidR="009641A6" w:rsidP="00E52AAA" w:rsidRDefault="009641A6" w14:paraId="3AC61F26" w14:textId="77777777">
            <w:pPr>
              <w:pStyle w:val="BodyText"/>
              <w:spacing w:before="120"/>
              <w:ind w:left="0"/>
            </w:pPr>
            <w:r w:rsidRPr="009641A6">
              <w:t>Bidder Response (select one)</w:t>
            </w:r>
          </w:p>
        </w:tc>
      </w:tr>
      <w:tr w:rsidRPr="009641A6" w:rsidR="009641A6" w:rsidTr="002D773B" w14:paraId="7364E38B" w14:textId="77777777">
        <w:trPr>
          <w:trHeight w:val="620"/>
        </w:trPr>
        <w:tc>
          <w:tcPr>
            <w:tcW w:w="535" w:type="dxa"/>
            <w:tcBorders>
              <w:top w:val="nil"/>
              <w:right w:val="nil"/>
            </w:tcBorders>
            <w:vAlign w:val="center"/>
          </w:tcPr>
          <w:p w:rsidRPr="009641A6" w:rsidR="009641A6" w:rsidP="009641A6" w:rsidRDefault="009641A6" w14:paraId="3A96DCE7" w14:textId="77777777">
            <w:pPr>
              <w:pStyle w:val="BodyText"/>
              <w:spacing w:before="120"/>
            </w:pPr>
            <w:r w:rsidRPr="009641A6">
              <w:rPr>
                <w:noProof/>
              </w:rPr>
              <mc:AlternateContent>
                <mc:Choice Requires="wps">
                  <w:drawing>
                    <wp:anchor distT="0" distB="0" distL="114300" distR="114300" simplePos="0" relativeHeight="251658254" behindDoc="0" locked="0" layoutInCell="1" allowOverlap="1" wp14:anchorId="348A0517" wp14:editId="2DF21015">
                      <wp:simplePos x="0" y="0"/>
                      <wp:positionH relativeFrom="column">
                        <wp:posOffset>34925</wp:posOffset>
                      </wp:positionH>
                      <wp:positionV relativeFrom="paragraph">
                        <wp:posOffset>223520</wp:posOffset>
                      </wp:positionV>
                      <wp:extent cx="182880" cy="106680"/>
                      <wp:effectExtent l="0" t="0" r="7620" b="7620"/>
                      <wp:wrapNone/>
                      <wp:docPr id="16" name="Rounded Rectangle 16"/>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F7CBD24">
                    <v:roundrect id="Rounded Rectangle 16" style="position:absolute;margin-left:2.75pt;margin-top:17.6pt;width:14.4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75376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55" behindDoc="0" locked="0" layoutInCell="1" allowOverlap="1" wp14:anchorId="3A5FCF78" wp14:editId="08A70045">
                      <wp:simplePos x="0" y="0"/>
                      <wp:positionH relativeFrom="column">
                        <wp:posOffset>34290</wp:posOffset>
                      </wp:positionH>
                      <wp:positionV relativeFrom="paragraph">
                        <wp:posOffset>43815</wp:posOffset>
                      </wp:positionV>
                      <wp:extent cx="182880" cy="106680"/>
                      <wp:effectExtent l="0" t="0" r="26670" b="26670"/>
                      <wp:wrapNone/>
                      <wp:docPr id="76" name="Rounded Rectangle 76"/>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F5B2BC2">
                    <v:roundrect id="Rounded Rectangle 76" style="position:absolute;margin-left:2.7pt;margin-top:3.45pt;width:14.4pt;height: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7FB967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E52AAA" w:rsidRDefault="009641A6" w14:paraId="48A5567F"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E52AAA" w:rsidRDefault="009641A6" w14:paraId="09F4120B" w14:textId="77777777">
            <w:pPr>
              <w:pStyle w:val="BodyText"/>
              <w:spacing w:before="120"/>
              <w:ind w:left="0"/>
            </w:pPr>
            <w:r w:rsidRPr="009641A6">
              <w:t>(2) Bidder requests alternate language for this SOW section (see below).</w:t>
            </w:r>
          </w:p>
        </w:tc>
      </w:tr>
      <w:tr w:rsidRPr="009641A6" w:rsidR="009641A6" w:rsidTr="002D773B" w14:paraId="5B6DD9BF" w14:textId="77777777">
        <w:tc>
          <w:tcPr>
            <w:tcW w:w="9350" w:type="dxa"/>
            <w:gridSpan w:val="2"/>
          </w:tcPr>
          <w:p w:rsidRPr="009641A6" w:rsidR="009641A6" w:rsidP="00E52AAA" w:rsidRDefault="009641A6" w14:paraId="007A4A81" w14:textId="1D2993ED">
            <w:pPr>
              <w:pStyle w:val="BodyText"/>
              <w:spacing w:before="120"/>
              <w:ind w:left="0"/>
            </w:pPr>
            <w:r w:rsidRPr="009641A6">
              <w:t>Bidder’s alternate SOW language (provide if option 2</w:t>
            </w:r>
            <w:r w:rsidR="007D29EB">
              <w:t xml:space="preserve"> </w:t>
            </w:r>
            <w:r w:rsidRPr="009641A6">
              <w:t>selected above):</w:t>
            </w:r>
          </w:p>
          <w:p w:rsidRPr="009641A6" w:rsidR="009641A6" w:rsidP="009641A6" w:rsidRDefault="009641A6" w14:paraId="6E88E5D7" w14:textId="77777777">
            <w:pPr>
              <w:pStyle w:val="BodyText"/>
              <w:spacing w:before="120"/>
            </w:pPr>
          </w:p>
          <w:p w:rsidRPr="009641A6" w:rsidR="009641A6" w:rsidP="009641A6" w:rsidRDefault="009641A6" w14:paraId="14E6650A" w14:textId="77777777">
            <w:pPr>
              <w:pStyle w:val="BodyText"/>
              <w:spacing w:before="120"/>
            </w:pPr>
          </w:p>
          <w:p w:rsidRPr="009641A6" w:rsidR="009641A6" w:rsidP="009641A6" w:rsidRDefault="009641A6" w14:paraId="65BF0048" w14:textId="77777777">
            <w:pPr>
              <w:pStyle w:val="BodyText"/>
              <w:spacing w:before="120"/>
            </w:pPr>
          </w:p>
          <w:p w:rsidRPr="009641A6" w:rsidR="009641A6" w:rsidP="009641A6" w:rsidRDefault="009641A6" w14:paraId="6B7AA737" w14:textId="77777777">
            <w:pPr>
              <w:pStyle w:val="BodyText"/>
              <w:spacing w:before="120"/>
            </w:pPr>
          </w:p>
        </w:tc>
      </w:tr>
      <w:tr w:rsidRPr="009641A6" w:rsidR="009641A6" w:rsidTr="008A3E44" w14:paraId="2C6A0AD1" w14:textId="77777777">
        <w:trPr>
          <w:trHeight w:val="2429"/>
        </w:trPr>
        <w:tc>
          <w:tcPr>
            <w:tcW w:w="9350" w:type="dxa"/>
            <w:gridSpan w:val="2"/>
          </w:tcPr>
          <w:p w:rsidRPr="009641A6" w:rsidR="009641A6" w:rsidP="00E52AAA" w:rsidRDefault="009641A6" w14:paraId="20475C77" w14:textId="77777777">
            <w:pPr>
              <w:pStyle w:val="BodyText"/>
              <w:spacing w:before="120"/>
              <w:ind w:left="0"/>
            </w:pPr>
            <w:r w:rsidRPr="009641A6">
              <w:t>Additional Proposal Narrative:</w:t>
            </w:r>
          </w:p>
          <w:p w:rsidRPr="009641A6" w:rsidR="009641A6" w:rsidP="009641A6" w:rsidRDefault="009641A6" w14:paraId="6CB3002B" w14:textId="77777777">
            <w:pPr>
              <w:pStyle w:val="BodyText"/>
              <w:spacing w:before="120"/>
            </w:pPr>
          </w:p>
          <w:p w:rsidRPr="009641A6" w:rsidR="009641A6" w:rsidP="009641A6" w:rsidRDefault="009641A6" w14:paraId="2A1A61A4" w14:textId="77777777">
            <w:pPr>
              <w:pStyle w:val="BodyText"/>
              <w:spacing w:before="120"/>
            </w:pPr>
          </w:p>
          <w:p w:rsidRPr="009641A6" w:rsidR="009641A6" w:rsidP="009641A6" w:rsidRDefault="009641A6" w14:paraId="51209955" w14:textId="77777777">
            <w:pPr>
              <w:pStyle w:val="BodyText"/>
              <w:spacing w:before="120"/>
            </w:pPr>
          </w:p>
          <w:p w:rsidRPr="009641A6" w:rsidR="009641A6" w:rsidP="009641A6" w:rsidRDefault="009641A6" w14:paraId="6AA73A07" w14:textId="77777777">
            <w:pPr>
              <w:pStyle w:val="BodyText"/>
              <w:spacing w:before="120"/>
            </w:pPr>
          </w:p>
        </w:tc>
      </w:tr>
    </w:tbl>
    <w:p w:rsidRPr="009641A6" w:rsidR="009641A6" w:rsidP="009641A6" w:rsidRDefault="009641A6" w14:paraId="2430ACED" w14:textId="77777777">
      <w:pPr>
        <w:pStyle w:val="BodyText"/>
        <w:spacing w:before="120"/>
        <w:rPr>
          <w:i/>
        </w:rPr>
      </w:pPr>
    </w:p>
    <w:p w:rsidRPr="009641A6" w:rsidR="009641A6" w:rsidP="00E52AAA" w:rsidRDefault="009641A6" w14:paraId="51995959" w14:textId="20AD4EA0">
      <w:pPr>
        <w:pStyle w:val="BodyText"/>
        <w:spacing w:before="120"/>
        <w:ind w:left="0"/>
        <w:rPr>
          <w:b/>
          <w:bCs/>
          <w:i/>
        </w:rPr>
      </w:pPr>
      <w:r w:rsidRPr="009641A6">
        <w:rPr>
          <w:b/>
          <w:bCs/>
          <w:i/>
        </w:rPr>
        <w:t>Requirement Description</w:t>
      </w:r>
    </w:p>
    <w:p w:rsidRPr="009641A6" w:rsidR="009641A6" w:rsidP="009641A6" w:rsidRDefault="009641A6" w14:paraId="0305949C" w14:textId="0D3E0427">
      <w:pPr>
        <w:pStyle w:val="BodyText"/>
        <w:spacing w:before="120"/>
      </w:pPr>
      <w:r w:rsidRPr="009641A6">
        <w:t xml:space="preserve">Bidder shall prepare test plans and conduct testing needed to ensure that all system components are complete, integrated, </w:t>
      </w:r>
      <w:r w:rsidR="00F11F4D">
        <w:t>defect-free</w:t>
      </w:r>
      <w:r w:rsidRPr="009641A6">
        <w:t>, and meet system requirements and specifications. Testing assumptions should include stakeholders / operations within the testing process.</w:t>
      </w:r>
    </w:p>
    <w:p w:rsidRPr="009641A6" w:rsidR="009641A6" w:rsidP="009641A6" w:rsidRDefault="009641A6" w14:paraId="0822E005" w14:textId="77777777">
      <w:pPr>
        <w:pStyle w:val="BodyText"/>
        <w:spacing w:before="120"/>
      </w:pPr>
    </w:p>
    <w:p w:rsidRPr="009641A6" w:rsidR="009641A6" w:rsidP="00E52AAA" w:rsidRDefault="009641A6" w14:paraId="2FFFD639" w14:textId="1F2F30F6">
      <w:pPr>
        <w:pStyle w:val="BodyText"/>
        <w:spacing w:before="120"/>
      </w:pPr>
      <w:r w:rsidRPr="009641A6">
        <w:t>Progressive test cycles shall be repeated until all bugs and anomalies are resolved and the system components are demonstrated to meet all applicable criteria, specifications, and system requirements.</w:t>
      </w:r>
    </w:p>
    <w:p w:rsidRPr="009641A6" w:rsidR="009641A6" w:rsidP="00E52AAA" w:rsidRDefault="009641A6" w14:paraId="5A1D80B6" w14:textId="66FCD047">
      <w:pPr>
        <w:pStyle w:val="BodyText"/>
        <w:spacing w:before="120"/>
      </w:pPr>
      <w:r w:rsidRPr="009641A6">
        <w:t>Bidder shall conduct unit/module and systems integration testing as specified in the Test Plan.</w:t>
      </w:r>
    </w:p>
    <w:p w:rsidRPr="009641A6" w:rsidR="009641A6" w:rsidP="00E52AAA" w:rsidRDefault="009641A6" w14:paraId="76EB6175" w14:textId="0730486C">
      <w:pPr>
        <w:pStyle w:val="BodyText"/>
        <w:spacing w:before="120"/>
      </w:pPr>
      <w:proofErr w:type="gramStart"/>
      <w:r w:rsidRPr="009641A6">
        <w:t>Bidder</w:t>
      </w:r>
      <w:proofErr w:type="gramEnd"/>
      <w:r w:rsidRPr="009641A6">
        <w:t xml:space="preserve"> shall develop test plans and perform tests to ensure that the production system will meet all response-time requirements when deployed to all users and used during peak workloads. Bidder shall tune and otherwise update the production system to resolve noted issues. </w:t>
      </w:r>
      <w:proofErr w:type="gramStart"/>
      <w:r w:rsidRPr="009641A6">
        <w:t>Bidder</w:t>
      </w:r>
      <w:proofErr w:type="gramEnd"/>
      <w:r w:rsidRPr="009641A6">
        <w:t xml:space="preserve"> shall repeat stress-test cycles until all issues are resolved. </w:t>
      </w:r>
    </w:p>
    <w:p w:rsidRPr="009641A6" w:rsidR="009641A6" w:rsidP="00E52AAA" w:rsidRDefault="009641A6" w14:paraId="7EFE8366" w14:textId="25B19172">
      <w:pPr>
        <w:pStyle w:val="BodyText"/>
        <w:spacing w:before="120"/>
      </w:pPr>
      <w:r>
        <w:t>Cary</w:t>
      </w:r>
      <w:r w:rsidRPr="009641A6">
        <w:t xml:space="preserve"> shall conduct User Acceptance Testing (UAT) as specified in the Test Plan. Bidder shall support UAT.  </w:t>
      </w:r>
    </w:p>
    <w:p w:rsidRPr="009641A6" w:rsidR="009641A6" w:rsidP="00E52AAA" w:rsidRDefault="009641A6" w14:paraId="02EF9C6F" w14:textId="2AB55038">
      <w:pPr>
        <w:pStyle w:val="BodyText"/>
        <w:spacing w:before="120"/>
      </w:pPr>
      <w:r w:rsidRPr="009641A6">
        <w:t xml:space="preserve">Bidder shall prepare system environments, including configuration and loading of test data, required to support all testing as specified in the Test Plan. </w:t>
      </w:r>
    </w:p>
    <w:p w:rsidRPr="009641A6" w:rsidR="009641A6" w:rsidP="00E52AAA" w:rsidRDefault="009641A6" w14:paraId="67FB446E" w14:textId="442EC247">
      <w:pPr>
        <w:pStyle w:val="BodyText"/>
        <w:spacing w:before="120"/>
      </w:pPr>
      <w:r w:rsidRPr="009641A6">
        <w:t xml:space="preserve">Bidder shall record all tests conducted, defects discovered, defects resolved and retests.  Bidder shall provide regular status reporting </w:t>
      </w:r>
      <w:proofErr w:type="gramStart"/>
      <w:r w:rsidRPr="009641A6">
        <w:t>of</w:t>
      </w:r>
      <w:proofErr w:type="gramEnd"/>
      <w:r w:rsidRPr="009641A6">
        <w:t xml:space="preserve"> all testing.</w:t>
      </w:r>
    </w:p>
    <w:p w:rsidRPr="009641A6" w:rsidR="009641A6" w:rsidP="00E52AAA" w:rsidRDefault="009641A6" w14:paraId="32D67929" w14:textId="4854359B">
      <w:pPr>
        <w:pStyle w:val="BodyText"/>
        <w:spacing w:before="120"/>
        <w:rPr>
          <w:bCs/>
        </w:rPr>
      </w:pPr>
      <w:r w:rsidRPr="009641A6">
        <w:rPr>
          <w:bCs/>
        </w:rPr>
        <w:t>Bidder shall provide the following deliverables:</w:t>
      </w:r>
    </w:p>
    <w:p w:rsidRPr="009641A6" w:rsidR="009641A6" w:rsidP="009641A6" w:rsidRDefault="009641A6" w14:paraId="68F2E93E" w14:textId="77777777">
      <w:pPr>
        <w:pStyle w:val="BodyText"/>
        <w:spacing w:before="120"/>
        <w:rPr>
          <w:b/>
          <w:i/>
          <w:iCs/>
          <w:u w:val="single"/>
        </w:rPr>
      </w:pPr>
    </w:p>
    <w:p w:rsidRPr="009641A6" w:rsidR="009641A6" w:rsidP="00E52AAA" w:rsidRDefault="009641A6" w14:paraId="49EAD713" w14:textId="77777777">
      <w:pPr>
        <w:pStyle w:val="BodyText"/>
        <w:spacing w:before="120"/>
        <w:ind w:left="0"/>
        <w:rPr>
          <w:bCs/>
          <w:i/>
          <w:iCs/>
        </w:rPr>
      </w:pPr>
      <w:r w:rsidRPr="009641A6">
        <w:rPr>
          <w:b/>
          <w:i/>
          <w:iCs/>
          <w:u w:val="single"/>
        </w:rPr>
        <w:t>Deliverable:</w:t>
      </w:r>
      <w:r w:rsidRPr="009641A6">
        <w:rPr>
          <w:b/>
          <w:i/>
          <w:iCs/>
        </w:rPr>
        <w:t xml:space="preserve"> Test Plan</w:t>
      </w:r>
    </w:p>
    <w:p w:rsidRPr="009641A6" w:rsidR="009641A6" w:rsidP="009641A6" w:rsidRDefault="009641A6" w14:paraId="5149CECA" w14:textId="77777777">
      <w:pPr>
        <w:pStyle w:val="BodyText"/>
        <w:spacing w:before="120"/>
        <w:rPr>
          <w:bCs/>
        </w:rPr>
      </w:pPr>
    </w:p>
    <w:p w:rsidRPr="009641A6" w:rsidR="009641A6" w:rsidP="009641A6" w:rsidRDefault="009641A6" w14:paraId="178F01E3" w14:textId="77777777">
      <w:pPr>
        <w:pStyle w:val="BodyText"/>
        <w:spacing w:before="120"/>
        <w:rPr>
          <w:bCs/>
        </w:rPr>
      </w:pPr>
      <w:r w:rsidRPr="009641A6">
        <w:rPr>
          <w:bCs/>
        </w:rPr>
        <w:t>The Deliverable shall include (at a minimum):</w:t>
      </w:r>
    </w:p>
    <w:p w:rsidR="009641A6" w:rsidP="007C3483" w:rsidRDefault="009641A6" w14:paraId="64482785" w14:textId="33484994">
      <w:pPr>
        <w:pStyle w:val="BodyText"/>
        <w:numPr>
          <w:ilvl w:val="0"/>
          <w:numId w:val="32"/>
        </w:numPr>
        <w:spacing w:before="120"/>
        <w:rPr>
          <w:bCs/>
        </w:rPr>
      </w:pPr>
      <w:r w:rsidRPr="009641A6">
        <w:rPr>
          <w:bCs/>
        </w:rPr>
        <w:t xml:space="preserve">Unit/module testing </w:t>
      </w:r>
      <w:r w:rsidR="00E835E8">
        <w:rPr>
          <w:bCs/>
        </w:rPr>
        <w:t xml:space="preserve">scope </w:t>
      </w:r>
      <w:r w:rsidRPr="009641A6">
        <w:rPr>
          <w:bCs/>
        </w:rPr>
        <w:t>approach</w:t>
      </w:r>
    </w:p>
    <w:p w:rsidRPr="009641A6" w:rsidR="006E4B02" w:rsidP="007C3483" w:rsidRDefault="006E4B02" w14:paraId="273FE66C" w14:textId="53666C75">
      <w:pPr>
        <w:pStyle w:val="BodyText"/>
        <w:numPr>
          <w:ilvl w:val="0"/>
          <w:numId w:val="32"/>
        </w:numPr>
        <w:spacing w:before="120"/>
        <w:rPr>
          <w:bCs/>
        </w:rPr>
      </w:pPr>
      <w:r>
        <w:rPr>
          <w:bCs/>
        </w:rPr>
        <w:t>Resource requirements (</w:t>
      </w:r>
      <w:proofErr w:type="gramStart"/>
      <w:r w:rsidR="00CD1D33">
        <w:rPr>
          <w:bCs/>
        </w:rPr>
        <w:t>personnel</w:t>
      </w:r>
      <w:proofErr w:type="gramEnd"/>
      <w:r w:rsidR="00CD1D33">
        <w:rPr>
          <w:bCs/>
        </w:rPr>
        <w:t>, tools, etc.)</w:t>
      </w:r>
    </w:p>
    <w:p w:rsidRPr="009641A6" w:rsidR="009641A6" w:rsidP="007C3483" w:rsidRDefault="00CD1D33" w14:paraId="3F211326" w14:textId="2626B883">
      <w:pPr>
        <w:pStyle w:val="BodyText"/>
        <w:numPr>
          <w:ilvl w:val="0"/>
          <w:numId w:val="32"/>
        </w:numPr>
        <w:spacing w:before="120"/>
        <w:rPr>
          <w:bCs/>
        </w:rPr>
      </w:pPr>
      <w:r>
        <w:rPr>
          <w:bCs/>
        </w:rPr>
        <w:t>System integration</w:t>
      </w:r>
      <w:r w:rsidRPr="009641A6" w:rsidR="009641A6">
        <w:rPr>
          <w:bCs/>
        </w:rPr>
        <w:t xml:space="preserve"> testing approach</w:t>
      </w:r>
    </w:p>
    <w:p w:rsidRPr="009641A6" w:rsidR="009641A6" w:rsidP="007C3483" w:rsidRDefault="009641A6" w14:paraId="72E87FFA" w14:textId="77777777">
      <w:pPr>
        <w:pStyle w:val="BodyText"/>
        <w:numPr>
          <w:ilvl w:val="0"/>
          <w:numId w:val="32"/>
        </w:numPr>
        <w:spacing w:before="120"/>
        <w:rPr>
          <w:bCs/>
        </w:rPr>
      </w:pPr>
      <w:r w:rsidRPr="009641A6">
        <w:rPr>
          <w:bCs/>
        </w:rPr>
        <w:t>User acceptance testing approach</w:t>
      </w:r>
    </w:p>
    <w:p w:rsidR="009641A6" w:rsidP="007C3483" w:rsidRDefault="009641A6" w14:paraId="5C829E98" w14:textId="77777777">
      <w:pPr>
        <w:pStyle w:val="BodyText"/>
        <w:numPr>
          <w:ilvl w:val="0"/>
          <w:numId w:val="32"/>
        </w:numPr>
        <w:spacing w:before="120"/>
        <w:rPr>
          <w:bCs/>
        </w:rPr>
      </w:pPr>
      <w:r w:rsidRPr="009641A6">
        <w:rPr>
          <w:bCs/>
        </w:rPr>
        <w:t>Performance and stress testing approach</w:t>
      </w:r>
    </w:p>
    <w:p w:rsidRPr="009641A6" w:rsidR="00772064" w:rsidP="007C3483" w:rsidRDefault="00772064" w14:paraId="7FCF9771" w14:textId="4660EB56">
      <w:pPr>
        <w:pStyle w:val="BodyText"/>
        <w:numPr>
          <w:ilvl w:val="0"/>
          <w:numId w:val="32"/>
        </w:numPr>
        <w:spacing w:before="120"/>
        <w:rPr>
          <w:bCs/>
        </w:rPr>
      </w:pPr>
      <w:r>
        <w:rPr>
          <w:bCs/>
        </w:rPr>
        <w:t>Risk Management</w:t>
      </w:r>
    </w:p>
    <w:p w:rsidRPr="009641A6" w:rsidR="009641A6" w:rsidP="007C3483" w:rsidRDefault="009641A6" w14:paraId="1A0B01F7" w14:textId="77777777">
      <w:pPr>
        <w:pStyle w:val="BodyText"/>
        <w:numPr>
          <w:ilvl w:val="0"/>
          <w:numId w:val="32"/>
        </w:numPr>
        <w:spacing w:before="120"/>
        <w:rPr>
          <w:bCs/>
        </w:rPr>
      </w:pPr>
      <w:r w:rsidRPr="009641A6">
        <w:rPr>
          <w:bCs/>
        </w:rPr>
        <w:t>Security testing approach</w:t>
      </w:r>
    </w:p>
    <w:p w:rsidRPr="009641A6" w:rsidR="009641A6" w:rsidP="007C3483" w:rsidRDefault="009641A6" w14:paraId="335724EB" w14:textId="5F49AF48">
      <w:pPr>
        <w:pStyle w:val="BodyText"/>
        <w:numPr>
          <w:ilvl w:val="0"/>
          <w:numId w:val="32"/>
        </w:numPr>
        <w:spacing w:before="120"/>
        <w:rPr>
          <w:bCs/>
        </w:rPr>
      </w:pPr>
      <w:r w:rsidRPr="009641A6">
        <w:rPr>
          <w:bCs/>
        </w:rPr>
        <w:t>Test data creation</w:t>
      </w:r>
      <w:r w:rsidR="009B635D">
        <w:rPr>
          <w:bCs/>
        </w:rPr>
        <w:t xml:space="preserve">/validation </w:t>
      </w:r>
      <w:r w:rsidRPr="009641A6">
        <w:rPr>
          <w:bCs/>
        </w:rPr>
        <w:t>approach, including data refresh processes</w:t>
      </w:r>
    </w:p>
    <w:p w:rsidRPr="009641A6" w:rsidR="009641A6" w:rsidP="007C3483" w:rsidRDefault="009641A6" w14:paraId="31300A16" w14:textId="77777777">
      <w:pPr>
        <w:pStyle w:val="BodyText"/>
        <w:numPr>
          <w:ilvl w:val="0"/>
          <w:numId w:val="32"/>
        </w:numPr>
        <w:spacing w:before="120"/>
        <w:rPr>
          <w:bCs/>
        </w:rPr>
      </w:pPr>
      <w:r w:rsidRPr="009641A6">
        <w:rPr>
          <w:bCs/>
        </w:rPr>
        <w:t>Automated test usage (optional)</w:t>
      </w:r>
    </w:p>
    <w:p w:rsidRPr="009641A6" w:rsidR="009641A6" w:rsidP="007C3483" w:rsidRDefault="009641A6" w14:paraId="1AFFC91C" w14:textId="77777777">
      <w:pPr>
        <w:pStyle w:val="BodyText"/>
        <w:numPr>
          <w:ilvl w:val="0"/>
          <w:numId w:val="32"/>
        </w:numPr>
        <w:spacing w:before="120"/>
        <w:rPr>
          <w:bCs/>
        </w:rPr>
      </w:pPr>
      <w:r w:rsidRPr="009641A6">
        <w:rPr>
          <w:bCs/>
        </w:rPr>
        <w:t>Defect remediation release strategy</w:t>
      </w:r>
    </w:p>
    <w:p w:rsidRPr="009641A6" w:rsidR="009641A6" w:rsidP="007C3483" w:rsidRDefault="009641A6" w14:paraId="61D2E5DA" w14:textId="77777777">
      <w:pPr>
        <w:pStyle w:val="BodyText"/>
        <w:numPr>
          <w:ilvl w:val="0"/>
          <w:numId w:val="32"/>
        </w:numPr>
        <w:spacing w:before="120"/>
        <w:rPr>
          <w:bCs/>
        </w:rPr>
      </w:pPr>
      <w:r w:rsidRPr="009641A6">
        <w:rPr>
          <w:bCs/>
        </w:rPr>
        <w:t xml:space="preserve">Defect reporting and tracking </w:t>
      </w:r>
    </w:p>
    <w:p w:rsidRPr="009641A6" w:rsidR="009641A6" w:rsidP="00E52AAA" w:rsidRDefault="009641A6" w14:paraId="19EADE36" w14:textId="77777777">
      <w:pPr>
        <w:pStyle w:val="BodyText"/>
        <w:spacing w:before="120"/>
        <w:ind w:left="0"/>
        <w:rPr>
          <w:b/>
          <w:bCs/>
          <w:i/>
          <w:iCs/>
          <w:u w:val="single"/>
        </w:rPr>
      </w:pPr>
    </w:p>
    <w:p w:rsidR="00FF47E6" w:rsidP="00E52AAA" w:rsidRDefault="00FF47E6" w14:paraId="508CBC02" w14:textId="77777777">
      <w:pPr>
        <w:pStyle w:val="BodyText"/>
        <w:spacing w:before="120"/>
        <w:ind w:left="0"/>
        <w:rPr>
          <w:b/>
          <w:bCs/>
          <w:i/>
          <w:iCs/>
          <w:u w:val="single"/>
        </w:rPr>
      </w:pPr>
    </w:p>
    <w:p w:rsidR="00FF47E6" w:rsidP="00E52AAA" w:rsidRDefault="00FF47E6" w14:paraId="4B603BC7" w14:textId="77777777">
      <w:pPr>
        <w:pStyle w:val="BodyText"/>
        <w:spacing w:before="120"/>
        <w:ind w:left="0"/>
        <w:rPr>
          <w:b/>
          <w:bCs/>
          <w:i/>
          <w:iCs/>
          <w:u w:val="single"/>
        </w:rPr>
      </w:pPr>
    </w:p>
    <w:p w:rsidRPr="009641A6" w:rsidR="009641A6" w:rsidP="00E52AAA" w:rsidRDefault="009641A6" w14:paraId="625B73F0" w14:textId="42156F6B">
      <w:pPr>
        <w:pStyle w:val="BodyText"/>
        <w:spacing w:before="120"/>
        <w:ind w:left="0"/>
        <w:rPr>
          <w:b/>
          <w:bCs/>
          <w:i/>
          <w:iCs/>
        </w:rPr>
      </w:pPr>
      <w:r w:rsidRPr="009641A6">
        <w:rPr>
          <w:b/>
          <w:bCs/>
          <w:i/>
          <w:iCs/>
          <w:u w:val="single"/>
        </w:rPr>
        <w:t>Deliverable:</w:t>
      </w:r>
      <w:r w:rsidRPr="009641A6">
        <w:rPr>
          <w:b/>
          <w:bCs/>
          <w:i/>
          <w:iCs/>
        </w:rPr>
        <w:t xml:space="preserve"> Test Scenarios and Test Cases</w:t>
      </w:r>
    </w:p>
    <w:p w:rsidRPr="009641A6" w:rsidR="009641A6" w:rsidP="02C52151" w:rsidRDefault="009641A6" w14:paraId="697BB279" w14:textId="77777777">
      <w:pPr>
        <w:pStyle w:val="BodyText"/>
        <w:spacing w:before="120"/>
        <w:rPr>
          <w:sz w:val="18"/>
          <w:szCs w:val="18"/>
        </w:rPr>
      </w:pPr>
    </w:p>
    <w:p w:rsidRPr="009641A6" w:rsidR="009641A6" w:rsidP="00E52AAA" w:rsidRDefault="009641A6" w14:paraId="066D18C7" w14:textId="5977BBCA">
      <w:pPr>
        <w:pStyle w:val="BodyText"/>
        <w:spacing w:before="120"/>
        <w:rPr>
          <w:bCs/>
        </w:rPr>
      </w:pPr>
      <w:r w:rsidRPr="009641A6">
        <w:rPr>
          <w:bCs/>
        </w:rPr>
        <w:t xml:space="preserve">The Deliverable shall describe the scenarios required to fully test all requirements of the </w:t>
      </w:r>
      <w:r>
        <w:rPr>
          <w:bCs/>
        </w:rPr>
        <w:t>CAD</w:t>
      </w:r>
      <w:r w:rsidRPr="009641A6">
        <w:rPr>
          <w:bCs/>
        </w:rPr>
        <w:t xml:space="preserve">. </w:t>
      </w:r>
    </w:p>
    <w:p w:rsidRPr="009641A6" w:rsidR="009641A6" w:rsidP="009641A6" w:rsidRDefault="009641A6" w14:paraId="225C4351" w14:textId="77777777">
      <w:pPr>
        <w:pStyle w:val="BodyText"/>
        <w:spacing w:before="120"/>
        <w:rPr>
          <w:bCs/>
        </w:rPr>
      </w:pPr>
      <w:r w:rsidRPr="009641A6">
        <w:rPr>
          <w:bCs/>
        </w:rPr>
        <w:t>For each test scenario, the Deliverable shall include (at a minimum):</w:t>
      </w:r>
    </w:p>
    <w:p w:rsidRPr="009641A6" w:rsidR="009641A6" w:rsidP="007C3483" w:rsidRDefault="009641A6" w14:paraId="488F36AB" w14:textId="77777777">
      <w:pPr>
        <w:pStyle w:val="BodyText"/>
        <w:numPr>
          <w:ilvl w:val="0"/>
          <w:numId w:val="33"/>
        </w:numPr>
        <w:spacing w:before="120"/>
        <w:rPr>
          <w:bCs/>
        </w:rPr>
      </w:pPr>
      <w:r w:rsidRPr="009641A6">
        <w:rPr>
          <w:bCs/>
        </w:rPr>
        <w:t>Traceability requirement references</w:t>
      </w:r>
    </w:p>
    <w:p w:rsidRPr="009641A6" w:rsidR="009641A6" w:rsidP="007C3483" w:rsidRDefault="009641A6" w14:paraId="39311976" w14:textId="77777777">
      <w:pPr>
        <w:pStyle w:val="BodyText"/>
        <w:numPr>
          <w:ilvl w:val="0"/>
          <w:numId w:val="33"/>
        </w:numPr>
        <w:spacing w:before="120"/>
        <w:rPr>
          <w:bCs/>
        </w:rPr>
      </w:pPr>
      <w:r w:rsidRPr="009641A6">
        <w:rPr>
          <w:bCs/>
        </w:rPr>
        <w:t>Dependencies and data preconditions</w:t>
      </w:r>
    </w:p>
    <w:p w:rsidRPr="009641A6" w:rsidR="009641A6" w:rsidP="007C3483" w:rsidRDefault="009641A6" w14:paraId="2BAA8774" w14:textId="77777777">
      <w:pPr>
        <w:pStyle w:val="BodyText"/>
        <w:numPr>
          <w:ilvl w:val="0"/>
          <w:numId w:val="33"/>
        </w:numPr>
        <w:spacing w:before="120"/>
        <w:rPr>
          <w:bCs/>
        </w:rPr>
      </w:pPr>
      <w:r w:rsidRPr="009641A6">
        <w:rPr>
          <w:bCs/>
        </w:rPr>
        <w:t>Test instructions</w:t>
      </w:r>
    </w:p>
    <w:p w:rsidR="009641A6" w:rsidP="007C3483" w:rsidRDefault="009641A6" w14:paraId="481B40D6" w14:textId="77777777">
      <w:pPr>
        <w:pStyle w:val="BodyText"/>
        <w:numPr>
          <w:ilvl w:val="0"/>
          <w:numId w:val="33"/>
        </w:numPr>
        <w:spacing w:before="120"/>
        <w:rPr>
          <w:bCs/>
        </w:rPr>
      </w:pPr>
      <w:r w:rsidRPr="009641A6">
        <w:rPr>
          <w:bCs/>
        </w:rPr>
        <w:t>Expected results</w:t>
      </w:r>
    </w:p>
    <w:p w:rsidR="00394EEF" w:rsidP="007C3483" w:rsidRDefault="00503362" w14:paraId="5018A92C" w14:textId="7CFECBEE">
      <w:pPr>
        <w:pStyle w:val="BodyText"/>
        <w:numPr>
          <w:ilvl w:val="0"/>
          <w:numId w:val="33"/>
        </w:numPr>
        <w:spacing w:before="120"/>
        <w:rPr>
          <w:bCs/>
        </w:rPr>
      </w:pPr>
      <w:r>
        <w:rPr>
          <w:bCs/>
        </w:rPr>
        <w:t xml:space="preserve">Issue </w:t>
      </w:r>
      <w:r w:rsidR="00AE152E">
        <w:rPr>
          <w:bCs/>
        </w:rPr>
        <w:t>Resolution and Action</w:t>
      </w:r>
    </w:p>
    <w:p w:rsidRPr="009641A6" w:rsidR="00FF47E6" w:rsidP="02C52151" w:rsidRDefault="00FF47E6" w14:paraId="111797EB" w14:textId="77777777">
      <w:pPr>
        <w:pStyle w:val="BodyText"/>
        <w:spacing w:before="120"/>
        <w:rPr>
          <w:sz w:val="18"/>
          <w:szCs w:val="18"/>
        </w:rPr>
      </w:pPr>
    </w:p>
    <w:p w:rsidRPr="009641A6" w:rsidR="009641A6" w:rsidP="00E52AAA" w:rsidRDefault="009641A6" w14:paraId="205DABEA" w14:textId="77777777">
      <w:pPr>
        <w:pStyle w:val="BodyText"/>
        <w:spacing w:before="120"/>
        <w:ind w:left="0"/>
        <w:rPr>
          <w:b/>
          <w:i/>
          <w:iCs/>
        </w:rPr>
      </w:pPr>
      <w:r w:rsidRPr="009641A6">
        <w:rPr>
          <w:b/>
          <w:i/>
          <w:iCs/>
          <w:u w:val="single"/>
        </w:rPr>
        <w:t>Deliverable:</w:t>
      </w:r>
      <w:r w:rsidRPr="009641A6">
        <w:rPr>
          <w:b/>
          <w:i/>
          <w:iCs/>
        </w:rPr>
        <w:t xml:space="preserve"> Systems Integration Testing Results</w:t>
      </w:r>
    </w:p>
    <w:p w:rsidRPr="009641A6" w:rsidR="009641A6" w:rsidP="02C52151" w:rsidRDefault="009641A6" w14:paraId="449905E0" w14:textId="77777777">
      <w:pPr>
        <w:pStyle w:val="BodyText"/>
        <w:spacing w:before="120"/>
        <w:rPr>
          <w:sz w:val="18"/>
          <w:szCs w:val="18"/>
        </w:rPr>
      </w:pPr>
    </w:p>
    <w:p w:rsidRPr="009641A6" w:rsidR="009641A6" w:rsidP="009641A6" w:rsidRDefault="009641A6" w14:paraId="3D83425C" w14:textId="77777777">
      <w:pPr>
        <w:pStyle w:val="BodyText"/>
        <w:spacing w:before="120"/>
        <w:rPr>
          <w:bCs/>
        </w:rPr>
      </w:pPr>
      <w:r w:rsidRPr="009641A6">
        <w:rPr>
          <w:bCs/>
        </w:rPr>
        <w:t>For each test scenario during Systems Integration Testing, the Deliverable shall include (at a minimum):</w:t>
      </w:r>
    </w:p>
    <w:p w:rsidRPr="009641A6" w:rsidR="009641A6" w:rsidP="007C3483" w:rsidRDefault="009641A6" w14:paraId="6F95910C" w14:textId="77777777">
      <w:pPr>
        <w:pStyle w:val="BodyText"/>
        <w:numPr>
          <w:ilvl w:val="0"/>
          <w:numId w:val="18"/>
        </w:numPr>
        <w:spacing w:before="120"/>
        <w:rPr>
          <w:bCs/>
        </w:rPr>
      </w:pPr>
      <w:r w:rsidRPr="009641A6">
        <w:rPr>
          <w:bCs/>
        </w:rPr>
        <w:t>Date scenario was executed</w:t>
      </w:r>
    </w:p>
    <w:p w:rsidRPr="009641A6" w:rsidR="009641A6" w:rsidP="007C3483" w:rsidRDefault="009641A6" w14:paraId="57EA5A17" w14:textId="77777777">
      <w:pPr>
        <w:pStyle w:val="BodyText"/>
        <w:numPr>
          <w:ilvl w:val="0"/>
          <w:numId w:val="18"/>
        </w:numPr>
        <w:spacing w:before="120"/>
        <w:rPr>
          <w:bCs/>
        </w:rPr>
      </w:pPr>
      <w:r w:rsidRPr="009641A6">
        <w:rPr>
          <w:bCs/>
        </w:rPr>
        <w:t>Person executing the scenario</w:t>
      </w:r>
    </w:p>
    <w:p w:rsidRPr="009641A6" w:rsidR="009641A6" w:rsidP="007C3483" w:rsidRDefault="009641A6" w14:paraId="548F1160" w14:textId="77777777">
      <w:pPr>
        <w:pStyle w:val="BodyText"/>
        <w:numPr>
          <w:ilvl w:val="0"/>
          <w:numId w:val="18"/>
        </w:numPr>
        <w:spacing w:before="120"/>
        <w:rPr>
          <w:bCs/>
        </w:rPr>
      </w:pPr>
      <w:r w:rsidRPr="009641A6">
        <w:rPr>
          <w:bCs/>
        </w:rPr>
        <w:t>Test result status (pass/fail)</w:t>
      </w:r>
    </w:p>
    <w:p w:rsidRPr="009641A6" w:rsidR="009641A6" w:rsidP="007C3483" w:rsidRDefault="009641A6" w14:paraId="0F9A74BB" w14:textId="77777777">
      <w:pPr>
        <w:pStyle w:val="BodyText"/>
        <w:numPr>
          <w:ilvl w:val="0"/>
          <w:numId w:val="18"/>
        </w:numPr>
        <w:spacing w:before="120"/>
        <w:rPr>
          <w:bCs/>
        </w:rPr>
      </w:pPr>
      <w:r w:rsidRPr="009641A6">
        <w:rPr>
          <w:bCs/>
        </w:rPr>
        <w:t>Defects discovered</w:t>
      </w:r>
    </w:p>
    <w:p w:rsidR="009641A6" w:rsidP="007C3483" w:rsidRDefault="009641A6" w14:paraId="337CF024" w14:textId="77777777">
      <w:pPr>
        <w:pStyle w:val="BodyText"/>
        <w:numPr>
          <w:ilvl w:val="0"/>
          <w:numId w:val="18"/>
        </w:numPr>
        <w:spacing w:before="120"/>
        <w:rPr>
          <w:bCs/>
        </w:rPr>
      </w:pPr>
      <w:r w:rsidRPr="009641A6">
        <w:rPr>
          <w:bCs/>
        </w:rPr>
        <w:t>Retest dates and results</w:t>
      </w:r>
    </w:p>
    <w:p w:rsidRPr="009641A6" w:rsidR="001B326F" w:rsidP="007C3483" w:rsidRDefault="00503362" w14:paraId="7E0A16EB" w14:textId="77B7EB03">
      <w:pPr>
        <w:pStyle w:val="BodyText"/>
        <w:numPr>
          <w:ilvl w:val="0"/>
          <w:numId w:val="18"/>
        </w:numPr>
        <w:spacing w:before="120"/>
        <w:rPr>
          <w:bCs/>
        </w:rPr>
      </w:pPr>
      <w:r>
        <w:rPr>
          <w:bCs/>
        </w:rPr>
        <w:t xml:space="preserve">Issue </w:t>
      </w:r>
      <w:r w:rsidR="00AE152E">
        <w:rPr>
          <w:bCs/>
        </w:rPr>
        <w:t>Resolution and Action</w:t>
      </w:r>
    </w:p>
    <w:p w:rsidRPr="009641A6" w:rsidR="009641A6" w:rsidP="009641A6" w:rsidRDefault="009641A6" w14:paraId="5B15767C" w14:textId="77777777">
      <w:pPr>
        <w:pStyle w:val="BodyText"/>
        <w:spacing w:before="120"/>
        <w:rPr>
          <w:b/>
        </w:rPr>
      </w:pPr>
    </w:p>
    <w:p w:rsidRPr="009641A6" w:rsidR="009641A6" w:rsidP="00E52AAA" w:rsidRDefault="009641A6" w14:paraId="616F51FB" w14:textId="77777777">
      <w:pPr>
        <w:pStyle w:val="BodyText"/>
        <w:spacing w:before="120"/>
        <w:ind w:left="0"/>
        <w:rPr>
          <w:b/>
          <w:i/>
          <w:iCs/>
        </w:rPr>
      </w:pPr>
      <w:r w:rsidRPr="009641A6">
        <w:rPr>
          <w:b/>
          <w:i/>
          <w:iCs/>
          <w:u w:val="single"/>
        </w:rPr>
        <w:t>Deliverable:</w:t>
      </w:r>
      <w:r w:rsidRPr="009641A6">
        <w:rPr>
          <w:b/>
          <w:i/>
          <w:iCs/>
        </w:rPr>
        <w:t xml:space="preserve"> User Acceptance Testing Results</w:t>
      </w:r>
    </w:p>
    <w:p w:rsidRPr="009641A6" w:rsidR="009641A6" w:rsidP="02C52151" w:rsidRDefault="009641A6" w14:paraId="06A8E959" w14:textId="77777777">
      <w:pPr>
        <w:pStyle w:val="BodyText"/>
        <w:spacing w:before="120"/>
        <w:rPr>
          <w:sz w:val="18"/>
          <w:szCs w:val="18"/>
        </w:rPr>
      </w:pPr>
    </w:p>
    <w:p w:rsidRPr="009641A6" w:rsidR="009641A6" w:rsidP="009641A6" w:rsidRDefault="009641A6" w14:paraId="190CA2AC" w14:textId="77777777">
      <w:pPr>
        <w:pStyle w:val="BodyText"/>
        <w:spacing w:before="120"/>
        <w:rPr>
          <w:bCs/>
        </w:rPr>
      </w:pPr>
      <w:r w:rsidRPr="009641A6">
        <w:rPr>
          <w:bCs/>
        </w:rPr>
        <w:t>For each test scenario during User Acceptance Testing, the Deliverable shall include (at a minimum):</w:t>
      </w:r>
    </w:p>
    <w:p w:rsidRPr="009641A6" w:rsidR="009641A6" w:rsidP="007C3483" w:rsidRDefault="009641A6" w14:paraId="14C961D3" w14:textId="77777777">
      <w:pPr>
        <w:pStyle w:val="BodyText"/>
        <w:numPr>
          <w:ilvl w:val="0"/>
          <w:numId w:val="24"/>
        </w:numPr>
        <w:spacing w:before="120"/>
        <w:rPr>
          <w:bCs/>
        </w:rPr>
      </w:pPr>
      <w:r w:rsidRPr="009641A6">
        <w:rPr>
          <w:bCs/>
        </w:rPr>
        <w:t>Date scenario was executed</w:t>
      </w:r>
    </w:p>
    <w:p w:rsidRPr="009641A6" w:rsidR="009641A6" w:rsidP="007C3483" w:rsidRDefault="009641A6" w14:paraId="0CBA9E1E" w14:textId="77777777">
      <w:pPr>
        <w:pStyle w:val="BodyText"/>
        <w:numPr>
          <w:ilvl w:val="0"/>
          <w:numId w:val="24"/>
        </w:numPr>
        <w:spacing w:before="120"/>
        <w:rPr>
          <w:bCs/>
        </w:rPr>
      </w:pPr>
      <w:r w:rsidRPr="009641A6">
        <w:rPr>
          <w:bCs/>
        </w:rPr>
        <w:t>Person executing the scenario</w:t>
      </w:r>
    </w:p>
    <w:p w:rsidRPr="009641A6" w:rsidR="009641A6" w:rsidP="007C3483" w:rsidRDefault="009641A6" w14:paraId="6E509CCB" w14:textId="77777777">
      <w:pPr>
        <w:pStyle w:val="BodyText"/>
        <w:numPr>
          <w:ilvl w:val="0"/>
          <w:numId w:val="24"/>
        </w:numPr>
        <w:spacing w:before="120"/>
        <w:rPr>
          <w:bCs/>
        </w:rPr>
      </w:pPr>
      <w:r w:rsidRPr="009641A6">
        <w:rPr>
          <w:bCs/>
        </w:rPr>
        <w:t>Test result status (pass/fail)</w:t>
      </w:r>
    </w:p>
    <w:p w:rsidRPr="009641A6" w:rsidR="009641A6" w:rsidP="007C3483" w:rsidRDefault="009641A6" w14:paraId="259C04EB" w14:textId="4DB0681C">
      <w:pPr>
        <w:pStyle w:val="BodyText"/>
        <w:numPr>
          <w:ilvl w:val="0"/>
          <w:numId w:val="24"/>
        </w:numPr>
        <w:spacing w:before="120"/>
        <w:rPr>
          <w:bCs/>
        </w:rPr>
      </w:pPr>
      <w:r w:rsidRPr="009641A6">
        <w:rPr>
          <w:bCs/>
        </w:rPr>
        <w:t>Defects discovered</w:t>
      </w:r>
      <w:r w:rsidR="00FA1B28">
        <w:rPr>
          <w:bCs/>
        </w:rPr>
        <w:t xml:space="preserve"> (Issues and Resolutions)</w:t>
      </w:r>
    </w:p>
    <w:p w:rsidRPr="009641A6" w:rsidR="009641A6" w:rsidP="007C3483" w:rsidRDefault="009641A6" w14:paraId="6D7577DF" w14:textId="77777777">
      <w:pPr>
        <w:pStyle w:val="BodyText"/>
        <w:numPr>
          <w:ilvl w:val="0"/>
          <w:numId w:val="24"/>
        </w:numPr>
        <w:spacing w:before="120"/>
        <w:rPr>
          <w:bCs/>
        </w:rPr>
      </w:pPr>
      <w:r w:rsidRPr="009641A6">
        <w:rPr>
          <w:bCs/>
        </w:rPr>
        <w:t>Retest dates and results</w:t>
      </w:r>
    </w:p>
    <w:p w:rsidRPr="009641A6" w:rsidR="009641A6" w:rsidP="009641A6" w:rsidRDefault="009641A6" w14:paraId="4E84914F" w14:textId="77777777">
      <w:pPr>
        <w:pStyle w:val="BodyText"/>
        <w:spacing w:before="120"/>
        <w:rPr>
          <w:b/>
        </w:rPr>
      </w:pPr>
    </w:p>
    <w:p w:rsidR="00FF47E6" w:rsidRDefault="00FF47E6" w14:paraId="457F6886" w14:textId="77777777">
      <w:pPr>
        <w:rPr>
          <w:rFonts w:eastAsia="Calibri" w:cs="Arial"/>
          <w:b/>
          <w:bCs/>
          <w:iCs/>
          <w:szCs w:val="28"/>
          <w:u w:val="single"/>
        </w:rPr>
      </w:pPr>
      <w:bookmarkStart w:name="_Toc184827789" w:id="14"/>
      <w:r>
        <w:rPr>
          <w:rFonts w:eastAsia="Calibri"/>
        </w:rPr>
        <w:br w:type="page"/>
      </w:r>
    </w:p>
    <w:p w:rsidRPr="009641A6" w:rsidR="009641A6" w:rsidP="008F7DD7" w:rsidRDefault="009641A6" w14:paraId="51FD4190" w14:textId="511FA164">
      <w:pPr>
        <w:pStyle w:val="Heading2"/>
        <w:numPr>
          <w:ilvl w:val="0"/>
          <w:numId w:val="0"/>
        </w:numPr>
        <w:rPr>
          <w:rFonts w:eastAsia="Calibri"/>
        </w:rPr>
      </w:pPr>
      <w:r w:rsidRPr="009641A6">
        <w:rPr>
          <w:rFonts w:eastAsia="Calibri"/>
        </w:rPr>
        <w:t>Requirement SR-1</w:t>
      </w:r>
      <w:r w:rsidR="007C3483">
        <w:rPr>
          <w:rFonts w:eastAsia="Calibri"/>
        </w:rPr>
        <w:t>1</w:t>
      </w:r>
      <w:r w:rsidRPr="009641A6">
        <w:rPr>
          <w:rFonts w:eastAsia="Calibri"/>
        </w:rPr>
        <w:t>: Training</w:t>
      </w:r>
      <w:bookmarkEnd w:id="14"/>
    </w:p>
    <w:p w:rsidRPr="009641A6" w:rsidR="009641A6" w:rsidP="009641A6" w:rsidRDefault="009641A6" w14:paraId="7BC90A19" w14:textId="77777777">
      <w:pPr>
        <w:pStyle w:val="BodyText"/>
        <w:spacing w:before="120"/>
      </w:pPr>
    </w:p>
    <w:tbl>
      <w:tblPr>
        <w:tblStyle w:val="TableGrid"/>
        <w:tblW w:w="0" w:type="auto"/>
        <w:tblLook w:val="04A0" w:firstRow="1" w:lastRow="0" w:firstColumn="1" w:lastColumn="0" w:noHBand="0" w:noVBand="1"/>
      </w:tblPr>
      <w:tblGrid>
        <w:gridCol w:w="936"/>
        <w:gridCol w:w="8414"/>
      </w:tblGrid>
      <w:tr w:rsidRPr="009641A6" w:rsidR="009641A6" w:rsidTr="002D773B" w14:paraId="01294F08" w14:textId="77777777">
        <w:tc>
          <w:tcPr>
            <w:tcW w:w="9350" w:type="dxa"/>
            <w:gridSpan w:val="2"/>
            <w:tcBorders>
              <w:bottom w:val="nil"/>
            </w:tcBorders>
          </w:tcPr>
          <w:p w:rsidRPr="009641A6" w:rsidR="009641A6" w:rsidP="00E52AAA" w:rsidRDefault="009641A6" w14:paraId="6A956AA6" w14:textId="77777777">
            <w:pPr>
              <w:pStyle w:val="BodyText"/>
              <w:spacing w:before="120"/>
              <w:ind w:left="0"/>
            </w:pPr>
            <w:r w:rsidRPr="009641A6">
              <w:t>Bidder Response (select one)</w:t>
            </w:r>
          </w:p>
        </w:tc>
      </w:tr>
      <w:tr w:rsidRPr="009641A6" w:rsidR="009641A6" w:rsidTr="002D773B" w14:paraId="415E8914" w14:textId="77777777">
        <w:trPr>
          <w:trHeight w:val="620"/>
        </w:trPr>
        <w:tc>
          <w:tcPr>
            <w:tcW w:w="535" w:type="dxa"/>
            <w:tcBorders>
              <w:top w:val="nil"/>
              <w:right w:val="nil"/>
            </w:tcBorders>
            <w:vAlign w:val="center"/>
          </w:tcPr>
          <w:p w:rsidRPr="009641A6" w:rsidR="009641A6" w:rsidP="009641A6" w:rsidRDefault="009641A6" w14:paraId="28C98886" w14:textId="77777777">
            <w:pPr>
              <w:pStyle w:val="BodyText"/>
              <w:spacing w:before="120"/>
            </w:pPr>
            <w:r w:rsidRPr="009641A6">
              <w:rPr>
                <w:noProof/>
              </w:rPr>
              <mc:AlternateContent>
                <mc:Choice Requires="wps">
                  <w:drawing>
                    <wp:anchor distT="0" distB="0" distL="114300" distR="114300" simplePos="0" relativeHeight="251658256" behindDoc="0" locked="0" layoutInCell="1" allowOverlap="1" wp14:anchorId="09C20A19" wp14:editId="740A08F1">
                      <wp:simplePos x="0" y="0"/>
                      <wp:positionH relativeFrom="column">
                        <wp:posOffset>34925</wp:posOffset>
                      </wp:positionH>
                      <wp:positionV relativeFrom="paragraph">
                        <wp:posOffset>223520</wp:posOffset>
                      </wp:positionV>
                      <wp:extent cx="182880" cy="106680"/>
                      <wp:effectExtent l="0" t="0" r="7620" b="7620"/>
                      <wp:wrapNone/>
                      <wp:docPr id="18" name="Rounded Rectangle 18"/>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783ADE0">
                    <v:roundrect id="Rounded Rectangle 18" style="position:absolute;margin-left:2.75pt;margin-top:17.6pt;width:14.4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133D6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57" behindDoc="0" locked="0" layoutInCell="1" allowOverlap="1" wp14:anchorId="4005F7AB" wp14:editId="3FFB272C">
                      <wp:simplePos x="0" y="0"/>
                      <wp:positionH relativeFrom="column">
                        <wp:posOffset>34290</wp:posOffset>
                      </wp:positionH>
                      <wp:positionV relativeFrom="paragraph">
                        <wp:posOffset>43815</wp:posOffset>
                      </wp:positionV>
                      <wp:extent cx="182880" cy="106680"/>
                      <wp:effectExtent l="0" t="0" r="26670" b="26670"/>
                      <wp:wrapNone/>
                      <wp:docPr id="17" name="Rounded Rectangle 17"/>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DCDB150">
                    <v:roundrect id="Rounded Rectangle 17" style="position:absolute;margin-left:2.7pt;margin-top:3.45pt;width:14.4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64173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E52AAA" w:rsidRDefault="009641A6" w14:paraId="5687535F"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E52AAA" w:rsidRDefault="009641A6" w14:paraId="20964EEC" w14:textId="77777777">
            <w:pPr>
              <w:pStyle w:val="BodyText"/>
              <w:spacing w:before="120"/>
              <w:ind w:left="0"/>
            </w:pPr>
            <w:r w:rsidRPr="009641A6">
              <w:t>(2) Bidder requests alternate language for this SOW section (see below).</w:t>
            </w:r>
          </w:p>
        </w:tc>
      </w:tr>
      <w:tr w:rsidRPr="009641A6" w:rsidR="009641A6" w:rsidTr="002D773B" w14:paraId="39984256" w14:textId="77777777">
        <w:tc>
          <w:tcPr>
            <w:tcW w:w="9350" w:type="dxa"/>
            <w:gridSpan w:val="2"/>
          </w:tcPr>
          <w:p w:rsidRPr="009641A6" w:rsidR="009641A6" w:rsidP="00E52AAA" w:rsidRDefault="009641A6" w14:paraId="62BD99D5" w14:textId="77777777">
            <w:pPr>
              <w:pStyle w:val="BodyText"/>
              <w:spacing w:before="120"/>
              <w:ind w:left="0"/>
            </w:pPr>
            <w:r w:rsidRPr="009641A6">
              <w:t>Bidder’s alternate SOW language (provide if option 2 selected above):</w:t>
            </w:r>
          </w:p>
          <w:p w:rsidRPr="009641A6" w:rsidR="009641A6" w:rsidP="009641A6" w:rsidRDefault="009641A6" w14:paraId="1EC36ADB" w14:textId="77777777">
            <w:pPr>
              <w:pStyle w:val="BodyText"/>
              <w:spacing w:before="120"/>
            </w:pPr>
          </w:p>
          <w:p w:rsidRPr="009641A6" w:rsidR="009641A6" w:rsidP="009641A6" w:rsidRDefault="009641A6" w14:paraId="49E70B4E" w14:textId="77777777">
            <w:pPr>
              <w:pStyle w:val="BodyText"/>
              <w:spacing w:before="120"/>
            </w:pPr>
          </w:p>
          <w:p w:rsidRPr="009641A6" w:rsidR="009641A6" w:rsidP="009641A6" w:rsidRDefault="009641A6" w14:paraId="3FA98E92" w14:textId="77777777">
            <w:pPr>
              <w:pStyle w:val="BodyText"/>
              <w:spacing w:before="120"/>
            </w:pPr>
          </w:p>
          <w:p w:rsidRPr="009641A6" w:rsidR="009641A6" w:rsidP="009641A6" w:rsidRDefault="009641A6" w14:paraId="66CF4BB5" w14:textId="77777777">
            <w:pPr>
              <w:pStyle w:val="BodyText"/>
              <w:spacing w:before="120"/>
            </w:pPr>
          </w:p>
        </w:tc>
      </w:tr>
      <w:tr w:rsidRPr="009641A6" w:rsidR="009641A6" w:rsidTr="002D773B" w14:paraId="012DA32C" w14:textId="77777777">
        <w:tc>
          <w:tcPr>
            <w:tcW w:w="9350" w:type="dxa"/>
            <w:gridSpan w:val="2"/>
          </w:tcPr>
          <w:p w:rsidRPr="009641A6" w:rsidR="009641A6" w:rsidP="00E52AAA" w:rsidRDefault="009641A6" w14:paraId="2135A015" w14:textId="77777777">
            <w:pPr>
              <w:pStyle w:val="BodyText"/>
              <w:spacing w:before="120"/>
              <w:ind w:left="0"/>
            </w:pPr>
            <w:r w:rsidRPr="009641A6">
              <w:t>Additional Proposal Narrative:</w:t>
            </w:r>
          </w:p>
          <w:p w:rsidRPr="009641A6" w:rsidR="009641A6" w:rsidP="009641A6" w:rsidRDefault="009641A6" w14:paraId="214AFA02" w14:textId="77777777">
            <w:pPr>
              <w:pStyle w:val="BodyText"/>
              <w:spacing w:before="120"/>
            </w:pPr>
          </w:p>
          <w:p w:rsidRPr="009641A6" w:rsidR="009641A6" w:rsidP="009641A6" w:rsidRDefault="009641A6" w14:paraId="5465D0ED" w14:textId="77777777">
            <w:pPr>
              <w:pStyle w:val="BodyText"/>
              <w:spacing w:before="120"/>
            </w:pPr>
          </w:p>
          <w:p w:rsidRPr="009641A6" w:rsidR="009641A6" w:rsidP="00E52AAA" w:rsidRDefault="009641A6" w14:paraId="4C15F38F" w14:textId="77777777">
            <w:pPr>
              <w:pStyle w:val="BodyText"/>
              <w:spacing w:before="120"/>
              <w:ind w:left="0"/>
            </w:pPr>
          </w:p>
        </w:tc>
      </w:tr>
    </w:tbl>
    <w:p w:rsidR="00FF47E6" w:rsidP="00E52AAA" w:rsidRDefault="00FF47E6" w14:paraId="0FAC7B7A" w14:textId="77777777">
      <w:pPr>
        <w:pStyle w:val="BodyText"/>
        <w:spacing w:before="120"/>
        <w:ind w:left="0"/>
        <w:rPr>
          <w:b/>
          <w:bCs/>
          <w:i/>
        </w:rPr>
      </w:pPr>
    </w:p>
    <w:p w:rsidRPr="009641A6" w:rsidR="009641A6" w:rsidP="00E52AAA" w:rsidRDefault="009641A6" w14:paraId="25D5C832" w14:textId="43D9A56F">
      <w:pPr>
        <w:pStyle w:val="BodyText"/>
        <w:spacing w:before="120"/>
        <w:ind w:left="0"/>
        <w:rPr>
          <w:b/>
          <w:bCs/>
          <w:i/>
        </w:rPr>
      </w:pPr>
      <w:r w:rsidRPr="009641A6">
        <w:rPr>
          <w:b/>
          <w:bCs/>
          <w:i/>
        </w:rPr>
        <w:t>Requirement Description</w:t>
      </w:r>
    </w:p>
    <w:p w:rsidRPr="009641A6" w:rsidR="009641A6" w:rsidP="009641A6" w:rsidRDefault="009641A6" w14:paraId="156DDDD7" w14:textId="511430FA">
      <w:pPr>
        <w:pStyle w:val="BodyText"/>
        <w:spacing w:before="120"/>
      </w:pPr>
      <w:r w:rsidRPr="009641A6">
        <w:t xml:space="preserve">Bidder shall provide full on-site training.  All training must begin and be completed within a sixty to ninety (60-90) day period prior to system Go-Live. </w:t>
      </w:r>
      <w:r>
        <w:t>Cary</w:t>
      </w:r>
      <w:r w:rsidRPr="009641A6">
        <w:t xml:space="preserve"> shall employ a “Train-the-Trainer” approach following the initial training and </w:t>
      </w:r>
      <w:r w:rsidR="000551B6">
        <w:t>in between</w:t>
      </w:r>
      <w:r w:rsidRPr="009641A6">
        <w:t xml:space="preserve"> the interim refresher training schedules.  Bidder shall train at least five (5) staff members in each of the four core </w:t>
      </w:r>
      <w:r>
        <w:t>CAD</w:t>
      </w:r>
      <w:r w:rsidRPr="009641A6">
        <w:t xml:space="preserve"> agencies who are qualified as “super users”.  After training, such super users will be knowledgeable of all modules of the </w:t>
      </w:r>
      <w:r>
        <w:t>CAD</w:t>
      </w:r>
      <w:r w:rsidRPr="009641A6">
        <w:t xml:space="preserve"> and be able to resolve issues or identify problems regardless of their current position assignment.  Super users will train other </w:t>
      </w:r>
      <w:r>
        <w:t>Cary</w:t>
      </w:r>
      <w:r w:rsidRPr="009641A6">
        <w:t xml:space="preserve"> employees under the Train-the-Trainer approach.</w:t>
      </w:r>
      <w:r w:rsidR="00302C63">
        <w:t xml:space="preserve">  Bidder shall provide an online </w:t>
      </w:r>
      <w:r w:rsidR="008D06FD">
        <w:t xml:space="preserve">training resource for remedial training or system enhancement training for end users. </w:t>
      </w:r>
    </w:p>
    <w:p w:rsidRPr="009641A6" w:rsidR="009641A6" w:rsidP="009641A6" w:rsidRDefault="009641A6" w14:paraId="32E43302" w14:textId="77777777">
      <w:pPr>
        <w:pStyle w:val="BodyText"/>
        <w:spacing w:before="120"/>
      </w:pPr>
    </w:p>
    <w:p w:rsidRPr="009641A6" w:rsidR="009641A6" w:rsidP="009641A6" w:rsidRDefault="009641A6" w14:paraId="7785AC83" w14:textId="77777777">
      <w:pPr>
        <w:pStyle w:val="BodyText"/>
        <w:spacing w:before="120"/>
        <w:rPr>
          <w:bCs/>
        </w:rPr>
      </w:pPr>
      <w:r w:rsidRPr="009641A6">
        <w:rPr>
          <w:bCs/>
        </w:rPr>
        <w:t xml:space="preserve">Bidder shall provide training for the following roles.  </w:t>
      </w:r>
      <w:r w:rsidRPr="009641A6">
        <w:t>Training shall be specific to each listed role:</w:t>
      </w:r>
    </w:p>
    <w:p w:rsidRPr="009641A6" w:rsidR="009641A6" w:rsidP="007C3483" w:rsidRDefault="009641A6" w14:paraId="5E382728" w14:textId="77777777">
      <w:pPr>
        <w:pStyle w:val="BodyText"/>
        <w:numPr>
          <w:ilvl w:val="0"/>
          <w:numId w:val="7"/>
        </w:numPr>
        <w:spacing w:before="120"/>
        <w:rPr>
          <w:bCs/>
        </w:rPr>
      </w:pPr>
      <w:r w:rsidRPr="009641A6">
        <w:rPr>
          <w:bCs/>
        </w:rPr>
        <w:t>System Administrator</w:t>
      </w:r>
    </w:p>
    <w:p w:rsidRPr="009641A6" w:rsidR="009641A6" w:rsidP="007C3483" w:rsidRDefault="009641A6" w14:paraId="2B431641" w14:textId="77777777">
      <w:pPr>
        <w:pStyle w:val="BodyText"/>
        <w:numPr>
          <w:ilvl w:val="0"/>
          <w:numId w:val="7"/>
        </w:numPr>
        <w:spacing w:before="120"/>
        <w:rPr>
          <w:bCs/>
        </w:rPr>
      </w:pPr>
      <w:r w:rsidRPr="009641A6">
        <w:rPr>
          <w:bCs/>
        </w:rPr>
        <w:t>Database Administrator</w:t>
      </w:r>
    </w:p>
    <w:p w:rsidRPr="009641A6" w:rsidR="009641A6" w:rsidP="007C3483" w:rsidRDefault="009641A6" w14:paraId="47B98498" w14:textId="77777777">
      <w:pPr>
        <w:pStyle w:val="BodyText"/>
        <w:numPr>
          <w:ilvl w:val="0"/>
          <w:numId w:val="7"/>
        </w:numPr>
        <w:spacing w:before="120"/>
        <w:rPr>
          <w:bCs/>
        </w:rPr>
      </w:pPr>
      <w:r w:rsidRPr="009641A6">
        <w:rPr>
          <w:bCs/>
        </w:rPr>
        <w:t>Super User – “Train the Trainer”</w:t>
      </w:r>
    </w:p>
    <w:p w:rsidRPr="009641A6" w:rsidR="009641A6" w:rsidP="007C3483" w:rsidRDefault="009641A6" w14:paraId="332091E9" w14:textId="0DE10F50">
      <w:pPr>
        <w:pStyle w:val="BodyText"/>
        <w:numPr>
          <w:ilvl w:val="0"/>
          <w:numId w:val="7"/>
        </w:numPr>
        <w:spacing w:before="120"/>
        <w:rPr>
          <w:bCs/>
        </w:rPr>
      </w:pPr>
      <w:r>
        <w:rPr>
          <w:bCs/>
        </w:rPr>
        <w:t>CAD</w:t>
      </w:r>
      <w:r w:rsidRPr="009641A6">
        <w:rPr>
          <w:bCs/>
        </w:rPr>
        <w:t xml:space="preserve"> End User</w:t>
      </w:r>
    </w:p>
    <w:p w:rsidRPr="009641A6" w:rsidR="009641A6" w:rsidP="007C3483" w:rsidRDefault="009641A6" w14:paraId="038A778F" w14:textId="77777777">
      <w:pPr>
        <w:pStyle w:val="BodyText"/>
        <w:numPr>
          <w:ilvl w:val="0"/>
          <w:numId w:val="7"/>
        </w:numPr>
        <w:spacing w:before="120"/>
        <w:rPr>
          <w:bCs/>
        </w:rPr>
      </w:pPr>
      <w:r w:rsidRPr="009641A6">
        <w:rPr>
          <w:bCs/>
        </w:rPr>
        <w:t>Mobile End User (if appropriate)</w:t>
      </w:r>
    </w:p>
    <w:p w:rsidRPr="009641A6" w:rsidR="009641A6" w:rsidP="007C3483" w:rsidRDefault="009641A6" w14:paraId="7219493E" w14:textId="77777777">
      <w:pPr>
        <w:pStyle w:val="BodyText"/>
        <w:numPr>
          <w:ilvl w:val="0"/>
          <w:numId w:val="7"/>
        </w:numPr>
        <w:spacing w:before="120"/>
        <w:rPr>
          <w:bCs/>
        </w:rPr>
      </w:pPr>
      <w:r w:rsidRPr="009641A6">
        <w:rPr>
          <w:bCs/>
        </w:rPr>
        <w:t>Ad-Hoc Report Writing, including any 3rd party tool training (e.g., analytics software)</w:t>
      </w:r>
    </w:p>
    <w:p w:rsidRPr="009641A6" w:rsidR="009641A6" w:rsidP="009641A6" w:rsidRDefault="009641A6" w14:paraId="4F1BB460" w14:textId="77777777">
      <w:pPr>
        <w:pStyle w:val="BodyText"/>
        <w:spacing w:before="120"/>
        <w:rPr>
          <w:bCs/>
        </w:rPr>
      </w:pPr>
    </w:p>
    <w:p w:rsidRPr="009641A6" w:rsidR="009641A6" w:rsidP="00E52AAA" w:rsidRDefault="009641A6" w14:paraId="5E67FDD2" w14:textId="0B9329F8">
      <w:pPr>
        <w:pStyle w:val="BodyText"/>
        <w:spacing w:before="120"/>
        <w:rPr>
          <w:bCs/>
        </w:rPr>
      </w:pPr>
      <w:r w:rsidRPr="009641A6">
        <w:rPr>
          <w:bCs/>
        </w:rPr>
        <w:t>Bidder shall provide the following deliverables:</w:t>
      </w:r>
    </w:p>
    <w:p w:rsidRPr="009641A6" w:rsidR="009641A6" w:rsidP="009641A6" w:rsidRDefault="009641A6" w14:paraId="56814039" w14:textId="77777777">
      <w:pPr>
        <w:pStyle w:val="BodyText"/>
        <w:spacing w:before="120"/>
        <w:rPr>
          <w:b/>
          <w:i/>
          <w:iCs/>
          <w:u w:val="single"/>
        </w:rPr>
      </w:pPr>
    </w:p>
    <w:p w:rsidRPr="009641A6" w:rsidR="009641A6" w:rsidP="00E52AAA" w:rsidRDefault="009641A6" w14:paraId="3789A9DE" w14:textId="77777777">
      <w:pPr>
        <w:pStyle w:val="BodyText"/>
        <w:spacing w:before="120"/>
        <w:ind w:left="0"/>
        <w:rPr>
          <w:b/>
          <w:i/>
          <w:iCs/>
        </w:rPr>
      </w:pPr>
      <w:r w:rsidRPr="009641A6">
        <w:rPr>
          <w:b/>
          <w:i/>
          <w:iCs/>
          <w:u w:val="single"/>
        </w:rPr>
        <w:t>Deliverable:</w:t>
      </w:r>
      <w:r w:rsidRPr="009641A6">
        <w:rPr>
          <w:b/>
          <w:i/>
          <w:iCs/>
        </w:rPr>
        <w:t xml:space="preserve"> Training Plan</w:t>
      </w:r>
    </w:p>
    <w:p w:rsidRPr="009641A6" w:rsidR="009641A6" w:rsidP="009641A6" w:rsidRDefault="009641A6" w14:paraId="3746775A" w14:textId="77777777">
      <w:pPr>
        <w:pStyle w:val="BodyText"/>
        <w:spacing w:before="120"/>
        <w:rPr>
          <w:bCs/>
        </w:rPr>
      </w:pPr>
    </w:p>
    <w:p w:rsidRPr="009641A6" w:rsidR="009641A6" w:rsidP="009641A6" w:rsidRDefault="009641A6" w14:paraId="255D7909" w14:textId="77777777">
      <w:pPr>
        <w:pStyle w:val="BodyText"/>
        <w:spacing w:before="120"/>
        <w:rPr>
          <w:bCs/>
        </w:rPr>
      </w:pPr>
      <w:r w:rsidRPr="009641A6">
        <w:rPr>
          <w:bCs/>
        </w:rPr>
        <w:t>The Deliverable shall include (at a minimum):</w:t>
      </w:r>
    </w:p>
    <w:p w:rsidRPr="009641A6" w:rsidR="009641A6" w:rsidP="007C3483" w:rsidRDefault="009641A6" w14:paraId="0DF910BC" w14:textId="77777777">
      <w:pPr>
        <w:pStyle w:val="BodyText"/>
        <w:numPr>
          <w:ilvl w:val="0"/>
          <w:numId w:val="11"/>
        </w:numPr>
        <w:spacing w:before="120"/>
        <w:rPr>
          <w:bCs/>
        </w:rPr>
      </w:pPr>
      <w:r w:rsidRPr="009641A6">
        <w:rPr>
          <w:bCs/>
        </w:rPr>
        <w:t>Course list</w:t>
      </w:r>
    </w:p>
    <w:p w:rsidRPr="009641A6" w:rsidR="009641A6" w:rsidP="007C3483" w:rsidRDefault="009641A6" w14:paraId="2703B432" w14:textId="77777777">
      <w:pPr>
        <w:pStyle w:val="BodyText"/>
        <w:numPr>
          <w:ilvl w:val="0"/>
          <w:numId w:val="11"/>
        </w:numPr>
        <w:spacing w:before="120"/>
        <w:rPr>
          <w:bCs/>
        </w:rPr>
      </w:pPr>
      <w:r w:rsidRPr="009641A6">
        <w:rPr>
          <w:bCs/>
        </w:rPr>
        <w:t>Target audience role descriptions</w:t>
      </w:r>
    </w:p>
    <w:p w:rsidRPr="009641A6" w:rsidR="009641A6" w:rsidP="007C3483" w:rsidRDefault="009641A6" w14:paraId="5424A8F8" w14:textId="77777777">
      <w:pPr>
        <w:pStyle w:val="BodyText"/>
        <w:numPr>
          <w:ilvl w:val="0"/>
          <w:numId w:val="11"/>
        </w:numPr>
        <w:spacing w:before="120"/>
        <w:rPr>
          <w:bCs/>
        </w:rPr>
      </w:pPr>
      <w:r w:rsidRPr="009641A6">
        <w:rPr>
          <w:bCs/>
        </w:rPr>
        <w:t>Specific learning objectives for each user and support role, to be used to assess each individual’s readiness to perform their expected roles</w:t>
      </w:r>
    </w:p>
    <w:p w:rsidRPr="009641A6" w:rsidR="009641A6" w:rsidP="007C3483" w:rsidRDefault="009641A6" w14:paraId="1D7324E3" w14:textId="1A7A3D07">
      <w:pPr>
        <w:pStyle w:val="BodyText"/>
        <w:numPr>
          <w:ilvl w:val="0"/>
          <w:numId w:val="11"/>
        </w:numPr>
        <w:spacing w:before="120"/>
        <w:rPr>
          <w:bCs/>
        </w:rPr>
      </w:pPr>
      <w:r w:rsidRPr="009641A6">
        <w:rPr>
          <w:bCs/>
        </w:rPr>
        <w:t xml:space="preserve">Lists of materials, facilities, equipment, user profiles, access procedures, work samples, and other items needed for each training session, including items that </w:t>
      </w:r>
      <w:r>
        <w:rPr>
          <w:bCs/>
        </w:rPr>
        <w:t>Cary</w:t>
      </w:r>
      <w:r w:rsidRPr="009641A6">
        <w:rPr>
          <w:bCs/>
        </w:rPr>
        <w:t xml:space="preserve"> is to furnish</w:t>
      </w:r>
    </w:p>
    <w:p w:rsidRPr="009641A6" w:rsidR="009641A6" w:rsidP="007C3483" w:rsidRDefault="009641A6" w14:paraId="68E11C1D" w14:textId="3347D5CB">
      <w:pPr>
        <w:pStyle w:val="BodyText"/>
        <w:numPr>
          <w:ilvl w:val="0"/>
          <w:numId w:val="11"/>
        </w:numPr>
        <w:spacing w:before="120"/>
      </w:pPr>
      <w:r w:rsidRPr="009641A6">
        <w:t xml:space="preserve">Training calendar indicating the specific attendees and locations for all user training sessions.  The calendar shall also indicate any planned phases or iterations in the delivery of training </w:t>
      </w:r>
    </w:p>
    <w:p w:rsidRPr="009641A6" w:rsidR="009641A6" w:rsidP="009641A6" w:rsidRDefault="009641A6" w14:paraId="1F0082CB" w14:textId="07D0FC7F">
      <w:pPr>
        <w:pStyle w:val="BodyText"/>
        <w:spacing w:before="120"/>
      </w:pPr>
      <w:r w:rsidRPr="009641A6">
        <w:t xml:space="preserve">Bidder shall provide electronic versions of all deliverables. </w:t>
      </w:r>
      <w:r>
        <w:t>Cary</w:t>
      </w:r>
      <w:r w:rsidRPr="009641A6">
        <w:t xml:space="preserve"> </w:t>
      </w:r>
      <w:proofErr w:type="gramStart"/>
      <w:r w:rsidRPr="009641A6">
        <w:t>shall</w:t>
      </w:r>
      <w:proofErr w:type="gramEnd"/>
      <w:r w:rsidRPr="009641A6">
        <w:t xml:space="preserve"> retain perpetual ownership of such deliverables with no constraints on modifications or use of such deliverables.</w:t>
      </w:r>
    </w:p>
    <w:p w:rsidRPr="009641A6" w:rsidR="009641A6" w:rsidP="009641A6" w:rsidRDefault="009641A6" w14:paraId="16188D1D" w14:textId="77777777">
      <w:pPr>
        <w:pStyle w:val="BodyText"/>
        <w:spacing w:before="120"/>
        <w:rPr>
          <w:b/>
          <w:i/>
          <w:iCs/>
          <w:u w:val="single"/>
        </w:rPr>
      </w:pPr>
    </w:p>
    <w:p w:rsidRPr="009641A6" w:rsidR="009641A6" w:rsidP="00E52AAA" w:rsidRDefault="009641A6" w14:paraId="46EA5618" w14:textId="77777777">
      <w:pPr>
        <w:pStyle w:val="BodyText"/>
        <w:spacing w:before="120"/>
        <w:ind w:left="0"/>
        <w:rPr>
          <w:b/>
          <w:i/>
          <w:iCs/>
        </w:rPr>
      </w:pPr>
      <w:r w:rsidRPr="009641A6">
        <w:rPr>
          <w:b/>
          <w:i/>
          <w:iCs/>
          <w:u w:val="single"/>
        </w:rPr>
        <w:t>Deliverable:</w:t>
      </w:r>
      <w:r w:rsidRPr="009641A6">
        <w:rPr>
          <w:b/>
          <w:i/>
          <w:iCs/>
        </w:rPr>
        <w:t xml:space="preserve"> Training Curriculum</w:t>
      </w:r>
    </w:p>
    <w:p w:rsidRPr="009641A6" w:rsidR="009641A6" w:rsidP="009641A6" w:rsidRDefault="009641A6" w14:paraId="26F5B847" w14:textId="77777777">
      <w:pPr>
        <w:pStyle w:val="BodyText"/>
        <w:spacing w:before="120"/>
        <w:rPr>
          <w:bCs/>
        </w:rPr>
      </w:pPr>
    </w:p>
    <w:p w:rsidRPr="009641A6" w:rsidR="009641A6" w:rsidP="009641A6" w:rsidRDefault="009641A6" w14:paraId="3BAB424D" w14:textId="77777777">
      <w:pPr>
        <w:pStyle w:val="BodyText"/>
        <w:spacing w:before="120"/>
        <w:rPr>
          <w:bCs/>
        </w:rPr>
      </w:pPr>
      <w:r w:rsidRPr="009641A6">
        <w:rPr>
          <w:bCs/>
        </w:rPr>
        <w:t>For each course identified in the Training Plan, the Deliverable shall include (at a minimum):</w:t>
      </w:r>
    </w:p>
    <w:p w:rsidRPr="009641A6" w:rsidR="009641A6" w:rsidP="007C3483" w:rsidRDefault="009641A6" w14:paraId="341B5AE4" w14:textId="77777777">
      <w:pPr>
        <w:pStyle w:val="BodyText"/>
        <w:numPr>
          <w:ilvl w:val="0"/>
          <w:numId w:val="8"/>
        </w:numPr>
        <w:spacing w:before="120"/>
      </w:pPr>
      <w:r w:rsidRPr="009641A6">
        <w:t>Course presentation materials available in a digital and editable format</w:t>
      </w:r>
    </w:p>
    <w:p w:rsidRPr="009641A6" w:rsidR="009641A6" w:rsidP="007C3483" w:rsidRDefault="009641A6" w14:paraId="187AAB48" w14:textId="77777777">
      <w:pPr>
        <w:pStyle w:val="BodyText"/>
        <w:numPr>
          <w:ilvl w:val="0"/>
          <w:numId w:val="8"/>
        </w:numPr>
        <w:spacing w:before="120"/>
        <w:rPr>
          <w:bCs/>
        </w:rPr>
      </w:pPr>
      <w:r w:rsidRPr="009641A6">
        <w:rPr>
          <w:bCs/>
        </w:rPr>
        <w:t>Student training exercises</w:t>
      </w:r>
    </w:p>
    <w:p w:rsidRPr="009641A6" w:rsidR="009641A6" w:rsidP="007C3483" w:rsidRDefault="009641A6" w14:paraId="3509A374" w14:textId="770452E5">
      <w:pPr>
        <w:pStyle w:val="BodyText"/>
        <w:numPr>
          <w:ilvl w:val="0"/>
          <w:numId w:val="8"/>
        </w:numPr>
        <w:spacing w:before="120"/>
        <w:rPr>
          <w:bCs/>
        </w:rPr>
      </w:pPr>
      <w:proofErr w:type="gramStart"/>
      <w:r w:rsidRPr="009641A6">
        <w:rPr>
          <w:bCs/>
        </w:rPr>
        <w:t>Pre</w:t>
      </w:r>
      <w:proofErr w:type="gramEnd"/>
      <w:r w:rsidRPr="009641A6">
        <w:rPr>
          <w:bCs/>
        </w:rPr>
        <w:t xml:space="preserve"> and </w:t>
      </w:r>
      <w:r w:rsidR="00C529F7">
        <w:rPr>
          <w:bCs/>
        </w:rPr>
        <w:t>post-assessment</w:t>
      </w:r>
      <w:r w:rsidRPr="009641A6">
        <w:rPr>
          <w:bCs/>
        </w:rPr>
        <w:t xml:space="preserve"> materials</w:t>
      </w:r>
    </w:p>
    <w:p w:rsidRPr="009641A6" w:rsidR="009641A6" w:rsidP="007C3483" w:rsidRDefault="009641A6" w14:paraId="3F625D37" w14:textId="0FAB15C9">
      <w:pPr>
        <w:pStyle w:val="BodyText"/>
        <w:numPr>
          <w:ilvl w:val="0"/>
          <w:numId w:val="8"/>
        </w:numPr>
        <w:spacing w:before="120"/>
        <w:rPr>
          <w:bCs/>
        </w:rPr>
      </w:pPr>
      <w:r w:rsidRPr="009641A6">
        <w:rPr>
          <w:bCs/>
        </w:rPr>
        <w:t>Training data specifications for training exercises (if applicable), including training data initialization procedures</w:t>
      </w:r>
    </w:p>
    <w:p w:rsidRPr="009641A6" w:rsidR="009641A6" w:rsidP="009641A6" w:rsidRDefault="009641A6" w14:paraId="3B9EEB89" w14:textId="77777777">
      <w:pPr>
        <w:pStyle w:val="BodyText"/>
        <w:spacing w:before="120"/>
        <w:rPr>
          <w:b/>
          <w:i/>
          <w:iCs/>
          <w:u w:val="single"/>
        </w:rPr>
      </w:pPr>
    </w:p>
    <w:p w:rsidRPr="009641A6" w:rsidR="009641A6" w:rsidP="00E52AAA" w:rsidRDefault="009641A6" w14:paraId="5ABEB777" w14:textId="77777777">
      <w:pPr>
        <w:pStyle w:val="BodyText"/>
        <w:spacing w:before="120"/>
        <w:ind w:left="0"/>
        <w:rPr>
          <w:b/>
          <w:i/>
          <w:iCs/>
        </w:rPr>
      </w:pPr>
      <w:r w:rsidRPr="009641A6">
        <w:rPr>
          <w:b/>
          <w:i/>
          <w:iCs/>
          <w:u w:val="single"/>
        </w:rPr>
        <w:t>Deliverable:</w:t>
      </w:r>
      <w:r w:rsidRPr="009641A6">
        <w:rPr>
          <w:b/>
          <w:i/>
          <w:iCs/>
        </w:rPr>
        <w:t xml:space="preserve"> Training Complete </w:t>
      </w:r>
    </w:p>
    <w:p w:rsidRPr="009641A6" w:rsidR="009641A6" w:rsidP="009641A6" w:rsidRDefault="009641A6" w14:paraId="6191421F" w14:textId="77777777">
      <w:pPr>
        <w:pStyle w:val="BodyText"/>
        <w:spacing w:before="120"/>
        <w:rPr>
          <w:bCs/>
          <w:i/>
        </w:rPr>
      </w:pPr>
    </w:p>
    <w:p w:rsidRPr="009641A6" w:rsidR="009641A6" w:rsidP="009641A6" w:rsidRDefault="009641A6" w14:paraId="1CA27CB3" w14:textId="77777777">
      <w:pPr>
        <w:pStyle w:val="BodyText"/>
        <w:spacing w:before="120"/>
        <w:rPr>
          <w:bCs/>
          <w:i/>
        </w:rPr>
      </w:pPr>
      <w:r w:rsidRPr="009641A6">
        <w:rPr>
          <w:bCs/>
        </w:rPr>
        <w:t>The Deliverable shall include:</w:t>
      </w:r>
    </w:p>
    <w:p w:rsidRPr="009641A6" w:rsidR="009641A6" w:rsidP="007C3483" w:rsidRDefault="009641A6" w14:paraId="2096A5E9" w14:textId="24F45A1C">
      <w:pPr>
        <w:pStyle w:val="BodyText"/>
        <w:numPr>
          <w:ilvl w:val="0"/>
          <w:numId w:val="9"/>
        </w:numPr>
        <w:spacing w:before="120"/>
        <w:rPr>
          <w:bCs/>
        </w:rPr>
      </w:pPr>
      <w:r w:rsidRPr="009641A6">
        <w:rPr>
          <w:bCs/>
        </w:rPr>
        <w:t>Summary of all training provided including course, date</w:t>
      </w:r>
      <w:r w:rsidR="001A79DF">
        <w:rPr>
          <w:bCs/>
        </w:rPr>
        <w:t>,</w:t>
      </w:r>
      <w:r w:rsidRPr="009641A6">
        <w:rPr>
          <w:bCs/>
        </w:rPr>
        <w:t xml:space="preserve"> and attendees</w:t>
      </w:r>
    </w:p>
    <w:p w:rsidRPr="009641A6" w:rsidR="009641A6" w:rsidP="007C3483" w:rsidRDefault="009641A6" w14:paraId="4E67AF0A" w14:textId="77777777">
      <w:pPr>
        <w:pStyle w:val="BodyText"/>
        <w:numPr>
          <w:ilvl w:val="0"/>
          <w:numId w:val="9"/>
        </w:numPr>
        <w:spacing w:before="120"/>
        <w:rPr>
          <w:bCs/>
        </w:rPr>
      </w:pPr>
      <w:r w:rsidRPr="009641A6">
        <w:rPr>
          <w:bCs/>
        </w:rPr>
        <w:t>Summarized training exercise results</w:t>
      </w:r>
    </w:p>
    <w:p w:rsidRPr="009641A6" w:rsidR="009641A6" w:rsidP="007C3483" w:rsidRDefault="009641A6" w14:paraId="7AB2F2D6" w14:textId="77777777">
      <w:pPr>
        <w:pStyle w:val="BodyText"/>
        <w:numPr>
          <w:ilvl w:val="0"/>
          <w:numId w:val="9"/>
        </w:numPr>
        <w:spacing w:before="120"/>
        <w:rPr>
          <w:bCs/>
        </w:rPr>
      </w:pPr>
      <w:r w:rsidRPr="009641A6">
        <w:rPr>
          <w:bCs/>
        </w:rPr>
        <w:t xml:space="preserve">General observations of completed training and future training recommendations  </w:t>
      </w:r>
    </w:p>
    <w:p w:rsidRPr="009641A6" w:rsidR="009641A6" w:rsidP="009641A6" w:rsidRDefault="009641A6" w14:paraId="2D8DB5A9" w14:textId="77777777">
      <w:pPr>
        <w:pStyle w:val="BodyText"/>
        <w:spacing w:before="120"/>
        <w:rPr>
          <w:b/>
        </w:rPr>
      </w:pPr>
    </w:p>
    <w:p w:rsidR="00FF47E6" w:rsidRDefault="00FF47E6" w14:paraId="7BAD45F7" w14:textId="77777777">
      <w:pPr>
        <w:rPr>
          <w:rFonts w:eastAsia="Calibri" w:cs="Arial"/>
          <w:b/>
          <w:bCs/>
          <w:iCs/>
          <w:szCs w:val="28"/>
          <w:u w:val="single"/>
        </w:rPr>
      </w:pPr>
      <w:bookmarkStart w:name="_Toc184827790" w:id="15"/>
      <w:r>
        <w:rPr>
          <w:rFonts w:eastAsia="Calibri"/>
        </w:rPr>
        <w:br w:type="page"/>
      </w:r>
    </w:p>
    <w:p w:rsidRPr="009641A6" w:rsidR="009641A6" w:rsidP="008F7DD7" w:rsidRDefault="009641A6" w14:paraId="0ED9F8BE" w14:textId="6709BD3A">
      <w:pPr>
        <w:pStyle w:val="Heading2"/>
        <w:numPr>
          <w:ilvl w:val="0"/>
          <w:numId w:val="0"/>
        </w:numPr>
        <w:rPr>
          <w:rFonts w:eastAsia="Calibri"/>
        </w:rPr>
      </w:pPr>
      <w:r w:rsidRPr="009641A6">
        <w:rPr>
          <w:rFonts w:eastAsia="Calibri"/>
        </w:rPr>
        <w:t>Requirement SR-1</w:t>
      </w:r>
      <w:r w:rsidR="007C3483">
        <w:rPr>
          <w:rFonts w:eastAsia="Calibri"/>
        </w:rPr>
        <w:t>2</w:t>
      </w:r>
      <w:r w:rsidRPr="009641A6">
        <w:rPr>
          <w:rFonts w:eastAsia="Calibri"/>
        </w:rPr>
        <w:t>: Solution Documentation</w:t>
      </w:r>
      <w:bookmarkEnd w:id="15"/>
    </w:p>
    <w:p w:rsidRPr="009641A6" w:rsidR="009641A6" w:rsidP="009641A6" w:rsidRDefault="009641A6" w14:paraId="5B284446" w14:textId="77777777">
      <w:pPr>
        <w:pStyle w:val="BodyText"/>
        <w:spacing w:before="120"/>
      </w:pPr>
    </w:p>
    <w:tbl>
      <w:tblPr>
        <w:tblStyle w:val="TableGrid"/>
        <w:tblW w:w="0" w:type="auto"/>
        <w:tblLook w:val="04A0" w:firstRow="1" w:lastRow="0" w:firstColumn="1" w:lastColumn="0" w:noHBand="0" w:noVBand="1"/>
      </w:tblPr>
      <w:tblGrid>
        <w:gridCol w:w="936"/>
        <w:gridCol w:w="8414"/>
      </w:tblGrid>
      <w:tr w:rsidRPr="009641A6" w:rsidR="009641A6" w:rsidTr="002D773B" w14:paraId="73B197B3" w14:textId="77777777">
        <w:tc>
          <w:tcPr>
            <w:tcW w:w="9350" w:type="dxa"/>
            <w:gridSpan w:val="2"/>
            <w:tcBorders>
              <w:bottom w:val="nil"/>
            </w:tcBorders>
          </w:tcPr>
          <w:p w:rsidRPr="009641A6" w:rsidR="009641A6" w:rsidP="00E52AAA" w:rsidRDefault="009641A6" w14:paraId="32D01490" w14:textId="77777777">
            <w:pPr>
              <w:pStyle w:val="BodyText"/>
              <w:spacing w:before="120"/>
              <w:ind w:left="0"/>
            </w:pPr>
            <w:r w:rsidRPr="009641A6">
              <w:t>Bidder Response (select one)</w:t>
            </w:r>
          </w:p>
        </w:tc>
      </w:tr>
      <w:tr w:rsidRPr="009641A6" w:rsidR="009641A6" w:rsidTr="002D773B" w14:paraId="5DF4C21E" w14:textId="77777777">
        <w:trPr>
          <w:trHeight w:val="620"/>
        </w:trPr>
        <w:tc>
          <w:tcPr>
            <w:tcW w:w="535" w:type="dxa"/>
            <w:tcBorders>
              <w:top w:val="nil"/>
              <w:right w:val="nil"/>
            </w:tcBorders>
            <w:vAlign w:val="center"/>
          </w:tcPr>
          <w:p w:rsidRPr="009641A6" w:rsidR="009641A6" w:rsidP="009641A6" w:rsidRDefault="009641A6" w14:paraId="7F15A17D" w14:textId="77777777">
            <w:pPr>
              <w:pStyle w:val="BodyText"/>
              <w:spacing w:before="120"/>
            </w:pPr>
            <w:r w:rsidRPr="009641A6">
              <w:rPr>
                <w:noProof/>
              </w:rPr>
              <mc:AlternateContent>
                <mc:Choice Requires="wps">
                  <w:drawing>
                    <wp:anchor distT="0" distB="0" distL="114300" distR="114300" simplePos="0" relativeHeight="251658258" behindDoc="0" locked="0" layoutInCell="1" allowOverlap="1" wp14:anchorId="211AAAD6" wp14:editId="1718A425">
                      <wp:simplePos x="0" y="0"/>
                      <wp:positionH relativeFrom="column">
                        <wp:posOffset>34925</wp:posOffset>
                      </wp:positionH>
                      <wp:positionV relativeFrom="paragraph">
                        <wp:posOffset>223520</wp:posOffset>
                      </wp:positionV>
                      <wp:extent cx="182880" cy="106680"/>
                      <wp:effectExtent l="0" t="0" r="7620" b="7620"/>
                      <wp:wrapNone/>
                      <wp:docPr id="20" name="Rounded Rectangle 20"/>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4043DE23">
                    <v:roundrect id="Rounded Rectangle 20" style="position:absolute;margin-left:2.75pt;margin-top:17.6pt;width:14.4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08CD2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59" behindDoc="0" locked="0" layoutInCell="1" allowOverlap="1" wp14:anchorId="275DCF19" wp14:editId="54DEB9A3">
                      <wp:simplePos x="0" y="0"/>
                      <wp:positionH relativeFrom="column">
                        <wp:posOffset>34290</wp:posOffset>
                      </wp:positionH>
                      <wp:positionV relativeFrom="paragraph">
                        <wp:posOffset>43815</wp:posOffset>
                      </wp:positionV>
                      <wp:extent cx="182880" cy="106680"/>
                      <wp:effectExtent l="0" t="0" r="26670" b="26670"/>
                      <wp:wrapNone/>
                      <wp:docPr id="19" name="Rounded Rectangle 19"/>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7135739">
                    <v:roundrect id="Rounded Rectangle 19" style="position:absolute;margin-left:2.7pt;margin-top:3.45pt;width:14.4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53F6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E52AAA" w:rsidRDefault="009641A6" w14:paraId="7BE1352A"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E52AAA" w:rsidRDefault="009641A6" w14:paraId="09C176BC" w14:textId="77777777">
            <w:pPr>
              <w:pStyle w:val="BodyText"/>
              <w:spacing w:before="120"/>
              <w:ind w:left="0"/>
            </w:pPr>
            <w:r w:rsidRPr="009641A6">
              <w:t>(2) Bidder requests alternate language for this SOW section (see below).</w:t>
            </w:r>
          </w:p>
        </w:tc>
      </w:tr>
      <w:tr w:rsidRPr="009641A6" w:rsidR="009641A6" w:rsidTr="002D773B" w14:paraId="757BF989" w14:textId="77777777">
        <w:tc>
          <w:tcPr>
            <w:tcW w:w="9350" w:type="dxa"/>
            <w:gridSpan w:val="2"/>
          </w:tcPr>
          <w:p w:rsidRPr="009641A6" w:rsidR="009641A6" w:rsidP="00E52AAA" w:rsidRDefault="009641A6" w14:paraId="11C7DF1B" w14:textId="77777777">
            <w:pPr>
              <w:pStyle w:val="BodyText"/>
              <w:spacing w:before="120"/>
              <w:ind w:left="0"/>
            </w:pPr>
            <w:r w:rsidRPr="009641A6">
              <w:t>Bidder’s alternate SOW language (provide if option 2 selected above):</w:t>
            </w:r>
          </w:p>
          <w:p w:rsidRPr="009641A6" w:rsidR="009641A6" w:rsidP="009641A6" w:rsidRDefault="009641A6" w14:paraId="3BC6B8FE" w14:textId="77777777">
            <w:pPr>
              <w:pStyle w:val="BodyText"/>
              <w:spacing w:before="120"/>
            </w:pPr>
          </w:p>
          <w:p w:rsidRPr="009641A6" w:rsidR="009641A6" w:rsidP="009641A6" w:rsidRDefault="009641A6" w14:paraId="51B3CC3A" w14:textId="77777777">
            <w:pPr>
              <w:pStyle w:val="BodyText"/>
              <w:spacing w:before="120"/>
            </w:pPr>
          </w:p>
          <w:p w:rsidRPr="009641A6" w:rsidR="009641A6" w:rsidP="009641A6" w:rsidRDefault="009641A6" w14:paraId="79AEB2BF" w14:textId="77777777">
            <w:pPr>
              <w:pStyle w:val="BodyText"/>
              <w:spacing w:before="120"/>
            </w:pPr>
          </w:p>
          <w:p w:rsidRPr="009641A6" w:rsidR="009641A6" w:rsidP="009641A6" w:rsidRDefault="009641A6" w14:paraId="3E0C35E2" w14:textId="77777777">
            <w:pPr>
              <w:pStyle w:val="BodyText"/>
              <w:spacing w:before="120"/>
            </w:pPr>
          </w:p>
        </w:tc>
      </w:tr>
      <w:tr w:rsidRPr="009641A6" w:rsidR="009641A6" w:rsidTr="002D773B" w14:paraId="190D2905" w14:textId="77777777">
        <w:tc>
          <w:tcPr>
            <w:tcW w:w="9350" w:type="dxa"/>
            <w:gridSpan w:val="2"/>
          </w:tcPr>
          <w:p w:rsidRPr="009641A6" w:rsidR="009641A6" w:rsidP="00E52AAA" w:rsidRDefault="009641A6" w14:paraId="30210630" w14:textId="77777777">
            <w:pPr>
              <w:pStyle w:val="BodyText"/>
              <w:spacing w:before="120"/>
              <w:ind w:left="0"/>
            </w:pPr>
            <w:r w:rsidRPr="009641A6">
              <w:t>Additional Proposal Narrative:</w:t>
            </w:r>
          </w:p>
          <w:p w:rsidRPr="009641A6" w:rsidR="009641A6" w:rsidP="009641A6" w:rsidRDefault="009641A6" w14:paraId="7DF73E38" w14:textId="77777777">
            <w:pPr>
              <w:pStyle w:val="BodyText"/>
              <w:spacing w:before="120"/>
            </w:pPr>
          </w:p>
          <w:p w:rsidRPr="009641A6" w:rsidR="009641A6" w:rsidP="009641A6" w:rsidRDefault="009641A6" w14:paraId="111AE1EF" w14:textId="77777777">
            <w:pPr>
              <w:pStyle w:val="BodyText"/>
              <w:spacing w:before="120"/>
            </w:pPr>
          </w:p>
          <w:p w:rsidRPr="009641A6" w:rsidR="009641A6" w:rsidP="009641A6" w:rsidRDefault="009641A6" w14:paraId="4F5A3D67" w14:textId="77777777">
            <w:pPr>
              <w:pStyle w:val="BodyText"/>
              <w:spacing w:before="120"/>
            </w:pPr>
          </w:p>
          <w:p w:rsidRPr="009641A6" w:rsidR="009641A6" w:rsidP="009641A6" w:rsidRDefault="009641A6" w14:paraId="53F27F5E" w14:textId="77777777">
            <w:pPr>
              <w:pStyle w:val="BodyText"/>
              <w:spacing w:before="120"/>
            </w:pPr>
          </w:p>
        </w:tc>
      </w:tr>
    </w:tbl>
    <w:p w:rsidRPr="009641A6" w:rsidR="009641A6" w:rsidP="009641A6" w:rsidRDefault="009641A6" w14:paraId="28EB5F90" w14:textId="77777777">
      <w:pPr>
        <w:pStyle w:val="BodyText"/>
        <w:spacing w:before="120"/>
        <w:ind w:left="0"/>
      </w:pPr>
    </w:p>
    <w:p w:rsidRPr="009641A6" w:rsidR="009641A6" w:rsidP="00E52AAA" w:rsidRDefault="009641A6" w14:paraId="566F5E27" w14:textId="5BFBDF00">
      <w:pPr>
        <w:pStyle w:val="BodyText"/>
        <w:spacing w:before="120"/>
        <w:ind w:left="0"/>
        <w:rPr>
          <w:b/>
          <w:bCs/>
          <w:i/>
        </w:rPr>
      </w:pPr>
      <w:r w:rsidRPr="009641A6">
        <w:rPr>
          <w:b/>
          <w:bCs/>
          <w:i/>
        </w:rPr>
        <w:t>Requirement Description</w:t>
      </w:r>
    </w:p>
    <w:p w:rsidRPr="009641A6" w:rsidR="009641A6" w:rsidP="00E52AAA" w:rsidRDefault="009641A6" w14:paraId="72CF2BB8" w14:textId="4A1D4632">
      <w:pPr>
        <w:pStyle w:val="BodyText"/>
        <w:spacing w:before="120"/>
      </w:pPr>
      <w:r w:rsidRPr="009641A6">
        <w:t>Bidder shall provide user manuals of sufficient depth and clarity to enable users to utilize all relevant system features in the course of their work duties.</w:t>
      </w:r>
    </w:p>
    <w:p w:rsidRPr="009641A6" w:rsidR="009641A6" w:rsidP="009641A6" w:rsidRDefault="009641A6" w14:paraId="10CD205E" w14:textId="1ED6A975">
      <w:pPr>
        <w:pStyle w:val="BodyText"/>
        <w:spacing w:before="120"/>
      </w:pPr>
      <w:r w:rsidR="3C923969">
        <w:rPr/>
        <w:t xml:space="preserve">Bidder shall provide technical documentation of sufficient depth and clarity to enable </w:t>
      </w:r>
      <w:r w:rsidR="3C923969">
        <w:rPr/>
        <w:t>Cary</w:t>
      </w:r>
      <w:r w:rsidR="3C923969">
        <w:rPr/>
        <w:t xml:space="preserve"> technical personnel to understand the underlying structure and function of system components, to troubleshoot the application software and interfaces (including platform, network, and security interfaces), to support users (helpdesk), to perform all system administration and operation duties, and to plan for potential future integration with other applications.</w:t>
      </w:r>
    </w:p>
    <w:p w:rsidRPr="009641A6" w:rsidR="009641A6" w:rsidP="00E52AAA" w:rsidRDefault="009641A6" w14:paraId="2D190FE0" w14:textId="07C24B1E">
      <w:pPr>
        <w:pStyle w:val="BodyText"/>
        <w:spacing w:before="120"/>
      </w:pPr>
      <w:r w:rsidRPr="009641A6">
        <w:t xml:space="preserve">Bidder shall populate on-line help content consistent with documentation provided under this task.  Bidder shall provide the capability for </w:t>
      </w:r>
      <w:r>
        <w:t>Cary</w:t>
      </w:r>
      <w:r w:rsidRPr="009641A6">
        <w:t xml:space="preserve"> to update on-line help content.</w:t>
      </w:r>
    </w:p>
    <w:p w:rsidRPr="009641A6" w:rsidR="009641A6" w:rsidP="00E52AAA" w:rsidRDefault="009641A6" w14:paraId="749A236E" w14:textId="58CC0879">
      <w:pPr>
        <w:pStyle w:val="BodyText"/>
        <w:spacing w:before="120"/>
      </w:pPr>
      <w:r w:rsidRPr="009641A6">
        <w:t xml:space="preserve">Bidder shall provide documentation specific to </w:t>
      </w:r>
      <w:r>
        <w:t>Cary</w:t>
      </w:r>
      <w:r w:rsidRPr="009641A6">
        <w:t xml:space="preserve">’s </w:t>
      </w:r>
      <w:r>
        <w:t>CAD</w:t>
      </w:r>
      <w:r w:rsidRPr="009641A6">
        <w:t xml:space="preserve"> implementation. </w:t>
      </w:r>
    </w:p>
    <w:p w:rsidRPr="009641A6" w:rsidR="009641A6" w:rsidP="00E52AAA" w:rsidRDefault="009641A6" w14:paraId="4B24A2F8" w14:textId="6A9B7CFE">
      <w:pPr>
        <w:pStyle w:val="BodyText"/>
        <w:spacing w:before="120"/>
      </w:pPr>
      <w:r w:rsidRPr="009641A6">
        <w:t xml:space="preserve">Bidder shall provide electronic versions of all deliverables. </w:t>
      </w:r>
      <w:r>
        <w:t>Cary</w:t>
      </w:r>
      <w:r w:rsidRPr="009641A6">
        <w:t xml:space="preserve"> </w:t>
      </w:r>
      <w:proofErr w:type="gramStart"/>
      <w:r w:rsidRPr="009641A6">
        <w:t>shall</w:t>
      </w:r>
      <w:proofErr w:type="gramEnd"/>
      <w:r w:rsidRPr="009641A6">
        <w:t xml:space="preserve"> retain perpetual ownership of such deliverables with no constraints on modifications or use of such deliverables.</w:t>
      </w:r>
    </w:p>
    <w:p w:rsidRPr="009641A6" w:rsidR="009641A6" w:rsidP="00E52AAA" w:rsidRDefault="009641A6" w14:paraId="53F3F6EF" w14:textId="167BE24C">
      <w:pPr>
        <w:pStyle w:val="BodyText"/>
        <w:spacing w:before="120"/>
        <w:rPr>
          <w:bCs/>
        </w:rPr>
      </w:pPr>
      <w:r w:rsidRPr="009641A6">
        <w:rPr>
          <w:bCs/>
        </w:rPr>
        <w:t>Bidder shall provide the following deliverables:</w:t>
      </w:r>
    </w:p>
    <w:p w:rsidRPr="009641A6" w:rsidR="009641A6" w:rsidP="009641A6" w:rsidRDefault="009641A6" w14:paraId="51550524" w14:textId="77777777">
      <w:pPr>
        <w:pStyle w:val="BodyText"/>
        <w:spacing w:before="120"/>
        <w:rPr>
          <w:b/>
          <w:bCs/>
          <w:i/>
          <w:iCs/>
          <w:u w:val="single"/>
        </w:rPr>
      </w:pPr>
    </w:p>
    <w:p w:rsidRPr="009641A6" w:rsidR="009641A6" w:rsidP="00E52AAA" w:rsidRDefault="009641A6" w14:paraId="45B31982" w14:textId="77777777">
      <w:pPr>
        <w:pStyle w:val="BodyText"/>
        <w:spacing w:before="120"/>
        <w:ind w:left="0"/>
        <w:rPr>
          <w:b/>
          <w:bCs/>
        </w:rPr>
      </w:pPr>
      <w:r w:rsidRPr="009641A6">
        <w:rPr>
          <w:b/>
          <w:bCs/>
          <w:i/>
          <w:iCs/>
          <w:u w:val="single"/>
        </w:rPr>
        <w:t>Deliverable:</w:t>
      </w:r>
      <w:r w:rsidRPr="009641A6">
        <w:rPr>
          <w:b/>
          <w:bCs/>
          <w:i/>
          <w:iCs/>
        </w:rPr>
        <w:t xml:space="preserve"> User Manuals and Documentation</w:t>
      </w:r>
    </w:p>
    <w:p w:rsidRPr="009641A6" w:rsidR="009641A6" w:rsidP="009641A6" w:rsidRDefault="009641A6" w14:paraId="02E66B7E" w14:textId="77777777">
      <w:pPr>
        <w:pStyle w:val="BodyText"/>
        <w:spacing w:before="120"/>
        <w:rPr>
          <w:bCs/>
        </w:rPr>
      </w:pPr>
    </w:p>
    <w:p w:rsidRPr="009641A6" w:rsidR="009641A6" w:rsidP="00E52AAA" w:rsidRDefault="009641A6" w14:paraId="5FF53D25" w14:textId="3E56164E">
      <w:pPr>
        <w:pStyle w:val="BodyText"/>
        <w:spacing w:before="120"/>
        <w:rPr>
          <w:bCs/>
        </w:rPr>
      </w:pPr>
      <w:r w:rsidRPr="009641A6">
        <w:rPr>
          <w:bCs/>
        </w:rPr>
        <w:t>The Deliverable shall include (at a minimum):</w:t>
      </w:r>
    </w:p>
    <w:p w:rsidRPr="009641A6" w:rsidR="009641A6" w:rsidP="007C3483" w:rsidRDefault="009641A6" w14:paraId="5E37A0C9" w14:textId="7D500640">
      <w:pPr>
        <w:pStyle w:val="BodyText"/>
        <w:numPr>
          <w:ilvl w:val="0"/>
          <w:numId w:val="19"/>
        </w:numPr>
        <w:spacing w:before="120"/>
        <w:rPr>
          <w:bCs/>
        </w:rPr>
      </w:pPr>
      <w:r>
        <w:rPr>
          <w:bCs/>
        </w:rPr>
        <w:t>CAD</w:t>
      </w:r>
      <w:r w:rsidRPr="009641A6">
        <w:rPr>
          <w:bCs/>
        </w:rPr>
        <w:t xml:space="preserve"> end-user manual(s)</w:t>
      </w:r>
    </w:p>
    <w:p w:rsidRPr="009641A6" w:rsidR="009641A6" w:rsidP="007C3483" w:rsidRDefault="009641A6" w14:paraId="172031E3" w14:textId="3F83FEF0">
      <w:pPr>
        <w:pStyle w:val="BodyText"/>
        <w:numPr>
          <w:ilvl w:val="0"/>
          <w:numId w:val="19"/>
        </w:numPr>
        <w:spacing w:before="120"/>
        <w:rPr>
          <w:bCs/>
        </w:rPr>
      </w:pPr>
      <w:r>
        <w:rPr>
          <w:bCs/>
        </w:rPr>
        <w:t>CAD</w:t>
      </w:r>
      <w:r w:rsidRPr="009641A6">
        <w:rPr>
          <w:bCs/>
        </w:rPr>
        <w:t xml:space="preserve"> mobility user manual</w:t>
      </w:r>
    </w:p>
    <w:p w:rsidRPr="009641A6" w:rsidR="009641A6" w:rsidP="007C3483" w:rsidRDefault="009641A6" w14:paraId="49269666" w14:textId="77777777">
      <w:pPr>
        <w:pStyle w:val="BodyText"/>
        <w:numPr>
          <w:ilvl w:val="0"/>
          <w:numId w:val="19"/>
        </w:numPr>
        <w:spacing w:before="120"/>
        <w:rPr>
          <w:bCs/>
        </w:rPr>
      </w:pPr>
      <w:r w:rsidRPr="009641A6">
        <w:rPr>
          <w:bCs/>
        </w:rPr>
        <w:t>System administration and operations manual(s)</w:t>
      </w:r>
    </w:p>
    <w:p w:rsidRPr="001C2AC7" w:rsidR="00C80BCB" w:rsidP="001C2AC7" w:rsidRDefault="009641A6" w14:paraId="75AA40EA" w14:textId="4E98AC1A">
      <w:pPr>
        <w:pStyle w:val="BodyText"/>
        <w:numPr>
          <w:ilvl w:val="0"/>
          <w:numId w:val="19"/>
        </w:numPr>
        <w:spacing w:before="120"/>
        <w:rPr>
          <w:bCs/>
        </w:rPr>
      </w:pPr>
      <w:r w:rsidRPr="009641A6">
        <w:rPr>
          <w:bCs/>
        </w:rPr>
        <w:t>Ad-hoc report writing manual</w:t>
      </w:r>
    </w:p>
    <w:p w:rsidRPr="009641A6" w:rsidR="009641A6" w:rsidP="009641A6" w:rsidRDefault="009641A6" w14:paraId="3AE21B8D" w14:textId="77777777">
      <w:pPr>
        <w:pStyle w:val="BodyText"/>
        <w:spacing w:before="120"/>
        <w:rPr>
          <w:b/>
          <w:i/>
          <w:iCs/>
          <w:u w:val="single"/>
        </w:rPr>
      </w:pPr>
    </w:p>
    <w:p w:rsidRPr="009641A6" w:rsidR="009641A6" w:rsidP="00E52AAA" w:rsidRDefault="009641A6" w14:paraId="0F47D382" w14:textId="77777777">
      <w:pPr>
        <w:pStyle w:val="BodyText"/>
        <w:spacing w:before="120"/>
        <w:ind w:left="0"/>
        <w:rPr>
          <w:b/>
          <w:i/>
          <w:iCs/>
        </w:rPr>
      </w:pPr>
      <w:r w:rsidRPr="009641A6">
        <w:rPr>
          <w:b/>
          <w:i/>
          <w:iCs/>
          <w:u w:val="single"/>
        </w:rPr>
        <w:t>Deliverable:</w:t>
      </w:r>
      <w:r w:rsidRPr="009641A6">
        <w:rPr>
          <w:b/>
          <w:i/>
          <w:iCs/>
        </w:rPr>
        <w:t xml:space="preserve"> Technical Documentation</w:t>
      </w:r>
    </w:p>
    <w:p w:rsidRPr="009641A6" w:rsidR="009641A6" w:rsidP="009641A6" w:rsidRDefault="009641A6" w14:paraId="5189C930" w14:textId="77777777">
      <w:pPr>
        <w:pStyle w:val="BodyText"/>
        <w:spacing w:before="120"/>
        <w:rPr>
          <w:b/>
        </w:rPr>
      </w:pPr>
    </w:p>
    <w:p w:rsidRPr="009641A6" w:rsidR="009641A6" w:rsidP="009641A6" w:rsidRDefault="009641A6" w14:paraId="2DF821A9" w14:textId="77777777">
      <w:pPr>
        <w:pStyle w:val="BodyText"/>
        <w:spacing w:before="120"/>
        <w:rPr>
          <w:b/>
        </w:rPr>
      </w:pPr>
      <w:r w:rsidRPr="009641A6">
        <w:rPr>
          <w:bCs/>
        </w:rPr>
        <w:t>The Deliverable shall include (at a minimum) as-built versions of each of the following:</w:t>
      </w:r>
    </w:p>
    <w:p w:rsidRPr="009641A6" w:rsidR="009641A6" w:rsidP="007C3483" w:rsidRDefault="009641A6" w14:paraId="23302777" w14:textId="77777777">
      <w:pPr>
        <w:pStyle w:val="BodyText"/>
        <w:numPr>
          <w:ilvl w:val="0"/>
          <w:numId w:val="20"/>
        </w:numPr>
        <w:spacing w:before="120"/>
        <w:rPr>
          <w:bCs/>
        </w:rPr>
      </w:pPr>
      <w:r w:rsidRPr="009641A6">
        <w:rPr>
          <w:bCs/>
        </w:rPr>
        <w:t>Detailed solution design document</w:t>
      </w:r>
    </w:p>
    <w:p w:rsidRPr="009641A6" w:rsidR="009641A6" w:rsidP="007C3483" w:rsidRDefault="009641A6" w14:paraId="0966B642" w14:textId="2DF4CA99">
      <w:pPr>
        <w:pStyle w:val="BodyText"/>
        <w:numPr>
          <w:ilvl w:val="0"/>
          <w:numId w:val="20"/>
        </w:numPr>
        <w:spacing w:before="120"/>
        <w:rPr>
          <w:bCs/>
        </w:rPr>
      </w:pPr>
      <w:r w:rsidRPr="009641A6">
        <w:rPr>
          <w:bCs/>
        </w:rPr>
        <w:t xml:space="preserve">Solution </w:t>
      </w:r>
      <w:r w:rsidR="001C2AC7">
        <w:rPr>
          <w:bCs/>
        </w:rPr>
        <w:t>Architecture</w:t>
      </w:r>
    </w:p>
    <w:p w:rsidRPr="009641A6" w:rsidR="009641A6" w:rsidP="007C3483" w:rsidRDefault="009641A6" w14:paraId="446AB407" w14:textId="77777777">
      <w:pPr>
        <w:pStyle w:val="BodyText"/>
        <w:numPr>
          <w:ilvl w:val="0"/>
          <w:numId w:val="20"/>
        </w:numPr>
        <w:spacing w:before="120"/>
        <w:rPr>
          <w:bCs/>
        </w:rPr>
      </w:pPr>
      <w:r w:rsidRPr="009641A6">
        <w:rPr>
          <w:bCs/>
        </w:rPr>
        <w:t>Data dictionaries</w:t>
      </w:r>
    </w:p>
    <w:p w:rsidRPr="009641A6" w:rsidR="009641A6" w:rsidP="007C3483" w:rsidRDefault="009641A6" w14:paraId="4C895745" w14:textId="77777777">
      <w:pPr>
        <w:pStyle w:val="BodyText"/>
        <w:numPr>
          <w:ilvl w:val="0"/>
          <w:numId w:val="20"/>
        </w:numPr>
        <w:spacing w:before="120"/>
        <w:rPr>
          <w:bCs/>
        </w:rPr>
      </w:pPr>
      <w:r w:rsidRPr="009641A6">
        <w:rPr>
          <w:bCs/>
        </w:rPr>
        <w:t>Entity relationship diagram(s)</w:t>
      </w:r>
    </w:p>
    <w:p w:rsidRPr="009641A6" w:rsidR="009641A6" w:rsidP="007C3483" w:rsidRDefault="009641A6" w14:paraId="2066BDA4" w14:textId="58B94D9E">
      <w:pPr>
        <w:pStyle w:val="BodyText"/>
        <w:numPr>
          <w:ilvl w:val="0"/>
          <w:numId w:val="20"/>
        </w:numPr>
        <w:spacing w:before="120"/>
        <w:rPr>
          <w:bCs/>
        </w:rPr>
      </w:pPr>
      <w:r w:rsidRPr="009641A6">
        <w:rPr>
          <w:bCs/>
        </w:rPr>
        <w:t>Interface specifications</w:t>
      </w:r>
    </w:p>
    <w:p w:rsidRPr="009641A6" w:rsidR="009641A6" w:rsidP="009641A6" w:rsidRDefault="009641A6" w14:paraId="20860662" w14:textId="77777777">
      <w:pPr>
        <w:pStyle w:val="BodyText"/>
        <w:spacing w:before="120"/>
        <w:rPr>
          <w:b/>
        </w:rPr>
      </w:pPr>
    </w:p>
    <w:p w:rsidRPr="009641A6" w:rsidR="009641A6" w:rsidP="009641A6" w:rsidRDefault="009641A6" w14:paraId="50AFB438" w14:textId="77777777">
      <w:pPr>
        <w:pStyle w:val="BodyText"/>
        <w:spacing w:before="120"/>
        <w:rPr>
          <w:b/>
        </w:rPr>
      </w:pPr>
    </w:p>
    <w:p w:rsidRPr="009641A6" w:rsidR="009641A6" w:rsidP="009641A6" w:rsidRDefault="009641A6" w14:paraId="213DA017" w14:textId="77777777">
      <w:pPr>
        <w:pStyle w:val="BodyText"/>
        <w:spacing w:before="120"/>
        <w:rPr>
          <w:b/>
        </w:rPr>
      </w:pPr>
    </w:p>
    <w:p w:rsidRPr="009641A6" w:rsidR="009641A6" w:rsidP="009641A6" w:rsidRDefault="009641A6" w14:paraId="54335C29" w14:textId="77777777">
      <w:pPr>
        <w:pStyle w:val="BodyText"/>
        <w:spacing w:before="120"/>
        <w:rPr>
          <w:b/>
        </w:rPr>
      </w:pPr>
    </w:p>
    <w:p w:rsidRPr="009641A6" w:rsidR="009641A6" w:rsidP="009641A6" w:rsidRDefault="009641A6" w14:paraId="51636783" w14:textId="77777777">
      <w:pPr>
        <w:pStyle w:val="BodyText"/>
        <w:spacing w:before="120"/>
        <w:rPr>
          <w:b/>
        </w:rPr>
      </w:pPr>
    </w:p>
    <w:p w:rsidRPr="009641A6" w:rsidR="009641A6" w:rsidP="009641A6" w:rsidRDefault="009641A6" w14:paraId="6D86E587" w14:textId="77777777">
      <w:pPr>
        <w:pStyle w:val="BodyText"/>
        <w:spacing w:before="120"/>
        <w:rPr>
          <w:b/>
        </w:rPr>
      </w:pPr>
      <w:r w:rsidRPr="009641A6">
        <w:br w:type="page"/>
      </w:r>
    </w:p>
    <w:p w:rsidRPr="009641A6" w:rsidR="009641A6" w:rsidP="008F7DD7" w:rsidRDefault="009641A6" w14:paraId="6B205D2F" w14:textId="59F97B8F">
      <w:pPr>
        <w:pStyle w:val="Heading2"/>
        <w:numPr>
          <w:ilvl w:val="0"/>
          <w:numId w:val="0"/>
        </w:numPr>
        <w:rPr>
          <w:rFonts w:eastAsia="Calibri"/>
        </w:rPr>
      </w:pPr>
      <w:bookmarkStart w:name="_Toc184827791" w:id="16"/>
      <w:r w:rsidRPr="009641A6">
        <w:rPr>
          <w:rFonts w:eastAsia="Calibri"/>
        </w:rPr>
        <w:t>Requirement SR-1</w:t>
      </w:r>
      <w:r w:rsidR="007C3483">
        <w:rPr>
          <w:rFonts w:eastAsia="Calibri"/>
        </w:rPr>
        <w:t>3</w:t>
      </w:r>
      <w:r w:rsidRPr="009641A6">
        <w:rPr>
          <w:rFonts w:eastAsia="Calibri"/>
        </w:rPr>
        <w:t>: Release Implementation</w:t>
      </w:r>
      <w:bookmarkEnd w:id="16"/>
    </w:p>
    <w:p w:rsidRPr="009641A6" w:rsidR="009641A6" w:rsidP="009641A6" w:rsidRDefault="009641A6" w14:paraId="53A3B88D" w14:textId="77777777">
      <w:pPr>
        <w:pStyle w:val="BodyText"/>
        <w:spacing w:before="120"/>
      </w:pPr>
    </w:p>
    <w:tbl>
      <w:tblPr>
        <w:tblStyle w:val="TableGrid"/>
        <w:tblW w:w="0" w:type="auto"/>
        <w:tblLook w:val="04A0" w:firstRow="1" w:lastRow="0" w:firstColumn="1" w:lastColumn="0" w:noHBand="0" w:noVBand="1"/>
      </w:tblPr>
      <w:tblGrid>
        <w:gridCol w:w="936"/>
        <w:gridCol w:w="8414"/>
      </w:tblGrid>
      <w:tr w:rsidRPr="009641A6" w:rsidR="009641A6" w:rsidTr="002D773B" w14:paraId="576577F2" w14:textId="77777777">
        <w:tc>
          <w:tcPr>
            <w:tcW w:w="9350" w:type="dxa"/>
            <w:gridSpan w:val="2"/>
            <w:tcBorders>
              <w:bottom w:val="nil"/>
            </w:tcBorders>
          </w:tcPr>
          <w:p w:rsidRPr="009641A6" w:rsidR="009641A6" w:rsidP="00E52AAA" w:rsidRDefault="009641A6" w14:paraId="4AEBE964" w14:textId="77777777">
            <w:pPr>
              <w:pStyle w:val="BodyText"/>
              <w:spacing w:before="120"/>
              <w:ind w:left="0"/>
            </w:pPr>
            <w:r w:rsidRPr="009641A6">
              <w:t>Bidder Response (select one)</w:t>
            </w:r>
          </w:p>
        </w:tc>
      </w:tr>
      <w:tr w:rsidRPr="009641A6" w:rsidR="009641A6" w:rsidTr="002D773B" w14:paraId="3497FCF0" w14:textId="77777777">
        <w:trPr>
          <w:trHeight w:val="620"/>
        </w:trPr>
        <w:tc>
          <w:tcPr>
            <w:tcW w:w="535" w:type="dxa"/>
            <w:tcBorders>
              <w:top w:val="nil"/>
              <w:right w:val="nil"/>
            </w:tcBorders>
            <w:vAlign w:val="center"/>
          </w:tcPr>
          <w:p w:rsidRPr="009641A6" w:rsidR="009641A6" w:rsidP="009641A6" w:rsidRDefault="009641A6" w14:paraId="6AB757DA" w14:textId="77777777">
            <w:pPr>
              <w:pStyle w:val="BodyText"/>
              <w:spacing w:before="120"/>
            </w:pPr>
            <w:r w:rsidRPr="009641A6">
              <w:rPr>
                <w:noProof/>
              </w:rPr>
              <mc:AlternateContent>
                <mc:Choice Requires="wps">
                  <w:drawing>
                    <wp:anchor distT="0" distB="0" distL="114300" distR="114300" simplePos="0" relativeHeight="251658260" behindDoc="0" locked="0" layoutInCell="1" allowOverlap="1" wp14:anchorId="7F848DF5" wp14:editId="1B46F7DA">
                      <wp:simplePos x="0" y="0"/>
                      <wp:positionH relativeFrom="column">
                        <wp:posOffset>34925</wp:posOffset>
                      </wp:positionH>
                      <wp:positionV relativeFrom="paragraph">
                        <wp:posOffset>223520</wp:posOffset>
                      </wp:positionV>
                      <wp:extent cx="182880" cy="106680"/>
                      <wp:effectExtent l="0" t="0" r="7620" b="7620"/>
                      <wp:wrapNone/>
                      <wp:docPr id="22" name="Rounded Rectangle 22"/>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10A9172">
                    <v:roundrect id="Rounded Rectangle 22" style="position:absolute;margin-left:2.75pt;margin-top:17.6pt;width:14.4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28118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61" behindDoc="0" locked="0" layoutInCell="1" allowOverlap="1" wp14:anchorId="0C9F25D0" wp14:editId="507A5834">
                      <wp:simplePos x="0" y="0"/>
                      <wp:positionH relativeFrom="column">
                        <wp:posOffset>34290</wp:posOffset>
                      </wp:positionH>
                      <wp:positionV relativeFrom="paragraph">
                        <wp:posOffset>43815</wp:posOffset>
                      </wp:positionV>
                      <wp:extent cx="182880" cy="106680"/>
                      <wp:effectExtent l="0" t="0" r="26670" b="26670"/>
                      <wp:wrapNone/>
                      <wp:docPr id="21" name="Rounded Rectangle 21"/>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55944608">
                    <v:roundrect id="Rounded Rectangle 21" style="position:absolute;margin-left:2.7pt;margin-top:3.45pt;width:14.4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028F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E52AAA" w:rsidRDefault="009641A6" w14:paraId="16B23757"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E52AAA" w:rsidRDefault="009641A6" w14:paraId="4E01C2B8" w14:textId="77777777">
            <w:pPr>
              <w:pStyle w:val="BodyText"/>
              <w:spacing w:before="120"/>
              <w:ind w:left="0"/>
            </w:pPr>
            <w:r w:rsidRPr="009641A6">
              <w:t>(2) Bidder requests alternate language for this SOW section (see below).</w:t>
            </w:r>
          </w:p>
        </w:tc>
      </w:tr>
      <w:tr w:rsidRPr="009641A6" w:rsidR="009641A6" w:rsidTr="002D773B" w14:paraId="5214AD49" w14:textId="77777777">
        <w:tc>
          <w:tcPr>
            <w:tcW w:w="9350" w:type="dxa"/>
            <w:gridSpan w:val="2"/>
          </w:tcPr>
          <w:p w:rsidRPr="009641A6" w:rsidR="009641A6" w:rsidP="00E52AAA" w:rsidRDefault="009641A6" w14:paraId="45CF52D6" w14:textId="77777777">
            <w:pPr>
              <w:pStyle w:val="BodyText"/>
              <w:spacing w:before="120"/>
              <w:ind w:left="0"/>
            </w:pPr>
            <w:r w:rsidRPr="009641A6">
              <w:t>Bidder’s alternate SOW language (provide if option 2 selected above):</w:t>
            </w:r>
          </w:p>
          <w:p w:rsidRPr="009641A6" w:rsidR="009641A6" w:rsidP="009641A6" w:rsidRDefault="009641A6" w14:paraId="3DA9B8CE" w14:textId="77777777">
            <w:pPr>
              <w:pStyle w:val="BodyText"/>
              <w:spacing w:before="120"/>
            </w:pPr>
          </w:p>
          <w:p w:rsidRPr="009641A6" w:rsidR="009641A6" w:rsidP="009641A6" w:rsidRDefault="009641A6" w14:paraId="3323813E" w14:textId="77777777">
            <w:pPr>
              <w:pStyle w:val="BodyText"/>
              <w:spacing w:before="120"/>
            </w:pPr>
          </w:p>
          <w:p w:rsidRPr="009641A6" w:rsidR="009641A6" w:rsidP="009641A6" w:rsidRDefault="009641A6" w14:paraId="7421E928" w14:textId="77777777">
            <w:pPr>
              <w:pStyle w:val="BodyText"/>
              <w:spacing w:before="120"/>
            </w:pPr>
          </w:p>
          <w:p w:rsidRPr="009641A6" w:rsidR="009641A6" w:rsidP="009641A6" w:rsidRDefault="009641A6" w14:paraId="53FAA83A" w14:textId="77777777">
            <w:pPr>
              <w:pStyle w:val="BodyText"/>
              <w:spacing w:before="120"/>
            </w:pPr>
          </w:p>
        </w:tc>
      </w:tr>
      <w:tr w:rsidRPr="009641A6" w:rsidR="009641A6" w:rsidTr="002D773B" w14:paraId="26143793" w14:textId="77777777">
        <w:tc>
          <w:tcPr>
            <w:tcW w:w="9350" w:type="dxa"/>
            <w:gridSpan w:val="2"/>
          </w:tcPr>
          <w:p w:rsidRPr="009641A6" w:rsidR="009641A6" w:rsidP="00E52AAA" w:rsidRDefault="009641A6" w14:paraId="7E4898CA" w14:textId="77777777">
            <w:pPr>
              <w:pStyle w:val="BodyText"/>
              <w:spacing w:before="120"/>
              <w:ind w:left="0"/>
            </w:pPr>
            <w:r w:rsidRPr="009641A6">
              <w:t>Additional Proposal Narrative:</w:t>
            </w:r>
          </w:p>
          <w:p w:rsidRPr="009641A6" w:rsidR="009641A6" w:rsidP="009641A6" w:rsidRDefault="009641A6" w14:paraId="421A8454" w14:textId="77777777">
            <w:pPr>
              <w:pStyle w:val="BodyText"/>
              <w:spacing w:before="120"/>
            </w:pPr>
          </w:p>
          <w:p w:rsidRPr="009641A6" w:rsidR="009641A6" w:rsidP="009641A6" w:rsidRDefault="009641A6" w14:paraId="0E53699A" w14:textId="77777777">
            <w:pPr>
              <w:pStyle w:val="BodyText"/>
              <w:spacing w:before="120"/>
            </w:pPr>
          </w:p>
          <w:p w:rsidRPr="009641A6" w:rsidR="009641A6" w:rsidP="009641A6" w:rsidRDefault="009641A6" w14:paraId="3106FFAE" w14:textId="77777777">
            <w:pPr>
              <w:pStyle w:val="BodyText"/>
              <w:spacing w:before="120"/>
            </w:pPr>
          </w:p>
          <w:p w:rsidRPr="009641A6" w:rsidR="009641A6" w:rsidP="009641A6" w:rsidRDefault="009641A6" w14:paraId="748B7BAB" w14:textId="77777777">
            <w:pPr>
              <w:pStyle w:val="BodyText"/>
              <w:spacing w:before="120"/>
            </w:pPr>
          </w:p>
        </w:tc>
      </w:tr>
    </w:tbl>
    <w:p w:rsidRPr="009641A6" w:rsidR="009641A6" w:rsidP="009641A6" w:rsidRDefault="009641A6" w14:paraId="70A4BDD1" w14:textId="77777777">
      <w:pPr>
        <w:pStyle w:val="BodyText"/>
        <w:spacing w:before="120"/>
        <w:ind w:left="0"/>
      </w:pPr>
    </w:p>
    <w:p w:rsidRPr="009641A6" w:rsidR="009641A6" w:rsidP="00190C92" w:rsidRDefault="009641A6" w14:paraId="22754FF2" w14:textId="14502798">
      <w:pPr>
        <w:pStyle w:val="BodyText"/>
        <w:spacing w:before="120"/>
        <w:ind w:left="0"/>
        <w:rPr>
          <w:b/>
          <w:bCs/>
          <w:i/>
        </w:rPr>
      </w:pPr>
      <w:r w:rsidRPr="009641A6">
        <w:rPr>
          <w:b/>
          <w:bCs/>
          <w:i/>
        </w:rPr>
        <w:t>Requirement Description</w:t>
      </w:r>
    </w:p>
    <w:p w:rsidRPr="009641A6" w:rsidR="009641A6" w:rsidP="00190C92" w:rsidRDefault="009641A6" w14:paraId="5F365F5F" w14:textId="44F0648F">
      <w:pPr>
        <w:pStyle w:val="BodyText"/>
        <w:spacing w:before="120"/>
        <w:rPr>
          <w:bCs/>
        </w:rPr>
      </w:pPr>
      <w:r w:rsidRPr="009641A6">
        <w:rPr>
          <w:bCs/>
        </w:rPr>
        <w:t xml:space="preserve">Bidder shall assess the readiness of </w:t>
      </w:r>
      <w:r>
        <w:rPr>
          <w:bCs/>
        </w:rPr>
        <w:t>Cary</w:t>
      </w:r>
      <w:r w:rsidRPr="009641A6">
        <w:rPr>
          <w:bCs/>
        </w:rPr>
        <w:t xml:space="preserve"> provided technical infrastructure. Bidder shall provide notice to </w:t>
      </w:r>
      <w:r>
        <w:rPr>
          <w:bCs/>
        </w:rPr>
        <w:t>Cary</w:t>
      </w:r>
      <w:r w:rsidRPr="009641A6">
        <w:rPr>
          <w:bCs/>
        </w:rPr>
        <w:t xml:space="preserve"> of any technical infrastructure deficiencies. </w:t>
      </w:r>
    </w:p>
    <w:p w:rsidRPr="009641A6" w:rsidR="009641A6" w:rsidP="00190C92" w:rsidRDefault="009641A6" w14:paraId="43787BCB" w14:textId="17CB61D6">
      <w:pPr>
        <w:pStyle w:val="BodyText"/>
        <w:spacing w:before="120"/>
        <w:rPr>
          <w:bCs/>
        </w:rPr>
      </w:pPr>
      <w:r w:rsidRPr="009641A6">
        <w:rPr>
          <w:bCs/>
        </w:rPr>
        <w:t xml:space="preserve">Bidder shall plan and conduct activities required to begin production use of the </w:t>
      </w:r>
      <w:r>
        <w:rPr>
          <w:bCs/>
        </w:rPr>
        <w:t>CAD</w:t>
      </w:r>
      <w:r w:rsidRPr="009641A6">
        <w:rPr>
          <w:bCs/>
        </w:rPr>
        <w:t xml:space="preserve">.  Bidder shall install all application components, establish the initial system configuration, load initial data per the Data Conversion Plan and perform any other activities required for </w:t>
      </w:r>
      <w:r w:rsidR="00D3764D">
        <w:rPr>
          <w:bCs/>
        </w:rPr>
        <w:t xml:space="preserve">full </w:t>
      </w:r>
      <w:r w:rsidRPr="009641A6">
        <w:rPr>
          <w:bCs/>
        </w:rPr>
        <w:t xml:space="preserve">production usage of the </w:t>
      </w:r>
      <w:r>
        <w:rPr>
          <w:bCs/>
        </w:rPr>
        <w:t>CAD</w:t>
      </w:r>
      <w:r w:rsidRPr="009641A6">
        <w:rPr>
          <w:bCs/>
        </w:rPr>
        <w:t xml:space="preserve">. Bidder shall support </w:t>
      </w:r>
      <w:r>
        <w:rPr>
          <w:bCs/>
        </w:rPr>
        <w:t>Cary</w:t>
      </w:r>
      <w:r w:rsidRPr="009641A6">
        <w:rPr>
          <w:bCs/>
        </w:rPr>
        <w:t xml:space="preserve"> </w:t>
      </w:r>
      <w:r w:rsidR="003E22A6">
        <w:rPr>
          <w:bCs/>
        </w:rPr>
        <w:t xml:space="preserve">or identified Stakeholders </w:t>
      </w:r>
      <w:r w:rsidRPr="009641A6">
        <w:rPr>
          <w:bCs/>
        </w:rPr>
        <w:t xml:space="preserve">for any cutover activities restricted to </w:t>
      </w:r>
      <w:r w:rsidR="00425BDF">
        <w:rPr>
          <w:bCs/>
        </w:rPr>
        <w:t>identified</w:t>
      </w:r>
      <w:r w:rsidRPr="009641A6">
        <w:rPr>
          <w:bCs/>
        </w:rPr>
        <w:t xml:space="preserve"> staff. Bidder shall test the production system prior to system go-live.</w:t>
      </w:r>
    </w:p>
    <w:p w:rsidRPr="009641A6" w:rsidR="009641A6" w:rsidP="00190C92" w:rsidRDefault="009641A6" w14:paraId="182D6868" w14:textId="6E049686">
      <w:pPr>
        <w:pStyle w:val="BodyText"/>
        <w:spacing w:before="120"/>
      </w:pPr>
      <w:r>
        <w:t>Bidder shall provide on-site Release Implementation Support during the cutover. Bidder shall provide on-site support for two weeks (at a minimum) after the cutover. Bidder shall provide on-site support at the four (</w:t>
      </w:r>
      <w:r w:rsidR="005C0E58">
        <w:t>5</w:t>
      </w:r>
      <w:r>
        <w:t xml:space="preserve">) core agency locations during the first week after cutover.  Bidder shall provide </w:t>
      </w:r>
      <w:proofErr w:type="gramStart"/>
      <w:r>
        <w:t>support</w:t>
      </w:r>
      <w:proofErr w:type="gramEnd"/>
      <w:r>
        <w:t xml:space="preserve"> travelling between sites for the second week after cutover. </w:t>
      </w:r>
    </w:p>
    <w:p w:rsidRPr="009641A6" w:rsidR="009641A6" w:rsidP="00190C92" w:rsidRDefault="009641A6" w14:paraId="43C10D10" w14:textId="502244BE">
      <w:pPr>
        <w:pStyle w:val="BodyText"/>
        <w:spacing w:before="120"/>
        <w:rPr>
          <w:bCs/>
        </w:rPr>
      </w:pPr>
      <w:r w:rsidRPr="009641A6">
        <w:rPr>
          <w:bCs/>
        </w:rPr>
        <w:t>Bidder shall conduct one (at a minimum) Table</w:t>
      </w:r>
      <w:r w:rsidR="006F1A18">
        <w:rPr>
          <w:bCs/>
        </w:rPr>
        <w:t>-</w:t>
      </w:r>
      <w:r w:rsidRPr="009641A6">
        <w:rPr>
          <w:bCs/>
        </w:rPr>
        <w:t>Top Rehearsal cutover to confirm the process and to establish the cutover timeline.</w:t>
      </w:r>
    </w:p>
    <w:p w:rsidRPr="009641A6" w:rsidR="009641A6" w:rsidP="00190C92" w:rsidRDefault="009641A6" w14:paraId="2063C2C3" w14:textId="2AA480F7">
      <w:pPr>
        <w:pStyle w:val="BodyText"/>
        <w:spacing w:before="120"/>
        <w:rPr>
          <w:bCs/>
        </w:rPr>
      </w:pPr>
      <w:r w:rsidRPr="009641A6">
        <w:rPr>
          <w:bCs/>
        </w:rPr>
        <w:t xml:space="preserve">Bidder </w:t>
      </w:r>
      <w:proofErr w:type="gramStart"/>
      <w:r w:rsidRPr="009641A6">
        <w:rPr>
          <w:bCs/>
        </w:rPr>
        <w:t>shall</w:t>
      </w:r>
      <w:proofErr w:type="gramEnd"/>
      <w:r w:rsidRPr="009641A6">
        <w:rPr>
          <w:bCs/>
        </w:rPr>
        <w:t xml:space="preserve"> provide multiple cutover cycles if specified in the Deployment Strategy deliverable. </w:t>
      </w:r>
    </w:p>
    <w:p w:rsidRPr="009641A6" w:rsidR="009641A6" w:rsidP="009641A6" w:rsidRDefault="009641A6" w14:paraId="2E338184" w14:textId="77777777">
      <w:pPr>
        <w:pStyle w:val="BodyText"/>
        <w:spacing w:before="120"/>
      </w:pPr>
      <w:r w:rsidR="3C923969">
        <w:rPr/>
        <w:t>Bidder shall update the Configuration Management Plan with the go-live production configuration.</w:t>
      </w:r>
    </w:p>
    <w:p w:rsidR="3C923969" w:rsidP="3C923969" w:rsidRDefault="3C923969" w14:paraId="5D67CF64" w14:textId="40C0D785">
      <w:pPr>
        <w:pStyle w:val="BodyText"/>
        <w:spacing w:before="120"/>
      </w:pPr>
    </w:p>
    <w:p w:rsidRPr="009641A6" w:rsidR="009641A6" w:rsidP="009641A6" w:rsidRDefault="009641A6" w14:paraId="5800D5C8" w14:textId="77777777">
      <w:pPr>
        <w:pStyle w:val="BodyText"/>
        <w:spacing w:before="120"/>
        <w:rPr>
          <w:bCs/>
        </w:rPr>
      </w:pPr>
      <w:r w:rsidRPr="009641A6">
        <w:rPr>
          <w:bCs/>
        </w:rPr>
        <w:t>Bidder shall provide the following deliverables:</w:t>
      </w:r>
    </w:p>
    <w:p w:rsidRPr="009641A6" w:rsidR="009641A6" w:rsidP="009641A6" w:rsidRDefault="009641A6" w14:paraId="33163CCA" w14:textId="77777777">
      <w:pPr>
        <w:pStyle w:val="BodyText"/>
        <w:spacing w:before="120"/>
        <w:rPr>
          <w:bCs/>
        </w:rPr>
      </w:pPr>
    </w:p>
    <w:p w:rsidRPr="009641A6" w:rsidR="009641A6" w:rsidP="00190C92" w:rsidRDefault="009641A6" w14:paraId="7726D0C5" w14:textId="77777777">
      <w:pPr>
        <w:pStyle w:val="BodyText"/>
        <w:spacing w:before="120"/>
        <w:ind w:left="0"/>
        <w:rPr>
          <w:b/>
          <w:bCs/>
          <w:i/>
          <w:iCs/>
        </w:rPr>
      </w:pPr>
      <w:r w:rsidRPr="009641A6">
        <w:rPr>
          <w:b/>
          <w:bCs/>
          <w:i/>
          <w:iCs/>
          <w:u w:val="single"/>
        </w:rPr>
        <w:t>Deliverable:</w:t>
      </w:r>
      <w:r w:rsidRPr="009641A6">
        <w:rPr>
          <w:b/>
          <w:bCs/>
          <w:i/>
          <w:iCs/>
        </w:rPr>
        <w:t xml:space="preserve"> Release Implementation (or ‘Cutover’) Plan</w:t>
      </w:r>
    </w:p>
    <w:p w:rsidRPr="009641A6" w:rsidR="009641A6" w:rsidP="009641A6" w:rsidRDefault="009641A6" w14:paraId="27240908" w14:textId="77777777">
      <w:pPr>
        <w:pStyle w:val="BodyText"/>
        <w:spacing w:before="120"/>
        <w:rPr>
          <w:bCs/>
        </w:rPr>
      </w:pPr>
    </w:p>
    <w:p w:rsidR="009641A6" w:rsidP="00190C92" w:rsidRDefault="009641A6" w14:paraId="1177A403" w14:textId="12211520">
      <w:pPr>
        <w:pStyle w:val="BodyText"/>
        <w:spacing w:before="120"/>
        <w:rPr>
          <w:bCs/>
        </w:rPr>
      </w:pPr>
      <w:r w:rsidRPr="009641A6">
        <w:rPr>
          <w:bCs/>
        </w:rPr>
        <w:t xml:space="preserve">The Deliverable shall include detailed step-by-step activities (both Bidder and </w:t>
      </w:r>
      <w:r>
        <w:rPr>
          <w:bCs/>
        </w:rPr>
        <w:t>Cary</w:t>
      </w:r>
      <w:r w:rsidRPr="009641A6">
        <w:rPr>
          <w:bCs/>
        </w:rPr>
        <w:t xml:space="preserve"> activities) and the timeline for the cutover process. </w:t>
      </w:r>
    </w:p>
    <w:p w:rsidRPr="009641A6" w:rsidR="005A36A8" w:rsidP="00190C92" w:rsidRDefault="005A36A8" w14:paraId="32881BC1" w14:textId="658E173B">
      <w:pPr>
        <w:pStyle w:val="BodyText"/>
        <w:spacing w:before="120"/>
        <w:rPr>
          <w:bCs/>
        </w:rPr>
      </w:pPr>
      <w:r>
        <w:rPr>
          <w:bCs/>
        </w:rPr>
        <w:t xml:space="preserve">The bidder shall provide a communication </w:t>
      </w:r>
      <w:r w:rsidR="000947B7">
        <w:rPr>
          <w:bCs/>
        </w:rPr>
        <w:t>bridge throughout the ‘cutover’</w:t>
      </w:r>
      <w:r w:rsidR="006A06E1">
        <w:rPr>
          <w:bCs/>
        </w:rPr>
        <w:t xml:space="preserve"> for end user validation.</w:t>
      </w:r>
    </w:p>
    <w:p w:rsidRPr="009641A6" w:rsidR="009641A6" w:rsidP="009641A6" w:rsidRDefault="009641A6" w14:paraId="35DBB7DE" w14:textId="2EB344D2">
      <w:pPr>
        <w:pStyle w:val="BodyText"/>
        <w:spacing w:before="120"/>
        <w:rPr>
          <w:bCs/>
        </w:rPr>
      </w:pPr>
      <w:r w:rsidRPr="009641A6">
        <w:rPr>
          <w:bCs/>
        </w:rPr>
        <w:t xml:space="preserve">The plan shall define the milestones where readiness to proceed is assessed, go/no-go criteria, and fallback positions to be taken if no-go conditions are encountered. The plan shall describe in detail the incremental deployment approach (if the </w:t>
      </w:r>
      <w:r>
        <w:rPr>
          <w:bCs/>
        </w:rPr>
        <w:t>CAD</w:t>
      </w:r>
      <w:r w:rsidRPr="009641A6">
        <w:rPr>
          <w:bCs/>
        </w:rPr>
        <w:t xml:space="preserve"> deployment is phased).</w:t>
      </w:r>
    </w:p>
    <w:p w:rsidRPr="009641A6" w:rsidR="009641A6" w:rsidP="009641A6" w:rsidRDefault="009641A6" w14:paraId="4929A301" w14:textId="77777777">
      <w:pPr>
        <w:pStyle w:val="BodyText"/>
        <w:spacing w:before="120"/>
        <w:rPr>
          <w:bCs/>
        </w:rPr>
      </w:pPr>
    </w:p>
    <w:p w:rsidRPr="009641A6" w:rsidR="009641A6" w:rsidP="00190C92" w:rsidRDefault="009641A6" w14:paraId="5D5F31A8" w14:textId="77777777">
      <w:pPr>
        <w:pStyle w:val="BodyText"/>
        <w:spacing w:before="120"/>
        <w:ind w:left="0"/>
        <w:rPr>
          <w:b/>
          <w:i/>
          <w:iCs/>
        </w:rPr>
      </w:pPr>
      <w:r w:rsidRPr="009641A6">
        <w:rPr>
          <w:b/>
          <w:i/>
          <w:iCs/>
          <w:u w:val="single"/>
        </w:rPr>
        <w:t>Deliverable:</w:t>
      </w:r>
      <w:r w:rsidRPr="009641A6">
        <w:rPr>
          <w:b/>
          <w:i/>
          <w:iCs/>
        </w:rPr>
        <w:t xml:space="preserve"> Cutover for Main Release Report</w:t>
      </w:r>
    </w:p>
    <w:p w:rsidRPr="009641A6" w:rsidR="009641A6" w:rsidP="009641A6" w:rsidRDefault="009641A6" w14:paraId="2800E122" w14:textId="77777777">
      <w:pPr>
        <w:pStyle w:val="BodyText"/>
        <w:spacing w:before="120"/>
        <w:rPr>
          <w:bCs/>
        </w:rPr>
      </w:pPr>
    </w:p>
    <w:p w:rsidRPr="009641A6" w:rsidR="009641A6" w:rsidP="00190C92" w:rsidRDefault="009641A6" w14:paraId="07F6C09D" w14:textId="259127AD">
      <w:pPr>
        <w:pStyle w:val="BodyText"/>
        <w:spacing w:before="120"/>
        <w:rPr>
          <w:bCs/>
        </w:rPr>
      </w:pPr>
      <w:r w:rsidRPr="009641A6">
        <w:rPr>
          <w:bCs/>
        </w:rPr>
        <w:t>The Deliverable shall include (at a minimum):</w:t>
      </w:r>
    </w:p>
    <w:p w:rsidRPr="009641A6" w:rsidR="009641A6" w:rsidP="007C3483" w:rsidRDefault="009641A6" w14:paraId="20480AD9" w14:textId="77777777">
      <w:pPr>
        <w:pStyle w:val="BodyText"/>
        <w:numPr>
          <w:ilvl w:val="0"/>
          <w:numId w:val="21"/>
        </w:numPr>
        <w:spacing w:before="120"/>
        <w:rPr>
          <w:bCs/>
        </w:rPr>
      </w:pPr>
      <w:r w:rsidRPr="009641A6">
        <w:rPr>
          <w:bCs/>
        </w:rPr>
        <w:t>Summary of the completed cutover activity</w:t>
      </w:r>
    </w:p>
    <w:p w:rsidRPr="009641A6" w:rsidR="009641A6" w:rsidP="007C3483" w:rsidRDefault="009641A6" w14:paraId="06D4E913" w14:textId="77777777">
      <w:pPr>
        <w:pStyle w:val="BodyText"/>
        <w:numPr>
          <w:ilvl w:val="0"/>
          <w:numId w:val="21"/>
        </w:numPr>
        <w:spacing w:before="120"/>
        <w:rPr>
          <w:bCs/>
        </w:rPr>
      </w:pPr>
      <w:r w:rsidRPr="009641A6">
        <w:rPr>
          <w:bCs/>
        </w:rPr>
        <w:t>Problems and anomalies encountered during the cutover, along with resolutions for each</w:t>
      </w:r>
    </w:p>
    <w:p w:rsidRPr="009641A6" w:rsidR="009641A6" w:rsidP="007C3483" w:rsidRDefault="009641A6" w14:paraId="30FE20E5" w14:textId="77777777">
      <w:pPr>
        <w:pStyle w:val="BodyText"/>
        <w:numPr>
          <w:ilvl w:val="0"/>
          <w:numId w:val="21"/>
        </w:numPr>
        <w:spacing w:before="120"/>
        <w:rPr>
          <w:bCs/>
        </w:rPr>
      </w:pPr>
      <w:r w:rsidR="3C923969">
        <w:rPr/>
        <w:t>Lessons learned and recommendations for subsequent cutovers</w:t>
      </w:r>
    </w:p>
    <w:p w:rsidR="3C923969" w:rsidRDefault="3C923969" w14:paraId="0AB38A12" w14:textId="6345A4D4">
      <w:r>
        <w:br w:type="page"/>
      </w:r>
    </w:p>
    <w:p w:rsidRPr="009641A6" w:rsidR="009641A6" w:rsidP="008F7DD7" w:rsidRDefault="009641A6" w14:paraId="281F90B6" w14:textId="76CEE6A6">
      <w:pPr>
        <w:pStyle w:val="Heading2"/>
        <w:numPr>
          <w:ilvl w:val="0"/>
          <w:numId w:val="0"/>
        </w:numPr>
        <w:rPr>
          <w:rFonts w:eastAsia="Calibri"/>
        </w:rPr>
      </w:pPr>
      <w:bookmarkStart w:name="_Toc184827792" w:id="17"/>
      <w:r w:rsidRPr="009641A6">
        <w:rPr>
          <w:rFonts w:eastAsia="Calibri"/>
        </w:rPr>
        <w:t>Requirement SR-1</w:t>
      </w:r>
      <w:r w:rsidR="007C3483">
        <w:rPr>
          <w:rFonts w:eastAsia="Calibri"/>
        </w:rPr>
        <w:t>4</w:t>
      </w:r>
      <w:r w:rsidRPr="009641A6">
        <w:rPr>
          <w:rFonts w:eastAsia="Calibri"/>
        </w:rPr>
        <w:t xml:space="preserve">: </w:t>
      </w:r>
      <w:r w:rsidR="00E01306">
        <w:rPr>
          <w:rFonts w:eastAsia="Calibri"/>
        </w:rPr>
        <w:t>Post-Release</w:t>
      </w:r>
      <w:r w:rsidRPr="009641A6">
        <w:rPr>
          <w:rFonts w:eastAsia="Calibri"/>
        </w:rPr>
        <w:t xml:space="preserve"> Implementation Support</w:t>
      </w:r>
      <w:bookmarkEnd w:id="17"/>
    </w:p>
    <w:p w:rsidRPr="009641A6" w:rsidR="009641A6" w:rsidP="009641A6" w:rsidRDefault="009641A6" w14:paraId="5DFF6863" w14:textId="77777777">
      <w:pPr>
        <w:pStyle w:val="BodyText"/>
        <w:spacing w:before="120"/>
        <w:rPr>
          <w:bCs/>
        </w:rPr>
      </w:pPr>
    </w:p>
    <w:tbl>
      <w:tblPr>
        <w:tblStyle w:val="TableGrid"/>
        <w:tblW w:w="0" w:type="auto"/>
        <w:tblLook w:val="04A0" w:firstRow="1" w:lastRow="0" w:firstColumn="1" w:lastColumn="0" w:noHBand="0" w:noVBand="1"/>
      </w:tblPr>
      <w:tblGrid>
        <w:gridCol w:w="936"/>
        <w:gridCol w:w="8414"/>
      </w:tblGrid>
      <w:tr w:rsidRPr="009641A6" w:rsidR="009641A6" w:rsidTr="002D773B" w14:paraId="080E8E49" w14:textId="77777777">
        <w:tc>
          <w:tcPr>
            <w:tcW w:w="9350" w:type="dxa"/>
            <w:gridSpan w:val="2"/>
            <w:tcBorders>
              <w:bottom w:val="nil"/>
            </w:tcBorders>
          </w:tcPr>
          <w:p w:rsidRPr="009641A6" w:rsidR="009641A6" w:rsidP="00190C92" w:rsidRDefault="009641A6" w14:paraId="2A5488BD" w14:textId="77777777">
            <w:pPr>
              <w:pStyle w:val="BodyText"/>
              <w:spacing w:before="120"/>
              <w:ind w:left="0"/>
            </w:pPr>
            <w:r w:rsidRPr="009641A6">
              <w:t>Bidder Response (select one)</w:t>
            </w:r>
          </w:p>
        </w:tc>
      </w:tr>
      <w:tr w:rsidRPr="009641A6" w:rsidR="009641A6" w:rsidTr="002D773B" w14:paraId="3BD537A6" w14:textId="77777777">
        <w:trPr>
          <w:trHeight w:val="620"/>
        </w:trPr>
        <w:tc>
          <w:tcPr>
            <w:tcW w:w="535" w:type="dxa"/>
            <w:tcBorders>
              <w:top w:val="nil"/>
              <w:right w:val="nil"/>
            </w:tcBorders>
            <w:vAlign w:val="center"/>
          </w:tcPr>
          <w:p w:rsidRPr="009641A6" w:rsidR="009641A6" w:rsidP="009641A6" w:rsidRDefault="009641A6" w14:paraId="31752EE8" w14:textId="77777777">
            <w:pPr>
              <w:pStyle w:val="BodyText"/>
              <w:spacing w:before="120"/>
            </w:pPr>
            <w:r w:rsidRPr="009641A6">
              <w:rPr>
                <w:noProof/>
              </w:rPr>
              <mc:AlternateContent>
                <mc:Choice Requires="wps">
                  <w:drawing>
                    <wp:anchor distT="0" distB="0" distL="114300" distR="114300" simplePos="0" relativeHeight="251658262" behindDoc="0" locked="0" layoutInCell="1" allowOverlap="1" wp14:anchorId="0096B336" wp14:editId="3065DCCF">
                      <wp:simplePos x="0" y="0"/>
                      <wp:positionH relativeFrom="column">
                        <wp:posOffset>34925</wp:posOffset>
                      </wp:positionH>
                      <wp:positionV relativeFrom="paragraph">
                        <wp:posOffset>223520</wp:posOffset>
                      </wp:positionV>
                      <wp:extent cx="182880" cy="106680"/>
                      <wp:effectExtent l="0" t="0" r="7620" b="7620"/>
                      <wp:wrapNone/>
                      <wp:docPr id="24" name="Rounded Rectangle 24"/>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62B006A6">
                    <v:roundrect id="Rounded Rectangle 24" style="position:absolute;margin-left:2.75pt;margin-top:17.6pt;width:14.4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043F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"/>
                  </w:pict>
                </mc:Fallback>
              </mc:AlternateContent>
            </w:r>
            <w:r w:rsidRPr="009641A6">
              <w:rPr>
                <w:noProof/>
              </w:rPr>
              <mc:AlternateContent>
                <mc:Choice Requires="wps">
                  <w:drawing>
                    <wp:anchor distT="0" distB="0" distL="114300" distR="114300" simplePos="0" relativeHeight="251658263" behindDoc="0" locked="0" layoutInCell="1" allowOverlap="1" wp14:anchorId="4ED4C1E6" wp14:editId="531F6B95">
                      <wp:simplePos x="0" y="0"/>
                      <wp:positionH relativeFrom="column">
                        <wp:posOffset>34290</wp:posOffset>
                      </wp:positionH>
                      <wp:positionV relativeFrom="paragraph">
                        <wp:posOffset>43815</wp:posOffset>
                      </wp:positionV>
                      <wp:extent cx="182880" cy="106680"/>
                      <wp:effectExtent l="0" t="0" r="26670" b="26670"/>
                      <wp:wrapNone/>
                      <wp:docPr id="23" name="Rounded Rectangle 23"/>
                      <wp:cNvGraphicFramePr/>
                      <a:graphic xmlns:a="http://schemas.openxmlformats.org/drawingml/2006/main">
                        <a:graphicData uri="http://schemas.microsoft.com/office/word/2010/wordprocessingShape">
                          <wps:wsp>
                            <wps:cNvSpPr/>
                            <wps:spPr>
                              <a:xfrm>
                                <a:off x="0" y="0"/>
                                <a:ext cx="182880" cy="106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2112EAEE">
                    <v:roundrect id="Rounded Rectangle 23" style="position:absolute;margin-left:2.7pt;margin-top:3.45pt;width:14.4pt;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243f60 [1604]" strokeweight="2pt" arcsize="10923f" w14:anchorId="77FCD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"/>
                  </w:pict>
                </mc:Fallback>
              </mc:AlternateContent>
            </w:r>
          </w:p>
        </w:tc>
        <w:tc>
          <w:tcPr>
            <w:tcW w:w="8815" w:type="dxa"/>
            <w:tcBorders>
              <w:top w:val="nil"/>
              <w:left w:val="nil"/>
            </w:tcBorders>
          </w:tcPr>
          <w:p w:rsidRPr="009641A6" w:rsidR="009641A6" w:rsidP="00190C92" w:rsidRDefault="009641A6" w14:paraId="77955072" w14:textId="77777777">
            <w:pPr>
              <w:pStyle w:val="BodyText"/>
              <w:spacing w:before="120"/>
              <w:ind w:left="0"/>
            </w:pPr>
            <w:r w:rsidRPr="009641A6">
              <w:t>(1) Bidder accepts the</w:t>
            </w:r>
            <w:r w:rsidRPr="009641A6">
              <w:rPr>
                <w:i/>
              </w:rPr>
              <w:t xml:space="preserve"> Service Requirement Description</w:t>
            </w:r>
            <w:r w:rsidRPr="009641A6">
              <w:t xml:space="preserve"> for this section as provided.</w:t>
            </w:r>
          </w:p>
          <w:p w:rsidRPr="009641A6" w:rsidR="009641A6" w:rsidP="00190C92" w:rsidRDefault="009641A6" w14:paraId="363C2145" w14:textId="77777777">
            <w:pPr>
              <w:pStyle w:val="BodyText"/>
              <w:spacing w:before="120"/>
              <w:ind w:left="0"/>
            </w:pPr>
            <w:r w:rsidRPr="009641A6">
              <w:t>(2) Bidder requests alternate language for this SOW section (see below).</w:t>
            </w:r>
          </w:p>
        </w:tc>
      </w:tr>
      <w:tr w:rsidRPr="009641A6" w:rsidR="009641A6" w:rsidTr="002D773B" w14:paraId="649831F2" w14:textId="77777777">
        <w:tc>
          <w:tcPr>
            <w:tcW w:w="9350" w:type="dxa"/>
            <w:gridSpan w:val="2"/>
          </w:tcPr>
          <w:p w:rsidRPr="009641A6" w:rsidR="009641A6" w:rsidP="00190C92" w:rsidRDefault="009641A6" w14:paraId="7DC49E23" w14:textId="05F5A013">
            <w:pPr>
              <w:pStyle w:val="BodyText"/>
              <w:spacing w:before="120"/>
              <w:ind w:left="0"/>
            </w:pPr>
            <w:r w:rsidRPr="009641A6">
              <w:t xml:space="preserve">Bidder’s alternate SOW language (provide if option 2 </w:t>
            </w:r>
            <w:r w:rsidR="00211159">
              <w:t xml:space="preserve">is </w:t>
            </w:r>
            <w:r w:rsidRPr="009641A6">
              <w:t>selected above):</w:t>
            </w:r>
          </w:p>
          <w:p w:rsidRPr="009641A6" w:rsidR="009641A6" w:rsidP="009641A6" w:rsidRDefault="009641A6" w14:paraId="7AF3A5D0" w14:textId="77777777">
            <w:pPr>
              <w:pStyle w:val="BodyText"/>
              <w:spacing w:before="120"/>
            </w:pPr>
          </w:p>
          <w:p w:rsidRPr="009641A6" w:rsidR="009641A6" w:rsidP="009641A6" w:rsidRDefault="009641A6" w14:paraId="702D1B90" w14:textId="77777777">
            <w:pPr>
              <w:pStyle w:val="BodyText"/>
              <w:spacing w:before="120"/>
            </w:pPr>
          </w:p>
          <w:p w:rsidRPr="009641A6" w:rsidR="009641A6" w:rsidP="009641A6" w:rsidRDefault="009641A6" w14:paraId="0D875F06" w14:textId="77777777">
            <w:pPr>
              <w:pStyle w:val="BodyText"/>
              <w:spacing w:before="120"/>
            </w:pPr>
          </w:p>
          <w:p w:rsidRPr="009641A6" w:rsidR="009641A6" w:rsidP="009641A6" w:rsidRDefault="009641A6" w14:paraId="1D551876" w14:textId="77777777">
            <w:pPr>
              <w:pStyle w:val="BodyText"/>
              <w:spacing w:before="120"/>
            </w:pPr>
          </w:p>
        </w:tc>
      </w:tr>
      <w:tr w:rsidRPr="009641A6" w:rsidR="009641A6" w:rsidTr="002D773B" w14:paraId="56558B7E" w14:textId="77777777">
        <w:tc>
          <w:tcPr>
            <w:tcW w:w="9350" w:type="dxa"/>
            <w:gridSpan w:val="2"/>
          </w:tcPr>
          <w:p w:rsidRPr="009641A6" w:rsidR="009641A6" w:rsidP="00190C92" w:rsidRDefault="009641A6" w14:paraId="3DC0EAE7" w14:textId="77777777">
            <w:pPr>
              <w:pStyle w:val="BodyText"/>
              <w:spacing w:before="120"/>
              <w:ind w:left="0"/>
            </w:pPr>
            <w:r w:rsidRPr="009641A6">
              <w:t>Additional Proposal Narrative:</w:t>
            </w:r>
          </w:p>
          <w:p w:rsidRPr="009641A6" w:rsidR="009641A6" w:rsidP="009641A6" w:rsidRDefault="009641A6" w14:paraId="2D007F87" w14:textId="77777777">
            <w:pPr>
              <w:pStyle w:val="BodyText"/>
              <w:spacing w:before="120"/>
            </w:pPr>
          </w:p>
          <w:p w:rsidRPr="009641A6" w:rsidR="009641A6" w:rsidP="009641A6" w:rsidRDefault="009641A6" w14:paraId="07292F32" w14:textId="77777777">
            <w:pPr>
              <w:pStyle w:val="BodyText"/>
              <w:spacing w:before="120"/>
            </w:pPr>
          </w:p>
          <w:p w:rsidRPr="009641A6" w:rsidR="009641A6" w:rsidP="009641A6" w:rsidRDefault="009641A6" w14:paraId="520439C6" w14:textId="77777777">
            <w:pPr>
              <w:pStyle w:val="BodyText"/>
              <w:spacing w:before="120"/>
            </w:pPr>
          </w:p>
          <w:p w:rsidRPr="009641A6" w:rsidR="009641A6" w:rsidP="009641A6" w:rsidRDefault="009641A6" w14:paraId="07294C02" w14:textId="77777777">
            <w:pPr>
              <w:pStyle w:val="BodyText"/>
              <w:spacing w:before="120"/>
            </w:pPr>
          </w:p>
        </w:tc>
      </w:tr>
    </w:tbl>
    <w:p w:rsidRPr="009641A6" w:rsidR="009641A6" w:rsidP="009641A6" w:rsidRDefault="009641A6" w14:paraId="2AD54567" w14:textId="77777777">
      <w:pPr>
        <w:pStyle w:val="BodyText"/>
        <w:spacing w:before="120"/>
        <w:ind w:left="0"/>
      </w:pPr>
    </w:p>
    <w:p w:rsidRPr="009641A6" w:rsidR="009641A6" w:rsidP="00190C92" w:rsidRDefault="009641A6" w14:paraId="37440B66" w14:textId="23E711C9">
      <w:pPr>
        <w:pStyle w:val="BodyText"/>
        <w:spacing w:before="120"/>
        <w:ind w:left="0"/>
        <w:rPr>
          <w:b/>
          <w:bCs/>
          <w:i/>
        </w:rPr>
      </w:pPr>
      <w:r w:rsidRPr="009641A6">
        <w:rPr>
          <w:b/>
          <w:bCs/>
          <w:i/>
        </w:rPr>
        <w:t>Requirement Description</w:t>
      </w:r>
    </w:p>
    <w:p w:rsidR="0009346D" w:rsidP="009641A6" w:rsidRDefault="009641A6" w14:paraId="2271134C" w14:textId="77777777">
      <w:pPr>
        <w:pStyle w:val="BodyText"/>
        <w:spacing w:before="120"/>
        <w:rPr>
          <w:bCs/>
        </w:rPr>
      </w:pPr>
      <w:r w:rsidRPr="009641A6">
        <w:rPr>
          <w:bCs/>
        </w:rPr>
        <w:t xml:space="preserve">Bidder shall provide maintenance and support of the production </w:t>
      </w:r>
      <w:r>
        <w:rPr>
          <w:bCs/>
        </w:rPr>
        <w:t>CAD</w:t>
      </w:r>
      <w:r w:rsidRPr="009641A6">
        <w:rPr>
          <w:bCs/>
        </w:rPr>
        <w:t xml:space="preserve"> for a period of one year, with 7 additional one-year optional extensions (totaling 8-years post-implementation / go-live / system acceptance). </w:t>
      </w:r>
    </w:p>
    <w:p w:rsidRPr="009641A6" w:rsidR="009641A6" w:rsidP="0009346D" w:rsidRDefault="009641A6" w14:paraId="77977902" w14:textId="221E5A61">
      <w:pPr>
        <w:pStyle w:val="BodyText"/>
        <w:spacing w:before="120"/>
        <w:rPr>
          <w:bCs/>
        </w:rPr>
      </w:pPr>
      <w:r w:rsidRPr="009641A6">
        <w:rPr>
          <w:bCs/>
        </w:rPr>
        <w:t>Bidder’s services shall include (at a minimum):</w:t>
      </w:r>
    </w:p>
    <w:p w:rsidRPr="009641A6" w:rsidR="009641A6" w:rsidP="007C3483" w:rsidRDefault="009641A6" w14:paraId="090A26E2" w14:textId="02B6C2A7">
      <w:pPr>
        <w:pStyle w:val="BodyText"/>
        <w:numPr>
          <w:ilvl w:val="0"/>
          <w:numId w:val="23"/>
        </w:numPr>
        <w:spacing w:before="120"/>
        <w:rPr>
          <w:bCs/>
        </w:rPr>
      </w:pPr>
      <w:r w:rsidRPr="009641A6">
        <w:rPr>
          <w:bCs/>
        </w:rPr>
        <w:t xml:space="preserve">Provision of </w:t>
      </w:r>
      <w:r>
        <w:rPr>
          <w:bCs/>
        </w:rPr>
        <w:t>CAD</w:t>
      </w:r>
      <w:r w:rsidRPr="009641A6">
        <w:rPr>
          <w:bCs/>
        </w:rPr>
        <w:t xml:space="preserve"> enhancements and new features</w:t>
      </w:r>
    </w:p>
    <w:p w:rsidRPr="009641A6" w:rsidR="009641A6" w:rsidP="007C3483" w:rsidRDefault="009641A6" w14:paraId="658267D1" w14:textId="2F1EA9BD">
      <w:pPr>
        <w:pStyle w:val="BodyText"/>
        <w:numPr>
          <w:ilvl w:val="0"/>
          <w:numId w:val="23"/>
        </w:numPr>
        <w:spacing w:before="120"/>
        <w:rPr>
          <w:bCs/>
        </w:rPr>
      </w:pPr>
      <w:r w:rsidRPr="009641A6">
        <w:rPr>
          <w:bCs/>
        </w:rPr>
        <w:t>Level 1, 2</w:t>
      </w:r>
      <w:r w:rsidR="00693EDC">
        <w:rPr>
          <w:bCs/>
        </w:rPr>
        <w:t>,</w:t>
      </w:r>
      <w:r w:rsidRPr="009641A6">
        <w:rPr>
          <w:bCs/>
        </w:rPr>
        <w:t xml:space="preserve"> and 3 help desk support</w:t>
      </w:r>
    </w:p>
    <w:p w:rsidRPr="009641A6" w:rsidR="009641A6" w:rsidP="007C3483" w:rsidRDefault="009641A6" w14:paraId="56D5B436" w14:textId="77777777">
      <w:pPr>
        <w:pStyle w:val="BodyText"/>
        <w:numPr>
          <w:ilvl w:val="0"/>
          <w:numId w:val="23"/>
        </w:numPr>
        <w:spacing w:before="120"/>
        <w:rPr>
          <w:bCs/>
        </w:rPr>
      </w:pPr>
      <w:r w:rsidRPr="009641A6">
        <w:rPr>
          <w:bCs/>
        </w:rPr>
        <w:t>Defect correction</w:t>
      </w:r>
    </w:p>
    <w:p w:rsidRPr="009641A6" w:rsidR="009641A6" w:rsidP="007C3483" w:rsidRDefault="009641A6" w14:paraId="5F6F5C0C" w14:textId="60B0635E">
      <w:pPr>
        <w:pStyle w:val="BodyText"/>
        <w:numPr>
          <w:ilvl w:val="0"/>
          <w:numId w:val="23"/>
        </w:numPr>
        <w:spacing w:before="120"/>
        <w:rPr>
          <w:bCs/>
        </w:rPr>
      </w:pPr>
      <w:r w:rsidRPr="009641A6">
        <w:rPr>
          <w:bCs/>
        </w:rPr>
        <w:t xml:space="preserve">Testing and deployment of patches and upgrades in all </w:t>
      </w:r>
      <w:r>
        <w:rPr>
          <w:bCs/>
        </w:rPr>
        <w:t>CAD</w:t>
      </w:r>
      <w:r w:rsidRPr="009641A6">
        <w:rPr>
          <w:bCs/>
        </w:rPr>
        <w:t xml:space="preserve"> environments</w:t>
      </w:r>
    </w:p>
    <w:p w:rsidRPr="009641A6" w:rsidR="009641A6" w:rsidP="007C3483" w:rsidRDefault="009641A6" w14:paraId="4E2B2FCB" w14:textId="77777777">
      <w:pPr>
        <w:pStyle w:val="BodyText"/>
        <w:numPr>
          <w:ilvl w:val="0"/>
          <w:numId w:val="23"/>
        </w:numPr>
        <w:spacing w:before="120"/>
        <w:rPr>
          <w:bCs/>
        </w:rPr>
      </w:pPr>
      <w:r w:rsidRPr="009641A6">
        <w:rPr>
          <w:bCs/>
        </w:rPr>
        <w:t>Periodic health checks of the production system</w:t>
      </w:r>
    </w:p>
    <w:p w:rsidRPr="009641A6" w:rsidR="009641A6" w:rsidP="007C3483" w:rsidRDefault="009641A6" w14:paraId="69D56D1D" w14:textId="47DBAF89">
      <w:pPr>
        <w:pStyle w:val="BodyText"/>
        <w:numPr>
          <w:ilvl w:val="0"/>
          <w:numId w:val="23"/>
        </w:numPr>
        <w:spacing w:before="120"/>
        <w:rPr>
          <w:bCs/>
        </w:rPr>
      </w:pPr>
      <w:r w:rsidRPr="009641A6">
        <w:rPr>
          <w:bCs/>
        </w:rPr>
        <w:t xml:space="preserve">Periodic tuning and other required </w:t>
      </w:r>
      <w:r w:rsidR="00C17CC4">
        <w:rPr>
          <w:bCs/>
        </w:rPr>
        <w:t>system-level</w:t>
      </w:r>
      <w:r w:rsidRPr="009641A6">
        <w:rPr>
          <w:bCs/>
        </w:rPr>
        <w:t xml:space="preserve"> administration</w:t>
      </w:r>
    </w:p>
    <w:p w:rsidR="009641A6" w:rsidP="007C3483" w:rsidRDefault="009641A6" w14:paraId="3BC7E0BB" w14:textId="77777777">
      <w:pPr>
        <w:pStyle w:val="BodyText"/>
        <w:numPr>
          <w:ilvl w:val="0"/>
          <w:numId w:val="23"/>
        </w:numPr>
        <w:spacing w:before="120"/>
        <w:rPr>
          <w:bCs/>
        </w:rPr>
      </w:pPr>
      <w:r w:rsidRPr="009641A6">
        <w:rPr>
          <w:bCs/>
        </w:rPr>
        <w:t>Recommendations for infrastructure upgrades</w:t>
      </w:r>
    </w:p>
    <w:p w:rsidRPr="009641A6" w:rsidR="00C17CC4" w:rsidP="007C3483" w:rsidRDefault="00C17CC4" w14:paraId="14C1D439" w14:textId="54741FD2">
      <w:pPr>
        <w:pStyle w:val="BodyText"/>
        <w:numPr>
          <w:ilvl w:val="0"/>
          <w:numId w:val="23"/>
        </w:numPr>
        <w:spacing w:before="120"/>
        <w:rPr>
          <w:bCs/>
        </w:rPr>
      </w:pPr>
      <w:r>
        <w:rPr>
          <w:bCs/>
        </w:rPr>
        <w:t xml:space="preserve">On-going security audits and </w:t>
      </w:r>
      <w:r w:rsidR="00211159">
        <w:rPr>
          <w:bCs/>
        </w:rPr>
        <w:t>system validations</w:t>
      </w:r>
    </w:p>
    <w:p w:rsidRPr="009641A6" w:rsidR="009641A6" w:rsidP="007C3483" w:rsidRDefault="009641A6" w14:paraId="7E052EAF" w14:textId="77777777">
      <w:pPr>
        <w:pStyle w:val="BodyText"/>
        <w:numPr>
          <w:ilvl w:val="0"/>
          <w:numId w:val="23"/>
        </w:numPr>
        <w:spacing w:before="120"/>
        <w:rPr>
          <w:bCs/>
        </w:rPr>
      </w:pPr>
      <w:r w:rsidRPr="009641A6">
        <w:rPr>
          <w:bCs/>
        </w:rPr>
        <w:t>Application modifications required to support scheduled infrastructure upgrades</w:t>
      </w:r>
    </w:p>
    <w:p w:rsidRPr="009641A6" w:rsidR="009641A6" w:rsidP="009641A6" w:rsidRDefault="009641A6" w14:paraId="27DCFE17" w14:textId="4A6F5C15">
      <w:pPr>
        <w:pStyle w:val="BodyText"/>
        <w:rPr>
          <w:bCs/>
        </w:rPr>
      </w:pPr>
      <w:proofErr w:type="gramStart"/>
      <w:r w:rsidRPr="009641A6">
        <w:rPr>
          <w:bCs/>
        </w:rPr>
        <w:t>Bidder</w:t>
      </w:r>
      <w:proofErr w:type="gramEnd"/>
      <w:r w:rsidRPr="009641A6">
        <w:rPr>
          <w:bCs/>
        </w:rPr>
        <w:t xml:space="preserve"> shall support </w:t>
      </w:r>
      <w:r>
        <w:rPr>
          <w:bCs/>
        </w:rPr>
        <w:t>Cary</w:t>
      </w:r>
      <w:r w:rsidRPr="009641A6">
        <w:rPr>
          <w:bCs/>
        </w:rPr>
        <w:t xml:space="preserve"> to apply maintenance and support activities to components restricted for access to </w:t>
      </w:r>
      <w:r>
        <w:rPr>
          <w:bCs/>
        </w:rPr>
        <w:t>Cary</w:t>
      </w:r>
      <w:r w:rsidRPr="009641A6">
        <w:rPr>
          <w:bCs/>
        </w:rPr>
        <w:t xml:space="preserve"> staff.</w:t>
      </w:r>
    </w:p>
    <w:p w:rsidRPr="009641A6" w:rsidR="009641A6" w:rsidP="009641A6" w:rsidRDefault="009641A6" w14:paraId="640C7E43" w14:textId="77777777">
      <w:pPr>
        <w:pStyle w:val="BodyText"/>
        <w:rPr>
          <w:bCs/>
        </w:rPr>
      </w:pPr>
      <w:proofErr w:type="gramStart"/>
      <w:r w:rsidRPr="009641A6">
        <w:rPr>
          <w:bCs/>
        </w:rPr>
        <w:t>Bidder</w:t>
      </w:r>
      <w:proofErr w:type="gramEnd"/>
      <w:r w:rsidRPr="009641A6">
        <w:rPr>
          <w:bCs/>
        </w:rPr>
        <w:t xml:space="preserve"> shall recommend and support infrastructure (e.g., operating system, database, etc.) upgrades such that the utilized infrastructure is no more than two major releases behind the current release available from the provider of the infrastructure component. </w:t>
      </w:r>
    </w:p>
    <w:p w:rsidRPr="009641A6" w:rsidR="009641A6" w:rsidP="009641A6" w:rsidRDefault="009641A6" w14:paraId="4E54BC3C" w14:textId="791AAF41">
      <w:pPr>
        <w:pStyle w:val="BodyText"/>
        <w:rPr>
          <w:bCs/>
        </w:rPr>
      </w:pPr>
      <w:r w:rsidRPr="009641A6">
        <w:rPr>
          <w:bCs/>
        </w:rPr>
        <w:t xml:space="preserve">Bidder shall bill </w:t>
      </w:r>
      <w:r>
        <w:rPr>
          <w:bCs/>
        </w:rPr>
        <w:t>Cary</w:t>
      </w:r>
      <w:r w:rsidRPr="009641A6">
        <w:rPr>
          <w:bCs/>
        </w:rPr>
        <w:t xml:space="preserve"> for maintenance and support services provided after the acceptance of the final Cutover Completion Report. If the replacement </w:t>
      </w:r>
      <w:r>
        <w:rPr>
          <w:bCs/>
        </w:rPr>
        <w:t>CAD</w:t>
      </w:r>
      <w:r w:rsidRPr="009641A6">
        <w:rPr>
          <w:bCs/>
        </w:rPr>
        <w:t xml:space="preserve"> is implemented incrementally as specified in the Deployment Strategy, Bidder shall provide maintenance and support services for the incremental releases at no additional cost to </w:t>
      </w:r>
      <w:r>
        <w:rPr>
          <w:bCs/>
        </w:rPr>
        <w:t>Cary</w:t>
      </w:r>
      <w:r w:rsidRPr="009641A6">
        <w:rPr>
          <w:bCs/>
        </w:rPr>
        <w:t>.</w:t>
      </w:r>
    </w:p>
    <w:p w:rsidRPr="009641A6" w:rsidR="009641A6" w:rsidP="0009346D" w:rsidRDefault="009641A6" w14:paraId="068DD0A5" w14:textId="5B82B99C">
      <w:pPr>
        <w:pStyle w:val="BodyText"/>
        <w:rPr>
          <w:bCs/>
        </w:rPr>
      </w:pPr>
      <w:r w:rsidRPr="009641A6">
        <w:rPr>
          <w:bCs/>
        </w:rPr>
        <w:t xml:space="preserve">Bidder shall be subject to the following response requirements for production issues reported by </w:t>
      </w:r>
      <w:r>
        <w:rPr>
          <w:bCs/>
        </w:rPr>
        <w:t>Cary</w:t>
      </w:r>
      <w:r w:rsidRPr="009641A6">
        <w:rPr>
          <w:bCs/>
        </w:rPr>
        <w:t xml:space="preserve">: </w:t>
      </w:r>
    </w:p>
    <w:tbl>
      <w:tblPr>
        <w:tblW w:w="0" w:type="auto"/>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Look w:val="04A0" w:firstRow="1" w:lastRow="0" w:firstColumn="1" w:lastColumn="0" w:noHBand="0" w:noVBand="1"/>
      </w:tblPr>
      <w:tblGrid>
        <w:gridCol w:w="1098"/>
        <w:gridCol w:w="5017"/>
        <w:gridCol w:w="3150"/>
      </w:tblGrid>
      <w:tr w:rsidRPr="009641A6" w:rsidR="009641A6" w:rsidTr="279A5CB6" w14:paraId="0CCBEBF7" w14:textId="77777777">
        <w:trPr>
          <w:tblHeader/>
        </w:trPr>
        <w:tc>
          <w:tcPr>
            <w:tcW w:w="1098" w:type="dxa"/>
            <w:shd w:val="clear" w:color="auto" w:fill="F2F2F2" w:themeFill="background1" w:themeFillShade="F2"/>
          </w:tcPr>
          <w:p w:rsidRPr="009641A6" w:rsidR="009641A6" w:rsidP="0009346D" w:rsidRDefault="009641A6" w14:paraId="0989FF5E" w14:textId="77777777">
            <w:pPr>
              <w:pStyle w:val="BodyText"/>
              <w:spacing w:before="120"/>
              <w:ind w:left="0"/>
              <w:rPr>
                <w:b/>
                <w:bCs/>
              </w:rPr>
            </w:pPr>
            <w:r w:rsidRPr="009641A6">
              <w:rPr>
                <w:b/>
                <w:bCs/>
              </w:rPr>
              <w:t>Level</w:t>
            </w:r>
          </w:p>
        </w:tc>
        <w:tc>
          <w:tcPr>
            <w:tcW w:w="5017" w:type="dxa"/>
            <w:shd w:val="clear" w:color="auto" w:fill="F2F2F2" w:themeFill="background1" w:themeFillShade="F2"/>
          </w:tcPr>
          <w:p w:rsidRPr="009641A6" w:rsidR="009641A6" w:rsidP="0009346D" w:rsidRDefault="009641A6" w14:paraId="0E16802F" w14:textId="77777777">
            <w:pPr>
              <w:pStyle w:val="BodyText"/>
              <w:spacing w:before="120"/>
              <w:ind w:left="0"/>
              <w:rPr>
                <w:b/>
                <w:bCs/>
              </w:rPr>
            </w:pPr>
            <w:r w:rsidRPr="009641A6">
              <w:rPr>
                <w:b/>
                <w:bCs/>
              </w:rPr>
              <w:t>Level Definition</w:t>
            </w:r>
          </w:p>
        </w:tc>
        <w:tc>
          <w:tcPr>
            <w:tcW w:w="3150" w:type="dxa"/>
            <w:shd w:val="clear" w:color="auto" w:fill="F2F2F2" w:themeFill="background1" w:themeFillShade="F2"/>
          </w:tcPr>
          <w:p w:rsidRPr="009641A6" w:rsidR="009641A6" w:rsidP="0009346D" w:rsidRDefault="009641A6" w14:paraId="1040460C" w14:textId="77777777">
            <w:pPr>
              <w:pStyle w:val="BodyText"/>
              <w:spacing w:before="120"/>
              <w:ind w:left="0"/>
              <w:rPr>
                <w:b/>
                <w:bCs/>
              </w:rPr>
            </w:pPr>
            <w:r w:rsidRPr="009641A6">
              <w:rPr>
                <w:b/>
                <w:bCs/>
              </w:rPr>
              <w:t>Response Requirement</w:t>
            </w:r>
          </w:p>
        </w:tc>
      </w:tr>
      <w:tr w:rsidRPr="009641A6" w:rsidR="009641A6" w:rsidTr="279A5CB6" w14:paraId="30225E49" w14:textId="77777777">
        <w:tc>
          <w:tcPr>
            <w:tcW w:w="1098" w:type="dxa"/>
          </w:tcPr>
          <w:p w:rsidRPr="009641A6" w:rsidR="009641A6" w:rsidP="0009346D" w:rsidRDefault="009641A6" w14:paraId="06281FA7" w14:textId="77777777">
            <w:pPr>
              <w:pStyle w:val="BodyText"/>
              <w:spacing w:before="120"/>
              <w:ind w:left="0"/>
              <w:rPr>
                <w:bCs/>
              </w:rPr>
            </w:pPr>
            <w:r w:rsidRPr="009641A6">
              <w:rPr>
                <w:bCs/>
              </w:rPr>
              <w:t>Level 1</w:t>
            </w:r>
          </w:p>
        </w:tc>
        <w:tc>
          <w:tcPr>
            <w:tcW w:w="5017" w:type="dxa"/>
          </w:tcPr>
          <w:p w:rsidRPr="009641A6" w:rsidR="009641A6" w:rsidP="0009346D" w:rsidRDefault="009641A6" w14:paraId="4C52F0A1" w14:textId="77777777">
            <w:pPr>
              <w:pStyle w:val="BodyText"/>
              <w:spacing w:before="120"/>
              <w:ind w:left="0"/>
            </w:pPr>
            <w:r w:rsidRPr="009641A6">
              <w:t>An error, malfunction or other deficiency that meets both of the following criteria:</w:t>
            </w:r>
          </w:p>
          <w:p w:rsidRPr="009641A6" w:rsidR="009641A6" w:rsidP="009641A6" w:rsidRDefault="009641A6" w14:paraId="24E63BB6" w14:textId="29FFB1FE">
            <w:pPr>
              <w:pStyle w:val="BodyText"/>
              <w:spacing w:before="120"/>
            </w:pPr>
            <w:r w:rsidRPr="009641A6">
              <w:t xml:space="preserve">(i) The deficiency significantly impairs </w:t>
            </w:r>
            <w:r>
              <w:t>Cary</w:t>
            </w:r>
            <w:r w:rsidRPr="009641A6">
              <w:t xml:space="preserve">’s normal business operations; diminishes employee safety or well-being; exposes </w:t>
            </w:r>
            <w:r>
              <w:t>Cary</w:t>
            </w:r>
            <w:r w:rsidRPr="009641A6">
              <w:t xml:space="preserve"> to significant liability or risk; significantly increases the cost, decreases the value, or impedes the efficiency of </w:t>
            </w:r>
            <w:r>
              <w:t>Cary</w:t>
            </w:r>
            <w:r w:rsidRPr="009641A6">
              <w:t xml:space="preserve"> / </w:t>
            </w:r>
            <w:r>
              <w:t>CAD</w:t>
            </w:r>
            <w:r w:rsidRPr="009641A6">
              <w:t xml:space="preserve"> resources or operations; or significantly inconveniences </w:t>
            </w:r>
            <w:r>
              <w:t>Cary</w:t>
            </w:r>
            <w:r w:rsidRPr="009641A6">
              <w:t xml:space="preserve"> constituents (e.g., defendants, victims, witnesses).</w:t>
            </w:r>
          </w:p>
          <w:p w:rsidRPr="009641A6" w:rsidR="009641A6" w:rsidP="009641A6" w:rsidRDefault="009641A6" w14:paraId="2F8D8C2F" w14:textId="77777777">
            <w:pPr>
              <w:pStyle w:val="BodyText"/>
              <w:spacing w:before="120"/>
            </w:pPr>
            <w:r w:rsidRPr="009641A6">
              <w:t>(ii) No workaround is currently developed, implemented, and accepted to alleviate the deficiency’s impact.</w:t>
            </w:r>
          </w:p>
        </w:tc>
        <w:tc>
          <w:tcPr>
            <w:tcW w:w="3150" w:type="dxa"/>
          </w:tcPr>
          <w:p w:rsidRPr="009641A6" w:rsidR="009641A6" w:rsidP="0009346D" w:rsidRDefault="009641A6" w14:paraId="6447C375" w14:textId="77777777">
            <w:pPr>
              <w:pStyle w:val="BodyText"/>
              <w:spacing w:before="120"/>
              <w:ind w:left="0"/>
            </w:pPr>
            <w:r>
              <w:t xml:space="preserve">Bidder shall begin </w:t>
            </w:r>
            <w:proofErr w:type="gramStart"/>
            <w:r>
              <w:t>taking action</w:t>
            </w:r>
            <w:proofErr w:type="gramEnd"/>
            <w:r>
              <w:t xml:space="preserve"> toward a resolution within a time period of one (1) hour. Bidder shall use continuous best effort until the problem is resolved.</w:t>
            </w:r>
          </w:p>
        </w:tc>
      </w:tr>
      <w:tr w:rsidRPr="009641A6" w:rsidR="009641A6" w:rsidTr="279A5CB6" w14:paraId="1F702DFD" w14:textId="77777777">
        <w:tc>
          <w:tcPr>
            <w:tcW w:w="1098" w:type="dxa"/>
          </w:tcPr>
          <w:p w:rsidRPr="009641A6" w:rsidR="009641A6" w:rsidP="0009346D" w:rsidRDefault="009641A6" w14:paraId="3187D6E2" w14:textId="77777777">
            <w:pPr>
              <w:pStyle w:val="BodyText"/>
              <w:spacing w:before="120"/>
              <w:ind w:left="0"/>
              <w:rPr>
                <w:bCs/>
              </w:rPr>
            </w:pPr>
            <w:r w:rsidRPr="009641A6">
              <w:rPr>
                <w:bCs/>
              </w:rPr>
              <w:t>Level 2</w:t>
            </w:r>
          </w:p>
        </w:tc>
        <w:tc>
          <w:tcPr>
            <w:tcW w:w="5017" w:type="dxa"/>
          </w:tcPr>
          <w:p w:rsidRPr="009641A6" w:rsidR="009641A6" w:rsidP="0009346D" w:rsidRDefault="009641A6" w14:paraId="434B7711" w14:textId="77777777">
            <w:pPr>
              <w:pStyle w:val="BodyText"/>
              <w:spacing w:before="120"/>
              <w:ind w:left="0"/>
            </w:pPr>
            <w:r w:rsidRPr="009641A6">
              <w:t>An error, malfunction or other deficiency that meets both of the following criteria:</w:t>
            </w:r>
          </w:p>
          <w:p w:rsidRPr="009641A6" w:rsidR="009641A6" w:rsidP="009641A6" w:rsidRDefault="009641A6" w14:paraId="41238E48" w14:textId="77777777">
            <w:pPr>
              <w:pStyle w:val="BodyText"/>
              <w:spacing w:before="120"/>
            </w:pPr>
            <w:r w:rsidRPr="009641A6">
              <w:t>(i) The deficiency causes substantial inconsistencies, irregularities, inefficiencies, or potential for mistakes, but does not meet the criteria for a Level I Priority.</w:t>
            </w:r>
          </w:p>
          <w:p w:rsidRPr="009641A6" w:rsidR="009641A6" w:rsidP="009641A6" w:rsidRDefault="009641A6" w14:paraId="0C164876" w14:textId="77777777">
            <w:pPr>
              <w:pStyle w:val="BodyText"/>
              <w:spacing w:before="120"/>
            </w:pPr>
            <w:r w:rsidRPr="009641A6">
              <w:t>(ii) No workaround is currently developed, implemented, and accepted to alleviate the deficiency’s impact.</w:t>
            </w:r>
          </w:p>
        </w:tc>
        <w:tc>
          <w:tcPr>
            <w:tcW w:w="3150" w:type="dxa"/>
          </w:tcPr>
          <w:p w:rsidRPr="009641A6" w:rsidR="009641A6" w:rsidP="0009346D" w:rsidRDefault="009641A6" w14:paraId="4DE68459" w14:textId="77777777">
            <w:pPr>
              <w:pStyle w:val="BodyText"/>
              <w:spacing w:before="120"/>
              <w:ind w:left="0"/>
            </w:pPr>
            <w:r>
              <w:t xml:space="preserve">Bidder shall begin </w:t>
            </w:r>
            <w:proofErr w:type="gramStart"/>
            <w:r>
              <w:t>taking action</w:t>
            </w:r>
            <w:proofErr w:type="gramEnd"/>
            <w:r>
              <w:t xml:space="preserve"> toward a resolution within a time period of two (2) hours. Bidder shall provide ongoing and diligent action to correct the deficiency</w:t>
            </w:r>
          </w:p>
        </w:tc>
      </w:tr>
      <w:tr w:rsidRPr="009641A6" w:rsidR="009641A6" w:rsidTr="279A5CB6" w14:paraId="093DBFF6" w14:textId="77777777">
        <w:tc>
          <w:tcPr>
            <w:tcW w:w="1098" w:type="dxa"/>
          </w:tcPr>
          <w:p w:rsidRPr="009641A6" w:rsidR="009641A6" w:rsidP="0009346D" w:rsidRDefault="009641A6" w14:paraId="2DA10CB7" w14:textId="77777777">
            <w:pPr>
              <w:pStyle w:val="BodyText"/>
              <w:spacing w:before="120"/>
              <w:ind w:left="0"/>
              <w:rPr>
                <w:bCs/>
              </w:rPr>
            </w:pPr>
            <w:r w:rsidRPr="009641A6">
              <w:rPr>
                <w:bCs/>
              </w:rPr>
              <w:t>Level 3</w:t>
            </w:r>
          </w:p>
        </w:tc>
        <w:tc>
          <w:tcPr>
            <w:tcW w:w="5017" w:type="dxa"/>
          </w:tcPr>
          <w:p w:rsidRPr="009641A6" w:rsidR="009641A6" w:rsidP="0009346D" w:rsidRDefault="009641A6" w14:paraId="16719F1A" w14:textId="77777777">
            <w:pPr>
              <w:pStyle w:val="BodyText"/>
              <w:spacing w:before="120"/>
              <w:ind w:left="0"/>
            </w:pPr>
            <w:r w:rsidRPr="009641A6">
              <w:t>An error, malfunction or other deficiency that does not meet the criteria for Level I or Level II Priority, but causes system response time to fall below fifty percent (50%) of system response time requirements for more than four (4) hours per month</w:t>
            </w:r>
          </w:p>
        </w:tc>
        <w:tc>
          <w:tcPr>
            <w:tcW w:w="3150" w:type="dxa"/>
          </w:tcPr>
          <w:p w:rsidRPr="009641A6" w:rsidR="009641A6" w:rsidP="0009346D" w:rsidRDefault="009641A6" w14:paraId="1FF15B06" w14:textId="77777777">
            <w:pPr>
              <w:pStyle w:val="BodyText"/>
              <w:spacing w:before="120"/>
              <w:ind w:left="0"/>
            </w:pPr>
            <w:r>
              <w:t>Bidder shall successfully implement a resolution within a time period of thirty (30) days.</w:t>
            </w:r>
          </w:p>
        </w:tc>
      </w:tr>
      <w:tr w:rsidRPr="009641A6" w:rsidR="009641A6" w:rsidTr="279A5CB6" w14:paraId="30EC3B9D" w14:textId="77777777">
        <w:tc>
          <w:tcPr>
            <w:tcW w:w="1098" w:type="dxa"/>
          </w:tcPr>
          <w:p w:rsidRPr="009641A6" w:rsidR="009641A6" w:rsidP="0009346D" w:rsidRDefault="009641A6" w14:paraId="20F9FE7C" w14:textId="77777777">
            <w:pPr>
              <w:pStyle w:val="BodyText"/>
              <w:spacing w:before="120"/>
              <w:ind w:left="0"/>
              <w:rPr>
                <w:bCs/>
              </w:rPr>
            </w:pPr>
            <w:r w:rsidRPr="009641A6">
              <w:rPr>
                <w:bCs/>
              </w:rPr>
              <w:t>Level 4</w:t>
            </w:r>
          </w:p>
        </w:tc>
        <w:tc>
          <w:tcPr>
            <w:tcW w:w="5017" w:type="dxa"/>
          </w:tcPr>
          <w:p w:rsidRPr="009641A6" w:rsidR="009641A6" w:rsidP="0009346D" w:rsidRDefault="009641A6" w14:paraId="31A4A4C7" w14:textId="4B0845E2">
            <w:pPr>
              <w:pStyle w:val="BodyText"/>
              <w:spacing w:before="120"/>
              <w:ind w:left="0"/>
            </w:pPr>
            <w:r w:rsidRPr="009641A6">
              <w:t xml:space="preserve">An error, malfunction or other deficiency that has little or no immediate impact on </w:t>
            </w:r>
            <w:r>
              <w:t>Cary</w:t>
            </w:r>
            <w:r w:rsidRPr="009641A6">
              <w:t xml:space="preserve"> business operations, costs, risks, employees, or constituents, but is desirable for the long-term viability and utility of the system</w:t>
            </w:r>
          </w:p>
        </w:tc>
        <w:tc>
          <w:tcPr>
            <w:tcW w:w="3150" w:type="dxa"/>
          </w:tcPr>
          <w:p w:rsidRPr="009641A6" w:rsidR="009641A6" w:rsidP="0009346D" w:rsidRDefault="009641A6" w14:paraId="145235F2" w14:textId="77777777">
            <w:pPr>
              <w:pStyle w:val="BodyText"/>
              <w:spacing w:before="120"/>
              <w:ind w:left="0"/>
            </w:pPr>
            <w:r>
              <w:t>Bidder shall successfully implement a resolution within a time period of thirty (90) days.</w:t>
            </w:r>
          </w:p>
        </w:tc>
      </w:tr>
    </w:tbl>
    <w:p w:rsidRPr="009641A6" w:rsidR="009641A6" w:rsidP="009641A6" w:rsidRDefault="009641A6" w14:paraId="71B7C070" w14:textId="77777777">
      <w:pPr>
        <w:pStyle w:val="BodyText"/>
        <w:spacing w:before="120"/>
        <w:rPr>
          <w:bCs/>
        </w:rPr>
      </w:pPr>
    </w:p>
    <w:p w:rsidRPr="009641A6" w:rsidR="009641A6" w:rsidP="009641A6" w:rsidRDefault="009641A6" w14:paraId="5762C134" w14:textId="682A6996">
      <w:pPr>
        <w:pStyle w:val="BodyText"/>
        <w:spacing w:before="120"/>
        <w:ind w:left="0"/>
      </w:pPr>
      <w:r>
        <w:t xml:space="preserve">Bidder may provide additional support services </w:t>
      </w:r>
      <w:proofErr w:type="gramStart"/>
      <w:r>
        <w:t>at</w:t>
      </w:r>
      <w:proofErr w:type="gramEnd"/>
      <w:r>
        <w:t xml:space="preserve"> the direction of Cary and at additional cost.</w:t>
      </w:r>
    </w:p>
    <w:p w:rsidRPr="003A524E" w:rsidR="00AC5419" w:rsidP="00F91E50" w:rsidRDefault="00AC5419" w14:paraId="48B1C9DC" w14:textId="495D974B">
      <w:pPr>
        <w:pStyle w:val="BodyText"/>
        <w:spacing w:before="120"/>
        <w:ind w:left="0"/>
      </w:pPr>
    </w:p>
    <w:sectPr w:rsidRPr="003A524E" w:rsidR="00AC5419" w:rsidSect="003F7928">
      <w:footerReference w:type="default" r:id="rId18"/>
      <w:headerReference w:type="first" r:id="rId19"/>
      <w:footerReference w:type="first" r:id="rId20"/>
      <w:pgSz w:w="12240" w:h="15840" w:orient="portrait" w:code="1"/>
      <w:pgMar w:top="1440" w:right="1440" w:bottom="720" w:left="1440" w:header="360" w:footer="79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6D82" w:rsidRDefault="00D66D82" w14:paraId="5CEC5FC0" w14:textId="77777777">
      <w:r>
        <w:separator/>
      </w:r>
    </w:p>
    <w:p w:rsidR="00D66D82" w:rsidRDefault="00D66D82" w14:paraId="73221F5D" w14:textId="77777777"/>
  </w:endnote>
  <w:endnote w:type="continuationSeparator" w:id="0">
    <w:p w:rsidR="00D66D82" w:rsidRDefault="00D66D82" w14:paraId="2B006736" w14:textId="77777777">
      <w:r>
        <w:continuationSeparator/>
      </w:r>
    </w:p>
    <w:p w:rsidR="00D66D82" w:rsidRDefault="00D66D82" w14:paraId="498447C7" w14:textId="77777777"/>
  </w:endnote>
  <w:endnote w:type="continuationNotice" w:id="1">
    <w:p w:rsidR="00D66D82" w:rsidRDefault="00D66D82" w14:paraId="27645BE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NMJBH+TimesNewRoman,Bold">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3FDA" w:rsidRDefault="00DD3FDA" w14:paraId="2DAA1E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065322"/>
      <w:docPartObj>
        <w:docPartGallery w:val="Page Numbers (Bottom of Page)"/>
        <w:docPartUnique/>
      </w:docPartObj>
    </w:sdtPr>
    <w:sdtContent>
      <w:sdt>
        <w:sdtPr>
          <w:id w:val="-656150137"/>
          <w:docPartObj>
            <w:docPartGallery w:val="Page Numbers (Top of Page)"/>
            <w:docPartUnique/>
          </w:docPartObj>
        </w:sdtPr>
        <w:sdtContent>
          <w:p w:rsidRPr="009C0E6E" w:rsidR="00061CBB" w:rsidP="009C0E6E" w:rsidRDefault="00DD3FDA" w14:paraId="2B226EA9" w14:textId="2814CC58">
            <w:pPr>
              <w:pStyle w:val="Footer"/>
              <w:jc w:val="right"/>
              <w:rPr>
                <w:i/>
                <w:iCs/>
                <w:sz w:val="18"/>
                <w:szCs w:val="18"/>
              </w:rPr>
            </w:pPr>
            <w:r>
              <w:rPr>
                <w:i/>
                <w:iCs/>
                <w:sz w:val="18"/>
                <w:szCs w:val="18"/>
              </w:rPr>
              <w:t>v.04.15.24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460916"/>
      <w:docPartObj>
        <w:docPartGallery w:val="Page Numbers (Bottom of Page)"/>
        <w:docPartUnique/>
      </w:docPartObj>
    </w:sdtPr>
    <w:sdtContent>
      <w:sdt>
        <w:sdtPr>
          <w:id w:val="1441563122"/>
          <w:docPartObj>
            <w:docPartGallery w:val="Page Numbers (Top of Page)"/>
            <w:docPartUnique/>
          </w:docPartObj>
        </w:sdtPr>
        <w:sdtContent>
          <w:p w:rsidR="00061CBB" w:rsidRDefault="00061CBB" w14:paraId="7B204626" w14:textId="7777777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61CBB" w:rsidRDefault="00061CBB" w14:paraId="20302BC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1CBB" w:rsidRDefault="00061CBB" w14:paraId="36F39ADF" w14:textId="77777777">
    <w:pPr>
      <w:pStyle w:val="Footer"/>
      <w:jc w:val="center"/>
    </w:pPr>
  </w:p>
  <w:p w:rsidR="00061CBB" w:rsidRDefault="00061CBB" w14:paraId="3A8933DB" w14:textId="16025CC8">
    <w:pPr>
      <w:pStyle w:val="Footer"/>
      <w:jc w:val="center"/>
    </w:pPr>
    <w:r>
      <w:fldChar w:fldCharType="begin"/>
    </w:r>
    <w:r>
      <w:instrText xml:space="preserve"> PAGE   \* MERGEFORMAT </w:instrText>
    </w:r>
    <w:r>
      <w:fldChar w:fldCharType="separate"/>
    </w:r>
    <w:r>
      <w:rPr>
        <w:noProof/>
      </w:rPr>
      <w:t>2</w:t>
    </w:r>
    <w:r>
      <w:rPr>
        <w:noProof/>
      </w:rPr>
      <w:fldChar w:fldCharType="end"/>
    </w:r>
  </w:p>
  <w:p w:rsidR="00061CBB" w:rsidRDefault="00061CBB" w14:paraId="3C97200A" w14:textId="77777777">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C0E6E" w:rsidR="00061CBB" w:rsidP="009C0E6E" w:rsidRDefault="00061CBB" w14:paraId="5CD4B981" w14:textId="40A0C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6D82" w:rsidRDefault="00D66D82" w14:paraId="754FABEF" w14:textId="77777777">
      <w:r>
        <w:separator/>
      </w:r>
    </w:p>
    <w:p w:rsidR="00D66D82" w:rsidRDefault="00D66D82" w14:paraId="0C83EF6E" w14:textId="77777777"/>
  </w:footnote>
  <w:footnote w:type="continuationSeparator" w:id="0">
    <w:p w:rsidR="00D66D82" w:rsidRDefault="00D66D82" w14:paraId="57A9BE1D" w14:textId="77777777">
      <w:r>
        <w:continuationSeparator/>
      </w:r>
    </w:p>
    <w:p w:rsidR="00D66D82" w:rsidRDefault="00D66D82" w14:paraId="25EF4C02" w14:textId="77777777"/>
  </w:footnote>
  <w:footnote w:type="continuationNotice" w:id="1">
    <w:p w:rsidR="00D66D82" w:rsidRDefault="00D66D82" w14:paraId="06F70F9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3FDA" w:rsidRDefault="00DD3FDA" w14:paraId="0C72CC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3FDA" w:rsidRDefault="00DD3FDA" w14:paraId="61B0FB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3FDA" w:rsidRDefault="00DD3FDA" w14:paraId="6B2232F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C3B09" w:rsidR="00061CBB" w:rsidP="00AC3B09" w:rsidRDefault="00061CBB" w14:paraId="177715C0" w14:textId="3FABFC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20EB02"/>
    <w:lvl w:ilvl="0">
      <w:start w:val="1"/>
      <w:numFmt w:val="decimal"/>
      <w:pStyle w:val="IAppendixStyle1"/>
      <w:lvlText w:val="%1."/>
      <w:lvlJc w:val="left"/>
      <w:pPr>
        <w:tabs>
          <w:tab w:val="num" w:pos="1080"/>
        </w:tabs>
        <w:ind w:left="1080" w:hanging="360"/>
      </w:pPr>
    </w:lvl>
  </w:abstractNum>
  <w:abstractNum w:abstractNumId="1" w15:restartNumberingAfterBreak="0">
    <w:nsid w:val="FFFFFF82"/>
    <w:multiLevelType w:val="singleLevel"/>
    <w:tmpl w:val="19D43054"/>
    <w:lvl w:ilvl="0">
      <w:start w:val="1"/>
      <w:numFmt w:val="bullet"/>
      <w:pStyle w:val="ListNumber3"/>
      <w:lvlText w:val=""/>
      <w:lvlJc w:val="left"/>
      <w:pPr>
        <w:tabs>
          <w:tab w:val="num" w:pos="1080"/>
        </w:tabs>
        <w:ind w:left="1080" w:hanging="360"/>
      </w:pPr>
      <w:rPr>
        <w:rFonts w:hint="default" w:ascii="Symbol" w:hAnsi="Symbol"/>
      </w:rPr>
    </w:lvl>
  </w:abstractNum>
  <w:abstractNum w:abstractNumId="2" w15:restartNumberingAfterBreak="0">
    <w:nsid w:val="076B3770"/>
    <w:multiLevelType w:val="multilevel"/>
    <w:tmpl w:val="07941B9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56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F211AC2"/>
    <w:multiLevelType w:val="hybridMultilevel"/>
    <w:tmpl w:val="1D72FD70"/>
    <w:lvl w:ilvl="0" w:tplc="F590311C">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741FD"/>
    <w:multiLevelType w:val="hybridMultilevel"/>
    <w:tmpl w:val="07C0C8C0"/>
    <w:lvl w:ilvl="0" w:tplc="16087D24">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45859"/>
    <w:multiLevelType w:val="hybridMultilevel"/>
    <w:tmpl w:val="45FC453A"/>
    <w:lvl w:ilvl="0" w:tplc="C3460556">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233B7"/>
    <w:multiLevelType w:val="multilevel"/>
    <w:tmpl w:val="6780204E"/>
    <w:lvl w:ilvl="0">
      <w:start w:val="1"/>
      <w:numFmt w:val="none"/>
      <w:pStyle w:val="HPSection"/>
      <w:suff w:val="nothing"/>
      <w:lvlText w:val="%1"/>
      <w:lvlJc w:val="left"/>
      <w:pPr>
        <w:ind w:left="-1800"/>
      </w:pPr>
      <w:rPr>
        <w:rFonts w:hint="default" w:ascii="Times New Roman" w:hAnsi="Times New Roman" w:cs="Times New Roman"/>
        <w:b/>
        <w:i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tTitle"/>
      <w:lvlText w:val="%2"/>
      <w:lvlJc w:val="left"/>
      <w:pPr>
        <w:tabs>
          <w:tab w:val="num" w:pos="2340"/>
        </w:tabs>
        <w:ind w:left="2340" w:hanging="360"/>
      </w:pPr>
      <w:rPr>
        <w:rFonts w:hint="default" w:ascii="Times New Roman" w:hAnsi="Times New Roman" w:cs="Times New Roman"/>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ArticleTitle"/>
      <w:lvlText w:val="%2.%3"/>
      <w:lvlJc w:val="left"/>
      <w:pPr>
        <w:tabs>
          <w:tab w:val="num" w:pos="-86"/>
        </w:tabs>
        <w:ind w:left="720" w:hanging="720"/>
      </w:pPr>
      <w:rPr>
        <w:rFonts w:hint="default" w:ascii="Arial" w:hAnsi="Arial" w:cs="Times New Roman"/>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ParagraphText"/>
      <w:lvlText w:val="%4."/>
      <w:lvlJc w:val="left"/>
      <w:pPr>
        <w:tabs>
          <w:tab w:val="num" w:pos="1080"/>
        </w:tabs>
        <w:ind w:left="1800" w:hanging="360"/>
      </w:pPr>
      <w:rPr>
        <w:rFonts w:hint="default" w:ascii="Arial" w:hAnsi="Arial" w:cs="Times New Roman"/>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artTitle"/>
      <w:lvlText w:val="%5."/>
      <w:lvlJc w:val="left"/>
      <w:pPr>
        <w:tabs>
          <w:tab w:val="num" w:pos="2250"/>
        </w:tabs>
        <w:ind w:left="2250" w:hanging="360"/>
      </w:pPr>
      <w:rPr>
        <w:rFonts w:hint="default" w:ascii="Arial" w:hAnsi="Arial" w:cs="Times New Roman"/>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177"/>
        </w:tabs>
        <w:ind w:left="1980" w:hanging="36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520"/>
        </w:tabs>
        <w:ind w:left="2880" w:hanging="360"/>
      </w:pPr>
      <w:rPr>
        <w:rFonts w:hint="default" w:cs="Times New Roman"/>
      </w:rPr>
    </w:lvl>
    <w:lvl w:ilvl="7">
      <w:start w:val="1"/>
      <w:numFmt w:val="decimal"/>
      <w:lvlText w:val="%8(%1)"/>
      <w:lvlJc w:val="left"/>
      <w:pPr>
        <w:tabs>
          <w:tab w:val="num" w:pos="2448"/>
        </w:tabs>
        <w:ind w:left="648" w:firstLine="1080"/>
      </w:pPr>
      <w:rPr>
        <w:rFonts w:hint="default" w:cs="Times New Roman"/>
      </w:rPr>
    </w:lvl>
    <w:lvl w:ilvl="8">
      <w:start w:val="1"/>
      <w:numFmt w:val="lowerLetter"/>
      <w:lvlText w:val="(%9)"/>
      <w:lvlJc w:val="left"/>
      <w:pPr>
        <w:tabs>
          <w:tab w:val="num" w:pos="2448"/>
        </w:tabs>
        <w:ind w:left="792" w:firstLine="1296"/>
      </w:pPr>
      <w:rPr>
        <w:rFonts w:hint="default" w:cs="Times New Roman"/>
      </w:rPr>
    </w:lvl>
  </w:abstractNum>
  <w:abstractNum w:abstractNumId="7" w15:restartNumberingAfterBreak="0">
    <w:nsid w:val="1A636D29"/>
    <w:multiLevelType w:val="hybridMultilevel"/>
    <w:tmpl w:val="1D72FD70"/>
    <w:lvl w:ilvl="0" w:tplc="F590311C">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A690E"/>
    <w:multiLevelType w:val="singleLevel"/>
    <w:tmpl w:val="E6D05644"/>
    <w:lvl w:ilvl="0">
      <w:start w:val="1"/>
      <w:numFmt w:val="bullet"/>
      <w:pStyle w:val="KeySpec"/>
      <w:lvlText w:val="-"/>
      <w:lvlJc w:val="left"/>
      <w:pPr>
        <w:tabs>
          <w:tab w:val="num" w:pos="1080"/>
        </w:tabs>
        <w:ind w:left="1080" w:hanging="360"/>
      </w:pPr>
      <w:rPr>
        <w:rFonts w:hint="default" w:ascii="Times New Roman" w:hAnsi="Times New Roman"/>
      </w:rPr>
    </w:lvl>
  </w:abstractNum>
  <w:abstractNum w:abstractNumId="9" w15:restartNumberingAfterBreak="0">
    <w:nsid w:val="2172552F"/>
    <w:multiLevelType w:val="hybridMultilevel"/>
    <w:tmpl w:val="41F028E8"/>
    <w:lvl w:ilvl="0" w:tplc="FE409340">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E40FD"/>
    <w:multiLevelType w:val="hybridMultilevel"/>
    <w:tmpl w:val="1D72FD70"/>
    <w:lvl w:ilvl="0" w:tplc="F590311C">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8795D"/>
    <w:multiLevelType w:val="hybridMultilevel"/>
    <w:tmpl w:val="53EAA370"/>
    <w:lvl w:ilvl="0" w:tplc="FFFFFFFF">
      <w:start w:val="1"/>
      <w:numFmt w:val="upperLetter"/>
      <w:lvlText w:val="%1."/>
      <w:lvlJc w:val="left"/>
      <w:pPr>
        <w:ind w:left="105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93100A"/>
    <w:multiLevelType w:val="hybridMultilevel"/>
    <w:tmpl w:val="07C0C8C0"/>
    <w:lvl w:ilvl="0" w:tplc="16087D24">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944D0"/>
    <w:multiLevelType w:val="hybridMultilevel"/>
    <w:tmpl w:val="0ADC0D7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151368"/>
    <w:multiLevelType w:val="hybridMultilevel"/>
    <w:tmpl w:val="53EAA370"/>
    <w:lvl w:ilvl="0" w:tplc="B546C336">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27B88"/>
    <w:multiLevelType w:val="multilevel"/>
    <w:tmpl w:val="1BC6BF78"/>
    <w:styleLink w:val="Style1"/>
    <w:lvl w:ilvl="0">
      <w:start w:val="1"/>
      <w:numFmt w:val="upperRoman"/>
      <w:lvlText w:val="%1."/>
      <w:lvlJc w:val="left"/>
      <w:pPr>
        <w:ind w:left="720" w:hanging="360"/>
      </w:pPr>
      <w:rPr>
        <w:rFonts w:hint="default" w:ascii="Calibri" w:hAnsi="Calibri"/>
        <w:sz w:val="22"/>
      </w:rPr>
    </w:lvl>
    <w:lvl w:ilvl="1">
      <w:start w:val="1"/>
      <w:numFmt w:val="decimal"/>
      <w:lvlText w:val="%2"/>
      <w:lvlJc w:val="left"/>
      <w:pPr>
        <w:ind w:left="1440" w:hanging="360"/>
      </w:pPr>
      <w:rPr>
        <w:rFonts w:hint="default" w:ascii="Calibri" w:hAnsi="Calibri" w:cs="Courier New"/>
        <w:sz w:val="22"/>
      </w:rPr>
    </w:lvl>
    <w:lvl w:ilvl="2">
      <w:start w:val="1"/>
      <w:numFmt w:val="bullet"/>
      <w:lvlText w:val="o"/>
      <w:lvlJc w:val="left"/>
      <w:pPr>
        <w:ind w:left="2160" w:hanging="360"/>
      </w:pPr>
      <w:rPr>
        <w:rFonts w:hint="default" w:ascii="Courier New" w:hAnsi="Courier New"/>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39397DEA"/>
    <w:multiLevelType w:val="hybridMultilevel"/>
    <w:tmpl w:val="01706C9E"/>
    <w:lvl w:ilvl="0" w:tplc="705A98EA">
      <w:numFmt w:val="bullet"/>
      <w:pStyle w:val="NotesLists"/>
      <w:lvlText w:val="-"/>
      <w:lvlJc w:val="left"/>
      <w:pPr>
        <w:ind w:left="360" w:hanging="360"/>
      </w:pPr>
      <w:rPr>
        <w:rFonts w:hint="default" w:ascii="Times New Roman" w:hAnsi="Times New Roman" w:eastAsia="Times New Roman" w:cs="Times New Roman"/>
      </w:rPr>
    </w:lvl>
    <w:lvl w:ilvl="1" w:tplc="E940029E">
      <w:start w:val="1"/>
      <w:numFmt w:val="bullet"/>
      <w:lvlText w:val="o"/>
      <w:lvlJc w:val="left"/>
      <w:pPr>
        <w:ind w:left="1080" w:hanging="360"/>
      </w:pPr>
      <w:rPr>
        <w:rFonts w:hint="default" w:ascii="Courier New" w:hAnsi="Courier New" w:cs="Courier New"/>
      </w:rPr>
    </w:lvl>
    <w:lvl w:ilvl="2" w:tplc="D6A89218" w:tentative="1">
      <w:start w:val="1"/>
      <w:numFmt w:val="bullet"/>
      <w:lvlText w:val=""/>
      <w:lvlJc w:val="left"/>
      <w:pPr>
        <w:ind w:left="1800" w:hanging="360"/>
      </w:pPr>
      <w:rPr>
        <w:rFonts w:hint="default" w:ascii="Wingdings" w:hAnsi="Wingdings"/>
      </w:rPr>
    </w:lvl>
    <w:lvl w:ilvl="3" w:tplc="341C7776" w:tentative="1">
      <w:start w:val="1"/>
      <w:numFmt w:val="bullet"/>
      <w:lvlText w:val=""/>
      <w:lvlJc w:val="left"/>
      <w:pPr>
        <w:ind w:left="2520" w:hanging="360"/>
      </w:pPr>
      <w:rPr>
        <w:rFonts w:hint="default" w:ascii="Symbol" w:hAnsi="Symbol"/>
      </w:rPr>
    </w:lvl>
    <w:lvl w:ilvl="4" w:tplc="8A4CE56C" w:tentative="1">
      <w:start w:val="1"/>
      <w:numFmt w:val="bullet"/>
      <w:lvlText w:val="o"/>
      <w:lvlJc w:val="left"/>
      <w:pPr>
        <w:ind w:left="3240" w:hanging="360"/>
      </w:pPr>
      <w:rPr>
        <w:rFonts w:hint="default" w:ascii="Courier New" w:hAnsi="Courier New" w:cs="Courier New"/>
      </w:rPr>
    </w:lvl>
    <w:lvl w:ilvl="5" w:tplc="1340BB2A" w:tentative="1">
      <w:start w:val="1"/>
      <w:numFmt w:val="bullet"/>
      <w:lvlText w:val=""/>
      <w:lvlJc w:val="left"/>
      <w:pPr>
        <w:ind w:left="3960" w:hanging="360"/>
      </w:pPr>
      <w:rPr>
        <w:rFonts w:hint="default" w:ascii="Wingdings" w:hAnsi="Wingdings"/>
      </w:rPr>
    </w:lvl>
    <w:lvl w:ilvl="6" w:tplc="BEAAF1F4" w:tentative="1">
      <w:start w:val="1"/>
      <w:numFmt w:val="bullet"/>
      <w:lvlText w:val=""/>
      <w:lvlJc w:val="left"/>
      <w:pPr>
        <w:ind w:left="4680" w:hanging="360"/>
      </w:pPr>
      <w:rPr>
        <w:rFonts w:hint="default" w:ascii="Symbol" w:hAnsi="Symbol"/>
      </w:rPr>
    </w:lvl>
    <w:lvl w:ilvl="7" w:tplc="B27A6B9A" w:tentative="1">
      <w:start w:val="1"/>
      <w:numFmt w:val="bullet"/>
      <w:lvlText w:val="o"/>
      <w:lvlJc w:val="left"/>
      <w:pPr>
        <w:ind w:left="5400" w:hanging="360"/>
      </w:pPr>
      <w:rPr>
        <w:rFonts w:hint="default" w:ascii="Courier New" w:hAnsi="Courier New" w:cs="Courier New"/>
      </w:rPr>
    </w:lvl>
    <w:lvl w:ilvl="8" w:tplc="7A28F634" w:tentative="1">
      <w:start w:val="1"/>
      <w:numFmt w:val="bullet"/>
      <w:lvlText w:val=""/>
      <w:lvlJc w:val="left"/>
      <w:pPr>
        <w:ind w:left="6120" w:hanging="360"/>
      </w:pPr>
      <w:rPr>
        <w:rFonts w:hint="default" w:ascii="Wingdings" w:hAnsi="Wingdings"/>
      </w:rPr>
    </w:lvl>
  </w:abstractNum>
  <w:abstractNum w:abstractNumId="17" w15:restartNumberingAfterBreak="0">
    <w:nsid w:val="3ACD1478"/>
    <w:multiLevelType w:val="hybridMultilevel"/>
    <w:tmpl w:val="0ADC0D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E7591C"/>
    <w:multiLevelType w:val="hybridMultilevel"/>
    <w:tmpl w:val="AFCE0E82"/>
    <w:lvl w:ilvl="0" w:tplc="D286F728">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E7C58"/>
    <w:multiLevelType w:val="hybridMultilevel"/>
    <w:tmpl w:val="0BBEB662"/>
    <w:lvl w:ilvl="0" w:tplc="8A2C48E2">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E50B6"/>
    <w:multiLevelType w:val="hybridMultilevel"/>
    <w:tmpl w:val="240661BA"/>
    <w:lvl w:ilvl="0" w:tplc="1B2CEDAC">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E7A95"/>
    <w:multiLevelType w:val="hybridMultilevel"/>
    <w:tmpl w:val="051EBB06"/>
    <w:lvl w:ilvl="0" w:tplc="A8F89BB2">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87CD4"/>
    <w:multiLevelType w:val="hybridMultilevel"/>
    <w:tmpl w:val="BD3EA608"/>
    <w:lvl w:ilvl="0" w:tplc="72B053F2">
      <w:start w:val="1"/>
      <w:numFmt w:val="bullet"/>
      <w:pStyle w:val="TableBullet2"/>
      <w:lvlText w:val="–"/>
      <w:lvlJc w:val="left"/>
      <w:pPr>
        <w:ind w:left="720" w:hanging="360"/>
      </w:pPr>
      <w:rPr>
        <w:rFonts w:hint="default" w:ascii="Arial" w:hAnsi="Arial"/>
        <w:caps w:val="0"/>
        <w:strike w:val="0"/>
        <w:dstrike w:val="0"/>
        <w:vanish w:val="0"/>
        <w:color w:val="auto"/>
        <w:vertAlign w:val="baseline"/>
      </w:rPr>
    </w:lvl>
    <w:lvl w:ilvl="1" w:tplc="04090003" w:tentative="1">
      <w:start w:val="1"/>
      <w:numFmt w:val="bullet"/>
      <w:lvlText w:val="o"/>
      <w:lvlJc w:val="left"/>
      <w:pPr>
        <w:ind w:left="1440" w:hanging="360"/>
      </w:pPr>
      <w:rPr>
        <w:rFonts w:hint="default" w:ascii="Courier New" w:hAnsi="Courier New"/>
      </w:rPr>
    </w:lvl>
    <w:lvl w:ilvl="2" w:tplc="3CFAD526"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F3E3D41"/>
    <w:multiLevelType w:val="hybridMultilevel"/>
    <w:tmpl w:val="41F028E8"/>
    <w:lvl w:ilvl="0" w:tplc="FE409340">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54710"/>
    <w:multiLevelType w:val="hybridMultilevel"/>
    <w:tmpl w:val="41F028E8"/>
    <w:lvl w:ilvl="0" w:tplc="FE409340">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9250C"/>
    <w:multiLevelType w:val="hybridMultilevel"/>
    <w:tmpl w:val="CCC2ACD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5BFB08C4"/>
    <w:multiLevelType w:val="hybridMultilevel"/>
    <w:tmpl w:val="240661BA"/>
    <w:lvl w:ilvl="0" w:tplc="1B2CEDAC">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492767"/>
    <w:multiLevelType w:val="multilevel"/>
    <w:tmpl w:val="45DEB2E4"/>
    <w:lvl w:ilvl="0">
      <w:start w:val="1"/>
      <w:numFmt w:val="upperLetter"/>
      <w:lvlText w:val="%1"/>
      <w:lvlJc w:val="left"/>
      <w:pPr>
        <w:tabs>
          <w:tab w:val="num" w:pos="432"/>
        </w:tabs>
        <w:ind w:left="432" w:hanging="432"/>
      </w:pPr>
      <w:rPr>
        <w:rFonts w:hint="default"/>
      </w:rPr>
    </w:lvl>
    <w:lvl w:ilvl="1">
      <w:start w:val="1"/>
      <w:numFmt w:val="decimal"/>
      <w:lvlRestart w:val="0"/>
      <w:pStyle w:val="AAppendix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368"/>
        </w:tabs>
        <w:ind w:left="1368" w:hanging="1368"/>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4032"/>
        </w:tabs>
        <w:ind w:left="4032" w:hanging="4032"/>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2FE6AC8"/>
    <w:multiLevelType w:val="hybridMultilevel"/>
    <w:tmpl w:val="240661BA"/>
    <w:lvl w:ilvl="0" w:tplc="1B2CEDAC">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E4B22"/>
    <w:multiLevelType w:val="hybridMultilevel"/>
    <w:tmpl w:val="3DE02872"/>
    <w:lvl w:ilvl="0" w:tplc="1F6E41C0">
      <w:start w:val="1"/>
      <w:numFmt w:val="upperLetter"/>
      <w:lvlText w:val="%1."/>
      <w:lvlJc w:val="left"/>
      <w:pPr>
        <w:ind w:left="105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C06A7D"/>
    <w:multiLevelType w:val="multilevel"/>
    <w:tmpl w:val="73CCE7F2"/>
    <w:lvl w:ilvl="0">
      <w:start w:val="1"/>
      <w:numFmt w:val="decimal"/>
      <w:lvlText w:val="%1.0"/>
      <w:lvlJc w:val="left"/>
      <w:pPr>
        <w:tabs>
          <w:tab w:val="num" w:pos="390"/>
        </w:tabs>
        <w:ind w:left="390" w:hanging="390"/>
      </w:pPr>
      <w:rPr>
        <w:rFonts w:hint="default" w:cs="Times New Roman"/>
      </w:rPr>
    </w:lvl>
    <w:lvl w:ilvl="1">
      <w:start w:val="1"/>
      <w:numFmt w:val="decimal"/>
      <w:pStyle w:val="NormalArial"/>
      <w:lvlText w:val="%1.%2"/>
      <w:lvlJc w:val="left"/>
      <w:pPr>
        <w:tabs>
          <w:tab w:val="num" w:pos="540"/>
        </w:tabs>
        <w:ind w:left="540"/>
      </w:pPr>
      <w:rPr>
        <w:rFonts w:hint="default" w:cs="Times New Roman"/>
      </w:rPr>
    </w:lvl>
    <w:lvl w:ilvl="2">
      <w:start w:val="1"/>
      <w:numFmt w:val="decimal"/>
      <w:lvlText w:val="%1.%2.%3"/>
      <w:lvlJc w:val="left"/>
      <w:pPr>
        <w:tabs>
          <w:tab w:val="num" w:pos="2160"/>
        </w:tabs>
        <w:ind w:left="2160" w:hanging="720"/>
      </w:pPr>
      <w:rPr>
        <w:rFonts w:hint="default" w:cs="Times New Roman"/>
      </w:rPr>
    </w:lvl>
    <w:lvl w:ilvl="3">
      <w:start w:val="1"/>
      <w:numFmt w:val="upperLetter"/>
      <w:lvlText w:val="%4."/>
      <w:lvlJc w:val="left"/>
      <w:pPr>
        <w:tabs>
          <w:tab w:val="num" w:pos="2520"/>
        </w:tabs>
        <w:ind w:left="2520" w:hanging="360"/>
      </w:pPr>
      <w:rPr>
        <w:rFonts w:hint="default" w:cs="Times New Roman"/>
      </w:rPr>
    </w:lvl>
    <w:lvl w:ilvl="4">
      <w:start w:val="1"/>
      <w:numFmt w:val="decimal"/>
      <w:lvlText w:val="%1.%2.%3.%4.%5"/>
      <w:lvlJc w:val="left"/>
      <w:pPr>
        <w:tabs>
          <w:tab w:val="num" w:pos="3960"/>
        </w:tabs>
        <w:ind w:left="3960" w:hanging="1080"/>
      </w:pPr>
      <w:rPr>
        <w:rFonts w:hint="default" w:cs="Times New Roman"/>
      </w:rPr>
    </w:lvl>
    <w:lvl w:ilvl="5">
      <w:start w:val="1"/>
      <w:numFmt w:val="decimal"/>
      <w:lvlText w:val="%1.%2.%3.%4.%5.%6"/>
      <w:lvlJc w:val="left"/>
      <w:pPr>
        <w:tabs>
          <w:tab w:val="num" w:pos="5040"/>
        </w:tabs>
        <w:ind w:left="5040" w:hanging="1440"/>
      </w:pPr>
      <w:rPr>
        <w:rFonts w:hint="default" w:cs="Times New Roman"/>
      </w:rPr>
    </w:lvl>
    <w:lvl w:ilvl="6">
      <w:start w:val="1"/>
      <w:numFmt w:val="decimal"/>
      <w:lvlText w:val="%1.%2.%3.%4.%5.%6.%7"/>
      <w:lvlJc w:val="left"/>
      <w:pPr>
        <w:tabs>
          <w:tab w:val="num" w:pos="5760"/>
        </w:tabs>
        <w:ind w:left="5760" w:hanging="1440"/>
      </w:pPr>
      <w:rPr>
        <w:rFonts w:hint="default" w:cs="Times New Roman"/>
      </w:rPr>
    </w:lvl>
    <w:lvl w:ilvl="7">
      <w:start w:val="1"/>
      <w:numFmt w:val="decimal"/>
      <w:lvlText w:val="%1.%2.%3.%4.%5.%6.%7.%8"/>
      <w:lvlJc w:val="left"/>
      <w:pPr>
        <w:tabs>
          <w:tab w:val="num" w:pos="6840"/>
        </w:tabs>
        <w:ind w:left="6840" w:hanging="1800"/>
      </w:pPr>
      <w:rPr>
        <w:rFonts w:hint="default" w:cs="Times New Roman"/>
      </w:rPr>
    </w:lvl>
    <w:lvl w:ilvl="8">
      <w:start w:val="1"/>
      <w:numFmt w:val="decimal"/>
      <w:lvlText w:val="%1.%2.%3.%4.%5.%6.%7.%8.%9"/>
      <w:lvlJc w:val="left"/>
      <w:pPr>
        <w:tabs>
          <w:tab w:val="num" w:pos="7560"/>
        </w:tabs>
        <w:ind w:left="7560" w:hanging="1800"/>
      </w:pPr>
      <w:rPr>
        <w:rFonts w:hint="default" w:cs="Times New Roman"/>
      </w:rPr>
    </w:lvl>
  </w:abstractNum>
  <w:abstractNum w:abstractNumId="31" w15:restartNumberingAfterBreak="0">
    <w:nsid w:val="71627A62"/>
    <w:multiLevelType w:val="hybridMultilevel"/>
    <w:tmpl w:val="8FAAF452"/>
    <w:lvl w:ilvl="0" w:tplc="49886328">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DF345D"/>
    <w:multiLevelType w:val="hybridMultilevel"/>
    <w:tmpl w:val="41F028E8"/>
    <w:lvl w:ilvl="0" w:tplc="FE409340">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47C04"/>
    <w:multiLevelType w:val="hybridMultilevel"/>
    <w:tmpl w:val="0DAAA076"/>
    <w:lvl w:ilvl="0" w:tplc="5E8EE29A">
      <w:start w:val="1"/>
      <w:numFmt w:val="upperLetter"/>
      <w:lvlText w:val="%1."/>
      <w:lvlJc w:val="left"/>
      <w:pPr>
        <w:ind w:left="10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236654">
    <w:abstractNumId w:val="30"/>
  </w:num>
  <w:num w:numId="2" w16cid:durableId="970092213">
    <w:abstractNumId w:val="6"/>
  </w:num>
  <w:num w:numId="3" w16cid:durableId="675156529">
    <w:abstractNumId w:val="8"/>
  </w:num>
  <w:num w:numId="4" w16cid:durableId="1787386935">
    <w:abstractNumId w:val="2"/>
  </w:num>
  <w:num w:numId="5" w16cid:durableId="377242763">
    <w:abstractNumId w:val="15"/>
  </w:num>
  <w:num w:numId="6" w16cid:durableId="490174789">
    <w:abstractNumId w:val="22"/>
  </w:num>
  <w:num w:numId="7" w16cid:durableId="793905302">
    <w:abstractNumId w:val="7"/>
  </w:num>
  <w:num w:numId="8" w16cid:durableId="1738166904">
    <w:abstractNumId w:val="3"/>
  </w:num>
  <w:num w:numId="9" w16cid:durableId="2132311820">
    <w:abstractNumId w:val="10"/>
  </w:num>
  <w:num w:numId="10" w16cid:durableId="727844744">
    <w:abstractNumId w:val="31"/>
  </w:num>
  <w:num w:numId="11" w16cid:durableId="441270104">
    <w:abstractNumId w:val="23"/>
  </w:num>
  <w:num w:numId="12" w16cid:durableId="991368474">
    <w:abstractNumId w:val="12"/>
  </w:num>
  <w:num w:numId="13" w16cid:durableId="1195730348">
    <w:abstractNumId w:val="4"/>
  </w:num>
  <w:num w:numId="14" w16cid:durableId="36395308">
    <w:abstractNumId w:val="33"/>
  </w:num>
  <w:num w:numId="15" w16cid:durableId="1674647091">
    <w:abstractNumId w:val="29"/>
  </w:num>
  <w:num w:numId="16" w16cid:durableId="2082555752">
    <w:abstractNumId w:val="19"/>
  </w:num>
  <w:num w:numId="17" w16cid:durableId="1591743756">
    <w:abstractNumId w:val="20"/>
  </w:num>
  <w:num w:numId="18" w16cid:durableId="1530341808">
    <w:abstractNumId w:val="26"/>
  </w:num>
  <w:num w:numId="19" w16cid:durableId="170723034">
    <w:abstractNumId w:val="24"/>
  </w:num>
  <w:num w:numId="20" w16cid:durableId="796680920">
    <w:abstractNumId w:val="9"/>
  </w:num>
  <w:num w:numId="21" w16cid:durableId="31733973">
    <w:abstractNumId w:val="32"/>
  </w:num>
  <w:num w:numId="22" w16cid:durableId="1901211751">
    <w:abstractNumId w:val="14"/>
  </w:num>
  <w:num w:numId="23" w16cid:durableId="778569297">
    <w:abstractNumId w:val="18"/>
  </w:num>
  <w:num w:numId="24" w16cid:durableId="240258066">
    <w:abstractNumId w:val="28"/>
  </w:num>
  <w:num w:numId="25" w16cid:durableId="1577544270">
    <w:abstractNumId w:val="27"/>
  </w:num>
  <w:num w:numId="26" w16cid:durableId="284388099">
    <w:abstractNumId w:val="1"/>
  </w:num>
  <w:num w:numId="27" w16cid:durableId="928121848">
    <w:abstractNumId w:val="0"/>
  </w:num>
  <w:num w:numId="28" w16cid:durableId="605503876">
    <w:abstractNumId w:val="16"/>
  </w:num>
  <w:num w:numId="29" w16cid:durableId="728767203">
    <w:abstractNumId w:val="17"/>
  </w:num>
  <w:num w:numId="30" w16cid:durableId="2138178200">
    <w:abstractNumId w:val="13"/>
  </w:num>
  <w:num w:numId="31" w16cid:durableId="718096262">
    <w:abstractNumId w:val="25"/>
  </w:num>
  <w:num w:numId="32" w16cid:durableId="533463371">
    <w:abstractNumId w:val="21"/>
  </w:num>
  <w:num w:numId="33" w16cid:durableId="857549209">
    <w:abstractNumId w:val="5"/>
  </w:num>
  <w:num w:numId="34" w16cid:durableId="653147286">
    <w:abstractNumId w:val="11"/>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17"/>
    <w:rsid w:val="00000390"/>
    <w:rsid w:val="00000401"/>
    <w:rsid w:val="0000084F"/>
    <w:rsid w:val="00000CE9"/>
    <w:rsid w:val="00001040"/>
    <w:rsid w:val="00001303"/>
    <w:rsid w:val="000016CA"/>
    <w:rsid w:val="00001924"/>
    <w:rsid w:val="00001ACC"/>
    <w:rsid w:val="0000253E"/>
    <w:rsid w:val="000026F2"/>
    <w:rsid w:val="00002C47"/>
    <w:rsid w:val="00002C80"/>
    <w:rsid w:val="00003DD9"/>
    <w:rsid w:val="00004137"/>
    <w:rsid w:val="00004573"/>
    <w:rsid w:val="000047AD"/>
    <w:rsid w:val="0000496E"/>
    <w:rsid w:val="00004B98"/>
    <w:rsid w:val="00004F4A"/>
    <w:rsid w:val="00005DC1"/>
    <w:rsid w:val="000061A2"/>
    <w:rsid w:val="0000688B"/>
    <w:rsid w:val="00006CCD"/>
    <w:rsid w:val="00007D5E"/>
    <w:rsid w:val="0001089F"/>
    <w:rsid w:val="00010AD4"/>
    <w:rsid w:val="00010CD6"/>
    <w:rsid w:val="00010FE9"/>
    <w:rsid w:val="00011323"/>
    <w:rsid w:val="0001162E"/>
    <w:rsid w:val="00012924"/>
    <w:rsid w:val="00012A54"/>
    <w:rsid w:val="00012E14"/>
    <w:rsid w:val="00014069"/>
    <w:rsid w:val="0001437C"/>
    <w:rsid w:val="00014876"/>
    <w:rsid w:val="000148CB"/>
    <w:rsid w:val="00014C0D"/>
    <w:rsid w:val="000154C0"/>
    <w:rsid w:val="00015E11"/>
    <w:rsid w:val="0001606F"/>
    <w:rsid w:val="000160C4"/>
    <w:rsid w:val="000161A9"/>
    <w:rsid w:val="000166B4"/>
    <w:rsid w:val="000173D8"/>
    <w:rsid w:val="000176AF"/>
    <w:rsid w:val="000179B7"/>
    <w:rsid w:val="00017A2F"/>
    <w:rsid w:val="00017C06"/>
    <w:rsid w:val="00020450"/>
    <w:rsid w:val="00020E0E"/>
    <w:rsid w:val="000210B6"/>
    <w:rsid w:val="000216AD"/>
    <w:rsid w:val="0002171D"/>
    <w:rsid w:val="00021784"/>
    <w:rsid w:val="00021A7E"/>
    <w:rsid w:val="00021C18"/>
    <w:rsid w:val="00021F53"/>
    <w:rsid w:val="0002222E"/>
    <w:rsid w:val="00022A9F"/>
    <w:rsid w:val="00022C63"/>
    <w:rsid w:val="00022ED8"/>
    <w:rsid w:val="000236D1"/>
    <w:rsid w:val="00023E19"/>
    <w:rsid w:val="00023E6D"/>
    <w:rsid w:val="00023FA3"/>
    <w:rsid w:val="00024C20"/>
    <w:rsid w:val="00025A31"/>
    <w:rsid w:val="00025A4C"/>
    <w:rsid w:val="00025A8B"/>
    <w:rsid w:val="00025C49"/>
    <w:rsid w:val="00025EA5"/>
    <w:rsid w:val="000267BD"/>
    <w:rsid w:val="00026B77"/>
    <w:rsid w:val="00026DB1"/>
    <w:rsid w:val="00026E35"/>
    <w:rsid w:val="00027181"/>
    <w:rsid w:val="00027276"/>
    <w:rsid w:val="0002749E"/>
    <w:rsid w:val="00027616"/>
    <w:rsid w:val="00027BCD"/>
    <w:rsid w:val="0003037B"/>
    <w:rsid w:val="000303A0"/>
    <w:rsid w:val="00030497"/>
    <w:rsid w:val="000304AB"/>
    <w:rsid w:val="00031091"/>
    <w:rsid w:val="00031159"/>
    <w:rsid w:val="000321C6"/>
    <w:rsid w:val="00032613"/>
    <w:rsid w:val="000330D7"/>
    <w:rsid w:val="000335A2"/>
    <w:rsid w:val="00034501"/>
    <w:rsid w:val="00034688"/>
    <w:rsid w:val="00034856"/>
    <w:rsid w:val="000348A6"/>
    <w:rsid w:val="00034DAA"/>
    <w:rsid w:val="000351CE"/>
    <w:rsid w:val="000353A8"/>
    <w:rsid w:val="000353C1"/>
    <w:rsid w:val="00035669"/>
    <w:rsid w:val="000359FE"/>
    <w:rsid w:val="00035C39"/>
    <w:rsid w:val="000367AD"/>
    <w:rsid w:val="00036992"/>
    <w:rsid w:val="00036D40"/>
    <w:rsid w:val="00037389"/>
    <w:rsid w:val="000378B9"/>
    <w:rsid w:val="00037F9D"/>
    <w:rsid w:val="00040160"/>
    <w:rsid w:val="00040343"/>
    <w:rsid w:val="000404A8"/>
    <w:rsid w:val="00040B80"/>
    <w:rsid w:val="000412B6"/>
    <w:rsid w:val="00041769"/>
    <w:rsid w:val="00042E92"/>
    <w:rsid w:val="00043419"/>
    <w:rsid w:val="000439C7"/>
    <w:rsid w:val="00043D33"/>
    <w:rsid w:val="000441FA"/>
    <w:rsid w:val="00044956"/>
    <w:rsid w:val="00044C97"/>
    <w:rsid w:val="00044E02"/>
    <w:rsid w:val="0004564A"/>
    <w:rsid w:val="000456E7"/>
    <w:rsid w:val="0004588A"/>
    <w:rsid w:val="00045F47"/>
    <w:rsid w:val="0004604F"/>
    <w:rsid w:val="000460E8"/>
    <w:rsid w:val="00046256"/>
    <w:rsid w:val="00047551"/>
    <w:rsid w:val="00047701"/>
    <w:rsid w:val="00047A5C"/>
    <w:rsid w:val="00047C76"/>
    <w:rsid w:val="00047E3E"/>
    <w:rsid w:val="000500A6"/>
    <w:rsid w:val="000500E7"/>
    <w:rsid w:val="00050990"/>
    <w:rsid w:val="000515F3"/>
    <w:rsid w:val="000518BA"/>
    <w:rsid w:val="00051A97"/>
    <w:rsid w:val="00051C44"/>
    <w:rsid w:val="0005210E"/>
    <w:rsid w:val="00052242"/>
    <w:rsid w:val="00052355"/>
    <w:rsid w:val="000525EF"/>
    <w:rsid w:val="0005299E"/>
    <w:rsid w:val="00052C4E"/>
    <w:rsid w:val="0005378B"/>
    <w:rsid w:val="0005438D"/>
    <w:rsid w:val="00054A00"/>
    <w:rsid w:val="00054FF9"/>
    <w:rsid w:val="000551B6"/>
    <w:rsid w:val="00055D52"/>
    <w:rsid w:val="00057513"/>
    <w:rsid w:val="00057C63"/>
    <w:rsid w:val="00057CF8"/>
    <w:rsid w:val="0006052A"/>
    <w:rsid w:val="00060D7A"/>
    <w:rsid w:val="00060DD3"/>
    <w:rsid w:val="00060F33"/>
    <w:rsid w:val="000611A2"/>
    <w:rsid w:val="00061751"/>
    <w:rsid w:val="000618BF"/>
    <w:rsid w:val="000618CD"/>
    <w:rsid w:val="00061CBB"/>
    <w:rsid w:val="00061D19"/>
    <w:rsid w:val="0006201D"/>
    <w:rsid w:val="0006375C"/>
    <w:rsid w:val="00063ADA"/>
    <w:rsid w:val="00063B0D"/>
    <w:rsid w:val="00063B67"/>
    <w:rsid w:val="00063D89"/>
    <w:rsid w:val="00063FD4"/>
    <w:rsid w:val="0006408D"/>
    <w:rsid w:val="000640FB"/>
    <w:rsid w:val="00064E75"/>
    <w:rsid w:val="0006598C"/>
    <w:rsid w:val="00065F1E"/>
    <w:rsid w:val="00066B7E"/>
    <w:rsid w:val="00067BA0"/>
    <w:rsid w:val="00067BD7"/>
    <w:rsid w:val="00067D3E"/>
    <w:rsid w:val="00067E7C"/>
    <w:rsid w:val="00067F68"/>
    <w:rsid w:val="00070001"/>
    <w:rsid w:val="00070323"/>
    <w:rsid w:val="00070765"/>
    <w:rsid w:val="00070790"/>
    <w:rsid w:val="0007089E"/>
    <w:rsid w:val="00071102"/>
    <w:rsid w:val="00071801"/>
    <w:rsid w:val="000718BB"/>
    <w:rsid w:val="000728AC"/>
    <w:rsid w:val="000729BF"/>
    <w:rsid w:val="00073469"/>
    <w:rsid w:val="0007386E"/>
    <w:rsid w:val="00073AB9"/>
    <w:rsid w:val="00073DC7"/>
    <w:rsid w:val="00075346"/>
    <w:rsid w:val="00075B6A"/>
    <w:rsid w:val="00075D98"/>
    <w:rsid w:val="000761CF"/>
    <w:rsid w:val="0007629F"/>
    <w:rsid w:val="000762CF"/>
    <w:rsid w:val="00076510"/>
    <w:rsid w:val="0007696F"/>
    <w:rsid w:val="00077459"/>
    <w:rsid w:val="00077764"/>
    <w:rsid w:val="0008080A"/>
    <w:rsid w:val="00080CE6"/>
    <w:rsid w:val="000817A6"/>
    <w:rsid w:val="0008222C"/>
    <w:rsid w:val="00082434"/>
    <w:rsid w:val="000825D2"/>
    <w:rsid w:val="00082636"/>
    <w:rsid w:val="00082C67"/>
    <w:rsid w:val="00083388"/>
    <w:rsid w:val="000834F1"/>
    <w:rsid w:val="00083848"/>
    <w:rsid w:val="00083A80"/>
    <w:rsid w:val="00083B75"/>
    <w:rsid w:val="000842C0"/>
    <w:rsid w:val="00084484"/>
    <w:rsid w:val="00084D94"/>
    <w:rsid w:val="00084E42"/>
    <w:rsid w:val="000856FF"/>
    <w:rsid w:val="00085705"/>
    <w:rsid w:val="00085834"/>
    <w:rsid w:val="00085D7B"/>
    <w:rsid w:val="0008650D"/>
    <w:rsid w:val="000865AE"/>
    <w:rsid w:val="00086D96"/>
    <w:rsid w:val="0008722F"/>
    <w:rsid w:val="00087DFA"/>
    <w:rsid w:val="00087F80"/>
    <w:rsid w:val="000900F9"/>
    <w:rsid w:val="0009068D"/>
    <w:rsid w:val="0009071A"/>
    <w:rsid w:val="0009124D"/>
    <w:rsid w:val="00091875"/>
    <w:rsid w:val="00091E70"/>
    <w:rsid w:val="00093415"/>
    <w:rsid w:val="0009346D"/>
    <w:rsid w:val="0009389F"/>
    <w:rsid w:val="000942A1"/>
    <w:rsid w:val="000947B7"/>
    <w:rsid w:val="00094945"/>
    <w:rsid w:val="00094A50"/>
    <w:rsid w:val="0009553D"/>
    <w:rsid w:val="00095754"/>
    <w:rsid w:val="00096008"/>
    <w:rsid w:val="00096304"/>
    <w:rsid w:val="00097689"/>
    <w:rsid w:val="0009782B"/>
    <w:rsid w:val="00097838"/>
    <w:rsid w:val="00097AB6"/>
    <w:rsid w:val="00097E6C"/>
    <w:rsid w:val="000A048F"/>
    <w:rsid w:val="000A07AD"/>
    <w:rsid w:val="000A0D8B"/>
    <w:rsid w:val="000A13FA"/>
    <w:rsid w:val="000A1D4F"/>
    <w:rsid w:val="000A2079"/>
    <w:rsid w:val="000A2143"/>
    <w:rsid w:val="000A2301"/>
    <w:rsid w:val="000A33D4"/>
    <w:rsid w:val="000A3651"/>
    <w:rsid w:val="000A36D1"/>
    <w:rsid w:val="000A3991"/>
    <w:rsid w:val="000A458B"/>
    <w:rsid w:val="000A50A6"/>
    <w:rsid w:val="000A511F"/>
    <w:rsid w:val="000A5902"/>
    <w:rsid w:val="000A63EA"/>
    <w:rsid w:val="000A65CE"/>
    <w:rsid w:val="000A68F5"/>
    <w:rsid w:val="000A6915"/>
    <w:rsid w:val="000A6BEF"/>
    <w:rsid w:val="000A730F"/>
    <w:rsid w:val="000A7A93"/>
    <w:rsid w:val="000B0003"/>
    <w:rsid w:val="000B02BD"/>
    <w:rsid w:val="000B08E0"/>
    <w:rsid w:val="000B0E6F"/>
    <w:rsid w:val="000B0ECD"/>
    <w:rsid w:val="000B105A"/>
    <w:rsid w:val="000B1B14"/>
    <w:rsid w:val="000B2216"/>
    <w:rsid w:val="000B224D"/>
    <w:rsid w:val="000B3576"/>
    <w:rsid w:val="000B3D14"/>
    <w:rsid w:val="000B427E"/>
    <w:rsid w:val="000B4852"/>
    <w:rsid w:val="000B63ED"/>
    <w:rsid w:val="000B6A24"/>
    <w:rsid w:val="000B6DA6"/>
    <w:rsid w:val="000B735D"/>
    <w:rsid w:val="000C00BA"/>
    <w:rsid w:val="000C015F"/>
    <w:rsid w:val="000C05E6"/>
    <w:rsid w:val="000C0665"/>
    <w:rsid w:val="000C0DB2"/>
    <w:rsid w:val="000C10F4"/>
    <w:rsid w:val="000C1B9E"/>
    <w:rsid w:val="000C1EC0"/>
    <w:rsid w:val="000C2220"/>
    <w:rsid w:val="000C299D"/>
    <w:rsid w:val="000C2D70"/>
    <w:rsid w:val="000C3549"/>
    <w:rsid w:val="000C37DC"/>
    <w:rsid w:val="000C3CBA"/>
    <w:rsid w:val="000C4102"/>
    <w:rsid w:val="000C4C62"/>
    <w:rsid w:val="000C4E05"/>
    <w:rsid w:val="000C4E98"/>
    <w:rsid w:val="000C51E0"/>
    <w:rsid w:val="000C5658"/>
    <w:rsid w:val="000C575F"/>
    <w:rsid w:val="000C68AD"/>
    <w:rsid w:val="000C6B10"/>
    <w:rsid w:val="000C7384"/>
    <w:rsid w:val="000C7431"/>
    <w:rsid w:val="000C7A6E"/>
    <w:rsid w:val="000C7AA4"/>
    <w:rsid w:val="000D0AE1"/>
    <w:rsid w:val="000D0CEB"/>
    <w:rsid w:val="000D106C"/>
    <w:rsid w:val="000D110F"/>
    <w:rsid w:val="000D1FDD"/>
    <w:rsid w:val="000D20B8"/>
    <w:rsid w:val="000D24C3"/>
    <w:rsid w:val="000D25C8"/>
    <w:rsid w:val="000D301E"/>
    <w:rsid w:val="000D31E1"/>
    <w:rsid w:val="000D3438"/>
    <w:rsid w:val="000D46CE"/>
    <w:rsid w:val="000D4E0F"/>
    <w:rsid w:val="000D4EA4"/>
    <w:rsid w:val="000D521F"/>
    <w:rsid w:val="000D5609"/>
    <w:rsid w:val="000D5D94"/>
    <w:rsid w:val="000D6A51"/>
    <w:rsid w:val="000D6B89"/>
    <w:rsid w:val="000D718D"/>
    <w:rsid w:val="000D73EA"/>
    <w:rsid w:val="000D7FE6"/>
    <w:rsid w:val="000E0156"/>
    <w:rsid w:val="000E07B2"/>
    <w:rsid w:val="000E0BF8"/>
    <w:rsid w:val="000E0E79"/>
    <w:rsid w:val="000E114A"/>
    <w:rsid w:val="000E11BF"/>
    <w:rsid w:val="000E1867"/>
    <w:rsid w:val="000E1E78"/>
    <w:rsid w:val="000E1FB9"/>
    <w:rsid w:val="000E2836"/>
    <w:rsid w:val="000E2D3F"/>
    <w:rsid w:val="000E38FD"/>
    <w:rsid w:val="000E3CAB"/>
    <w:rsid w:val="000E3ECA"/>
    <w:rsid w:val="000E406A"/>
    <w:rsid w:val="000E4834"/>
    <w:rsid w:val="000E49F8"/>
    <w:rsid w:val="000E4F32"/>
    <w:rsid w:val="000E52DF"/>
    <w:rsid w:val="000E5694"/>
    <w:rsid w:val="000E5B82"/>
    <w:rsid w:val="000E5F01"/>
    <w:rsid w:val="000E6708"/>
    <w:rsid w:val="000E6972"/>
    <w:rsid w:val="000E6C13"/>
    <w:rsid w:val="000E6D16"/>
    <w:rsid w:val="000E71B8"/>
    <w:rsid w:val="000E74B8"/>
    <w:rsid w:val="000E7D65"/>
    <w:rsid w:val="000E7FB4"/>
    <w:rsid w:val="000F0240"/>
    <w:rsid w:val="000F02D8"/>
    <w:rsid w:val="000F0920"/>
    <w:rsid w:val="000F0D0A"/>
    <w:rsid w:val="000F1101"/>
    <w:rsid w:val="000F13A0"/>
    <w:rsid w:val="000F1AF3"/>
    <w:rsid w:val="000F1CC5"/>
    <w:rsid w:val="000F1DFE"/>
    <w:rsid w:val="000F22A0"/>
    <w:rsid w:val="000F27AD"/>
    <w:rsid w:val="000F2DBF"/>
    <w:rsid w:val="000F304F"/>
    <w:rsid w:val="000F39D7"/>
    <w:rsid w:val="000F4BEE"/>
    <w:rsid w:val="000F4CC8"/>
    <w:rsid w:val="000F4FE2"/>
    <w:rsid w:val="000F501B"/>
    <w:rsid w:val="000F517E"/>
    <w:rsid w:val="000F5E89"/>
    <w:rsid w:val="000F6593"/>
    <w:rsid w:val="000F6676"/>
    <w:rsid w:val="000F6CF3"/>
    <w:rsid w:val="000F7545"/>
    <w:rsid w:val="000F7CDC"/>
    <w:rsid w:val="000F7DB9"/>
    <w:rsid w:val="000F7F49"/>
    <w:rsid w:val="0010020C"/>
    <w:rsid w:val="001006C8"/>
    <w:rsid w:val="001008CA"/>
    <w:rsid w:val="00101079"/>
    <w:rsid w:val="00101130"/>
    <w:rsid w:val="001011D9"/>
    <w:rsid w:val="00101A1F"/>
    <w:rsid w:val="00101DA4"/>
    <w:rsid w:val="00102E08"/>
    <w:rsid w:val="00103238"/>
    <w:rsid w:val="00103457"/>
    <w:rsid w:val="00103596"/>
    <w:rsid w:val="00103729"/>
    <w:rsid w:val="001038AC"/>
    <w:rsid w:val="00103BE6"/>
    <w:rsid w:val="00103BEA"/>
    <w:rsid w:val="00103DFD"/>
    <w:rsid w:val="00104017"/>
    <w:rsid w:val="00104603"/>
    <w:rsid w:val="001048DC"/>
    <w:rsid w:val="00105062"/>
    <w:rsid w:val="00105C99"/>
    <w:rsid w:val="0010609A"/>
    <w:rsid w:val="0010640B"/>
    <w:rsid w:val="00106884"/>
    <w:rsid w:val="00106C20"/>
    <w:rsid w:val="00106C65"/>
    <w:rsid w:val="00106EBE"/>
    <w:rsid w:val="00106F25"/>
    <w:rsid w:val="00107D57"/>
    <w:rsid w:val="00107E5C"/>
    <w:rsid w:val="00111054"/>
    <w:rsid w:val="00111173"/>
    <w:rsid w:val="001112FE"/>
    <w:rsid w:val="00111611"/>
    <w:rsid w:val="001118EA"/>
    <w:rsid w:val="00111AB3"/>
    <w:rsid w:val="001120A7"/>
    <w:rsid w:val="0011240E"/>
    <w:rsid w:val="0011248A"/>
    <w:rsid w:val="00113618"/>
    <w:rsid w:val="00113889"/>
    <w:rsid w:val="00113CC7"/>
    <w:rsid w:val="001144B0"/>
    <w:rsid w:val="0011504B"/>
    <w:rsid w:val="00115A3D"/>
    <w:rsid w:val="00115CC9"/>
    <w:rsid w:val="00116357"/>
    <w:rsid w:val="001164B8"/>
    <w:rsid w:val="00116973"/>
    <w:rsid w:val="0011741B"/>
    <w:rsid w:val="001176C9"/>
    <w:rsid w:val="0011779B"/>
    <w:rsid w:val="00117D62"/>
    <w:rsid w:val="00117F9B"/>
    <w:rsid w:val="0012004B"/>
    <w:rsid w:val="0012117F"/>
    <w:rsid w:val="001214C7"/>
    <w:rsid w:val="00122390"/>
    <w:rsid w:val="00122F21"/>
    <w:rsid w:val="00122FB4"/>
    <w:rsid w:val="001232A1"/>
    <w:rsid w:val="001233CD"/>
    <w:rsid w:val="00124052"/>
    <w:rsid w:val="00124366"/>
    <w:rsid w:val="001244C6"/>
    <w:rsid w:val="00124B51"/>
    <w:rsid w:val="00125013"/>
    <w:rsid w:val="00125222"/>
    <w:rsid w:val="001262BE"/>
    <w:rsid w:val="00126356"/>
    <w:rsid w:val="00126357"/>
    <w:rsid w:val="001265DF"/>
    <w:rsid w:val="001274FC"/>
    <w:rsid w:val="0012777E"/>
    <w:rsid w:val="00127BF5"/>
    <w:rsid w:val="00130373"/>
    <w:rsid w:val="00130577"/>
    <w:rsid w:val="00130A21"/>
    <w:rsid w:val="00130D04"/>
    <w:rsid w:val="00131809"/>
    <w:rsid w:val="00131879"/>
    <w:rsid w:val="001321B5"/>
    <w:rsid w:val="00132A38"/>
    <w:rsid w:val="00132B11"/>
    <w:rsid w:val="0013359E"/>
    <w:rsid w:val="00133B25"/>
    <w:rsid w:val="00134E55"/>
    <w:rsid w:val="00135452"/>
    <w:rsid w:val="0013566A"/>
    <w:rsid w:val="00136A1E"/>
    <w:rsid w:val="00136F92"/>
    <w:rsid w:val="001370E1"/>
    <w:rsid w:val="001373C6"/>
    <w:rsid w:val="00137780"/>
    <w:rsid w:val="0013778B"/>
    <w:rsid w:val="00137902"/>
    <w:rsid w:val="00137B15"/>
    <w:rsid w:val="00137D5C"/>
    <w:rsid w:val="00137DED"/>
    <w:rsid w:val="00137F50"/>
    <w:rsid w:val="00140117"/>
    <w:rsid w:val="00140228"/>
    <w:rsid w:val="0014060C"/>
    <w:rsid w:val="00140B58"/>
    <w:rsid w:val="00140C22"/>
    <w:rsid w:val="0014120C"/>
    <w:rsid w:val="00141855"/>
    <w:rsid w:val="00141EB7"/>
    <w:rsid w:val="001421FD"/>
    <w:rsid w:val="0014281C"/>
    <w:rsid w:val="00142C44"/>
    <w:rsid w:val="0014347F"/>
    <w:rsid w:val="001437BF"/>
    <w:rsid w:val="00143AB1"/>
    <w:rsid w:val="00143B56"/>
    <w:rsid w:val="00143C58"/>
    <w:rsid w:val="00145225"/>
    <w:rsid w:val="0014568D"/>
    <w:rsid w:val="00145764"/>
    <w:rsid w:val="00146676"/>
    <w:rsid w:val="00146F11"/>
    <w:rsid w:val="001473CF"/>
    <w:rsid w:val="0014742E"/>
    <w:rsid w:val="001475AD"/>
    <w:rsid w:val="001477D4"/>
    <w:rsid w:val="00147811"/>
    <w:rsid w:val="001478AA"/>
    <w:rsid w:val="00147BB0"/>
    <w:rsid w:val="001500F7"/>
    <w:rsid w:val="0015098F"/>
    <w:rsid w:val="001512B1"/>
    <w:rsid w:val="0015132F"/>
    <w:rsid w:val="001513FC"/>
    <w:rsid w:val="001514FF"/>
    <w:rsid w:val="001517EC"/>
    <w:rsid w:val="00151E06"/>
    <w:rsid w:val="00152010"/>
    <w:rsid w:val="00152D54"/>
    <w:rsid w:val="00152DF2"/>
    <w:rsid w:val="00154F55"/>
    <w:rsid w:val="00155235"/>
    <w:rsid w:val="00155CCE"/>
    <w:rsid w:val="00156823"/>
    <w:rsid w:val="0015730A"/>
    <w:rsid w:val="001576F2"/>
    <w:rsid w:val="0016049F"/>
    <w:rsid w:val="00160574"/>
    <w:rsid w:val="00160A2D"/>
    <w:rsid w:val="00160D8C"/>
    <w:rsid w:val="00160E72"/>
    <w:rsid w:val="001614FD"/>
    <w:rsid w:val="001618E6"/>
    <w:rsid w:val="001621BA"/>
    <w:rsid w:val="00162C14"/>
    <w:rsid w:val="00162C47"/>
    <w:rsid w:val="001637A0"/>
    <w:rsid w:val="00163889"/>
    <w:rsid w:val="00163AA0"/>
    <w:rsid w:val="00163E35"/>
    <w:rsid w:val="00163FFF"/>
    <w:rsid w:val="0016400C"/>
    <w:rsid w:val="00164095"/>
    <w:rsid w:val="0016416B"/>
    <w:rsid w:val="0016470B"/>
    <w:rsid w:val="00164FE3"/>
    <w:rsid w:val="00165248"/>
    <w:rsid w:val="001652B7"/>
    <w:rsid w:val="001658D1"/>
    <w:rsid w:val="00165E15"/>
    <w:rsid w:val="00165FE0"/>
    <w:rsid w:val="0016604A"/>
    <w:rsid w:val="00166181"/>
    <w:rsid w:val="0016678C"/>
    <w:rsid w:val="00166A0B"/>
    <w:rsid w:val="001672B6"/>
    <w:rsid w:val="0016765A"/>
    <w:rsid w:val="0016794A"/>
    <w:rsid w:val="00167CC5"/>
    <w:rsid w:val="00170165"/>
    <w:rsid w:val="001702D1"/>
    <w:rsid w:val="00171075"/>
    <w:rsid w:val="00171110"/>
    <w:rsid w:val="001714C7"/>
    <w:rsid w:val="0017190B"/>
    <w:rsid w:val="00171D7E"/>
    <w:rsid w:val="00172696"/>
    <w:rsid w:val="00172729"/>
    <w:rsid w:val="00172D93"/>
    <w:rsid w:val="00173ADA"/>
    <w:rsid w:val="00174E6F"/>
    <w:rsid w:val="001750A8"/>
    <w:rsid w:val="001754C9"/>
    <w:rsid w:val="0017559E"/>
    <w:rsid w:val="0017575D"/>
    <w:rsid w:val="001759BB"/>
    <w:rsid w:val="00176319"/>
    <w:rsid w:val="0017788E"/>
    <w:rsid w:val="0018043B"/>
    <w:rsid w:val="0018074D"/>
    <w:rsid w:val="00180FA1"/>
    <w:rsid w:val="001810C2"/>
    <w:rsid w:val="00181726"/>
    <w:rsid w:val="00181D34"/>
    <w:rsid w:val="00182309"/>
    <w:rsid w:val="0018257F"/>
    <w:rsid w:val="00182689"/>
    <w:rsid w:val="00182AB5"/>
    <w:rsid w:val="001832CF"/>
    <w:rsid w:val="001839A8"/>
    <w:rsid w:val="00183AE5"/>
    <w:rsid w:val="00183B62"/>
    <w:rsid w:val="00183ECA"/>
    <w:rsid w:val="0018413B"/>
    <w:rsid w:val="00184BD6"/>
    <w:rsid w:val="00184E2E"/>
    <w:rsid w:val="00185242"/>
    <w:rsid w:val="00185DC9"/>
    <w:rsid w:val="00187345"/>
    <w:rsid w:val="00187504"/>
    <w:rsid w:val="0018793A"/>
    <w:rsid w:val="00187EC9"/>
    <w:rsid w:val="00187FD4"/>
    <w:rsid w:val="00190053"/>
    <w:rsid w:val="00190B11"/>
    <w:rsid w:val="00190BAA"/>
    <w:rsid w:val="00190C92"/>
    <w:rsid w:val="00191A74"/>
    <w:rsid w:val="001924AE"/>
    <w:rsid w:val="001924FC"/>
    <w:rsid w:val="00192BD4"/>
    <w:rsid w:val="001930E5"/>
    <w:rsid w:val="001934EA"/>
    <w:rsid w:val="001938EC"/>
    <w:rsid w:val="001939F9"/>
    <w:rsid w:val="00194375"/>
    <w:rsid w:val="0019460A"/>
    <w:rsid w:val="001948C0"/>
    <w:rsid w:val="00194CA9"/>
    <w:rsid w:val="00194F7F"/>
    <w:rsid w:val="00195B43"/>
    <w:rsid w:val="001966D5"/>
    <w:rsid w:val="00196702"/>
    <w:rsid w:val="00196BF2"/>
    <w:rsid w:val="00197709"/>
    <w:rsid w:val="0019776D"/>
    <w:rsid w:val="00197851"/>
    <w:rsid w:val="00197A95"/>
    <w:rsid w:val="00197DFD"/>
    <w:rsid w:val="001A00C6"/>
    <w:rsid w:val="001A06A0"/>
    <w:rsid w:val="001A0E59"/>
    <w:rsid w:val="001A0F71"/>
    <w:rsid w:val="001A1700"/>
    <w:rsid w:val="001A1A62"/>
    <w:rsid w:val="001A1C66"/>
    <w:rsid w:val="001A1E67"/>
    <w:rsid w:val="001A1FB9"/>
    <w:rsid w:val="001A2D7A"/>
    <w:rsid w:val="001A2FC4"/>
    <w:rsid w:val="001A421D"/>
    <w:rsid w:val="001A447A"/>
    <w:rsid w:val="001A4480"/>
    <w:rsid w:val="001A57B3"/>
    <w:rsid w:val="001A57F4"/>
    <w:rsid w:val="001A5A40"/>
    <w:rsid w:val="001A65A8"/>
    <w:rsid w:val="001A65C4"/>
    <w:rsid w:val="001A7143"/>
    <w:rsid w:val="001A744A"/>
    <w:rsid w:val="001A762D"/>
    <w:rsid w:val="001A76C0"/>
    <w:rsid w:val="001A79DF"/>
    <w:rsid w:val="001A7F45"/>
    <w:rsid w:val="001B0242"/>
    <w:rsid w:val="001B0A75"/>
    <w:rsid w:val="001B0F51"/>
    <w:rsid w:val="001B11A4"/>
    <w:rsid w:val="001B1310"/>
    <w:rsid w:val="001B20AC"/>
    <w:rsid w:val="001B2544"/>
    <w:rsid w:val="001B2B7B"/>
    <w:rsid w:val="001B2E7A"/>
    <w:rsid w:val="001B326F"/>
    <w:rsid w:val="001B39DB"/>
    <w:rsid w:val="001B3DFC"/>
    <w:rsid w:val="001B4090"/>
    <w:rsid w:val="001B43EB"/>
    <w:rsid w:val="001B4653"/>
    <w:rsid w:val="001B5109"/>
    <w:rsid w:val="001B51C4"/>
    <w:rsid w:val="001B5920"/>
    <w:rsid w:val="001B59B6"/>
    <w:rsid w:val="001B6680"/>
    <w:rsid w:val="001B6A8A"/>
    <w:rsid w:val="001B6E7A"/>
    <w:rsid w:val="001B7226"/>
    <w:rsid w:val="001B7996"/>
    <w:rsid w:val="001B7A0A"/>
    <w:rsid w:val="001B7CAC"/>
    <w:rsid w:val="001B7CEC"/>
    <w:rsid w:val="001C04DD"/>
    <w:rsid w:val="001C1236"/>
    <w:rsid w:val="001C139F"/>
    <w:rsid w:val="001C1CCA"/>
    <w:rsid w:val="001C215B"/>
    <w:rsid w:val="001C2AC7"/>
    <w:rsid w:val="001C2CD5"/>
    <w:rsid w:val="001C2FC3"/>
    <w:rsid w:val="001C377A"/>
    <w:rsid w:val="001C4714"/>
    <w:rsid w:val="001C4C20"/>
    <w:rsid w:val="001C4D94"/>
    <w:rsid w:val="001C5604"/>
    <w:rsid w:val="001C5B7D"/>
    <w:rsid w:val="001C5BB3"/>
    <w:rsid w:val="001C5CF8"/>
    <w:rsid w:val="001C5F81"/>
    <w:rsid w:val="001C6E6F"/>
    <w:rsid w:val="001C6F63"/>
    <w:rsid w:val="001C76B0"/>
    <w:rsid w:val="001C793B"/>
    <w:rsid w:val="001D00DF"/>
    <w:rsid w:val="001D0696"/>
    <w:rsid w:val="001D0E39"/>
    <w:rsid w:val="001D0E43"/>
    <w:rsid w:val="001D0EBE"/>
    <w:rsid w:val="001D129C"/>
    <w:rsid w:val="001D17D8"/>
    <w:rsid w:val="001D18E2"/>
    <w:rsid w:val="001D1B75"/>
    <w:rsid w:val="001D1FCC"/>
    <w:rsid w:val="001D223A"/>
    <w:rsid w:val="001D29CD"/>
    <w:rsid w:val="001D2ABB"/>
    <w:rsid w:val="001D2CAC"/>
    <w:rsid w:val="001D2FA7"/>
    <w:rsid w:val="001D3366"/>
    <w:rsid w:val="001D3B26"/>
    <w:rsid w:val="001D44C9"/>
    <w:rsid w:val="001D4A98"/>
    <w:rsid w:val="001D4FC2"/>
    <w:rsid w:val="001D542C"/>
    <w:rsid w:val="001D56FA"/>
    <w:rsid w:val="001D60E7"/>
    <w:rsid w:val="001D6CE8"/>
    <w:rsid w:val="001D70DD"/>
    <w:rsid w:val="001D76A3"/>
    <w:rsid w:val="001D7FD5"/>
    <w:rsid w:val="001E011B"/>
    <w:rsid w:val="001E0560"/>
    <w:rsid w:val="001E0592"/>
    <w:rsid w:val="001E0688"/>
    <w:rsid w:val="001E08FB"/>
    <w:rsid w:val="001E0CF6"/>
    <w:rsid w:val="001E1807"/>
    <w:rsid w:val="001E208D"/>
    <w:rsid w:val="001E21AD"/>
    <w:rsid w:val="001E23EF"/>
    <w:rsid w:val="001E250C"/>
    <w:rsid w:val="001E2848"/>
    <w:rsid w:val="001E28F8"/>
    <w:rsid w:val="001E2A6A"/>
    <w:rsid w:val="001E3523"/>
    <w:rsid w:val="001E371F"/>
    <w:rsid w:val="001E3DAE"/>
    <w:rsid w:val="001E4069"/>
    <w:rsid w:val="001E43DB"/>
    <w:rsid w:val="001E498F"/>
    <w:rsid w:val="001E4ED4"/>
    <w:rsid w:val="001E4F10"/>
    <w:rsid w:val="001E4F49"/>
    <w:rsid w:val="001E5049"/>
    <w:rsid w:val="001E537F"/>
    <w:rsid w:val="001E57B1"/>
    <w:rsid w:val="001E587B"/>
    <w:rsid w:val="001E62FA"/>
    <w:rsid w:val="001E6520"/>
    <w:rsid w:val="001E674C"/>
    <w:rsid w:val="001E6A1A"/>
    <w:rsid w:val="001E6C37"/>
    <w:rsid w:val="001E6FC9"/>
    <w:rsid w:val="001E7843"/>
    <w:rsid w:val="001E7917"/>
    <w:rsid w:val="001E7C71"/>
    <w:rsid w:val="001E7EC6"/>
    <w:rsid w:val="001F031A"/>
    <w:rsid w:val="001F09BA"/>
    <w:rsid w:val="001F1058"/>
    <w:rsid w:val="001F1240"/>
    <w:rsid w:val="001F18A1"/>
    <w:rsid w:val="001F1CBC"/>
    <w:rsid w:val="001F2004"/>
    <w:rsid w:val="001F208A"/>
    <w:rsid w:val="001F28A9"/>
    <w:rsid w:val="001F3061"/>
    <w:rsid w:val="001F3303"/>
    <w:rsid w:val="001F342D"/>
    <w:rsid w:val="001F3623"/>
    <w:rsid w:val="001F39EB"/>
    <w:rsid w:val="001F3B69"/>
    <w:rsid w:val="001F3E80"/>
    <w:rsid w:val="001F3F1E"/>
    <w:rsid w:val="001F422E"/>
    <w:rsid w:val="001F4818"/>
    <w:rsid w:val="001F4FC3"/>
    <w:rsid w:val="001F5230"/>
    <w:rsid w:val="001F52F8"/>
    <w:rsid w:val="001F5315"/>
    <w:rsid w:val="001F5ED4"/>
    <w:rsid w:val="001F69C0"/>
    <w:rsid w:val="001F6AE5"/>
    <w:rsid w:val="001F6E8B"/>
    <w:rsid w:val="001F717D"/>
    <w:rsid w:val="001F7221"/>
    <w:rsid w:val="001F73B9"/>
    <w:rsid w:val="001F7811"/>
    <w:rsid w:val="002009E2"/>
    <w:rsid w:val="00200A22"/>
    <w:rsid w:val="00200D9C"/>
    <w:rsid w:val="0020150E"/>
    <w:rsid w:val="0020151E"/>
    <w:rsid w:val="00201D1B"/>
    <w:rsid w:val="00201EC7"/>
    <w:rsid w:val="00202146"/>
    <w:rsid w:val="0020220B"/>
    <w:rsid w:val="002022A7"/>
    <w:rsid w:val="002027F7"/>
    <w:rsid w:val="00202834"/>
    <w:rsid w:val="00202B15"/>
    <w:rsid w:val="0020378A"/>
    <w:rsid w:val="00203890"/>
    <w:rsid w:val="00203F91"/>
    <w:rsid w:val="00204547"/>
    <w:rsid w:val="00204975"/>
    <w:rsid w:val="00205533"/>
    <w:rsid w:val="0020576D"/>
    <w:rsid w:val="00205CCE"/>
    <w:rsid w:val="00206997"/>
    <w:rsid w:val="00206A14"/>
    <w:rsid w:val="00206A5C"/>
    <w:rsid w:val="00206A73"/>
    <w:rsid w:val="002074EF"/>
    <w:rsid w:val="00207864"/>
    <w:rsid w:val="00207A52"/>
    <w:rsid w:val="00207C64"/>
    <w:rsid w:val="00210D3F"/>
    <w:rsid w:val="0021102D"/>
    <w:rsid w:val="00211159"/>
    <w:rsid w:val="0021120E"/>
    <w:rsid w:val="00211735"/>
    <w:rsid w:val="002119CD"/>
    <w:rsid w:val="00211A77"/>
    <w:rsid w:val="0021283D"/>
    <w:rsid w:val="00212C9B"/>
    <w:rsid w:val="002130DA"/>
    <w:rsid w:val="0021344C"/>
    <w:rsid w:val="00213850"/>
    <w:rsid w:val="0021485D"/>
    <w:rsid w:val="002153A0"/>
    <w:rsid w:val="00215420"/>
    <w:rsid w:val="00215620"/>
    <w:rsid w:val="00215A03"/>
    <w:rsid w:val="00215ACA"/>
    <w:rsid w:val="0021680D"/>
    <w:rsid w:val="00216D69"/>
    <w:rsid w:val="00216FC2"/>
    <w:rsid w:val="00217089"/>
    <w:rsid w:val="00217091"/>
    <w:rsid w:val="0021725F"/>
    <w:rsid w:val="0021788F"/>
    <w:rsid w:val="00217926"/>
    <w:rsid w:val="00217A1E"/>
    <w:rsid w:val="002204CA"/>
    <w:rsid w:val="0022060B"/>
    <w:rsid w:val="00220674"/>
    <w:rsid w:val="00221922"/>
    <w:rsid w:val="00221A33"/>
    <w:rsid w:val="00221B3E"/>
    <w:rsid w:val="0022249B"/>
    <w:rsid w:val="0022278F"/>
    <w:rsid w:val="002229A9"/>
    <w:rsid w:val="00222BD5"/>
    <w:rsid w:val="002233B6"/>
    <w:rsid w:val="002236A4"/>
    <w:rsid w:val="00223EF7"/>
    <w:rsid w:val="00224842"/>
    <w:rsid w:val="002249DA"/>
    <w:rsid w:val="00224A57"/>
    <w:rsid w:val="00224B2A"/>
    <w:rsid w:val="00224CB3"/>
    <w:rsid w:val="002251A9"/>
    <w:rsid w:val="00225AC4"/>
    <w:rsid w:val="00225E10"/>
    <w:rsid w:val="00225F02"/>
    <w:rsid w:val="002268AF"/>
    <w:rsid w:val="00226B56"/>
    <w:rsid w:val="002275B6"/>
    <w:rsid w:val="00230029"/>
    <w:rsid w:val="00231426"/>
    <w:rsid w:val="002314E1"/>
    <w:rsid w:val="00231911"/>
    <w:rsid w:val="00231BBA"/>
    <w:rsid w:val="002323BA"/>
    <w:rsid w:val="00232691"/>
    <w:rsid w:val="00232B8F"/>
    <w:rsid w:val="00232CFB"/>
    <w:rsid w:val="0023344B"/>
    <w:rsid w:val="00233966"/>
    <w:rsid w:val="00233AE3"/>
    <w:rsid w:val="00233B8A"/>
    <w:rsid w:val="00233CC6"/>
    <w:rsid w:val="00233FB1"/>
    <w:rsid w:val="00234BDE"/>
    <w:rsid w:val="00234D42"/>
    <w:rsid w:val="0023573D"/>
    <w:rsid w:val="00235781"/>
    <w:rsid w:val="002357B2"/>
    <w:rsid w:val="002360D7"/>
    <w:rsid w:val="00236152"/>
    <w:rsid w:val="002364E5"/>
    <w:rsid w:val="00237046"/>
    <w:rsid w:val="002371B6"/>
    <w:rsid w:val="00237B8A"/>
    <w:rsid w:val="00237DED"/>
    <w:rsid w:val="00237E71"/>
    <w:rsid w:val="0024000B"/>
    <w:rsid w:val="002404D5"/>
    <w:rsid w:val="00240FF4"/>
    <w:rsid w:val="00241219"/>
    <w:rsid w:val="002420D8"/>
    <w:rsid w:val="00242B96"/>
    <w:rsid w:val="00243285"/>
    <w:rsid w:val="00243776"/>
    <w:rsid w:val="0024377F"/>
    <w:rsid w:val="00244367"/>
    <w:rsid w:val="002446CD"/>
    <w:rsid w:val="00245018"/>
    <w:rsid w:val="0024507F"/>
    <w:rsid w:val="00245791"/>
    <w:rsid w:val="0024585F"/>
    <w:rsid w:val="00245CAE"/>
    <w:rsid w:val="002463F4"/>
    <w:rsid w:val="00246CB2"/>
    <w:rsid w:val="00247736"/>
    <w:rsid w:val="00247F6B"/>
    <w:rsid w:val="00250271"/>
    <w:rsid w:val="00250279"/>
    <w:rsid w:val="00250452"/>
    <w:rsid w:val="00250B98"/>
    <w:rsid w:val="0025144B"/>
    <w:rsid w:val="002516FA"/>
    <w:rsid w:val="0025177A"/>
    <w:rsid w:val="002518EB"/>
    <w:rsid w:val="00251B33"/>
    <w:rsid w:val="002520B0"/>
    <w:rsid w:val="002524EE"/>
    <w:rsid w:val="002525B0"/>
    <w:rsid w:val="00252CCD"/>
    <w:rsid w:val="00252DA8"/>
    <w:rsid w:val="00252FDF"/>
    <w:rsid w:val="002534EA"/>
    <w:rsid w:val="00253F4D"/>
    <w:rsid w:val="00254C37"/>
    <w:rsid w:val="00254E1A"/>
    <w:rsid w:val="00255359"/>
    <w:rsid w:val="00255598"/>
    <w:rsid w:val="002558C9"/>
    <w:rsid w:val="00255F7B"/>
    <w:rsid w:val="00256075"/>
    <w:rsid w:val="00256251"/>
    <w:rsid w:val="0025630C"/>
    <w:rsid w:val="00256727"/>
    <w:rsid w:val="00256768"/>
    <w:rsid w:val="002573EC"/>
    <w:rsid w:val="00257549"/>
    <w:rsid w:val="00260C8E"/>
    <w:rsid w:val="00260F3D"/>
    <w:rsid w:val="00261052"/>
    <w:rsid w:val="0026179D"/>
    <w:rsid w:val="0026208C"/>
    <w:rsid w:val="002621AC"/>
    <w:rsid w:val="002622F1"/>
    <w:rsid w:val="00262683"/>
    <w:rsid w:val="00262769"/>
    <w:rsid w:val="002628D2"/>
    <w:rsid w:val="0026291B"/>
    <w:rsid w:val="00262DA1"/>
    <w:rsid w:val="00263265"/>
    <w:rsid w:val="00263B80"/>
    <w:rsid w:val="00263F7D"/>
    <w:rsid w:val="00264A0B"/>
    <w:rsid w:val="00264BC4"/>
    <w:rsid w:val="00265053"/>
    <w:rsid w:val="002653A6"/>
    <w:rsid w:val="0026555B"/>
    <w:rsid w:val="002657FE"/>
    <w:rsid w:val="00265AAC"/>
    <w:rsid w:val="00265B74"/>
    <w:rsid w:val="00265E7A"/>
    <w:rsid w:val="00266072"/>
    <w:rsid w:val="002662DF"/>
    <w:rsid w:val="002667C8"/>
    <w:rsid w:val="00266B53"/>
    <w:rsid w:val="00266C04"/>
    <w:rsid w:val="002671CE"/>
    <w:rsid w:val="00267B80"/>
    <w:rsid w:val="00267FCC"/>
    <w:rsid w:val="002701E5"/>
    <w:rsid w:val="00270FCD"/>
    <w:rsid w:val="00271A4B"/>
    <w:rsid w:val="00271E78"/>
    <w:rsid w:val="0027202F"/>
    <w:rsid w:val="0027214F"/>
    <w:rsid w:val="0027217F"/>
    <w:rsid w:val="002723A9"/>
    <w:rsid w:val="002728A4"/>
    <w:rsid w:val="00272C70"/>
    <w:rsid w:val="002738CF"/>
    <w:rsid w:val="002740D4"/>
    <w:rsid w:val="00274AB5"/>
    <w:rsid w:val="00275077"/>
    <w:rsid w:val="002750DA"/>
    <w:rsid w:val="002752A1"/>
    <w:rsid w:val="00275972"/>
    <w:rsid w:val="00275A63"/>
    <w:rsid w:val="00275C0D"/>
    <w:rsid w:val="00276159"/>
    <w:rsid w:val="0027655C"/>
    <w:rsid w:val="002766DD"/>
    <w:rsid w:val="00276B79"/>
    <w:rsid w:val="00276FC6"/>
    <w:rsid w:val="00276FCB"/>
    <w:rsid w:val="00277F84"/>
    <w:rsid w:val="002803E6"/>
    <w:rsid w:val="00280B61"/>
    <w:rsid w:val="0028123D"/>
    <w:rsid w:val="00281AC2"/>
    <w:rsid w:val="00282134"/>
    <w:rsid w:val="00282238"/>
    <w:rsid w:val="00282690"/>
    <w:rsid w:val="002829D9"/>
    <w:rsid w:val="00282AAF"/>
    <w:rsid w:val="00282E43"/>
    <w:rsid w:val="002831D6"/>
    <w:rsid w:val="002832B2"/>
    <w:rsid w:val="002835B0"/>
    <w:rsid w:val="00283702"/>
    <w:rsid w:val="002840D1"/>
    <w:rsid w:val="0028452C"/>
    <w:rsid w:val="00284DB7"/>
    <w:rsid w:val="00284DDE"/>
    <w:rsid w:val="002852F3"/>
    <w:rsid w:val="00285C93"/>
    <w:rsid w:val="00286440"/>
    <w:rsid w:val="00286983"/>
    <w:rsid w:val="00286F6B"/>
    <w:rsid w:val="002873E3"/>
    <w:rsid w:val="002879F0"/>
    <w:rsid w:val="00287B2D"/>
    <w:rsid w:val="00287F2F"/>
    <w:rsid w:val="0029025D"/>
    <w:rsid w:val="002904A3"/>
    <w:rsid w:val="00290A1D"/>
    <w:rsid w:val="00290E3D"/>
    <w:rsid w:val="00291BB2"/>
    <w:rsid w:val="00292301"/>
    <w:rsid w:val="002928DB"/>
    <w:rsid w:val="00292A6E"/>
    <w:rsid w:val="00292A8F"/>
    <w:rsid w:val="00292B3A"/>
    <w:rsid w:val="002936C3"/>
    <w:rsid w:val="0029382B"/>
    <w:rsid w:val="00294959"/>
    <w:rsid w:val="00294CD8"/>
    <w:rsid w:val="002961B4"/>
    <w:rsid w:val="00296325"/>
    <w:rsid w:val="002966F7"/>
    <w:rsid w:val="002969A9"/>
    <w:rsid w:val="00296A37"/>
    <w:rsid w:val="00296C38"/>
    <w:rsid w:val="00296E48"/>
    <w:rsid w:val="002972FB"/>
    <w:rsid w:val="00297C30"/>
    <w:rsid w:val="00297D66"/>
    <w:rsid w:val="00297D81"/>
    <w:rsid w:val="00297DA6"/>
    <w:rsid w:val="002A158F"/>
    <w:rsid w:val="002A1AFB"/>
    <w:rsid w:val="002A2841"/>
    <w:rsid w:val="002A305E"/>
    <w:rsid w:val="002A3277"/>
    <w:rsid w:val="002A33B4"/>
    <w:rsid w:val="002A3461"/>
    <w:rsid w:val="002A3B9B"/>
    <w:rsid w:val="002A4BFB"/>
    <w:rsid w:val="002A4C08"/>
    <w:rsid w:val="002A4D2C"/>
    <w:rsid w:val="002A5630"/>
    <w:rsid w:val="002A56BC"/>
    <w:rsid w:val="002A5E0B"/>
    <w:rsid w:val="002A5ECA"/>
    <w:rsid w:val="002A6E3D"/>
    <w:rsid w:val="002A6E9E"/>
    <w:rsid w:val="002A70D0"/>
    <w:rsid w:val="002A77E1"/>
    <w:rsid w:val="002A7948"/>
    <w:rsid w:val="002A7B63"/>
    <w:rsid w:val="002A7EBA"/>
    <w:rsid w:val="002B008E"/>
    <w:rsid w:val="002B047E"/>
    <w:rsid w:val="002B04B0"/>
    <w:rsid w:val="002B2C2F"/>
    <w:rsid w:val="002B36BE"/>
    <w:rsid w:val="002B3898"/>
    <w:rsid w:val="002B38AD"/>
    <w:rsid w:val="002B39D2"/>
    <w:rsid w:val="002B3D90"/>
    <w:rsid w:val="002B4475"/>
    <w:rsid w:val="002B45C2"/>
    <w:rsid w:val="002B4B83"/>
    <w:rsid w:val="002B4FA6"/>
    <w:rsid w:val="002B538C"/>
    <w:rsid w:val="002B58B2"/>
    <w:rsid w:val="002B5A6E"/>
    <w:rsid w:val="002B605F"/>
    <w:rsid w:val="002B639A"/>
    <w:rsid w:val="002B6625"/>
    <w:rsid w:val="002B68B2"/>
    <w:rsid w:val="002B6A18"/>
    <w:rsid w:val="002B7232"/>
    <w:rsid w:val="002B743A"/>
    <w:rsid w:val="002B7554"/>
    <w:rsid w:val="002B7680"/>
    <w:rsid w:val="002C09B0"/>
    <w:rsid w:val="002C0A81"/>
    <w:rsid w:val="002C1577"/>
    <w:rsid w:val="002C1AB1"/>
    <w:rsid w:val="002C1C0E"/>
    <w:rsid w:val="002C2205"/>
    <w:rsid w:val="002C2575"/>
    <w:rsid w:val="002C2640"/>
    <w:rsid w:val="002C3003"/>
    <w:rsid w:val="002C3AFE"/>
    <w:rsid w:val="002C3B39"/>
    <w:rsid w:val="002C4315"/>
    <w:rsid w:val="002C61C2"/>
    <w:rsid w:val="002C68CB"/>
    <w:rsid w:val="002C696A"/>
    <w:rsid w:val="002C6B93"/>
    <w:rsid w:val="002C6EF3"/>
    <w:rsid w:val="002C713C"/>
    <w:rsid w:val="002C73A2"/>
    <w:rsid w:val="002D02F8"/>
    <w:rsid w:val="002D09F1"/>
    <w:rsid w:val="002D0CD2"/>
    <w:rsid w:val="002D2284"/>
    <w:rsid w:val="002D2795"/>
    <w:rsid w:val="002D35D9"/>
    <w:rsid w:val="002D3659"/>
    <w:rsid w:val="002D3EDC"/>
    <w:rsid w:val="002D487B"/>
    <w:rsid w:val="002D497C"/>
    <w:rsid w:val="002D4BA0"/>
    <w:rsid w:val="002D4D11"/>
    <w:rsid w:val="002D4FF0"/>
    <w:rsid w:val="002D5460"/>
    <w:rsid w:val="002D5E59"/>
    <w:rsid w:val="002D7005"/>
    <w:rsid w:val="002D7020"/>
    <w:rsid w:val="002D7674"/>
    <w:rsid w:val="002E09B9"/>
    <w:rsid w:val="002E0D0B"/>
    <w:rsid w:val="002E0FCB"/>
    <w:rsid w:val="002E1540"/>
    <w:rsid w:val="002E1F05"/>
    <w:rsid w:val="002E1F60"/>
    <w:rsid w:val="002E259D"/>
    <w:rsid w:val="002E27B1"/>
    <w:rsid w:val="002E28F8"/>
    <w:rsid w:val="002E2F79"/>
    <w:rsid w:val="002E34C1"/>
    <w:rsid w:val="002E4C87"/>
    <w:rsid w:val="002E510E"/>
    <w:rsid w:val="002E512C"/>
    <w:rsid w:val="002E5146"/>
    <w:rsid w:val="002E53E2"/>
    <w:rsid w:val="002E5A8F"/>
    <w:rsid w:val="002E5B9A"/>
    <w:rsid w:val="002E5DFE"/>
    <w:rsid w:val="002E5E38"/>
    <w:rsid w:val="002E6A94"/>
    <w:rsid w:val="002E6D12"/>
    <w:rsid w:val="002E6D9E"/>
    <w:rsid w:val="002E6FEB"/>
    <w:rsid w:val="002E7248"/>
    <w:rsid w:val="002E7377"/>
    <w:rsid w:val="002E7964"/>
    <w:rsid w:val="002E798D"/>
    <w:rsid w:val="002E7CB7"/>
    <w:rsid w:val="002E7F4C"/>
    <w:rsid w:val="002F017C"/>
    <w:rsid w:val="002F0401"/>
    <w:rsid w:val="002F072A"/>
    <w:rsid w:val="002F0978"/>
    <w:rsid w:val="002F151D"/>
    <w:rsid w:val="002F15CB"/>
    <w:rsid w:val="002F161F"/>
    <w:rsid w:val="002F197D"/>
    <w:rsid w:val="002F21D3"/>
    <w:rsid w:val="002F24C8"/>
    <w:rsid w:val="002F25BD"/>
    <w:rsid w:val="002F25DD"/>
    <w:rsid w:val="002F2F56"/>
    <w:rsid w:val="002F3515"/>
    <w:rsid w:val="002F3B67"/>
    <w:rsid w:val="002F3F16"/>
    <w:rsid w:val="002F4096"/>
    <w:rsid w:val="002F4116"/>
    <w:rsid w:val="002F4872"/>
    <w:rsid w:val="002F49EB"/>
    <w:rsid w:val="002F4A38"/>
    <w:rsid w:val="002F4D78"/>
    <w:rsid w:val="002F53C9"/>
    <w:rsid w:val="002F5800"/>
    <w:rsid w:val="002F5CFE"/>
    <w:rsid w:val="002F6226"/>
    <w:rsid w:val="002F6852"/>
    <w:rsid w:val="002F73D7"/>
    <w:rsid w:val="002F794B"/>
    <w:rsid w:val="003005B5"/>
    <w:rsid w:val="00300D96"/>
    <w:rsid w:val="003013CD"/>
    <w:rsid w:val="00301467"/>
    <w:rsid w:val="00301650"/>
    <w:rsid w:val="00301BB6"/>
    <w:rsid w:val="00302A9F"/>
    <w:rsid w:val="00302B90"/>
    <w:rsid w:val="00302C63"/>
    <w:rsid w:val="00302D30"/>
    <w:rsid w:val="0030306B"/>
    <w:rsid w:val="00303311"/>
    <w:rsid w:val="003038F8"/>
    <w:rsid w:val="003039C2"/>
    <w:rsid w:val="00303DEC"/>
    <w:rsid w:val="0030406F"/>
    <w:rsid w:val="003049C8"/>
    <w:rsid w:val="0030522A"/>
    <w:rsid w:val="003055E2"/>
    <w:rsid w:val="003055FB"/>
    <w:rsid w:val="00305892"/>
    <w:rsid w:val="00305D28"/>
    <w:rsid w:val="0030606D"/>
    <w:rsid w:val="003063BA"/>
    <w:rsid w:val="00306479"/>
    <w:rsid w:val="00306959"/>
    <w:rsid w:val="003077CA"/>
    <w:rsid w:val="00307816"/>
    <w:rsid w:val="003078C9"/>
    <w:rsid w:val="0030796F"/>
    <w:rsid w:val="003100B6"/>
    <w:rsid w:val="0031034C"/>
    <w:rsid w:val="00310863"/>
    <w:rsid w:val="00310F91"/>
    <w:rsid w:val="00311269"/>
    <w:rsid w:val="003116A3"/>
    <w:rsid w:val="00311DEF"/>
    <w:rsid w:val="0031215B"/>
    <w:rsid w:val="003121D7"/>
    <w:rsid w:val="0031249A"/>
    <w:rsid w:val="003124DA"/>
    <w:rsid w:val="0031265A"/>
    <w:rsid w:val="00312836"/>
    <w:rsid w:val="00312AE0"/>
    <w:rsid w:val="00312AFC"/>
    <w:rsid w:val="00312B6E"/>
    <w:rsid w:val="00312D18"/>
    <w:rsid w:val="00312E00"/>
    <w:rsid w:val="00313268"/>
    <w:rsid w:val="003134B4"/>
    <w:rsid w:val="0031398E"/>
    <w:rsid w:val="00315732"/>
    <w:rsid w:val="00315C85"/>
    <w:rsid w:val="00315D8C"/>
    <w:rsid w:val="00316533"/>
    <w:rsid w:val="0031663C"/>
    <w:rsid w:val="00316825"/>
    <w:rsid w:val="00316A7B"/>
    <w:rsid w:val="00316D4D"/>
    <w:rsid w:val="00316D67"/>
    <w:rsid w:val="00317706"/>
    <w:rsid w:val="00317A4F"/>
    <w:rsid w:val="00317F19"/>
    <w:rsid w:val="00321178"/>
    <w:rsid w:val="00321261"/>
    <w:rsid w:val="0032129F"/>
    <w:rsid w:val="0032141D"/>
    <w:rsid w:val="003214D4"/>
    <w:rsid w:val="003215D5"/>
    <w:rsid w:val="00321F65"/>
    <w:rsid w:val="00322179"/>
    <w:rsid w:val="00322424"/>
    <w:rsid w:val="003226AE"/>
    <w:rsid w:val="003228D0"/>
    <w:rsid w:val="00322ABC"/>
    <w:rsid w:val="00322D59"/>
    <w:rsid w:val="0032359B"/>
    <w:rsid w:val="00323C42"/>
    <w:rsid w:val="003241DC"/>
    <w:rsid w:val="003247F2"/>
    <w:rsid w:val="00324A36"/>
    <w:rsid w:val="003257BD"/>
    <w:rsid w:val="00325A42"/>
    <w:rsid w:val="003265CE"/>
    <w:rsid w:val="003266E4"/>
    <w:rsid w:val="00326921"/>
    <w:rsid w:val="00326D06"/>
    <w:rsid w:val="00326E48"/>
    <w:rsid w:val="00326E78"/>
    <w:rsid w:val="00327256"/>
    <w:rsid w:val="0032750D"/>
    <w:rsid w:val="0032797C"/>
    <w:rsid w:val="003309C4"/>
    <w:rsid w:val="00330ECE"/>
    <w:rsid w:val="00330FD9"/>
    <w:rsid w:val="00331B9B"/>
    <w:rsid w:val="00331C7D"/>
    <w:rsid w:val="00331F17"/>
    <w:rsid w:val="00332049"/>
    <w:rsid w:val="003320C7"/>
    <w:rsid w:val="00332275"/>
    <w:rsid w:val="00332389"/>
    <w:rsid w:val="003326C8"/>
    <w:rsid w:val="003326F4"/>
    <w:rsid w:val="00332A62"/>
    <w:rsid w:val="00332ADB"/>
    <w:rsid w:val="00332BCF"/>
    <w:rsid w:val="00332C54"/>
    <w:rsid w:val="00332C98"/>
    <w:rsid w:val="00332CB2"/>
    <w:rsid w:val="003332C9"/>
    <w:rsid w:val="00333FDD"/>
    <w:rsid w:val="00334320"/>
    <w:rsid w:val="003345D6"/>
    <w:rsid w:val="003348D0"/>
    <w:rsid w:val="003357DC"/>
    <w:rsid w:val="0033634E"/>
    <w:rsid w:val="003369ED"/>
    <w:rsid w:val="00336FEC"/>
    <w:rsid w:val="00337351"/>
    <w:rsid w:val="003373C4"/>
    <w:rsid w:val="00337D42"/>
    <w:rsid w:val="00337F56"/>
    <w:rsid w:val="00340414"/>
    <w:rsid w:val="0034070A"/>
    <w:rsid w:val="003407A0"/>
    <w:rsid w:val="0034153B"/>
    <w:rsid w:val="003418B5"/>
    <w:rsid w:val="00341D57"/>
    <w:rsid w:val="00341DFE"/>
    <w:rsid w:val="0034278E"/>
    <w:rsid w:val="00342A4F"/>
    <w:rsid w:val="003438B6"/>
    <w:rsid w:val="00344C8B"/>
    <w:rsid w:val="00345215"/>
    <w:rsid w:val="00345D1E"/>
    <w:rsid w:val="00345DC9"/>
    <w:rsid w:val="003463AF"/>
    <w:rsid w:val="003464E0"/>
    <w:rsid w:val="00346727"/>
    <w:rsid w:val="00346E0E"/>
    <w:rsid w:val="00346FFA"/>
    <w:rsid w:val="0034700F"/>
    <w:rsid w:val="0034754E"/>
    <w:rsid w:val="00347853"/>
    <w:rsid w:val="003478C9"/>
    <w:rsid w:val="00347BF1"/>
    <w:rsid w:val="00347DD4"/>
    <w:rsid w:val="00347DDD"/>
    <w:rsid w:val="00347F39"/>
    <w:rsid w:val="00350C42"/>
    <w:rsid w:val="0035131A"/>
    <w:rsid w:val="0035161D"/>
    <w:rsid w:val="0035167F"/>
    <w:rsid w:val="00351C53"/>
    <w:rsid w:val="00351FD3"/>
    <w:rsid w:val="0035268E"/>
    <w:rsid w:val="0035294F"/>
    <w:rsid w:val="00352EB0"/>
    <w:rsid w:val="00352EB2"/>
    <w:rsid w:val="00353689"/>
    <w:rsid w:val="00353741"/>
    <w:rsid w:val="0035374A"/>
    <w:rsid w:val="00353824"/>
    <w:rsid w:val="0035397A"/>
    <w:rsid w:val="0035415F"/>
    <w:rsid w:val="00354350"/>
    <w:rsid w:val="003545A5"/>
    <w:rsid w:val="00354D07"/>
    <w:rsid w:val="00355649"/>
    <w:rsid w:val="00355696"/>
    <w:rsid w:val="00355FF9"/>
    <w:rsid w:val="003566D8"/>
    <w:rsid w:val="00356C15"/>
    <w:rsid w:val="00356E1C"/>
    <w:rsid w:val="00356F14"/>
    <w:rsid w:val="003577C0"/>
    <w:rsid w:val="003605BB"/>
    <w:rsid w:val="00360A7C"/>
    <w:rsid w:val="00360E1F"/>
    <w:rsid w:val="00360EF9"/>
    <w:rsid w:val="00361159"/>
    <w:rsid w:val="00361301"/>
    <w:rsid w:val="00361E66"/>
    <w:rsid w:val="003620DF"/>
    <w:rsid w:val="00362456"/>
    <w:rsid w:val="00362640"/>
    <w:rsid w:val="00363603"/>
    <w:rsid w:val="00363A4C"/>
    <w:rsid w:val="00364090"/>
    <w:rsid w:val="0036414E"/>
    <w:rsid w:val="003645A1"/>
    <w:rsid w:val="00364887"/>
    <w:rsid w:val="003650E2"/>
    <w:rsid w:val="003653B0"/>
    <w:rsid w:val="00365885"/>
    <w:rsid w:val="00365AEB"/>
    <w:rsid w:val="003663B0"/>
    <w:rsid w:val="00367FBE"/>
    <w:rsid w:val="00370633"/>
    <w:rsid w:val="00370862"/>
    <w:rsid w:val="00370C1F"/>
    <w:rsid w:val="00370F45"/>
    <w:rsid w:val="003710F0"/>
    <w:rsid w:val="00371255"/>
    <w:rsid w:val="00371320"/>
    <w:rsid w:val="0037175E"/>
    <w:rsid w:val="00371EFB"/>
    <w:rsid w:val="003725FC"/>
    <w:rsid w:val="003728AB"/>
    <w:rsid w:val="003729EF"/>
    <w:rsid w:val="00372EA2"/>
    <w:rsid w:val="003730FC"/>
    <w:rsid w:val="003736FF"/>
    <w:rsid w:val="003738B3"/>
    <w:rsid w:val="00373D98"/>
    <w:rsid w:val="00374178"/>
    <w:rsid w:val="003741E1"/>
    <w:rsid w:val="003741F5"/>
    <w:rsid w:val="00374335"/>
    <w:rsid w:val="00374C6D"/>
    <w:rsid w:val="00374F61"/>
    <w:rsid w:val="003754F1"/>
    <w:rsid w:val="003758E3"/>
    <w:rsid w:val="003764A1"/>
    <w:rsid w:val="00377445"/>
    <w:rsid w:val="00377652"/>
    <w:rsid w:val="00377F1C"/>
    <w:rsid w:val="00380331"/>
    <w:rsid w:val="0038048D"/>
    <w:rsid w:val="00380831"/>
    <w:rsid w:val="00380B7C"/>
    <w:rsid w:val="00380DBB"/>
    <w:rsid w:val="00380DDE"/>
    <w:rsid w:val="003813C5"/>
    <w:rsid w:val="003814B7"/>
    <w:rsid w:val="003818FD"/>
    <w:rsid w:val="00381D27"/>
    <w:rsid w:val="00381F7D"/>
    <w:rsid w:val="00381FEE"/>
    <w:rsid w:val="0038230D"/>
    <w:rsid w:val="00382BBE"/>
    <w:rsid w:val="00382FFD"/>
    <w:rsid w:val="003833AA"/>
    <w:rsid w:val="003836D1"/>
    <w:rsid w:val="0038381A"/>
    <w:rsid w:val="00383854"/>
    <w:rsid w:val="003841BD"/>
    <w:rsid w:val="003847FC"/>
    <w:rsid w:val="00384A2B"/>
    <w:rsid w:val="00385532"/>
    <w:rsid w:val="0038553D"/>
    <w:rsid w:val="003856ED"/>
    <w:rsid w:val="0038574B"/>
    <w:rsid w:val="003858E9"/>
    <w:rsid w:val="00385C14"/>
    <w:rsid w:val="00385C4C"/>
    <w:rsid w:val="00386493"/>
    <w:rsid w:val="00386502"/>
    <w:rsid w:val="003865C1"/>
    <w:rsid w:val="0038669C"/>
    <w:rsid w:val="003868C3"/>
    <w:rsid w:val="0038756C"/>
    <w:rsid w:val="00387787"/>
    <w:rsid w:val="00387AFC"/>
    <w:rsid w:val="00387B88"/>
    <w:rsid w:val="00387C3D"/>
    <w:rsid w:val="00387E23"/>
    <w:rsid w:val="0039054E"/>
    <w:rsid w:val="003907E2"/>
    <w:rsid w:val="003909AB"/>
    <w:rsid w:val="00391C0C"/>
    <w:rsid w:val="00391F8D"/>
    <w:rsid w:val="003921C0"/>
    <w:rsid w:val="003922DF"/>
    <w:rsid w:val="00392BEC"/>
    <w:rsid w:val="00392E2C"/>
    <w:rsid w:val="003930A6"/>
    <w:rsid w:val="003930F0"/>
    <w:rsid w:val="00394152"/>
    <w:rsid w:val="00394E19"/>
    <w:rsid w:val="00394EEF"/>
    <w:rsid w:val="00395896"/>
    <w:rsid w:val="00395908"/>
    <w:rsid w:val="003959B4"/>
    <w:rsid w:val="00395AAB"/>
    <w:rsid w:val="00395B27"/>
    <w:rsid w:val="0039618B"/>
    <w:rsid w:val="0039620A"/>
    <w:rsid w:val="003965BD"/>
    <w:rsid w:val="00396ED5"/>
    <w:rsid w:val="00397032"/>
    <w:rsid w:val="003979EC"/>
    <w:rsid w:val="00397ADF"/>
    <w:rsid w:val="003A032C"/>
    <w:rsid w:val="003A1917"/>
    <w:rsid w:val="003A1F2A"/>
    <w:rsid w:val="003A210D"/>
    <w:rsid w:val="003A29E2"/>
    <w:rsid w:val="003A2C7B"/>
    <w:rsid w:val="003A2F0C"/>
    <w:rsid w:val="003A312E"/>
    <w:rsid w:val="003A355F"/>
    <w:rsid w:val="003A374D"/>
    <w:rsid w:val="003A383F"/>
    <w:rsid w:val="003A4B58"/>
    <w:rsid w:val="003A4B87"/>
    <w:rsid w:val="003A4EF5"/>
    <w:rsid w:val="003A5216"/>
    <w:rsid w:val="003A524E"/>
    <w:rsid w:val="003A5408"/>
    <w:rsid w:val="003A55EA"/>
    <w:rsid w:val="003A5637"/>
    <w:rsid w:val="003A563D"/>
    <w:rsid w:val="003A568E"/>
    <w:rsid w:val="003A5894"/>
    <w:rsid w:val="003A5B9C"/>
    <w:rsid w:val="003A5CAD"/>
    <w:rsid w:val="003A6213"/>
    <w:rsid w:val="003A68F8"/>
    <w:rsid w:val="003A6A4A"/>
    <w:rsid w:val="003A707D"/>
    <w:rsid w:val="003A7109"/>
    <w:rsid w:val="003A720B"/>
    <w:rsid w:val="003A7677"/>
    <w:rsid w:val="003A7D5A"/>
    <w:rsid w:val="003B09E9"/>
    <w:rsid w:val="003B0D79"/>
    <w:rsid w:val="003B14E8"/>
    <w:rsid w:val="003B1677"/>
    <w:rsid w:val="003B18F4"/>
    <w:rsid w:val="003B1A09"/>
    <w:rsid w:val="003B2500"/>
    <w:rsid w:val="003B2850"/>
    <w:rsid w:val="003B2B73"/>
    <w:rsid w:val="003B32F6"/>
    <w:rsid w:val="003B3329"/>
    <w:rsid w:val="003B355F"/>
    <w:rsid w:val="003B387D"/>
    <w:rsid w:val="003B3B17"/>
    <w:rsid w:val="003B3F16"/>
    <w:rsid w:val="003B52CB"/>
    <w:rsid w:val="003B5653"/>
    <w:rsid w:val="003B615E"/>
    <w:rsid w:val="003B6C68"/>
    <w:rsid w:val="003B6E8E"/>
    <w:rsid w:val="003B7030"/>
    <w:rsid w:val="003B7B05"/>
    <w:rsid w:val="003B7E22"/>
    <w:rsid w:val="003B7E39"/>
    <w:rsid w:val="003C169D"/>
    <w:rsid w:val="003C19EE"/>
    <w:rsid w:val="003C1C5E"/>
    <w:rsid w:val="003C1DFA"/>
    <w:rsid w:val="003C27F2"/>
    <w:rsid w:val="003C2A90"/>
    <w:rsid w:val="003C3B97"/>
    <w:rsid w:val="003C3CFD"/>
    <w:rsid w:val="003C3F39"/>
    <w:rsid w:val="003C4113"/>
    <w:rsid w:val="003C4393"/>
    <w:rsid w:val="003C4620"/>
    <w:rsid w:val="003C4822"/>
    <w:rsid w:val="003C4D21"/>
    <w:rsid w:val="003C4D93"/>
    <w:rsid w:val="003C582A"/>
    <w:rsid w:val="003C68BB"/>
    <w:rsid w:val="003C6D72"/>
    <w:rsid w:val="003C722A"/>
    <w:rsid w:val="003C73B0"/>
    <w:rsid w:val="003C75DE"/>
    <w:rsid w:val="003C7B7B"/>
    <w:rsid w:val="003D066F"/>
    <w:rsid w:val="003D073E"/>
    <w:rsid w:val="003D0A7B"/>
    <w:rsid w:val="003D0D32"/>
    <w:rsid w:val="003D0E25"/>
    <w:rsid w:val="003D0F03"/>
    <w:rsid w:val="003D1D14"/>
    <w:rsid w:val="003D202B"/>
    <w:rsid w:val="003D28A9"/>
    <w:rsid w:val="003D2A4C"/>
    <w:rsid w:val="003D2CBE"/>
    <w:rsid w:val="003D2D3C"/>
    <w:rsid w:val="003D34FF"/>
    <w:rsid w:val="003D377D"/>
    <w:rsid w:val="003D37F4"/>
    <w:rsid w:val="003D391A"/>
    <w:rsid w:val="003D40DF"/>
    <w:rsid w:val="003D4616"/>
    <w:rsid w:val="003D49ED"/>
    <w:rsid w:val="003D5783"/>
    <w:rsid w:val="003D57D6"/>
    <w:rsid w:val="003D5D1F"/>
    <w:rsid w:val="003D6340"/>
    <w:rsid w:val="003D653A"/>
    <w:rsid w:val="003D6722"/>
    <w:rsid w:val="003D7993"/>
    <w:rsid w:val="003E0962"/>
    <w:rsid w:val="003E09BC"/>
    <w:rsid w:val="003E133F"/>
    <w:rsid w:val="003E13A1"/>
    <w:rsid w:val="003E22A6"/>
    <w:rsid w:val="003E2487"/>
    <w:rsid w:val="003E24D9"/>
    <w:rsid w:val="003E27F0"/>
    <w:rsid w:val="003E28B3"/>
    <w:rsid w:val="003E2B63"/>
    <w:rsid w:val="003E2C3D"/>
    <w:rsid w:val="003E2F43"/>
    <w:rsid w:val="003E2F6C"/>
    <w:rsid w:val="003E34A3"/>
    <w:rsid w:val="003E35B7"/>
    <w:rsid w:val="003E38A2"/>
    <w:rsid w:val="003E39D6"/>
    <w:rsid w:val="003E3BE8"/>
    <w:rsid w:val="003E4EB9"/>
    <w:rsid w:val="003E56B7"/>
    <w:rsid w:val="003E5A48"/>
    <w:rsid w:val="003E66BB"/>
    <w:rsid w:val="003E6727"/>
    <w:rsid w:val="003E7230"/>
    <w:rsid w:val="003E7D21"/>
    <w:rsid w:val="003F04C5"/>
    <w:rsid w:val="003F0E32"/>
    <w:rsid w:val="003F0F09"/>
    <w:rsid w:val="003F10C3"/>
    <w:rsid w:val="003F13B7"/>
    <w:rsid w:val="003F1432"/>
    <w:rsid w:val="003F2395"/>
    <w:rsid w:val="003F2B84"/>
    <w:rsid w:val="003F2DBA"/>
    <w:rsid w:val="003F2E18"/>
    <w:rsid w:val="003F3AF3"/>
    <w:rsid w:val="003F43E6"/>
    <w:rsid w:val="003F4859"/>
    <w:rsid w:val="003F4C25"/>
    <w:rsid w:val="003F5238"/>
    <w:rsid w:val="003F5261"/>
    <w:rsid w:val="003F5335"/>
    <w:rsid w:val="003F5C1C"/>
    <w:rsid w:val="003F5ECE"/>
    <w:rsid w:val="003F60C3"/>
    <w:rsid w:val="003F665E"/>
    <w:rsid w:val="003F66B1"/>
    <w:rsid w:val="003F6CB4"/>
    <w:rsid w:val="003F73EE"/>
    <w:rsid w:val="003F74D2"/>
    <w:rsid w:val="003F7928"/>
    <w:rsid w:val="003F7CEE"/>
    <w:rsid w:val="00400021"/>
    <w:rsid w:val="004004E5"/>
    <w:rsid w:val="004008DD"/>
    <w:rsid w:val="0040097D"/>
    <w:rsid w:val="00402CA4"/>
    <w:rsid w:val="004030A3"/>
    <w:rsid w:val="004031FD"/>
    <w:rsid w:val="004035FD"/>
    <w:rsid w:val="00404064"/>
    <w:rsid w:val="004049FC"/>
    <w:rsid w:val="00404B5F"/>
    <w:rsid w:val="004055FB"/>
    <w:rsid w:val="00405C31"/>
    <w:rsid w:val="00405D31"/>
    <w:rsid w:val="00405EEA"/>
    <w:rsid w:val="0040614C"/>
    <w:rsid w:val="00406350"/>
    <w:rsid w:val="00406561"/>
    <w:rsid w:val="0040761D"/>
    <w:rsid w:val="00410268"/>
    <w:rsid w:val="0041062F"/>
    <w:rsid w:val="00410AD6"/>
    <w:rsid w:val="00410D50"/>
    <w:rsid w:val="00410E9D"/>
    <w:rsid w:val="00410EAA"/>
    <w:rsid w:val="004112BD"/>
    <w:rsid w:val="004115A3"/>
    <w:rsid w:val="0041227E"/>
    <w:rsid w:val="004124B1"/>
    <w:rsid w:val="004126E1"/>
    <w:rsid w:val="004126EC"/>
    <w:rsid w:val="00412C2E"/>
    <w:rsid w:val="00412F22"/>
    <w:rsid w:val="00413141"/>
    <w:rsid w:val="004132A1"/>
    <w:rsid w:val="00413A4F"/>
    <w:rsid w:val="00413FE2"/>
    <w:rsid w:val="004141A9"/>
    <w:rsid w:val="004144BA"/>
    <w:rsid w:val="004149F1"/>
    <w:rsid w:val="00414B24"/>
    <w:rsid w:val="00414EB3"/>
    <w:rsid w:val="00415112"/>
    <w:rsid w:val="00415568"/>
    <w:rsid w:val="004162BA"/>
    <w:rsid w:val="00416426"/>
    <w:rsid w:val="004165AE"/>
    <w:rsid w:val="00416DE0"/>
    <w:rsid w:val="0041729D"/>
    <w:rsid w:val="004174D2"/>
    <w:rsid w:val="00417E68"/>
    <w:rsid w:val="004200F8"/>
    <w:rsid w:val="0042098A"/>
    <w:rsid w:val="00420E17"/>
    <w:rsid w:val="004211EA"/>
    <w:rsid w:val="004212E1"/>
    <w:rsid w:val="004215DA"/>
    <w:rsid w:val="00422A74"/>
    <w:rsid w:val="004230BB"/>
    <w:rsid w:val="00423387"/>
    <w:rsid w:val="0042347A"/>
    <w:rsid w:val="00423A59"/>
    <w:rsid w:val="00423AE7"/>
    <w:rsid w:val="00423CAD"/>
    <w:rsid w:val="00424950"/>
    <w:rsid w:val="004257CA"/>
    <w:rsid w:val="0042580D"/>
    <w:rsid w:val="00425AF5"/>
    <w:rsid w:val="00425BDF"/>
    <w:rsid w:val="00425DA6"/>
    <w:rsid w:val="00426769"/>
    <w:rsid w:val="00426B07"/>
    <w:rsid w:val="004277E5"/>
    <w:rsid w:val="0043020F"/>
    <w:rsid w:val="00430A6E"/>
    <w:rsid w:val="00430FDB"/>
    <w:rsid w:val="00431444"/>
    <w:rsid w:val="00432131"/>
    <w:rsid w:val="00432452"/>
    <w:rsid w:val="0043245A"/>
    <w:rsid w:val="00432657"/>
    <w:rsid w:val="0043279E"/>
    <w:rsid w:val="00433E24"/>
    <w:rsid w:val="004342DA"/>
    <w:rsid w:val="004345DF"/>
    <w:rsid w:val="00434C8E"/>
    <w:rsid w:val="00435554"/>
    <w:rsid w:val="00435743"/>
    <w:rsid w:val="004358E5"/>
    <w:rsid w:val="00435A92"/>
    <w:rsid w:val="0043743A"/>
    <w:rsid w:val="00437BC3"/>
    <w:rsid w:val="004400E8"/>
    <w:rsid w:val="004408FE"/>
    <w:rsid w:val="00440DE0"/>
    <w:rsid w:val="00440FBE"/>
    <w:rsid w:val="0044121D"/>
    <w:rsid w:val="0044147D"/>
    <w:rsid w:val="00441DA7"/>
    <w:rsid w:val="00441ECC"/>
    <w:rsid w:val="004423D0"/>
    <w:rsid w:val="00442615"/>
    <w:rsid w:val="0044272D"/>
    <w:rsid w:val="00442843"/>
    <w:rsid w:val="004429CD"/>
    <w:rsid w:val="00442D4E"/>
    <w:rsid w:val="00443644"/>
    <w:rsid w:val="0044437A"/>
    <w:rsid w:val="00444EE8"/>
    <w:rsid w:val="00444F61"/>
    <w:rsid w:val="004454D4"/>
    <w:rsid w:val="00446712"/>
    <w:rsid w:val="004467EF"/>
    <w:rsid w:val="00446AED"/>
    <w:rsid w:val="00446B24"/>
    <w:rsid w:val="00446BEB"/>
    <w:rsid w:val="004476A0"/>
    <w:rsid w:val="0044784B"/>
    <w:rsid w:val="0045030B"/>
    <w:rsid w:val="0045040A"/>
    <w:rsid w:val="00450854"/>
    <w:rsid w:val="0045086A"/>
    <w:rsid w:val="00451120"/>
    <w:rsid w:val="0045179E"/>
    <w:rsid w:val="004517C0"/>
    <w:rsid w:val="00451BF4"/>
    <w:rsid w:val="00451EC6"/>
    <w:rsid w:val="004522DA"/>
    <w:rsid w:val="0045259A"/>
    <w:rsid w:val="004526A9"/>
    <w:rsid w:val="00452775"/>
    <w:rsid w:val="00452D3C"/>
    <w:rsid w:val="00453153"/>
    <w:rsid w:val="00453203"/>
    <w:rsid w:val="00453A20"/>
    <w:rsid w:val="00454252"/>
    <w:rsid w:val="004547D8"/>
    <w:rsid w:val="00454D88"/>
    <w:rsid w:val="0045510F"/>
    <w:rsid w:val="0045514B"/>
    <w:rsid w:val="004552F5"/>
    <w:rsid w:val="00455612"/>
    <w:rsid w:val="00456289"/>
    <w:rsid w:val="0045646E"/>
    <w:rsid w:val="00456A32"/>
    <w:rsid w:val="00456E7B"/>
    <w:rsid w:val="00456F55"/>
    <w:rsid w:val="00457092"/>
    <w:rsid w:val="004572E1"/>
    <w:rsid w:val="0045749C"/>
    <w:rsid w:val="00457687"/>
    <w:rsid w:val="00457A7E"/>
    <w:rsid w:val="00457F72"/>
    <w:rsid w:val="004601C0"/>
    <w:rsid w:val="004607F4"/>
    <w:rsid w:val="00460D6E"/>
    <w:rsid w:val="00460E87"/>
    <w:rsid w:val="00461055"/>
    <w:rsid w:val="0046181F"/>
    <w:rsid w:val="00461C71"/>
    <w:rsid w:val="00461EB9"/>
    <w:rsid w:val="004626D0"/>
    <w:rsid w:val="00462865"/>
    <w:rsid w:val="00462E58"/>
    <w:rsid w:val="00462FF1"/>
    <w:rsid w:val="00463270"/>
    <w:rsid w:val="004633BB"/>
    <w:rsid w:val="00463477"/>
    <w:rsid w:val="00463949"/>
    <w:rsid w:val="004643BA"/>
    <w:rsid w:val="0046496A"/>
    <w:rsid w:val="00465423"/>
    <w:rsid w:val="00465469"/>
    <w:rsid w:val="00466154"/>
    <w:rsid w:val="0046648D"/>
    <w:rsid w:val="004664E4"/>
    <w:rsid w:val="00466D63"/>
    <w:rsid w:val="004672CD"/>
    <w:rsid w:val="00467547"/>
    <w:rsid w:val="00467905"/>
    <w:rsid w:val="00467F94"/>
    <w:rsid w:val="00470205"/>
    <w:rsid w:val="004702DD"/>
    <w:rsid w:val="004702E5"/>
    <w:rsid w:val="004708F5"/>
    <w:rsid w:val="00471448"/>
    <w:rsid w:val="004715D6"/>
    <w:rsid w:val="00472221"/>
    <w:rsid w:val="00472463"/>
    <w:rsid w:val="004730D5"/>
    <w:rsid w:val="00473501"/>
    <w:rsid w:val="00473D0D"/>
    <w:rsid w:val="00475F7A"/>
    <w:rsid w:val="00476AA6"/>
    <w:rsid w:val="00476FAB"/>
    <w:rsid w:val="004778EC"/>
    <w:rsid w:val="00480153"/>
    <w:rsid w:val="004808A4"/>
    <w:rsid w:val="00480F71"/>
    <w:rsid w:val="00481139"/>
    <w:rsid w:val="00481F62"/>
    <w:rsid w:val="00482B57"/>
    <w:rsid w:val="00482D0B"/>
    <w:rsid w:val="00483204"/>
    <w:rsid w:val="00483281"/>
    <w:rsid w:val="00483352"/>
    <w:rsid w:val="004833F1"/>
    <w:rsid w:val="004836B3"/>
    <w:rsid w:val="00483CFE"/>
    <w:rsid w:val="0048449E"/>
    <w:rsid w:val="00484632"/>
    <w:rsid w:val="00484935"/>
    <w:rsid w:val="00484D8B"/>
    <w:rsid w:val="00484DAB"/>
    <w:rsid w:val="00485005"/>
    <w:rsid w:val="004855F0"/>
    <w:rsid w:val="004856F5"/>
    <w:rsid w:val="00486036"/>
    <w:rsid w:val="004860FF"/>
    <w:rsid w:val="0048679C"/>
    <w:rsid w:val="00486D97"/>
    <w:rsid w:val="00486E86"/>
    <w:rsid w:val="00487155"/>
    <w:rsid w:val="00487C2C"/>
    <w:rsid w:val="00487E0D"/>
    <w:rsid w:val="00487FDF"/>
    <w:rsid w:val="004902BC"/>
    <w:rsid w:val="0049050F"/>
    <w:rsid w:val="0049099E"/>
    <w:rsid w:val="004917F4"/>
    <w:rsid w:val="00491938"/>
    <w:rsid w:val="00492D33"/>
    <w:rsid w:val="00493341"/>
    <w:rsid w:val="004933CC"/>
    <w:rsid w:val="00493652"/>
    <w:rsid w:val="00493A57"/>
    <w:rsid w:val="00493C6E"/>
    <w:rsid w:val="00493D13"/>
    <w:rsid w:val="00493EB4"/>
    <w:rsid w:val="004944C9"/>
    <w:rsid w:val="004944FA"/>
    <w:rsid w:val="004948C1"/>
    <w:rsid w:val="00494F7B"/>
    <w:rsid w:val="00495B0F"/>
    <w:rsid w:val="00496110"/>
    <w:rsid w:val="0049665B"/>
    <w:rsid w:val="00496B69"/>
    <w:rsid w:val="00496DB6"/>
    <w:rsid w:val="00497349"/>
    <w:rsid w:val="004977AF"/>
    <w:rsid w:val="004978D0"/>
    <w:rsid w:val="00497B10"/>
    <w:rsid w:val="00497FED"/>
    <w:rsid w:val="004A01A9"/>
    <w:rsid w:val="004A2CD2"/>
    <w:rsid w:val="004A2E93"/>
    <w:rsid w:val="004A300A"/>
    <w:rsid w:val="004A334E"/>
    <w:rsid w:val="004A45AA"/>
    <w:rsid w:val="004A45D3"/>
    <w:rsid w:val="004A4803"/>
    <w:rsid w:val="004A5096"/>
    <w:rsid w:val="004A57AB"/>
    <w:rsid w:val="004A57AD"/>
    <w:rsid w:val="004A5E37"/>
    <w:rsid w:val="004A6077"/>
    <w:rsid w:val="004A61E8"/>
    <w:rsid w:val="004A64B3"/>
    <w:rsid w:val="004A689D"/>
    <w:rsid w:val="004A7A7D"/>
    <w:rsid w:val="004A7B4E"/>
    <w:rsid w:val="004A7CA7"/>
    <w:rsid w:val="004B0013"/>
    <w:rsid w:val="004B1851"/>
    <w:rsid w:val="004B1FB7"/>
    <w:rsid w:val="004B2206"/>
    <w:rsid w:val="004B373A"/>
    <w:rsid w:val="004B3791"/>
    <w:rsid w:val="004B39EB"/>
    <w:rsid w:val="004B3B01"/>
    <w:rsid w:val="004B42B3"/>
    <w:rsid w:val="004B49A4"/>
    <w:rsid w:val="004B4D1A"/>
    <w:rsid w:val="004B519D"/>
    <w:rsid w:val="004B53DB"/>
    <w:rsid w:val="004B54F3"/>
    <w:rsid w:val="004B593E"/>
    <w:rsid w:val="004B5A53"/>
    <w:rsid w:val="004B5FAA"/>
    <w:rsid w:val="004B63BB"/>
    <w:rsid w:val="004B71D8"/>
    <w:rsid w:val="004B7489"/>
    <w:rsid w:val="004B754E"/>
    <w:rsid w:val="004B793B"/>
    <w:rsid w:val="004B7EBC"/>
    <w:rsid w:val="004C00F1"/>
    <w:rsid w:val="004C07EA"/>
    <w:rsid w:val="004C091F"/>
    <w:rsid w:val="004C09DE"/>
    <w:rsid w:val="004C1127"/>
    <w:rsid w:val="004C1A5D"/>
    <w:rsid w:val="004C2074"/>
    <w:rsid w:val="004C2E45"/>
    <w:rsid w:val="004C2FE3"/>
    <w:rsid w:val="004C33DB"/>
    <w:rsid w:val="004C3B07"/>
    <w:rsid w:val="004C3BFD"/>
    <w:rsid w:val="004C3C2E"/>
    <w:rsid w:val="004C3EA0"/>
    <w:rsid w:val="004C41F8"/>
    <w:rsid w:val="004C47C2"/>
    <w:rsid w:val="004C47C9"/>
    <w:rsid w:val="004C4F3E"/>
    <w:rsid w:val="004C4F8E"/>
    <w:rsid w:val="004C5680"/>
    <w:rsid w:val="004C5F04"/>
    <w:rsid w:val="004C69A9"/>
    <w:rsid w:val="004C6A17"/>
    <w:rsid w:val="004C6AA8"/>
    <w:rsid w:val="004C6F23"/>
    <w:rsid w:val="004C730C"/>
    <w:rsid w:val="004C755A"/>
    <w:rsid w:val="004C7932"/>
    <w:rsid w:val="004D0119"/>
    <w:rsid w:val="004D03DB"/>
    <w:rsid w:val="004D04AB"/>
    <w:rsid w:val="004D1088"/>
    <w:rsid w:val="004D1236"/>
    <w:rsid w:val="004D1E61"/>
    <w:rsid w:val="004D2000"/>
    <w:rsid w:val="004D226E"/>
    <w:rsid w:val="004D2B40"/>
    <w:rsid w:val="004D2BA3"/>
    <w:rsid w:val="004D2DC7"/>
    <w:rsid w:val="004D3417"/>
    <w:rsid w:val="004D3592"/>
    <w:rsid w:val="004D3BBC"/>
    <w:rsid w:val="004D40A0"/>
    <w:rsid w:val="004D411C"/>
    <w:rsid w:val="004D435F"/>
    <w:rsid w:val="004D4DF4"/>
    <w:rsid w:val="004D4F0C"/>
    <w:rsid w:val="004D5282"/>
    <w:rsid w:val="004D56B3"/>
    <w:rsid w:val="004D5823"/>
    <w:rsid w:val="004D638E"/>
    <w:rsid w:val="004D63D7"/>
    <w:rsid w:val="004D6AA0"/>
    <w:rsid w:val="004D6AFE"/>
    <w:rsid w:val="004D6BC1"/>
    <w:rsid w:val="004D72B5"/>
    <w:rsid w:val="004D7657"/>
    <w:rsid w:val="004D77B9"/>
    <w:rsid w:val="004D787D"/>
    <w:rsid w:val="004E00DC"/>
    <w:rsid w:val="004E036E"/>
    <w:rsid w:val="004E10F3"/>
    <w:rsid w:val="004E1445"/>
    <w:rsid w:val="004E184A"/>
    <w:rsid w:val="004E194D"/>
    <w:rsid w:val="004E24ED"/>
    <w:rsid w:val="004E2AA3"/>
    <w:rsid w:val="004E2F6E"/>
    <w:rsid w:val="004E31D4"/>
    <w:rsid w:val="004E3471"/>
    <w:rsid w:val="004E35D5"/>
    <w:rsid w:val="004E3965"/>
    <w:rsid w:val="004E44CB"/>
    <w:rsid w:val="004E456A"/>
    <w:rsid w:val="004E4A3B"/>
    <w:rsid w:val="004E4C05"/>
    <w:rsid w:val="004E52B0"/>
    <w:rsid w:val="004E5D72"/>
    <w:rsid w:val="004E60DD"/>
    <w:rsid w:val="004E6459"/>
    <w:rsid w:val="004E6518"/>
    <w:rsid w:val="004E68DA"/>
    <w:rsid w:val="004E6983"/>
    <w:rsid w:val="004E6A73"/>
    <w:rsid w:val="004E6BD4"/>
    <w:rsid w:val="004E6E07"/>
    <w:rsid w:val="004E6F13"/>
    <w:rsid w:val="004E7020"/>
    <w:rsid w:val="004E7279"/>
    <w:rsid w:val="004E738C"/>
    <w:rsid w:val="004E73D0"/>
    <w:rsid w:val="004E73ED"/>
    <w:rsid w:val="004E766E"/>
    <w:rsid w:val="004E7CBF"/>
    <w:rsid w:val="004F0041"/>
    <w:rsid w:val="004F030A"/>
    <w:rsid w:val="004F045B"/>
    <w:rsid w:val="004F0725"/>
    <w:rsid w:val="004F0B42"/>
    <w:rsid w:val="004F0B8C"/>
    <w:rsid w:val="004F1138"/>
    <w:rsid w:val="004F15C8"/>
    <w:rsid w:val="004F1858"/>
    <w:rsid w:val="004F22FA"/>
    <w:rsid w:val="004F24CD"/>
    <w:rsid w:val="004F2513"/>
    <w:rsid w:val="004F268C"/>
    <w:rsid w:val="004F27D2"/>
    <w:rsid w:val="004F2D38"/>
    <w:rsid w:val="004F3040"/>
    <w:rsid w:val="004F306E"/>
    <w:rsid w:val="004F31AB"/>
    <w:rsid w:val="004F3B80"/>
    <w:rsid w:val="004F41C3"/>
    <w:rsid w:val="004F4457"/>
    <w:rsid w:val="004F44C7"/>
    <w:rsid w:val="004F4C29"/>
    <w:rsid w:val="004F4C6F"/>
    <w:rsid w:val="004F5A0B"/>
    <w:rsid w:val="004F5BB8"/>
    <w:rsid w:val="004F6002"/>
    <w:rsid w:val="004F63CC"/>
    <w:rsid w:val="004F6498"/>
    <w:rsid w:val="004F64FD"/>
    <w:rsid w:val="004F6708"/>
    <w:rsid w:val="004F6757"/>
    <w:rsid w:val="004F6A65"/>
    <w:rsid w:val="004F6B97"/>
    <w:rsid w:val="004F6C0A"/>
    <w:rsid w:val="004F6D83"/>
    <w:rsid w:val="004F74BA"/>
    <w:rsid w:val="004F795D"/>
    <w:rsid w:val="00500686"/>
    <w:rsid w:val="00500AF5"/>
    <w:rsid w:val="00500E37"/>
    <w:rsid w:val="00500E83"/>
    <w:rsid w:val="005013D7"/>
    <w:rsid w:val="00501405"/>
    <w:rsid w:val="005014D9"/>
    <w:rsid w:val="00501528"/>
    <w:rsid w:val="00501576"/>
    <w:rsid w:val="0050183D"/>
    <w:rsid w:val="005018B8"/>
    <w:rsid w:val="00501BE0"/>
    <w:rsid w:val="00502074"/>
    <w:rsid w:val="00502091"/>
    <w:rsid w:val="005021BB"/>
    <w:rsid w:val="0050227E"/>
    <w:rsid w:val="005023A4"/>
    <w:rsid w:val="005026FF"/>
    <w:rsid w:val="00503362"/>
    <w:rsid w:val="00503E3D"/>
    <w:rsid w:val="00503F14"/>
    <w:rsid w:val="0050407B"/>
    <w:rsid w:val="00504FFD"/>
    <w:rsid w:val="005054DE"/>
    <w:rsid w:val="00505A81"/>
    <w:rsid w:val="00505B17"/>
    <w:rsid w:val="00505C4E"/>
    <w:rsid w:val="0050642D"/>
    <w:rsid w:val="00506A95"/>
    <w:rsid w:val="00510C1B"/>
    <w:rsid w:val="00510F58"/>
    <w:rsid w:val="00511005"/>
    <w:rsid w:val="005110C2"/>
    <w:rsid w:val="005115DA"/>
    <w:rsid w:val="00511676"/>
    <w:rsid w:val="00511C33"/>
    <w:rsid w:val="00511D0A"/>
    <w:rsid w:val="00511E73"/>
    <w:rsid w:val="00511FB4"/>
    <w:rsid w:val="005122E6"/>
    <w:rsid w:val="005129D7"/>
    <w:rsid w:val="00512AC7"/>
    <w:rsid w:val="00512B1D"/>
    <w:rsid w:val="00512D89"/>
    <w:rsid w:val="00512E24"/>
    <w:rsid w:val="005137B4"/>
    <w:rsid w:val="00513899"/>
    <w:rsid w:val="00513A4A"/>
    <w:rsid w:val="00513FEA"/>
    <w:rsid w:val="00514217"/>
    <w:rsid w:val="00514E20"/>
    <w:rsid w:val="005155C7"/>
    <w:rsid w:val="00515C6E"/>
    <w:rsid w:val="00516403"/>
    <w:rsid w:val="00516B85"/>
    <w:rsid w:val="00517324"/>
    <w:rsid w:val="005202F8"/>
    <w:rsid w:val="00520A4B"/>
    <w:rsid w:val="00520C26"/>
    <w:rsid w:val="0052123D"/>
    <w:rsid w:val="00521588"/>
    <w:rsid w:val="00522141"/>
    <w:rsid w:val="00522454"/>
    <w:rsid w:val="00522CE8"/>
    <w:rsid w:val="00522DCD"/>
    <w:rsid w:val="0052312C"/>
    <w:rsid w:val="00523324"/>
    <w:rsid w:val="00523384"/>
    <w:rsid w:val="00523BDA"/>
    <w:rsid w:val="00524449"/>
    <w:rsid w:val="00524C1C"/>
    <w:rsid w:val="00525195"/>
    <w:rsid w:val="005252F4"/>
    <w:rsid w:val="005259F4"/>
    <w:rsid w:val="00525D82"/>
    <w:rsid w:val="005263E4"/>
    <w:rsid w:val="00526A11"/>
    <w:rsid w:val="00527976"/>
    <w:rsid w:val="00527B80"/>
    <w:rsid w:val="00530B66"/>
    <w:rsid w:val="00530CED"/>
    <w:rsid w:val="00530F48"/>
    <w:rsid w:val="005325E6"/>
    <w:rsid w:val="00532CC9"/>
    <w:rsid w:val="0053300F"/>
    <w:rsid w:val="005332D5"/>
    <w:rsid w:val="00533ACF"/>
    <w:rsid w:val="00533D92"/>
    <w:rsid w:val="00534198"/>
    <w:rsid w:val="00534470"/>
    <w:rsid w:val="005350EA"/>
    <w:rsid w:val="005354BF"/>
    <w:rsid w:val="005356DD"/>
    <w:rsid w:val="00535B94"/>
    <w:rsid w:val="00536041"/>
    <w:rsid w:val="005363D6"/>
    <w:rsid w:val="00536827"/>
    <w:rsid w:val="00536A0A"/>
    <w:rsid w:val="00536F88"/>
    <w:rsid w:val="005370C4"/>
    <w:rsid w:val="005373CA"/>
    <w:rsid w:val="0053775D"/>
    <w:rsid w:val="00540202"/>
    <w:rsid w:val="00540D9B"/>
    <w:rsid w:val="00540F2A"/>
    <w:rsid w:val="00541646"/>
    <w:rsid w:val="0054184E"/>
    <w:rsid w:val="00541906"/>
    <w:rsid w:val="00541D5E"/>
    <w:rsid w:val="0054204D"/>
    <w:rsid w:val="0054257C"/>
    <w:rsid w:val="0054352E"/>
    <w:rsid w:val="005437BB"/>
    <w:rsid w:val="00543A12"/>
    <w:rsid w:val="00543BE9"/>
    <w:rsid w:val="00543ED5"/>
    <w:rsid w:val="00544279"/>
    <w:rsid w:val="00544340"/>
    <w:rsid w:val="00544A74"/>
    <w:rsid w:val="00544A9F"/>
    <w:rsid w:val="005455CE"/>
    <w:rsid w:val="00545800"/>
    <w:rsid w:val="00545958"/>
    <w:rsid w:val="005461BE"/>
    <w:rsid w:val="005461E8"/>
    <w:rsid w:val="00546251"/>
    <w:rsid w:val="00546568"/>
    <w:rsid w:val="00546717"/>
    <w:rsid w:val="00546871"/>
    <w:rsid w:val="00546920"/>
    <w:rsid w:val="00546A55"/>
    <w:rsid w:val="00546B97"/>
    <w:rsid w:val="00546EA3"/>
    <w:rsid w:val="005477B3"/>
    <w:rsid w:val="00547A77"/>
    <w:rsid w:val="00547B31"/>
    <w:rsid w:val="005503E6"/>
    <w:rsid w:val="005512E7"/>
    <w:rsid w:val="00551FC5"/>
    <w:rsid w:val="00552085"/>
    <w:rsid w:val="00552623"/>
    <w:rsid w:val="005528A4"/>
    <w:rsid w:val="00552CDA"/>
    <w:rsid w:val="00552EA7"/>
    <w:rsid w:val="00552F33"/>
    <w:rsid w:val="00553978"/>
    <w:rsid w:val="00553A2B"/>
    <w:rsid w:val="00553BD6"/>
    <w:rsid w:val="00553D6C"/>
    <w:rsid w:val="00554205"/>
    <w:rsid w:val="00554A29"/>
    <w:rsid w:val="00554A5F"/>
    <w:rsid w:val="00554F93"/>
    <w:rsid w:val="00555145"/>
    <w:rsid w:val="00555310"/>
    <w:rsid w:val="005558A7"/>
    <w:rsid w:val="00555D3D"/>
    <w:rsid w:val="00555E1E"/>
    <w:rsid w:val="00556326"/>
    <w:rsid w:val="00556D20"/>
    <w:rsid w:val="00556E96"/>
    <w:rsid w:val="00557EAA"/>
    <w:rsid w:val="00557EBB"/>
    <w:rsid w:val="005600F3"/>
    <w:rsid w:val="0056038E"/>
    <w:rsid w:val="0056124D"/>
    <w:rsid w:val="00561430"/>
    <w:rsid w:val="00561572"/>
    <w:rsid w:val="005622BC"/>
    <w:rsid w:val="00562377"/>
    <w:rsid w:val="005623CF"/>
    <w:rsid w:val="00563162"/>
    <w:rsid w:val="00563DC1"/>
    <w:rsid w:val="005647F4"/>
    <w:rsid w:val="00564951"/>
    <w:rsid w:val="005649C3"/>
    <w:rsid w:val="00564C0A"/>
    <w:rsid w:val="00565136"/>
    <w:rsid w:val="005658F4"/>
    <w:rsid w:val="00565ED9"/>
    <w:rsid w:val="00565F3D"/>
    <w:rsid w:val="00567741"/>
    <w:rsid w:val="005712F3"/>
    <w:rsid w:val="00571840"/>
    <w:rsid w:val="0057219B"/>
    <w:rsid w:val="00572A11"/>
    <w:rsid w:val="0057356D"/>
    <w:rsid w:val="00573618"/>
    <w:rsid w:val="00573AE7"/>
    <w:rsid w:val="00573BE0"/>
    <w:rsid w:val="00573D40"/>
    <w:rsid w:val="0057403C"/>
    <w:rsid w:val="0057429B"/>
    <w:rsid w:val="00574675"/>
    <w:rsid w:val="005749A4"/>
    <w:rsid w:val="00574DCE"/>
    <w:rsid w:val="0057526B"/>
    <w:rsid w:val="00576589"/>
    <w:rsid w:val="005765AE"/>
    <w:rsid w:val="00576914"/>
    <w:rsid w:val="00580485"/>
    <w:rsid w:val="0058059C"/>
    <w:rsid w:val="0058084B"/>
    <w:rsid w:val="00580C0F"/>
    <w:rsid w:val="00580C8C"/>
    <w:rsid w:val="005813A2"/>
    <w:rsid w:val="00581876"/>
    <w:rsid w:val="00581A33"/>
    <w:rsid w:val="0058205C"/>
    <w:rsid w:val="00582823"/>
    <w:rsid w:val="00582F8B"/>
    <w:rsid w:val="0058351F"/>
    <w:rsid w:val="00583A77"/>
    <w:rsid w:val="00583B60"/>
    <w:rsid w:val="005843FF"/>
    <w:rsid w:val="00584DD2"/>
    <w:rsid w:val="00585250"/>
    <w:rsid w:val="005853B7"/>
    <w:rsid w:val="005869B8"/>
    <w:rsid w:val="00586E47"/>
    <w:rsid w:val="005875DF"/>
    <w:rsid w:val="00587BED"/>
    <w:rsid w:val="00587D41"/>
    <w:rsid w:val="00590043"/>
    <w:rsid w:val="0059037F"/>
    <w:rsid w:val="0059070E"/>
    <w:rsid w:val="00590884"/>
    <w:rsid w:val="005914F2"/>
    <w:rsid w:val="00591992"/>
    <w:rsid w:val="00592507"/>
    <w:rsid w:val="00592537"/>
    <w:rsid w:val="0059255D"/>
    <w:rsid w:val="00592CC7"/>
    <w:rsid w:val="00594408"/>
    <w:rsid w:val="00594D1B"/>
    <w:rsid w:val="00594FEB"/>
    <w:rsid w:val="0059530E"/>
    <w:rsid w:val="00595894"/>
    <w:rsid w:val="005960D0"/>
    <w:rsid w:val="005962FB"/>
    <w:rsid w:val="005A023E"/>
    <w:rsid w:val="005A0276"/>
    <w:rsid w:val="005A0467"/>
    <w:rsid w:val="005A0489"/>
    <w:rsid w:val="005A0853"/>
    <w:rsid w:val="005A12D2"/>
    <w:rsid w:val="005A1354"/>
    <w:rsid w:val="005A20DC"/>
    <w:rsid w:val="005A286A"/>
    <w:rsid w:val="005A300C"/>
    <w:rsid w:val="005A36A8"/>
    <w:rsid w:val="005A38A5"/>
    <w:rsid w:val="005A4331"/>
    <w:rsid w:val="005A458D"/>
    <w:rsid w:val="005A4BF0"/>
    <w:rsid w:val="005A6CF0"/>
    <w:rsid w:val="005A7869"/>
    <w:rsid w:val="005A7B7A"/>
    <w:rsid w:val="005A7E51"/>
    <w:rsid w:val="005A7E9A"/>
    <w:rsid w:val="005B07D1"/>
    <w:rsid w:val="005B0CDA"/>
    <w:rsid w:val="005B0D0A"/>
    <w:rsid w:val="005B0FE7"/>
    <w:rsid w:val="005B106D"/>
    <w:rsid w:val="005B1E2A"/>
    <w:rsid w:val="005B20DF"/>
    <w:rsid w:val="005B2348"/>
    <w:rsid w:val="005B259C"/>
    <w:rsid w:val="005B2632"/>
    <w:rsid w:val="005B2B94"/>
    <w:rsid w:val="005B3325"/>
    <w:rsid w:val="005B3DB6"/>
    <w:rsid w:val="005B41B0"/>
    <w:rsid w:val="005B4805"/>
    <w:rsid w:val="005B4BD1"/>
    <w:rsid w:val="005B4CC5"/>
    <w:rsid w:val="005B4E01"/>
    <w:rsid w:val="005B4F61"/>
    <w:rsid w:val="005B52FE"/>
    <w:rsid w:val="005B564D"/>
    <w:rsid w:val="005B6243"/>
    <w:rsid w:val="005B62CE"/>
    <w:rsid w:val="005B7E5F"/>
    <w:rsid w:val="005C0266"/>
    <w:rsid w:val="005C033B"/>
    <w:rsid w:val="005C0A22"/>
    <w:rsid w:val="005C0AB7"/>
    <w:rsid w:val="005C0ACB"/>
    <w:rsid w:val="005C0E58"/>
    <w:rsid w:val="005C0F63"/>
    <w:rsid w:val="005C14B8"/>
    <w:rsid w:val="005C1655"/>
    <w:rsid w:val="005C167A"/>
    <w:rsid w:val="005C1F60"/>
    <w:rsid w:val="005C235A"/>
    <w:rsid w:val="005C29AA"/>
    <w:rsid w:val="005C31AC"/>
    <w:rsid w:val="005C3245"/>
    <w:rsid w:val="005C35B4"/>
    <w:rsid w:val="005C38F7"/>
    <w:rsid w:val="005C427D"/>
    <w:rsid w:val="005C46EB"/>
    <w:rsid w:val="005C488B"/>
    <w:rsid w:val="005C4A16"/>
    <w:rsid w:val="005C4A3A"/>
    <w:rsid w:val="005C4E3D"/>
    <w:rsid w:val="005C4EAC"/>
    <w:rsid w:val="005C5054"/>
    <w:rsid w:val="005C571D"/>
    <w:rsid w:val="005C5BD3"/>
    <w:rsid w:val="005C638C"/>
    <w:rsid w:val="005C657D"/>
    <w:rsid w:val="005C6768"/>
    <w:rsid w:val="005C6840"/>
    <w:rsid w:val="005C6ADF"/>
    <w:rsid w:val="005C7083"/>
    <w:rsid w:val="005C740F"/>
    <w:rsid w:val="005C7600"/>
    <w:rsid w:val="005C7BD9"/>
    <w:rsid w:val="005C7F27"/>
    <w:rsid w:val="005D02DF"/>
    <w:rsid w:val="005D06B0"/>
    <w:rsid w:val="005D0767"/>
    <w:rsid w:val="005D09B4"/>
    <w:rsid w:val="005D0B13"/>
    <w:rsid w:val="005D0C84"/>
    <w:rsid w:val="005D0DE0"/>
    <w:rsid w:val="005D139B"/>
    <w:rsid w:val="005D1EC4"/>
    <w:rsid w:val="005D2101"/>
    <w:rsid w:val="005D2148"/>
    <w:rsid w:val="005D2794"/>
    <w:rsid w:val="005D2DF4"/>
    <w:rsid w:val="005D35CD"/>
    <w:rsid w:val="005D390D"/>
    <w:rsid w:val="005D3B5E"/>
    <w:rsid w:val="005D3F9B"/>
    <w:rsid w:val="005D43F1"/>
    <w:rsid w:val="005D475A"/>
    <w:rsid w:val="005D4CC1"/>
    <w:rsid w:val="005D4DAD"/>
    <w:rsid w:val="005D4E31"/>
    <w:rsid w:val="005D5415"/>
    <w:rsid w:val="005D57F9"/>
    <w:rsid w:val="005D592E"/>
    <w:rsid w:val="005D62F1"/>
    <w:rsid w:val="005D676E"/>
    <w:rsid w:val="005D7094"/>
    <w:rsid w:val="005D73D6"/>
    <w:rsid w:val="005D7701"/>
    <w:rsid w:val="005D7B3C"/>
    <w:rsid w:val="005D7E2A"/>
    <w:rsid w:val="005E0283"/>
    <w:rsid w:val="005E05CA"/>
    <w:rsid w:val="005E0BFA"/>
    <w:rsid w:val="005E0C09"/>
    <w:rsid w:val="005E0E7B"/>
    <w:rsid w:val="005E0EEA"/>
    <w:rsid w:val="005E11FE"/>
    <w:rsid w:val="005E1C71"/>
    <w:rsid w:val="005E1D19"/>
    <w:rsid w:val="005E21C5"/>
    <w:rsid w:val="005E2476"/>
    <w:rsid w:val="005E2519"/>
    <w:rsid w:val="005E255B"/>
    <w:rsid w:val="005E2C38"/>
    <w:rsid w:val="005E361D"/>
    <w:rsid w:val="005E3657"/>
    <w:rsid w:val="005E3CB8"/>
    <w:rsid w:val="005E3F75"/>
    <w:rsid w:val="005E4000"/>
    <w:rsid w:val="005E48FB"/>
    <w:rsid w:val="005E4A0E"/>
    <w:rsid w:val="005E4D2D"/>
    <w:rsid w:val="005E4E04"/>
    <w:rsid w:val="005E61FB"/>
    <w:rsid w:val="005E6309"/>
    <w:rsid w:val="005E6447"/>
    <w:rsid w:val="005E6D0C"/>
    <w:rsid w:val="005E7F32"/>
    <w:rsid w:val="005F03D4"/>
    <w:rsid w:val="005F0453"/>
    <w:rsid w:val="005F092A"/>
    <w:rsid w:val="005F0E8C"/>
    <w:rsid w:val="005F0F00"/>
    <w:rsid w:val="005F1713"/>
    <w:rsid w:val="005F189F"/>
    <w:rsid w:val="005F1D04"/>
    <w:rsid w:val="005F2393"/>
    <w:rsid w:val="005F2FA5"/>
    <w:rsid w:val="005F3148"/>
    <w:rsid w:val="005F31C9"/>
    <w:rsid w:val="005F35CB"/>
    <w:rsid w:val="005F3836"/>
    <w:rsid w:val="005F3E3F"/>
    <w:rsid w:val="005F41C0"/>
    <w:rsid w:val="005F49AF"/>
    <w:rsid w:val="005F5468"/>
    <w:rsid w:val="005F55E2"/>
    <w:rsid w:val="005F5D17"/>
    <w:rsid w:val="005F5E12"/>
    <w:rsid w:val="005F612E"/>
    <w:rsid w:val="005F6597"/>
    <w:rsid w:val="005F695D"/>
    <w:rsid w:val="005F715F"/>
    <w:rsid w:val="005F7349"/>
    <w:rsid w:val="005F741E"/>
    <w:rsid w:val="005F7C7E"/>
    <w:rsid w:val="005F7ED7"/>
    <w:rsid w:val="005F7FAD"/>
    <w:rsid w:val="006002F8"/>
    <w:rsid w:val="006003CE"/>
    <w:rsid w:val="00600411"/>
    <w:rsid w:val="006004C6"/>
    <w:rsid w:val="006006C0"/>
    <w:rsid w:val="00600CC1"/>
    <w:rsid w:val="00601306"/>
    <w:rsid w:val="00601B0E"/>
    <w:rsid w:val="00602338"/>
    <w:rsid w:val="00602E1E"/>
    <w:rsid w:val="00603641"/>
    <w:rsid w:val="00603FC8"/>
    <w:rsid w:val="006040B5"/>
    <w:rsid w:val="006049A5"/>
    <w:rsid w:val="00604F41"/>
    <w:rsid w:val="00604FD4"/>
    <w:rsid w:val="00605027"/>
    <w:rsid w:val="00605443"/>
    <w:rsid w:val="00605D5D"/>
    <w:rsid w:val="00605DB3"/>
    <w:rsid w:val="00605F13"/>
    <w:rsid w:val="00606104"/>
    <w:rsid w:val="00606443"/>
    <w:rsid w:val="00606B11"/>
    <w:rsid w:val="00606C53"/>
    <w:rsid w:val="006070EC"/>
    <w:rsid w:val="006073D4"/>
    <w:rsid w:val="00607A90"/>
    <w:rsid w:val="00607AA7"/>
    <w:rsid w:val="00607AD6"/>
    <w:rsid w:val="006101F7"/>
    <w:rsid w:val="006109A7"/>
    <w:rsid w:val="00610CCB"/>
    <w:rsid w:val="00610FA8"/>
    <w:rsid w:val="0061139C"/>
    <w:rsid w:val="00611699"/>
    <w:rsid w:val="00611764"/>
    <w:rsid w:val="00612BA4"/>
    <w:rsid w:val="00613202"/>
    <w:rsid w:val="00613CFB"/>
    <w:rsid w:val="00614680"/>
    <w:rsid w:val="00614E7B"/>
    <w:rsid w:val="00614F22"/>
    <w:rsid w:val="006156E8"/>
    <w:rsid w:val="006157C6"/>
    <w:rsid w:val="006157EF"/>
    <w:rsid w:val="00615B7C"/>
    <w:rsid w:val="00615C68"/>
    <w:rsid w:val="00615D0E"/>
    <w:rsid w:val="00616895"/>
    <w:rsid w:val="006179B9"/>
    <w:rsid w:val="006210B0"/>
    <w:rsid w:val="006215EA"/>
    <w:rsid w:val="006216F0"/>
    <w:rsid w:val="00621822"/>
    <w:rsid w:val="00621EA5"/>
    <w:rsid w:val="00622307"/>
    <w:rsid w:val="006223A0"/>
    <w:rsid w:val="006223CC"/>
    <w:rsid w:val="00622634"/>
    <w:rsid w:val="006229D9"/>
    <w:rsid w:val="00622CF3"/>
    <w:rsid w:val="00623374"/>
    <w:rsid w:val="00623FED"/>
    <w:rsid w:val="0062488C"/>
    <w:rsid w:val="006249D4"/>
    <w:rsid w:val="00624AAC"/>
    <w:rsid w:val="00624E30"/>
    <w:rsid w:val="00625078"/>
    <w:rsid w:val="0062574F"/>
    <w:rsid w:val="006259F3"/>
    <w:rsid w:val="00625C48"/>
    <w:rsid w:val="006260C9"/>
    <w:rsid w:val="006266B5"/>
    <w:rsid w:val="00626EC0"/>
    <w:rsid w:val="006271F2"/>
    <w:rsid w:val="00627298"/>
    <w:rsid w:val="006279BC"/>
    <w:rsid w:val="00627A79"/>
    <w:rsid w:val="006300F5"/>
    <w:rsid w:val="00630AF8"/>
    <w:rsid w:val="00630C18"/>
    <w:rsid w:val="00631287"/>
    <w:rsid w:val="00631454"/>
    <w:rsid w:val="00631CE6"/>
    <w:rsid w:val="00631DFD"/>
    <w:rsid w:val="006329A5"/>
    <w:rsid w:val="00632BE9"/>
    <w:rsid w:val="00632C85"/>
    <w:rsid w:val="00632EAC"/>
    <w:rsid w:val="006331D8"/>
    <w:rsid w:val="00634074"/>
    <w:rsid w:val="006341AC"/>
    <w:rsid w:val="0063548B"/>
    <w:rsid w:val="00636399"/>
    <w:rsid w:val="006367C1"/>
    <w:rsid w:val="0063688A"/>
    <w:rsid w:val="00636B35"/>
    <w:rsid w:val="00636C6C"/>
    <w:rsid w:val="00637451"/>
    <w:rsid w:val="00637647"/>
    <w:rsid w:val="006406B7"/>
    <w:rsid w:val="006407E8"/>
    <w:rsid w:val="00640E6A"/>
    <w:rsid w:val="00641693"/>
    <w:rsid w:val="00641911"/>
    <w:rsid w:val="00641BD4"/>
    <w:rsid w:val="00641BEC"/>
    <w:rsid w:val="00641C8E"/>
    <w:rsid w:val="00641F86"/>
    <w:rsid w:val="00642135"/>
    <w:rsid w:val="00642281"/>
    <w:rsid w:val="0064245C"/>
    <w:rsid w:val="006428F8"/>
    <w:rsid w:val="00642D57"/>
    <w:rsid w:val="00642E38"/>
    <w:rsid w:val="0064301E"/>
    <w:rsid w:val="00643487"/>
    <w:rsid w:val="006435D5"/>
    <w:rsid w:val="0064374D"/>
    <w:rsid w:val="006452E1"/>
    <w:rsid w:val="00645600"/>
    <w:rsid w:val="00645D11"/>
    <w:rsid w:val="00646406"/>
    <w:rsid w:val="0064693F"/>
    <w:rsid w:val="00646D1D"/>
    <w:rsid w:val="00646F06"/>
    <w:rsid w:val="0064707D"/>
    <w:rsid w:val="00647096"/>
    <w:rsid w:val="0065031A"/>
    <w:rsid w:val="006508E1"/>
    <w:rsid w:val="00651058"/>
    <w:rsid w:val="006512F2"/>
    <w:rsid w:val="00651C6B"/>
    <w:rsid w:val="00652A34"/>
    <w:rsid w:val="00653435"/>
    <w:rsid w:val="00653661"/>
    <w:rsid w:val="006538AE"/>
    <w:rsid w:val="0065518D"/>
    <w:rsid w:val="00655735"/>
    <w:rsid w:val="0065616E"/>
    <w:rsid w:val="006566EE"/>
    <w:rsid w:val="00656895"/>
    <w:rsid w:val="00656EFC"/>
    <w:rsid w:val="0065704C"/>
    <w:rsid w:val="00657510"/>
    <w:rsid w:val="00657887"/>
    <w:rsid w:val="00657E8B"/>
    <w:rsid w:val="00660226"/>
    <w:rsid w:val="0066070F"/>
    <w:rsid w:val="00660A70"/>
    <w:rsid w:val="00660AC7"/>
    <w:rsid w:val="00661050"/>
    <w:rsid w:val="0066150A"/>
    <w:rsid w:val="00661685"/>
    <w:rsid w:val="00661CF0"/>
    <w:rsid w:val="00662768"/>
    <w:rsid w:val="00662E3C"/>
    <w:rsid w:val="00662FC8"/>
    <w:rsid w:val="00663022"/>
    <w:rsid w:val="006630D5"/>
    <w:rsid w:val="00663507"/>
    <w:rsid w:val="00663C64"/>
    <w:rsid w:val="00664206"/>
    <w:rsid w:val="00664595"/>
    <w:rsid w:val="00664A7A"/>
    <w:rsid w:val="00664B7C"/>
    <w:rsid w:val="0066509A"/>
    <w:rsid w:val="0066523D"/>
    <w:rsid w:val="0066530F"/>
    <w:rsid w:val="006654D8"/>
    <w:rsid w:val="00665B35"/>
    <w:rsid w:val="00665B6F"/>
    <w:rsid w:val="00665C4E"/>
    <w:rsid w:val="00666299"/>
    <w:rsid w:val="0066634B"/>
    <w:rsid w:val="00666691"/>
    <w:rsid w:val="00666FD1"/>
    <w:rsid w:val="0066720A"/>
    <w:rsid w:val="006674FF"/>
    <w:rsid w:val="0066758D"/>
    <w:rsid w:val="006679B1"/>
    <w:rsid w:val="00667EDF"/>
    <w:rsid w:val="006706DA"/>
    <w:rsid w:val="006708C2"/>
    <w:rsid w:val="0067092B"/>
    <w:rsid w:val="0067100F"/>
    <w:rsid w:val="006717DC"/>
    <w:rsid w:val="00671C8C"/>
    <w:rsid w:val="00671EB1"/>
    <w:rsid w:val="00672298"/>
    <w:rsid w:val="00672740"/>
    <w:rsid w:val="00672E09"/>
    <w:rsid w:val="006732FB"/>
    <w:rsid w:val="0067386D"/>
    <w:rsid w:val="0067457A"/>
    <w:rsid w:val="00674599"/>
    <w:rsid w:val="006749D5"/>
    <w:rsid w:val="00674BCE"/>
    <w:rsid w:val="00674EFB"/>
    <w:rsid w:val="00674FDB"/>
    <w:rsid w:val="00675DFC"/>
    <w:rsid w:val="00676A62"/>
    <w:rsid w:val="0067766C"/>
    <w:rsid w:val="00677951"/>
    <w:rsid w:val="00677954"/>
    <w:rsid w:val="006807E6"/>
    <w:rsid w:val="00680A55"/>
    <w:rsid w:val="00680E98"/>
    <w:rsid w:val="0068198E"/>
    <w:rsid w:val="00681C0B"/>
    <w:rsid w:val="00681E3E"/>
    <w:rsid w:val="006824EC"/>
    <w:rsid w:val="006825F8"/>
    <w:rsid w:val="00682EDE"/>
    <w:rsid w:val="00682F70"/>
    <w:rsid w:val="00683A3E"/>
    <w:rsid w:val="0068424C"/>
    <w:rsid w:val="006843D6"/>
    <w:rsid w:val="00684F79"/>
    <w:rsid w:val="00684F9B"/>
    <w:rsid w:val="0068596C"/>
    <w:rsid w:val="00685D9E"/>
    <w:rsid w:val="00685F02"/>
    <w:rsid w:val="00686301"/>
    <w:rsid w:val="00687B98"/>
    <w:rsid w:val="00687F11"/>
    <w:rsid w:val="00687F9E"/>
    <w:rsid w:val="00690030"/>
    <w:rsid w:val="00690256"/>
    <w:rsid w:val="00690378"/>
    <w:rsid w:val="00690AD3"/>
    <w:rsid w:val="00690DAC"/>
    <w:rsid w:val="00690FEB"/>
    <w:rsid w:val="00691251"/>
    <w:rsid w:val="00691AF7"/>
    <w:rsid w:val="00692585"/>
    <w:rsid w:val="00692A2B"/>
    <w:rsid w:val="00692FFD"/>
    <w:rsid w:val="006930BE"/>
    <w:rsid w:val="0069314D"/>
    <w:rsid w:val="0069352F"/>
    <w:rsid w:val="00693938"/>
    <w:rsid w:val="00693B20"/>
    <w:rsid w:val="00693B28"/>
    <w:rsid w:val="00693D87"/>
    <w:rsid w:val="00693EDC"/>
    <w:rsid w:val="00694187"/>
    <w:rsid w:val="00694349"/>
    <w:rsid w:val="00694A81"/>
    <w:rsid w:val="00694B91"/>
    <w:rsid w:val="00694F2B"/>
    <w:rsid w:val="00695A72"/>
    <w:rsid w:val="00695C99"/>
    <w:rsid w:val="00695D65"/>
    <w:rsid w:val="00697256"/>
    <w:rsid w:val="00697447"/>
    <w:rsid w:val="00697863"/>
    <w:rsid w:val="0069793E"/>
    <w:rsid w:val="006A0066"/>
    <w:rsid w:val="006A038F"/>
    <w:rsid w:val="006A06E1"/>
    <w:rsid w:val="006A0BF1"/>
    <w:rsid w:val="006A0F0A"/>
    <w:rsid w:val="006A1338"/>
    <w:rsid w:val="006A17EE"/>
    <w:rsid w:val="006A236C"/>
    <w:rsid w:val="006A2532"/>
    <w:rsid w:val="006A29B8"/>
    <w:rsid w:val="006A29EF"/>
    <w:rsid w:val="006A3015"/>
    <w:rsid w:val="006A36A2"/>
    <w:rsid w:val="006A38B1"/>
    <w:rsid w:val="006A3F82"/>
    <w:rsid w:val="006A4AD0"/>
    <w:rsid w:val="006A5183"/>
    <w:rsid w:val="006A53B1"/>
    <w:rsid w:val="006A5580"/>
    <w:rsid w:val="006A5647"/>
    <w:rsid w:val="006A5E31"/>
    <w:rsid w:val="006A6411"/>
    <w:rsid w:val="006A66A2"/>
    <w:rsid w:val="006A68EA"/>
    <w:rsid w:val="006A6947"/>
    <w:rsid w:val="006A6FF9"/>
    <w:rsid w:val="006A7203"/>
    <w:rsid w:val="006A74B4"/>
    <w:rsid w:val="006A7A56"/>
    <w:rsid w:val="006B1420"/>
    <w:rsid w:val="006B1FF7"/>
    <w:rsid w:val="006B22C2"/>
    <w:rsid w:val="006B3585"/>
    <w:rsid w:val="006B3A41"/>
    <w:rsid w:val="006B3AA1"/>
    <w:rsid w:val="006B3C1B"/>
    <w:rsid w:val="006B45FF"/>
    <w:rsid w:val="006B4854"/>
    <w:rsid w:val="006B552F"/>
    <w:rsid w:val="006B57F9"/>
    <w:rsid w:val="006B5829"/>
    <w:rsid w:val="006B589F"/>
    <w:rsid w:val="006B5A75"/>
    <w:rsid w:val="006B61F5"/>
    <w:rsid w:val="006B622E"/>
    <w:rsid w:val="006B6279"/>
    <w:rsid w:val="006B63D7"/>
    <w:rsid w:val="006B6913"/>
    <w:rsid w:val="006B691C"/>
    <w:rsid w:val="006B6D7A"/>
    <w:rsid w:val="006B720A"/>
    <w:rsid w:val="006B740E"/>
    <w:rsid w:val="006B7C1E"/>
    <w:rsid w:val="006B7DC0"/>
    <w:rsid w:val="006C0260"/>
    <w:rsid w:val="006C060B"/>
    <w:rsid w:val="006C09A4"/>
    <w:rsid w:val="006C1431"/>
    <w:rsid w:val="006C1A16"/>
    <w:rsid w:val="006C1AB1"/>
    <w:rsid w:val="006C1C3C"/>
    <w:rsid w:val="006C1F90"/>
    <w:rsid w:val="006C2A8B"/>
    <w:rsid w:val="006C32E7"/>
    <w:rsid w:val="006C3A53"/>
    <w:rsid w:val="006C3CDF"/>
    <w:rsid w:val="006C4250"/>
    <w:rsid w:val="006C4576"/>
    <w:rsid w:val="006C47FA"/>
    <w:rsid w:val="006C487A"/>
    <w:rsid w:val="006C5318"/>
    <w:rsid w:val="006C545F"/>
    <w:rsid w:val="006C5E6B"/>
    <w:rsid w:val="006C644A"/>
    <w:rsid w:val="006C666C"/>
    <w:rsid w:val="006C6BA0"/>
    <w:rsid w:val="006C6C44"/>
    <w:rsid w:val="006C6CD1"/>
    <w:rsid w:val="006D01CE"/>
    <w:rsid w:val="006D04A1"/>
    <w:rsid w:val="006D0DCE"/>
    <w:rsid w:val="006D1609"/>
    <w:rsid w:val="006D1B2B"/>
    <w:rsid w:val="006D2B62"/>
    <w:rsid w:val="006D2D1C"/>
    <w:rsid w:val="006D2F82"/>
    <w:rsid w:val="006D376A"/>
    <w:rsid w:val="006D379D"/>
    <w:rsid w:val="006D3C59"/>
    <w:rsid w:val="006D459E"/>
    <w:rsid w:val="006D4BB6"/>
    <w:rsid w:val="006D4E82"/>
    <w:rsid w:val="006D58EB"/>
    <w:rsid w:val="006D5E9D"/>
    <w:rsid w:val="006D6073"/>
    <w:rsid w:val="006D62AF"/>
    <w:rsid w:val="006D6453"/>
    <w:rsid w:val="006D75FC"/>
    <w:rsid w:val="006D7A82"/>
    <w:rsid w:val="006D7CBA"/>
    <w:rsid w:val="006E0667"/>
    <w:rsid w:val="006E0A2F"/>
    <w:rsid w:val="006E0D13"/>
    <w:rsid w:val="006E1EED"/>
    <w:rsid w:val="006E2034"/>
    <w:rsid w:val="006E2385"/>
    <w:rsid w:val="006E2EEA"/>
    <w:rsid w:val="006E31A6"/>
    <w:rsid w:val="006E3B99"/>
    <w:rsid w:val="006E4531"/>
    <w:rsid w:val="006E4895"/>
    <w:rsid w:val="006E49AF"/>
    <w:rsid w:val="006E4A4D"/>
    <w:rsid w:val="006E4B02"/>
    <w:rsid w:val="006E4F1F"/>
    <w:rsid w:val="006E50F5"/>
    <w:rsid w:val="006E53B9"/>
    <w:rsid w:val="006E5BD1"/>
    <w:rsid w:val="006E5D02"/>
    <w:rsid w:val="006E62B5"/>
    <w:rsid w:val="006E6502"/>
    <w:rsid w:val="006E68B5"/>
    <w:rsid w:val="006E6C3A"/>
    <w:rsid w:val="006E7341"/>
    <w:rsid w:val="006E7934"/>
    <w:rsid w:val="006E7971"/>
    <w:rsid w:val="006F00C5"/>
    <w:rsid w:val="006F05D0"/>
    <w:rsid w:val="006F0642"/>
    <w:rsid w:val="006F0917"/>
    <w:rsid w:val="006F098C"/>
    <w:rsid w:val="006F099C"/>
    <w:rsid w:val="006F13D4"/>
    <w:rsid w:val="006F1417"/>
    <w:rsid w:val="006F17B5"/>
    <w:rsid w:val="006F1A18"/>
    <w:rsid w:val="006F242D"/>
    <w:rsid w:val="006F2A15"/>
    <w:rsid w:val="006F2DA6"/>
    <w:rsid w:val="006F3914"/>
    <w:rsid w:val="006F3F69"/>
    <w:rsid w:val="006F4249"/>
    <w:rsid w:val="006F537C"/>
    <w:rsid w:val="006F6475"/>
    <w:rsid w:val="006F6AD1"/>
    <w:rsid w:val="006F7144"/>
    <w:rsid w:val="006F72D3"/>
    <w:rsid w:val="006F7D23"/>
    <w:rsid w:val="0070131D"/>
    <w:rsid w:val="0070133C"/>
    <w:rsid w:val="00701430"/>
    <w:rsid w:val="0070145A"/>
    <w:rsid w:val="00701EED"/>
    <w:rsid w:val="00702457"/>
    <w:rsid w:val="0070255A"/>
    <w:rsid w:val="0070275B"/>
    <w:rsid w:val="00702A76"/>
    <w:rsid w:val="00703586"/>
    <w:rsid w:val="0070362A"/>
    <w:rsid w:val="00703FD8"/>
    <w:rsid w:val="007043DF"/>
    <w:rsid w:val="00704910"/>
    <w:rsid w:val="00704B0E"/>
    <w:rsid w:val="00704D53"/>
    <w:rsid w:val="0070505A"/>
    <w:rsid w:val="0070533E"/>
    <w:rsid w:val="0070538B"/>
    <w:rsid w:val="0070561E"/>
    <w:rsid w:val="00705647"/>
    <w:rsid w:val="007057D9"/>
    <w:rsid w:val="00705CBE"/>
    <w:rsid w:val="00705D2E"/>
    <w:rsid w:val="00705D73"/>
    <w:rsid w:val="00705D7B"/>
    <w:rsid w:val="0070679F"/>
    <w:rsid w:val="00706DB3"/>
    <w:rsid w:val="007077E3"/>
    <w:rsid w:val="007100C7"/>
    <w:rsid w:val="0071015A"/>
    <w:rsid w:val="00710176"/>
    <w:rsid w:val="00710896"/>
    <w:rsid w:val="00710A8A"/>
    <w:rsid w:val="00710CE5"/>
    <w:rsid w:val="007116B0"/>
    <w:rsid w:val="00711E98"/>
    <w:rsid w:val="0071276D"/>
    <w:rsid w:val="00712B2A"/>
    <w:rsid w:val="00712D12"/>
    <w:rsid w:val="00712ED2"/>
    <w:rsid w:val="00713101"/>
    <w:rsid w:val="00713C17"/>
    <w:rsid w:val="00713F2E"/>
    <w:rsid w:val="007144FA"/>
    <w:rsid w:val="0071451E"/>
    <w:rsid w:val="0071473E"/>
    <w:rsid w:val="0071482E"/>
    <w:rsid w:val="00714964"/>
    <w:rsid w:val="00714A93"/>
    <w:rsid w:val="0071515C"/>
    <w:rsid w:val="007154D1"/>
    <w:rsid w:val="00715BB7"/>
    <w:rsid w:val="00715BCB"/>
    <w:rsid w:val="00716445"/>
    <w:rsid w:val="007164B1"/>
    <w:rsid w:val="007166C1"/>
    <w:rsid w:val="007170D1"/>
    <w:rsid w:val="00717499"/>
    <w:rsid w:val="00717A34"/>
    <w:rsid w:val="007201FE"/>
    <w:rsid w:val="00720897"/>
    <w:rsid w:val="00720C00"/>
    <w:rsid w:val="00720FA7"/>
    <w:rsid w:val="00721453"/>
    <w:rsid w:val="007215D6"/>
    <w:rsid w:val="00721AD8"/>
    <w:rsid w:val="00721CEA"/>
    <w:rsid w:val="00721DA9"/>
    <w:rsid w:val="00721EC2"/>
    <w:rsid w:val="00722088"/>
    <w:rsid w:val="00722736"/>
    <w:rsid w:val="0072290C"/>
    <w:rsid w:val="007232E2"/>
    <w:rsid w:val="007234C6"/>
    <w:rsid w:val="00723913"/>
    <w:rsid w:val="007239FF"/>
    <w:rsid w:val="00724527"/>
    <w:rsid w:val="00725C72"/>
    <w:rsid w:val="007265C0"/>
    <w:rsid w:val="00726CF1"/>
    <w:rsid w:val="00727473"/>
    <w:rsid w:val="00727B4C"/>
    <w:rsid w:val="0073005D"/>
    <w:rsid w:val="00730376"/>
    <w:rsid w:val="0073058C"/>
    <w:rsid w:val="00730714"/>
    <w:rsid w:val="00730A75"/>
    <w:rsid w:val="007310EE"/>
    <w:rsid w:val="007313C1"/>
    <w:rsid w:val="00731544"/>
    <w:rsid w:val="0073156F"/>
    <w:rsid w:val="00731644"/>
    <w:rsid w:val="0073167D"/>
    <w:rsid w:val="007326A4"/>
    <w:rsid w:val="00732A12"/>
    <w:rsid w:val="007331B9"/>
    <w:rsid w:val="0073351F"/>
    <w:rsid w:val="0073354D"/>
    <w:rsid w:val="0073373A"/>
    <w:rsid w:val="00733D88"/>
    <w:rsid w:val="00733EB0"/>
    <w:rsid w:val="007345CD"/>
    <w:rsid w:val="00734BFB"/>
    <w:rsid w:val="00735586"/>
    <w:rsid w:val="00735818"/>
    <w:rsid w:val="00735E75"/>
    <w:rsid w:val="00735E7D"/>
    <w:rsid w:val="00736722"/>
    <w:rsid w:val="00736CC9"/>
    <w:rsid w:val="00736D4D"/>
    <w:rsid w:val="00736FEB"/>
    <w:rsid w:val="00737204"/>
    <w:rsid w:val="007372E5"/>
    <w:rsid w:val="00737479"/>
    <w:rsid w:val="0073787E"/>
    <w:rsid w:val="00737F1A"/>
    <w:rsid w:val="00740407"/>
    <w:rsid w:val="00740C7C"/>
    <w:rsid w:val="00740EC0"/>
    <w:rsid w:val="00741542"/>
    <w:rsid w:val="007415A2"/>
    <w:rsid w:val="00741B66"/>
    <w:rsid w:val="007429E6"/>
    <w:rsid w:val="00742BB3"/>
    <w:rsid w:val="0074300A"/>
    <w:rsid w:val="007431C4"/>
    <w:rsid w:val="007433B6"/>
    <w:rsid w:val="007434F5"/>
    <w:rsid w:val="007435F4"/>
    <w:rsid w:val="00743871"/>
    <w:rsid w:val="00743DDD"/>
    <w:rsid w:val="00744801"/>
    <w:rsid w:val="007456DF"/>
    <w:rsid w:val="00745B8D"/>
    <w:rsid w:val="0074634B"/>
    <w:rsid w:val="00747621"/>
    <w:rsid w:val="00747E52"/>
    <w:rsid w:val="00747EE7"/>
    <w:rsid w:val="0075026F"/>
    <w:rsid w:val="007507CA"/>
    <w:rsid w:val="007507E2"/>
    <w:rsid w:val="00750957"/>
    <w:rsid w:val="0075098D"/>
    <w:rsid w:val="00750CA1"/>
    <w:rsid w:val="007511A1"/>
    <w:rsid w:val="0075210A"/>
    <w:rsid w:val="00752CDA"/>
    <w:rsid w:val="00752F33"/>
    <w:rsid w:val="00753694"/>
    <w:rsid w:val="0075376C"/>
    <w:rsid w:val="00753DAF"/>
    <w:rsid w:val="00754382"/>
    <w:rsid w:val="00754554"/>
    <w:rsid w:val="0075488E"/>
    <w:rsid w:val="00755316"/>
    <w:rsid w:val="00755394"/>
    <w:rsid w:val="00755C4C"/>
    <w:rsid w:val="00755F98"/>
    <w:rsid w:val="007567B4"/>
    <w:rsid w:val="007567C0"/>
    <w:rsid w:val="0075682C"/>
    <w:rsid w:val="00756869"/>
    <w:rsid w:val="00756D16"/>
    <w:rsid w:val="00756E4C"/>
    <w:rsid w:val="00757263"/>
    <w:rsid w:val="007579B4"/>
    <w:rsid w:val="00757BA6"/>
    <w:rsid w:val="00760468"/>
    <w:rsid w:val="00761EFC"/>
    <w:rsid w:val="00762236"/>
    <w:rsid w:val="00762308"/>
    <w:rsid w:val="007627C1"/>
    <w:rsid w:val="00762EC7"/>
    <w:rsid w:val="0076382D"/>
    <w:rsid w:val="0076463A"/>
    <w:rsid w:val="0076468C"/>
    <w:rsid w:val="007647C7"/>
    <w:rsid w:val="00764B4B"/>
    <w:rsid w:val="00764C67"/>
    <w:rsid w:val="00765252"/>
    <w:rsid w:val="00765471"/>
    <w:rsid w:val="007657E6"/>
    <w:rsid w:val="00765AE7"/>
    <w:rsid w:val="00766000"/>
    <w:rsid w:val="007665A1"/>
    <w:rsid w:val="00766899"/>
    <w:rsid w:val="00767BA5"/>
    <w:rsid w:val="00770BB8"/>
    <w:rsid w:val="0077133F"/>
    <w:rsid w:val="00771D9D"/>
    <w:rsid w:val="00772064"/>
    <w:rsid w:val="007721AD"/>
    <w:rsid w:val="007724EE"/>
    <w:rsid w:val="0077264E"/>
    <w:rsid w:val="00772D4B"/>
    <w:rsid w:val="00772FA7"/>
    <w:rsid w:val="0077306B"/>
    <w:rsid w:val="007735DB"/>
    <w:rsid w:val="00773713"/>
    <w:rsid w:val="00774194"/>
    <w:rsid w:val="00774462"/>
    <w:rsid w:val="00775468"/>
    <w:rsid w:val="00775FFE"/>
    <w:rsid w:val="00776150"/>
    <w:rsid w:val="00776506"/>
    <w:rsid w:val="00776B77"/>
    <w:rsid w:val="00776CA8"/>
    <w:rsid w:val="00776CF9"/>
    <w:rsid w:val="007779F2"/>
    <w:rsid w:val="007800D7"/>
    <w:rsid w:val="00780479"/>
    <w:rsid w:val="00780678"/>
    <w:rsid w:val="007808FB"/>
    <w:rsid w:val="00781A51"/>
    <w:rsid w:val="00782391"/>
    <w:rsid w:val="00782B90"/>
    <w:rsid w:val="00782F39"/>
    <w:rsid w:val="00782F46"/>
    <w:rsid w:val="00783101"/>
    <w:rsid w:val="00784054"/>
    <w:rsid w:val="007840AF"/>
    <w:rsid w:val="0078411B"/>
    <w:rsid w:val="00784A81"/>
    <w:rsid w:val="00784F60"/>
    <w:rsid w:val="00785513"/>
    <w:rsid w:val="0078566C"/>
    <w:rsid w:val="00786167"/>
    <w:rsid w:val="00786CB6"/>
    <w:rsid w:val="00786CC1"/>
    <w:rsid w:val="00786F53"/>
    <w:rsid w:val="007875AC"/>
    <w:rsid w:val="0078768A"/>
    <w:rsid w:val="0078797E"/>
    <w:rsid w:val="00787D05"/>
    <w:rsid w:val="00790967"/>
    <w:rsid w:val="00790E2B"/>
    <w:rsid w:val="00791114"/>
    <w:rsid w:val="00791B2D"/>
    <w:rsid w:val="007926CF"/>
    <w:rsid w:val="007928AF"/>
    <w:rsid w:val="00792D4F"/>
    <w:rsid w:val="007932E5"/>
    <w:rsid w:val="0079371D"/>
    <w:rsid w:val="00793E0A"/>
    <w:rsid w:val="00794816"/>
    <w:rsid w:val="00794CB7"/>
    <w:rsid w:val="0079516E"/>
    <w:rsid w:val="007952AA"/>
    <w:rsid w:val="0079562B"/>
    <w:rsid w:val="00795BD6"/>
    <w:rsid w:val="007968B1"/>
    <w:rsid w:val="007968D7"/>
    <w:rsid w:val="00796B03"/>
    <w:rsid w:val="00796C3F"/>
    <w:rsid w:val="00796C8B"/>
    <w:rsid w:val="00796EAA"/>
    <w:rsid w:val="00796FBC"/>
    <w:rsid w:val="00796FF6"/>
    <w:rsid w:val="0079747D"/>
    <w:rsid w:val="007979D5"/>
    <w:rsid w:val="00797A9E"/>
    <w:rsid w:val="00797C24"/>
    <w:rsid w:val="00797C33"/>
    <w:rsid w:val="00797DC1"/>
    <w:rsid w:val="00797E96"/>
    <w:rsid w:val="007A01A8"/>
    <w:rsid w:val="007A041D"/>
    <w:rsid w:val="007A04D8"/>
    <w:rsid w:val="007A0EE4"/>
    <w:rsid w:val="007A1E86"/>
    <w:rsid w:val="007A246B"/>
    <w:rsid w:val="007A26C1"/>
    <w:rsid w:val="007A4451"/>
    <w:rsid w:val="007A4C2A"/>
    <w:rsid w:val="007A575B"/>
    <w:rsid w:val="007A594E"/>
    <w:rsid w:val="007A5ADE"/>
    <w:rsid w:val="007A5D55"/>
    <w:rsid w:val="007A5FEC"/>
    <w:rsid w:val="007A66FD"/>
    <w:rsid w:val="007A6A7C"/>
    <w:rsid w:val="007A7017"/>
    <w:rsid w:val="007A7576"/>
    <w:rsid w:val="007A7C14"/>
    <w:rsid w:val="007B01DE"/>
    <w:rsid w:val="007B03E8"/>
    <w:rsid w:val="007B08C6"/>
    <w:rsid w:val="007B0AA9"/>
    <w:rsid w:val="007B15E0"/>
    <w:rsid w:val="007B16C7"/>
    <w:rsid w:val="007B1879"/>
    <w:rsid w:val="007B23A0"/>
    <w:rsid w:val="007B243B"/>
    <w:rsid w:val="007B25A6"/>
    <w:rsid w:val="007B27A5"/>
    <w:rsid w:val="007B2815"/>
    <w:rsid w:val="007B3B06"/>
    <w:rsid w:val="007B3CB5"/>
    <w:rsid w:val="007B3FF4"/>
    <w:rsid w:val="007B4A90"/>
    <w:rsid w:val="007B4E32"/>
    <w:rsid w:val="007B59C4"/>
    <w:rsid w:val="007B5A36"/>
    <w:rsid w:val="007B5DEC"/>
    <w:rsid w:val="007B627E"/>
    <w:rsid w:val="007B673B"/>
    <w:rsid w:val="007B7155"/>
    <w:rsid w:val="007B75AA"/>
    <w:rsid w:val="007B7771"/>
    <w:rsid w:val="007B7AC7"/>
    <w:rsid w:val="007C020D"/>
    <w:rsid w:val="007C0445"/>
    <w:rsid w:val="007C0658"/>
    <w:rsid w:val="007C06F9"/>
    <w:rsid w:val="007C158E"/>
    <w:rsid w:val="007C1F1D"/>
    <w:rsid w:val="007C22D1"/>
    <w:rsid w:val="007C2CE6"/>
    <w:rsid w:val="007C3483"/>
    <w:rsid w:val="007C3726"/>
    <w:rsid w:val="007C38C9"/>
    <w:rsid w:val="007C394E"/>
    <w:rsid w:val="007C4364"/>
    <w:rsid w:val="007C44B5"/>
    <w:rsid w:val="007C4842"/>
    <w:rsid w:val="007C485D"/>
    <w:rsid w:val="007C4A0F"/>
    <w:rsid w:val="007C4EDE"/>
    <w:rsid w:val="007C4F75"/>
    <w:rsid w:val="007C6228"/>
    <w:rsid w:val="007C6271"/>
    <w:rsid w:val="007C6778"/>
    <w:rsid w:val="007C692B"/>
    <w:rsid w:val="007C6F00"/>
    <w:rsid w:val="007C7426"/>
    <w:rsid w:val="007C76A4"/>
    <w:rsid w:val="007C79C3"/>
    <w:rsid w:val="007C7A8C"/>
    <w:rsid w:val="007D0018"/>
    <w:rsid w:val="007D0167"/>
    <w:rsid w:val="007D05B9"/>
    <w:rsid w:val="007D0B1F"/>
    <w:rsid w:val="007D0B68"/>
    <w:rsid w:val="007D1215"/>
    <w:rsid w:val="007D1566"/>
    <w:rsid w:val="007D17D7"/>
    <w:rsid w:val="007D1CA3"/>
    <w:rsid w:val="007D1F30"/>
    <w:rsid w:val="007D201B"/>
    <w:rsid w:val="007D215F"/>
    <w:rsid w:val="007D2854"/>
    <w:rsid w:val="007D29EB"/>
    <w:rsid w:val="007D2B8D"/>
    <w:rsid w:val="007D3A2B"/>
    <w:rsid w:val="007D42E4"/>
    <w:rsid w:val="007D43C3"/>
    <w:rsid w:val="007D43FA"/>
    <w:rsid w:val="007D458B"/>
    <w:rsid w:val="007D47FC"/>
    <w:rsid w:val="007D53EC"/>
    <w:rsid w:val="007D545B"/>
    <w:rsid w:val="007D55ED"/>
    <w:rsid w:val="007D5771"/>
    <w:rsid w:val="007D580C"/>
    <w:rsid w:val="007D60A3"/>
    <w:rsid w:val="007D638B"/>
    <w:rsid w:val="007D67EA"/>
    <w:rsid w:val="007D6A88"/>
    <w:rsid w:val="007D6DE5"/>
    <w:rsid w:val="007D6F63"/>
    <w:rsid w:val="007D761A"/>
    <w:rsid w:val="007E0181"/>
    <w:rsid w:val="007E030F"/>
    <w:rsid w:val="007E0C4F"/>
    <w:rsid w:val="007E1924"/>
    <w:rsid w:val="007E1E4B"/>
    <w:rsid w:val="007E2C98"/>
    <w:rsid w:val="007E2D50"/>
    <w:rsid w:val="007E2E2E"/>
    <w:rsid w:val="007E56DA"/>
    <w:rsid w:val="007E65A6"/>
    <w:rsid w:val="007E6A99"/>
    <w:rsid w:val="007E72D6"/>
    <w:rsid w:val="007E734B"/>
    <w:rsid w:val="007E7357"/>
    <w:rsid w:val="007E786F"/>
    <w:rsid w:val="007F000B"/>
    <w:rsid w:val="007F0467"/>
    <w:rsid w:val="007F0731"/>
    <w:rsid w:val="007F0AE4"/>
    <w:rsid w:val="007F0FC0"/>
    <w:rsid w:val="007F14CC"/>
    <w:rsid w:val="007F1B4A"/>
    <w:rsid w:val="007F1E02"/>
    <w:rsid w:val="007F2338"/>
    <w:rsid w:val="007F2FFE"/>
    <w:rsid w:val="007F32CA"/>
    <w:rsid w:val="007F35D7"/>
    <w:rsid w:val="007F36FD"/>
    <w:rsid w:val="007F370E"/>
    <w:rsid w:val="007F3B43"/>
    <w:rsid w:val="007F4518"/>
    <w:rsid w:val="007F4813"/>
    <w:rsid w:val="007F4941"/>
    <w:rsid w:val="007F5526"/>
    <w:rsid w:val="007F5DDD"/>
    <w:rsid w:val="007F5E2C"/>
    <w:rsid w:val="007F61B9"/>
    <w:rsid w:val="007F7042"/>
    <w:rsid w:val="007F7081"/>
    <w:rsid w:val="007F74FB"/>
    <w:rsid w:val="00800138"/>
    <w:rsid w:val="00800606"/>
    <w:rsid w:val="0080068D"/>
    <w:rsid w:val="00800AC7"/>
    <w:rsid w:val="008010D3"/>
    <w:rsid w:val="00801582"/>
    <w:rsid w:val="008016D6"/>
    <w:rsid w:val="00801CA4"/>
    <w:rsid w:val="00801D8D"/>
    <w:rsid w:val="00801F79"/>
    <w:rsid w:val="00802491"/>
    <w:rsid w:val="00802812"/>
    <w:rsid w:val="0080399E"/>
    <w:rsid w:val="00803A77"/>
    <w:rsid w:val="00803B58"/>
    <w:rsid w:val="008045A1"/>
    <w:rsid w:val="008046FB"/>
    <w:rsid w:val="008049CB"/>
    <w:rsid w:val="00804E98"/>
    <w:rsid w:val="008050E0"/>
    <w:rsid w:val="008051CF"/>
    <w:rsid w:val="008057A7"/>
    <w:rsid w:val="008066D2"/>
    <w:rsid w:val="008068B4"/>
    <w:rsid w:val="00806AA6"/>
    <w:rsid w:val="0080719C"/>
    <w:rsid w:val="00807457"/>
    <w:rsid w:val="00807E85"/>
    <w:rsid w:val="00807EAA"/>
    <w:rsid w:val="008104CC"/>
    <w:rsid w:val="0081057C"/>
    <w:rsid w:val="00810926"/>
    <w:rsid w:val="0081149E"/>
    <w:rsid w:val="0081182A"/>
    <w:rsid w:val="0081278D"/>
    <w:rsid w:val="00812C42"/>
    <w:rsid w:val="00812F0F"/>
    <w:rsid w:val="00813162"/>
    <w:rsid w:val="008131DD"/>
    <w:rsid w:val="0081342C"/>
    <w:rsid w:val="00813541"/>
    <w:rsid w:val="008136B9"/>
    <w:rsid w:val="00813C8C"/>
    <w:rsid w:val="00813DCC"/>
    <w:rsid w:val="00813DF8"/>
    <w:rsid w:val="0081415F"/>
    <w:rsid w:val="008146C4"/>
    <w:rsid w:val="00814A8F"/>
    <w:rsid w:val="00814E3C"/>
    <w:rsid w:val="00815133"/>
    <w:rsid w:val="008155F0"/>
    <w:rsid w:val="00815827"/>
    <w:rsid w:val="00815935"/>
    <w:rsid w:val="00815D72"/>
    <w:rsid w:val="00815DD3"/>
    <w:rsid w:val="00816B4D"/>
    <w:rsid w:val="00816DCB"/>
    <w:rsid w:val="008173DC"/>
    <w:rsid w:val="00817465"/>
    <w:rsid w:val="00817BD2"/>
    <w:rsid w:val="00820083"/>
    <w:rsid w:val="008201DA"/>
    <w:rsid w:val="00820F89"/>
    <w:rsid w:val="00821293"/>
    <w:rsid w:val="008215D3"/>
    <w:rsid w:val="0082177A"/>
    <w:rsid w:val="008224EE"/>
    <w:rsid w:val="00822A40"/>
    <w:rsid w:val="00822EB2"/>
    <w:rsid w:val="00823422"/>
    <w:rsid w:val="00823649"/>
    <w:rsid w:val="00823CEE"/>
    <w:rsid w:val="00823DAB"/>
    <w:rsid w:val="008249F7"/>
    <w:rsid w:val="0082576E"/>
    <w:rsid w:val="00825E2F"/>
    <w:rsid w:val="00825E3C"/>
    <w:rsid w:val="00826027"/>
    <w:rsid w:val="00826209"/>
    <w:rsid w:val="008262F7"/>
    <w:rsid w:val="00826881"/>
    <w:rsid w:val="00826AF2"/>
    <w:rsid w:val="00826B2F"/>
    <w:rsid w:val="00826B81"/>
    <w:rsid w:val="00826DA8"/>
    <w:rsid w:val="00827760"/>
    <w:rsid w:val="00830038"/>
    <w:rsid w:val="0083043B"/>
    <w:rsid w:val="00830661"/>
    <w:rsid w:val="00830C7B"/>
    <w:rsid w:val="00831710"/>
    <w:rsid w:val="00831A9C"/>
    <w:rsid w:val="00831B19"/>
    <w:rsid w:val="00831F23"/>
    <w:rsid w:val="00831F36"/>
    <w:rsid w:val="00832035"/>
    <w:rsid w:val="008320A8"/>
    <w:rsid w:val="008325B0"/>
    <w:rsid w:val="00832A4A"/>
    <w:rsid w:val="00832D17"/>
    <w:rsid w:val="00832E9B"/>
    <w:rsid w:val="00833149"/>
    <w:rsid w:val="00833592"/>
    <w:rsid w:val="008339C4"/>
    <w:rsid w:val="00833AB0"/>
    <w:rsid w:val="0083527C"/>
    <w:rsid w:val="0083549C"/>
    <w:rsid w:val="00835613"/>
    <w:rsid w:val="0083590A"/>
    <w:rsid w:val="00835DEF"/>
    <w:rsid w:val="00836571"/>
    <w:rsid w:val="008365F1"/>
    <w:rsid w:val="0083676C"/>
    <w:rsid w:val="0083698F"/>
    <w:rsid w:val="00836F0F"/>
    <w:rsid w:val="008370A5"/>
    <w:rsid w:val="00837116"/>
    <w:rsid w:val="00837B19"/>
    <w:rsid w:val="00837C9A"/>
    <w:rsid w:val="00837D7C"/>
    <w:rsid w:val="00837EC4"/>
    <w:rsid w:val="008401A1"/>
    <w:rsid w:val="00840B2A"/>
    <w:rsid w:val="00841787"/>
    <w:rsid w:val="00841861"/>
    <w:rsid w:val="00841A52"/>
    <w:rsid w:val="00841F3E"/>
    <w:rsid w:val="008420E9"/>
    <w:rsid w:val="008429B4"/>
    <w:rsid w:val="00842CE1"/>
    <w:rsid w:val="00843161"/>
    <w:rsid w:val="0084347B"/>
    <w:rsid w:val="008436AA"/>
    <w:rsid w:val="00843B9C"/>
    <w:rsid w:val="00843D4A"/>
    <w:rsid w:val="00843ED5"/>
    <w:rsid w:val="0084411D"/>
    <w:rsid w:val="00844F1B"/>
    <w:rsid w:val="00845062"/>
    <w:rsid w:val="00845301"/>
    <w:rsid w:val="008455C5"/>
    <w:rsid w:val="00845E31"/>
    <w:rsid w:val="0084602E"/>
    <w:rsid w:val="00846480"/>
    <w:rsid w:val="008465E9"/>
    <w:rsid w:val="008468E6"/>
    <w:rsid w:val="00846AB0"/>
    <w:rsid w:val="00847593"/>
    <w:rsid w:val="00847BEE"/>
    <w:rsid w:val="00850183"/>
    <w:rsid w:val="008511CE"/>
    <w:rsid w:val="008520CC"/>
    <w:rsid w:val="0085216F"/>
    <w:rsid w:val="00852AB3"/>
    <w:rsid w:val="00852CCD"/>
    <w:rsid w:val="00852E71"/>
    <w:rsid w:val="0085349B"/>
    <w:rsid w:val="00853C94"/>
    <w:rsid w:val="00853EF1"/>
    <w:rsid w:val="00854768"/>
    <w:rsid w:val="00854BA6"/>
    <w:rsid w:val="00854C9F"/>
    <w:rsid w:val="008550BD"/>
    <w:rsid w:val="0085512B"/>
    <w:rsid w:val="00855629"/>
    <w:rsid w:val="00855A48"/>
    <w:rsid w:val="00855CD3"/>
    <w:rsid w:val="00855D73"/>
    <w:rsid w:val="00855D99"/>
    <w:rsid w:val="00855F38"/>
    <w:rsid w:val="00856291"/>
    <w:rsid w:val="00856899"/>
    <w:rsid w:val="008573AF"/>
    <w:rsid w:val="008575C4"/>
    <w:rsid w:val="008577BF"/>
    <w:rsid w:val="008577FD"/>
    <w:rsid w:val="00860ED2"/>
    <w:rsid w:val="0086111C"/>
    <w:rsid w:val="0086136D"/>
    <w:rsid w:val="00861ABB"/>
    <w:rsid w:val="00861F0E"/>
    <w:rsid w:val="00863A32"/>
    <w:rsid w:val="00863A84"/>
    <w:rsid w:val="00863B11"/>
    <w:rsid w:val="00863D95"/>
    <w:rsid w:val="00864558"/>
    <w:rsid w:val="00864618"/>
    <w:rsid w:val="00864FA2"/>
    <w:rsid w:val="008656CE"/>
    <w:rsid w:val="008661A4"/>
    <w:rsid w:val="008662F7"/>
    <w:rsid w:val="0086714A"/>
    <w:rsid w:val="008674B3"/>
    <w:rsid w:val="00867672"/>
    <w:rsid w:val="00867B32"/>
    <w:rsid w:val="00867FF2"/>
    <w:rsid w:val="008706E5"/>
    <w:rsid w:val="0087093C"/>
    <w:rsid w:val="008709D3"/>
    <w:rsid w:val="00870A28"/>
    <w:rsid w:val="008711B2"/>
    <w:rsid w:val="00871216"/>
    <w:rsid w:val="00871452"/>
    <w:rsid w:val="00871B1C"/>
    <w:rsid w:val="008727F5"/>
    <w:rsid w:val="00872938"/>
    <w:rsid w:val="0087367E"/>
    <w:rsid w:val="0087384F"/>
    <w:rsid w:val="00873B57"/>
    <w:rsid w:val="00873FC4"/>
    <w:rsid w:val="00874E4D"/>
    <w:rsid w:val="0087586A"/>
    <w:rsid w:val="00875A5C"/>
    <w:rsid w:val="00875E73"/>
    <w:rsid w:val="00875FC9"/>
    <w:rsid w:val="008762EE"/>
    <w:rsid w:val="00876ECB"/>
    <w:rsid w:val="008774DC"/>
    <w:rsid w:val="00877EA2"/>
    <w:rsid w:val="00877EDD"/>
    <w:rsid w:val="00880719"/>
    <w:rsid w:val="00880A68"/>
    <w:rsid w:val="00880B66"/>
    <w:rsid w:val="00880CF0"/>
    <w:rsid w:val="00881392"/>
    <w:rsid w:val="008819E4"/>
    <w:rsid w:val="00881E3F"/>
    <w:rsid w:val="00882003"/>
    <w:rsid w:val="008822D7"/>
    <w:rsid w:val="00882944"/>
    <w:rsid w:val="00882CDB"/>
    <w:rsid w:val="00883C65"/>
    <w:rsid w:val="0088495E"/>
    <w:rsid w:val="0088526F"/>
    <w:rsid w:val="0088563F"/>
    <w:rsid w:val="0088594C"/>
    <w:rsid w:val="00885EDB"/>
    <w:rsid w:val="008861FB"/>
    <w:rsid w:val="0088626D"/>
    <w:rsid w:val="0088641E"/>
    <w:rsid w:val="00886A3D"/>
    <w:rsid w:val="00886C0E"/>
    <w:rsid w:val="00887B39"/>
    <w:rsid w:val="00887EF6"/>
    <w:rsid w:val="00890143"/>
    <w:rsid w:val="008911E2"/>
    <w:rsid w:val="008916BA"/>
    <w:rsid w:val="0089189D"/>
    <w:rsid w:val="00891B3E"/>
    <w:rsid w:val="00891C53"/>
    <w:rsid w:val="00892270"/>
    <w:rsid w:val="00892435"/>
    <w:rsid w:val="008925C6"/>
    <w:rsid w:val="00892A4A"/>
    <w:rsid w:val="00892A85"/>
    <w:rsid w:val="00893562"/>
    <w:rsid w:val="00893D85"/>
    <w:rsid w:val="00893F37"/>
    <w:rsid w:val="00893F61"/>
    <w:rsid w:val="00893F6F"/>
    <w:rsid w:val="00894C34"/>
    <w:rsid w:val="00894ECD"/>
    <w:rsid w:val="00895C50"/>
    <w:rsid w:val="00895F9C"/>
    <w:rsid w:val="00896DA4"/>
    <w:rsid w:val="00897397"/>
    <w:rsid w:val="008978A4"/>
    <w:rsid w:val="00897BFA"/>
    <w:rsid w:val="008A0112"/>
    <w:rsid w:val="008A060D"/>
    <w:rsid w:val="008A2500"/>
    <w:rsid w:val="008A2A93"/>
    <w:rsid w:val="008A2E8D"/>
    <w:rsid w:val="008A3E44"/>
    <w:rsid w:val="008A40DA"/>
    <w:rsid w:val="008A4C40"/>
    <w:rsid w:val="008A4D56"/>
    <w:rsid w:val="008A4D71"/>
    <w:rsid w:val="008A53EE"/>
    <w:rsid w:val="008A59CA"/>
    <w:rsid w:val="008A5A17"/>
    <w:rsid w:val="008A5AFF"/>
    <w:rsid w:val="008A5C90"/>
    <w:rsid w:val="008A61FC"/>
    <w:rsid w:val="008A6325"/>
    <w:rsid w:val="008A6799"/>
    <w:rsid w:val="008A7E3B"/>
    <w:rsid w:val="008B0D80"/>
    <w:rsid w:val="008B1584"/>
    <w:rsid w:val="008B18E8"/>
    <w:rsid w:val="008B1A3F"/>
    <w:rsid w:val="008B1A8A"/>
    <w:rsid w:val="008B2268"/>
    <w:rsid w:val="008B25CB"/>
    <w:rsid w:val="008B25FA"/>
    <w:rsid w:val="008B2823"/>
    <w:rsid w:val="008B36D1"/>
    <w:rsid w:val="008B3873"/>
    <w:rsid w:val="008B395B"/>
    <w:rsid w:val="008B3A2A"/>
    <w:rsid w:val="008B3C53"/>
    <w:rsid w:val="008B55EC"/>
    <w:rsid w:val="008B566D"/>
    <w:rsid w:val="008B56D9"/>
    <w:rsid w:val="008B578C"/>
    <w:rsid w:val="008B5A98"/>
    <w:rsid w:val="008B64AD"/>
    <w:rsid w:val="008B6C31"/>
    <w:rsid w:val="008B7020"/>
    <w:rsid w:val="008B7326"/>
    <w:rsid w:val="008B796A"/>
    <w:rsid w:val="008B7A46"/>
    <w:rsid w:val="008B7DD3"/>
    <w:rsid w:val="008B7ECD"/>
    <w:rsid w:val="008C03E2"/>
    <w:rsid w:val="008C0BCA"/>
    <w:rsid w:val="008C0C92"/>
    <w:rsid w:val="008C1950"/>
    <w:rsid w:val="008C1DEE"/>
    <w:rsid w:val="008C27AC"/>
    <w:rsid w:val="008C2994"/>
    <w:rsid w:val="008C2DC9"/>
    <w:rsid w:val="008C3249"/>
    <w:rsid w:val="008C35C5"/>
    <w:rsid w:val="008C370D"/>
    <w:rsid w:val="008C3DDA"/>
    <w:rsid w:val="008C445A"/>
    <w:rsid w:val="008C45DC"/>
    <w:rsid w:val="008C4C1C"/>
    <w:rsid w:val="008C4DEC"/>
    <w:rsid w:val="008C572F"/>
    <w:rsid w:val="008C5BDB"/>
    <w:rsid w:val="008C69E9"/>
    <w:rsid w:val="008C6EC8"/>
    <w:rsid w:val="008C6FDE"/>
    <w:rsid w:val="008C714E"/>
    <w:rsid w:val="008C747D"/>
    <w:rsid w:val="008C7544"/>
    <w:rsid w:val="008C7A1A"/>
    <w:rsid w:val="008C7C7D"/>
    <w:rsid w:val="008D00C0"/>
    <w:rsid w:val="008D037A"/>
    <w:rsid w:val="008D06FD"/>
    <w:rsid w:val="008D09B8"/>
    <w:rsid w:val="008D0F04"/>
    <w:rsid w:val="008D10D6"/>
    <w:rsid w:val="008D1308"/>
    <w:rsid w:val="008D16EE"/>
    <w:rsid w:val="008D1C73"/>
    <w:rsid w:val="008D2504"/>
    <w:rsid w:val="008D284B"/>
    <w:rsid w:val="008D2A4D"/>
    <w:rsid w:val="008D2DC5"/>
    <w:rsid w:val="008D37BC"/>
    <w:rsid w:val="008D37C5"/>
    <w:rsid w:val="008D3892"/>
    <w:rsid w:val="008D3B8B"/>
    <w:rsid w:val="008D3D02"/>
    <w:rsid w:val="008D40E5"/>
    <w:rsid w:val="008D4CE1"/>
    <w:rsid w:val="008D4EDB"/>
    <w:rsid w:val="008D5146"/>
    <w:rsid w:val="008D53E4"/>
    <w:rsid w:val="008D5740"/>
    <w:rsid w:val="008D5A7C"/>
    <w:rsid w:val="008D5CDE"/>
    <w:rsid w:val="008D5D5E"/>
    <w:rsid w:val="008D698E"/>
    <w:rsid w:val="008D7031"/>
    <w:rsid w:val="008D7C72"/>
    <w:rsid w:val="008D7E53"/>
    <w:rsid w:val="008D7F1B"/>
    <w:rsid w:val="008E026B"/>
    <w:rsid w:val="008E0331"/>
    <w:rsid w:val="008E044A"/>
    <w:rsid w:val="008E05F7"/>
    <w:rsid w:val="008E0B1C"/>
    <w:rsid w:val="008E0C04"/>
    <w:rsid w:val="008E0C8C"/>
    <w:rsid w:val="008E0DF2"/>
    <w:rsid w:val="008E1CF4"/>
    <w:rsid w:val="008E2E8A"/>
    <w:rsid w:val="008E395C"/>
    <w:rsid w:val="008E3D86"/>
    <w:rsid w:val="008E47E2"/>
    <w:rsid w:val="008E4EAF"/>
    <w:rsid w:val="008E56E1"/>
    <w:rsid w:val="008E5C11"/>
    <w:rsid w:val="008E5C31"/>
    <w:rsid w:val="008E5EAF"/>
    <w:rsid w:val="008E6D26"/>
    <w:rsid w:val="008E6F93"/>
    <w:rsid w:val="008E78DB"/>
    <w:rsid w:val="008E7BCB"/>
    <w:rsid w:val="008F0F47"/>
    <w:rsid w:val="008F0FE5"/>
    <w:rsid w:val="008F16F5"/>
    <w:rsid w:val="008F1B1F"/>
    <w:rsid w:val="008F2A70"/>
    <w:rsid w:val="008F2C88"/>
    <w:rsid w:val="008F2ECF"/>
    <w:rsid w:val="008F2F67"/>
    <w:rsid w:val="008F3382"/>
    <w:rsid w:val="008F3441"/>
    <w:rsid w:val="008F3587"/>
    <w:rsid w:val="008F3AC1"/>
    <w:rsid w:val="008F43CA"/>
    <w:rsid w:val="008F45D7"/>
    <w:rsid w:val="008F4846"/>
    <w:rsid w:val="008F48C1"/>
    <w:rsid w:val="008F4EC6"/>
    <w:rsid w:val="008F5804"/>
    <w:rsid w:val="008F604B"/>
    <w:rsid w:val="008F6BC6"/>
    <w:rsid w:val="008F6C98"/>
    <w:rsid w:val="008F6FC7"/>
    <w:rsid w:val="008F7824"/>
    <w:rsid w:val="008F7D34"/>
    <w:rsid w:val="008F7DD7"/>
    <w:rsid w:val="00900140"/>
    <w:rsid w:val="009006B9"/>
    <w:rsid w:val="00900CA7"/>
    <w:rsid w:val="00900CEC"/>
    <w:rsid w:val="00900F44"/>
    <w:rsid w:val="009012F1"/>
    <w:rsid w:val="00901316"/>
    <w:rsid w:val="00901440"/>
    <w:rsid w:val="009016A8"/>
    <w:rsid w:val="009017FF"/>
    <w:rsid w:val="00901BD2"/>
    <w:rsid w:val="00901EFF"/>
    <w:rsid w:val="009032B7"/>
    <w:rsid w:val="00903732"/>
    <w:rsid w:val="009039CE"/>
    <w:rsid w:val="00904219"/>
    <w:rsid w:val="0090428A"/>
    <w:rsid w:val="00904342"/>
    <w:rsid w:val="00904592"/>
    <w:rsid w:val="009051CF"/>
    <w:rsid w:val="009057F6"/>
    <w:rsid w:val="00905938"/>
    <w:rsid w:val="00905DB3"/>
    <w:rsid w:val="00905F60"/>
    <w:rsid w:val="0090614A"/>
    <w:rsid w:val="00906B56"/>
    <w:rsid w:val="00906BC9"/>
    <w:rsid w:val="00906F5A"/>
    <w:rsid w:val="0091013A"/>
    <w:rsid w:val="009101C1"/>
    <w:rsid w:val="009111BC"/>
    <w:rsid w:val="00911359"/>
    <w:rsid w:val="009114D8"/>
    <w:rsid w:val="0091153B"/>
    <w:rsid w:val="009121BD"/>
    <w:rsid w:val="00912FA3"/>
    <w:rsid w:val="009131AF"/>
    <w:rsid w:val="00913507"/>
    <w:rsid w:val="00913695"/>
    <w:rsid w:val="0091403D"/>
    <w:rsid w:val="00914065"/>
    <w:rsid w:val="0091431A"/>
    <w:rsid w:val="0091442A"/>
    <w:rsid w:val="00914537"/>
    <w:rsid w:val="00914BA2"/>
    <w:rsid w:val="00915553"/>
    <w:rsid w:val="00915A5B"/>
    <w:rsid w:val="00915B29"/>
    <w:rsid w:val="00915BEE"/>
    <w:rsid w:val="00916044"/>
    <w:rsid w:val="009161C8"/>
    <w:rsid w:val="00916B23"/>
    <w:rsid w:val="009174FA"/>
    <w:rsid w:val="00920636"/>
    <w:rsid w:val="009213A9"/>
    <w:rsid w:val="00921601"/>
    <w:rsid w:val="00921BB7"/>
    <w:rsid w:val="009224C9"/>
    <w:rsid w:val="0092469D"/>
    <w:rsid w:val="0092596C"/>
    <w:rsid w:val="00925DA0"/>
    <w:rsid w:val="009263BD"/>
    <w:rsid w:val="00926C22"/>
    <w:rsid w:val="00927549"/>
    <w:rsid w:val="00927912"/>
    <w:rsid w:val="00927A36"/>
    <w:rsid w:val="009304BA"/>
    <w:rsid w:val="0093084E"/>
    <w:rsid w:val="00930932"/>
    <w:rsid w:val="00930B21"/>
    <w:rsid w:val="0093181D"/>
    <w:rsid w:val="00931D05"/>
    <w:rsid w:val="009321B9"/>
    <w:rsid w:val="009325E5"/>
    <w:rsid w:val="00932736"/>
    <w:rsid w:val="00932935"/>
    <w:rsid w:val="00932AB3"/>
    <w:rsid w:val="00932AD6"/>
    <w:rsid w:val="00932BEF"/>
    <w:rsid w:val="0093326B"/>
    <w:rsid w:val="0093359D"/>
    <w:rsid w:val="0093381D"/>
    <w:rsid w:val="00933B48"/>
    <w:rsid w:val="00934192"/>
    <w:rsid w:val="00935114"/>
    <w:rsid w:val="009357CE"/>
    <w:rsid w:val="00935C8A"/>
    <w:rsid w:val="00935F5A"/>
    <w:rsid w:val="009360A9"/>
    <w:rsid w:val="00936217"/>
    <w:rsid w:val="00936747"/>
    <w:rsid w:val="00936D07"/>
    <w:rsid w:val="00936D7C"/>
    <w:rsid w:val="00937608"/>
    <w:rsid w:val="00940605"/>
    <w:rsid w:val="0094089A"/>
    <w:rsid w:val="0094164C"/>
    <w:rsid w:val="00941999"/>
    <w:rsid w:val="00941ECF"/>
    <w:rsid w:val="0094233D"/>
    <w:rsid w:val="009425D3"/>
    <w:rsid w:val="00942A78"/>
    <w:rsid w:val="0094316A"/>
    <w:rsid w:val="00943CB7"/>
    <w:rsid w:val="009443A4"/>
    <w:rsid w:val="0094450A"/>
    <w:rsid w:val="00944531"/>
    <w:rsid w:val="00944B5B"/>
    <w:rsid w:val="0094529E"/>
    <w:rsid w:val="009453A1"/>
    <w:rsid w:val="00945C24"/>
    <w:rsid w:val="009465BE"/>
    <w:rsid w:val="0094710E"/>
    <w:rsid w:val="0095036B"/>
    <w:rsid w:val="00950708"/>
    <w:rsid w:val="00950C31"/>
    <w:rsid w:val="00950D24"/>
    <w:rsid w:val="00951060"/>
    <w:rsid w:val="009511D1"/>
    <w:rsid w:val="00951424"/>
    <w:rsid w:val="00951D7E"/>
    <w:rsid w:val="00951E48"/>
    <w:rsid w:val="00951F3E"/>
    <w:rsid w:val="0095211F"/>
    <w:rsid w:val="0095220D"/>
    <w:rsid w:val="009522E5"/>
    <w:rsid w:val="00952443"/>
    <w:rsid w:val="00952819"/>
    <w:rsid w:val="009529AC"/>
    <w:rsid w:val="00952B0F"/>
    <w:rsid w:val="00952C73"/>
    <w:rsid w:val="00952D21"/>
    <w:rsid w:val="00953044"/>
    <w:rsid w:val="009532D9"/>
    <w:rsid w:val="00953622"/>
    <w:rsid w:val="00953CA0"/>
    <w:rsid w:val="00953F8F"/>
    <w:rsid w:val="00954191"/>
    <w:rsid w:val="00954331"/>
    <w:rsid w:val="0095452F"/>
    <w:rsid w:val="00954777"/>
    <w:rsid w:val="00954909"/>
    <w:rsid w:val="00954B88"/>
    <w:rsid w:val="009550B0"/>
    <w:rsid w:val="0095631D"/>
    <w:rsid w:val="00956819"/>
    <w:rsid w:val="0095763D"/>
    <w:rsid w:val="009578CD"/>
    <w:rsid w:val="00957A9F"/>
    <w:rsid w:val="00957E54"/>
    <w:rsid w:val="00960588"/>
    <w:rsid w:val="00960A69"/>
    <w:rsid w:val="00960C10"/>
    <w:rsid w:val="00960E47"/>
    <w:rsid w:val="009617F3"/>
    <w:rsid w:val="009618E7"/>
    <w:rsid w:val="00961D4E"/>
    <w:rsid w:val="009625F9"/>
    <w:rsid w:val="00962607"/>
    <w:rsid w:val="009641A6"/>
    <w:rsid w:val="009641D2"/>
    <w:rsid w:val="009648D7"/>
    <w:rsid w:val="00964945"/>
    <w:rsid w:val="00964BD4"/>
    <w:rsid w:val="0096515F"/>
    <w:rsid w:val="0096524E"/>
    <w:rsid w:val="009658B0"/>
    <w:rsid w:val="00965C5C"/>
    <w:rsid w:val="00965EFB"/>
    <w:rsid w:val="00966417"/>
    <w:rsid w:val="00966B9B"/>
    <w:rsid w:val="00966F50"/>
    <w:rsid w:val="00967AE6"/>
    <w:rsid w:val="00967BD8"/>
    <w:rsid w:val="00970D63"/>
    <w:rsid w:val="00970DCB"/>
    <w:rsid w:val="009714EC"/>
    <w:rsid w:val="0097152C"/>
    <w:rsid w:val="009715F9"/>
    <w:rsid w:val="00971879"/>
    <w:rsid w:val="00971DE6"/>
    <w:rsid w:val="00971E5D"/>
    <w:rsid w:val="00972295"/>
    <w:rsid w:val="0097245E"/>
    <w:rsid w:val="009724FD"/>
    <w:rsid w:val="00972BD6"/>
    <w:rsid w:val="00973F10"/>
    <w:rsid w:val="00974712"/>
    <w:rsid w:val="00974FDF"/>
    <w:rsid w:val="009750D3"/>
    <w:rsid w:val="009754BB"/>
    <w:rsid w:val="009755C8"/>
    <w:rsid w:val="00975CD6"/>
    <w:rsid w:val="00975D3A"/>
    <w:rsid w:val="00975D8B"/>
    <w:rsid w:val="0097619F"/>
    <w:rsid w:val="00976DFE"/>
    <w:rsid w:val="00977186"/>
    <w:rsid w:val="009775FD"/>
    <w:rsid w:val="0098003E"/>
    <w:rsid w:val="00980530"/>
    <w:rsid w:val="009807AB"/>
    <w:rsid w:val="009808C5"/>
    <w:rsid w:val="00980E55"/>
    <w:rsid w:val="009810E4"/>
    <w:rsid w:val="00981366"/>
    <w:rsid w:val="00981627"/>
    <w:rsid w:val="0098166D"/>
    <w:rsid w:val="009816F0"/>
    <w:rsid w:val="009826F8"/>
    <w:rsid w:val="00983280"/>
    <w:rsid w:val="00983307"/>
    <w:rsid w:val="00983409"/>
    <w:rsid w:val="009841AC"/>
    <w:rsid w:val="00984775"/>
    <w:rsid w:val="009850F3"/>
    <w:rsid w:val="00985301"/>
    <w:rsid w:val="0098563E"/>
    <w:rsid w:val="00985889"/>
    <w:rsid w:val="00985E39"/>
    <w:rsid w:val="00986B8E"/>
    <w:rsid w:val="00986D47"/>
    <w:rsid w:val="00986D4C"/>
    <w:rsid w:val="00987A90"/>
    <w:rsid w:val="00990542"/>
    <w:rsid w:val="009908BE"/>
    <w:rsid w:val="00990C4C"/>
    <w:rsid w:val="00991085"/>
    <w:rsid w:val="009912D9"/>
    <w:rsid w:val="0099166E"/>
    <w:rsid w:val="009916EC"/>
    <w:rsid w:val="009919CE"/>
    <w:rsid w:val="00992022"/>
    <w:rsid w:val="009923CC"/>
    <w:rsid w:val="00992426"/>
    <w:rsid w:val="00992EA2"/>
    <w:rsid w:val="00992F1D"/>
    <w:rsid w:val="00993080"/>
    <w:rsid w:val="00993197"/>
    <w:rsid w:val="00993822"/>
    <w:rsid w:val="00993AF0"/>
    <w:rsid w:val="00993C10"/>
    <w:rsid w:val="00993DE2"/>
    <w:rsid w:val="00993EBF"/>
    <w:rsid w:val="00994103"/>
    <w:rsid w:val="0099437B"/>
    <w:rsid w:val="00994387"/>
    <w:rsid w:val="009943CA"/>
    <w:rsid w:val="00994A16"/>
    <w:rsid w:val="00994D67"/>
    <w:rsid w:val="00995506"/>
    <w:rsid w:val="009955D0"/>
    <w:rsid w:val="00996198"/>
    <w:rsid w:val="009962CB"/>
    <w:rsid w:val="00996440"/>
    <w:rsid w:val="009969CE"/>
    <w:rsid w:val="00996D01"/>
    <w:rsid w:val="00996D19"/>
    <w:rsid w:val="0099725A"/>
    <w:rsid w:val="00997774"/>
    <w:rsid w:val="009977ED"/>
    <w:rsid w:val="00997A45"/>
    <w:rsid w:val="009A054D"/>
    <w:rsid w:val="009A05D2"/>
    <w:rsid w:val="009A069E"/>
    <w:rsid w:val="009A0D65"/>
    <w:rsid w:val="009A1D4E"/>
    <w:rsid w:val="009A1DD6"/>
    <w:rsid w:val="009A22F3"/>
    <w:rsid w:val="009A2500"/>
    <w:rsid w:val="009A29A7"/>
    <w:rsid w:val="009A2C46"/>
    <w:rsid w:val="009A3251"/>
    <w:rsid w:val="009A3430"/>
    <w:rsid w:val="009A3471"/>
    <w:rsid w:val="009A3A03"/>
    <w:rsid w:val="009A3CD9"/>
    <w:rsid w:val="009A3D26"/>
    <w:rsid w:val="009A3E3E"/>
    <w:rsid w:val="009A404C"/>
    <w:rsid w:val="009A4144"/>
    <w:rsid w:val="009A47FE"/>
    <w:rsid w:val="009A4B0A"/>
    <w:rsid w:val="009A4D19"/>
    <w:rsid w:val="009A4EE5"/>
    <w:rsid w:val="009A4FB3"/>
    <w:rsid w:val="009A53A7"/>
    <w:rsid w:val="009A56BD"/>
    <w:rsid w:val="009A59A2"/>
    <w:rsid w:val="009A5EC7"/>
    <w:rsid w:val="009A6CB4"/>
    <w:rsid w:val="009A70EF"/>
    <w:rsid w:val="009A7CF7"/>
    <w:rsid w:val="009B042F"/>
    <w:rsid w:val="009B05A2"/>
    <w:rsid w:val="009B0845"/>
    <w:rsid w:val="009B0F80"/>
    <w:rsid w:val="009B1230"/>
    <w:rsid w:val="009B148A"/>
    <w:rsid w:val="009B1835"/>
    <w:rsid w:val="009B1846"/>
    <w:rsid w:val="009B19A0"/>
    <w:rsid w:val="009B1A08"/>
    <w:rsid w:val="009B1ECC"/>
    <w:rsid w:val="009B2598"/>
    <w:rsid w:val="009B2641"/>
    <w:rsid w:val="009B2862"/>
    <w:rsid w:val="009B28EF"/>
    <w:rsid w:val="009B3AF0"/>
    <w:rsid w:val="009B3EBE"/>
    <w:rsid w:val="009B4397"/>
    <w:rsid w:val="009B44D9"/>
    <w:rsid w:val="009B4631"/>
    <w:rsid w:val="009B56A5"/>
    <w:rsid w:val="009B5ACB"/>
    <w:rsid w:val="009B5BD2"/>
    <w:rsid w:val="009B5F7C"/>
    <w:rsid w:val="009B635D"/>
    <w:rsid w:val="009B6797"/>
    <w:rsid w:val="009B680E"/>
    <w:rsid w:val="009B686E"/>
    <w:rsid w:val="009C0C4E"/>
    <w:rsid w:val="009C0E6E"/>
    <w:rsid w:val="009C1328"/>
    <w:rsid w:val="009C1552"/>
    <w:rsid w:val="009C1578"/>
    <w:rsid w:val="009C1A35"/>
    <w:rsid w:val="009C1D08"/>
    <w:rsid w:val="009C22B5"/>
    <w:rsid w:val="009C2835"/>
    <w:rsid w:val="009C2CD8"/>
    <w:rsid w:val="009C2D00"/>
    <w:rsid w:val="009C2E83"/>
    <w:rsid w:val="009C3211"/>
    <w:rsid w:val="009C33B5"/>
    <w:rsid w:val="009C3AE3"/>
    <w:rsid w:val="009C3EA0"/>
    <w:rsid w:val="009C4421"/>
    <w:rsid w:val="009C553D"/>
    <w:rsid w:val="009C561A"/>
    <w:rsid w:val="009C601A"/>
    <w:rsid w:val="009C63CD"/>
    <w:rsid w:val="009C69FE"/>
    <w:rsid w:val="009C78BC"/>
    <w:rsid w:val="009D00EF"/>
    <w:rsid w:val="009D0300"/>
    <w:rsid w:val="009D092D"/>
    <w:rsid w:val="009D092F"/>
    <w:rsid w:val="009D15B0"/>
    <w:rsid w:val="009D30E5"/>
    <w:rsid w:val="009D3650"/>
    <w:rsid w:val="009D3716"/>
    <w:rsid w:val="009D3B8E"/>
    <w:rsid w:val="009D403C"/>
    <w:rsid w:val="009D4120"/>
    <w:rsid w:val="009D4157"/>
    <w:rsid w:val="009D416D"/>
    <w:rsid w:val="009D4512"/>
    <w:rsid w:val="009D4F8F"/>
    <w:rsid w:val="009D53B7"/>
    <w:rsid w:val="009D58DE"/>
    <w:rsid w:val="009D594E"/>
    <w:rsid w:val="009D5CA2"/>
    <w:rsid w:val="009D615F"/>
    <w:rsid w:val="009D61B7"/>
    <w:rsid w:val="009D64C3"/>
    <w:rsid w:val="009D6E49"/>
    <w:rsid w:val="009D71D1"/>
    <w:rsid w:val="009D7605"/>
    <w:rsid w:val="009D78CA"/>
    <w:rsid w:val="009D7A32"/>
    <w:rsid w:val="009D7C66"/>
    <w:rsid w:val="009D7ED4"/>
    <w:rsid w:val="009E0E52"/>
    <w:rsid w:val="009E1293"/>
    <w:rsid w:val="009E164E"/>
    <w:rsid w:val="009E216A"/>
    <w:rsid w:val="009E270A"/>
    <w:rsid w:val="009E2869"/>
    <w:rsid w:val="009E2B10"/>
    <w:rsid w:val="009E3277"/>
    <w:rsid w:val="009E346C"/>
    <w:rsid w:val="009E3C49"/>
    <w:rsid w:val="009E3D4D"/>
    <w:rsid w:val="009E3EB8"/>
    <w:rsid w:val="009E3EDE"/>
    <w:rsid w:val="009E41B1"/>
    <w:rsid w:val="009E4727"/>
    <w:rsid w:val="009E47A7"/>
    <w:rsid w:val="009E4BD2"/>
    <w:rsid w:val="009E4EA9"/>
    <w:rsid w:val="009E51A9"/>
    <w:rsid w:val="009E58FA"/>
    <w:rsid w:val="009E5EA8"/>
    <w:rsid w:val="009E680C"/>
    <w:rsid w:val="009E6878"/>
    <w:rsid w:val="009E6B2E"/>
    <w:rsid w:val="009E6E50"/>
    <w:rsid w:val="009F0083"/>
    <w:rsid w:val="009F01B9"/>
    <w:rsid w:val="009F0494"/>
    <w:rsid w:val="009F09DA"/>
    <w:rsid w:val="009F0B7D"/>
    <w:rsid w:val="009F0CA2"/>
    <w:rsid w:val="009F1BCB"/>
    <w:rsid w:val="009F1C82"/>
    <w:rsid w:val="009F1CBF"/>
    <w:rsid w:val="009F1E4D"/>
    <w:rsid w:val="009F1E6A"/>
    <w:rsid w:val="009F29B2"/>
    <w:rsid w:val="009F3E16"/>
    <w:rsid w:val="009F3E4A"/>
    <w:rsid w:val="009F4191"/>
    <w:rsid w:val="009F4556"/>
    <w:rsid w:val="009F461E"/>
    <w:rsid w:val="009F4A69"/>
    <w:rsid w:val="009F4AE0"/>
    <w:rsid w:val="009F4BBC"/>
    <w:rsid w:val="009F4DCF"/>
    <w:rsid w:val="009F54B0"/>
    <w:rsid w:val="009F55A5"/>
    <w:rsid w:val="009F65D4"/>
    <w:rsid w:val="009F6CA3"/>
    <w:rsid w:val="009F742B"/>
    <w:rsid w:val="009F7B5E"/>
    <w:rsid w:val="00A003B2"/>
    <w:rsid w:val="00A003C8"/>
    <w:rsid w:val="00A00492"/>
    <w:rsid w:val="00A010F4"/>
    <w:rsid w:val="00A0160B"/>
    <w:rsid w:val="00A0192C"/>
    <w:rsid w:val="00A01EE7"/>
    <w:rsid w:val="00A0295A"/>
    <w:rsid w:val="00A03162"/>
    <w:rsid w:val="00A03A7E"/>
    <w:rsid w:val="00A03ACC"/>
    <w:rsid w:val="00A03DE6"/>
    <w:rsid w:val="00A03F3E"/>
    <w:rsid w:val="00A04A92"/>
    <w:rsid w:val="00A04AA3"/>
    <w:rsid w:val="00A04EE6"/>
    <w:rsid w:val="00A05468"/>
    <w:rsid w:val="00A05534"/>
    <w:rsid w:val="00A05FD2"/>
    <w:rsid w:val="00A065DF"/>
    <w:rsid w:val="00A066BB"/>
    <w:rsid w:val="00A06C24"/>
    <w:rsid w:val="00A06F9A"/>
    <w:rsid w:val="00A07681"/>
    <w:rsid w:val="00A07F71"/>
    <w:rsid w:val="00A10052"/>
    <w:rsid w:val="00A10E57"/>
    <w:rsid w:val="00A110FC"/>
    <w:rsid w:val="00A1164E"/>
    <w:rsid w:val="00A11820"/>
    <w:rsid w:val="00A11E54"/>
    <w:rsid w:val="00A1252B"/>
    <w:rsid w:val="00A12728"/>
    <w:rsid w:val="00A128B0"/>
    <w:rsid w:val="00A12957"/>
    <w:rsid w:val="00A133E4"/>
    <w:rsid w:val="00A135F0"/>
    <w:rsid w:val="00A13B0C"/>
    <w:rsid w:val="00A13B42"/>
    <w:rsid w:val="00A143D3"/>
    <w:rsid w:val="00A14B09"/>
    <w:rsid w:val="00A14B3B"/>
    <w:rsid w:val="00A14F1A"/>
    <w:rsid w:val="00A15800"/>
    <w:rsid w:val="00A1591B"/>
    <w:rsid w:val="00A15C90"/>
    <w:rsid w:val="00A15EAE"/>
    <w:rsid w:val="00A164B8"/>
    <w:rsid w:val="00A165D4"/>
    <w:rsid w:val="00A16957"/>
    <w:rsid w:val="00A16DF0"/>
    <w:rsid w:val="00A17121"/>
    <w:rsid w:val="00A175A0"/>
    <w:rsid w:val="00A17EA5"/>
    <w:rsid w:val="00A2043D"/>
    <w:rsid w:val="00A20703"/>
    <w:rsid w:val="00A20C2E"/>
    <w:rsid w:val="00A20E86"/>
    <w:rsid w:val="00A217FE"/>
    <w:rsid w:val="00A21BAA"/>
    <w:rsid w:val="00A22115"/>
    <w:rsid w:val="00A221AB"/>
    <w:rsid w:val="00A221FC"/>
    <w:rsid w:val="00A223D4"/>
    <w:rsid w:val="00A226C9"/>
    <w:rsid w:val="00A22880"/>
    <w:rsid w:val="00A22A1E"/>
    <w:rsid w:val="00A2302E"/>
    <w:rsid w:val="00A23BF8"/>
    <w:rsid w:val="00A243BF"/>
    <w:rsid w:val="00A24EE4"/>
    <w:rsid w:val="00A25269"/>
    <w:rsid w:val="00A25693"/>
    <w:rsid w:val="00A257A8"/>
    <w:rsid w:val="00A265B8"/>
    <w:rsid w:val="00A26924"/>
    <w:rsid w:val="00A26A54"/>
    <w:rsid w:val="00A303FB"/>
    <w:rsid w:val="00A30B64"/>
    <w:rsid w:val="00A3110B"/>
    <w:rsid w:val="00A31323"/>
    <w:rsid w:val="00A31607"/>
    <w:rsid w:val="00A31B4D"/>
    <w:rsid w:val="00A31C3E"/>
    <w:rsid w:val="00A32030"/>
    <w:rsid w:val="00A323A7"/>
    <w:rsid w:val="00A330ED"/>
    <w:rsid w:val="00A337C8"/>
    <w:rsid w:val="00A33AF2"/>
    <w:rsid w:val="00A33B33"/>
    <w:rsid w:val="00A3432F"/>
    <w:rsid w:val="00A3433A"/>
    <w:rsid w:val="00A34903"/>
    <w:rsid w:val="00A34FED"/>
    <w:rsid w:val="00A35C2E"/>
    <w:rsid w:val="00A3601B"/>
    <w:rsid w:val="00A361C9"/>
    <w:rsid w:val="00A36248"/>
    <w:rsid w:val="00A366C2"/>
    <w:rsid w:val="00A36957"/>
    <w:rsid w:val="00A36DD0"/>
    <w:rsid w:val="00A373B5"/>
    <w:rsid w:val="00A37915"/>
    <w:rsid w:val="00A40696"/>
    <w:rsid w:val="00A408D6"/>
    <w:rsid w:val="00A415D5"/>
    <w:rsid w:val="00A41C6B"/>
    <w:rsid w:val="00A41F7D"/>
    <w:rsid w:val="00A4200F"/>
    <w:rsid w:val="00A42C1A"/>
    <w:rsid w:val="00A42ED2"/>
    <w:rsid w:val="00A44152"/>
    <w:rsid w:val="00A44477"/>
    <w:rsid w:val="00A450BB"/>
    <w:rsid w:val="00A45293"/>
    <w:rsid w:val="00A454AE"/>
    <w:rsid w:val="00A45583"/>
    <w:rsid w:val="00A45762"/>
    <w:rsid w:val="00A45E29"/>
    <w:rsid w:val="00A47686"/>
    <w:rsid w:val="00A476BA"/>
    <w:rsid w:val="00A476D0"/>
    <w:rsid w:val="00A47C0D"/>
    <w:rsid w:val="00A47F50"/>
    <w:rsid w:val="00A500CE"/>
    <w:rsid w:val="00A5028B"/>
    <w:rsid w:val="00A507D7"/>
    <w:rsid w:val="00A50C1C"/>
    <w:rsid w:val="00A5113B"/>
    <w:rsid w:val="00A511CE"/>
    <w:rsid w:val="00A51D15"/>
    <w:rsid w:val="00A51FC8"/>
    <w:rsid w:val="00A5274C"/>
    <w:rsid w:val="00A53429"/>
    <w:rsid w:val="00A534EE"/>
    <w:rsid w:val="00A541B9"/>
    <w:rsid w:val="00A555E9"/>
    <w:rsid w:val="00A555FB"/>
    <w:rsid w:val="00A55753"/>
    <w:rsid w:val="00A56188"/>
    <w:rsid w:val="00A56496"/>
    <w:rsid w:val="00A56823"/>
    <w:rsid w:val="00A56926"/>
    <w:rsid w:val="00A5693D"/>
    <w:rsid w:val="00A5769B"/>
    <w:rsid w:val="00A57DE3"/>
    <w:rsid w:val="00A57F43"/>
    <w:rsid w:val="00A6002E"/>
    <w:rsid w:val="00A602AD"/>
    <w:rsid w:val="00A60371"/>
    <w:rsid w:val="00A604F9"/>
    <w:rsid w:val="00A60EB4"/>
    <w:rsid w:val="00A60F18"/>
    <w:rsid w:val="00A614ED"/>
    <w:rsid w:val="00A61743"/>
    <w:rsid w:val="00A61F63"/>
    <w:rsid w:val="00A623BF"/>
    <w:rsid w:val="00A627FA"/>
    <w:rsid w:val="00A63200"/>
    <w:rsid w:val="00A647E7"/>
    <w:rsid w:val="00A649B5"/>
    <w:rsid w:val="00A64F79"/>
    <w:rsid w:val="00A650A5"/>
    <w:rsid w:val="00A65464"/>
    <w:rsid w:val="00A65A1B"/>
    <w:rsid w:val="00A65A94"/>
    <w:rsid w:val="00A65CBF"/>
    <w:rsid w:val="00A65E0A"/>
    <w:rsid w:val="00A6669B"/>
    <w:rsid w:val="00A6689B"/>
    <w:rsid w:val="00A66E37"/>
    <w:rsid w:val="00A6703B"/>
    <w:rsid w:val="00A673EF"/>
    <w:rsid w:val="00A67A15"/>
    <w:rsid w:val="00A67AC7"/>
    <w:rsid w:val="00A67C0C"/>
    <w:rsid w:val="00A67CF1"/>
    <w:rsid w:val="00A71869"/>
    <w:rsid w:val="00A723E4"/>
    <w:rsid w:val="00A72718"/>
    <w:rsid w:val="00A72AAC"/>
    <w:rsid w:val="00A730E7"/>
    <w:rsid w:val="00A73284"/>
    <w:rsid w:val="00A73288"/>
    <w:rsid w:val="00A73464"/>
    <w:rsid w:val="00A73AF2"/>
    <w:rsid w:val="00A74B3B"/>
    <w:rsid w:val="00A74B52"/>
    <w:rsid w:val="00A75415"/>
    <w:rsid w:val="00A755A2"/>
    <w:rsid w:val="00A75817"/>
    <w:rsid w:val="00A75FE8"/>
    <w:rsid w:val="00A7642A"/>
    <w:rsid w:val="00A7677B"/>
    <w:rsid w:val="00A76B9F"/>
    <w:rsid w:val="00A76C4A"/>
    <w:rsid w:val="00A76CB1"/>
    <w:rsid w:val="00A76D5C"/>
    <w:rsid w:val="00A76E38"/>
    <w:rsid w:val="00A77419"/>
    <w:rsid w:val="00A77A39"/>
    <w:rsid w:val="00A77B44"/>
    <w:rsid w:val="00A77CCD"/>
    <w:rsid w:val="00A77F6D"/>
    <w:rsid w:val="00A81546"/>
    <w:rsid w:val="00A819EA"/>
    <w:rsid w:val="00A81E3A"/>
    <w:rsid w:val="00A81F96"/>
    <w:rsid w:val="00A8209B"/>
    <w:rsid w:val="00A82884"/>
    <w:rsid w:val="00A829CC"/>
    <w:rsid w:val="00A82FE7"/>
    <w:rsid w:val="00A834A1"/>
    <w:rsid w:val="00A8383E"/>
    <w:rsid w:val="00A83C66"/>
    <w:rsid w:val="00A842FE"/>
    <w:rsid w:val="00A85032"/>
    <w:rsid w:val="00A85CE6"/>
    <w:rsid w:val="00A85EE3"/>
    <w:rsid w:val="00A8646D"/>
    <w:rsid w:val="00A86B5A"/>
    <w:rsid w:val="00A877F7"/>
    <w:rsid w:val="00A87AA7"/>
    <w:rsid w:val="00A87C9D"/>
    <w:rsid w:val="00A87E5F"/>
    <w:rsid w:val="00A87FA3"/>
    <w:rsid w:val="00A90235"/>
    <w:rsid w:val="00A90434"/>
    <w:rsid w:val="00A91AE9"/>
    <w:rsid w:val="00A92946"/>
    <w:rsid w:val="00A92C89"/>
    <w:rsid w:val="00A92ED6"/>
    <w:rsid w:val="00A92F82"/>
    <w:rsid w:val="00A9351D"/>
    <w:rsid w:val="00A93863"/>
    <w:rsid w:val="00A93CC0"/>
    <w:rsid w:val="00A94828"/>
    <w:rsid w:val="00A94F2F"/>
    <w:rsid w:val="00A95928"/>
    <w:rsid w:val="00A963BD"/>
    <w:rsid w:val="00A9647C"/>
    <w:rsid w:val="00A965A0"/>
    <w:rsid w:val="00A966BC"/>
    <w:rsid w:val="00A96E8C"/>
    <w:rsid w:val="00A9712D"/>
    <w:rsid w:val="00A97A83"/>
    <w:rsid w:val="00A97B4F"/>
    <w:rsid w:val="00AA051E"/>
    <w:rsid w:val="00AA05FA"/>
    <w:rsid w:val="00AA066E"/>
    <w:rsid w:val="00AA0979"/>
    <w:rsid w:val="00AA0A18"/>
    <w:rsid w:val="00AA0D37"/>
    <w:rsid w:val="00AA1073"/>
    <w:rsid w:val="00AA16A1"/>
    <w:rsid w:val="00AA1C0D"/>
    <w:rsid w:val="00AA20CC"/>
    <w:rsid w:val="00AA2925"/>
    <w:rsid w:val="00AA3661"/>
    <w:rsid w:val="00AA4098"/>
    <w:rsid w:val="00AA46A1"/>
    <w:rsid w:val="00AA475A"/>
    <w:rsid w:val="00AA4A85"/>
    <w:rsid w:val="00AA518B"/>
    <w:rsid w:val="00AA5818"/>
    <w:rsid w:val="00AA679E"/>
    <w:rsid w:val="00AA7948"/>
    <w:rsid w:val="00AB063B"/>
    <w:rsid w:val="00AB07AC"/>
    <w:rsid w:val="00AB095D"/>
    <w:rsid w:val="00AB1069"/>
    <w:rsid w:val="00AB1806"/>
    <w:rsid w:val="00AB1C5D"/>
    <w:rsid w:val="00AB1EE7"/>
    <w:rsid w:val="00AB2064"/>
    <w:rsid w:val="00AB37D2"/>
    <w:rsid w:val="00AB3C62"/>
    <w:rsid w:val="00AB4671"/>
    <w:rsid w:val="00AB5307"/>
    <w:rsid w:val="00AB57B7"/>
    <w:rsid w:val="00AB5B06"/>
    <w:rsid w:val="00AB5E03"/>
    <w:rsid w:val="00AB5EB1"/>
    <w:rsid w:val="00AB5F47"/>
    <w:rsid w:val="00AB62F1"/>
    <w:rsid w:val="00AB6427"/>
    <w:rsid w:val="00AB65F8"/>
    <w:rsid w:val="00AB683E"/>
    <w:rsid w:val="00AB6D06"/>
    <w:rsid w:val="00AB733B"/>
    <w:rsid w:val="00AB7584"/>
    <w:rsid w:val="00AB7681"/>
    <w:rsid w:val="00AB7724"/>
    <w:rsid w:val="00AB774F"/>
    <w:rsid w:val="00AB776C"/>
    <w:rsid w:val="00AB7896"/>
    <w:rsid w:val="00AB78CB"/>
    <w:rsid w:val="00AB7C5D"/>
    <w:rsid w:val="00AB7C60"/>
    <w:rsid w:val="00AB7FEB"/>
    <w:rsid w:val="00AC0247"/>
    <w:rsid w:val="00AC0368"/>
    <w:rsid w:val="00AC06DA"/>
    <w:rsid w:val="00AC09A2"/>
    <w:rsid w:val="00AC0A58"/>
    <w:rsid w:val="00AC18E9"/>
    <w:rsid w:val="00AC1CC1"/>
    <w:rsid w:val="00AC1EB8"/>
    <w:rsid w:val="00AC2480"/>
    <w:rsid w:val="00AC2680"/>
    <w:rsid w:val="00AC2F4B"/>
    <w:rsid w:val="00AC38D9"/>
    <w:rsid w:val="00AC3B09"/>
    <w:rsid w:val="00AC43A8"/>
    <w:rsid w:val="00AC4419"/>
    <w:rsid w:val="00AC4427"/>
    <w:rsid w:val="00AC46F9"/>
    <w:rsid w:val="00AC47E9"/>
    <w:rsid w:val="00AC5419"/>
    <w:rsid w:val="00AC54D2"/>
    <w:rsid w:val="00AC5A66"/>
    <w:rsid w:val="00AC5C69"/>
    <w:rsid w:val="00AC6162"/>
    <w:rsid w:val="00AC6539"/>
    <w:rsid w:val="00AC70D4"/>
    <w:rsid w:val="00AC7310"/>
    <w:rsid w:val="00AC7D21"/>
    <w:rsid w:val="00AC7E37"/>
    <w:rsid w:val="00AD03DE"/>
    <w:rsid w:val="00AD0428"/>
    <w:rsid w:val="00AD07BB"/>
    <w:rsid w:val="00AD0F18"/>
    <w:rsid w:val="00AD10A1"/>
    <w:rsid w:val="00AD1702"/>
    <w:rsid w:val="00AD1B60"/>
    <w:rsid w:val="00AD218C"/>
    <w:rsid w:val="00AD2E27"/>
    <w:rsid w:val="00AD2E58"/>
    <w:rsid w:val="00AD4D17"/>
    <w:rsid w:val="00AD4E90"/>
    <w:rsid w:val="00AD517B"/>
    <w:rsid w:val="00AD580C"/>
    <w:rsid w:val="00AD5A28"/>
    <w:rsid w:val="00AD5C25"/>
    <w:rsid w:val="00AD64C4"/>
    <w:rsid w:val="00AD65BB"/>
    <w:rsid w:val="00AD67FC"/>
    <w:rsid w:val="00AE0133"/>
    <w:rsid w:val="00AE069F"/>
    <w:rsid w:val="00AE116E"/>
    <w:rsid w:val="00AE152E"/>
    <w:rsid w:val="00AE1686"/>
    <w:rsid w:val="00AE16DC"/>
    <w:rsid w:val="00AE2296"/>
    <w:rsid w:val="00AE25CC"/>
    <w:rsid w:val="00AE27AC"/>
    <w:rsid w:val="00AE27EF"/>
    <w:rsid w:val="00AE35E4"/>
    <w:rsid w:val="00AE3623"/>
    <w:rsid w:val="00AE4A60"/>
    <w:rsid w:val="00AE4B40"/>
    <w:rsid w:val="00AE4CF6"/>
    <w:rsid w:val="00AE4DC1"/>
    <w:rsid w:val="00AE4E6D"/>
    <w:rsid w:val="00AE5BFB"/>
    <w:rsid w:val="00AE5CDD"/>
    <w:rsid w:val="00AE6D49"/>
    <w:rsid w:val="00AE7455"/>
    <w:rsid w:val="00AE7533"/>
    <w:rsid w:val="00AE761C"/>
    <w:rsid w:val="00AF02D1"/>
    <w:rsid w:val="00AF0882"/>
    <w:rsid w:val="00AF0F46"/>
    <w:rsid w:val="00AF1BFC"/>
    <w:rsid w:val="00AF1DAA"/>
    <w:rsid w:val="00AF1EB8"/>
    <w:rsid w:val="00AF2308"/>
    <w:rsid w:val="00AF2483"/>
    <w:rsid w:val="00AF31A8"/>
    <w:rsid w:val="00AF35B8"/>
    <w:rsid w:val="00AF3F48"/>
    <w:rsid w:val="00AF4183"/>
    <w:rsid w:val="00AF46F2"/>
    <w:rsid w:val="00AF49A7"/>
    <w:rsid w:val="00AF4BBE"/>
    <w:rsid w:val="00AF52CC"/>
    <w:rsid w:val="00AF5F9B"/>
    <w:rsid w:val="00AF62FA"/>
    <w:rsid w:val="00AF6880"/>
    <w:rsid w:val="00AF6D10"/>
    <w:rsid w:val="00AF6FB4"/>
    <w:rsid w:val="00AF7537"/>
    <w:rsid w:val="00AF7704"/>
    <w:rsid w:val="00AF7A33"/>
    <w:rsid w:val="00AF7ACA"/>
    <w:rsid w:val="00B005E8"/>
    <w:rsid w:val="00B00611"/>
    <w:rsid w:val="00B00A14"/>
    <w:rsid w:val="00B00CDC"/>
    <w:rsid w:val="00B01A97"/>
    <w:rsid w:val="00B01AF0"/>
    <w:rsid w:val="00B02594"/>
    <w:rsid w:val="00B02784"/>
    <w:rsid w:val="00B02933"/>
    <w:rsid w:val="00B029FE"/>
    <w:rsid w:val="00B031E5"/>
    <w:rsid w:val="00B03AE1"/>
    <w:rsid w:val="00B03D40"/>
    <w:rsid w:val="00B0406E"/>
    <w:rsid w:val="00B04CCC"/>
    <w:rsid w:val="00B05592"/>
    <w:rsid w:val="00B05BD3"/>
    <w:rsid w:val="00B05DCC"/>
    <w:rsid w:val="00B05F94"/>
    <w:rsid w:val="00B06030"/>
    <w:rsid w:val="00B0608C"/>
    <w:rsid w:val="00B064BB"/>
    <w:rsid w:val="00B06569"/>
    <w:rsid w:val="00B069B2"/>
    <w:rsid w:val="00B06F56"/>
    <w:rsid w:val="00B07A5C"/>
    <w:rsid w:val="00B07DAD"/>
    <w:rsid w:val="00B1034A"/>
    <w:rsid w:val="00B103EA"/>
    <w:rsid w:val="00B10B13"/>
    <w:rsid w:val="00B10D5E"/>
    <w:rsid w:val="00B1133A"/>
    <w:rsid w:val="00B11E13"/>
    <w:rsid w:val="00B122E1"/>
    <w:rsid w:val="00B12825"/>
    <w:rsid w:val="00B12A75"/>
    <w:rsid w:val="00B12CD3"/>
    <w:rsid w:val="00B13280"/>
    <w:rsid w:val="00B133EA"/>
    <w:rsid w:val="00B13D89"/>
    <w:rsid w:val="00B141CC"/>
    <w:rsid w:val="00B147CD"/>
    <w:rsid w:val="00B149C3"/>
    <w:rsid w:val="00B14D93"/>
    <w:rsid w:val="00B14DA7"/>
    <w:rsid w:val="00B15574"/>
    <w:rsid w:val="00B1695F"/>
    <w:rsid w:val="00B169CA"/>
    <w:rsid w:val="00B2001B"/>
    <w:rsid w:val="00B209CE"/>
    <w:rsid w:val="00B23D8E"/>
    <w:rsid w:val="00B24693"/>
    <w:rsid w:val="00B2488E"/>
    <w:rsid w:val="00B24AB5"/>
    <w:rsid w:val="00B24D58"/>
    <w:rsid w:val="00B25DE6"/>
    <w:rsid w:val="00B26C4B"/>
    <w:rsid w:val="00B26E40"/>
    <w:rsid w:val="00B27184"/>
    <w:rsid w:val="00B2745B"/>
    <w:rsid w:val="00B27CF6"/>
    <w:rsid w:val="00B27DA2"/>
    <w:rsid w:val="00B30121"/>
    <w:rsid w:val="00B30453"/>
    <w:rsid w:val="00B3080A"/>
    <w:rsid w:val="00B3085A"/>
    <w:rsid w:val="00B319FC"/>
    <w:rsid w:val="00B32CF8"/>
    <w:rsid w:val="00B33987"/>
    <w:rsid w:val="00B33ECD"/>
    <w:rsid w:val="00B33EEF"/>
    <w:rsid w:val="00B33F1B"/>
    <w:rsid w:val="00B3407A"/>
    <w:rsid w:val="00B34186"/>
    <w:rsid w:val="00B34796"/>
    <w:rsid w:val="00B349BB"/>
    <w:rsid w:val="00B35AB3"/>
    <w:rsid w:val="00B36514"/>
    <w:rsid w:val="00B36912"/>
    <w:rsid w:val="00B369E5"/>
    <w:rsid w:val="00B36A60"/>
    <w:rsid w:val="00B36E9B"/>
    <w:rsid w:val="00B36EAC"/>
    <w:rsid w:val="00B36F2A"/>
    <w:rsid w:val="00B37AE3"/>
    <w:rsid w:val="00B401AF"/>
    <w:rsid w:val="00B404A8"/>
    <w:rsid w:val="00B4077B"/>
    <w:rsid w:val="00B4093A"/>
    <w:rsid w:val="00B40B47"/>
    <w:rsid w:val="00B40F2D"/>
    <w:rsid w:val="00B4147C"/>
    <w:rsid w:val="00B41E92"/>
    <w:rsid w:val="00B41F15"/>
    <w:rsid w:val="00B42C02"/>
    <w:rsid w:val="00B43170"/>
    <w:rsid w:val="00B434D2"/>
    <w:rsid w:val="00B43557"/>
    <w:rsid w:val="00B43D20"/>
    <w:rsid w:val="00B440A3"/>
    <w:rsid w:val="00B4443F"/>
    <w:rsid w:val="00B44499"/>
    <w:rsid w:val="00B4460F"/>
    <w:rsid w:val="00B44650"/>
    <w:rsid w:val="00B44672"/>
    <w:rsid w:val="00B44ABE"/>
    <w:rsid w:val="00B452F2"/>
    <w:rsid w:val="00B4557A"/>
    <w:rsid w:val="00B45730"/>
    <w:rsid w:val="00B460CA"/>
    <w:rsid w:val="00B469DF"/>
    <w:rsid w:val="00B46BA1"/>
    <w:rsid w:val="00B47A70"/>
    <w:rsid w:val="00B47B17"/>
    <w:rsid w:val="00B50581"/>
    <w:rsid w:val="00B50740"/>
    <w:rsid w:val="00B50EE1"/>
    <w:rsid w:val="00B513EB"/>
    <w:rsid w:val="00B51BEB"/>
    <w:rsid w:val="00B51E0A"/>
    <w:rsid w:val="00B51F38"/>
    <w:rsid w:val="00B52BA4"/>
    <w:rsid w:val="00B5358F"/>
    <w:rsid w:val="00B54816"/>
    <w:rsid w:val="00B556CB"/>
    <w:rsid w:val="00B56756"/>
    <w:rsid w:val="00B56CAC"/>
    <w:rsid w:val="00B56FA7"/>
    <w:rsid w:val="00B5725D"/>
    <w:rsid w:val="00B57579"/>
    <w:rsid w:val="00B60315"/>
    <w:rsid w:val="00B603F8"/>
    <w:rsid w:val="00B608AF"/>
    <w:rsid w:val="00B60AD9"/>
    <w:rsid w:val="00B611E9"/>
    <w:rsid w:val="00B613F5"/>
    <w:rsid w:val="00B614EA"/>
    <w:rsid w:val="00B61E23"/>
    <w:rsid w:val="00B61F9C"/>
    <w:rsid w:val="00B6279B"/>
    <w:rsid w:val="00B62BF7"/>
    <w:rsid w:val="00B62C68"/>
    <w:rsid w:val="00B62EAB"/>
    <w:rsid w:val="00B6340C"/>
    <w:rsid w:val="00B63620"/>
    <w:rsid w:val="00B63B5B"/>
    <w:rsid w:val="00B63B7C"/>
    <w:rsid w:val="00B63E22"/>
    <w:rsid w:val="00B63E80"/>
    <w:rsid w:val="00B64046"/>
    <w:rsid w:val="00B641F8"/>
    <w:rsid w:val="00B645D0"/>
    <w:rsid w:val="00B64D2D"/>
    <w:rsid w:val="00B64D4C"/>
    <w:rsid w:val="00B652C9"/>
    <w:rsid w:val="00B654D2"/>
    <w:rsid w:val="00B66245"/>
    <w:rsid w:val="00B66A20"/>
    <w:rsid w:val="00B66C45"/>
    <w:rsid w:val="00B66C72"/>
    <w:rsid w:val="00B66EA2"/>
    <w:rsid w:val="00B67111"/>
    <w:rsid w:val="00B676B9"/>
    <w:rsid w:val="00B67AE9"/>
    <w:rsid w:val="00B67EDC"/>
    <w:rsid w:val="00B7009C"/>
    <w:rsid w:val="00B70643"/>
    <w:rsid w:val="00B70726"/>
    <w:rsid w:val="00B70EDF"/>
    <w:rsid w:val="00B70FBE"/>
    <w:rsid w:val="00B71110"/>
    <w:rsid w:val="00B71767"/>
    <w:rsid w:val="00B71AA4"/>
    <w:rsid w:val="00B71BFC"/>
    <w:rsid w:val="00B71EF5"/>
    <w:rsid w:val="00B7329D"/>
    <w:rsid w:val="00B73920"/>
    <w:rsid w:val="00B73D1C"/>
    <w:rsid w:val="00B741F6"/>
    <w:rsid w:val="00B74329"/>
    <w:rsid w:val="00B74767"/>
    <w:rsid w:val="00B75A64"/>
    <w:rsid w:val="00B76E2F"/>
    <w:rsid w:val="00B77355"/>
    <w:rsid w:val="00B77D65"/>
    <w:rsid w:val="00B801B7"/>
    <w:rsid w:val="00B809CE"/>
    <w:rsid w:val="00B80BFC"/>
    <w:rsid w:val="00B80ECD"/>
    <w:rsid w:val="00B818C6"/>
    <w:rsid w:val="00B81B9D"/>
    <w:rsid w:val="00B81EAA"/>
    <w:rsid w:val="00B82275"/>
    <w:rsid w:val="00B82A1C"/>
    <w:rsid w:val="00B82A1D"/>
    <w:rsid w:val="00B82D5E"/>
    <w:rsid w:val="00B82DC5"/>
    <w:rsid w:val="00B82E1D"/>
    <w:rsid w:val="00B83296"/>
    <w:rsid w:val="00B833A5"/>
    <w:rsid w:val="00B834DE"/>
    <w:rsid w:val="00B83993"/>
    <w:rsid w:val="00B83B56"/>
    <w:rsid w:val="00B8455F"/>
    <w:rsid w:val="00B848F8"/>
    <w:rsid w:val="00B84D26"/>
    <w:rsid w:val="00B861C2"/>
    <w:rsid w:val="00B8654D"/>
    <w:rsid w:val="00B86914"/>
    <w:rsid w:val="00B86F3C"/>
    <w:rsid w:val="00B874EF"/>
    <w:rsid w:val="00B875A4"/>
    <w:rsid w:val="00B879F2"/>
    <w:rsid w:val="00B90EA2"/>
    <w:rsid w:val="00B910FD"/>
    <w:rsid w:val="00B91901"/>
    <w:rsid w:val="00B91986"/>
    <w:rsid w:val="00B92226"/>
    <w:rsid w:val="00B925D9"/>
    <w:rsid w:val="00B9270C"/>
    <w:rsid w:val="00B93436"/>
    <w:rsid w:val="00B93C07"/>
    <w:rsid w:val="00B94161"/>
    <w:rsid w:val="00B9473C"/>
    <w:rsid w:val="00B94B7B"/>
    <w:rsid w:val="00B94CE1"/>
    <w:rsid w:val="00B94DB7"/>
    <w:rsid w:val="00B95522"/>
    <w:rsid w:val="00B95A91"/>
    <w:rsid w:val="00B95C02"/>
    <w:rsid w:val="00B95DF1"/>
    <w:rsid w:val="00B95F89"/>
    <w:rsid w:val="00B963DD"/>
    <w:rsid w:val="00B9642F"/>
    <w:rsid w:val="00B9677F"/>
    <w:rsid w:val="00B97727"/>
    <w:rsid w:val="00B97C86"/>
    <w:rsid w:val="00B97F1A"/>
    <w:rsid w:val="00BA0DB8"/>
    <w:rsid w:val="00BA1897"/>
    <w:rsid w:val="00BA1D88"/>
    <w:rsid w:val="00BA2762"/>
    <w:rsid w:val="00BA2F94"/>
    <w:rsid w:val="00BA31C1"/>
    <w:rsid w:val="00BA369F"/>
    <w:rsid w:val="00BA37C5"/>
    <w:rsid w:val="00BA3904"/>
    <w:rsid w:val="00BA395F"/>
    <w:rsid w:val="00BA3D34"/>
    <w:rsid w:val="00BA4085"/>
    <w:rsid w:val="00BA4271"/>
    <w:rsid w:val="00BA4355"/>
    <w:rsid w:val="00BA49AF"/>
    <w:rsid w:val="00BA4C98"/>
    <w:rsid w:val="00BA4D37"/>
    <w:rsid w:val="00BA563C"/>
    <w:rsid w:val="00BA5A6C"/>
    <w:rsid w:val="00BA602A"/>
    <w:rsid w:val="00BA60E3"/>
    <w:rsid w:val="00BA61D7"/>
    <w:rsid w:val="00BA62F0"/>
    <w:rsid w:val="00BA740D"/>
    <w:rsid w:val="00BA74CA"/>
    <w:rsid w:val="00BB01CE"/>
    <w:rsid w:val="00BB0ABB"/>
    <w:rsid w:val="00BB11DA"/>
    <w:rsid w:val="00BB228D"/>
    <w:rsid w:val="00BB2A0A"/>
    <w:rsid w:val="00BB2E2A"/>
    <w:rsid w:val="00BB34C4"/>
    <w:rsid w:val="00BB35D0"/>
    <w:rsid w:val="00BB382D"/>
    <w:rsid w:val="00BB391A"/>
    <w:rsid w:val="00BB47B2"/>
    <w:rsid w:val="00BB47CC"/>
    <w:rsid w:val="00BB6318"/>
    <w:rsid w:val="00BB6B6B"/>
    <w:rsid w:val="00BB6D50"/>
    <w:rsid w:val="00BB6F7E"/>
    <w:rsid w:val="00BB7823"/>
    <w:rsid w:val="00BB79A2"/>
    <w:rsid w:val="00BB7D67"/>
    <w:rsid w:val="00BB7F5A"/>
    <w:rsid w:val="00BC0013"/>
    <w:rsid w:val="00BC04D6"/>
    <w:rsid w:val="00BC07D6"/>
    <w:rsid w:val="00BC0A07"/>
    <w:rsid w:val="00BC0A0A"/>
    <w:rsid w:val="00BC0F1E"/>
    <w:rsid w:val="00BC10DE"/>
    <w:rsid w:val="00BC177F"/>
    <w:rsid w:val="00BC18FA"/>
    <w:rsid w:val="00BC1AAC"/>
    <w:rsid w:val="00BC3168"/>
    <w:rsid w:val="00BC31C3"/>
    <w:rsid w:val="00BC3707"/>
    <w:rsid w:val="00BC373E"/>
    <w:rsid w:val="00BC37C4"/>
    <w:rsid w:val="00BC3800"/>
    <w:rsid w:val="00BC3E59"/>
    <w:rsid w:val="00BC40AB"/>
    <w:rsid w:val="00BC4D77"/>
    <w:rsid w:val="00BC4ED2"/>
    <w:rsid w:val="00BC4FDC"/>
    <w:rsid w:val="00BC59A8"/>
    <w:rsid w:val="00BC5E0A"/>
    <w:rsid w:val="00BC5FD4"/>
    <w:rsid w:val="00BC6117"/>
    <w:rsid w:val="00BC6550"/>
    <w:rsid w:val="00BC6672"/>
    <w:rsid w:val="00BC68F8"/>
    <w:rsid w:val="00BC776A"/>
    <w:rsid w:val="00BC7953"/>
    <w:rsid w:val="00BC7B61"/>
    <w:rsid w:val="00BC7CE9"/>
    <w:rsid w:val="00BC7E9C"/>
    <w:rsid w:val="00BD0009"/>
    <w:rsid w:val="00BD1467"/>
    <w:rsid w:val="00BD1888"/>
    <w:rsid w:val="00BD21AE"/>
    <w:rsid w:val="00BD2697"/>
    <w:rsid w:val="00BD2864"/>
    <w:rsid w:val="00BD2BB0"/>
    <w:rsid w:val="00BD2CEE"/>
    <w:rsid w:val="00BD2E92"/>
    <w:rsid w:val="00BD2F1C"/>
    <w:rsid w:val="00BD3793"/>
    <w:rsid w:val="00BD463B"/>
    <w:rsid w:val="00BD4F45"/>
    <w:rsid w:val="00BD5847"/>
    <w:rsid w:val="00BD5A52"/>
    <w:rsid w:val="00BD5D1E"/>
    <w:rsid w:val="00BD5EBD"/>
    <w:rsid w:val="00BD64CD"/>
    <w:rsid w:val="00BD6702"/>
    <w:rsid w:val="00BD709B"/>
    <w:rsid w:val="00BD709F"/>
    <w:rsid w:val="00BD70CE"/>
    <w:rsid w:val="00BD7354"/>
    <w:rsid w:val="00BD7D8A"/>
    <w:rsid w:val="00BD7EFC"/>
    <w:rsid w:val="00BE0016"/>
    <w:rsid w:val="00BE0C89"/>
    <w:rsid w:val="00BE0C9F"/>
    <w:rsid w:val="00BE0DE6"/>
    <w:rsid w:val="00BE13C7"/>
    <w:rsid w:val="00BE1C44"/>
    <w:rsid w:val="00BE204A"/>
    <w:rsid w:val="00BE21F6"/>
    <w:rsid w:val="00BE2746"/>
    <w:rsid w:val="00BE2D36"/>
    <w:rsid w:val="00BE2E59"/>
    <w:rsid w:val="00BE304E"/>
    <w:rsid w:val="00BE3FD1"/>
    <w:rsid w:val="00BE45B6"/>
    <w:rsid w:val="00BE53C3"/>
    <w:rsid w:val="00BE5A15"/>
    <w:rsid w:val="00BE5BFE"/>
    <w:rsid w:val="00BE6120"/>
    <w:rsid w:val="00BE6463"/>
    <w:rsid w:val="00BE6C7B"/>
    <w:rsid w:val="00BE7475"/>
    <w:rsid w:val="00BE7572"/>
    <w:rsid w:val="00BE7915"/>
    <w:rsid w:val="00BF01B2"/>
    <w:rsid w:val="00BF03A9"/>
    <w:rsid w:val="00BF1186"/>
    <w:rsid w:val="00BF1450"/>
    <w:rsid w:val="00BF246A"/>
    <w:rsid w:val="00BF38BD"/>
    <w:rsid w:val="00BF3D13"/>
    <w:rsid w:val="00BF4085"/>
    <w:rsid w:val="00BF47EC"/>
    <w:rsid w:val="00BF4EFF"/>
    <w:rsid w:val="00BF52A2"/>
    <w:rsid w:val="00BF582C"/>
    <w:rsid w:val="00BF590E"/>
    <w:rsid w:val="00BF6110"/>
    <w:rsid w:val="00BF6397"/>
    <w:rsid w:val="00BF67D2"/>
    <w:rsid w:val="00BF7818"/>
    <w:rsid w:val="00C005DE"/>
    <w:rsid w:val="00C006AF"/>
    <w:rsid w:val="00C006F8"/>
    <w:rsid w:val="00C00D3A"/>
    <w:rsid w:val="00C00FA1"/>
    <w:rsid w:val="00C01366"/>
    <w:rsid w:val="00C0193F"/>
    <w:rsid w:val="00C01B94"/>
    <w:rsid w:val="00C0202F"/>
    <w:rsid w:val="00C0286E"/>
    <w:rsid w:val="00C02A5D"/>
    <w:rsid w:val="00C02D25"/>
    <w:rsid w:val="00C03ACF"/>
    <w:rsid w:val="00C04235"/>
    <w:rsid w:val="00C04838"/>
    <w:rsid w:val="00C05984"/>
    <w:rsid w:val="00C05F40"/>
    <w:rsid w:val="00C06477"/>
    <w:rsid w:val="00C064CE"/>
    <w:rsid w:val="00C06973"/>
    <w:rsid w:val="00C06CC9"/>
    <w:rsid w:val="00C0705B"/>
    <w:rsid w:val="00C070EA"/>
    <w:rsid w:val="00C07119"/>
    <w:rsid w:val="00C073CF"/>
    <w:rsid w:val="00C0769D"/>
    <w:rsid w:val="00C077F1"/>
    <w:rsid w:val="00C078D1"/>
    <w:rsid w:val="00C07938"/>
    <w:rsid w:val="00C07A42"/>
    <w:rsid w:val="00C07FB0"/>
    <w:rsid w:val="00C101E5"/>
    <w:rsid w:val="00C102F0"/>
    <w:rsid w:val="00C110BF"/>
    <w:rsid w:val="00C11221"/>
    <w:rsid w:val="00C119B5"/>
    <w:rsid w:val="00C11ADE"/>
    <w:rsid w:val="00C11BFA"/>
    <w:rsid w:val="00C11D08"/>
    <w:rsid w:val="00C1254E"/>
    <w:rsid w:val="00C13159"/>
    <w:rsid w:val="00C13823"/>
    <w:rsid w:val="00C13C17"/>
    <w:rsid w:val="00C13FC4"/>
    <w:rsid w:val="00C13FCA"/>
    <w:rsid w:val="00C13FD2"/>
    <w:rsid w:val="00C145AD"/>
    <w:rsid w:val="00C14655"/>
    <w:rsid w:val="00C14B4A"/>
    <w:rsid w:val="00C151EF"/>
    <w:rsid w:val="00C1581A"/>
    <w:rsid w:val="00C15AFC"/>
    <w:rsid w:val="00C15C7B"/>
    <w:rsid w:val="00C16030"/>
    <w:rsid w:val="00C1672A"/>
    <w:rsid w:val="00C17097"/>
    <w:rsid w:val="00C175EE"/>
    <w:rsid w:val="00C1761F"/>
    <w:rsid w:val="00C179E0"/>
    <w:rsid w:val="00C179F3"/>
    <w:rsid w:val="00C17CC4"/>
    <w:rsid w:val="00C2032C"/>
    <w:rsid w:val="00C208A4"/>
    <w:rsid w:val="00C20FCD"/>
    <w:rsid w:val="00C2121E"/>
    <w:rsid w:val="00C21381"/>
    <w:rsid w:val="00C2165E"/>
    <w:rsid w:val="00C22174"/>
    <w:rsid w:val="00C22303"/>
    <w:rsid w:val="00C22FE1"/>
    <w:rsid w:val="00C24356"/>
    <w:rsid w:val="00C24489"/>
    <w:rsid w:val="00C24705"/>
    <w:rsid w:val="00C24A6C"/>
    <w:rsid w:val="00C24B03"/>
    <w:rsid w:val="00C24BA2"/>
    <w:rsid w:val="00C25606"/>
    <w:rsid w:val="00C25DFC"/>
    <w:rsid w:val="00C25F57"/>
    <w:rsid w:val="00C265C8"/>
    <w:rsid w:val="00C2664D"/>
    <w:rsid w:val="00C266D7"/>
    <w:rsid w:val="00C268DF"/>
    <w:rsid w:val="00C26A29"/>
    <w:rsid w:val="00C26B3B"/>
    <w:rsid w:val="00C27638"/>
    <w:rsid w:val="00C27ADA"/>
    <w:rsid w:val="00C27FDB"/>
    <w:rsid w:val="00C304A0"/>
    <w:rsid w:val="00C30B24"/>
    <w:rsid w:val="00C30C1A"/>
    <w:rsid w:val="00C30C20"/>
    <w:rsid w:val="00C30C39"/>
    <w:rsid w:val="00C30E01"/>
    <w:rsid w:val="00C30E2E"/>
    <w:rsid w:val="00C3103B"/>
    <w:rsid w:val="00C312DA"/>
    <w:rsid w:val="00C316B0"/>
    <w:rsid w:val="00C31D14"/>
    <w:rsid w:val="00C32157"/>
    <w:rsid w:val="00C3264F"/>
    <w:rsid w:val="00C326EF"/>
    <w:rsid w:val="00C328E1"/>
    <w:rsid w:val="00C32FD9"/>
    <w:rsid w:val="00C34902"/>
    <w:rsid w:val="00C353CF"/>
    <w:rsid w:val="00C361FA"/>
    <w:rsid w:val="00C36652"/>
    <w:rsid w:val="00C36A5E"/>
    <w:rsid w:val="00C37287"/>
    <w:rsid w:val="00C37747"/>
    <w:rsid w:val="00C40006"/>
    <w:rsid w:val="00C40714"/>
    <w:rsid w:val="00C40E4E"/>
    <w:rsid w:val="00C42302"/>
    <w:rsid w:val="00C42EE9"/>
    <w:rsid w:val="00C4342A"/>
    <w:rsid w:val="00C43565"/>
    <w:rsid w:val="00C43B57"/>
    <w:rsid w:val="00C43E23"/>
    <w:rsid w:val="00C43F32"/>
    <w:rsid w:val="00C441ED"/>
    <w:rsid w:val="00C442F2"/>
    <w:rsid w:val="00C4449C"/>
    <w:rsid w:val="00C44CF4"/>
    <w:rsid w:val="00C451EC"/>
    <w:rsid w:val="00C45825"/>
    <w:rsid w:val="00C45847"/>
    <w:rsid w:val="00C4593B"/>
    <w:rsid w:val="00C45B9B"/>
    <w:rsid w:val="00C45BB5"/>
    <w:rsid w:val="00C45E12"/>
    <w:rsid w:val="00C460B7"/>
    <w:rsid w:val="00C46694"/>
    <w:rsid w:val="00C469F9"/>
    <w:rsid w:val="00C47034"/>
    <w:rsid w:val="00C4725B"/>
    <w:rsid w:val="00C472BD"/>
    <w:rsid w:val="00C474B5"/>
    <w:rsid w:val="00C47A32"/>
    <w:rsid w:val="00C47B31"/>
    <w:rsid w:val="00C47C9D"/>
    <w:rsid w:val="00C47D4E"/>
    <w:rsid w:val="00C502BD"/>
    <w:rsid w:val="00C507AA"/>
    <w:rsid w:val="00C507F9"/>
    <w:rsid w:val="00C509F6"/>
    <w:rsid w:val="00C50F28"/>
    <w:rsid w:val="00C51DA4"/>
    <w:rsid w:val="00C52040"/>
    <w:rsid w:val="00C522D8"/>
    <w:rsid w:val="00C526CA"/>
    <w:rsid w:val="00C5283A"/>
    <w:rsid w:val="00C529F7"/>
    <w:rsid w:val="00C52C84"/>
    <w:rsid w:val="00C52D02"/>
    <w:rsid w:val="00C52F61"/>
    <w:rsid w:val="00C5343A"/>
    <w:rsid w:val="00C53820"/>
    <w:rsid w:val="00C53915"/>
    <w:rsid w:val="00C539B8"/>
    <w:rsid w:val="00C53CAB"/>
    <w:rsid w:val="00C53DE6"/>
    <w:rsid w:val="00C5410D"/>
    <w:rsid w:val="00C54193"/>
    <w:rsid w:val="00C5428B"/>
    <w:rsid w:val="00C5438A"/>
    <w:rsid w:val="00C545AB"/>
    <w:rsid w:val="00C54800"/>
    <w:rsid w:val="00C55049"/>
    <w:rsid w:val="00C551C1"/>
    <w:rsid w:val="00C55284"/>
    <w:rsid w:val="00C5589E"/>
    <w:rsid w:val="00C55A8D"/>
    <w:rsid w:val="00C55F3D"/>
    <w:rsid w:val="00C561EE"/>
    <w:rsid w:val="00C56609"/>
    <w:rsid w:val="00C569F5"/>
    <w:rsid w:val="00C56EF2"/>
    <w:rsid w:val="00C5717E"/>
    <w:rsid w:val="00C5727D"/>
    <w:rsid w:val="00C5737F"/>
    <w:rsid w:val="00C57606"/>
    <w:rsid w:val="00C5797A"/>
    <w:rsid w:val="00C57A95"/>
    <w:rsid w:val="00C57AF4"/>
    <w:rsid w:val="00C57E57"/>
    <w:rsid w:val="00C60652"/>
    <w:rsid w:val="00C607A3"/>
    <w:rsid w:val="00C60921"/>
    <w:rsid w:val="00C60B7B"/>
    <w:rsid w:val="00C61098"/>
    <w:rsid w:val="00C61B3E"/>
    <w:rsid w:val="00C61E04"/>
    <w:rsid w:val="00C6226E"/>
    <w:rsid w:val="00C6252C"/>
    <w:rsid w:val="00C6275F"/>
    <w:rsid w:val="00C63946"/>
    <w:rsid w:val="00C63AE9"/>
    <w:rsid w:val="00C64BB0"/>
    <w:rsid w:val="00C64E65"/>
    <w:rsid w:val="00C6513E"/>
    <w:rsid w:val="00C65CC9"/>
    <w:rsid w:val="00C665A7"/>
    <w:rsid w:val="00C6678A"/>
    <w:rsid w:val="00C66BA2"/>
    <w:rsid w:val="00C66FF1"/>
    <w:rsid w:val="00C67240"/>
    <w:rsid w:val="00C675CB"/>
    <w:rsid w:val="00C704F5"/>
    <w:rsid w:val="00C70D4D"/>
    <w:rsid w:val="00C710A4"/>
    <w:rsid w:val="00C712D3"/>
    <w:rsid w:val="00C71850"/>
    <w:rsid w:val="00C71925"/>
    <w:rsid w:val="00C71D12"/>
    <w:rsid w:val="00C71D3B"/>
    <w:rsid w:val="00C72364"/>
    <w:rsid w:val="00C72431"/>
    <w:rsid w:val="00C7243A"/>
    <w:rsid w:val="00C72976"/>
    <w:rsid w:val="00C73456"/>
    <w:rsid w:val="00C7399D"/>
    <w:rsid w:val="00C73C6B"/>
    <w:rsid w:val="00C74019"/>
    <w:rsid w:val="00C74780"/>
    <w:rsid w:val="00C74D31"/>
    <w:rsid w:val="00C751E0"/>
    <w:rsid w:val="00C75343"/>
    <w:rsid w:val="00C75495"/>
    <w:rsid w:val="00C754EB"/>
    <w:rsid w:val="00C7584E"/>
    <w:rsid w:val="00C75B2A"/>
    <w:rsid w:val="00C769E2"/>
    <w:rsid w:val="00C76BB9"/>
    <w:rsid w:val="00C77092"/>
    <w:rsid w:val="00C772CF"/>
    <w:rsid w:val="00C773EC"/>
    <w:rsid w:val="00C77CB6"/>
    <w:rsid w:val="00C77E36"/>
    <w:rsid w:val="00C80BCB"/>
    <w:rsid w:val="00C81033"/>
    <w:rsid w:val="00C8104E"/>
    <w:rsid w:val="00C8164C"/>
    <w:rsid w:val="00C81957"/>
    <w:rsid w:val="00C81AF0"/>
    <w:rsid w:val="00C81BA6"/>
    <w:rsid w:val="00C82299"/>
    <w:rsid w:val="00C82E47"/>
    <w:rsid w:val="00C83688"/>
    <w:rsid w:val="00C83C24"/>
    <w:rsid w:val="00C83CF1"/>
    <w:rsid w:val="00C8428F"/>
    <w:rsid w:val="00C843F8"/>
    <w:rsid w:val="00C8499E"/>
    <w:rsid w:val="00C84EFB"/>
    <w:rsid w:val="00C84FAB"/>
    <w:rsid w:val="00C852D9"/>
    <w:rsid w:val="00C85ED1"/>
    <w:rsid w:val="00C864DE"/>
    <w:rsid w:val="00C867C6"/>
    <w:rsid w:val="00C86995"/>
    <w:rsid w:val="00C86BCB"/>
    <w:rsid w:val="00C87584"/>
    <w:rsid w:val="00C87787"/>
    <w:rsid w:val="00C878D6"/>
    <w:rsid w:val="00C87BAA"/>
    <w:rsid w:val="00C87BDB"/>
    <w:rsid w:val="00C9041D"/>
    <w:rsid w:val="00C906F2"/>
    <w:rsid w:val="00C909D2"/>
    <w:rsid w:val="00C91458"/>
    <w:rsid w:val="00C91592"/>
    <w:rsid w:val="00C919EB"/>
    <w:rsid w:val="00C91CFB"/>
    <w:rsid w:val="00C91DD1"/>
    <w:rsid w:val="00C92947"/>
    <w:rsid w:val="00C92BDB"/>
    <w:rsid w:val="00C9374A"/>
    <w:rsid w:val="00C94013"/>
    <w:rsid w:val="00C9414B"/>
    <w:rsid w:val="00C94214"/>
    <w:rsid w:val="00C942CC"/>
    <w:rsid w:val="00C95669"/>
    <w:rsid w:val="00C957A3"/>
    <w:rsid w:val="00C963F0"/>
    <w:rsid w:val="00C9661E"/>
    <w:rsid w:val="00C97007"/>
    <w:rsid w:val="00C9712E"/>
    <w:rsid w:val="00CA1E35"/>
    <w:rsid w:val="00CA1FDA"/>
    <w:rsid w:val="00CA20E3"/>
    <w:rsid w:val="00CA2954"/>
    <w:rsid w:val="00CA2B9A"/>
    <w:rsid w:val="00CA3D79"/>
    <w:rsid w:val="00CA3E23"/>
    <w:rsid w:val="00CA3F51"/>
    <w:rsid w:val="00CA41F6"/>
    <w:rsid w:val="00CA4230"/>
    <w:rsid w:val="00CA4E7A"/>
    <w:rsid w:val="00CA4F26"/>
    <w:rsid w:val="00CA54EF"/>
    <w:rsid w:val="00CA5D46"/>
    <w:rsid w:val="00CA612D"/>
    <w:rsid w:val="00CA67B5"/>
    <w:rsid w:val="00CA67F9"/>
    <w:rsid w:val="00CA69BE"/>
    <w:rsid w:val="00CA6E52"/>
    <w:rsid w:val="00CA73DC"/>
    <w:rsid w:val="00CA77D6"/>
    <w:rsid w:val="00CA7C52"/>
    <w:rsid w:val="00CA7E48"/>
    <w:rsid w:val="00CB0195"/>
    <w:rsid w:val="00CB04E4"/>
    <w:rsid w:val="00CB07FD"/>
    <w:rsid w:val="00CB10CB"/>
    <w:rsid w:val="00CB17C5"/>
    <w:rsid w:val="00CB1DE6"/>
    <w:rsid w:val="00CB3279"/>
    <w:rsid w:val="00CB32EB"/>
    <w:rsid w:val="00CB3331"/>
    <w:rsid w:val="00CB385C"/>
    <w:rsid w:val="00CB3DCE"/>
    <w:rsid w:val="00CB3E8D"/>
    <w:rsid w:val="00CB448B"/>
    <w:rsid w:val="00CB461C"/>
    <w:rsid w:val="00CB481C"/>
    <w:rsid w:val="00CB4A54"/>
    <w:rsid w:val="00CB4C2F"/>
    <w:rsid w:val="00CB51E5"/>
    <w:rsid w:val="00CB5450"/>
    <w:rsid w:val="00CB5720"/>
    <w:rsid w:val="00CB5875"/>
    <w:rsid w:val="00CB69E9"/>
    <w:rsid w:val="00CB6D55"/>
    <w:rsid w:val="00CB730E"/>
    <w:rsid w:val="00CB7396"/>
    <w:rsid w:val="00CB773C"/>
    <w:rsid w:val="00CB79AC"/>
    <w:rsid w:val="00CB7A27"/>
    <w:rsid w:val="00CC013B"/>
    <w:rsid w:val="00CC0300"/>
    <w:rsid w:val="00CC08DC"/>
    <w:rsid w:val="00CC0BAC"/>
    <w:rsid w:val="00CC0D75"/>
    <w:rsid w:val="00CC0E92"/>
    <w:rsid w:val="00CC13DB"/>
    <w:rsid w:val="00CC1E81"/>
    <w:rsid w:val="00CC223F"/>
    <w:rsid w:val="00CC2345"/>
    <w:rsid w:val="00CC2555"/>
    <w:rsid w:val="00CC2611"/>
    <w:rsid w:val="00CC2859"/>
    <w:rsid w:val="00CC3CCB"/>
    <w:rsid w:val="00CC3CEC"/>
    <w:rsid w:val="00CC4488"/>
    <w:rsid w:val="00CC45FE"/>
    <w:rsid w:val="00CC4BAB"/>
    <w:rsid w:val="00CC4E9A"/>
    <w:rsid w:val="00CC503E"/>
    <w:rsid w:val="00CC513E"/>
    <w:rsid w:val="00CC52F6"/>
    <w:rsid w:val="00CC643D"/>
    <w:rsid w:val="00CC6B50"/>
    <w:rsid w:val="00CC748C"/>
    <w:rsid w:val="00CD0C2D"/>
    <w:rsid w:val="00CD0E75"/>
    <w:rsid w:val="00CD1056"/>
    <w:rsid w:val="00CD1296"/>
    <w:rsid w:val="00CD1882"/>
    <w:rsid w:val="00CD1B32"/>
    <w:rsid w:val="00CD1D33"/>
    <w:rsid w:val="00CD1ED0"/>
    <w:rsid w:val="00CD274B"/>
    <w:rsid w:val="00CD27A4"/>
    <w:rsid w:val="00CD27BD"/>
    <w:rsid w:val="00CD313B"/>
    <w:rsid w:val="00CD464E"/>
    <w:rsid w:val="00CD4993"/>
    <w:rsid w:val="00CD4E1D"/>
    <w:rsid w:val="00CD5C84"/>
    <w:rsid w:val="00CD60B8"/>
    <w:rsid w:val="00CD63DB"/>
    <w:rsid w:val="00CD69CC"/>
    <w:rsid w:val="00CD6AB0"/>
    <w:rsid w:val="00CD6B1F"/>
    <w:rsid w:val="00CD7302"/>
    <w:rsid w:val="00CD7735"/>
    <w:rsid w:val="00CD7814"/>
    <w:rsid w:val="00CD7815"/>
    <w:rsid w:val="00CE02EA"/>
    <w:rsid w:val="00CE07FC"/>
    <w:rsid w:val="00CE0A48"/>
    <w:rsid w:val="00CE0EBC"/>
    <w:rsid w:val="00CE10BE"/>
    <w:rsid w:val="00CE1B5B"/>
    <w:rsid w:val="00CE1ED3"/>
    <w:rsid w:val="00CE1EF5"/>
    <w:rsid w:val="00CE26EE"/>
    <w:rsid w:val="00CE2DF3"/>
    <w:rsid w:val="00CE3109"/>
    <w:rsid w:val="00CE36FF"/>
    <w:rsid w:val="00CE3819"/>
    <w:rsid w:val="00CE3AD3"/>
    <w:rsid w:val="00CE4180"/>
    <w:rsid w:val="00CE573F"/>
    <w:rsid w:val="00CE5C4F"/>
    <w:rsid w:val="00CE5FB9"/>
    <w:rsid w:val="00CE6164"/>
    <w:rsid w:val="00CE70C1"/>
    <w:rsid w:val="00CE7413"/>
    <w:rsid w:val="00CE775E"/>
    <w:rsid w:val="00CE7858"/>
    <w:rsid w:val="00CE7ABB"/>
    <w:rsid w:val="00CE7B47"/>
    <w:rsid w:val="00CF0232"/>
    <w:rsid w:val="00CF08C6"/>
    <w:rsid w:val="00CF09E1"/>
    <w:rsid w:val="00CF0B27"/>
    <w:rsid w:val="00CF0D3F"/>
    <w:rsid w:val="00CF108E"/>
    <w:rsid w:val="00CF17B8"/>
    <w:rsid w:val="00CF1B6A"/>
    <w:rsid w:val="00CF2135"/>
    <w:rsid w:val="00CF21F1"/>
    <w:rsid w:val="00CF2403"/>
    <w:rsid w:val="00CF2B6C"/>
    <w:rsid w:val="00CF2BB0"/>
    <w:rsid w:val="00CF2C6C"/>
    <w:rsid w:val="00CF3007"/>
    <w:rsid w:val="00CF3C2E"/>
    <w:rsid w:val="00CF3CB8"/>
    <w:rsid w:val="00CF3CFD"/>
    <w:rsid w:val="00CF3D12"/>
    <w:rsid w:val="00CF4233"/>
    <w:rsid w:val="00CF445B"/>
    <w:rsid w:val="00CF48BE"/>
    <w:rsid w:val="00CF4BB5"/>
    <w:rsid w:val="00CF4D9C"/>
    <w:rsid w:val="00CF53A7"/>
    <w:rsid w:val="00CF53EA"/>
    <w:rsid w:val="00CF57B6"/>
    <w:rsid w:val="00CF5A41"/>
    <w:rsid w:val="00CF5A56"/>
    <w:rsid w:val="00CF5AF2"/>
    <w:rsid w:val="00CF5F90"/>
    <w:rsid w:val="00CF6154"/>
    <w:rsid w:val="00CF68B9"/>
    <w:rsid w:val="00CF6F06"/>
    <w:rsid w:val="00CF7191"/>
    <w:rsid w:val="00CF7359"/>
    <w:rsid w:val="00CF7C3A"/>
    <w:rsid w:val="00D00163"/>
    <w:rsid w:val="00D00177"/>
    <w:rsid w:val="00D0017E"/>
    <w:rsid w:val="00D0033B"/>
    <w:rsid w:val="00D003BE"/>
    <w:rsid w:val="00D019E7"/>
    <w:rsid w:val="00D01AF7"/>
    <w:rsid w:val="00D01C98"/>
    <w:rsid w:val="00D020F1"/>
    <w:rsid w:val="00D021CB"/>
    <w:rsid w:val="00D02A00"/>
    <w:rsid w:val="00D02C6F"/>
    <w:rsid w:val="00D03724"/>
    <w:rsid w:val="00D03DFB"/>
    <w:rsid w:val="00D04975"/>
    <w:rsid w:val="00D054A9"/>
    <w:rsid w:val="00D05545"/>
    <w:rsid w:val="00D05564"/>
    <w:rsid w:val="00D05AB9"/>
    <w:rsid w:val="00D05C26"/>
    <w:rsid w:val="00D05DB8"/>
    <w:rsid w:val="00D061E2"/>
    <w:rsid w:val="00D06258"/>
    <w:rsid w:val="00D0655B"/>
    <w:rsid w:val="00D066A7"/>
    <w:rsid w:val="00D067D1"/>
    <w:rsid w:val="00D069CC"/>
    <w:rsid w:val="00D06BE9"/>
    <w:rsid w:val="00D06E52"/>
    <w:rsid w:val="00D06E76"/>
    <w:rsid w:val="00D077EA"/>
    <w:rsid w:val="00D078AB"/>
    <w:rsid w:val="00D07A99"/>
    <w:rsid w:val="00D103D1"/>
    <w:rsid w:val="00D105FD"/>
    <w:rsid w:val="00D10B0A"/>
    <w:rsid w:val="00D114CC"/>
    <w:rsid w:val="00D114F1"/>
    <w:rsid w:val="00D11681"/>
    <w:rsid w:val="00D119DA"/>
    <w:rsid w:val="00D12041"/>
    <w:rsid w:val="00D1335E"/>
    <w:rsid w:val="00D133F9"/>
    <w:rsid w:val="00D13443"/>
    <w:rsid w:val="00D141E3"/>
    <w:rsid w:val="00D14ACD"/>
    <w:rsid w:val="00D14AE0"/>
    <w:rsid w:val="00D14C1D"/>
    <w:rsid w:val="00D14C79"/>
    <w:rsid w:val="00D150A9"/>
    <w:rsid w:val="00D158B3"/>
    <w:rsid w:val="00D1671F"/>
    <w:rsid w:val="00D167B9"/>
    <w:rsid w:val="00D16E0B"/>
    <w:rsid w:val="00D16F8D"/>
    <w:rsid w:val="00D17E76"/>
    <w:rsid w:val="00D202F6"/>
    <w:rsid w:val="00D20409"/>
    <w:rsid w:val="00D2067A"/>
    <w:rsid w:val="00D20E77"/>
    <w:rsid w:val="00D21227"/>
    <w:rsid w:val="00D21E7A"/>
    <w:rsid w:val="00D221B0"/>
    <w:rsid w:val="00D22394"/>
    <w:rsid w:val="00D227EB"/>
    <w:rsid w:val="00D2287D"/>
    <w:rsid w:val="00D23141"/>
    <w:rsid w:val="00D23340"/>
    <w:rsid w:val="00D23582"/>
    <w:rsid w:val="00D23A3D"/>
    <w:rsid w:val="00D23B56"/>
    <w:rsid w:val="00D23DF7"/>
    <w:rsid w:val="00D24288"/>
    <w:rsid w:val="00D2515D"/>
    <w:rsid w:val="00D251BD"/>
    <w:rsid w:val="00D25678"/>
    <w:rsid w:val="00D256B3"/>
    <w:rsid w:val="00D257D9"/>
    <w:rsid w:val="00D25C6D"/>
    <w:rsid w:val="00D25E40"/>
    <w:rsid w:val="00D26ABC"/>
    <w:rsid w:val="00D26D30"/>
    <w:rsid w:val="00D27281"/>
    <w:rsid w:val="00D2742C"/>
    <w:rsid w:val="00D27A67"/>
    <w:rsid w:val="00D27F8B"/>
    <w:rsid w:val="00D3034A"/>
    <w:rsid w:val="00D304CD"/>
    <w:rsid w:val="00D30767"/>
    <w:rsid w:val="00D30966"/>
    <w:rsid w:val="00D31395"/>
    <w:rsid w:val="00D31E01"/>
    <w:rsid w:val="00D31F97"/>
    <w:rsid w:val="00D321B0"/>
    <w:rsid w:val="00D32437"/>
    <w:rsid w:val="00D32882"/>
    <w:rsid w:val="00D32AEF"/>
    <w:rsid w:val="00D32EC5"/>
    <w:rsid w:val="00D334E6"/>
    <w:rsid w:val="00D3372D"/>
    <w:rsid w:val="00D33799"/>
    <w:rsid w:val="00D33836"/>
    <w:rsid w:val="00D33C03"/>
    <w:rsid w:val="00D33E16"/>
    <w:rsid w:val="00D347CE"/>
    <w:rsid w:val="00D34809"/>
    <w:rsid w:val="00D34EFE"/>
    <w:rsid w:val="00D358F3"/>
    <w:rsid w:val="00D35963"/>
    <w:rsid w:val="00D35B88"/>
    <w:rsid w:val="00D35D89"/>
    <w:rsid w:val="00D3612B"/>
    <w:rsid w:val="00D363B4"/>
    <w:rsid w:val="00D3662A"/>
    <w:rsid w:val="00D3698A"/>
    <w:rsid w:val="00D375D2"/>
    <w:rsid w:val="00D3764D"/>
    <w:rsid w:val="00D379C2"/>
    <w:rsid w:val="00D37B8B"/>
    <w:rsid w:val="00D37CF2"/>
    <w:rsid w:val="00D37E29"/>
    <w:rsid w:val="00D40650"/>
    <w:rsid w:val="00D40AE7"/>
    <w:rsid w:val="00D4121B"/>
    <w:rsid w:val="00D415DD"/>
    <w:rsid w:val="00D41670"/>
    <w:rsid w:val="00D41B4E"/>
    <w:rsid w:val="00D41DED"/>
    <w:rsid w:val="00D420E6"/>
    <w:rsid w:val="00D42C65"/>
    <w:rsid w:val="00D42F9F"/>
    <w:rsid w:val="00D44048"/>
    <w:rsid w:val="00D44748"/>
    <w:rsid w:val="00D447C3"/>
    <w:rsid w:val="00D44F4F"/>
    <w:rsid w:val="00D45B59"/>
    <w:rsid w:val="00D45C7F"/>
    <w:rsid w:val="00D46392"/>
    <w:rsid w:val="00D47186"/>
    <w:rsid w:val="00D47231"/>
    <w:rsid w:val="00D473FA"/>
    <w:rsid w:val="00D47A0E"/>
    <w:rsid w:val="00D47BB8"/>
    <w:rsid w:val="00D50177"/>
    <w:rsid w:val="00D5052E"/>
    <w:rsid w:val="00D520D9"/>
    <w:rsid w:val="00D5248E"/>
    <w:rsid w:val="00D52835"/>
    <w:rsid w:val="00D5302C"/>
    <w:rsid w:val="00D531BD"/>
    <w:rsid w:val="00D53552"/>
    <w:rsid w:val="00D53837"/>
    <w:rsid w:val="00D53B63"/>
    <w:rsid w:val="00D54F54"/>
    <w:rsid w:val="00D556FF"/>
    <w:rsid w:val="00D55EC6"/>
    <w:rsid w:val="00D560CC"/>
    <w:rsid w:val="00D56369"/>
    <w:rsid w:val="00D563BA"/>
    <w:rsid w:val="00D56610"/>
    <w:rsid w:val="00D56E9C"/>
    <w:rsid w:val="00D56FF9"/>
    <w:rsid w:val="00D57926"/>
    <w:rsid w:val="00D57ED7"/>
    <w:rsid w:val="00D57ED8"/>
    <w:rsid w:val="00D600C1"/>
    <w:rsid w:val="00D6018F"/>
    <w:rsid w:val="00D60273"/>
    <w:rsid w:val="00D60E34"/>
    <w:rsid w:val="00D60F8E"/>
    <w:rsid w:val="00D612B2"/>
    <w:rsid w:val="00D61605"/>
    <w:rsid w:val="00D61801"/>
    <w:rsid w:val="00D61CEB"/>
    <w:rsid w:val="00D61D57"/>
    <w:rsid w:val="00D62FB2"/>
    <w:rsid w:val="00D63016"/>
    <w:rsid w:val="00D63076"/>
    <w:rsid w:val="00D634AB"/>
    <w:rsid w:val="00D63506"/>
    <w:rsid w:val="00D638D6"/>
    <w:rsid w:val="00D63D29"/>
    <w:rsid w:val="00D63E22"/>
    <w:rsid w:val="00D64F2D"/>
    <w:rsid w:val="00D6590E"/>
    <w:rsid w:val="00D65A99"/>
    <w:rsid w:val="00D65AD0"/>
    <w:rsid w:val="00D664DA"/>
    <w:rsid w:val="00D66742"/>
    <w:rsid w:val="00D66D82"/>
    <w:rsid w:val="00D670C8"/>
    <w:rsid w:val="00D67104"/>
    <w:rsid w:val="00D67573"/>
    <w:rsid w:val="00D7050D"/>
    <w:rsid w:val="00D706C2"/>
    <w:rsid w:val="00D7080B"/>
    <w:rsid w:val="00D70BC5"/>
    <w:rsid w:val="00D70DBE"/>
    <w:rsid w:val="00D7137E"/>
    <w:rsid w:val="00D71A5A"/>
    <w:rsid w:val="00D72292"/>
    <w:rsid w:val="00D72F54"/>
    <w:rsid w:val="00D7300C"/>
    <w:rsid w:val="00D730CE"/>
    <w:rsid w:val="00D7323E"/>
    <w:rsid w:val="00D73276"/>
    <w:rsid w:val="00D73B98"/>
    <w:rsid w:val="00D73C75"/>
    <w:rsid w:val="00D73FCB"/>
    <w:rsid w:val="00D741E7"/>
    <w:rsid w:val="00D74542"/>
    <w:rsid w:val="00D74F13"/>
    <w:rsid w:val="00D7588A"/>
    <w:rsid w:val="00D75F8B"/>
    <w:rsid w:val="00D75FC5"/>
    <w:rsid w:val="00D76707"/>
    <w:rsid w:val="00D768D9"/>
    <w:rsid w:val="00D7723F"/>
    <w:rsid w:val="00D77248"/>
    <w:rsid w:val="00D77AA0"/>
    <w:rsid w:val="00D77B27"/>
    <w:rsid w:val="00D77BE8"/>
    <w:rsid w:val="00D77C2E"/>
    <w:rsid w:val="00D77C7A"/>
    <w:rsid w:val="00D801A7"/>
    <w:rsid w:val="00D8052E"/>
    <w:rsid w:val="00D805AC"/>
    <w:rsid w:val="00D81062"/>
    <w:rsid w:val="00D81BEC"/>
    <w:rsid w:val="00D82213"/>
    <w:rsid w:val="00D822A0"/>
    <w:rsid w:val="00D826EF"/>
    <w:rsid w:val="00D8339D"/>
    <w:rsid w:val="00D834D0"/>
    <w:rsid w:val="00D83550"/>
    <w:rsid w:val="00D83A0A"/>
    <w:rsid w:val="00D842DF"/>
    <w:rsid w:val="00D8444E"/>
    <w:rsid w:val="00D84545"/>
    <w:rsid w:val="00D84698"/>
    <w:rsid w:val="00D8472C"/>
    <w:rsid w:val="00D8591B"/>
    <w:rsid w:val="00D85967"/>
    <w:rsid w:val="00D86230"/>
    <w:rsid w:val="00D86250"/>
    <w:rsid w:val="00D86509"/>
    <w:rsid w:val="00D865BC"/>
    <w:rsid w:val="00D86B23"/>
    <w:rsid w:val="00D8758B"/>
    <w:rsid w:val="00D87748"/>
    <w:rsid w:val="00D87799"/>
    <w:rsid w:val="00D87830"/>
    <w:rsid w:val="00D878A3"/>
    <w:rsid w:val="00D8791F"/>
    <w:rsid w:val="00D87A78"/>
    <w:rsid w:val="00D87CAE"/>
    <w:rsid w:val="00D87DDA"/>
    <w:rsid w:val="00D903DE"/>
    <w:rsid w:val="00D90A1F"/>
    <w:rsid w:val="00D90D53"/>
    <w:rsid w:val="00D9131F"/>
    <w:rsid w:val="00D91C9D"/>
    <w:rsid w:val="00D91E5A"/>
    <w:rsid w:val="00D9239C"/>
    <w:rsid w:val="00D927C3"/>
    <w:rsid w:val="00D927C5"/>
    <w:rsid w:val="00D92B71"/>
    <w:rsid w:val="00D936DE"/>
    <w:rsid w:val="00D9386B"/>
    <w:rsid w:val="00D93C79"/>
    <w:rsid w:val="00D93DD2"/>
    <w:rsid w:val="00D94B28"/>
    <w:rsid w:val="00D94D6D"/>
    <w:rsid w:val="00D94D76"/>
    <w:rsid w:val="00D95020"/>
    <w:rsid w:val="00D95210"/>
    <w:rsid w:val="00D9582C"/>
    <w:rsid w:val="00D95ADD"/>
    <w:rsid w:val="00D95C4D"/>
    <w:rsid w:val="00D9658E"/>
    <w:rsid w:val="00D96C98"/>
    <w:rsid w:val="00D97495"/>
    <w:rsid w:val="00D97AFA"/>
    <w:rsid w:val="00DA0296"/>
    <w:rsid w:val="00DA0498"/>
    <w:rsid w:val="00DA050D"/>
    <w:rsid w:val="00DA0CDC"/>
    <w:rsid w:val="00DA1164"/>
    <w:rsid w:val="00DA23A3"/>
    <w:rsid w:val="00DA2460"/>
    <w:rsid w:val="00DA26D3"/>
    <w:rsid w:val="00DA2728"/>
    <w:rsid w:val="00DA28A8"/>
    <w:rsid w:val="00DA3288"/>
    <w:rsid w:val="00DA3C61"/>
    <w:rsid w:val="00DA55D9"/>
    <w:rsid w:val="00DA5785"/>
    <w:rsid w:val="00DA5FF6"/>
    <w:rsid w:val="00DA6491"/>
    <w:rsid w:val="00DA6E7E"/>
    <w:rsid w:val="00DA779C"/>
    <w:rsid w:val="00DA7C70"/>
    <w:rsid w:val="00DA7EE2"/>
    <w:rsid w:val="00DB0002"/>
    <w:rsid w:val="00DB06EB"/>
    <w:rsid w:val="00DB0886"/>
    <w:rsid w:val="00DB10F0"/>
    <w:rsid w:val="00DB1548"/>
    <w:rsid w:val="00DB1922"/>
    <w:rsid w:val="00DB19D2"/>
    <w:rsid w:val="00DB2090"/>
    <w:rsid w:val="00DB2164"/>
    <w:rsid w:val="00DB23B8"/>
    <w:rsid w:val="00DB25DE"/>
    <w:rsid w:val="00DB3090"/>
    <w:rsid w:val="00DB3291"/>
    <w:rsid w:val="00DB3EFA"/>
    <w:rsid w:val="00DB43DE"/>
    <w:rsid w:val="00DB4899"/>
    <w:rsid w:val="00DB4F03"/>
    <w:rsid w:val="00DB50B1"/>
    <w:rsid w:val="00DB5F10"/>
    <w:rsid w:val="00DB5F40"/>
    <w:rsid w:val="00DB5F70"/>
    <w:rsid w:val="00DB6972"/>
    <w:rsid w:val="00DB6EAC"/>
    <w:rsid w:val="00DB6FEA"/>
    <w:rsid w:val="00DB7140"/>
    <w:rsid w:val="00DB79DD"/>
    <w:rsid w:val="00DB7A7C"/>
    <w:rsid w:val="00DB7C9F"/>
    <w:rsid w:val="00DC0552"/>
    <w:rsid w:val="00DC06B6"/>
    <w:rsid w:val="00DC1BCD"/>
    <w:rsid w:val="00DC1D23"/>
    <w:rsid w:val="00DC1F01"/>
    <w:rsid w:val="00DC254E"/>
    <w:rsid w:val="00DC2707"/>
    <w:rsid w:val="00DC2B97"/>
    <w:rsid w:val="00DC2EFB"/>
    <w:rsid w:val="00DC3666"/>
    <w:rsid w:val="00DC3715"/>
    <w:rsid w:val="00DC4FD5"/>
    <w:rsid w:val="00DC5331"/>
    <w:rsid w:val="00DC5B43"/>
    <w:rsid w:val="00DC5F03"/>
    <w:rsid w:val="00DC5F46"/>
    <w:rsid w:val="00DC643A"/>
    <w:rsid w:val="00DC699C"/>
    <w:rsid w:val="00DC6BC1"/>
    <w:rsid w:val="00DC76AE"/>
    <w:rsid w:val="00DC7A15"/>
    <w:rsid w:val="00DD0571"/>
    <w:rsid w:val="00DD0B8A"/>
    <w:rsid w:val="00DD0D40"/>
    <w:rsid w:val="00DD0DB1"/>
    <w:rsid w:val="00DD0FAD"/>
    <w:rsid w:val="00DD13DB"/>
    <w:rsid w:val="00DD1C0E"/>
    <w:rsid w:val="00DD2240"/>
    <w:rsid w:val="00DD255E"/>
    <w:rsid w:val="00DD30D6"/>
    <w:rsid w:val="00DD3364"/>
    <w:rsid w:val="00DD3C51"/>
    <w:rsid w:val="00DD3FDA"/>
    <w:rsid w:val="00DD456F"/>
    <w:rsid w:val="00DD49C4"/>
    <w:rsid w:val="00DD5075"/>
    <w:rsid w:val="00DD5280"/>
    <w:rsid w:val="00DD5368"/>
    <w:rsid w:val="00DD5AC5"/>
    <w:rsid w:val="00DD5B3E"/>
    <w:rsid w:val="00DD5DFE"/>
    <w:rsid w:val="00DD61B1"/>
    <w:rsid w:val="00DD6E29"/>
    <w:rsid w:val="00DD764C"/>
    <w:rsid w:val="00DE0091"/>
    <w:rsid w:val="00DE031B"/>
    <w:rsid w:val="00DE11A9"/>
    <w:rsid w:val="00DE152E"/>
    <w:rsid w:val="00DE168E"/>
    <w:rsid w:val="00DE172E"/>
    <w:rsid w:val="00DE273E"/>
    <w:rsid w:val="00DE2E79"/>
    <w:rsid w:val="00DE3003"/>
    <w:rsid w:val="00DE31EA"/>
    <w:rsid w:val="00DE33F5"/>
    <w:rsid w:val="00DE3681"/>
    <w:rsid w:val="00DE3812"/>
    <w:rsid w:val="00DE3E0A"/>
    <w:rsid w:val="00DE3E2C"/>
    <w:rsid w:val="00DE4823"/>
    <w:rsid w:val="00DE5004"/>
    <w:rsid w:val="00DE5E71"/>
    <w:rsid w:val="00DE6133"/>
    <w:rsid w:val="00DE6209"/>
    <w:rsid w:val="00DE6305"/>
    <w:rsid w:val="00DE6B2F"/>
    <w:rsid w:val="00DE6DDE"/>
    <w:rsid w:val="00DE701C"/>
    <w:rsid w:val="00DE7139"/>
    <w:rsid w:val="00DE7448"/>
    <w:rsid w:val="00DE761E"/>
    <w:rsid w:val="00DE7EE2"/>
    <w:rsid w:val="00DF0AF0"/>
    <w:rsid w:val="00DF0E15"/>
    <w:rsid w:val="00DF135F"/>
    <w:rsid w:val="00DF1C76"/>
    <w:rsid w:val="00DF220C"/>
    <w:rsid w:val="00DF2364"/>
    <w:rsid w:val="00DF2388"/>
    <w:rsid w:val="00DF24B3"/>
    <w:rsid w:val="00DF289F"/>
    <w:rsid w:val="00DF2F7B"/>
    <w:rsid w:val="00DF3287"/>
    <w:rsid w:val="00DF336E"/>
    <w:rsid w:val="00DF3585"/>
    <w:rsid w:val="00DF427C"/>
    <w:rsid w:val="00DF4314"/>
    <w:rsid w:val="00DF4740"/>
    <w:rsid w:val="00DF47AF"/>
    <w:rsid w:val="00DF5055"/>
    <w:rsid w:val="00DF5300"/>
    <w:rsid w:val="00DF54A7"/>
    <w:rsid w:val="00DF566D"/>
    <w:rsid w:val="00DF57C3"/>
    <w:rsid w:val="00DF64BD"/>
    <w:rsid w:val="00DF65FA"/>
    <w:rsid w:val="00DF6839"/>
    <w:rsid w:val="00DF6CFA"/>
    <w:rsid w:val="00DF7771"/>
    <w:rsid w:val="00DF78EE"/>
    <w:rsid w:val="00DF7FFE"/>
    <w:rsid w:val="00E004A8"/>
    <w:rsid w:val="00E004C6"/>
    <w:rsid w:val="00E009F4"/>
    <w:rsid w:val="00E01306"/>
    <w:rsid w:val="00E0252E"/>
    <w:rsid w:val="00E02758"/>
    <w:rsid w:val="00E037C9"/>
    <w:rsid w:val="00E04085"/>
    <w:rsid w:val="00E043D1"/>
    <w:rsid w:val="00E0440A"/>
    <w:rsid w:val="00E04A61"/>
    <w:rsid w:val="00E04C4B"/>
    <w:rsid w:val="00E04D53"/>
    <w:rsid w:val="00E05613"/>
    <w:rsid w:val="00E057EC"/>
    <w:rsid w:val="00E0653D"/>
    <w:rsid w:val="00E06827"/>
    <w:rsid w:val="00E06960"/>
    <w:rsid w:val="00E06A57"/>
    <w:rsid w:val="00E06BDC"/>
    <w:rsid w:val="00E06EDC"/>
    <w:rsid w:val="00E072CF"/>
    <w:rsid w:val="00E07BB8"/>
    <w:rsid w:val="00E100DE"/>
    <w:rsid w:val="00E1051B"/>
    <w:rsid w:val="00E110FB"/>
    <w:rsid w:val="00E1147C"/>
    <w:rsid w:val="00E11786"/>
    <w:rsid w:val="00E123B7"/>
    <w:rsid w:val="00E12434"/>
    <w:rsid w:val="00E128B8"/>
    <w:rsid w:val="00E130D1"/>
    <w:rsid w:val="00E1331A"/>
    <w:rsid w:val="00E13C22"/>
    <w:rsid w:val="00E13ECB"/>
    <w:rsid w:val="00E13EE5"/>
    <w:rsid w:val="00E14DB6"/>
    <w:rsid w:val="00E151B1"/>
    <w:rsid w:val="00E151BB"/>
    <w:rsid w:val="00E158B6"/>
    <w:rsid w:val="00E16027"/>
    <w:rsid w:val="00E1701C"/>
    <w:rsid w:val="00E174E8"/>
    <w:rsid w:val="00E20229"/>
    <w:rsid w:val="00E20B33"/>
    <w:rsid w:val="00E20CFD"/>
    <w:rsid w:val="00E20E9A"/>
    <w:rsid w:val="00E22881"/>
    <w:rsid w:val="00E2288A"/>
    <w:rsid w:val="00E23B1C"/>
    <w:rsid w:val="00E245FD"/>
    <w:rsid w:val="00E247C6"/>
    <w:rsid w:val="00E24C4B"/>
    <w:rsid w:val="00E255ED"/>
    <w:rsid w:val="00E25A1C"/>
    <w:rsid w:val="00E25FB9"/>
    <w:rsid w:val="00E2653E"/>
    <w:rsid w:val="00E265A6"/>
    <w:rsid w:val="00E26738"/>
    <w:rsid w:val="00E269D2"/>
    <w:rsid w:val="00E26D35"/>
    <w:rsid w:val="00E26EAF"/>
    <w:rsid w:val="00E26F5F"/>
    <w:rsid w:val="00E270DB"/>
    <w:rsid w:val="00E273F4"/>
    <w:rsid w:val="00E277DF"/>
    <w:rsid w:val="00E30265"/>
    <w:rsid w:val="00E30EA7"/>
    <w:rsid w:val="00E312BF"/>
    <w:rsid w:val="00E313F4"/>
    <w:rsid w:val="00E318F2"/>
    <w:rsid w:val="00E319E4"/>
    <w:rsid w:val="00E31EDF"/>
    <w:rsid w:val="00E32880"/>
    <w:rsid w:val="00E32A36"/>
    <w:rsid w:val="00E32AD6"/>
    <w:rsid w:val="00E32D92"/>
    <w:rsid w:val="00E32FAB"/>
    <w:rsid w:val="00E33096"/>
    <w:rsid w:val="00E33C36"/>
    <w:rsid w:val="00E33E80"/>
    <w:rsid w:val="00E35AAE"/>
    <w:rsid w:val="00E35B66"/>
    <w:rsid w:val="00E367A5"/>
    <w:rsid w:val="00E369E5"/>
    <w:rsid w:val="00E36A98"/>
    <w:rsid w:val="00E36EB9"/>
    <w:rsid w:val="00E374B8"/>
    <w:rsid w:val="00E379B0"/>
    <w:rsid w:val="00E37CEC"/>
    <w:rsid w:val="00E37CFC"/>
    <w:rsid w:val="00E403C9"/>
    <w:rsid w:val="00E41B40"/>
    <w:rsid w:val="00E421D2"/>
    <w:rsid w:val="00E422AB"/>
    <w:rsid w:val="00E42588"/>
    <w:rsid w:val="00E42FB1"/>
    <w:rsid w:val="00E4354E"/>
    <w:rsid w:val="00E43594"/>
    <w:rsid w:val="00E43948"/>
    <w:rsid w:val="00E43AAB"/>
    <w:rsid w:val="00E4451D"/>
    <w:rsid w:val="00E446FE"/>
    <w:rsid w:val="00E44DFE"/>
    <w:rsid w:val="00E452AB"/>
    <w:rsid w:val="00E45C27"/>
    <w:rsid w:val="00E45D5D"/>
    <w:rsid w:val="00E45D6E"/>
    <w:rsid w:val="00E464D5"/>
    <w:rsid w:val="00E465F0"/>
    <w:rsid w:val="00E46C11"/>
    <w:rsid w:val="00E47385"/>
    <w:rsid w:val="00E475DC"/>
    <w:rsid w:val="00E47880"/>
    <w:rsid w:val="00E50116"/>
    <w:rsid w:val="00E510F7"/>
    <w:rsid w:val="00E51448"/>
    <w:rsid w:val="00E514B0"/>
    <w:rsid w:val="00E523C3"/>
    <w:rsid w:val="00E528E1"/>
    <w:rsid w:val="00E52935"/>
    <w:rsid w:val="00E52987"/>
    <w:rsid w:val="00E52AAA"/>
    <w:rsid w:val="00E53982"/>
    <w:rsid w:val="00E53E70"/>
    <w:rsid w:val="00E545DF"/>
    <w:rsid w:val="00E5482C"/>
    <w:rsid w:val="00E54933"/>
    <w:rsid w:val="00E54CB3"/>
    <w:rsid w:val="00E54D11"/>
    <w:rsid w:val="00E553A1"/>
    <w:rsid w:val="00E55714"/>
    <w:rsid w:val="00E559C6"/>
    <w:rsid w:val="00E559D4"/>
    <w:rsid w:val="00E55A0A"/>
    <w:rsid w:val="00E55AD4"/>
    <w:rsid w:val="00E55D35"/>
    <w:rsid w:val="00E55EF3"/>
    <w:rsid w:val="00E56365"/>
    <w:rsid w:val="00E56DDB"/>
    <w:rsid w:val="00E60361"/>
    <w:rsid w:val="00E60B87"/>
    <w:rsid w:val="00E61299"/>
    <w:rsid w:val="00E613CC"/>
    <w:rsid w:val="00E614CF"/>
    <w:rsid w:val="00E61502"/>
    <w:rsid w:val="00E6172A"/>
    <w:rsid w:val="00E61AAF"/>
    <w:rsid w:val="00E61B27"/>
    <w:rsid w:val="00E61C3A"/>
    <w:rsid w:val="00E61D7C"/>
    <w:rsid w:val="00E61F40"/>
    <w:rsid w:val="00E62948"/>
    <w:rsid w:val="00E6295A"/>
    <w:rsid w:val="00E62C1B"/>
    <w:rsid w:val="00E636CF"/>
    <w:rsid w:val="00E63EA5"/>
    <w:rsid w:val="00E6454F"/>
    <w:rsid w:val="00E64CC0"/>
    <w:rsid w:val="00E658C7"/>
    <w:rsid w:val="00E659C6"/>
    <w:rsid w:val="00E65C17"/>
    <w:rsid w:val="00E65C28"/>
    <w:rsid w:val="00E65C50"/>
    <w:rsid w:val="00E65EF7"/>
    <w:rsid w:val="00E662C9"/>
    <w:rsid w:val="00E66888"/>
    <w:rsid w:val="00E66920"/>
    <w:rsid w:val="00E66E73"/>
    <w:rsid w:val="00E66F69"/>
    <w:rsid w:val="00E67618"/>
    <w:rsid w:val="00E705AF"/>
    <w:rsid w:val="00E70C26"/>
    <w:rsid w:val="00E71426"/>
    <w:rsid w:val="00E71AD8"/>
    <w:rsid w:val="00E71DF1"/>
    <w:rsid w:val="00E71F14"/>
    <w:rsid w:val="00E72898"/>
    <w:rsid w:val="00E72AAA"/>
    <w:rsid w:val="00E7300D"/>
    <w:rsid w:val="00E73376"/>
    <w:rsid w:val="00E73676"/>
    <w:rsid w:val="00E739C9"/>
    <w:rsid w:val="00E73C12"/>
    <w:rsid w:val="00E73E06"/>
    <w:rsid w:val="00E7449D"/>
    <w:rsid w:val="00E748EA"/>
    <w:rsid w:val="00E74BA5"/>
    <w:rsid w:val="00E7516D"/>
    <w:rsid w:val="00E751FB"/>
    <w:rsid w:val="00E754B1"/>
    <w:rsid w:val="00E75B94"/>
    <w:rsid w:val="00E75D0D"/>
    <w:rsid w:val="00E75D75"/>
    <w:rsid w:val="00E764DC"/>
    <w:rsid w:val="00E768E2"/>
    <w:rsid w:val="00E768F7"/>
    <w:rsid w:val="00E76FF8"/>
    <w:rsid w:val="00E778DB"/>
    <w:rsid w:val="00E77B2D"/>
    <w:rsid w:val="00E77B43"/>
    <w:rsid w:val="00E8229D"/>
    <w:rsid w:val="00E823C2"/>
    <w:rsid w:val="00E8285A"/>
    <w:rsid w:val="00E82B3D"/>
    <w:rsid w:val="00E82DB3"/>
    <w:rsid w:val="00E82F09"/>
    <w:rsid w:val="00E82FE5"/>
    <w:rsid w:val="00E8311D"/>
    <w:rsid w:val="00E835E8"/>
    <w:rsid w:val="00E8395D"/>
    <w:rsid w:val="00E83E40"/>
    <w:rsid w:val="00E84570"/>
    <w:rsid w:val="00E84CAD"/>
    <w:rsid w:val="00E84DE1"/>
    <w:rsid w:val="00E85FE7"/>
    <w:rsid w:val="00E86132"/>
    <w:rsid w:val="00E864F1"/>
    <w:rsid w:val="00E8650F"/>
    <w:rsid w:val="00E86E8D"/>
    <w:rsid w:val="00E86F1C"/>
    <w:rsid w:val="00E86F4E"/>
    <w:rsid w:val="00E878AD"/>
    <w:rsid w:val="00E902C7"/>
    <w:rsid w:val="00E9060D"/>
    <w:rsid w:val="00E90657"/>
    <w:rsid w:val="00E907D0"/>
    <w:rsid w:val="00E90E91"/>
    <w:rsid w:val="00E90FA7"/>
    <w:rsid w:val="00E91952"/>
    <w:rsid w:val="00E91B93"/>
    <w:rsid w:val="00E92576"/>
    <w:rsid w:val="00E9279D"/>
    <w:rsid w:val="00E92D75"/>
    <w:rsid w:val="00E93B1C"/>
    <w:rsid w:val="00E94FC8"/>
    <w:rsid w:val="00E95362"/>
    <w:rsid w:val="00E95883"/>
    <w:rsid w:val="00E95BD5"/>
    <w:rsid w:val="00E95BFA"/>
    <w:rsid w:val="00E963E2"/>
    <w:rsid w:val="00E96541"/>
    <w:rsid w:val="00E968DD"/>
    <w:rsid w:val="00E96919"/>
    <w:rsid w:val="00E96FC9"/>
    <w:rsid w:val="00E972C1"/>
    <w:rsid w:val="00E9744F"/>
    <w:rsid w:val="00E97A8B"/>
    <w:rsid w:val="00E97F8C"/>
    <w:rsid w:val="00EA0A4D"/>
    <w:rsid w:val="00EA1E79"/>
    <w:rsid w:val="00EA2757"/>
    <w:rsid w:val="00EA296A"/>
    <w:rsid w:val="00EA3B45"/>
    <w:rsid w:val="00EA4A4A"/>
    <w:rsid w:val="00EA4B27"/>
    <w:rsid w:val="00EA54BC"/>
    <w:rsid w:val="00EA5D37"/>
    <w:rsid w:val="00EA637C"/>
    <w:rsid w:val="00EA6CDB"/>
    <w:rsid w:val="00EA7319"/>
    <w:rsid w:val="00EA731D"/>
    <w:rsid w:val="00EA732C"/>
    <w:rsid w:val="00EA78A8"/>
    <w:rsid w:val="00EB0478"/>
    <w:rsid w:val="00EB110D"/>
    <w:rsid w:val="00EB163E"/>
    <w:rsid w:val="00EB1FB9"/>
    <w:rsid w:val="00EB23FA"/>
    <w:rsid w:val="00EB242D"/>
    <w:rsid w:val="00EB2CA5"/>
    <w:rsid w:val="00EB34EC"/>
    <w:rsid w:val="00EB3D0D"/>
    <w:rsid w:val="00EB43AE"/>
    <w:rsid w:val="00EB4509"/>
    <w:rsid w:val="00EB46AE"/>
    <w:rsid w:val="00EB518D"/>
    <w:rsid w:val="00EB5C65"/>
    <w:rsid w:val="00EB6208"/>
    <w:rsid w:val="00EB6354"/>
    <w:rsid w:val="00EB644F"/>
    <w:rsid w:val="00EB6469"/>
    <w:rsid w:val="00EB6A6D"/>
    <w:rsid w:val="00EB70B9"/>
    <w:rsid w:val="00EB7634"/>
    <w:rsid w:val="00EB7E1E"/>
    <w:rsid w:val="00EB7EDA"/>
    <w:rsid w:val="00EC01DB"/>
    <w:rsid w:val="00EC07DE"/>
    <w:rsid w:val="00EC1332"/>
    <w:rsid w:val="00EC19B3"/>
    <w:rsid w:val="00EC1C28"/>
    <w:rsid w:val="00EC1F07"/>
    <w:rsid w:val="00EC2380"/>
    <w:rsid w:val="00EC24F4"/>
    <w:rsid w:val="00EC2B4B"/>
    <w:rsid w:val="00EC2B8A"/>
    <w:rsid w:val="00EC2C28"/>
    <w:rsid w:val="00EC471C"/>
    <w:rsid w:val="00EC47B9"/>
    <w:rsid w:val="00EC4BBF"/>
    <w:rsid w:val="00EC4C1B"/>
    <w:rsid w:val="00EC4C36"/>
    <w:rsid w:val="00EC4C89"/>
    <w:rsid w:val="00EC4EB5"/>
    <w:rsid w:val="00EC5BC0"/>
    <w:rsid w:val="00EC5BDC"/>
    <w:rsid w:val="00EC6767"/>
    <w:rsid w:val="00EC6CD8"/>
    <w:rsid w:val="00EC6EBF"/>
    <w:rsid w:val="00EC6F3B"/>
    <w:rsid w:val="00EC76AC"/>
    <w:rsid w:val="00EC7EBD"/>
    <w:rsid w:val="00ED02DA"/>
    <w:rsid w:val="00ED057B"/>
    <w:rsid w:val="00ED078C"/>
    <w:rsid w:val="00ED0A3A"/>
    <w:rsid w:val="00ED103A"/>
    <w:rsid w:val="00ED13E9"/>
    <w:rsid w:val="00ED14EA"/>
    <w:rsid w:val="00ED19BB"/>
    <w:rsid w:val="00ED251E"/>
    <w:rsid w:val="00ED2934"/>
    <w:rsid w:val="00ED2D38"/>
    <w:rsid w:val="00ED2F4E"/>
    <w:rsid w:val="00ED311F"/>
    <w:rsid w:val="00ED36B8"/>
    <w:rsid w:val="00ED3C33"/>
    <w:rsid w:val="00ED3D75"/>
    <w:rsid w:val="00ED3DEC"/>
    <w:rsid w:val="00ED3ED5"/>
    <w:rsid w:val="00ED4494"/>
    <w:rsid w:val="00ED4498"/>
    <w:rsid w:val="00ED44CE"/>
    <w:rsid w:val="00ED4917"/>
    <w:rsid w:val="00ED4C33"/>
    <w:rsid w:val="00ED5035"/>
    <w:rsid w:val="00ED514E"/>
    <w:rsid w:val="00ED51AF"/>
    <w:rsid w:val="00ED5308"/>
    <w:rsid w:val="00ED54EA"/>
    <w:rsid w:val="00ED58E0"/>
    <w:rsid w:val="00ED5EE9"/>
    <w:rsid w:val="00ED5F2D"/>
    <w:rsid w:val="00ED5FD5"/>
    <w:rsid w:val="00ED60FF"/>
    <w:rsid w:val="00ED6457"/>
    <w:rsid w:val="00ED68FE"/>
    <w:rsid w:val="00ED6C8F"/>
    <w:rsid w:val="00ED71ED"/>
    <w:rsid w:val="00ED72D3"/>
    <w:rsid w:val="00ED7727"/>
    <w:rsid w:val="00EE07B0"/>
    <w:rsid w:val="00EE0947"/>
    <w:rsid w:val="00EE1403"/>
    <w:rsid w:val="00EE161B"/>
    <w:rsid w:val="00EE1686"/>
    <w:rsid w:val="00EE1AB0"/>
    <w:rsid w:val="00EE20BF"/>
    <w:rsid w:val="00EE2739"/>
    <w:rsid w:val="00EE2915"/>
    <w:rsid w:val="00EE29DE"/>
    <w:rsid w:val="00EE343F"/>
    <w:rsid w:val="00EE3A18"/>
    <w:rsid w:val="00EE41E5"/>
    <w:rsid w:val="00EE4551"/>
    <w:rsid w:val="00EE54FA"/>
    <w:rsid w:val="00EE62EE"/>
    <w:rsid w:val="00EE63A7"/>
    <w:rsid w:val="00EE6851"/>
    <w:rsid w:val="00EF0032"/>
    <w:rsid w:val="00EF02C3"/>
    <w:rsid w:val="00EF1063"/>
    <w:rsid w:val="00EF1205"/>
    <w:rsid w:val="00EF12B1"/>
    <w:rsid w:val="00EF1472"/>
    <w:rsid w:val="00EF15CF"/>
    <w:rsid w:val="00EF1E59"/>
    <w:rsid w:val="00EF220A"/>
    <w:rsid w:val="00EF237B"/>
    <w:rsid w:val="00EF2B53"/>
    <w:rsid w:val="00EF375A"/>
    <w:rsid w:val="00EF3EA9"/>
    <w:rsid w:val="00EF432F"/>
    <w:rsid w:val="00EF4693"/>
    <w:rsid w:val="00EF53E2"/>
    <w:rsid w:val="00EF6575"/>
    <w:rsid w:val="00EF65E8"/>
    <w:rsid w:val="00EF75CA"/>
    <w:rsid w:val="00EF7808"/>
    <w:rsid w:val="00EF79ED"/>
    <w:rsid w:val="00EF7F0D"/>
    <w:rsid w:val="00F0061C"/>
    <w:rsid w:val="00F00EBB"/>
    <w:rsid w:val="00F015FE"/>
    <w:rsid w:val="00F01953"/>
    <w:rsid w:val="00F01E4C"/>
    <w:rsid w:val="00F01ECF"/>
    <w:rsid w:val="00F023D9"/>
    <w:rsid w:val="00F02B23"/>
    <w:rsid w:val="00F02F3F"/>
    <w:rsid w:val="00F043DD"/>
    <w:rsid w:val="00F04FBF"/>
    <w:rsid w:val="00F05301"/>
    <w:rsid w:val="00F0538B"/>
    <w:rsid w:val="00F0596E"/>
    <w:rsid w:val="00F05C79"/>
    <w:rsid w:val="00F063AF"/>
    <w:rsid w:val="00F070A3"/>
    <w:rsid w:val="00F0713A"/>
    <w:rsid w:val="00F07328"/>
    <w:rsid w:val="00F079A8"/>
    <w:rsid w:val="00F07B91"/>
    <w:rsid w:val="00F10B0F"/>
    <w:rsid w:val="00F10CA9"/>
    <w:rsid w:val="00F10DC3"/>
    <w:rsid w:val="00F1148C"/>
    <w:rsid w:val="00F11BB4"/>
    <w:rsid w:val="00F11F4D"/>
    <w:rsid w:val="00F12F03"/>
    <w:rsid w:val="00F12FA3"/>
    <w:rsid w:val="00F13504"/>
    <w:rsid w:val="00F13E0E"/>
    <w:rsid w:val="00F140A6"/>
    <w:rsid w:val="00F14665"/>
    <w:rsid w:val="00F14A36"/>
    <w:rsid w:val="00F15BC5"/>
    <w:rsid w:val="00F15E6C"/>
    <w:rsid w:val="00F1605E"/>
    <w:rsid w:val="00F17109"/>
    <w:rsid w:val="00F17254"/>
    <w:rsid w:val="00F1728F"/>
    <w:rsid w:val="00F1764A"/>
    <w:rsid w:val="00F20049"/>
    <w:rsid w:val="00F205AE"/>
    <w:rsid w:val="00F207E1"/>
    <w:rsid w:val="00F209B4"/>
    <w:rsid w:val="00F20CB4"/>
    <w:rsid w:val="00F211A2"/>
    <w:rsid w:val="00F21347"/>
    <w:rsid w:val="00F217E7"/>
    <w:rsid w:val="00F2185C"/>
    <w:rsid w:val="00F22770"/>
    <w:rsid w:val="00F22858"/>
    <w:rsid w:val="00F23076"/>
    <w:rsid w:val="00F2359E"/>
    <w:rsid w:val="00F235AC"/>
    <w:rsid w:val="00F235CD"/>
    <w:rsid w:val="00F24001"/>
    <w:rsid w:val="00F24265"/>
    <w:rsid w:val="00F242A1"/>
    <w:rsid w:val="00F24623"/>
    <w:rsid w:val="00F24794"/>
    <w:rsid w:val="00F25365"/>
    <w:rsid w:val="00F257FB"/>
    <w:rsid w:val="00F26135"/>
    <w:rsid w:val="00F26157"/>
    <w:rsid w:val="00F268F7"/>
    <w:rsid w:val="00F26B36"/>
    <w:rsid w:val="00F26B3D"/>
    <w:rsid w:val="00F26DF9"/>
    <w:rsid w:val="00F26E23"/>
    <w:rsid w:val="00F26F5D"/>
    <w:rsid w:val="00F272E2"/>
    <w:rsid w:val="00F27363"/>
    <w:rsid w:val="00F27C88"/>
    <w:rsid w:val="00F30E07"/>
    <w:rsid w:val="00F31374"/>
    <w:rsid w:val="00F31D42"/>
    <w:rsid w:val="00F31E31"/>
    <w:rsid w:val="00F320E4"/>
    <w:rsid w:val="00F323F4"/>
    <w:rsid w:val="00F32A25"/>
    <w:rsid w:val="00F32F5C"/>
    <w:rsid w:val="00F335C0"/>
    <w:rsid w:val="00F336C9"/>
    <w:rsid w:val="00F3373C"/>
    <w:rsid w:val="00F3409D"/>
    <w:rsid w:val="00F3436D"/>
    <w:rsid w:val="00F34DDE"/>
    <w:rsid w:val="00F34F43"/>
    <w:rsid w:val="00F35090"/>
    <w:rsid w:val="00F357D2"/>
    <w:rsid w:val="00F35940"/>
    <w:rsid w:val="00F35AF7"/>
    <w:rsid w:val="00F35B72"/>
    <w:rsid w:val="00F35B8E"/>
    <w:rsid w:val="00F36613"/>
    <w:rsid w:val="00F36B10"/>
    <w:rsid w:val="00F36FF4"/>
    <w:rsid w:val="00F371DF"/>
    <w:rsid w:val="00F4046F"/>
    <w:rsid w:val="00F409F1"/>
    <w:rsid w:val="00F40EDB"/>
    <w:rsid w:val="00F40F95"/>
    <w:rsid w:val="00F414CE"/>
    <w:rsid w:val="00F418F9"/>
    <w:rsid w:val="00F41AC3"/>
    <w:rsid w:val="00F41FA5"/>
    <w:rsid w:val="00F4217E"/>
    <w:rsid w:val="00F423D9"/>
    <w:rsid w:val="00F4255A"/>
    <w:rsid w:val="00F43046"/>
    <w:rsid w:val="00F4312C"/>
    <w:rsid w:val="00F43A64"/>
    <w:rsid w:val="00F442F3"/>
    <w:rsid w:val="00F44B88"/>
    <w:rsid w:val="00F44FEC"/>
    <w:rsid w:val="00F45BB2"/>
    <w:rsid w:val="00F46374"/>
    <w:rsid w:val="00F468F1"/>
    <w:rsid w:val="00F46990"/>
    <w:rsid w:val="00F469C7"/>
    <w:rsid w:val="00F46A54"/>
    <w:rsid w:val="00F46BC9"/>
    <w:rsid w:val="00F46BFC"/>
    <w:rsid w:val="00F46EC5"/>
    <w:rsid w:val="00F4742E"/>
    <w:rsid w:val="00F47C0B"/>
    <w:rsid w:val="00F47C0E"/>
    <w:rsid w:val="00F47D0D"/>
    <w:rsid w:val="00F5037C"/>
    <w:rsid w:val="00F5048C"/>
    <w:rsid w:val="00F5051E"/>
    <w:rsid w:val="00F50723"/>
    <w:rsid w:val="00F50C83"/>
    <w:rsid w:val="00F50D90"/>
    <w:rsid w:val="00F5101B"/>
    <w:rsid w:val="00F5102A"/>
    <w:rsid w:val="00F512E0"/>
    <w:rsid w:val="00F518BF"/>
    <w:rsid w:val="00F51A2F"/>
    <w:rsid w:val="00F523B9"/>
    <w:rsid w:val="00F52C23"/>
    <w:rsid w:val="00F52FAB"/>
    <w:rsid w:val="00F53044"/>
    <w:rsid w:val="00F532BD"/>
    <w:rsid w:val="00F53471"/>
    <w:rsid w:val="00F53B99"/>
    <w:rsid w:val="00F5444F"/>
    <w:rsid w:val="00F5523C"/>
    <w:rsid w:val="00F557CF"/>
    <w:rsid w:val="00F55827"/>
    <w:rsid w:val="00F55BFB"/>
    <w:rsid w:val="00F55F63"/>
    <w:rsid w:val="00F56421"/>
    <w:rsid w:val="00F5666A"/>
    <w:rsid w:val="00F56742"/>
    <w:rsid w:val="00F5678D"/>
    <w:rsid w:val="00F56A01"/>
    <w:rsid w:val="00F56B6B"/>
    <w:rsid w:val="00F56CA5"/>
    <w:rsid w:val="00F56E6D"/>
    <w:rsid w:val="00F57122"/>
    <w:rsid w:val="00F572B3"/>
    <w:rsid w:val="00F57BB6"/>
    <w:rsid w:val="00F60024"/>
    <w:rsid w:val="00F600C1"/>
    <w:rsid w:val="00F6019E"/>
    <w:rsid w:val="00F6031E"/>
    <w:rsid w:val="00F6035B"/>
    <w:rsid w:val="00F603AA"/>
    <w:rsid w:val="00F60CF9"/>
    <w:rsid w:val="00F6131C"/>
    <w:rsid w:val="00F61537"/>
    <w:rsid w:val="00F616FC"/>
    <w:rsid w:val="00F61765"/>
    <w:rsid w:val="00F621F6"/>
    <w:rsid w:val="00F6230F"/>
    <w:rsid w:val="00F62352"/>
    <w:rsid w:val="00F6407C"/>
    <w:rsid w:val="00F64127"/>
    <w:rsid w:val="00F64220"/>
    <w:rsid w:val="00F64EC1"/>
    <w:rsid w:val="00F65911"/>
    <w:rsid w:val="00F6674B"/>
    <w:rsid w:val="00F679BB"/>
    <w:rsid w:val="00F67BFD"/>
    <w:rsid w:val="00F70065"/>
    <w:rsid w:val="00F706BA"/>
    <w:rsid w:val="00F706BF"/>
    <w:rsid w:val="00F71160"/>
    <w:rsid w:val="00F71393"/>
    <w:rsid w:val="00F71D7A"/>
    <w:rsid w:val="00F71E30"/>
    <w:rsid w:val="00F72483"/>
    <w:rsid w:val="00F7253D"/>
    <w:rsid w:val="00F7360C"/>
    <w:rsid w:val="00F73861"/>
    <w:rsid w:val="00F742CB"/>
    <w:rsid w:val="00F74EF5"/>
    <w:rsid w:val="00F750E8"/>
    <w:rsid w:val="00F765D7"/>
    <w:rsid w:val="00F7686D"/>
    <w:rsid w:val="00F76ACA"/>
    <w:rsid w:val="00F76D2D"/>
    <w:rsid w:val="00F770E2"/>
    <w:rsid w:val="00F7730A"/>
    <w:rsid w:val="00F77563"/>
    <w:rsid w:val="00F81124"/>
    <w:rsid w:val="00F8116B"/>
    <w:rsid w:val="00F81799"/>
    <w:rsid w:val="00F81F31"/>
    <w:rsid w:val="00F82962"/>
    <w:rsid w:val="00F8323B"/>
    <w:rsid w:val="00F834C9"/>
    <w:rsid w:val="00F83BF5"/>
    <w:rsid w:val="00F85660"/>
    <w:rsid w:val="00F856F7"/>
    <w:rsid w:val="00F8578D"/>
    <w:rsid w:val="00F85B8E"/>
    <w:rsid w:val="00F8603E"/>
    <w:rsid w:val="00F866AA"/>
    <w:rsid w:val="00F871E8"/>
    <w:rsid w:val="00F873C6"/>
    <w:rsid w:val="00F87884"/>
    <w:rsid w:val="00F910BD"/>
    <w:rsid w:val="00F912C3"/>
    <w:rsid w:val="00F918F3"/>
    <w:rsid w:val="00F91E50"/>
    <w:rsid w:val="00F91F6E"/>
    <w:rsid w:val="00F922F2"/>
    <w:rsid w:val="00F924FC"/>
    <w:rsid w:val="00F93AF0"/>
    <w:rsid w:val="00F94261"/>
    <w:rsid w:val="00F9494F"/>
    <w:rsid w:val="00F94992"/>
    <w:rsid w:val="00F94D14"/>
    <w:rsid w:val="00F955E9"/>
    <w:rsid w:val="00F9569D"/>
    <w:rsid w:val="00F956B1"/>
    <w:rsid w:val="00F95FB9"/>
    <w:rsid w:val="00F960FF"/>
    <w:rsid w:val="00F96164"/>
    <w:rsid w:val="00F96577"/>
    <w:rsid w:val="00F96BE8"/>
    <w:rsid w:val="00F9710E"/>
    <w:rsid w:val="00F973E2"/>
    <w:rsid w:val="00FA009B"/>
    <w:rsid w:val="00FA01AC"/>
    <w:rsid w:val="00FA07DE"/>
    <w:rsid w:val="00FA0E10"/>
    <w:rsid w:val="00FA0F46"/>
    <w:rsid w:val="00FA1576"/>
    <w:rsid w:val="00FA1830"/>
    <w:rsid w:val="00FA1A9A"/>
    <w:rsid w:val="00FA1B28"/>
    <w:rsid w:val="00FA220F"/>
    <w:rsid w:val="00FA2333"/>
    <w:rsid w:val="00FA28D0"/>
    <w:rsid w:val="00FA2996"/>
    <w:rsid w:val="00FA2B94"/>
    <w:rsid w:val="00FA3141"/>
    <w:rsid w:val="00FA33A9"/>
    <w:rsid w:val="00FA3559"/>
    <w:rsid w:val="00FA36A0"/>
    <w:rsid w:val="00FA36DC"/>
    <w:rsid w:val="00FA4041"/>
    <w:rsid w:val="00FA40C7"/>
    <w:rsid w:val="00FA4340"/>
    <w:rsid w:val="00FA46CB"/>
    <w:rsid w:val="00FA473E"/>
    <w:rsid w:val="00FA4F5D"/>
    <w:rsid w:val="00FA5934"/>
    <w:rsid w:val="00FA6399"/>
    <w:rsid w:val="00FA6AA9"/>
    <w:rsid w:val="00FA6C0A"/>
    <w:rsid w:val="00FA7223"/>
    <w:rsid w:val="00FA7364"/>
    <w:rsid w:val="00FA7380"/>
    <w:rsid w:val="00FA75C3"/>
    <w:rsid w:val="00FA7C4D"/>
    <w:rsid w:val="00FA7FE7"/>
    <w:rsid w:val="00FB0386"/>
    <w:rsid w:val="00FB1973"/>
    <w:rsid w:val="00FB198F"/>
    <w:rsid w:val="00FB19C8"/>
    <w:rsid w:val="00FB220B"/>
    <w:rsid w:val="00FB22B3"/>
    <w:rsid w:val="00FB2578"/>
    <w:rsid w:val="00FB26BE"/>
    <w:rsid w:val="00FB2956"/>
    <w:rsid w:val="00FB3182"/>
    <w:rsid w:val="00FB367B"/>
    <w:rsid w:val="00FB3AC5"/>
    <w:rsid w:val="00FB3BFC"/>
    <w:rsid w:val="00FB3C83"/>
    <w:rsid w:val="00FB3D5A"/>
    <w:rsid w:val="00FB3FA6"/>
    <w:rsid w:val="00FB4189"/>
    <w:rsid w:val="00FB46CA"/>
    <w:rsid w:val="00FB4D68"/>
    <w:rsid w:val="00FB59A7"/>
    <w:rsid w:val="00FB60A9"/>
    <w:rsid w:val="00FB65E0"/>
    <w:rsid w:val="00FB69C3"/>
    <w:rsid w:val="00FB6A01"/>
    <w:rsid w:val="00FB6D23"/>
    <w:rsid w:val="00FB6D60"/>
    <w:rsid w:val="00FB7451"/>
    <w:rsid w:val="00FC0281"/>
    <w:rsid w:val="00FC0618"/>
    <w:rsid w:val="00FC0686"/>
    <w:rsid w:val="00FC07E5"/>
    <w:rsid w:val="00FC09CE"/>
    <w:rsid w:val="00FC0A2F"/>
    <w:rsid w:val="00FC0B08"/>
    <w:rsid w:val="00FC17AC"/>
    <w:rsid w:val="00FC2A07"/>
    <w:rsid w:val="00FC2BF6"/>
    <w:rsid w:val="00FC2E96"/>
    <w:rsid w:val="00FC2FEE"/>
    <w:rsid w:val="00FC3914"/>
    <w:rsid w:val="00FC3990"/>
    <w:rsid w:val="00FC3B77"/>
    <w:rsid w:val="00FC3F2E"/>
    <w:rsid w:val="00FC46FF"/>
    <w:rsid w:val="00FC484A"/>
    <w:rsid w:val="00FC498A"/>
    <w:rsid w:val="00FC4E90"/>
    <w:rsid w:val="00FC5031"/>
    <w:rsid w:val="00FC507C"/>
    <w:rsid w:val="00FC5A5F"/>
    <w:rsid w:val="00FC5B9B"/>
    <w:rsid w:val="00FC5F78"/>
    <w:rsid w:val="00FC6251"/>
    <w:rsid w:val="00FC6494"/>
    <w:rsid w:val="00FC69FB"/>
    <w:rsid w:val="00FC6B0B"/>
    <w:rsid w:val="00FC6DA9"/>
    <w:rsid w:val="00FC74B6"/>
    <w:rsid w:val="00FC768E"/>
    <w:rsid w:val="00FC7C9D"/>
    <w:rsid w:val="00FC7F50"/>
    <w:rsid w:val="00FC7F99"/>
    <w:rsid w:val="00FD03F1"/>
    <w:rsid w:val="00FD08FC"/>
    <w:rsid w:val="00FD0FFE"/>
    <w:rsid w:val="00FD1093"/>
    <w:rsid w:val="00FD1AE2"/>
    <w:rsid w:val="00FD1BA1"/>
    <w:rsid w:val="00FD1C44"/>
    <w:rsid w:val="00FD1FFF"/>
    <w:rsid w:val="00FD2189"/>
    <w:rsid w:val="00FD24BF"/>
    <w:rsid w:val="00FD290E"/>
    <w:rsid w:val="00FD3115"/>
    <w:rsid w:val="00FD3323"/>
    <w:rsid w:val="00FD3454"/>
    <w:rsid w:val="00FD352E"/>
    <w:rsid w:val="00FD38A6"/>
    <w:rsid w:val="00FD3E79"/>
    <w:rsid w:val="00FD4274"/>
    <w:rsid w:val="00FD42BF"/>
    <w:rsid w:val="00FD44ED"/>
    <w:rsid w:val="00FD4FFE"/>
    <w:rsid w:val="00FD529A"/>
    <w:rsid w:val="00FD585B"/>
    <w:rsid w:val="00FD5F89"/>
    <w:rsid w:val="00FD6B5E"/>
    <w:rsid w:val="00FD70E7"/>
    <w:rsid w:val="00FD761A"/>
    <w:rsid w:val="00FD7AF7"/>
    <w:rsid w:val="00FE1801"/>
    <w:rsid w:val="00FE1904"/>
    <w:rsid w:val="00FE19FD"/>
    <w:rsid w:val="00FE231C"/>
    <w:rsid w:val="00FE2370"/>
    <w:rsid w:val="00FE2932"/>
    <w:rsid w:val="00FE301E"/>
    <w:rsid w:val="00FE3256"/>
    <w:rsid w:val="00FE350B"/>
    <w:rsid w:val="00FE404A"/>
    <w:rsid w:val="00FE4050"/>
    <w:rsid w:val="00FE431E"/>
    <w:rsid w:val="00FE5C0C"/>
    <w:rsid w:val="00FE6393"/>
    <w:rsid w:val="00FE718C"/>
    <w:rsid w:val="00FE72C0"/>
    <w:rsid w:val="00FE74FB"/>
    <w:rsid w:val="00FE754F"/>
    <w:rsid w:val="00FE7DAA"/>
    <w:rsid w:val="00FE7EC5"/>
    <w:rsid w:val="00FF06D1"/>
    <w:rsid w:val="00FF06DC"/>
    <w:rsid w:val="00FF09CA"/>
    <w:rsid w:val="00FF0AE1"/>
    <w:rsid w:val="00FF0D5F"/>
    <w:rsid w:val="00FF1647"/>
    <w:rsid w:val="00FF180D"/>
    <w:rsid w:val="00FF1AAB"/>
    <w:rsid w:val="00FF1D8B"/>
    <w:rsid w:val="00FF1FCA"/>
    <w:rsid w:val="00FF21F8"/>
    <w:rsid w:val="00FF2245"/>
    <w:rsid w:val="00FF2A96"/>
    <w:rsid w:val="00FF2B13"/>
    <w:rsid w:val="00FF2F98"/>
    <w:rsid w:val="00FF318F"/>
    <w:rsid w:val="00FF42D3"/>
    <w:rsid w:val="00FF47E6"/>
    <w:rsid w:val="00FF4B0E"/>
    <w:rsid w:val="00FF4E3F"/>
    <w:rsid w:val="00FF4EC7"/>
    <w:rsid w:val="00FF694B"/>
    <w:rsid w:val="00FF6DCE"/>
    <w:rsid w:val="00FF7620"/>
    <w:rsid w:val="00FF7DAA"/>
    <w:rsid w:val="02C52151"/>
    <w:rsid w:val="204D5FE7"/>
    <w:rsid w:val="21C9618E"/>
    <w:rsid w:val="24EA5E9F"/>
    <w:rsid w:val="2747DA17"/>
    <w:rsid w:val="279A5CB6"/>
    <w:rsid w:val="285A9917"/>
    <w:rsid w:val="35F68FA8"/>
    <w:rsid w:val="3C923969"/>
    <w:rsid w:val="3D1AEB51"/>
    <w:rsid w:val="3D25BC31"/>
    <w:rsid w:val="3EA50744"/>
    <w:rsid w:val="4110A73D"/>
    <w:rsid w:val="45138E8C"/>
    <w:rsid w:val="4A369E1E"/>
    <w:rsid w:val="56DCF5D4"/>
    <w:rsid w:val="5A231485"/>
    <w:rsid w:val="5BE30B7C"/>
    <w:rsid w:val="5EC740B0"/>
    <w:rsid w:val="5F4AB5A0"/>
    <w:rsid w:val="6989953D"/>
    <w:rsid w:val="6F4D2DDE"/>
    <w:rsid w:val="70A7D30D"/>
    <w:rsid w:val="70CDF290"/>
    <w:rsid w:val="747D92A3"/>
    <w:rsid w:val="77912B34"/>
    <w:rsid w:val="7C12C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ABEE5E"/>
  <w15:docId w15:val="{8527A5E9-9349-4CF7-8A78-150BBDE402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pPr>
        <w:ind w:left="720"/>
      </w:pPr>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qFormat="1"/>
    <w:lsdException w:name="toc 2" w:locked="1" w:uiPriority="39" w:semiHidden="1" w:unhideWhenUsed="1" w:qFormat="1"/>
    <w:lsdException w:name="toc 3" w:locked="1" w:uiPriority="39" w:semiHidden="1" w:unhideWhenUsed="1" w:qFormat="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locked="1"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uiPriority="99"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locked="1"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23BF8"/>
    <w:rPr>
      <w:sz w:val="24"/>
      <w:szCs w:val="24"/>
    </w:rPr>
  </w:style>
  <w:style w:type="paragraph" w:styleId="Heading1">
    <w:name w:val="heading 1"/>
    <w:aliases w:val="forms/glossary"/>
    <w:basedOn w:val="Normal"/>
    <w:next w:val="Normal"/>
    <w:link w:val="Heading1Char"/>
    <w:qFormat/>
    <w:rsid w:val="00F56E6D"/>
    <w:pPr>
      <w:keepNext/>
      <w:numPr>
        <w:numId w:val="4"/>
      </w:numPr>
      <w:spacing w:before="240" w:after="120"/>
      <w:outlineLvl w:val="0"/>
    </w:pPr>
    <w:rPr>
      <w:b/>
      <w:sz w:val="28"/>
      <w:szCs w:val="20"/>
    </w:rPr>
  </w:style>
  <w:style w:type="paragraph" w:styleId="Heading2">
    <w:name w:val="heading 2"/>
    <w:aliases w:val="RFP"/>
    <w:basedOn w:val="Normal"/>
    <w:next w:val="Normal"/>
    <w:link w:val="Heading2Char"/>
    <w:uiPriority w:val="9"/>
    <w:qFormat/>
    <w:rsid w:val="0045510F"/>
    <w:pPr>
      <w:keepNext/>
      <w:numPr>
        <w:ilvl w:val="1"/>
        <w:numId w:val="4"/>
      </w:numPr>
      <w:spacing w:before="120" w:after="120"/>
      <w:outlineLvl w:val="1"/>
    </w:pPr>
    <w:rPr>
      <w:rFonts w:cs="Arial"/>
      <w:b/>
      <w:bCs/>
      <w:iCs/>
      <w:szCs w:val="28"/>
      <w:u w:val="single"/>
    </w:rPr>
  </w:style>
  <w:style w:type="paragraph" w:styleId="Heading3">
    <w:name w:val="heading 3"/>
    <w:basedOn w:val="Normal"/>
    <w:next w:val="Normal"/>
    <w:link w:val="Heading3Char"/>
    <w:qFormat/>
    <w:rsid w:val="004B5A53"/>
    <w:pPr>
      <w:keepNext/>
      <w:numPr>
        <w:ilvl w:val="2"/>
        <w:numId w:val="4"/>
      </w:numPr>
      <w:spacing w:before="120" w:after="120"/>
      <w:outlineLvl w:val="2"/>
    </w:pPr>
    <w:rPr>
      <w:rFonts w:cs="Arial"/>
      <w:b/>
      <w:bCs/>
      <w:sz w:val="22"/>
      <w:szCs w:val="26"/>
    </w:rPr>
  </w:style>
  <w:style w:type="paragraph" w:styleId="Heading4">
    <w:name w:val="heading 4"/>
    <w:aliases w:val="toc"/>
    <w:basedOn w:val="Normal"/>
    <w:next w:val="Normal"/>
    <w:link w:val="Heading4Char"/>
    <w:unhideWhenUsed/>
    <w:qFormat/>
    <w:locked/>
    <w:rsid w:val="00DC2707"/>
    <w:pPr>
      <w:keepNext/>
      <w:numPr>
        <w:ilvl w:val="3"/>
        <w:numId w:val="4"/>
      </w:numPr>
      <w:spacing w:before="120" w:after="120"/>
      <w:outlineLvl w:val="3"/>
    </w:pPr>
    <w:rPr>
      <w:bCs/>
      <w:sz w:val="22"/>
      <w:szCs w:val="28"/>
    </w:rPr>
  </w:style>
  <w:style w:type="paragraph" w:styleId="Heading5">
    <w:name w:val="heading 5"/>
    <w:aliases w:val="l5"/>
    <w:basedOn w:val="ParagraphNumbered"/>
    <w:next w:val="Normal"/>
    <w:link w:val="Heading5Char"/>
    <w:qFormat/>
    <w:rsid w:val="00133B25"/>
    <w:pPr>
      <w:tabs>
        <w:tab w:val="clear" w:pos="2250"/>
        <w:tab w:val="num" w:pos="2088"/>
      </w:tabs>
      <w:spacing w:after="0"/>
      <w:ind w:left="0" w:right="-180" w:firstLine="0"/>
      <w:jc w:val="center"/>
    </w:pPr>
    <w:rPr>
      <w:rFonts w:cs="Arial"/>
      <w:b/>
    </w:rPr>
  </w:style>
  <w:style w:type="paragraph" w:styleId="Heading6">
    <w:name w:val="heading 6"/>
    <w:aliases w:val="l6"/>
    <w:basedOn w:val="Normal"/>
    <w:next w:val="Normal"/>
    <w:link w:val="Heading6Char"/>
    <w:qFormat/>
    <w:rsid w:val="00AC09A2"/>
    <w:pPr>
      <w:numPr>
        <w:ilvl w:val="5"/>
        <w:numId w:val="4"/>
      </w:numPr>
      <w:spacing w:before="240" w:after="60"/>
      <w:outlineLvl w:val="5"/>
    </w:pPr>
    <w:rPr>
      <w:b/>
      <w:bCs/>
      <w:sz w:val="22"/>
      <w:szCs w:val="22"/>
    </w:rPr>
  </w:style>
  <w:style w:type="paragraph" w:styleId="Heading7">
    <w:name w:val="heading 7"/>
    <w:basedOn w:val="Normal"/>
    <w:next w:val="Normal"/>
    <w:link w:val="Heading7Char"/>
    <w:unhideWhenUsed/>
    <w:qFormat/>
    <w:locked/>
    <w:rsid w:val="00AE0133"/>
    <w:pPr>
      <w:numPr>
        <w:ilvl w:val="6"/>
        <w:numId w:val="4"/>
      </w:numPr>
      <w:spacing w:before="240" w:after="60"/>
      <w:outlineLvl w:val="6"/>
    </w:pPr>
    <w:rPr>
      <w:rFonts w:ascii="Calibri" w:hAnsi="Calibri"/>
    </w:rPr>
  </w:style>
  <w:style w:type="paragraph" w:styleId="Heading8">
    <w:name w:val="heading 8"/>
    <w:aliases w:val="l8"/>
    <w:basedOn w:val="Normal"/>
    <w:next w:val="Normal"/>
    <w:link w:val="Heading8Char"/>
    <w:unhideWhenUsed/>
    <w:qFormat/>
    <w:locked/>
    <w:rsid w:val="00AE0133"/>
    <w:pPr>
      <w:numPr>
        <w:ilvl w:val="7"/>
        <w:numId w:val="4"/>
      </w:numPr>
      <w:spacing w:before="240" w:after="60"/>
      <w:outlineLvl w:val="7"/>
    </w:pPr>
    <w:rPr>
      <w:rFonts w:ascii="Calibri" w:hAnsi="Calibri"/>
      <w:i/>
      <w:iCs/>
    </w:rPr>
  </w:style>
  <w:style w:type="paragraph" w:styleId="Heading9">
    <w:name w:val="heading 9"/>
    <w:aliases w:val="l9"/>
    <w:basedOn w:val="Normal"/>
    <w:next w:val="Normal"/>
    <w:link w:val="Heading9Char"/>
    <w:unhideWhenUsed/>
    <w:qFormat/>
    <w:locked/>
    <w:rsid w:val="00AE0133"/>
    <w:pPr>
      <w:numPr>
        <w:ilvl w:val="8"/>
        <w:numId w:val="4"/>
      </w:num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forms/glossary Char"/>
    <w:link w:val="Heading1"/>
    <w:locked/>
    <w:rsid w:val="00F56E6D"/>
    <w:rPr>
      <w:b/>
      <w:sz w:val="28"/>
    </w:rPr>
  </w:style>
  <w:style w:type="character" w:styleId="Heading2Char" w:customStyle="1">
    <w:name w:val="Heading 2 Char"/>
    <w:aliases w:val="RFP Char"/>
    <w:link w:val="Heading2"/>
    <w:uiPriority w:val="9"/>
    <w:locked/>
    <w:rsid w:val="0045510F"/>
    <w:rPr>
      <w:rFonts w:cs="Arial"/>
      <w:b/>
      <w:bCs/>
      <w:iCs/>
      <w:sz w:val="24"/>
      <w:szCs w:val="28"/>
      <w:u w:val="single"/>
    </w:rPr>
  </w:style>
  <w:style w:type="character" w:styleId="Heading3Char" w:customStyle="1">
    <w:name w:val="Heading 3 Char"/>
    <w:link w:val="Heading3"/>
    <w:locked/>
    <w:rsid w:val="004B5A53"/>
    <w:rPr>
      <w:rFonts w:cs="Arial"/>
      <w:b/>
      <w:bCs/>
      <w:sz w:val="22"/>
      <w:szCs w:val="26"/>
    </w:rPr>
  </w:style>
  <w:style w:type="character" w:styleId="Heading5Char" w:customStyle="1">
    <w:name w:val="Heading 5 Char"/>
    <w:aliases w:val="l5 Char"/>
    <w:link w:val="Heading5"/>
    <w:locked/>
    <w:rsid w:val="00133B25"/>
    <w:rPr>
      <w:rFonts w:ascii="Arial" w:hAnsi="Arial" w:cs="Arial"/>
      <w:b/>
      <w:sz w:val="24"/>
    </w:rPr>
  </w:style>
  <w:style w:type="character" w:styleId="Heading6Char" w:customStyle="1">
    <w:name w:val="Heading 6 Char"/>
    <w:aliases w:val="l6 Char"/>
    <w:link w:val="Heading6"/>
    <w:locked/>
    <w:rPr>
      <w:b/>
      <w:bCs/>
      <w:sz w:val="22"/>
      <w:szCs w:val="22"/>
    </w:rPr>
  </w:style>
  <w:style w:type="character" w:styleId="Hyperlink">
    <w:name w:val="Hyperlink"/>
    <w:uiPriority w:val="99"/>
    <w:rsid w:val="002F73D7"/>
    <w:rPr>
      <w:rFonts w:cs="Times New Roman"/>
      <w:color w:val="0000FF"/>
      <w:u w:val="single"/>
    </w:rPr>
  </w:style>
  <w:style w:type="paragraph" w:styleId="TOC1">
    <w:name w:val="toc 1"/>
    <w:basedOn w:val="Normal"/>
    <w:next w:val="Normal"/>
    <w:autoRedefine/>
    <w:uiPriority w:val="39"/>
    <w:qFormat/>
    <w:rsid w:val="00A0295A"/>
    <w:pPr>
      <w:tabs>
        <w:tab w:val="left" w:pos="1080"/>
        <w:tab w:val="right" w:leader="dot" w:pos="9710"/>
      </w:tabs>
      <w:spacing w:before="120"/>
      <w:ind w:left="288" w:firstLine="288"/>
    </w:pPr>
    <w:rPr>
      <w:rFonts w:ascii="Arial" w:hAnsi="Arial"/>
      <w:bCs/>
      <w:i/>
      <w:iCs/>
    </w:rPr>
  </w:style>
  <w:style w:type="paragraph" w:styleId="TOC2">
    <w:name w:val="toc 2"/>
    <w:basedOn w:val="Normal"/>
    <w:next w:val="Normal"/>
    <w:autoRedefine/>
    <w:uiPriority w:val="39"/>
    <w:qFormat/>
    <w:rsid w:val="0045510F"/>
    <w:pPr>
      <w:tabs>
        <w:tab w:val="left" w:pos="1530"/>
        <w:tab w:val="right" w:leader="dot" w:pos="9710"/>
      </w:tabs>
      <w:ind w:left="1080"/>
    </w:pPr>
    <w:rPr>
      <w:bCs/>
      <w:sz w:val="22"/>
      <w:szCs w:val="22"/>
    </w:rPr>
  </w:style>
  <w:style w:type="table" w:styleId="TableGrid">
    <w:name w:val="Table Grid"/>
    <w:basedOn w:val="TableNormal"/>
    <w:uiPriority w:val="39"/>
    <w:rsid w:val="004C3E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Professional">
    <w:name w:val="Table Professional"/>
    <w:basedOn w:val="TableNormal"/>
    <w:rsid w:val="003A5408"/>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rPr>
      <w:tblPr/>
      <w:tcPr>
        <w:tcBorders>
          <w:tl2br w:val="none" w:color="auto" w:sz="0" w:space="0"/>
          <w:tr2bl w:val="none" w:color="auto" w:sz="0" w:space="0"/>
        </w:tcBorders>
        <w:shd w:val="solid" w:color="000000" w:fill="FFFFFF"/>
      </w:tcPr>
    </w:tblStylePr>
  </w:style>
  <w:style w:type="paragraph" w:styleId="Header">
    <w:name w:val="header"/>
    <w:basedOn w:val="Normal"/>
    <w:link w:val="HeaderChar"/>
    <w:uiPriority w:val="99"/>
    <w:rsid w:val="005B52FE"/>
    <w:pPr>
      <w:tabs>
        <w:tab w:val="center" w:pos="4320"/>
        <w:tab w:val="right" w:pos="8640"/>
      </w:tabs>
    </w:pPr>
  </w:style>
  <w:style w:type="character" w:styleId="HeaderChar" w:customStyle="1">
    <w:name w:val="Header Char"/>
    <w:link w:val="Header"/>
    <w:uiPriority w:val="99"/>
    <w:locked/>
    <w:rPr>
      <w:rFonts w:cs="Times New Roman"/>
      <w:sz w:val="24"/>
      <w:szCs w:val="24"/>
    </w:rPr>
  </w:style>
  <w:style w:type="paragraph" w:styleId="Footer">
    <w:name w:val="footer"/>
    <w:basedOn w:val="Normal"/>
    <w:link w:val="FooterChar"/>
    <w:uiPriority w:val="99"/>
    <w:rsid w:val="005B52FE"/>
    <w:pPr>
      <w:tabs>
        <w:tab w:val="center" w:pos="4320"/>
        <w:tab w:val="right" w:pos="8640"/>
      </w:tabs>
    </w:pPr>
  </w:style>
  <w:style w:type="character" w:styleId="FooterChar" w:customStyle="1">
    <w:name w:val="Footer Char"/>
    <w:link w:val="Footer"/>
    <w:uiPriority w:val="99"/>
    <w:locked/>
    <w:rPr>
      <w:rFonts w:cs="Times New Roman"/>
      <w:sz w:val="24"/>
      <w:szCs w:val="24"/>
    </w:rPr>
  </w:style>
  <w:style w:type="character" w:styleId="PageNumber">
    <w:name w:val="page number"/>
    <w:rsid w:val="005B52FE"/>
    <w:rPr>
      <w:rFonts w:cs="Times New Roman"/>
    </w:rPr>
  </w:style>
  <w:style w:type="paragraph" w:styleId="ArticleTitle" w:customStyle="1">
    <w:name w:val="Article Title"/>
    <w:basedOn w:val="Normal"/>
    <w:next w:val="ParagraphText"/>
    <w:link w:val="ArticleTitleChar"/>
    <w:rsid w:val="00DA5FF6"/>
    <w:pPr>
      <w:numPr>
        <w:ilvl w:val="2"/>
        <w:numId w:val="2"/>
      </w:numPr>
      <w:spacing w:before="120" w:after="160"/>
      <w:outlineLvl w:val="2"/>
    </w:pPr>
    <w:rPr>
      <w:rFonts w:ascii="Arial" w:hAnsi="Arial"/>
    </w:rPr>
  </w:style>
  <w:style w:type="paragraph" w:styleId="ParagraphText" w:customStyle="1">
    <w:name w:val="Paragraph Text"/>
    <w:link w:val="ParagraphTextCharChar"/>
    <w:rsid w:val="00DA5FF6"/>
    <w:pPr>
      <w:numPr>
        <w:ilvl w:val="3"/>
        <w:numId w:val="2"/>
      </w:numPr>
      <w:spacing w:after="200"/>
      <w:outlineLvl w:val="3"/>
    </w:pPr>
    <w:rPr>
      <w:rFonts w:ascii="Arial" w:hAnsi="Arial"/>
      <w:sz w:val="24"/>
    </w:rPr>
  </w:style>
  <w:style w:type="character" w:styleId="ParagraphTextCharChar" w:customStyle="1">
    <w:name w:val="Paragraph Text Char Char"/>
    <w:link w:val="ParagraphText"/>
    <w:locked/>
    <w:rsid w:val="00DA5FF6"/>
    <w:rPr>
      <w:rFonts w:ascii="Arial" w:hAnsi="Arial"/>
      <w:sz w:val="24"/>
    </w:rPr>
  </w:style>
  <w:style w:type="character" w:styleId="ArticleTitleChar" w:customStyle="1">
    <w:name w:val="Article Title Char"/>
    <w:link w:val="ArticleTitle"/>
    <w:locked/>
    <w:rsid w:val="00DA5FF6"/>
    <w:rPr>
      <w:rFonts w:ascii="Arial" w:hAnsi="Arial"/>
      <w:sz w:val="24"/>
      <w:szCs w:val="24"/>
    </w:rPr>
  </w:style>
  <w:style w:type="paragraph" w:styleId="PartTitle" w:customStyle="1">
    <w:name w:val="Part Title"/>
    <w:next w:val="ArticleTitle"/>
    <w:rsid w:val="00DA5FF6"/>
    <w:pPr>
      <w:keepNext/>
      <w:numPr>
        <w:ilvl w:val="1"/>
        <w:numId w:val="2"/>
      </w:numPr>
      <w:spacing w:after="240"/>
      <w:outlineLvl w:val="1"/>
    </w:pPr>
    <w:rPr>
      <w:rFonts w:ascii="Arial" w:hAnsi="Arial"/>
      <w:b/>
      <w:smallCaps/>
      <w:sz w:val="24"/>
    </w:rPr>
  </w:style>
  <w:style w:type="paragraph" w:styleId="ParagraphNumbered" w:customStyle="1">
    <w:name w:val="Paragraph Numbered"/>
    <w:basedOn w:val="Normal"/>
    <w:link w:val="ParagraphNumberedCharChar"/>
    <w:rsid w:val="00DA5FF6"/>
    <w:pPr>
      <w:tabs>
        <w:tab w:val="num" w:pos="2250"/>
      </w:tabs>
      <w:spacing w:after="120"/>
      <w:ind w:left="2250" w:hanging="360"/>
      <w:outlineLvl w:val="4"/>
    </w:pPr>
    <w:rPr>
      <w:rFonts w:ascii="Arial" w:hAnsi="Arial"/>
      <w:szCs w:val="20"/>
    </w:rPr>
  </w:style>
  <w:style w:type="character" w:styleId="ParagraphNumberedCharChar" w:customStyle="1">
    <w:name w:val="Paragraph Numbered Char Char"/>
    <w:link w:val="ParagraphNumbered"/>
    <w:locked/>
    <w:rsid w:val="009360A9"/>
    <w:rPr>
      <w:rFonts w:ascii="Arial" w:hAnsi="Arial"/>
      <w:sz w:val="24"/>
    </w:rPr>
  </w:style>
  <w:style w:type="paragraph" w:styleId="ParagraphSmallLetters" w:customStyle="1">
    <w:name w:val="Paragraph Small Letters"/>
    <w:basedOn w:val="ParagraphNumbered"/>
    <w:rsid w:val="00DA5FF6"/>
    <w:pPr>
      <w:numPr>
        <w:ilvl w:val="5"/>
      </w:numPr>
      <w:tabs>
        <w:tab w:val="num" w:pos="2250"/>
      </w:tabs>
      <w:ind w:left="2250" w:hanging="360"/>
    </w:pPr>
    <w:rPr>
      <w:rFonts w:cs="Arial"/>
    </w:rPr>
  </w:style>
  <w:style w:type="paragraph" w:styleId="NormalArial" w:customStyle="1">
    <w:name w:val="Normal + Arial"/>
    <w:aliases w:val="Bold"/>
    <w:basedOn w:val="ArticleTitle"/>
    <w:rsid w:val="00DA5FF6"/>
    <w:pPr>
      <w:numPr>
        <w:ilvl w:val="1"/>
        <w:numId w:val="1"/>
      </w:numPr>
      <w:ind w:firstLine="0"/>
    </w:pPr>
    <w:rPr>
      <w:rFonts w:cs="Arial"/>
      <w:b/>
      <w:bCs/>
    </w:rPr>
  </w:style>
  <w:style w:type="table" w:styleId="TableElegant">
    <w:name w:val="Table Elegant"/>
    <w:basedOn w:val="TableNormal"/>
    <w:rsid w:val="002C61C2"/>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rPr>
      <w:tblPr/>
      <w:tcPr>
        <w:tcBorders>
          <w:tl2br w:val="none" w:color="auto" w:sz="0" w:space="0"/>
          <w:tr2bl w:val="none" w:color="auto" w:sz="0" w:space="0"/>
        </w:tcBorders>
      </w:tcPr>
    </w:tblStylePr>
  </w:style>
  <w:style w:type="character" w:styleId="CommentReference">
    <w:name w:val="annotation reference"/>
    <w:uiPriority w:val="99"/>
    <w:semiHidden/>
    <w:rsid w:val="002C61C2"/>
    <w:rPr>
      <w:rFonts w:cs="Times New Roman"/>
      <w:sz w:val="16"/>
      <w:szCs w:val="16"/>
    </w:rPr>
  </w:style>
  <w:style w:type="paragraph" w:styleId="CommentText">
    <w:name w:val="annotation text"/>
    <w:basedOn w:val="Normal"/>
    <w:link w:val="CommentTextChar"/>
    <w:uiPriority w:val="99"/>
    <w:rsid w:val="002C61C2"/>
    <w:rPr>
      <w:sz w:val="20"/>
      <w:szCs w:val="20"/>
    </w:rPr>
  </w:style>
  <w:style w:type="character" w:styleId="CommentTextChar" w:customStyle="1">
    <w:name w:val="Comment Text Char"/>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sid w:val="002C61C2"/>
    <w:rPr>
      <w:b/>
      <w:bCs/>
    </w:rPr>
  </w:style>
  <w:style w:type="character" w:styleId="CommentSubjectChar" w:customStyle="1">
    <w:name w:val="Comment Subject 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2C61C2"/>
    <w:rPr>
      <w:rFonts w:ascii="Tahoma" w:hAnsi="Tahoma" w:cs="Tahoma"/>
      <w:sz w:val="16"/>
      <w:szCs w:val="16"/>
    </w:rPr>
  </w:style>
  <w:style w:type="character" w:styleId="BalloonTextChar" w:customStyle="1">
    <w:name w:val="Balloon Text Char"/>
    <w:link w:val="BalloonText"/>
    <w:uiPriority w:val="99"/>
    <w:semiHidden/>
    <w:locked/>
    <w:rPr>
      <w:rFonts w:cs="Times New Roman"/>
      <w:sz w:val="2"/>
    </w:rPr>
  </w:style>
  <w:style w:type="paragraph" w:styleId="TOC3">
    <w:name w:val="toc 3"/>
    <w:basedOn w:val="Normal"/>
    <w:next w:val="Normal"/>
    <w:autoRedefine/>
    <w:uiPriority w:val="39"/>
    <w:qFormat/>
    <w:rsid w:val="00B613F5"/>
    <w:pPr>
      <w:tabs>
        <w:tab w:val="right" w:leader="dot" w:pos="9720"/>
      </w:tabs>
      <w:ind w:left="446"/>
    </w:pPr>
    <w:rPr>
      <w:b/>
      <w:sz w:val="28"/>
      <w:szCs w:val="28"/>
    </w:rPr>
  </w:style>
  <w:style w:type="paragraph" w:styleId="TOC4">
    <w:name w:val="toc 4"/>
    <w:basedOn w:val="Normal"/>
    <w:next w:val="Normal"/>
    <w:autoRedefine/>
    <w:uiPriority w:val="39"/>
    <w:rsid w:val="005D62F1"/>
    <w:rPr>
      <w:rFonts w:ascii="Calibri" w:hAnsi="Calibri"/>
      <w:sz w:val="20"/>
      <w:szCs w:val="20"/>
    </w:rPr>
  </w:style>
  <w:style w:type="paragraph" w:styleId="TOC5">
    <w:name w:val="toc 5"/>
    <w:basedOn w:val="Normal"/>
    <w:next w:val="Normal"/>
    <w:autoRedefine/>
    <w:uiPriority w:val="39"/>
    <w:rsid w:val="005D62F1"/>
    <w:pPr>
      <w:ind w:left="960"/>
    </w:pPr>
    <w:rPr>
      <w:rFonts w:ascii="Calibri" w:hAnsi="Calibri"/>
      <w:sz w:val="20"/>
      <w:szCs w:val="20"/>
    </w:rPr>
  </w:style>
  <w:style w:type="paragraph" w:styleId="TOC6">
    <w:name w:val="toc 6"/>
    <w:basedOn w:val="Normal"/>
    <w:next w:val="Normal"/>
    <w:autoRedefine/>
    <w:uiPriority w:val="39"/>
    <w:rsid w:val="005D62F1"/>
    <w:pPr>
      <w:ind w:left="1200"/>
    </w:pPr>
    <w:rPr>
      <w:rFonts w:ascii="Calibri" w:hAnsi="Calibri"/>
      <w:sz w:val="20"/>
      <w:szCs w:val="20"/>
    </w:rPr>
  </w:style>
  <w:style w:type="paragraph" w:styleId="TOC7">
    <w:name w:val="toc 7"/>
    <w:basedOn w:val="Normal"/>
    <w:next w:val="Normal"/>
    <w:autoRedefine/>
    <w:uiPriority w:val="39"/>
    <w:rsid w:val="005D62F1"/>
    <w:pPr>
      <w:ind w:left="1440"/>
    </w:pPr>
    <w:rPr>
      <w:rFonts w:ascii="Calibri" w:hAnsi="Calibri"/>
      <w:sz w:val="20"/>
      <w:szCs w:val="20"/>
    </w:rPr>
  </w:style>
  <w:style w:type="paragraph" w:styleId="TOC8">
    <w:name w:val="toc 8"/>
    <w:basedOn w:val="Normal"/>
    <w:next w:val="Normal"/>
    <w:autoRedefine/>
    <w:uiPriority w:val="39"/>
    <w:rsid w:val="005D62F1"/>
    <w:pPr>
      <w:ind w:left="1680"/>
    </w:pPr>
    <w:rPr>
      <w:rFonts w:ascii="Calibri" w:hAnsi="Calibri"/>
      <w:sz w:val="20"/>
      <w:szCs w:val="20"/>
    </w:rPr>
  </w:style>
  <w:style w:type="paragraph" w:styleId="TOC9">
    <w:name w:val="toc 9"/>
    <w:basedOn w:val="Normal"/>
    <w:next w:val="Normal"/>
    <w:autoRedefine/>
    <w:uiPriority w:val="39"/>
    <w:rsid w:val="005D62F1"/>
    <w:pPr>
      <w:ind w:left="1920"/>
    </w:pPr>
    <w:rPr>
      <w:rFonts w:ascii="Calibri" w:hAnsi="Calibri"/>
      <w:sz w:val="20"/>
      <w:szCs w:val="20"/>
    </w:rPr>
  </w:style>
  <w:style w:type="paragraph" w:styleId="Heading3text" w:customStyle="1">
    <w:name w:val="Heading 3 text"/>
    <w:basedOn w:val="Normal"/>
    <w:rsid w:val="000C4E05"/>
    <w:pPr>
      <w:spacing w:after="240"/>
      <w:ind w:left="1440"/>
    </w:pPr>
    <w:rPr>
      <w:rFonts w:ascii="Arial" w:hAnsi="Arial"/>
    </w:rPr>
  </w:style>
  <w:style w:type="paragraph" w:styleId="DocumentMap">
    <w:name w:val="Document Map"/>
    <w:basedOn w:val="Normal"/>
    <w:link w:val="DocumentMapChar"/>
    <w:semiHidden/>
    <w:rsid w:val="00973F10"/>
    <w:pPr>
      <w:shd w:val="clear" w:color="auto" w:fill="000080"/>
    </w:pPr>
    <w:rPr>
      <w:rFonts w:ascii="Tahoma" w:hAnsi="Tahoma" w:cs="Tahoma"/>
      <w:sz w:val="20"/>
      <w:szCs w:val="20"/>
    </w:rPr>
  </w:style>
  <w:style w:type="character" w:styleId="DocumentMapChar" w:customStyle="1">
    <w:name w:val="Document Map Char"/>
    <w:link w:val="DocumentMap"/>
    <w:semiHidden/>
    <w:locked/>
    <w:rPr>
      <w:rFonts w:cs="Times New Roman"/>
      <w:sz w:val="2"/>
    </w:rPr>
  </w:style>
  <w:style w:type="paragraph" w:styleId="BodyTextIndent">
    <w:name w:val="Body Text Indent"/>
    <w:basedOn w:val="Normal"/>
    <w:link w:val="BodyTextIndentChar"/>
    <w:rsid w:val="003868C3"/>
    <w:pPr>
      <w:spacing w:line="360" w:lineRule="auto"/>
      <w:ind w:left="360"/>
    </w:pPr>
  </w:style>
  <w:style w:type="character" w:styleId="BodyTextIndentChar" w:customStyle="1">
    <w:name w:val="Body Text Indent Char"/>
    <w:link w:val="BodyTextIndent"/>
    <w:locked/>
    <w:rPr>
      <w:rFonts w:cs="Times New Roman"/>
      <w:sz w:val="24"/>
      <w:szCs w:val="24"/>
    </w:rPr>
  </w:style>
  <w:style w:type="paragraph" w:styleId="PlainText">
    <w:name w:val="Plain Text"/>
    <w:basedOn w:val="Normal"/>
    <w:link w:val="PlainTextChar"/>
    <w:rsid w:val="00AC09A2"/>
    <w:rPr>
      <w:rFonts w:ascii="Courier New" w:hAnsi="Courier New"/>
      <w:sz w:val="20"/>
      <w:szCs w:val="20"/>
    </w:rPr>
  </w:style>
  <w:style w:type="character" w:styleId="PlainTextChar" w:customStyle="1">
    <w:name w:val="Plain Text Char"/>
    <w:link w:val="PlainText"/>
    <w:semiHidden/>
    <w:locked/>
    <w:rPr>
      <w:rFonts w:ascii="Courier New" w:hAnsi="Courier New" w:cs="Courier New"/>
      <w:sz w:val="20"/>
      <w:szCs w:val="20"/>
    </w:rPr>
  </w:style>
  <w:style w:type="paragraph" w:styleId="KeySpec" w:customStyle="1">
    <w:name w:val="Key Spec"/>
    <w:basedOn w:val="Normal"/>
    <w:rsid w:val="00AC09A2"/>
    <w:pPr>
      <w:numPr>
        <w:numId w:val="3"/>
      </w:numPr>
      <w:spacing w:before="60"/>
    </w:pPr>
    <w:rPr>
      <w:rFonts w:ascii="Arial" w:hAnsi="Arial"/>
      <w:szCs w:val="20"/>
    </w:rPr>
  </w:style>
  <w:style w:type="paragraph" w:styleId="CM69" w:customStyle="1">
    <w:name w:val="CM69"/>
    <w:basedOn w:val="Default"/>
    <w:next w:val="Default"/>
    <w:rsid w:val="00AC09A2"/>
    <w:pPr>
      <w:spacing w:after="240"/>
    </w:pPr>
    <w:rPr>
      <w:color w:val="auto"/>
    </w:rPr>
  </w:style>
  <w:style w:type="paragraph" w:styleId="Default" w:customStyle="1">
    <w:name w:val="Default"/>
    <w:rsid w:val="00AC09A2"/>
    <w:pPr>
      <w:widowControl w:val="0"/>
      <w:autoSpaceDE w:val="0"/>
      <w:autoSpaceDN w:val="0"/>
      <w:adjustRightInd w:val="0"/>
    </w:pPr>
    <w:rPr>
      <w:rFonts w:ascii="JNMJBH+TimesNewRoman,Bold" w:hAnsi="JNMJBH+TimesNewRoman,Bold"/>
      <w:color w:val="000000"/>
      <w:sz w:val="24"/>
      <w:szCs w:val="24"/>
    </w:rPr>
  </w:style>
  <w:style w:type="table" w:styleId="TableStyle1" w:customStyle="1">
    <w:name w:val="Table Style1"/>
    <w:rsid w:val="00F24794"/>
    <w:tblPr>
      <w:tblInd w:w="0" w:type="dxa"/>
      <w:tblCellMar>
        <w:top w:w="0" w:type="dxa"/>
        <w:left w:w="108" w:type="dxa"/>
        <w:bottom w:w="0" w:type="dxa"/>
        <w:right w:w="108" w:type="dxa"/>
      </w:tblCellMar>
    </w:tblPr>
  </w:style>
  <w:style w:type="character" w:styleId="FollowedHyperlink">
    <w:name w:val="FollowedHyperlink"/>
    <w:rsid w:val="00ED51AF"/>
    <w:rPr>
      <w:rFonts w:cs="Times New Roman"/>
      <w:color w:val="800080"/>
      <w:u w:val="single"/>
    </w:rPr>
  </w:style>
  <w:style w:type="paragraph" w:styleId="ListParagraph">
    <w:name w:val="List Paragraph"/>
    <w:basedOn w:val="Normal"/>
    <w:link w:val="ListParagraphChar"/>
    <w:uiPriority w:val="34"/>
    <w:qFormat/>
    <w:rsid w:val="00496B69"/>
  </w:style>
  <w:style w:type="paragraph" w:styleId="TOCHeading">
    <w:name w:val="TOC Heading"/>
    <w:basedOn w:val="Heading1"/>
    <w:next w:val="Normal"/>
    <w:uiPriority w:val="39"/>
    <w:semiHidden/>
    <w:unhideWhenUsed/>
    <w:qFormat/>
    <w:rsid w:val="00741542"/>
    <w:pPr>
      <w:keepLines/>
      <w:spacing w:before="480" w:line="276" w:lineRule="auto"/>
      <w:outlineLvl w:val="9"/>
    </w:pPr>
    <w:rPr>
      <w:rFonts w:ascii="Cambria" w:hAnsi="Cambria" w:eastAsia="MS Gothic"/>
      <w:bCs/>
      <w:color w:val="365F91"/>
      <w:szCs w:val="28"/>
      <w:lang w:eastAsia="ja-JP"/>
    </w:rPr>
  </w:style>
  <w:style w:type="paragraph" w:styleId="BodyText">
    <w:name w:val="Body Text"/>
    <w:basedOn w:val="Normal"/>
    <w:link w:val="BodyTextChar"/>
    <w:qFormat/>
    <w:rsid w:val="003077CA"/>
    <w:pPr>
      <w:spacing w:after="120"/>
    </w:pPr>
    <w:rPr>
      <w:rFonts w:eastAsia="Calibri" w:cs="Arial"/>
      <w:sz w:val="22"/>
    </w:rPr>
  </w:style>
  <w:style w:type="character" w:styleId="BodyTextChar" w:customStyle="1">
    <w:name w:val="Body Text Char"/>
    <w:link w:val="BodyText"/>
    <w:rsid w:val="003077CA"/>
    <w:rPr>
      <w:rFonts w:eastAsia="Calibri" w:cs="Arial"/>
      <w:sz w:val="22"/>
      <w:szCs w:val="24"/>
    </w:rPr>
  </w:style>
  <w:style w:type="paragraph" w:styleId="HPparagraph" w:customStyle="1">
    <w:name w:val="HPparagraph"/>
    <w:basedOn w:val="Normal"/>
    <w:rsid w:val="00954777"/>
    <w:rPr>
      <w:rFonts w:eastAsia="Calibri"/>
    </w:rPr>
  </w:style>
  <w:style w:type="character" w:styleId="Heading4Char" w:customStyle="1">
    <w:name w:val="Heading 4 Char"/>
    <w:aliases w:val="toc Char"/>
    <w:link w:val="Heading4"/>
    <w:rsid w:val="00DC2707"/>
    <w:rPr>
      <w:bCs/>
      <w:sz w:val="22"/>
      <w:szCs w:val="28"/>
    </w:rPr>
  </w:style>
  <w:style w:type="character" w:styleId="Heading7Char" w:customStyle="1">
    <w:name w:val="Heading 7 Char"/>
    <w:link w:val="Heading7"/>
    <w:rsid w:val="00AE0133"/>
    <w:rPr>
      <w:rFonts w:ascii="Calibri" w:hAnsi="Calibri"/>
      <w:sz w:val="24"/>
      <w:szCs w:val="24"/>
    </w:rPr>
  </w:style>
  <w:style w:type="character" w:styleId="Heading8Char" w:customStyle="1">
    <w:name w:val="Heading 8 Char"/>
    <w:aliases w:val="l8 Char"/>
    <w:link w:val="Heading8"/>
    <w:rsid w:val="00AE0133"/>
    <w:rPr>
      <w:rFonts w:ascii="Calibri" w:hAnsi="Calibri"/>
      <w:i/>
      <w:iCs/>
      <w:sz w:val="24"/>
      <w:szCs w:val="24"/>
    </w:rPr>
  </w:style>
  <w:style w:type="character" w:styleId="Heading9Char" w:customStyle="1">
    <w:name w:val="Heading 9 Char"/>
    <w:aliases w:val="l9 Char"/>
    <w:link w:val="Heading9"/>
    <w:rsid w:val="00AE0133"/>
    <w:rPr>
      <w:rFonts w:ascii="Cambria" w:hAnsi="Cambria"/>
      <w:sz w:val="22"/>
      <w:szCs w:val="22"/>
    </w:rPr>
  </w:style>
  <w:style w:type="character" w:styleId="Emphasis">
    <w:name w:val="Emphasis"/>
    <w:qFormat/>
    <w:locked/>
    <w:rsid w:val="00233CC6"/>
    <w:rPr>
      <w:i/>
      <w:iCs/>
    </w:rPr>
  </w:style>
  <w:style w:type="paragraph" w:styleId="TableParagraph" w:customStyle="1">
    <w:name w:val="Table Paragraph"/>
    <w:basedOn w:val="Normal"/>
    <w:uiPriority w:val="1"/>
    <w:qFormat/>
    <w:rsid w:val="00FD1FFF"/>
    <w:pPr>
      <w:widowControl w:val="0"/>
    </w:pPr>
    <w:rPr>
      <w:rFonts w:ascii="Calibri" w:hAnsi="Calibri" w:eastAsia="Calibri"/>
      <w:sz w:val="22"/>
      <w:szCs w:val="22"/>
    </w:rPr>
  </w:style>
  <w:style w:type="paragraph" w:styleId="NoSpacing">
    <w:name w:val="No Spacing"/>
    <w:link w:val="NoSpacingChar"/>
    <w:uiPriority w:val="1"/>
    <w:qFormat/>
    <w:rsid w:val="0007089E"/>
    <w:pPr>
      <w:widowControl w:val="0"/>
    </w:pPr>
    <w:rPr>
      <w:rFonts w:ascii="Calibri" w:hAnsi="Calibri" w:eastAsia="Calibri"/>
      <w:sz w:val="22"/>
      <w:szCs w:val="22"/>
    </w:rPr>
  </w:style>
  <w:style w:type="numbering" w:styleId="Style1" w:customStyle="1">
    <w:name w:val="Style1"/>
    <w:uiPriority w:val="99"/>
    <w:rsid w:val="00CC0D75"/>
    <w:pPr>
      <w:numPr>
        <w:numId w:val="5"/>
      </w:numPr>
    </w:pPr>
  </w:style>
  <w:style w:type="paragraph" w:styleId="E-mailSignature">
    <w:name w:val="E-mail Signature"/>
    <w:basedOn w:val="Normal"/>
    <w:link w:val="E-mailSignatureChar"/>
    <w:uiPriority w:val="99"/>
    <w:unhideWhenUsed/>
    <w:rsid w:val="00A76C4A"/>
    <w:rPr>
      <w:rFonts w:eastAsia="Calibri"/>
    </w:rPr>
  </w:style>
  <w:style w:type="character" w:styleId="E-mailSignatureChar" w:customStyle="1">
    <w:name w:val="E-mail Signature Char"/>
    <w:link w:val="E-mailSignature"/>
    <w:uiPriority w:val="99"/>
    <w:rsid w:val="00A76C4A"/>
    <w:rPr>
      <w:rFonts w:eastAsia="Calibri"/>
      <w:sz w:val="24"/>
      <w:szCs w:val="24"/>
    </w:rPr>
  </w:style>
  <w:style w:type="paragraph" w:styleId="HPSection" w:customStyle="1">
    <w:name w:val="HPSection"/>
    <w:basedOn w:val="Normal"/>
    <w:rsid w:val="00971DE6"/>
    <w:pPr>
      <w:keepNext/>
      <w:numPr>
        <w:numId w:val="2"/>
      </w:numPr>
      <w:ind w:left="360"/>
    </w:pPr>
    <w:rPr>
      <w:sz w:val="28"/>
      <w:u w:val="single"/>
    </w:rPr>
  </w:style>
  <w:style w:type="paragraph" w:styleId="Text" w:customStyle="1">
    <w:name w:val="Text"/>
    <w:basedOn w:val="Normal"/>
    <w:link w:val="TextChar"/>
    <w:qFormat/>
    <w:rsid w:val="00322D59"/>
    <w:pPr>
      <w:spacing w:after="200"/>
      <w:ind w:left="0"/>
    </w:pPr>
    <w:rPr>
      <w:rFonts w:eastAsia="Calibri" w:cs="Calibri"/>
      <w:bCs/>
      <w:color w:val="000000"/>
      <w:sz w:val="21"/>
      <w:szCs w:val="20"/>
    </w:rPr>
  </w:style>
  <w:style w:type="character" w:styleId="TextChar" w:customStyle="1">
    <w:name w:val="Text Char"/>
    <w:link w:val="Text"/>
    <w:locked/>
    <w:rsid w:val="00322D59"/>
    <w:rPr>
      <w:rFonts w:eastAsia="Calibri" w:cs="Calibri"/>
      <w:bCs/>
      <w:color w:val="000000"/>
      <w:sz w:val="21"/>
    </w:rPr>
  </w:style>
  <w:style w:type="character" w:styleId="ListParagraphChar" w:customStyle="1">
    <w:name w:val="List Paragraph Char"/>
    <w:link w:val="ListParagraph"/>
    <w:uiPriority w:val="34"/>
    <w:locked/>
    <w:rsid w:val="00D141E3"/>
    <w:rPr>
      <w:sz w:val="24"/>
      <w:szCs w:val="24"/>
    </w:rPr>
  </w:style>
  <w:style w:type="paragraph" w:styleId="TableBullet2" w:customStyle="1">
    <w:name w:val="Table Bullet 2"/>
    <w:basedOn w:val="Normal"/>
    <w:uiPriority w:val="99"/>
    <w:rsid w:val="00D141E3"/>
    <w:pPr>
      <w:numPr>
        <w:numId w:val="6"/>
      </w:numPr>
      <w:spacing w:before="20" w:after="20"/>
      <w:ind w:left="396" w:hanging="180"/>
    </w:pPr>
    <w:rPr>
      <w:rFonts w:ascii="Arial Narrow" w:hAnsi="Arial Narrow" w:cs="Arial"/>
      <w:sz w:val="22"/>
      <w:szCs w:val="18"/>
    </w:rPr>
  </w:style>
  <w:style w:type="paragraph" w:styleId="Explenation" w:customStyle="1">
    <w:name w:val="Explenation"/>
    <w:basedOn w:val="Normal"/>
    <w:link w:val="ExplenationChar"/>
    <w:qFormat/>
    <w:rsid w:val="005F03D4"/>
    <w:pPr>
      <w:spacing w:after="120"/>
      <w:ind w:left="0"/>
      <w:jc w:val="both"/>
    </w:pPr>
    <w:rPr>
      <w:rFonts w:eastAsia="Calibri"/>
      <w:i/>
      <w:color w:val="FF0000"/>
      <w:sz w:val="21"/>
      <w:szCs w:val="20"/>
    </w:rPr>
  </w:style>
  <w:style w:type="character" w:styleId="ExplenationChar" w:customStyle="1">
    <w:name w:val="Explenation Char"/>
    <w:basedOn w:val="DefaultParagraphFont"/>
    <w:link w:val="Explenation"/>
    <w:rsid w:val="005F03D4"/>
    <w:rPr>
      <w:rFonts w:eastAsia="Calibri"/>
      <w:i/>
      <w:color w:val="FF0000"/>
      <w:sz w:val="21"/>
    </w:rPr>
  </w:style>
  <w:style w:type="paragraph" w:styleId="Title">
    <w:name w:val="Title"/>
    <w:basedOn w:val="Normal"/>
    <w:next w:val="Normal"/>
    <w:link w:val="TitleChar"/>
    <w:qFormat/>
    <w:locked/>
    <w:rsid w:val="0088626D"/>
    <w:pPr>
      <w:ind w:left="0"/>
      <w:contextualSpacing/>
      <w:jc w:val="center"/>
    </w:pPr>
    <w:rPr>
      <w:rFonts w:ascii="Garamond" w:hAnsi="Garamond" w:eastAsiaTheme="majorEastAsia" w:cstheme="majorBidi"/>
      <w:b/>
      <w:spacing w:val="-10"/>
      <w:kern w:val="28"/>
      <w:sz w:val="56"/>
      <w:szCs w:val="56"/>
    </w:rPr>
  </w:style>
  <w:style w:type="character" w:styleId="TitleChar" w:customStyle="1">
    <w:name w:val="Title Char"/>
    <w:basedOn w:val="DefaultParagraphFont"/>
    <w:link w:val="Title"/>
    <w:rsid w:val="0088626D"/>
    <w:rPr>
      <w:rFonts w:ascii="Garamond" w:hAnsi="Garamond" w:eastAsiaTheme="majorEastAsia" w:cstheme="majorBidi"/>
      <w:b/>
      <w:spacing w:val="-10"/>
      <w:kern w:val="28"/>
      <w:sz w:val="56"/>
      <w:szCs w:val="56"/>
    </w:rPr>
  </w:style>
  <w:style w:type="paragraph" w:styleId="TableContents" w:customStyle="1">
    <w:name w:val="Table Contents"/>
    <w:basedOn w:val="Normal"/>
    <w:qFormat/>
    <w:rsid w:val="0088626D"/>
    <w:pPr>
      <w:ind w:left="0"/>
      <w:jc w:val="both"/>
    </w:pPr>
    <w:rPr>
      <w:rFonts w:ascii="Arial" w:hAnsi="Arial" w:eastAsiaTheme="minorHAnsi" w:cstheme="minorBidi"/>
      <w:szCs w:val="22"/>
    </w:rPr>
  </w:style>
  <w:style w:type="character" w:styleId="UnresolvedMention">
    <w:name w:val="Unresolved Mention"/>
    <w:basedOn w:val="DefaultParagraphFont"/>
    <w:uiPriority w:val="99"/>
    <w:semiHidden/>
    <w:unhideWhenUsed/>
    <w:rsid w:val="00D826EF"/>
    <w:rPr>
      <w:color w:val="605E5C"/>
      <w:shd w:val="clear" w:color="auto" w:fill="E1DFDD"/>
    </w:rPr>
  </w:style>
  <w:style w:type="character" w:styleId="normaltextrun" w:customStyle="1">
    <w:name w:val="normaltextrun"/>
    <w:basedOn w:val="DefaultParagraphFont"/>
    <w:rsid w:val="00A3432F"/>
  </w:style>
  <w:style w:type="character" w:styleId="eop" w:customStyle="1">
    <w:name w:val="eop"/>
    <w:basedOn w:val="DefaultParagraphFont"/>
    <w:rsid w:val="00A3432F"/>
  </w:style>
  <w:style w:type="character" w:styleId="ft121" w:customStyle="1">
    <w:name w:val="ft121"/>
    <w:basedOn w:val="DefaultParagraphFont"/>
    <w:uiPriority w:val="99"/>
    <w:rsid w:val="009641A6"/>
    <w:rPr>
      <w:rFonts w:hint="default" w:ascii="Helvetica" w:hAnsi="Helvetica" w:cs="Helvetica"/>
      <w:color w:val="000000"/>
    </w:rPr>
  </w:style>
  <w:style w:type="paragraph" w:styleId="AAppendixStyle1" w:customStyle="1">
    <w:name w:val="A Appendix Style 1"/>
    <w:basedOn w:val="Heading2"/>
    <w:rsid w:val="009641A6"/>
    <w:pPr>
      <w:numPr>
        <w:numId w:val="25"/>
      </w:numPr>
      <w:tabs>
        <w:tab w:val="clear" w:pos="576"/>
        <w:tab w:val="num" w:pos="360"/>
      </w:tabs>
      <w:spacing w:before="240" w:after="60"/>
    </w:pPr>
    <w:rPr>
      <w:rFonts w:cs="Times New Roman"/>
      <w:bCs w:val="0"/>
      <w:i/>
      <w:iCs w:val="0"/>
      <w:sz w:val="28"/>
      <w:szCs w:val="20"/>
      <w:u w:val="none"/>
    </w:rPr>
  </w:style>
  <w:style w:type="paragraph" w:styleId="BAppendixStyle3" w:customStyle="1">
    <w:name w:val="B Appendix Style 3"/>
    <w:basedOn w:val="Heading4"/>
    <w:rsid w:val="009641A6"/>
    <w:pPr>
      <w:numPr>
        <w:ilvl w:val="0"/>
        <w:numId w:val="0"/>
      </w:numPr>
      <w:tabs>
        <w:tab w:val="num" w:pos="360"/>
        <w:tab w:val="num" w:pos="1080"/>
      </w:tabs>
      <w:spacing w:before="240" w:after="60"/>
      <w:ind w:left="864" w:hanging="864"/>
    </w:pPr>
    <w:rPr>
      <w:b/>
      <w:bCs w:val="0"/>
      <w:sz w:val="20"/>
      <w:szCs w:val="20"/>
    </w:rPr>
  </w:style>
  <w:style w:type="paragraph" w:styleId="BodyTextIndent2">
    <w:name w:val="Body Text Indent 2"/>
    <w:basedOn w:val="Normal"/>
    <w:link w:val="BodyTextIndent2Char"/>
    <w:rsid w:val="009641A6"/>
    <w:pPr>
      <w:spacing w:after="120"/>
      <w:ind w:left="1224"/>
    </w:pPr>
    <w:rPr>
      <w:szCs w:val="20"/>
    </w:rPr>
  </w:style>
  <w:style w:type="character" w:styleId="BodyTextIndent2Char" w:customStyle="1">
    <w:name w:val="Body Text Indent 2 Char"/>
    <w:basedOn w:val="DefaultParagraphFont"/>
    <w:link w:val="BodyTextIndent2"/>
    <w:rsid w:val="009641A6"/>
    <w:rPr>
      <w:sz w:val="24"/>
    </w:rPr>
  </w:style>
  <w:style w:type="paragraph" w:styleId="toa" w:customStyle="1">
    <w:name w:val="toa"/>
    <w:basedOn w:val="Normal"/>
    <w:rsid w:val="009641A6"/>
    <w:pPr>
      <w:tabs>
        <w:tab w:val="left" w:pos="9000"/>
        <w:tab w:val="right" w:pos="9360"/>
      </w:tabs>
      <w:suppressAutoHyphens/>
      <w:spacing w:after="120"/>
      <w:ind w:left="0"/>
    </w:pPr>
    <w:rPr>
      <w:rFonts w:ascii="Courier" w:hAnsi="Courier"/>
      <w:szCs w:val="20"/>
    </w:rPr>
  </w:style>
  <w:style w:type="paragraph" w:styleId="List2">
    <w:name w:val="List 2"/>
    <w:basedOn w:val="Normal"/>
    <w:rsid w:val="009641A6"/>
    <w:pPr>
      <w:spacing w:after="120"/>
      <w:ind w:hanging="360"/>
    </w:pPr>
    <w:rPr>
      <w:szCs w:val="20"/>
    </w:rPr>
  </w:style>
  <w:style w:type="paragraph" w:styleId="Level4" w:customStyle="1">
    <w:name w:val="Level 4"/>
    <w:basedOn w:val="Normal"/>
    <w:rsid w:val="009641A6"/>
    <w:pPr>
      <w:tabs>
        <w:tab w:val="left" w:pos="5760"/>
      </w:tabs>
      <w:spacing w:after="120"/>
      <w:ind w:left="2520" w:hanging="1080"/>
    </w:pPr>
    <w:rPr>
      <w:szCs w:val="20"/>
    </w:rPr>
  </w:style>
  <w:style w:type="paragraph" w:styleId="List4">
    <w:name w:val="List 4"/>
    <w:basedOn w:val="Normal"/>
    <w:rsid w:val="009641A6"/>
    <w:pPr>
      <w:spacing w:after="120"/>
      <w:ind w:left="1440" w:hanging="360"/>
    </w:pPr>
    <w:rPr>
      <w:szCs w:val="20"/>
    </w:rPr>
  </w:style>
  <w:style w:type="paragraph" w:styleId="List3">
    <w:name w:val="List 3"/>
    <w:basedOn w:val="Normal"/>
    <w:rsid w:val="009641A6"/>
    <w:pPr>
      <w:spacing w:after="120"/>
      <w:ind w:left="1080" w:hanging="360"/>
    </w:pPr>
    <w:rPr>
      <w:szCs w:val="20"/>
    </w:rPr>
  </w:style>
  <w:style w:type="paragraph" w:styleId="List">
    <w:name w:val="List"/>
    <w:basedOn w:val="Normal"/>
    <w:rsid w:val="009641A6"/>
    <w:pPr>
      <w:spacing w:after="120"/>
      <w:ind w:left="360" w:hanging="360"/>
    </w:pPr>
    <w:rPr>
      <w:szCs w:val="20"/>
    </w:rPr>
  </w:style>
  <w:style w:type="paragraph" w:styleId="WPDefaults" w:customStyle="1">
    <w:name w:val="WP Defaults"/>
    <w:basedOn w:val="Normal"/>
    <w:rsid w:val="009641A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0"/>
    </w:pPr>
    <w:rPr>
      <w:szCs w:val="20"/>
    </w:rPr>
  </w:style>
  <w:style w:type="paragraph" w:styleId="level3" w:customStyle="1">
    <w:name w:val="level 3"/>
    <w:basedOn w:val="Normal"/>
    <w:next w:val="Normal"/>
    <w:rsid w:val="009641A6"/>
    <w:pPr>
      <w:spacing w:after="120"/>
      <w:ind w:left="1440" w:hanging="720"/>
    </w:pPr>
    <w:rPr>
      <w:szCs w:val="20"/>
    </w:rPr>
  </w:style>
  <w:style w:type="paragraph" w:styleId="ListNumber3">
    <w:name w:val="List Number 3"/>
    <w:basedOn w:val="Normal"/>
    <w:rsid w:val="009641A6"/>
    <w:pPr>
      <w:numPr>
        <w:numId w:val="26"/>
      </w:numPr>
      <w:spacing w:after="120"/>
    </w:pPr>
    <w:rPr>
      <w:szCs w:val="20"/>
    </w:rPr>
  </w:style>
  <w:style w:type="paragraph" w:styleId="IAppendixStyle1" w:customStyle="1">
    <w:name w:val="I Appendix Style 1"/>
    <w:basedOn w:val="Normal"/>
    <w:rsid w:val="009641A6"/>
    <w:pPr>
      <w:keepNext/>
      <w:numPr>
        <w:numId w:val="27"/>
      </w:numPr>
      <w:tabs>
        <w:tab w:val="clear" w:pos="1080"/>
      </w:tabs>
      <w:spacing w:before="240" w:after="60"/>
      <w:ind w:left="576" w:hanging="576"/>
      <w:outlineLvl w:val="1"/>
    </w:pPr>
    <w:rPr>
      <w:b/>
      <w:i/>
      <w:sz w:val="28"/>
      <w:szCs w:val="20"/>
    </w:rPr>
  </w:style>
  <w:style w:type="paragraph" w:styleId="BodyText2">
    <w:name w:val="Body Text 2"/>
    <w:basedOn w:val="Normal"/>
    <w:link w:val="BodyText2Char"/>
    <w:rsid w:val="009641A6"/>
    <w:pPr>
      <w:spacing w:after="120" w:line="480" w:lineRule="auto"/>
      <w:ind w:left="0"/>
    </w:pPr>
    <w:rPr>
      <w:szCs w:val="20"/>
    </w:rPr>
  </w:style>
  <w:style w:type="character" w:styleId="BodyText2Char" w:customStyle="1">
    <w:name w:val="Body Text 2 Char"/>
    <w:basedOn w:val="DefaultParagraphFont"/>
    <w:link w:val="BodyText2"/>
    <w:rsid w:val="009641A6"/>
    <w:rPr>
      <w:sz w:val="24"/>
    </w:rPr>
  </w:style>
  <w:style w:type="paragraph" w:styleId="BodyTextIndent3">
    <w:name w:val="Body Text Indent 3"/>
    <w:basedOn w:val="Normal"/>
    <w:link w:val="BodyTextIndent3Char"/>
    <w:rsid w:val="009641A6"/>
    <w:pPr>
      <w:spacing w:after="120"/>
      <w:ind w:left="360"/>
    </w:pPr>
    <w:rPr>
      <w:sz w:val="16"/>
      <w:szCs w:val="16"/>
    </w:rPr>
  </w:style>
  <w:style w:type="character" w:styleId="BodyTextIndent3Char" w:customStyle="1">
    <w:name w:val="Body Text Indent 3 Char"/>
    <w:basedOn w:val="DefaultParagraphFont"/>
    <w:link w:val="BodyTextIndent3"/>
    <w:rsid w:val="009641A6"/>
    <w:rPr>
      <w:sz w:val="16"/>
      <w:szCs w:val="16"/>
    </w:rPr>
  </w:style>
  <w:style w:type="character" w:styleId="FootnoteReference">
    <w:name w:val="footnote reference"/>
    <w:uiPriority w:val="99"/>
    <w:semiHidden/>
    <w:rsid w:val="009641A6"/>
    <w:rPr>
      <w:vertAlign w:val="superscript"/>
    </w:rPr>
  </w:style>
  <w:style w:type="paragraph" w:styleId="FootnoteText">
    <w:name w:val="footnote text"/>
    <w:basedOn w:val="Normal"/>
    <w:link w:val="FootnoteTextChar"/>
    <w:semiHidden/>
    <w:rsid w:val="009641A6"/>
    <w:pPr>
      <w:spacing w:after="120"/>
      <w:ind w:left="0"/>
    </w:pPr>
    <w:rPr>
      <w:sz w:val="20"/>
      <w:szCs w:val="20"/>
    </w:rPr>
  </w:style>
  <w:style w:type="character" w:styleId="FootnoteTextChar" w:customStyle="1">
    <w:name w:val="Footnote Text Char"/>
    <w:basedOn w:val="DefaultParagraphFont"/>
    <w:link w:val="FootnoteText"/>
    <w:semiHidden/>
    <w:rsid w:val="009641A6"/>
  </w:style>
  <w:style w:type="paragraph" w:styleId="GAppendixStyle2" w:customStyle="1">
    <w:name w:val="G Appendix Style 2"/>
    <w:basedOn w:val="Normal"/>
    <w:rsid w:val="009641A6"/>
    <w:pPr>
      <w:keepNext/>
      <w:tabs>
        <w:tab w:val="num" w:pos="720"/>
      </w:tabs>
      <w:spacing w:before="240" w:after="60"/>
      <w:ind w:hanging="720"/>
      <w:outlineLvl w:val="2"/>
    </w:pPr>
    <w:rPr>
      <w:b/>
      <w:sz w:val="26"/>
      <w:szCs w:val="20"/>
    </w:rPr>
  </w:style>
  <w:style w:type="character" w:styleId="NoSpacingChar" w:customStyle="1">
    <w:name w:val="No Spacing Char"/>
    <w:link w:val="NoSpacing"/>
    <w:uiPriority w:val="1"/>
    <w:rsid w:val="009641A6"/>
    <w:rPr>
      <w:rFonts w:ascii="Calibri" w:hAnsi="Calibri" w:eastAsia="Calibri"/>
      <w:sz w:val="22"/>
      <w:szCs w:val="22"/>
    </w:rPr>
  </w:style>
  <w:style w:type="paragraph" w:styleId="Caption">
    <w:name w:val="caption"/>
    <w:basedOn w:val="Normal"/>
    <w:next w:val="Normal"/>
    <w:uiPriority w:val="35"/>
    <w:unhideWhenUsed/>
    <w:qFormat/>
    <w:locked/>
    <w:rsid w:val="009641A6"/>
    <w:pPr>
      <w:spacing w:after="120"/>
      <w:ind w:left="0"/>
    </w:pPr>
    <w:rPr>
      <w:b/>
      <w:bCs/>
      <w:sz w:val="20"/>
      <w:szCs w:val="20"/>
    </w:rPr>
  </w:style>
  <w:style w:type="paragraph" w:styleId="NotesLists" w:customStyle="1">
    <w:name w:val="Notes Lists"/>
    <w:basedOn w:val="Normal"/>
    <w:link w:val="NotesListsChar"/>
    <w:qFormat/>
    <w:rsid w:val="009641A6"/>
    <w:pPr>
      <w:numPr>
        <w:numId w:val="28"/>
      </w:numPr>
      <w:contextualSpacing/>
    </w:pPr>
    <w:rPr>
      <w:rFonts w:ascii="Calibri" w:hAnsi="Calibri"/>
      <w:sz w:val="22"/>
      <w:szCs w:val="22"/>
      <w:lang w:val="en-GB" w:eastAsia="en-GB"/>
    </w:rPr>
  </w:style>
  <w:style w:type="character" w:styleId="NotesListsChar" w:customStyle="1">
    <w:name w:val="Notes Lists Char"/>
    <w:link w:val="NotesLists"/>
    <w:rsid w:val="009641A6"/>
    <w:rPr>
      <w:rFonts w:ascii="Calibri" w:hAnsi="Calibri"/>
      <w:sz w:val="22"/>
      <w:szCs w:val="22"/>
      <w:lang w:val="en-GB" w:eastAsia="en-GB"/>
    </w:rPr>
  </w:style>
  <w:style w:type="character" w:styleId="apple-converted-space" w:customStyle="1">
    <w:name w:val="apple-converted-space"/>
    <w:rsid w:val="009641A6"/>
  </w:style>
  <w:style w:type="paragraph" w:styleId="Revision">
    <w:name w:val="Revision"/>
    <w:hidden/>
    <w:uiPriority w:val="99"/>
    <w:semiHidden/>
    <w:rsid w:val="009641A6"/>
    <w:pPr>
      <w:ind w:left="0"/>
    </w:pPr>
  </w:style>
  <w:style w:type="character" w:styleId="Mention">
    <w:name w:val="Mention"/>
    <w:basedOn w:val="DefaultParagraphFont"/>
    <w:uiPriority w:val="99"/>
    <w:unhideWhenUsed/>
    <w:rsid w:val="009641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0839723">
      <w:bodyDiv w:val="1"/>
      <w:marLeft w:val="0"/>
      <w:marRight w:val="0"/>
      <w:marTop w:val="0"/>
      <w:marBottom w:val="0"/>
      <w:divBdr>
        <w:top w:val="none" w:sz="0" w:space="0" w:color="auto"/>
        <w:left w:val="none" w:sz="0" w:space="0" w:color="auto"/>
        <w:bottom w:val="none" w:sz="0" w:space="0" w:color="auto"/>
        <w:right w:val="none" w:sz="0" w:space="0" w:color="auto"/>
      </w:divBdr>
    </w:div>
    <w:div w:id="352196732">
      <w:bodyDiv w:val="1"/>
      <w:marLeft w:val="0"/>
      <w:marRight w:val="0"/>
      <w:marTop w:val="0"/>
      <w:marBottom w:val="0"/>
      <w:divBdr>
        <w:top w:val="none" w:sz="0" w:space="0" w:color="auto"/>
        <w:left w:val="none" w:sz="0" w:space="0" w:color="auto"/>
        <w:bottom w:val="none" w:sz="0" w:space="0" w:color="auto"/>
        <w:right w:val="none" w:sz="0" w:space="0" w:color="auto"/>
      </w:divBdr>
    </w:div>
    <w:div w:id="586112899">
      <w:bodyDiv w:val="1"/>
      <w:marLeft w:val="0"/>
      <w:marRight w:val="0"/>
      <w:marTop w:val="0"/>
      <w:marBottom w:val="0"/>
      <w:divBdr>
        <w:top w:val="none" w:sz="0" w:space="0" w:color="auto"/>
        <w:left w:val="none" w:sz="0" w:space="0" w:color="auto"/>
        <w:bottom w:val="none" w:sz="0" w:space="0" w:color="auto"/>
        <w:right w:val="none" w:sz="0" w:space="0" w:color="auto"/>
      </w:divBdr>
    </w:div>
    <w:div w:id="898394069">
      <w:bodyDiv w:val="1"/>
      <w:marLeft w:val="0"/>
      <w:marRight w:val="0"/>
      <w:marTop w:val="0"/>
      <w:marBottom w:val="0"/>
      <w:divBdr>
        <w:top w:val="none" w:sz="0" w:space="0" w:color="auto"/>
        <w:left w:val="none" w:sz="0" w:space="0" w:color="auto"/>
        <w:bottom w:val="none" w:sz="0" w:space="0" w:color="auto"/>
        <w:right w:val="none" w:sz="0" w:space="0" w:color="auto"/>
      </w:divBdr>
    </w:div>
    <w:div w:id="1193154537">
      <w:bodyDiv w:val="1"/>
      <w:marLeft w:val="0"/>
      <w:marRight w:val="0"/>
      <w:marTop w:val="0"/>
      <w:marBottom w:val="0"/>
      <w:divBdr>
        <w:top w:val="none" w:sz="0" w:space="0" w:color="auto"/>
        <w:left w:val="none" w:sz="0" w:space="0" w:color="auto"/>
        <w:bottom w:val="none" w:sz="0" w:space="0" w:color="auto"/>
        <w:right w:val="none" w:sz="0" w:space="0" w:color="auto"/>
      </w:divBdr>
    </w:div>
    <w:div w:id="1347706930">
      <w:bodyDiv w:val="1"/>
      <w:marLeft w:val="0"/>
      <w:marRight w:val="0"/>
      <w:marTop w:val="0"/>
      <w:marBottom w:val="0"/>
      <w:divBdr>
        <w:top w:val="none" w:sz="0" w:space="0" w:color="auto"/>
        <w:left w:val="none" w:sz="0" w:space="0" w:color="auto"/>
        <w:bottom w:val="none" w:sz="0" w:space="0" w:color="auto"/>
        <w:right w:val="none" w:sz="0" w:space="0" w:color="auto"/>
      </w:divBdr>
    </w:div>
    <w:div w:id="1430857929">
      <w:bodyDiv w:val="1"/>
      <w:marLeft w:val="0"/>
      <w:marRight w:val="0"/>
      <w:marTop w:val="0"/>
      <w:marBottom w:val="0"/>
      <w:divBdr>
        <w:top w:val="none" w:sz="0" w:space="0" w:color="auto"/>
        <w:left w:val="none" w:sz="0" w:space="0" w:color="auto"/>
        <w:bottom w:val="none" w:sz="0" w:space="0" w:color="auto"/>
        <w:right w:val="none" w:sz="0" w:space="0" w:color="auto"/>
      </w:divBdr>
    </w:div>
    <w:div w:id="1452087756">
      <w:bodyDiv w:val="1"/>
      <w:marLeft w:val="0"/>
      <w:marRight w:val="0"/>
      <w:marTop w:val="0"/>
      <w:marBottom w:val="0"/>
      <w:divBdr>
        <w:top w:val="none" w:sz="0" w:space="0" w:color="auto"/>
        <w:left w:val="none" w:sz="0" w:space="0" w:color="auto"/>
        <w:bottom w:val="none" w:sz="0" w:space="0" w:color="auto"/>
        <w:right w:val="none" w:sz="0" w:space="0" w:color="auto"/>
      </w:divBdr>
    </w:div>
    <w:div w:id="1476534225">
      <w:bodyDiv w:val="1"/>
      <w:marLeft w:val="0"/>
      <w:marRight w:val="0"/>
      <w:marTop w:val="0"/>
      <w:marBottom w:val="0"/>
      <w:divBdr>
        <w:top w:val="none" w:sz="0" w:space="0" w:color="auto"/>
        <w:left w:val="none" w:sz="0" w:space="0" w:color="auto"/>
        <w:bottom w:val="none" w:sz="0" w:space="0" w:color="auto"/>
        <w:right w:val="none" w:sz="0" w:space="0" w:color="auto"/>
      </w:divBdr>
    </w:div>
    <w:div w:id="1625572239">
      <w:bodyDiv w:val="1"/>
      <w:marLeft w:val="0"/>
      <w:marRight w:val="0"/>
      <w:marTop w:val="0"/>
      <w:marBottom w:val="0"/>
      <w:divBdr>
        <w:top w:val="none" w:sz="0" w:space="0" w:color="auto"/>
        <w:left w:val="none" w:sz="0" w:space="0" w:color="auto"/>
        <w:bottom w:val="none" w:sz="0" w:space="0" w:color="auto"/>
        <w:right w:val="none" w:sz="0" w:space="0" w:color="auto"/>
      </w:divBdr>
    </w:div>
    <w:div w:id="1678842382">
      <w:bodyDiv w:val="1"/>
      <w:marLeft w:val="0"/>
      <w:marRight w:val="0"/>
      <w:marTop w:val="0"/>
      <w:marBottom w:val="0"/>
      <w:divBdr>
        <w:top w:val="none" w:sz="0" w:space="0" w:color="auto"/>
        <w:left w:val="none" w:sz="0" w:space="0" w:color="auto"/>
        <w:bottom w:val="none" w:sz="0" w:space="0" w:color="auto"/>
        <w:right w:val="none" w:sz="0" w:space="0" w:color="auto"/>
      </w:divBdr>
    </w:div>
    <w:div w:id="1703019859">
      <w:bodyDiv w:val="1"/>
      <w:marLeft w:val="0"/>
      <w:marRight w:val="0"/>
      <w:marTop w:val="0"/>
      <w:marBottom w:val="0"/>
      <w:divBdr>
        <w:top w:val="none" w:sz="0" w:space="0" w:color="auto"/>
        <w:left w:val="none" w:sz="0" w:space="0" w:color="auto"/>
        <w:bottom w:val="none" w:sz="0" w:space="0" w:color="auto"/>
        <w:right w:val="none" w:sz="0" w:space="0" w:color="auto"/>
      </w:divBdr>
    </w:div>
    <w:div w:id="1811704685">
      <w:bodyDiv w:val="1"/>
      <w:marLeft w:val="0"/>
      <w:marRight w:val="0"/>
      <w:marTop w:val="0"/>
      <w:marBottom w:val="0"/>
      <w:divBdr>
        <w:top w:val="none" w:sz="0" w:space="0" w:color="auto"/>
        <w:left w:val="none" w:sz="0" w:space="0" w:color="auto"/>
        <w:bottom w:val="none" w:sz="0" w:space="0" w:color="auto"/>
        <w:right w:val="none" w:sz="0" w:space="0" w:color="auto"/>
      </w:divBdr>
    </w:div>
    <w:div w:id="2123457779">
      <w:bodyDiv w:val="1"/>
      <w:marLeft w:val="0"/>
      <w:marRight w:val="0"/>
      <w:marTop w:val="0"/>
      <w:marBottom w:val="0"/>
      <w:divBdr>
        <w:top w:val="none" w:sz="0" w:space="0" w:color="auto"/>
        <w:left w:val="none" w:sz="0" w:space="0" w:color="auto"/>
        <w:bottom w:val="none" w:sz="0" w:space="0" w:color="auto"/>
        <w:right w:val="none" w:sz="0" w:space="0" w:color="auto"/>
      </w:divBdr>
    </w:div>
    <w:div w:id="21256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75F4D7B5EC7F4AAC51DB413ECC8A3D" ma:contentTypeVersion="6" ma:contentTypeDescription="Create a new document." ma:contentTypeScope="" ma:versionID="9ee360a345abcb58f4127f4d24ef9914">
  <xsd:schema xmlns:xsd="http://www.w3.org/2001/XMLSchema" xmlns:xs="http://www.w3.org/2001/XMLSchema" xmlns:p="http://schemas.microsoft.com/office/2006/metadata/properties" xmlns:ns2="398693b2-5178-4285-aa0f-5a49c53c9dee" xmlns:ns3="4aaccde9-6c88-455d-b4d0-a4b335f3dccd" targetNamespace="http://schemas.microsoft.com/office/2006/metadata/properties" ma:root="true" ma:fieldsID="d69da4b6682dea8e9c0fe38e881b2cef" ns2:_="" ns3:_="">
    <xsd:import namespace="398693b2-5178-4285-aa0f-5a49c53c9dee"/>
    <xsd:import namespace="4aaccde9-6c88-455d-b4d0-a4b335f3dc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693b2-5178-4285-aa0f-5a49c53c9d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ccde9-6c88-455d-b4d0-a4b335f3dc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B98B-2F44-48C9-898A-4CE826874A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0B490F-DDC3-45D1-BE4F-73DF57BA17D6}">
  <ds:schemaRefs>
    <ds:schemaRef ds:uri="http://schemas.microsoft.com/sharepoint/v3/contenttype/forms"/>
  </ds:schemaRefs>
</ds:datastoreItem>
</file>

<file path=customXml/itemProps3.xml><?xml version="1.0" encoding="utf-8"?>
<ds:datastoreItem xmlns:ds="http://schemas.openxmlformats.org/officeDocument/2006/customXml" ds:itemID="{5A405137-52DC-409C-8E98-5F87DAF84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693b2-5178-4285-aa0f-5a49c53c9dee"/>
    <ds:schemaRef ds:uri="4aaccde9-6c88-455d-b4d0-a4b335f3d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41E42-A435-4BF1-B927-4829CC8458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D - CAD Services Requirements</dc:title>
  <dc:subject/>
  <dc:creator/>
  <keywords/>
  <dc:description/>
  <lastModifiedBy>Carolyn Hemming</lastModifiedBy>
  <revision>7</revision>
  <dcterms:created xsi:type="dcterms:W3CDTF">2025-03-13T14:23:00.0000000Z</dcterms:created>
  <dcterms:modified xsi:type="dcterms:W3CDTF">2025-04-10T14:59:33.2639421Z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0x0101001075F4D7B5EC7F4AAC51DB413ECC8A3D</vt:lpwstr>
  </property>
  <property fmtid="{D5CDD505-2E9C-101B-9397-08002B2CF9AE}" pid="3" name="GrammarlyDocumentId">
    <vt:lpwstr>0401ca4642bfbc5daf0e62717961b81cef01bc525c8a57947daf3ab24a1c0728</vt:lpwstr>
  </property>
</Properties>
</file>