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FFE8" w14:textId="0240DCBF" w:rsidR="00FD5D90" w:rsidRPr="00AB3928" w:rsidRDefault="00FD5D90" w:rsidP="00FD5D90">
      <w:pPr>
        <w:spacing w:after="0"/>
        <w:rPr>
          <w:rFonts w:asciiTheme="minorHAnsi" w:hAnsiTheme="minorHAnsi" w:cstheme="minorHAnsi"/>
          <w:b/>
          <w:color w:val="auto"/>
          <w:sz w:val="32"/>
          <w:szCs w:val="22"/>
        </w:rPr>
      </w:pPr>
      <w:bookmarkStart w:id="0" w:name="_Hlk53593468"/>
      <w:bookmarkStart w:id="1" w:name="_Toc374120574"/>
      <w:bookmarkStart w:id="2" w:name="_Hlk55246046"/>
      <w:r w:rsidRPr="00AB3928">
        <w:rPr>
          <w:rFonts w:asciiTheme="minorHAnsi" w:hAnsiTheme="minorHAnsi" w:cstheme="minorHAnsi"/>
          <w:b/>
          <w:noProof/>
          <w:color w:val="auto"/>
          <w:sz w:val="32"/>
          <w:szCs w:val="22"/>
        </w:rPr>
        <w:drawing>
          <wp:anchor distT="0" distB="0" distL="114300" distR="114300" simplePos="0" relativeHeight="251620352" behindDoc="0" locked="0" layoutInCell="1" allowOverlap="1" wp14:anchorId="2000A9D9" wp14:editId="5480AA6B">
            <wp:simplePos x="0" y="0"/>
            <wp:positionH relativeFrom="margin">
              <wp:posOffset>2457704</wp:posOffset>
            </wp:positionH>
            <wp:positionV relativeFrom="paragraph">
              <wp:posOffset>91440</wp:posOffset>
            </wp:positionV>
            <wp:extent cx="1920240" cy="1920240"/>
            <wp:effectExtent l="0" t="0" r="3810" b="3810"/>
            <wp:wrapThrough wrapText="bothSides">
              <wp:wrapPolygon edited="0">
                <wp:start x="8143" y="0"/>
                <wp:lineTo x="6429" y="429"/>
                <wp:lineTo x="2143" y="2786"/>
                <wp:lineTo x="1500" y="4500"/>
                <wp:lineTo x="214" y="6857"/>
                <wp:lineTo x="0" y="7929"/>
                <wp:lineTo x="0" y="13929"/>
                <wp:lineTo x="1500" y="17143"/>
                <wp:lineTo x="1500" y="17571"/>
                <wp:lineTo x="5143" y="20571"/>
                <wp:lineTo x="7714" y="21429"/>
                <wp:lineTo x="8143" y="21429"/>
                <wp:lineTo x="13286" y="21429"/>
                <wp:lineTo x="13714" y="21429"/>
                <wp:lineTo x="16286" y="20571"/>
                <wp:lineTo x="19929" y="17571"/>
                <wp:lineTo x="19929" y="17143"/>
                <wp:lineTo x="21429" y="13929"/>
                <wp:lineTo x="21429" y="8357"/>
                <wp:lineTo x="21214" y="6857"/>
                <wp:lineTo x="19929" y="4500"/>
                <wp:lineTo x="19500" y="3000"/>
                <wp:lineTo x="15000" y="429"/>
                <wp:lineTo x="13286" y="0"/>
                <wp:lineTo x="8143" y="0"/>
              </wp:wrapPolygon>
            </wp:wrapThrough>
            <wp:docPr id="3" name="Picture 3"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p>
    <w:p w14:paraId="15291165" w14:textId="77777777" w:rsidR="00FD5D90" w:rsidRPr="00AB3928" w:rsidRDefault="00FD5D90" w:rsidP="00FD5D90">
      <w:pPr>
        <w:spacing w:after="200" w:line="276" w:lineRule="auto"/>
        <w:jc w:val="center"/>
        <w:rPr>
          <w:rFonts w:asciiTheme="minorHAnsi" w:hAnsiTheme="minorHAnsi" w:cstheme="minorHAnsi"/>
          <w:b/>
          <w:color w:val="auto"/>
          <w:sz w:val="32"/>
          <w:szCs w:val="22"/>
        </w:rPr>
      </w:pPr>
      <w:bookmarkStart w:id="3" w:name="_Hlk54965763"/>
    </w:p>
    <w:p w14:paraId="638D0650" w14:textId="77777777" w:rsidR="00FD5D90" w:rsidRPr="00AB3928" w:rsidRDefault="00FD5D90" w:rsidP="00FD5D90">
      <w:pPr>
        <w:spacing w:after="200" w:line="360" w:lineRule="auto"/>
        <w:jc w:val="center"/>
        <w:rPr>
          <w:rFonts w:asciiTheme="minorHAnsi" w:hAnsiTheme="minorHAnsi" w:cstheme="minorHAnsi"/>
          <w:color w:val="auto"/>
          <w:sz w:val="16"/>
          <w:szCs w:val="16"/>
        </w:rPr>
      </w:pPr>
    </w:p>
    <w:p w14:paraId="3438205D"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683E6427" w14:textId="77777777" w:rsidR="00FD5D90" w:rsidRPr="00AB3928" w:rsidRDefault="00FD5D90" w:rsidP="00FD5D90">
      <w:pPr>
        <w:spacing w:after="200" w:line="360" w:lineRule="auto"/>
        <w:jc w:val="center"/>
        <w:rPr>
          <w:rFonts w:asciiTheme="minorHAnsi" w:hAnsiTheme="minorHAnsi" w:cstheme="minorHAnsi"/>
          <w:b/>
          <w:color w:val="auto"/>
          <w:sz w:val="40"/>
        </w:rPr>
      </w:pPr>
    </w:p>
    <w:p w14:paraId="3C951A3D" w14:textId="77777777" w:rsidR="00FD5D90" w:rsidRPr="00AB3928" w:rsidRDefault="00FD5D90" w:rsidP="00FD5D90">
      <w:pPr>
        <w:spacing w:after="200" w:line="360" w:lineRule="auto"/>
        <w:jc w:val="center"/>
        <w:rPr>
          <w:rFonts w:asciiTheme="minorHAnsi" w:hAnsiTheme="minorHAnsi" w:cstheme="minorHAnsi"/>
          <w:b/>
          <w:color w:val="auto"/>
          <w:sz w:val="32"/>
        </w:rPr>
      </w:pPr>
      <w:r w:rsidRPr="00AB3928">
        <w:rPr>
          <w:rFonts w:asciiTheme="minorHAnsi" w:hAnsiTheme="minorHAnsi" w:cstheme="minorHAnsi"/>
          <w:b/>
          <w:color w:val="auto"/>
          <w:sz w:val="40"/>
        </w:rPr>
        <w:t>STATE OF NORTH CAROLINA</w:t>
      </w:r>
    </w:p>
    <w:p w14:paraId="3F1C697B" w14:textId="11A162A7" w:rsidR="00FD5D90" w:rsidRPr="000B06BE" w:rsidRDefault="000B06BE" w:rsidP="00FD5D90">
      <w:pPr>
        <w:spacing w:after="240" w:line="276" w:lineRule="auto"/>
        <w:jc w:val="center"/>
        <w:rPr>
          <w:rFonts w:asciiTheme="minorHAnsi" w:hAnsiTheme="minorHAnsi" w:cstheme="minorHAnsi"/>
          <w:b/>
          <w:color w:val="auto"/>
          <w:sz w:val="16"/>
          <w:szCs w:val="16"/>
        </w:rPr>
      </w:pPr>
      <w:r>
        <w:rPr>
          <w:rFonts w:asciiTheme="minorHAnsi" w:hAnsiTheme="minorHAnsi" w:cstheme="minorHAnsi"/>
          <w:b/>
          <w:color w:val="auto"/>
          <w:sz w:val="32"/>
        </w:rPr>
        <w:t>DEPARTMENT OF ADULT CORRECTION</w:t>
      </w:r>
    </w:p>
    <w:p w14:paraId="40076CEC" w14:textId="75D17A49" w:rsidR="00FD5D90" w:rsidRPr="000B06BE" w:rsidRDefault="00FD5D90" w:rsidP="00FD5D90">
      <w:pPr>
        <w:spacing w:after="240" w:line="276" w:lineRule="auto"/>
        <w:jc w:val="center"/>
        <w:rPr>
          <w:rFonts w:asciiTheme="minorHAnsi" w:hAnsiTheme="minorHAnsi" w:cstheme="minorHAnsi"/>
          <w:b/>
          <w:color w:val="auto"/>
          <w:sz w:val="32"/>
        </w:rPr>
      </w:pPr>
      <w:r w:rsidRPr="00AB3928">
        <w:rPr>
          <w:rFonts w:asciiTheme="minorHAnsi" w:hAnsiTheme="minorHAnsi" w:cstheme="minorHAnsi"/>
          <w:b/>
          <w:color w:val="auto"/>
          <w:sz w:val="32"/>
          <w:szCs w:val="22"/>
        </w:rPr>
        <w:t>Invitation</w:t>
      </w:r>
      <w:r w:rsidRPr="00AB3928">
        <w:rPr>
          <w:rFonts w:asciiTheme="minorHAnsi" w:hAnsiTheme="minorHAnsi" w:cstheme="minorHAnsi"/>
          <w:b/>
          <w:color w:val="auto"/>
          <w:sz w:val="32"/>
        </w:rPr>
        <w:t xml:space="preserve"> for </w:t>
      </w:r>
      <w:proofErr w:type="gramStart"/>
      <w:r w:rsidRPr="00AB3928">
        <w:rPr>
          <w:rFonts w:asciiTheme="minorHAnsi" w:hAnsiTheme="minorHAnsi" w:cstheme="minorHAnsi"/>
          <w:b/>
          <w:color w:val="auto"/>
          <w:sz w:val="32"/>
          <w:szCs w:val="22"/>
        </w:rPr>
        <w:t>Bid</w:t>
      </w:r>
      <w:r w:rsidRPr="00AB3928">
        <w:rPr>
          <w:rFonts w:asciiTheme="minorHAnsi" w:hAnsiTheme="minorHAnsi" w:cstheme="minorHAnsi"/>
          <w:b/>
          <w:color w:val="auto"/>
          <w:sz w:val="32"/>
        </w:rPr>
        <w:t>#:</w:t>
      </w:r>
      <w:proofErr w:type="gramEnd"/>
      <w:r w:rsidRPr="00AB3928">
        <w:rPr>
          <w:rFonts w:asciiTheme="minorHAnsi" w:hAnsiTheme="minorHAnsi" w:cstheme="minorHAnsi"/>
          <w:b/>
          <w:color w:val="auto"/>
          <w:sz w:val="32"/>
        </w:rPr>
        <w:t xml:space="preserve"> </w:t>
      </w:r>
      <w:r w:rsidR="000B06BE">
        <w:rPr>
          <w:rFonts w:asciiTheme="minorHAnsi" w:hAnsiTheme="minorHAnsi" w:cstheme="minorHAnsi"/>
          <w:b/>
          <w:color w:val="auto"/>
          <w:sz w:val="32"/>
        </w:rPr>
        <w:t>52-</w:t>
      </w:r>
      <w:r w:rsidR="002F56CB">
        <w:rPr>
          <w:rFonts w:asciiTheme="minorHAnsi" w:hAnsiTheme="minorHAnsi" w:cstheme="minorHAnsi"/>
          <w:b/>
          <w:color w:val="auto"/>
          <w:sz w:val="32"/>
        </w:rPr>
        <w:t>IFB</w:t>
      </w:r>
      <w:r w:rsidR="000B06BE">
        <w:rPr>
          <w:rFonts w:asciiTheme="minorHAnsi" w:hAnsiTheme="minorHAnsi" w:cstheme="minorHAnsi"/>
          <w:b/>
          <w:color w:val="auto"/>
          <w:sz w:val="32"/>
        </w:rPr>
        <w:t>-</w:t>
      </w:r>
      <w:r w:rsidR="00C2569E">
        <w:rPr>
          <w:rFonts w:asciiTheme="minorHAnsi" w:hAnsiTheme="minorHAnsi" w:cstheme="minorHAnsi"/>
          <w:b/>
          <w:color w:val="auto"/>
          <w:sz w:val="32"/>
        </w:rPr>
        <w:t>2018020931</w:t>
      </w:r>
      <w:r w:rsidR="000B06BE">
        <w:rPr>
          <w:rFonts w:asciiTheme="minorHAnsi" w:hAnsiTheme="minorHAnsi" w:cstheme="minorHAnsi"/>
          <w:b/>
          <w:color w:val="auto"/>
          <w:sz w:val="32"/>
        </w:rPr>
        <w:t>-</w:t>
      </w:r>
      <w:r w:rsidR="002F56CB">
        <w:rPr>
          <w:rFonts w:asciiTheme="minorHAnsi" w:hAnsiTheme="minorHAnsi" w:cstheme="minorHAnsi"/>
          <w:b/>
          <w:color w:val="auto"/>
          <w:sz w:val="32"/>
        </w:rPr>
        <w:t>MLE</w:t>
      </w:r>
    </w:p>
    <w:p w14:paraId="77EA8062" w14:textId="0C7344C9" w:rsidR="00FD5D90" w:rsidRPr="000B06BE" w:rsidRDefault="00F53A66" w:rsidP="00FD5D90">
      <w:pPr>
        <w:spacing w:before="360" w:after="360" w:line="276" w:lineRule="auto"/>
        <w:jc w:val="center"/>
        <w:rPr>
          <w:rFonts w:asciiTheme="minorHAnsi" w:hAnsiTheme="minorHAnsi" w:cstheme="minorHAnsi"/>
          <w:color w:val="auto"/>
          <w:sz w:val="32"/>
        </w:rPr>
      </w:pPr>
      <w:r>
        <w:rPr>
          <w:rFonts w:asciiTheme="minorHAnsi" w:hAnsiTheme="minorHAnsi" w:cstheme="minorHAnsi"/>
          <w:b/>
          <w:color w:val="auto"/>
          <w:sz w:val="32"/>
          <w:szCs w:val="32"/>
        </w:rPr>
        <w:t>Silver</w:t>
      </w:r>
      <w:r w:rsidR="00C2569E">
        <w:rPr>
          <w:rFonts w:asciiTheme="minorHAnsi" w:hAnsiTheme="minorHAnsi" w:cstheme="minorHAnsi"/>
          <w:b/>
          <w:color w:val="auto"/>
          <w:sz w:val="32"/>
          <w:szCs w:val="32"/>
        </w:rPr>
        <w:t xml:space="preserve"> and </w:t>
      </w:r>
      <w:r>
        <w:rPr>
          <w:rFonts w:asciiTheme="minorHAnsi" w:hAnsiTheme="minorHAnsi" w:cstheme="minorHAnsi"/>
          <w:b/>
          <w:color w:val="auto"/>
          <w:sz w:val="32"/>
          <w:szCs w:val="32"/>
        </w:rPr>
        <w:t>Orange Reflective Tape</w:t>
      </w:r>
      <w:r w:rsidR="000B06BE">
        <w:rPr>
          <w:rFonts w:asciiTheme="minorHAnsi" w:hAnsiTheme="minorHAnsi" w:cstheme="minorHAnsi"/>
          <w:b/>
          <w:color w:val="auto"/>
          <w:sz w:val="32"/>
          <w:szCs w:val="32"/>
        </w:rPr>
        <w:t>-Tabor City Sewing Plant</w:t>
      </w:r>
    </w:p>
    <w:p w14:paraId="7A4C29F5" w14:textId="49A67298" w:rsidR="00FD5D90" w:rsidRPr="000B06BE" w:rsidRDefault="00FD5D90"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b/>
          <w:color w:val="auto"/>
          <w:sz w:val="32"/>
        </w:rPr>
        <w:t xml:space="preserve">Date </w:t>
      </w:r>
      <w:r w:rsidRPr="000B06BE">
        <w:rPr>
          <w:rFonts w:asciiTheme="minorHAnsi" w:hAnsiTheme="minorHAnsi" w:cstheme="minorHAnsi"/>
          <w:b/>
          <w:color w:val="auto"/>
          <w:sz w:val="32"/>
          <w:szCs w:val="32"/>
        </w:rPr>
        <w:t>Issued</w:t>
      </w:r>
      <w:r w:rsidRPr="000B06BE">
        <w:rPr>
          <w:rFonts w:asciiTheme="minorHAnsi" w:hAnsiTheme="minorHAnsi" w:cstheme="minorHAnsi"/>
          <w:b/>
          <w:color w:val="auto"/>
          <w:sz w:val="32"/>
        </w:rPr>
        <w:t xml:space="preserve">: </w:t>
      </w:r>
      <w:r w:rsidR="00FA4F3A">
        <w:rPr>
          <w:rFonts w:asciiTheme="minorHAnsi" w:hAnsiTheme="minorHAnsi" w:cstheme="minorHAnsi"/>
          <w:b/>
          <w:color w:val="auto"/>
          <w:sz w:val="32"/>
        </w:rPr>
        <w:t>2</w:t>
      </w:r>
      <w:r w:rsidR="000B06BE">
        <w:rPr>
          <w:rFonts w:asciiTheme="minorHAnsi" w:hAnsiTheme="minorHAnsi" w:cstheme="minorHAnsi"/>
          <w:b/>
          <w:color w:val="auto"/>
          <w:sz w:val="32"/>
        </w:rPr>
        <w:t>/</w:t>
      </w:r>
      <w:r w:rsidR="00FA4F3A">
        <w:rPr>
          <w:rFonts w:asciiTheme="minorHAnsi" w:hAnsiTheme="minorHAnsi" w:cstheme="minorHAnsi"/>
          <w:b/>
          <w:color w:val="auto"/>
          <w:sz w:val="32"/>
        </w:rPr>
        <w:t>10</w:t>
      </w:r>
      <w:r w:rsidR="000B06BE">
        <w:rPr>
          <w:rFonts w:asciiTheme="minorHAnsi" w:hAnsiTheme="minorHAnsi" w:cstheme="minorHAnsi"/>
          <w:b/>
          <w:color w:val="auto"/>
          <w:sz w:val="32"/>
        </w:rPr>
        <w:t>/2026</w:t>
      </w:r>
    </w:p>
    <w:p w14:paraId="56F28DAB" w14:textId="77777777" w:rsidR="00FD5D90" w:rsidRPr="000B06BE" w:rsidRDefault="00FD5D90" w:rsidP="00FD5D90">
      <w:pPr>
        <w:spacing w:after="200" w:line="276" w:lineRule="auto"/>
        <w:rPr>
          <w:rFonts w:asciiTheme="minorHAnsi" w:hAnsiTheme="minorHAnsi" w:cstheme="minorHAnsi"/>
          <w:color w:val="auto"/>
          <w:sz w:val="40"/>
          <w:szCs w:val="40"/>
        </w:rPr>
      </w:pPr>
    </w:p>
    <w:p w14:paraId="3231C817" w14:textId="222A2633" w:rsidR="00FD5D90" w:rsidRPr="000B06BE" w:rsidRDefault="00FD5D90" w:rsidP="00FD5D90">
      <w:pPr>
        <w:spacing w:after="20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szCs w:val="32"/>
        </w:rPr>
        <w:t>Bid</w:t>
      </w:r>
      <w:r w:rsidRPr="000B06BE">
        <w:rPr>
          <w:rFonts w:asciiTheme="minorHAnsi" w:hAnsiTheme="minorHAnsi" w:cstheme="minorHAnsi"/>
          <w:b/>
          <w:color w:val="auto"/>
          <w:sz w:val="32"/>
        </w:rPr>
        <w:t xml:space="preserve"> Opening Date: </w:t>
      </w:r>
      <w:r w:rsidR="00FA4F3A">
        <w:rPr>
          <w:rFonts w:asciiTheme="minorHAnsi" w:hAnsiTheme="minorHAnsi" w:cstheme="minorHAnsi"/>
          <w:b/>
          <w:color w:val="auto"/>
          <w:sz w:val="32"/>
        </w:rPr>
        <w:t>3</w:t>
      </w:r>
      <w:r w:rsidR="000B06BE">
        <w:rPr>
          <w:rFonts w:asciiTheme="minorHAnsi" w:hAnsiTheme="minorHAnsi" w:cstheme="minorHAnsi"/>
          <w:b/>
          <w:color w:val="auto"/>
          <w:sz w:val="32"/>
        </w:rPr>
        <w:t>/</w:t>
      </w:r>
      <w:r w:rsidR="00FA4F3A">
        <w:rPr>
          <w:rFonts w:asciiTheme="minorHAnsi" w:hAnsiTheme="minorHAnsi" w:cstheme="minorHAnsi"/>
          <w:b/>
          <w:color w:val="auto"/>
          <w:sz w:val="32"/>
        </w:rPr>
        <w:t>11</w:t>
      </w:r>
      <w:r w:rsidR="000B06BE">
        <w:rPr>
          <w:rFonts w:asciiTheme="minorHAnsi" w:hAnsiTheme="minorHAnsi" w:cstheme="minorHAnsi"/>
          <w:b/>
          <w:color w:val="auto"/>
          <w:sz w:val="32"/>
        </w:rPr>
        <w:t>/2026</w:t>
      </w:r>
    </w:p>
    <w:p w14:paraId="3AD5F492" w14:textId="1FE02F7D" w:rsidR="00FD5D90" w:rsidRPr="00FA4F3A" w:rsidRDefault="00FD5D90" w:rsidP="00FD5D90">
      <w:pPr>
        <w:spacing w:after="240" w:line="276" w:lineRule="auto"/>
        <w:jc w:val="center"/>
        <w:rPr>
          <w:rFonts w:asciiTheme="minorHAnsi" w:hAnsiTheme="minorHAnsi" w:cstheme="minorHAnsi"/>
          <w:b/>
          <w:color w:val="auto"/>
          <w:sz w:val="36"/>
          <w:szCs w:val="36"/>
        </w:rPr>
      </w:pPr>
      <w:r w:rsidRPr="00FA4F3A">
        <w:rPr>
          <w:rFonts w:asciiTheme="minorHAnsi" w:hAnsiTheme="minorHAnsi" w:cstheme="minorHAnsi"/>
          <w:b/>
          <w:color w:val="auto"/>
          <w:sz w:val="36"/>
          <w:szCs w:val="36"/>
        </w:rPr>
        <w:t xml:space="preserve">At </w:t>
      </w:r>
      <w:r w:rsidRPr="00FA4F3A">
        <w:rPr>
          <w:rFonts w:asciiTheme="minorHAnsi" w:hAnsiTheme="minorHAnsi" w:cstheme="minorHAnsi"/>
          <w:b/>
          <w:color w:val="auto"/>
          <w:sz w:val="36"/>
          <w:szCs w:val="36"/>
        </w:rPr>
        <w:softHyphen/>
      </w:r>
      <w:r w:rsidRPr="00FA4F3A">
        <w:rPr>
          <w:rFonts w:asciiTheme="minorHAnsi" w:hAnsiTheme="minorHAnsi" w:cstheme="minorHAnsi"/>
          <w:b/>
          <w:color w:val="auto"/>
          <w:sz w:val="36"/>
          <w:szCs w:val="36"/>
        </w:rPr>
        <w:softHyphen/>
      </w:r>
      <w:r w:rsidRPr="00FA4F3A">
        <w:rPr>
          <w:rFonts w:asciiTheme="minorHAnsi" w:hAnsiTheme="minorHAnsi" w:cstheme="minorHAnsi"/>
          <w:b/>
          <w:color w:val="auto"/>
          <w:sz w:val="36"/>
          <w:szCs w:val="36"/>
        </w:rPr>
        <w:softHyphen/>
        <w:t xml:space="preserve"> </w:t>
      </w:r>
      <w:r w:rsidR="00FA4F3A" w:rsidRPr="00FA4F3A">
        <w:rPr>
          <w:rFonts w:asciiTheme="minorHAnsi" w:hAnsiTheme="minorHAnsi" w:cstheme="minorHAnsi"/>
          <w:b/>
          <w:color w:val="auto"/>
          <w:sz w:val="36"/>
          <w:szCs w:val="36"/>
        </w:rPr>
        <w:t>3</w:t>
      </w:r>
      <w:r w:rsidR="000B06BE" w:rsidRPr="00FA4F3A">
        <w:rPr>
          <w:rFonts w:asciiTheme="minorHAnsi" w:hAnsiTheme="minorHAnsi" w:cstheme="minorHAnsi"/>
          <w:b/>
          <w:color w:val="auto"/>
          <w:sz w:val="36"/>
          <w:szCs w:val="36"/>
        </w:rPr>
        <w:t xml:space="preserve">:00 </w:t>
      </w:r>
      <w:r w:rsidRPr="00FA4F3A">
        <w:rPr>
          <w:rFonts w:asciiTheme="minorHAnsi" w:hAnsiTheme="minorHAnsi" w:cstheme="minorHAnsi"/>
          <w:b/>
          <w:color w:val="auto"/>
          <w:sz w:val="36"/>
          <w:szCs w:val="36"/>
        </w:rPr>
        <w:t>PM ET</w:t>
      </w:r>
    </w:p>
    <w:p w14:paraId="1553E0F7" w14:textId="77777777" w:rsidR="00397468" w:rsidRDefault="00FD5D90" w:rsidP="00C90EF1">
      <w:pPr>
        <w:spacing w:after="240" w:line="276" w:lineRule="auto"/>
        <w:jc w:val="center"/>
        <w:rPr>
          <w:rFonts w:asciiTheme="minorHAnsi" w:hAnsiTheme="minorHAnsi" w:cstheme="minorHAnsi"/>
          <w:b/>
          <w:color w:val="auto"/>
          <w:sz w:val="32"/>
        </w:rPr>
      </w:pPr>
      <w:r w:rsidRPr="000B06BE">
        <w:rPr>
          <w:rFonts w:asciiTheme="minorHAnsi" w:hAnsiTheme="minorHAnsi" w:cstheme="minorHAnsi"/>
          <w:b/>
          <w:color w:val="auto"/>
          <w:sz w:val="32"/>
        </w:rPr>
        <w:t xml:space="preserve">Direct all inquiries concerning this </w:t>
      </w:r>
      <w:r w:rsidRPr="000B06BE">
        <w:rPr>
          <w:rFonts w:asciiTheme="minorHAnsi" w:hAnsiTheme="minorHAnsi" w:cstheme="minorHAnsi"/>
          <w:b/>
          <w:color w:val="auto"/>
          <w:sz w:val="32"/>
          <w:szCs w:val="32"/>
        </w:rPr>
        <w:t>IFB</w:t>
      </w:r>
      <w:r w:rsidRPr="000B06BE">
        <w:rPr>
          <w:rFonts w:asciiTheme="minorHAnsi" w:hAnsiTheme="minorHAnsi" w:cstheme="minorHAnsi"/>
          <w:b/>
          <w:color w:val="auto"/>
          <w:sz w:val="32"/>
        </w:rPr>
        <w:t xml:space="preserve"> to: </w:t>
      </w:r>
    </w:p>
    <w:p w14:paraId="4FC84396" w14:textId="685B658E" w:rsidR="00FD5D90" w:rsidRPr="000B06BE" w:rsidRDefault="000B06BE" w:rsidP="00C90EF1">
      <w:pPr>
        <w:spacing w:after="240" w:line="276" w:lineRule="auto"/>
        <w:jc w:val="center"/>
        <w:rPr>
          <w:rFonts w:asciiTheme="minorHAnsi" w:hAnsiTheme="minorHAnsi" w:cstheme="minorHAnsi"/>
          <w:color w:val="auto"/>
          <w:sz w:val="32"/>
        </w:rPr>
      </w:pPr>
      <w:r>
        <w:rPr>
          <w:rFonts w:asciiTheme="minorHAnsi" w:hAnsiTheme="minorHAnsi" w:cstheme="minorHAnsi"/>
          <w:color w:val="auto"/>
          <w:sz w:val="32"/>
        </w:rPr>
        <w:t>Lorraine Middleton</w:t>
      </w:r>
    </w:p>
    <w:p w14:paraId="50D5A197" w14:textId="0475549D" w:rsidR="00FD5D90" w:rsidRPr="000B06BE" w:rsidRDefault="00217EB1" w:rsidP="00FD5D90">
      <w:pPr>
        <w:spacing w:after="200" w:line="276" w:lineRule="auto"/>
        <w:jc w:val="center"/>
        <w:rPr>
          <w:rFonts w:asciiTheme="minorHAnsi" w:hAnsiTheme="minorHAnsi" w:cstheme="minorHAnsi"/>
          <w:color w:val="auto"/>
          <w:sz w:val="32"/>
        </w:rPr>
      </w:pPr>
      <w:r w:rsidRPr="000B06BE">
        <w:rPr>
          <w:rFonts w:asciiTheme="minorHAnsi" w:hAnsiTheme="minorHAnsi" w:cstheme="minorHAnsi"/>
          <w:color w:val="auto"/>
          <w:sz w:val="32"/>
        </w:rPr>
        <w:t xml:space="preserve">Procurement </w:t>
      </w:r>
      <w:r w:rsidR="000B06BE">
        <w:rPr>
          <w:rFonts w:asciiTheme="minorHAnsi" w:hAnsiTheme="minorHAnsi" w:cstheme="minorHAnsi"/>
          <w:color w:val="auto"/>
          <w:sz w:val="32"/>
        </w:rPr>
        <w:t>Specialist II</w:t>
      </w:r>
    </w:p>
    <w:p w14:paraId="0AF99222" w14:textId="46082AF3" w:rsidR="00755CE4" w:rsidRPr="000B06BE" w:rsidRDefault="00755CE4" w:rsidP="00755CE4">
      <w:pPr>
        <w:tabs>
          <w:tab w:val="left" w:pos="720"/>
          <w:tab w:val="left" w:pos="1440"/>
          <w:tab w:val="left" w:pos="2160"/>
          <w:tab w:val="left" w:pos="2880"/>
          <w:tab w:val="left" w:pos="3600"/>
          <w:tab w:val="left" w:pos="4320"/>
          <w:tab w:val="left" w:pos="5040"/>
          <w:tab w:val="center" w:pos="5112"/>
          <w:tab w:val="left" w:pos="5760"/>
          <w:tab w:val="left" w:pos="6480"/>
          <w:tab w:val="left" w:pos="9305"/>
        </w:tabs>
        <w:spacing w:after="200" w:line="276" w:lineRule="auto"/>
        <w:rPr>
          <w:rFonts w:asciiTheme="minorHAnsi" w:hAnsiTheme="minorHAnsi" w:cstheme="minorHAnsi"/>
          <w:color w:val="auto"/>
          <w:sz w:val="32"/>
        </w:rPr>
      </w:pP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r w:rsidRPr="000B06BE">
        <w:rPr>
          <w:rFonts w:asciiTheme="minorHAnsi" w:hAnsiTheme="minorHAnsi" w:cstheme="minorHAnsi"/>
          <w:color w:val="auto"/>
          <w:sz w:val="32"/>
          <w:szCs w:val="32"/>
        </w:rPr>
        <w:tab/>
      </w:r>
    </w:p>
    <w:p w14:paraId="3E4621F1" w14:textId="77777777" w:rsidR="00755CE4" w:rsidRPr="00AB3928" w:rsidRDefault="00755CE4" w:rsidP="00FD5D90">
      <w:pPr>
        <w:spacing w:after="200" w:line="276" w:lineRule="auto"/>
        <w:jc w:val="center"/>
        <w:rPr>
          <w:rFonts w:asciiTheme="minorHAnsi" w:hAnsiTheme="minorHAnsi" w:cstheme="minorHAnsi"/>
          <w:color w:val="auto"/>
          <w:sz w:val="32"/>
        </w:rPr>
      </w:pPr>
    </w:p>
    <w:p w14:paraId="4627041F" w14:textId="77777777" w:rsidR="00FD5D90" w:rsidRPr="00AB3928" w:rsidRDefault="00FD5D90" w:rsidP="00FD5D90">
      <w:pPr>
        <w:rPr>
          <w:rFonts w:asciiTheme="minorHAnsi" w:hAnsiTheme="minorHAnsi" w:cstheme="minorHAnsi"/>
          <w:sz w:val="20"/>
        </w:rPr>
      </w:pPr>
    </w:p>
    <w:bookmarkEnd w:id="3"/>
    <w:p w14:paraId="61D604DB" w14:textId="77777777" w:rsidR="00FD5D90" w:rsidRPr="00AB3928" w:rsidRDefault="00FD5D90" w:rsidP="00FD5D90">
      <w:pPr>
        <w:rPr>
          <w:rFonts w:asciiTheme="minorHAnsi" w:hAnsiTheme="minorHAnsi" w:cstheme="minorHAnsi"/>
          <w:sz w:val="20"/>
        </w:rPr>
      </w:pPr>
    </w:p>
    <w:p w14:paraId="1D38C31F" w14:textId="77777777" w:rsidR="00217EB1" w:rsidRPr="00AB3928" w:rsidRDefault="00217EB1" w:rsidP="00217EB1">
      <w:pPr>
        <w:spacing w:after="0"/>
        <w:rPr>
          <w:rFonts w:asciiTheme="minorHAnsi" w:hAnsiTheme="minorHAnsi" w:cstheme="minorHAnsi"/>
          <w:sz w:val="20"/>
        </w:rPr>
      </w:pPr>
    </w:p>
    <w:p w14:paraId="5EBA0188" w14:textId="77777777" w:rsidR="00217EB1" w:rsidRPr="00AB3928" w:rsidRDefault="00217EB1" w:rsidP="00217EB1">
      <w:pPr>
        <w:spacing w:after="0"/>
        <w:rPr>
          <w:rFonts w:asciiTheme="minorHAnsi" w:hAnsiTheme="minorHAnsi" w:cstheme="minorHAnsi"/>
          <w:sz w:val="20"/>
        </w:rPr>
      </w:pPr>
    </w:p>
    <w:p w14:paraId="586D26A4" w14:textId="77777777" w:rsidR="00217EB1" w:rsidRPr="00AB3928" w:rsidRDefault="00217EB1" w:rsidP="00217EB1">
      <w:pPr>
        <w:spacing w:after="0"/>
        <w:rPr>
          <w:rFonts w:asciiTheme="minorHAnsi" w:hAnsiTheme="minorHAnsi" w:cstheme="minorHAnsi"/>
          <w:sz w:val="20"/>
        </w:rPr>
      </w:pPr>
    </w:p>
    <w:p w14:paraId="6533AC0E" w14:textId="77777777" w:rsidR="00217EB1" w:rsidRPr="00AB3928" w:rsidRDefault="00217EB1" w:rsidP="00217EB1">
      <w:pPr>
        <w:spacing w:after="0"/>
        <w:rPr>
          <w:rFonts w:asciiTheme="minorHAnsi" w:hAnsiTheme="minorHAnsi" w:cstheme="minorHAnsi"/>
          <w:sz w:val="20"/>
        </w:rPr>
      </w:pPr>
    </w:p>
    <w:p w14:paraId="19F82AAA" w14:textId="77777777" w:rsidR="00217EB1" w:rsidRPr="00AB3928" w:rsidRDefault="00217EB1" w:rsidP="00217EB1">
      <w:pPr>
        <w:spacing w:after="0"/>
        <w:rPr>
          <w:rFonts w:asciiTheme="minorHAnsi" w:hAnsiTheme="minorHAnsi" w:cstheme="minorHAnsi"/>
          <w:sz w:val="20"/>
        </w:rPr>
      </w:pPr>
    </w:p>
    <w:p w14:paraId="164BC224" w14:textId="77777777" w:rsidR="00217EB1" w:rsidRPr="00AB3928" w:rsidRDefault="00217EB1" w:rsidP="00217EB1">
      <w:pPr>
        <w:spacing w:after="0"/>
        <w:rPr>
          <w:rFonts w:asciiTheme="minorHAnsi" w:hAnsiTheme="minorHAnsi" w:cstheme="minorHAnsi"/>
          <w:sz w:val="20"/>
        </w:rPr>
      </w:pPr>
    </w:p>
    <w:p w14:paraId="4EBD9A77" w14:textId="77777777" w:rsidR="00217EB1" w:rsidRPr="00AB3928" w:rsidRDefault="00217EB1" w:rsidP="00217EB1">
      <w:pPr>
        <w:spacing w:after="0"/>
        <w:rPr>
          <w:rFonts w:asciiTheme="minorHAnsi" w:hAnsiTheme="minorHAnsi" w:cstheme="minorHAnsi"/>
          <w:sz w:val="20"/>
        </w:rPr>
      </w:pPr>
    </w:p>
    <w:p w14:paraId="34F315E7" w14:textId="77777777" w:rsidR="00217EB1" w:rsidRPr="00AB3928" w:rsidRDefault="00217EB1" w:rsidP="00217EB1">
      <w:pPr>
        <w:spacing w:after="0"/>
        <w:rPr>
          <w:rFonts w:asciiTheme="minorHAnsi" w:hAnsiTheme="minorHAnsi" w:cstheme="minorHAnsi"/>
          <w:sz w:val="20"/>
        </w:rPr>
      </w:pPr>
    </w:p>
    <w:p w14:paraId="3C715082" w14:textId="77777777" w:rsidR="00217EB1" w:rsidRPr="00AB3928" w:rsidRDefault="00217EB1" w:rsidP="00217EB1">
      <w:pPr>
        <w:spacing w:after="0"/>
        <w:rPr>
          <w:rFonts w:asciiTheme="minorHAnsi" w:hAnsiTheme="minorHAnsi" w:cstheme="minorHAnsi"/>
          <w:sz w:val="20"/>
        </w:rPr>
      </w:pPr>
    </w:p>
    <w:p w14:paraId="114B79A4" w14:textId="77777777" w:rsidR="00217EB1" w:rsidRPr="00AB3928" w:rsidRDefault="00217EB1" w:rsidP="00217EB1">
      <w:pPr>
        <w:spacing w:after="0"/>
        <w:rPr>
          <w:rFonts w:asciiTheme="minorHAnsi" w:hAnsiTheme="minorHAnsi" w:cstheme="minorHAnsi"/>
          <w:sz w:val="20"/>
        </w:rPr>
      </w:pPr>
    </w:p>
    <w:p w14:paraId="15DCDE30" w14:textId="77777777" w:rsidR="00217EB1" w:rsidRDefault="00217EB1" w:rsidP="00217EB1">
      <w:pPr>
        <w:spacing w:after="0"/>
        <w:rPr>
          <w:rFonts w:asciiTheme="minorHAnsi" w:hAnsiTheme="minorHAnsi" w:cstheme="minorHAnsi"/>
          <w:sz w:val="20"/>
        </w:rPr>
      </w:pPr>
    </w:p>
    <w:p w14:paraId="2A854198" w14:textId="77777777" w:rsidR="00C90EF1" w:rsidRDefault="00C90EF1" w:rsidP="00217EB1">
      <w:pPr>
        <w:spacing w:after="0"/>
        <w:rPr>
          <w:rFonts w:asciiTheme="minorHAnsi" w:hAnsiTheme="minorHAnsi" w:cstheme="minorHAnsi"/>
          <w:sz w:val="20"/>
        </w:rPr>
      </w:pPr>
    </w:p>
    <w:p w14:paraId="7FD1E1AA" w14:textId="77777777" w:rsidR="00C90EF1" w:rsidRDefault="00C90EF1" w:rsidP="00217EB1">
      <w:pPr>
        <w:spacing w:after="0"/>
        <w:rPr>
          <w:rFonts w:asciiTheme="minorHAnsi" w:hAnsiTheme="minorHAnsi" w:cstheme="minorHAnsi"/>
          <w:sz w:val="20"/>
        </w:rPr>
      </w:pPr>
    </w:p>
    <w:p w14:paraId="5DEE172E" w14:textId="77777777" w:rsidR="00C90EF1" w:rsidRDefault="00C90EF1" w:rsidP="00217EB1">
      <w:pPr>
        <w:spacing w:after="0"/>
        <w:rPr>
          <w:rFonts w:asciiTheme="minorHAnsi" w:hAnsiTheme="minorHAnsi" w:cstheme="minorHAnsi"/>
          <w:sz w:val="20"/>
        </w:rPr>
      </w:pPr>
    </w:p>
    <w:p w14:paraId="143870AD" w14:textId="77777777" w:rsidR="00C90EF1" w:rsidRDefault="00C90EF1" w:rsidP="00217EB1">
      <w:pPr>
        <w:spacing w:after="0"/>
        <w:rPr>
          <w:rFonts w:asciiTheme="minorHAnsi" w:hAnsiTheme="minorHAnsi" w:cstheme="minorHAnsi"/>
          <w:sz w:val="20"/>
        </w:rPr>
      </w:pPr>
    </w:p>
    <w:p w14:paraId="4F90A9EF" w14:textId="77777777" w:rsidR="00C90EF1" w:rsidRDefault="00C90EF1" w:rsidP="00217EB1">
      <w:pPr>
        <w:spacing w:after="0"/>
        <w:rPr>
          <w:rFonts w:asciiTheme="minorHAnsi" w:hAnsiTheme="minorHAnsi" w:cstheme="minorHAnsi"/>
          <w:sz w:val="20"/>
        </w:rPr>
      </w:pPr>
    </w:p>
    <w:p w14:paraId="13EAC198" w14:textId="77777777" w:rsidR="00C90EF1" w:rsidRDefault="00C90EF1" w:rsidP="00217EB1">
      <w:pPr>
        <w:spacing w:after="0"/>
        <w:rPr>
          <w:rFonts w:asciiTheme="minorHAnsi" w:hAnsiTheme="minorHAnsi" w:cstheme="minorHAnsi"/>
          <w:sz w:val="20"/>
        </w:rPr>
      </w:pPr>
    </w:p>
    <w:p w14:paraId="2E291702" w14:textId="77777777" w:rsidR="00C90EF1" w:rsidRPr="00AB3928" w:rsidRDefault="00C90EF1" w:rsidP="00217EB1">
      <w:pPr>
        <w:spacing w:after="0"/>
        <w:rPr>
          <w:rFonts w:asciiTheme="minorHAnsi" w:hAnsiTheme="minorHAnsi" w:cstheme="minorHAnsi"/>
          <w:sz w:val="20"/>
        </w:rPr>
      </w:pPr>
    </w:p>
    <w:p w14:paraId="44E4DE66" w14:textId="77777777" w:rsidR="00217EB1" w:rsidRPr="00AB3928" w:rsidRDefault="00217EB1" w:rsidP="00217EB1">
      <w:pPr>
        <w:spacing w:after="0"/>
        <w:rPr>
          <w:rFonts w:asciiTheme="minorHAnsi" w:hAnsiTheme="minorHAnsi" w:cstheme="minorHAnsi"/>
          <w:sz w:val="20"/>
        </w:rPr>
      </w:pPr>
    </w:p>
    <w:p w14:paraId="54257E30" w14:textId="77777777" w:rsidR="00217EB1" w:rsidRPr="00AB3928" w:rsidRDefault="00FD5D90" w:rsidP="00217EB1">
      <w:pPr>
        <w:spacing w:after="0"/>
        <w:ind w:left="1440" w:firstLine="720"/>
        <w:rPr>
          <w:rFonts w:asciiTheme="minorHAnsi" w:hAnsiTheme="minorHAnsi" w:cstheme="minorHAnsi"/>
          <w:sz w:val="20"/>
        </w:rPr>
      </w:pPr>
      <w:r w:rsidRPr="00AB3928">
        <w:rPr>
          <w:rFonts w:asciiTheme="minorHAnsi" w:hAnsiTheme="minorHAnsi" w:cstheme="minorHAnsi"/>
          <w:noProof/>
          <w:color w:val="auto"/>
          <w:sz w:val="22"/>
          <w:szCs w:val="22"/>
        </w:rPr>
        <w:drawing>
          <wp:anchor distT="0" distB="0" distL="114300" distR="114300" simplePos="0" relativeHeight="251730944" behindDoc="1" locked="0" layoutInCell="1" allowOverlap="1" wp14:anchorId="6716BABD" wp14:editId="6E06C5C4">
            <wp:simplePos x="0" y="0"/>
            <wp:positionH relativeFrom="margin">
              <wp:posOffset>2169795</wp:posOffset>
            </wp:positionH>
            <wp:positionV relativeFrom="margin">
              <wp:posOffset>13335</wp:posOffset>
            </wp:positionV>
            <wp:extent cx="1920240" cy="1920240"/>
            <wp:effectExtent l="0" t="0" r="3810" b="3810"/>
            <wp:wrapNone/>
            <wp:docPr id="7" name="Picture 7" descr="K:\NC Brand\State Logo\New logo\State Se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NC Brand\State Logo\New logo\State Se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0240" cy="1920240"/>
                    </a:xfrm>
                    <a:prstGeom prst="rect">
                      <a:avLst/>
                    </a:prstGeom>
                    <a:noFill/>
                    <a:ln>
                      <a:noFill/>
                    </a:ln>
                  </pic:spPr>
                </pic:pic>
              </a:graphicData>
            </a:graphic>
          </wp:anchor>
        </w:drawing>
      </w:r>
      <w:bookmarkStart w:id="4" w:name="_Hlk54965933"/>
    </w:p>
    <w:p w14:paraId="51B7B55C" w14:textId="5447CF30" w:rsidR="00FD5D90" w:rsidRPr="00AB3928" w:rsidRDefault="00C90EF1" w:rsidP="00217EB1">
      <w:pPr>
        <w:spacing w:after="0"/>
        <w:ind w:left="2880"/>
        <w:rPr>
          <w:rFonts w:asciiTheme="minorHAnsi" w:hAnsiTheme="minorHAnsi" w:cstheme="minorHAnsi"/>
          <w:sz w:val="20"/>
        </w:rPr>
      </w:pPr>
      <w:r>
        <w:rPr>
          <w:rFonts w:asciiTheme="minorHAnsi" w:hAnsiTheme="minorHAnsi" w:cstheme="minorHAnsi"/>
          <w:b/>
          <w:color w:val="auto"/>
          <w:sz w:val="32"/>
        </w:rPr>
        <w:t xml:space="preserve">     </w:t>
      </w:r>
      <w:r w:rsidR="00FD5D90" w:rsidRPr="00AB3928">
        <w:rPr>
          <w:rFonts w:asciiTheme="minorHAnsi" w:hAnsiTheme="minorHAnsi" w:cstheme="minorHAnsi"/>
          <w:b/>
          <w:color w:val="auto"/>
          <w:sz w:val="32"/>
        </w:rPr>
        <w:t>STATE OF NORTH CAROLINA</w:t>
      </w:r>
    </w:p>
    <w:p w14:paraId="0FB57B0B" w14:textId="77777777" w:rsidR="00FD5D90" w:rsidRPr="00AB3928" w:rsidRDefault="00FD5D90" w:rsidP="00FD5D90">
      <w:pPr>
        <w:spacing w:after="200"/>
        <w:jc w:val="center"/>
        <w:rPr>
          <w:rFonts w:asciiTheme="minorHAnsi" w:hAnsiTheme="minorHAnsi" w:cstheme="minorHAnsi"/>
          <w:color w:val="auto"/>
          <w:sz w:val="10"/>
          <w:szCs w:val="10"/>
        </w:rPr>
      </w:pPr>
    </w:p>
    <w:p w14:paraId="403E08B2" w14:textId="77777777" w:rsidR="00FD5D90" w:rsidRPr="00AB3928" w:rsidRDefault="00FD5D90" w:rsidP="00FD5D90">
      <w:pPr>
        <w:spacing w:after="200" w:line="264" w:lineRule="auto"/>
        <w:jc w:val="center"/>
        <w:rPr>
          <w:rFonts w:asciiTheme="minorHAnsi" w:hAnsiTheme="minorHAnsi" w:cstheme="minorHAnsi"/>
          <w:b/>
          <w:color w:val="auto"/>
          <w:sz w:val="28"/>
          <w:szCs w:val="28"/>
        </w:rPr>
      </w:pPr>
      <w:bookmarkStart w:id="5" w:name="_Hlk53067611"/>
      <w:r w:rsidRPr="00AB3928">
        <w:rPr>
          <w:rFonts w:asciiTheme="minorHAnsi" w:hAnsiTheme="minorHAnsi" w:cstheme="minorHAnsi"/>
          <w:b/>
          <w:color w:val="auto"/>
          <w:sz w:val="28"/>
          <w:szCs w:val="28"/>
        </w:rPr>
        <w:t>Invitation</w:t>
      </w:r>
      <w:r w:rsidRPr="00AB3928">
        <w:rPr>
          <w:rFonts w:asciiTheme="minorHAnsi" w:hAnsiTheme="minorHAnsi" w:cstheme="minorHAnsi"/>
          <w:b/>
          <w:color w:val="auto"/>
          <w:sz w:val="28"/>
        </w:rPr>
        <w:t xml:space="preserve"> for </w:t>
      </w:r>
      <w:r w:rsidRPr="00AB3928">
        <w:rPr>
          <w:rFonts w:asciiTheme="minorHAnsi" w:hAnsiTheme="minorHAnsi" w:cstheme="minorHAnsi"/>
          <w:b/>
          <w:color w:val="auto"/>
          <w:sz w:val="28"/>
          <w:szCs w:val="28"/>
        </w:rPr>
        <w:t xml:space="preserve">Bids # </w:t>
      </w:r>
    </w:p>
    <w:p w14:paraId="26E07B3E" w14:textId="53C151AB" w:rsidR="00FD5D90" w:rsidRPr="000B06BE" w:rsidRDefault="000B06BE" w:rsidP="00FD5D90">
      <w:pPr>
        <w:spacing w:after="0" w:line="264" w:lineRule="auto"/>
        <w:jc w:val="center"/>
        <w:rPr>
          <w:rFonts w:asciiTheme="minorHAnsi" w:hAnsiTheme="minorHAnsi" w:cstheme="minorHAnsi"/>
          <w:b/>
          <w:color w:val="auto"/>
          <w:sz w:val="28"/>
        </w:rPr>
      </w:pPr>
      <w:r>
        <w:rPr>
          <w:rFonts w:asciiTheme="minorHAnsi" w:hAnsiTheme="minorHAnsi" w:cstheme="minorHAnsi"/>
          <w:b/>
          <w:color w:val="auto"/>
          <w:sz w:val="28"/>
        </w:rPr>
        <w:t>52-IFB-</w:t>
      </w:r>
      <w:r w:rsidR="00C2569E">
        <w:rPr>
          <w:rFonts w:asciiTheme="minorHAnsi" w:hAnsiTheme="minorHAnsi" w:cstheme="minorHAnsi"/>
          <w:b/>
          <w:color w:val="auto"/>
          <w:sz w:val="28"/>
        </w:rPr>
        <w:t>2018020931</w:t>
      </w:r>
      <w:r>
        <w:rPr>
          <w:rFonts w:asciiTheme="minorHAnsi" w:hAnsiTheme="minorHAnsi" w:cstheme="minorHAnsi"/>
          <w:b/>
          <w:color w:val="auto"/>
          <w:sz w:val="28"/>
        </w:rPr>
        <w:t>-MLE</w:t>
      </w:r>
    </w:p>
    <w:p w14:paraId="0CE4C68E" w14:textId="77777777" w:rsidR="00FD5D90" w:rsidRPr="00AB3928" w:rsidRDefault="00FD5D90" w:rsidP="00FD5D90">
      <w:pPr>
        <w:spacing w:after="200" w:line="264" w:lineRule="auto"/>
        <w:jc w:val="center"/>
        <w:rPr>
          <w:rFonts w:asciiTheme="minorHAnsi" w:hAnsiTheme="minorHAnsi" w:cstheme="minorHAnsi"/>
          <w:b/>
          <w:color w:val="A6A6A6"/>
          <w:sz w:val="20"/>
        </w:rPr>
      </w:pPr>
      <w:r w:rsidRPr="00AB3928">
        <w:rPr>
          <w:rFonts w:asciiTheme="minorHAnsi" w:hAnsiTheme="minorHAnsi" w:cstheme="minorHAnsi"/>
          <w:color w:val="A6A6A6"/>
          <w:sz w:val="20"/>
        </w:rPr>
        <w:t>______________________________________________________</w:t>
      </w:r>
    </w:p>
    <w:p w14:paraId="3FA1DE92" w14:textId="3E990648" w:rsidR="00FD5D90" w:rsidRPr="00AB3928" w:rsidRDefault="00FD5D90" w:rsidP="00DB6596">
      <w:pPr>
        <w:tabs>
          <w:tab w:val="left" w:pos="2277"/>
        </w:tabs>
        <w:spacing w:after="200" w:line="264" w:lineRule="auto"/>
        <w:jc w:val="both"/>
        <w:rPr>
          <w:rFonts w:asciiTheme="minorHAnsi" w:hAnsiTheme="minorHAnsi" w:cstheme="minorHAnsi"/>
          <w:color w:val="auto"/>
          <w:sz w:val="22"/>
          <w:szCs w:val="22"/>
        </w:rPr>
      </w:pPr>
      <w:r w:rsidRPr="00AB3928">
        <w:rPr>
          <w:rFonts w:asciiTheme="minorHAnsi" w:hAnsiTheme="minorHAnsi" w:cstheme="minorHAnsi"/>
          <w:color w:val="auto"/>
          <w:sz w:val="22"/>
          <w:szCs w:val="22"/>
        </w:rPr>
        <w:t xml:space="preserve">For internal State agency processing, including tabulation of bids, provide your company’s eVP (Electronic Vendor Portal) Number. Pursuant to G.S. 132-1.10(b) this identification number shall not be released to the public. </w:t>
      </w:r>
      <w:r w:rsidRPr="00AB3928">
        <w:rPr>
          <w:rFonts w:asciiTheme="minorHAnsi" w:hAnsiTheme="minorHAnsi" w:cstheme="minorHAnsi"/>
          <w:b/>
          <w:color w:val="auto"/>
          <w:sz w:val="22"/>
          <w:szCs w:val="22"/>
        </w:rPr>
        <w:t>This page will be removed and shredded, or otherwise kept confidential</w:t>
      </w:r>
      <w:r w:rsidRPr="00AB3928">
        <w:rPr>
          <w:rFonts w:asciiTheme="minorHAnsi" w:hAnsiTheme="minorHAnsi" w:cstheme="minorHAnsi"/>
          <w:color w:val="auto"/>
          <w:sz w:val="22"/>
          <w:szCs w:val="22"/>
        </w:rPr>
        <w:t>, before the procurement file is made available for public inspection.</w:t>
      </w:r>
    </w:p>
    <w:p w14:paraId="3FE46E97" w14:textId="77777777" w:rsidR="00FD5D90" w:rsidRPr="00AB3928" w:rsidRDefault="00FD5D90" w:rsidP="00FD5D90">
      <w:pPr>
        <w:tabs>
          <w:tab w:val="left" w:pos="2277"/>
        </w:tabs>
        <w:spacing w:after="200" w:line="264" w:lineRule="auto"/>
        <w:jc w:val="both"/>
        <w:rPr>
          <w:rFonts w:asciiTheme="minorHAnsi" w:hAnsiTheme="minorHAnsi" w:cstheme="minorHAnsi"/>
          <w:color w:val="auto"/>
          <w:sz w:val="10"/>
          <w:szCs w:val="10"/>
        </w:rPr>
      </w:pPr>
      <w:r w:rsidRPr="00AB3928">
        <w:rPr>
          <w:rFonts w:asciiTheme="minorHAnsi" w:hAnsiTheme="minorHAnsi" w:cstheme="minorHAnsi"/>
          <w:noProof/>
          <w:sz w:val="10"/>
          <w:szCs w:val="10"/>
        </w:rPr>
        <mc:AlternateContent>
          <mc:Choice Requires="wps">
            <w:drawing>
              <wp:anchor distT="0" distB="0" distL="114300" distR="114300" simplePos="0" relativeHeight="251694080" behindDoc="0" locked="0" layoutInCell="1" allowOverlap="1" wp14:anchorId="14DDD9A1" wp14:editId="5224AA59">
                <wp:simplePos x="0" y="0"/>
                <wp:positionH relativeFrom="margin">
                  <wp:align>center</wp:align>
                </wp:positionH>
                <wp:positionV relativeFrom="paragraph">
                  <wp:posOffset>114089</wp:posOffset>
                </wp:positionV>
                <wp:extent cx="4857750" cy="638175"/>
                <wp:effectExtent l="0" t="0" r="19050"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7750" cy="638175"/>
                        </a:xfrm>
                        <a:prstGeom prst="rect">
                          <a:avLst/>
                        </a:prstGeom>
                        <a:noFill/>
                        <a:ln w="158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5FAE11" id="Rectangle 13" o:spid="_x0000_s1026" style="position:absolute;margin-left:0;margin-top:9pt;width:382.5pt;height:50.25pt;z-index:2516940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SB4TgIAAKQEAAAOAAAAZHJzL2Uyb0RvYy54bWysVMFu2zAMvQ/YPwi6r066pMmMOkXQIsOA&#10;oC3QFj0zshwbk0WNUuJ0Xz9KdtKu22lYDgIpPlPk42Murw6tEXtNvkFbyPHZSAptFZaN3Rby6XH1&#10;aS6FD2BLMGh1IV+0l1eLjx8uO5frc6zRlJoEJ7E+71wh6xBcnmVe1boFf4ZOWw5WSC0EdmmblQQd&#10;Z29Ndj4aXWQdUukIlfaeb2/6oFyk/FWlVbirKq+DMIXk2kI6KZ2beGaLS8i3BK5u1FAG/EMVLTSW&#10;Hz2luoEAYkfNH6naRhF6rMKZwjbDqmqUTj1wN+PRu24eanA69cLkeHeiyf+/tOp2/+DuKZbu3RrV&#10;d8+MZJ3z+SkSHT9gDhW1EcuFi0Ni8eXEoj4EofhyMp/OZlMmW3Hs4vN8PJtGmjPIj1878uGrxlZE&#10;o5DEU0rkwX7tQw89QuJjFleNMWlSxoqOZTadc06hgAVTGQhstq4spLdbKcBsWYkqUErp0TRl/Dx1&#10;SNvNtSGxB1bDajXi31DZb7D49g34usel0AAzNqbRSVdDqa/sRGuD5cs9CcJeaN6pVcPZ1uDDPRAr&#10;i2nhbQl3fFQGuRccLClqpJ9/u494HjhHpehYqdznjx2QlsJ8syyFL+PJJEo7OZPp7JwdehvZvI3Y&#10;XXuN3P6Y99KpZEZ8MEezImyfeamW8VUOgVX8ds/o4FyHfoN4LZVeLhOM5ewgrO2DUzF55Cny+Hh4&#10;BnLDoANL5BaPqob83bx7bD/x5S5g1SQxvPI6KJNXIclpWNu4a2/9hHr9c1n8AgAA//8DAFBLAwQU&#10;AAYACAAAACEA/rcstdwAAAAHAQAADwAAAGRycy9kb3ducmV2LnhtbEyPwU7DMAyG70h7h8iTuLF0&#10;oI2qNJ2mCQ4IqWyFB0gbr63WOFWSbYWnx5zgZPv/rd+f881kB3FBH3pHCpaLBARS40xPrYLPj5e7&#10;FESImoweHKGCLwywKWY3uc6Mu9IBL1VsBYdQyLSCLsYxkzI0HVodFm5EYu/ovNWRR99K4/WVw+0g&#10;75NkLa3uiS90esRdh82pOlsF3817+er8G46uet5Te6C6LB+Uup1P2ycQEaf4twy/+IwOBTPV7kwm&#10;iEEBPxJZTbmy+7hecVOzsExXIItc/ucvfgAAAP//AwBQSwECLQAUAAYACAAAACEAtoM4kv4AAADh&#10;AQAAEwAAAAAAAAAAAAAAAAAAAAAAW0NvbnRlbnRfVHlwZXNdLnhtbFBLAQItABQABgAIAAAAIQA4&#10;/SH/1gAAAJQBAAALAAAAAAAAAAAAAAAAAC8BAABfcmVscy8ucmVsc1BLAQItABQABgAIAAAAIQBm&#10;6SB4TgIAAKQEAAAOAAAAAAAAAAAAAAAAAC4CAABkcnMvZTJvRG9jLnhtbFBLAQItABQABgAIAAAA&#10;IQD+tyy13AAAAAcBAAAPAAAAAAAAAAAAAAAAAKgEAABkcnMvZG93bnJldi54bWxQSwUGAAAAAAQA&#10;BADzAAAAsQUAAAAA&#10;" filled="f" strokecolor="red" strokeweight="1.25pt">
                <v:path arrowok="t"/>
                <w10:wrap anchorx="margin"/>
              </v:rect>
            </w:pict>
          </mc:Fallback>
        </mc:AlternateContent>
      </w:r>
    </w:p>
    <w:p w14:paraId="397371BF" w14:textId="1508D46F" w:rsidR="00FD5D90" w:rsidRPr="00AB3928" w:rsidRDefault="00FD5D90" w:rsidP="00FD5D90">
      <w:pPr>
        <w:spacing w:after="200" w:line="264" w:lineRule="auto"/>
        <w:jc w:val="center"/>
        <w:rPr>
          <w:rFonts w:asciiTheme="minorHAnsi" w:hAnsiTheme="minorHAnsi" w:cstheme="minorHAnsi"/>
          <w:b/>
          <w:color w:val="auto"/>
          <w:sz w:val="26"/>
        </w:rPr>
      </w:pPr>
      <w:r w:rsidRPr="00AB3928">
        <w:rPr>
          <w:rFonts w:asciiTheme="minorHAnsi" w:hAnsiTheme="minorHAnsi" w:cstheme="minorHAnsi"/>
          <w:b/>
          <w:color w:val="auto"/>
          <w:sz w:val="26"/>
        </w:rPr>
        <w:t xml:space="preserve">This page shall be filled out and returned with your </w:t>
      </w:r>
      <w:r w:rsidRPr="00AB3928">
        <w:rPr>
          <w:rFonts w:asciiTheme="minorHAnsi" w:hAnsiTheme="minorHAnsi" w:cstheme="minorHAnsi"/>
          <w:b/>
          <w:color w:val="auto"/>
          <w:sz w:val="26"/>
          <w:szCs w:val="26"/>
        </w:rPr>
        <w:t>bid</w:t>
      </w:r>
      <w:r w:rsidRPr="00AB3928">
        <w:rPr>
          <w:rFonts w:asciiTheme="minorHAnsi" w:hAnsiTheme="minorHAnsi" w:cstheme="minorHAnsi"/>
          <w:b/>
          <w:color w:val="auto"/>
          <w:sz w:val="26"/>
        </w:rPr>
        <w:t>.</w:t>
      </w:r>
      <w:r w:rsidRPr="00AB3928">
        <w:rPr>
          <w:rFonts w:asciiTheme="minorHAnsi" w:hAnsiTheme="minorHAnsi" w:cstheme="minorHAnsi"/>
          <w:b/>
          <w:color w:val="auto"/>
          <w:sz w:val="26"/>
        </w:rPr>
        <w:br/>
      </w:r>
      <w:r w:rsidR="00DA3EA8" w:rsidRPr="00AB3928">
        <w:rPr>
          <w:rFonts w:asciiTheme="minorHAnsi" w:hAnsiTheme="minorHAnsi" w:cstheme="minorHAnsi"/>
          <w:b/>
          <w:color w:val="auto"/>
          <w:sz w:val="26"/>
        </w:rPr>
        <w:t>Failure to do so may subject your bid to rejection</w:t>
      </w:r>
      <w:r w:rsidRPr="00AB3928">
        <w:rPr>
          <w:rFonts w:asciiTheme="minorHAnsi" w:hAnsiTheme="minorHAnsi" w:cstheme="minorHAnsi"/>
          <w:b/>
          <w:color w:val="auto"/>
          <w:sz w:val="26"/>
        </w:rPr>
        <w:t>.</w:t>
      </w:r>
    </w:p>
    <w:p w14:paraId="1CDF6C87" w14:textId="77777777" w:rsidR="00FD5D90" w:rsidRPr="00AB3928" w:rsidRDefault="00FD5D90" w:rsidP="00FD5D90">
      <w:pPr>
        <w:spacing w:after="200" w:line="264" w:lineRule="auto"/>
        <w:rPr>
          <w:rFonts w:asciiTheme="minorHAnsi" w:hAnsiTheme="minorHAnsi" w:cstheme="minorHAnsi"/>
          <w:color w:val="auto"/>
          <w:sz w:val="2"/>
          <w:szCs w:val="2"/>
        </w:rPr>
      </w:pPr>
      <w:r w:rsidRPr="00AB3928">
        <w:rPr>
          <w:rFonts w:asciiTheme="minorHAnsi" w:hAnsiTheme="minorHAnsi" w:cstheme="minorHAnsi"/>
          <w:color w:val="auto"/>
          <w:sz w:val="20"/>
        </w:rPr>
        <w:br/>
      </w:r>
    </w:p>
    <w:p w14:paraId="42533D1A" w14:textId="77777777" w:rsidR="00FD5D90" w:rsidRPr="00AB3928" w:rsidRDefault="00FD5D90" w:rsidP="00FD5D90">
      <w:pPr>
        <w:spacing w:after="200" w:line="264" w:lineRule="auto"/>
        <w:jc w:val="center"/>
        <w:rPr>
          <w:rFonts w:asciiTheme="minorHAnsi" w:hAnsiTheme="minorHAnsi" w:cstheme="minorHAnsi"/>
          <w:color w:val="auto"/>
          <w:sz w:val="28"/>
        </w:rPr>
      </w:pPr>
      <w:r w:rsidRPr="00AB3928">
        <w:rPr>
          <w:rFonts w:asciiTheme="minorHAnsi" w:hAnsiTheme="minorHAnsi" w:cstheme="minorHAnsi"/>
          <w:color w:val="auto"/>
          <w:sz w:val="22"/>
          <w:szCs w:val="22"/>
        </w:rPr>
        <w:t>___________________________________________________</w:t>
      </w:r>
      <w:r w:rsidRPr="00AB3928">
        <w:rPr>
          <w:rFonts w:asciiTheme="minorHAnsi" w:hAnsiTheme="minorHAnsi" w:cstheme="minorHAnsi"/>
          <w:color w:val="auto"/>
          <w:sz w:val="28"/>
          <w:szCs w:val="28"/>
        </w:rPr>
        <w:br/>
      </w:r>
      <w:r w:rsidRPr="00AB3928">
        <w:rPr>
          <w:rFonts w:asciiTheme="minorHAnsi" w:hAnsiTheme="minorHAnsi" w:cstheme="minorHAnsi"/>
          <w:color w:val="auto"/>
          <w:sz w:val="28"/>
        </w:rPr>
        <w:t>Vendor Name</w:t>
      </w:r>
    </w:p>
    <w:p w14:paraId="0E5BE1EB" w14:textId="77777777" w:rsidR="00FD5D90" w:rsidRPr="00AB3928" w:rsidRDefault="00FD5D90" w:rsidP="00FD5D90">
      <w:pPr>
        <w:spacing w:line="264" w:lineRule="auto"/>
        <w:jc w:val="center"/>
        <w:rPr>
          <w:rFonts w:asciiTheme="minorHAnsi" w:hAnsiTheme="minorHAnsi" w:cstheme="minorHAnsi"/>
          <w:color w:val="auto"/>
          <w:sz w:val="28"/>
        </w:rPr>
      </w:pPr>
      <w:r w:rsidRPr="00AB3928">
        <w:rPr>
          <w:rFonts w:asciiTheme="minorHAnsi" w:hAnsiTheme="minorHAnsi" w:cstheme="minorHAnsi"/>
          <w:color w:val="auto"/>
          <w:sz w:val="28"/>
        </w:rPr>
        <w:t>______________________________</w:t>
      </w:r>
    </w:p>
    <w:p w14:paraId="75F6B52E" w14:textId="1F1DC0BF" w:rsidR="00FD5D90" w:rsidRPr="00AB3928" w:rsidRDefault="00FD5D90" w:rsidP="00FD5D90">
      <w:pPr>
        <w:spacing w:line="264" w:lineRule="auto"/>
        <w:jc w:val="center"/>
        <w:rPr>
          <w:rFonts w:asciiTheme="minorHAnsi" w:hAnsiTheme="minorHAnsi" w:cstheme="minorHAnsi"/>
          <w:color w:val="auto"/>
          <w:sz w:val="28"/>
          <w:szCs w:val="28"/>
        </w:rPr>
      </w:pPr>
      <w:r w:rsidRPr="00AB3928">
        <w:rPr>
          <w:rFonts w:asciiTheme="minorHAnsi" w:hAnsiTheme="minorHAnsi" w:cstheme="minorHAnsi"/>
          <w:color w:val="auto"/>
          <w:sz w:val="28"/>
          <w:szCs w:val="28"/>
        </w:rPr>
        <w:t xml:space="preserve">Vendor </w:t>
      </w:r>
      <w:r w:rsidR="00B91C33" w:rsidRPr="00AB3928">
        <w:rPr>
          <w:rFonts w:asciiTheme="minorHAnsi" w:hAnsiTheme="minorHAnsi" w:cstheme="minorHAnsi"/>
          <w:color w:val="auto"/>
          <w:sz w:val="28"/>
          <w:szCs w:val="28"/>
        </w:rPr>
        <w:t>eVP</w:t>
      </w:r>
      <w:r w:rsidRPr="00AB3928">
        <w:rPr>
          <w:rFonts w:asciiTheme="minorHAnsi" w:hAnsiTheme="minorHAnsi" w:cstheme="minorHAnsi"/>
          <w:color w:val="auto"/>
          <w:sz w:val="28"/>
          <w:szCs w:val="28"/>
        </w:rPr>
        <w:t>#</w:t>
      </w:r>
    </w:p>
    <w:p w14:paraId="1491AA7D" w14:textId="61CF75BE" w:rsidR="00FD5D90" w:rsidRPr="00AB3928" w:rsidRDefault="00FD5D90" w:rsidP="00FD5D90">
      <w:pPr>
        <w:spacing w:after="200" w:line="264" w:lineRule="auto"/>
        <w:jc w:val="center"/>
        <w:rPr>
          <w:rFonts w:asciiTheme="minorHAnsi" w:hAnsiTheme="minorHAnsi" w:cstheme="minorHAnsi"/>
          <w:color w:val="auto"/>
          <w:sz w:val="28"/>
          <w:szCs w:val="28"/>
        </w:rPr>
      </w:pPr>
      <w:r w:rsidRPr="00AB3928">
        <w:rPr>
          <w:rFonts w:asciiTheme="minorHAnsi" w:hAnsiTheme="minorHAnsi" w:cstheme="minorHAnsi"/>
          <w:b/>
          <w:bCs/>
          <w:color w:val="auto"/>
          <w:szCs w:val="24"/>
        </w:rPr>
        <w:t>Note</w:t>
      </w:r>
      <w:proofErr w:type="gramStart"/>
      <w:r w:rsidRPr="00AB3928">
        <w:rPr>
          <w:rFonts w:asciiTheme="minorHAnsi" w:hAnsiTheme="minorHAnsi" w:cstheme="minorHAnsi"/>
          <w:color w:val="auto"/>
          <w:szCs w:val="24"/>
        </w:rPr>
        <w:t>:  For</w:t>
      </w:r>
      <w:proofErr w:type="gramEnd"/>
      <w:r w:rsidRPr="00AB3928">
        <w:rPr>
          <w:rFonts w:asciiTheme="minorHAnsi" w:hAnsiTheme="minorHAnsi" w:cstheme="minorHAnsi"/>
          <w:color w:val="auto"/>
          <w:szCs w:val="24"/>
        </w:rPr>
        <w:t xml:space="preserve"> </w:t>
      </w:r>
      <w:r w:rsidR="00217EB1" w:rsidRPr="00AB3928">
        <w:rPr>
          <w:rFonts w:asciiTheme="minorHAnsi" w:hAnsiTheme="minorHAnsi" w:cstheme="minorHAnsi"/>
          <w:color w:val="auto"/>
          <w:szCs w:val="24"/>
        </w:rPr>
        <w:t>a contract to be awarded to you</w:t>
      </w:r>
      <w:r w:rsidRPr="00AB3928">
        <w:rPr>
          <w:rFonts w:asciiTheme="minorHAnsi" w:hAnsiTheme="minorHAnsi" w:cstheme="minorHAnsi"/>
          <w:color w:val="auto"/>
          <w:szCs w:val="24"/>
        </w:rPr>
        <w:t xml:space="preserve">, your company (you) must be a North Carolina registered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in good standing.  You must enter the </w:t>
      </w:r>
      <w:r w:rsidR="00DE0C85" w:rsidRPr="00AB3928">
        <w:rPr>
          <w:rFonts w:asciiTheme="minorHAnsi" w:hAnsiTheme="minorHAnsi" w:cstheme="minorHAnsi"/>
          <w:color w:val="auto"/>
          <w:szCs w:val="24"/>
        </w:rPr>
        <w:t xml:space="preserve">Vendor </w:t>
      </w:r>
      <w:r w:rsidRPr="00AB3928">
        <w:rPr>
          <w:rFonts w:asciiTheme="minorHAnsi" w:hAnsiTheme="minorHAnsi" w:cstheme="minorHAnsi"/>
          <w:color w:val="auto"/>
          <w:szCs w:val="24"/>
        </w:rPr>
        <w:t xml:space="preserve">number assigned through </w:t>
      </w:r>
      <w:bookmarkStart w:id="6" w:name="_Hlk53056542"/>
      <w:r w:rsidRPr="00AB3928">
        <w:rPr>
          <w:rFonts w:asciiTheme="minorHAnsi" w:hAnsiTheme="minorHAnsi" w:cstheme="minorHAnsi"/>
          <w:color w:val="auto"/>
          <w:szCs w:val="24"/>
        </w:rPr>
        <w:t>eVP (Electronic Vendor Portal)</w:t>
      </w:r>
      <w:bookmarkEnd w:id="6"/>
      <w:r w:rsidRPr="00AB3928">
        <w:rPr>
          <w:rFonts w:asciiTheme="minorHAnsi" w:hAnsiTheme="minorHAnsi" w:cstheme="minorHAnsi"/>
          <w:color w:val="auto"/>
          <w:szCs w:val="24"/>
        </w:rPr>
        <w:t xml:space="preserve">.  If you do not have a </w:t>
      </w:r>
      <w:proofErr w:type="gramStart"/>
      <w:r w:rsidR="00DE0C85" w:rsidRPr="00AB3928">
        <w:rPr>
          <w:rFonts w:asciiTheme="minorHAnsi" w:hAnsiTheme="minorHAnsi" w:cstheme="minorHAnsi"/>
          <w:color w:val="auto"/>
          <w:szCs w:val="24"/>
        </w:rPr>
        <w:t>Vendor</w:t>
      </w:r>
      <w:proofErr w:type="gramEnd"/>
      <w:r w:rsidR="00DE0C85" w:rsidRPr="00AB3928">
        <w:rPr>
          <w:rFonts w:asciiTheme="minorHAnsi" w:hAnsiTheme="minorHAnsi" w:cstheme="minorHAnsi"/>
          <w:color w:val="auto"/>
          <w:szCs w:val="24"/>
        </w:rPr>
        <w:t xml:space="preserve"> </w:t>
      </w:r>
      <w:r w:rsidRPr="00AB3928">
        <w:rPr>
          <w:rFonts w:asciiTheme="minorHAnsi" w:hAnsiTheme="minorHAnsi" w:cstheme="minorHAnsi"/>
          <w:color w:val="auto"/>
          <w:szCs w:val="24"/>
        </w:rPr>
        <w:t xml:space="preserve">number, register at </w:t>
      </w:r>
      <w:r w:rsidR="00FD5BE1" w:rsidRPr="00AB3928">
        <w:rPr>
          <w:rFonts w:asciiTheme="minorHAnsi" w:hAnsiTheme="minorHAnsi" w:cstheme="minorHAnsi"/>
        </w:rPr>
        <w:t>https://evp.nc.gov/SignIn</w:t>
      </w:r>
    </w:p>
    <w:bookmarkEnd w:id="4"/>
    <w:p w14:paraId="07B1658B" w14:textId="6F1933BF" w:rsidR="00FD5D90" w:rsidRPr="00AB3928" w:rsidRDefault="00FD5D90" w:rsidP="00AC6B97">
      <w:pPr>
        <w:shd w:val="clear" w:color="auto" w:fill="FFFFFF"/>
        <w:spacing w:after="0"/>
        <w:jc w:val="center"/>
        <w:rPr>
          <w:rFonts w:asciiTheme="minorHAnsi" w:eastAsia="Times New Roman" w:hAnsiTheme="minorHAnsi" w:cstheme="minorHAnsi"/>
          <w:i/>
          <w:sz w:val="32"/>
          <w:szCs w:val="32"/>
        </w:rPr>
        <w:sectPr w:rsidR="00FD5D90" w:rsidRPr="00AB3928" w:rsidSect="00E63F53">
          <w:footerReference w:type="default" r:id="rId12"/>
          <w:type w:val="continuous"/>
          <w:pgSz w:w="12240" w:h="15840" w:code="1"/>
          <w:pgMar w:top="864" w:right="1008" w:bottom="720" w:left="1008" w:header="720" w:footer="432" w:gutter="0"/>
          <w:pgNumType w:start="1"/>
          <w:cols w:space="720"/>
          <w:titlePg/>
          <w:docGrid w:linePitch="360"/>
        </w:sectPr>
      </w:pPr>
    </w:p>
    <w:tbl>
      <w:tblPr>
        <w:tblpPr w:leftFromText="180" w:rightFromText="180" w:vertAnchor="page" w:horzAnchor="margin" w:tblpY="613"/>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4"/>
        <w:gridCol w:w="6691"/>
      </w:tblGrid>
      <w:tr w:rsidR="00FD5D90" w:rsidRPr="00AB3928" w14:paraId="4DD233E9" w14:textId="77777777" w:rsidTr="00E63F53">
        <w:trPr>
          <w:trHeight w:val="887"/>
        </w:trPr>
        <w:tc>
          <w:tcPr>
            <w:tcW w:w="10615" w:type="dxa"/>
            <w:gridSpan w:val="2"/>
            <w:shd w:val="clear" w:color="auto" w:fill="D9D9D9" w:themeFill="background1" w:themeFillShade="D9"/>
          </w:tcPr>
          <w:p w14:paraId="3B913A3F" w14:textId="77777777" w:rsidR="00FD5D90" w:rsidRPr="00AB3928" w:rsidRDefault="00FD5D90" w:rsidP="00E63F53">
            <w:pPr>
              <w:tabs>
                <w:tab w:val="left" w:pos="1415"/>
              </w:tabs>
              <w:spacing w:after="0" w:line="264" w:lineRule="auto"/>
              <w:ind w:right="139"/>
              <w:jc w:val="center"/>
              <w:rPr>
                <w:rFonts w:asciiTheme="minorHAnsi" w:hAnsiTheme="minorHAnsi" w:cstheme="minorHAnsi"/>
                <w:b/>
                <w:i/>
                <w:color w:val="auto"/>
                <w:sz w:val="28"/>
              </w:rPr>
            </w:pPr>
            <w:bookmarkStart w:id="7" w:name="_Hlk529177405"/>
            <w:bookmarkStart w:id="8" w:name="_Hlk53067718"/>
            <w:bookmarkStart w:id="9" w:name="_Hlk53596216"/>
            <w:bookmarkEnd w:id="5"/>
            <w:r w:rsidRPr="00AB3928">
              <w:rPr>
                <w:rFonts w:asciiTheme="minorHAnsi" w:hAnsiTheme="minorHAnsi" w:cstheme="minorHAnsi"/>
                <w:b/>
                <w:color w:val="auto"/>
                <w:sz w:val="28"/>
              </w:rPr>
              <w:lastRenderedPageBreak/>
              <w:t>STATE OF NORTH CAROLINA</w:t>
            </w:r>
          </w:p>
          <w:p w14:paraId="4D7457EE" w14:textId="093DC06E" w:rsidR="00FD5D90" w:rsidRPr="000B06BE" w:rsidRDefault="000B06BE" w:rsidP="00E63F53">
            <w:pPr>
              <w:jc w:val="center"/>
              <w:rPr>
                <w:rFonts w:asciiTheme="minorHAnsi" w:hAnsiTheme="minorHAnsi" w:cstheme="minorHAnsi"/>
                <w:color w:val="auto"/>
                <w:sz w:val="32"/>
                <w:szCs w:val="32"/>
              </w:rPr>
            </w:pPr>
            <w:r>
              <w:rPr>
                <w:rFonts w:asciiTheme="minorHAnsi" w:hAnsiTheme="minorHAnsi" w:cstheme="minorHAnsi"/>
                <w:b/>
                <w:i/>
                <w:color w:val="auto"/>
                <w:sz w:val="28"/>
              </w:rPr>
              <w:t>DEPARTMENT OF ADULT CORRECTION</w:t>
            </w:r>
          </w:p>
          <w:p w14:paraId="035E2586" w14:textId="77777777" w:rsidR="00FD5D90" w:rsidRPr="00AB3928" w:rsidRDefault="00FD5D90" w:rsidP="00E63F53">
            <w:pPr>
              <w:spacing w:after="0" w:line="264" w:lineRule="auto"/>
              <w:rPr>
                <w:rFonts w:asciiTheme="minorHAnsi" w:hAnsiTheme="minorHAnsi" w:cstheme="minorHAnsi"/>
                <w:b/>
                <w:color w:val="auto"/>
                <w:sz w:val="20"/>
              </w:rPr>
            </w:pPr>
          </w:p>
        </w:tc>
      </w:tr>
      <w:tr w:rsidR="00FD5D90" w:rsidRPr="00AB3928" w14:paraId="66F92C86" w14:textId="77777777" w:rsidTr="00E63F53">
        <w:trPr>
          <w:trHeight w:val="296"/>
        </w:trPr>
        <w:tc>
          <w:tcPr>
            <w:tcW w:w="4397" w:type="dxa"/>
            <w:vMerge w:val="restart"/>
          </w:tcPr>
          <w:p w14:paraId="141E4E42" w14:textId="77777777"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Refer </w:t>
            </w:r>
            <w:r w:rsidRPr="00AB3928">
              <w:rPr>
                <w:rFonts w:asciiTheme="minorHAnsi" w:hAnsiTheme="minorHAnsi" w:cstheme="minorHAnsi"/>
                <w:b/>
                <w:i/>
                <w:color w:val="auto"/>
                <w:sz w:val="20"/>
                <w:u w:val="single"/>
              </w:rPr>
              <w:t>ALL</w:t>
            </w:r>
            <w:r w:rsidRPr="00AB3928">
              <w:rPr>
                <w:rFonts w:asciiTheme="minorHAnsi" w:hAnsiTheme="minorHAnsi" w:cstheme="minorHAnsi"/>
                <w:b/>
                <w:color w:val="auto"/>
                <w:sz w:val="20"/>
              </w:rPr>
              <w:t xml:space="preserve"> Inquiries regarding this IFB to: </w:t>
            </w:r>
          </w:p>
          <w:p w14:paraId="0464156E" w14:textId="2B50E955" w:rsidR="00217EB1" w:rsidRPr="00AB3928" w:rsidRDefault="00FB3DE8" w:rsidP="00217EB1">
            <w:pPr>
              <w:spacing w:after="0" w:line="264" w:lineRule="auto"/>
              <w:rPr>
                <w:rFonts w:asciiTheme="minorHAnsi" w:hAnsiTheme="minorHAnsi" w:cstheme="minorHAnsi"/>
                <w:b/>
                <w:color w:val="auto"/>
                <w:sz w:val="20"/>
              </w:rPr>
            </w:pPr>
            <w:r>
              <w:rPr>
                <w:rFonts w:asciiTheme="minorHAnsi" w:hAnsiTheme="minorHAnsi" w:cstheme="minorHAnsi"/>
                <w:b/>
                <w:color w:val="auto"/>
                <w:sz w:val="20"/>
              </w:rPr>
              <w:t xml:space="preserve">Lorraine Middleton, </w:t>
            </w:r>
            <w:r w:rsidR="005C02EE" w:rsidRPr="00AB3928">
              <w:rPr>
                <w:rFonts w:asciiTheme="minorHAnsi" w:hAnsiTheme="minorHAnsi" w:cstheme="minorHAnsi"/>
                <w:b/>
                <w:color w:val="auto"/>
                <w:sz w:val="20"/>
              </w:rPr>
              <w:t xml:space="preserve">The </w:t>
            </w:r>
            <w:r w:rsidR="00D81A53" w:rsidRPr="00AB3928">
              <w:rPr>
                <w:rFonts w:asciiTheme="minorHAnsi" w:hAnsiTheme="minorHAnsi" w:cstheme="minorHAnsi"/>
                <w:b/>
                <w:color w:val="auto"/>
                <w:sz w:val="20"/>
              </w:rPr>
              <w:t>P</w:t>
            </w:r>
            <w:r w:rsidR="005C02EE" w:rsidRPr="00AB3928">
              <w:rPr>
                <w:rFonts w:asciiTheme="minorHAnsi" w:hAnsiTheme="minorHAnsi" w:cstheme="minorHAnsi"/>
                <w:b/>
                <w:color w:val="auto"/>
                <w:sz w:val="20"/>
              </w:rPr>
              <w:t>rocurement</w:t>
            </w:r>
            <w:r w:rsidR="00217EB1" w:rsidRPr="00AB3928">
              <w:rPr>
                <w:rFonts w:asciiTheme="minorHAnsi" w:hAnsiTheme="minorHAnsi" w:cstheme="minorHAnsi"/>
                <w:b/>
                <w:color w:val="auto"/>
                <w:sz w:val="20"/>
              </w:rPr>
              <w:t xml:space="preserve"> </w:t>
            </w:r>
            <w:r w:rsidR="00D81A53" w:rsidRPr="00AB3928">
              <w:rPr>
                <w:rFonts w:asciiTheme="minorHAnsi" w:hAnsiTheme="minorHAnsi" w:cstheme="minorHAnsi"/>
                <w:b/>
                <w:color w:val="auto"/>
                <w:sz w:val="20"/>
              </w:rPr>
              <w:t>L</w:t>
            </w:r>
            <w:r w:rsidR="00217EB1" w:rsidRPr="00AB3928">
              <w:rPr>
                <w:rFonts w:asciiTheme="minorHAnsi" w:hAnsiTheme="minorHAnsi" w:cstheme="minorHAnsi"/>
                <w:b/>
                <w:color w:val="auto"/>
                <w:sz w:val="20"/>
              </w:rPr>
              <w:t xml:space="preserve">ead through the Message Board in the Sourcing Tool. See section </w:t>
            </w:r>
            <w:r w:rsidR="000B06BE">
              <w:rPr>
                <w:rFonts w:asciiTheme="minorHAnsi" w:hAnsiTheme="minorHAnsi" w:cstheme="minorHAnsi"/>
                <w:b/>
                <w:color w:val="auto"/>
                <w:sz w:val="20"/>
              </w:rPr>
              <w:t>2.5</w:t>
            </w:r>
            <w:r w:rsidR="00217EB1" w:rsidRPr="00AB3928">
              <w:rPr>
                <w:rFonts w:asciiTheme="minorHAnsi" w:hAnsiTheme="minorHAnsi" w:cstheme="minorHAnsi"/>
                <w:b/>
                <w:color w:val="auto"/>
                <w:sz w:val="20"/>
              </w:rPr>
              <w:t xml:space="preserve"> for details:  </w:t>
            </w:r>
          </w:p>
          <w:p w14:paraId="69AD00EE" w14:textId="1B1B036B" w:rsidR="00FD5D90" w:rsidRPr="00AB3928" w:rsidRDefault="00FD5D90" w:rsidP="00217EB1">
            <w:pPr>
              <w:spacing w:after="0" w:line="264" w:lineRule="auto"/>
              <w:rPr>
                <w:rFonts w:asciiTheme="minorHAnsi" w:hAnsiTheme="minorHAnsi" w:cstheme="minorHAnsi"/>
                <w:b/>
                <w:color w:val="auto"/>
                <w:sz w:val="20"/>
              </w:rPr>
            </w:pPr>
          </w:p>
        </w:tc>
        <w:tc>
          <w:tcPr>
            <w:tcW w:w="6218" w:type="dxa"/>
          </w:tcPr>
          <w:p w14:paraId="2D09AB30" w14:textId="4A94564D"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 xml:space="preserve">Invitation for Bids # </w:t>
            </w:r>
            <w:r w:rsidR="004640D1">
              <w:rPr>
                <w:rFonts w:asciiTheme="minorHAnsi" w:hAnsiTheme="minorHAnsi" w:cstheme="minorHAnsi"/>
                <w:b/>
                <w:color w:val="auto"/>
                <w:sz w:val="20"/>
              </w:rPr>
              <w:t>52-IFB-</w:t>
            </w:r>
            <w:r w:rsidR="00C2569E">
              <w:rPr>
                <w:rFonts w:asciiTheme="minorHAnsi" w:hAnsiTheme="minorHAnsi" w:cstheme="minorHAnsi"/>
                <w:b/>
                <w:color w:val="auto"/>
                <w:sz w:val="20"/>
              </w:rPr>
              <w:t>2018020931</w:t>
            </w:r>
            <w:r w:rsidR="004640D1">
              <w:rPr>
                <w:rFonts w:asciiTheme="minorHAnsi" w:hAnsiTheme="minorHAnsi" w:cstheme="minorHAnsi"/>
                <w:b/>
                <w:color w:val="auto"/>
                <w:sz w:val="20"/>
              </w:rPr>
              <w:t>-MLE</w:t>
            </w:r>
          </w:p>
        </w:tc>
      </w:tr>
      <w:tr w:rsidR="00FD5D90" w:rsidRPr="00AB3928" w14:paraId="1188ED13" w14:textId="77777777" w:rsidTr="00E63F53">
        <w:trPr>
          <w:trHeight w:val="307"/>
        </w:trPr>
        <w:tc>
          <w:tcPr>
            <w:tcW w:w="4397" w:type="dxa"/>
            <w:vMerge/>
          </w:tcPr>
          <w:p w14:paraId="002DF397" w14:textId="77777777" w:rsidR="00FD5D90" w:rsidRPr="00AB3928" w:rsidRDefault="00FD5D90" w:rsidP="00E63F53">
            <w:pPr>
              <w:spacing w:after="0" w:line="264" w:lineRule="auto"/>
              <w:rPr>
                <w:rFonts w:asciiTheme="minorHAnsi" w:hAnsiTheme="minorHAnsi" w:cstheme="minorHAnsi"/>
                <w:b/>
                <w:color w:val="auto"/>
                <w:sz w:val="20"/>
              </w:rPr>
            </w:pPr>
          </w:p>
        </w:tc>
        <w:tc>
          <w:tcPr>
            <w:tcW w:w="6218" w:type="dxa"/>
          </w:tcPr>
          <w:p w14:paraId="22E73C67" w14:textId="6EDB1FC1" w:rsidR="00FD5D90"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Bids will be publicly opened: </w:t>
            </w:r>
            <w:r w:rsidR="00FA4F3A">
              <w:rPr>
                <w:rFonts w:asciiTheme="minorHAnsi" w:hAnsiTheme="minorHAnsi" w:cstheme="minorHAnsi"/>
                <w:b/>
                <w:color w:val="auto"/>
                <w:sz w:val="20"/>
              </w:rPr>
              <w:t>3</w:t>
            </w:r>
            <w:r w:rsidR="006C394A">
              <w:rPr>
                <w:rFonts w:asciiTheme="minorHAnsi" w:hAnsiTheme="minorHAnsi" w:cstheme="minorHAnsi"/>
                <w:b/>
                <w:color w:val="auto"/>
                <w:sz w:val="20"/>
              </w:rPr>
              <w:t>/</w:t>
            </w:r>
            <w:r w:rsidR="00FA4F3A">
              <w:rPr>
                <w:rFonts w:asciiTheme="minorHAnsi" w:hAnsiTheme="minorHAnsi" w:cstheme="minorHAnsi"/>
                <w:b/>
                <w:color w:val="auto"/>
                <w:sz w:val="20"/>
              </w:rPr>
              <w:t>11</w:t>
            </w:r>
            <w:r w:rsidR="006C394A">
              <w:rPr>
                <w:rFonts w:asciiTheme="minorHAnsi" w:hAnsiTheme="minorHAnsi" w:cstheme="minorHAnsi"/>
                <w:b/>
                <w:color w:val="auto"/>
                <w:sz w:val="20"/>
              </w:rPr>
              <w:t>/2026</w:t>
            </w:r>
          </w:p>
          <w:p w14:paraId="06FDE0D3" w14:textId="77777777" w:rsidR="00C2569E" w:rsidRPr="00C2569E" w:rsidRDefault="00C2569E" w:rsidP="00C2569E">
            <w:pPr>
              <w:spacing w:after="0" w:line="264" w:lineRule="auto"/>
              <w:rPr>
                <w:rFonts w:asciiTheme="minorHAnsi" w:hAnsiTheme="minorHAnsi" w:cstheme="minorHAnsi"/>
                <w:b/>
                <w:color w:val="auto"/>
                <w:sz w:val="20"/>
              </w:rPr>
            </w:pPr>
            <w:r w:rsidRPr="00C2569E">
              <w:rPr>
                <w:rFonts w:asciiTheme="minorHAnsi" w:hAnsiTheme="minorHAnsi" w:cstheme="minorHAnsi"/>
                <w:b/>
                <w:bCs/>
                <w:color w:val="auto"/>
                <w:sz w:val="20"/>
              </w:rPr>
              <w:t>Microsoft Teams meeting</w:t>
            </w:r>
            <w:r w:rsidRPr="00C2569E">
              <w:rPr>
                <w:rFonts w:asciiTheme="minorHAnsi" w:hAnsiTheme="minorHAnsi" w:cstheme="minorHAnsi"/>
                <w:b/>
                <w:color w:val="auto"/>
                <w:sz w:val="20"/>
              </w:rPr>
              <w:t xml:space="preserve"> </w:t>
            </w:r>
          </w:p>
          <w:p w14:paraId="54A6BA85" w14:textId="77777777" w:rsidR="00C2569E" w:rsidRPr="00C2569E" w:rsidRDefault="00C2569E" w:rsidP="00C2569E">
            <w:pPr>
              <w:spacing w:after="0" w:line="264" w:lineRule="auto"/>
              <w:rPr>
                <w:rFonts w:asciiTheme="minorHAnsi" w:hAnsiTheme="minorHAnsi" w:cstheme="minorHAnsi"/>
                <w:b/>
                <w:color w:val="auto"/>
                <w:sz w:val="20"/>
              </w:rPr>
            </w:pPr>
            <w:r w:rsidRPr="00C2569E">
              <w:rPr>
                <w:rFonts w:asciiTheme="minorHAnsi" w:hAnsiTheme="minorHAnsi" w:cstheme="minorHAnsi"/>
                <w:b/>
                <w:bCs/>
                <w:color w:val="auto"/>
                <w:sz w:val="20"/>
              </w:rPr>
              <w:t xml:space="preserve">Join: </w:t>
            </w:r>
            <w:hyperlink r:id="rId13" w:tgtFrame="_blank" w:tooltip="Meeting join" w:history="1">
              <w:r w:rsidRPr="00C2569E">
                <w:rPr>
                  <w:rStyle w:val="Hyperlink"/>
                  <w:rFonts w:asciiTheme="minorHAnsi" w:hAnsiTheme="minorHAnsi" w:cstheme="minorHAnsi"/>
                  <w:b/>
                  <w:sz w:val="20"/>
                </w:rPr>
                <w:t>https://teams.microsoft.com/meet/24388406831682?p=o0crVXfytiRBOmfSYr</w:t>
              </w:r>
            </w:hyperlink>
            <w:r w:rsidRPr="00C2569E">
              <w:rPr>
                <w:rFonts w:asciiTheme="minorHAnsi" w:hAnsiTheme="minorHAnsi" w:cstheme="minorHAnsi"/>
                <w:b/>
                <w:color w:val="auto"/>
                <w:sz w:val="20"/>
              </w:rPr>
              <w:t xml:space="preserve"> </w:t>
            </w:r>
          </w:p>
          <w:p w14:paraId="1B4E5F2E" w14:textId="77777777" w:rsidR="00C2569E" w:rsidRPr="00C2569E" w:rsidRDefault="00C2569E" w:rsidP="00C2569E">
            <w:pPr>
              <w:spacing w:after="0" w:line="264" w:lineRule="auto"/>
              <w:rPr>
                <w:rFonts w:asciiTheme="minorHAnsi" w:hAnsiTheme="minorHAnsi" w:cstheme="minorHAnsi"/>
                <w:b/>
                <w:color w:val="auto"/>
                <w:sz w:val="20"/>
              </w:rPr>
            </w:pPr>
            <w:r w:rsidRPr="00C2569E">
              <w:rPr>
                <w:rFonts w:asciiTheme="minorHAnsi" w:hAnsiTheme="minorHAnsi" w:cstheme="minorHAnsi"/>
                <w:b/>
                <w:color w:val="auto"/>
                <w:sz w:val="20"/>
              </w:rPr>
              <w:t xml:space="preserve">Meeting ID: 243 884 068 316 82 </w:t>
            </w:r>
          </w:p>
          <w:p w14:paraId="28A6198A" w14:textId="77777777" w:rsidR="00C2569E" w:rsidRPr="00C2569E" w:rsidRDefault="00C2569E" w:rsidP="00C2569E">
            <w:pPr>
              <w:spacing w:after="0" w:line="264" w:lineRule="auto"/>
              <w:rPr>
                <w:rFonts w:asciiTheme="minorHAnsi" w:hAnsiTheme="minorHAnsi" w:cstheme="minorHAnsi"/>
                <w:b/>
                <w:color w:val="auto"/>
                <w:sz w:val="20"/>
              </w:rPr>
            </w:pPr>
            <w:r w:rsidRPr="00C2569E">
              <w:rPr>
                <w:rFonts w:asciiTheme="minorHAnsi" w:hAnsiTheme="minorHAnsi" w:cstheme="minorHAnsi"/>
                <w:b/>
                <w:color w:val="auto"/>
                <w:sz w:val="20"/>
              </w:rPr>
              <w:t xml:space="preserve">Passcode: if6QD3GD </w:t>
            </w:r>
          </w:p>
          <w:p w14:paraId="072E94F5" w14:textId="77777777" w:rsidR="00C2569E" w:rsidRPr="00C2569E" w:rsidRDefault="00000000" w:rsidP="00C2569E">
            <w:pPr>
              <w:spacing w:after="0" w:line="264" w:lineRule="auto"/>
              <w:rPr>
                <w:rFonts w:asciiTheme="minorHAnsi" w:hAnsiTheme="minorHAnsi" w:cstheme="minorHAnsi"/>
                <w:b/>
                <w:color w:val="auto"/>
                <w:sz w:val="20"/>
              </w:rPr>
            </w:pPr>
            <w:r>
              <w:rPr>
                <w:rFonts w:asciiTheme="minorHAnsi" w:hAnsiTheme="minorHAnsi" w:cstheme="minorHAnsi"/>
                <w:b/>
                <w:color w:val="auto"/>
                <w:sz w:val="20"/>
              </w:rPr>
              <w:pict w14:anchorId="792E79A6">
                <v:rect id="_x0000_i1025" style="width:0;height:.75pt" o:hralign="center" o:hrstd="t" o:hr="t" fillcolor="#a0a0a0" stroked="f"/>
              </w:pict>
            </w:r>
          </w:p>
          <w:p w14:paraId="21153BF8" w14:textId="77777777" w:rsidR="00C2569E" w:rsidRPr="00C2569E" w:rsidRDefault="00C2569E" w:rsidP="00C2569E">
            <w:pPr>
              <w:spacing w:after="0" w:line="264" w:lineRule="auto"/>
              <w:rPr>
                <w:rFonts w:asciiTheme="minorHAnsi" w:hAnsiTheme="minorHAnsi" w:cstheme="minorHAnsi"/>
                <w:b/>
                <w:color w:val="auto"/>
                <w:sz w:val="20"/>
              </w:rPr>
            </w:pPr>
            <w:hyperlink r:id="rId14" w:tgtFrame="_blank" w:history="1">
              <w:r w:rsidRPr="00C2569E">
                <w:rPr>
                  <w:rStyle w:val="Hyperlink"/>
                  <w:rFonts w:asciiTheme="minorHAnsi" w:hAnsiTheme="minorHAnsi" w:cstheme="minorHAnsi"/>
                  <w:b/>
                  <w:sz w:val="20"/>
                </w:rPr>
                <w:t>Need help?</w:t>
              </w:r>
            </w:hyperlink>
            <w:r w:rsidRPr="00C2569E">
              <w:rPr>
                <w:rFonts w:asciiTheme="minorHAnsi" w:hAnsiTheme="minorHAnsi" w:cstheme="minorHAnsi"/>
                <w:b/>
                <w:color w:val="auto"/>
                <w:sz w:val="20"/>
              </w:rPr>
              <w:t xml:space="preserve"> | </w:t>
            </w:r>
            <w:hyperlink r:id="rId15" w:tgtFrame="_blank" w:history="1">
              <w:r w:rsidRPr="00C2569E">
                <w:rPr>
                  <w:rStyle w:val="Hyperlink"/>
                  <w:rFonts w:asciiTheme="minorHAnsi" w:hAnsiTheme="minorHAnsi" w:cstheme="minorHAnsi"/>
                  <w:b/>
                  <w:sz w:val="20"/>
                </w:rPr>
                <w:t>System reference</w:t>
              </w:r>
            </w:hyperlink>
          </w:p>
          <w:p w14:paraId="46AA5F14" w14:textId="77777777" w:rsidR="00C2569E" w:rsidRPr="00C2569E" w:rsidRDefault="00C2569E" w:rsidP="00C2569E">
            <w:pPr>
              <w:spacing w:after="0" w:line="264" w:lineRule="auto"/>
              <w:rPr>
                <w:rFonts w:asciiTheme="minorHAnsi" w:hAnsiTheme="minorHAnsi" w:cstheme="minorHAnsi"/>
                <w:b/>
                <w:color w:val="auto"/>
                <w:sz w:val="20"/>
              </w:rPr>
            </w:pPr>
            <w:r w:rsidRPr="00C2569E">
              <w:rPr>
                <w:rFonts w:asciiTheme="minorHAnsi" w:hAnsiTheme="minorHAnsi" w:cstheme="minorHAnsi"/>
                <w:b/>
                <w:bCs/>
                <w:color w:val="auto"/>
                <w:sz w:val="20"/>
              </w:rPr>
              <w:t>Dial in by phone</w:t>
            </w:r>
            <w:r w:rsidRPr="00C2569E">
              <w:rPr>
                <w:rFonts w:asciiTheme="minorHAnsi" w:hAnsiTheme="minorHAnsi" w:cstheme="minorHAnsi"/>
                <w:b/>
                <w:color w:val="auto"/>
                <w:sz w:val="20"/>
              </w:rPr>
              <w:t xml:space="preserve"> </w:t>
            </w:r>
          </w:p>
          <w:p w14:paraId="110E4EC5" w14:textId="77777777" w:rsidR="00C2569E" w:rsidRPr="00C2569E" w:rsidRDefault="00C2569E" w:rsidP="00C2569E">
            <w:pPr>
              <w:spacing w:after="0" w:line="264" w:lineRule="auto"/>
              <w:rPr>
                <w:rFonts w:asciiTheme="minorHAnsi" w:hAnsiTheme="minorHAnsi" w:cstheme="minorHAnsi"/>
                <w:b/>
                <w:color w:val="auto"/>
                <w:sz w:val="20"/>
              </w:rPr>
            </w:pPr>
            <w:hyperlink r:id="rId16" w:tgtFrame="_blank" w:history="1">
              <w:r w:rsidRPr="00C2569E">
                <w:rPr>
                  <w:rStyle w:val="Hyperlink"/>
                  <w:rFonts w:asciiTheme="minorHAnsi" w:hAnsiTheme="minorHAnsi" w:cstheme="minorHAnsi"/>
                  <w:b/>
                  <w:sz w:val="20"/>
                </w:rPr>
                <w:t>+1 984-204-</w:t>
              </w:r>
              <w:proofErr w:type="gramStart"/>
              <w:r w:rsidRPr="00C2569E">
                <w:rPr>
                  <w:rStyle w:val="Hyperlink"/>
                  <w:rFonts w:asciiTheme="minorHAnsi" w:hAnsiTheme="minorHAnsi" w:cstheme="minorHAnsi"/>
                  <w:b/>
                  <w:sz w:val="20"/>
                </w:rPr>
                <w:t>1487,,</w:t>
              </w:r>
              <w:proofErr w:type="gramEnd"/>
              <w:r w:rsidRPr="00C2569E">
                <w:rPr>
                  <w:rStyle w:val="Hyperlink"/>
                  <w:rFonts w:asciiTheme="minorHAnsi" w:hAnsiTheme="minorHAnsi" w:cstheme="minorHAnsi"/>
                  <w:b/>
                  <w:sz w:val="20"/>
                </w:rPr>
                <w:t>571727026#</w:t>
              </w:r>
            </w:hyperlink>
            <w:r w:rsidRPr="00C2569E">
              <w:rPr>
                <w:rFonts w:asciiTheme="minorHAnsi" w:hAnsiTheme="minorHAnsi" w:cstheme="minorHAnsi"/>
                <w:b/>
                <w:color w:val="auto"/>
                <w:sz w:val="20"/>
              </w:rPr>
              <w:t xml:space="preserve"> United States, Raleigh</w:t>
            </w:r>
          </w:p>
          <w:p w14:paraId="6CF0A07F" w14:textId="77777777" w:rsidR="00C2569E" w:rsidRPr="00C2569E" w:rsidRDefault="00C2569E" w:rsidP="00C2569E">
            <w:pPr>
              <w:spacing w:after="0" w:line="264" w:lineRule="auto"/>
              <w:rPr>
                <w:rFonts w:asciiTheme="minorHAnsi" w:hAnsiTheme="minorHAnsi" w:cstheme="minorHAnsi"/>
                <w:b/>
                <w:color w:val="auto"/>
                <w:sz w:val="20"/>
              </w:rPr>
            </w:pPr>
            <w:hyperlink r:id="rId17" w:tgtFrame="_blank" w:history="1">
              <w:r w:rsidRPr="00C2569E">
                <w:rPr>
                  <w:rStyle w:val="Hyperlink"/>
                  <w:rFonts w:asciiTheme="minorHAnsi" w:hAnsiTheme="minorHAnsi" w:cstheme="minorHAnsi"/>
                  <w:b/>
                  <w:sz w:val="20"/>
                </w:rPr>
                <w:t>Find a local number</w:t>
              </w:r>
            </w:hyperlink>
          </w:p>
          <w:p w14:paraId="664A2C88" w14:textId="77777777" w:rsidR="00C2569E" w:rsidRPr="00C2569E" w:rsidRDefault="00C2569E" w:rsidP="00C2569E">
            <w:pPr>
              <w:spacing w:after="0" w:line="264" w:lineRule="auto"/>
              <w:rPr>
                <w:rFonts w:asciiTheme="minorHAnsi" w:hAnsiTheme="minorHAnsi" w:cstheme="minorHAnsi"/>
                <w:b/>
                <w:color w:val="auto"/>
                <w:sz w:val="20"/>
              </w:rPr>
            </w:pPr>
            <w:r w:rsidRPr="00C2569E">
              <w:rPr>
                <w:rFonts w:asciiTheme="minorHAnsi" w:hAnsiTheme="minorHAnsi" w:cstheme="minorHAnsi"/>
                <w:b/>
                <w:color w:val="auto"/>
                <w:sz w:val="20"/>
              </w:rPr>
              <w:t xml:space="preserve">Phone conference ID: 571 727 026# </w:t>
            </w:r>
          </w:p>
          <w:p w14:paraId="469B5C1C" w14:textId="77777777" w:rsidR="00C2569E" w:rsidRPr="00C2569E" w:rsidRDefault="00C2569E" w:rsidP="00C2569E">
            <w:pPr>
              <w:spacing w:after="0" w:line="264" w:lineRule="auto"/>
              <w:rPr>
                <w:rFonts w:asciiTheme="minorHAnsi" w:hAnsiTheme="minorHAnsi" w:cstheme="minorHAnsi"/>
                <w:b/>
                <w:color w:val="auto"/>
                <w:sz w:val="20"/>
              </w:rPr>
            </w:pPr>
            <w:r w:rsidRPr="00C2569E">
              <w:rPr>
                <w:rFonts w:asciiTheme="minorHAnsi" w:hAnsiTheme="minorHAnsi" w:cstheme="minorHAnsi"/>
                <w:b/>
                <w:bCs/>
                <w:color w:val="auto"/>
                <w:sz w:val="20"/>
              </w:rPr>
              <w:t>Join on a video conferencing device</w:t>
            </w:r>
            <w:r w:rsidRPr="00C2569E">
              <w:rPr>
                <w:rFonts w:asciiTheme="minorHAnsi" w:hAnsiTheme="minorHAnsi" w:cstheme="minorHAnsi"/>
                <w:b/>
                <w:color w:val="auto"/>
                <w:sz w:val="20"/>
              </w:rPr>
              <w:t xml:space="preserve"> </w:t>
            </w:r>
          </w:p>
          <w:p w14:paraId="51297DEE" w14:textId="77777777" w:rsidR="00C2569E" w:rsidRPr="00C2569E" w:rsidRDefault="00C2569E" w:rsidP="00C2569E">
            <w:pPr>
              <w:spacing w:after="0" w:line="264" w:lineRule="auto"/>
              <w:rPr>
                <w:rFonts w:asciiTheme="minorHAnsi" w:hAnsiTheme="minorHAnsi" w:cstheme="minorHAnsi"/>
                <w:b/>
                <w:color w:val="auto"/>
                <w:sz w:val="20"/>
              </w:rPr>
            </w:pPr>
            <w:r w:rsidRPr="00C2569E">
              <w:rPr>
                <w:rFonts w:asciiTheme="minorHAnsi" w:hAnsiTheme="minorHAnsi" w:cstheme="minorHAnsi"/>
                <w:b/>
                <w:color w:val="auto"/>
                <w:sz w:val="20"/>
              </w:rPr>
              <w:t xml:space="preserve">Tenant key: ncgov@m.webex.com </w:t>
            </w:r>
          </w:p>
          <w:p w14:paraId="3FD0F28C" w14:textId="77777777" w:rsidR="00C2569E" w:rsidRPr="00C2569E" w:rsidRDefault="00C2569E" w:rsidP="00C2569E">
            <w:pPr>
              <w:spacing w:after="0" w:line="264" w:lineRule="auto"/>
              <w:rPr>
                <w:rFonts w:asciiTheme="minorHAnsi" w:hAnsiTheme="minorHAnsi" w:cstheme="minorHAnsi"/>
                <w:b/>
                <w:color w:val="auto"/>
                <w:sz w:val="20"/>
              </w:rPr>
            </w:pPr>
            <w:r w:rsidRPr="00C2569E">
              <w:rPr>
                <w:rFonts w:asciiTheme="minorHAnsi" w:hAnsiTheme="minorHAnsi" w:cstheme="minorHAnsi"/>
                <w:b/>
                <w:color w:val="auto"/>
                <w:sz w:val="20"/>
              </w:rPr>
              <w:t xml:space="preserve">Video ID: 117 117 015 7 </w:t>
            </w:r>
          </w:p>
          <w:p w14:paraId="4DF5AB97" w14:textId="77777777" w:rsidR="00C2569E" w:rsidRPr="00C2569E" w:rsidRDefault="00C2569E" w:rsidP="00C2569E">
            <w:pPr>
              <w:spacing w:after="0" w:line="264" w:lineRule="auto"/>
              <w:rPr>
                <w:rFonts w:asciiTheme="minorHAnsi" w:hAnsiTheme="minorHAnsi" w:cstheme="minorHAnsi"/>
                <w:b/>
                <w:color w:val="auto"/>
                <w:sz w:val="20"/>
              </w:rPr>
            </w:pPr>
            <w:hyperlink r:id="rId18" w:tgtFrame="_blank" w:history="1">
              <w:r w:rsidRPr="00C2569E">
                <w:rPr>
                  <w:rStyle w:val="Hyperlink"/>
                  <w:rFonts w:asciiTheme="minorHAnsi" w:hAnsiTheme="minorHAnsi" w:cstheme="minorHAnsi"/>
                  <w:b/>
                  <w:sz w:val="20"/>
                </w:rPr>
                <w:t>More info</w:t>
              </w:r>
            </w:hyperlink>
          </w:p>
          <w:p w14:paraId="64C4ABAD" w14:textId="77777777" w:rsidR="00C2569E" w:rsidRPr="00C2569E" w:rsidRDefault="00C2569E" w:rsidP="00C2569E">
            <w:pPr>
              <w:spacing w:after="0" w:line="264" w:lineRule="auto"/>
              <w:rPr>
                <w:rFonts w:asciiTheme="minorHAnsi" w:hAnsiTheme="minorHAnsi" w:cstheme="minorHAnsi"/>
                <w:b/>
                <w:color w:val="auto"/>
                <w:sz w:val="20"/>
              </w:rPr>
            </w:pPr>
            <w:r w:rsidRPr="00C2569E">
              <w:rPr>
                <w:rFonts w:asciiTheme="minorHAnsi" w:hAnsiTheme="minorHAnsi" w:cstheme="minorHAnsi"/>
                <w:b/>
                <w:color w:val="auto"/>
                <w:sz w:val="20"/>
              </w:rPr>
              <w:t xml:space="preserve">For organizers: </w:t>
            </w:r>
            <w:hyperlink r:id="rId19" w:tgtFrame="_blank" w:history="1">
              <w:r w:rsidRPr="00C2569E">
                <w:rPr>
                  <w:rStyle w:val="Hyperlink"/>
                  <w:rFonts w:asciiTheme="minorHAnsi" w:hAnsiTheme="minorHAnsi" w:cstheme="minorHAnsi"/>
                  <w:b/>
                  <w:sz w:val="20"/>
                </w:rPr>
                <w:t>Meeting options</w:t>
              </w:r>
            </w:hyperlink>
            <w:r w:rsidRPr="00C2569E">
              <w:rPr>
                <w:rFonts w:asciiTheme="minorHAnsi" w:hAnsiTheme="minorHAnsi" w:cstheme="minorHAnsi"/>
                <w:b/>
                <w:color w:val="auto"/>
                <w:sz w:val="20"/>
              </w:rPr>
              <w:t xml:space="preserve"> | </w:t>
            </w:r>
            <w:hyperlink r:id="rId20" w:tgtFrame="_blank" w:history="1">
              <w:r w:rsidRPr="00C2569E">
                <w:rPr>
                  <w:rStyle w:val="Hyperlink"/>
                  <w:rFonts w:asciiTheme="minorHAnsi" w:hAnsiTheme="minorHAnsi" w:cstheme="minorHAnsi"/>
                  <w:b/>
                  <w:sz w:val="20"/>
                </w:rPr>
                <w:t>Reset dial-in PIN</w:t>
              </w:r>
            </w:hyperlink>
          </w:p>
          <w:p w14:paraId="07755487" w14:textId="77777777" w:rsidR="004640D1" w:rsidRDefault="004640D1" w:rsidP="00E63F53">
            <w:pPr>
              <w:spacing w:after="0" w:line="264" w:lineRule="auto"/>
              <w:rPr>
                <w:rFonts w:asciiTheme="minorHAnsi" w:hAnsiTheme="minorHAnsi" w:cstheme="minorHAnsi"/>
                <w:b/>
                <w:color w:val="auto"/>
                <w:sz w:val="20"/>
              </w:rPr>
            </w:pPr>
          </w:p>
          <w:p w14:paraId="7DE69256" w14:textId="056F965B" w:rsidR="004640D1" w:rsidRPr="00AB3928" w:rsidRDefault="004640D1" w:rsidP="00E63F53">
            <w:pPr>
              <w:spacing w:after="0" w:line="264" w:lineRule="auto"/>
              <w:rPr>
                <w:rFonts w:asciiTheme="minorHAnsi" w:hAnsiTheme="minorHAnsi" w:cstheme="minorHAnsi"/>
                <w:b/>
                <w:color w:val="auto"/>
                <w:sz w:val="20"/>
              </w:rPr>
            </w:pPr>
          </w:p>
        </w:tc>
      </w:tr>
      <w:tr w:rsidR="00FD5D90" w:rsidRPr="00AB3928" w14:paraId="58A2C8D2" w14:textId="77777777" w:rsidTr="00E63F53">
        <w:trPr>
          <w:trHeight w:val="57"/>
        </w:trPr>
        <w:tc>
          <w:tcPr>
            <w:tcW w:w="4397" w:type="dxa"/>
          </w:tcPr>
          <w:p w14:paraId="4CFBAF1E" w14:textId="07EACD8C"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Using Agency:</w:t>
            </w:r>
            <w:r w:rsidR="000B06BE">
              <w:rPr>
                <w:rFonts w:asciiTheme="minorHAnsi" w:hAnsiTheme="minorHAnsi" w:cstheme="minorHAnsi"/>
                <w:b/>
                <w:color w:val="auto"/>
                <w:sz w:val="20"/>
              </w:rPr>
              <w:t xml:space="preserve"> NCDAC/Tabor City Sewing Plant</w:t>
            </w:r>
          </w:p>
        </w:tc>
        <w:tc>
          <w:tcPr>
            <w:tcW w:w="6218" w:type="dxa"/>
            <w:vMerge w:val="restart"/>
          </w:tcPr>
          <w:p w14:paraId="6E79FB18" w14:textId="63A69AFD" w:rsidR="00FD5D90" w:rsidRPr="00AB3928" w:rsidRDefault="00FD5D90" w:rsidP="00E63F53">
            <w:pPr>
              <w:spacing w:after="0" w:line="264" w:lineRule="auto"/>
              <w:rPr>
                <w:rFonts w:asciiTheme="minorHAnsi" w:hAnsiTheme="minorHAnsi" w:cstheme="minorHAnsi"/>
                <w:color w:val="auto"/>
                <w:sz w:val="20"/>
              </w:rPr>
            </w:pPr>
            <w:r w:rsidRPr="00AB3928">
              <w:rPr>
                <w:rFonts w:asciiTheme="minorHAnsi" w:hAnsiTheme="minorHAnsi" w:cstheme="minorHAnsi"/>
                <w:b/>
                <w:color w:val="auto"/>
                <w:sz w:val="20"/>
              </w:rPr>
              <w:t>Commodity No. and Description:</w:t>
            </w:r>
            <w:r w:rsidR="002F1440">
              <w:rPr>
                <w:rFonts w:asciiTheme="minorHAnsi" w:hAnsiTheme="minorHAnsi" w:cstheme="minorHAnsi"/>
                <w:b/>
                <w:color w:val="auto"/>
                <w:sz w:val="20"/>
              </w:rPr>
              <w:t xml:space="preserve"> </w:t>
            </w:r>
            <w:r w:rsidR="008B1730">
              <w:rPr>
                <w:rFonts w:asciiTheme="minorHAnsi" w:hAnsiTheme="minorHAnsi" w:cstheme="minorHAnsi"/>
                <w:b/>
                <w:color w:val="auto"/>
                <w:sz w:val="20"/>
              </w:rPr>
              <w:t>461815- Safety Apparel</w:t>
            </w:r>
          </w:p>
        </w:tc>
      </w:tr>
      <w:tr w:rsidR="00FD5D90" w:rsidRPr="00AB3928" w14:paraId="2AE9AFAF" w14:textId="77777777" w:rsidTr="00E63F53">
        <w:trPr>
          <w:trHeight w:val="272"/>
        </w:trPr>
        <w:tc>
          <w:tcPr>
            <w:tcW w:w="4397" w:type="dxa"/>
          </w:tcPr>
          <w:p w14:paraId="77FEF8ED" w14:textId="047E0CA9" w:rsidR="00FD5D90" w:rsidRPr="00AB3928" w:rsidRDefault="00FD5D90" w:rsidP="00E63F53">
            <w:pPr>
              <w:spacing w:after="0" w:line="264" w:lineRule="auto"/>
              <w:rPr>
                <w:rFonts w:asciiTheme="minorHAnsi" w:hAnsiTheme="minorHAnsi" w:cstheme="minorHAnsi"/>
                <w:b/>
                <w:color w:val="auto"/>
                <w:sz w:val="20"/>
              </w:rPr>
            </w:pPr>
            <w:r w:rsidRPr="00AB3928">
              <w:rPr>
                <w:rFonts w:asciiTheme="minorHAnsi" w:hAnsiTheme="minorHAnsi" w:cstheme="minorHAnsi"/>
                <w:b/>
                <w:color w:val="auto"/>
                <w:sz w:val="20"/>
              </w:rPr>
              <w:t xml:space="preserve">Requisition No.:   </w:t>
            </w:r>
            <w:r w:rsidR="004640D1">
              <w:rPr>
                <w:rFonts w:asciiTheme="minorHAnsi" w:hAnsiTheme="minorHAnsi" w:cstheme="minorHAnsi"/>
                <w:b/>
                <w:color w:val="auto"/>
                <w:sz w:val="20"/>
              </w:rPr>
              <w:t>RQ</w:t>
            </w:r>
            <w:r w:rsidR="001C6E82">
              <w:rPr>
                <w:rFonts w:asciiTheme="minorHAnsi" w:hAnsiTheme="minorHAnsi" w:cstheme="minorHAnsi"/>
                <w:b/>
                <w:color w:val="auto"/>
                <w:sz w:val="20"/>
              </w:rPr>
              <w:t>2</w:t>
            </w:r>
            <w:r w:rsidR="001B7451">
              <w:rPr>
                <w:rFonts w:asciiTheme="minorHAnsi" w:hAnsiTheme="minorHAnsi" w:cstheme="minorHAnsi"/>
                <w:b/>
                <w:color w:val="auto"/>
                <w:sz w:val="20"/>
              </w:rPr>
              <w:t>56196</w:t>
            </w:r>
          </w:p>
        </w:tc>
        <w:tc>
          <w:tcPr>
            <w:tcW w:w="6218" w:type="dxa"/>
            <w:vMerge/>
          </w:tcPr>
          <w:p w14:paraId="0BA097BC" w14:textId="77777777" w:rsidR="00FD5D90" w:rsidRPr="00AB3928" w:rsidRDefault="00FD5D90" w:rsidP="00E63F53">
            <w:pPr>
              <w:spacing w:after="0" w:line="264" w:lineRule="auto"/>
              <w:rPr>
                <w:rFonts w:asciiTheme="minorHAnsi" w:hAnsiTheme="minorHAnsi" w:cstheme="minorHAnsi"/>
                <w:b/>
                <w:color w:val="auto"/>
                <w:sz w:val="20"/>
              </w:rPr>
            </w:pPr>
          </w:p>
        </w:tc>
      </w:tr>
    </w:tbl>
    <w:bookmarkEnd w:id="7"/>
    <w:p w14:paraId="6205A2BD" w14:textId="77777777" w:rsidR="00FD5D90" w:rsidRPr="00AB3928" w:rsidRDefault="00FD5D90" w:rsidP="00FD5D90">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b/>
          <w:color w:val="auto"/>
          <w:sz w:val="20"/>
          <w:u w:val="single"/>
        </w:rPr>
        <w:t>EXECUTION</w:t>
      </w:r>
      <w:bookmarkStart w:id="10" w:name="_Toc325528250"/>
      <w:r w:rsidRPr="00AB3928">
        <w:rPr>
          <w:rFonts w:asciiTheme="minorHAnsi" w:hAnsiTheme="minorHAnsi" w:cstheme="minorHAnsi"/>
          <w:b/>
          <w:color w:val="auto"/>
          <w:sz w:val="20"/>
          <w:u w:val="single"/>
        </w:rPr>
        <w:br/>
      </w:r>
      <w:bookmarkEnd w:id="10"/>
      <w:r w:rsidRPr="00AB3928">
        <w:rPr>
          <w:rFonts w:asciiTheme="minorHAnsi" w:hAnsiTheme="minorHAnsi" w:cstheme="minorHAnsi"/>
          <w:color w:val="auto"/>
          <w:sz w:val="18"/>
          <w:szCs w:val="18"/>
        </w:rPr>
        <w:t xml:space="preserve">In compliance with this Invitation for Bids (IFB), and subject to all the conditions herein, the undersigned Vendor offers and agrees to furnish and deliver any or all items upon which prices are bid, at the prices set opposite each item within the time specified herein. </w:t>
      </w:r>
    </w:p>
    <w:p w14:paraId="0D412885" w14:textId="2F640CA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By executing this bid, the undersigned Vendor understands that </w:t>
      </w:r>
      <w:r w:rsidR="00167221" w:rsidRPr="00AB3928">
        <w:rPr>
          <w:rFonts w:asciiTheme="minorHAnsi" w:hAnsiTheme="minorHAnsi" w:cstheme="minorHAnsi"/>
          <w:color w:val="auto"/>
          <w:sz w:val="18"/>
          <w:szCs w:val="18"/>
        </w:rPr>
        <w:t>f</w:t>
      </w:r>
      <w:r w:rsidRPr="00AB3928">
        <w:rPr>
          <w:rFonts w:asciiTheme="minorHAnsi" w:hAnsiTheme="minorHAnsi" w:cstheme="minorHAnsi"/>
          <w:color w:val="auto"/>
          <w:sz w:val="18"/>
          <w:szCs w:val="18"/>
        </w:rPr>
        <w:t>alse certification is a Class I felony and certifies that:</w:t>
      </w:r>
    </w:p>
    <w:p w14:paraId="17BC3376"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this</w:t>
      </w:r>
      <w:proofErr w:type="gramEnd"/>
      <w:r w:rsidRPr="00AB3928">
        <w:rPr>
          <w:rFonts w:asciiTheme="minorHAnsi" w:hAnsiTheme="minorHAnsi" w:cstheme="minorHAnsi"/>
          <w:color w:val="auto"/>
          <w:sz w:val="18"/>
          <w:szCs w:val="18"/>
        </w:rPr>
        <w:t xml:space="preserve"> bid is submitted competitively and without collusion (G.S. 143-54), </w:t>
      </w:r>
    </w:p>
    <w:p w14:paraId="2A0EF1BD"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that none of its officers, directors, or owners of an unincorporated business entity has been convicted of any violations of Chapter 78A of the General Statutes, the Securities Act of 1933, or the Securities Exchange Act of 1934 (G.S. 143-59.2), and </w:t>
      </w:r>
    </w:p>
    <w:p w14:paraId="1A5C9829" w14:textId="77777777" w:rsidR="00FD5D90" w:rsidRPr="00AB3928" w:rsidRDefault="00FD5D90" w:rsidP="00665B48">
      <w:pPr>
        <w:numPr>
          <w:ilvl w:val="0"/>
          <w:numId w:val="19"/>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is not an ineligible Vendor as set forth in G.S. 143-59.1. </w:t>
      </w:r>
    </w:p>
    <w:p w14:paraId="6D460EB8" w14:textId="77777777"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bCs/>
          <w:color w:val="auto"/>
          <w:sz w:val="18"/>
          <w:szCs w:val="18"/>
        </w:rPr>
        <w:t>Furthermore, by</w:t>
      </w:r>
      <w:r w:rsidRPr="00AB3928">
        <w:rPr>
          <w:rFonts w:asciiTheme="minorHAnsi" w:hAnsiTheme="minorHAnsi" w:cstheme="minorHAnsi"/>
          <w:color w:val="auto"/>
          <w:sz w:val="18"/>
          <w:szCs w:val="18"/>
        </w:rPr>
        <w:t xml:space="preserve"> executing this bid, the undersigned certifies to the best of Vendor’s knowledge and belief, that:</w:t>
      </w:r>
    </w:p>
    <w:p w14:paraId="33AFA108" w14:textId="77777777" w:rsidR="00FD5D90" w:rsidRPr="00AB3928" w:rsidRDefault="00FD5D90" w:rsidP="00665B48">
      <w:pPr>
        <w:numPr>
          <w:ilvl w:val="0"/>
          <w:numId w:val="20"/>
        </w:numPr>
        <w:spacing w:after="40" w:line="264" w:lineRule="auto"/>
        <w:jc w:val="both"/>
        <w:rPr>
          <w:rFonts w:asciiTheme="minorHAnsi" w:hAnsiTheme="minorHAnsi" w:cstheme="minorHAnsi"/>
          <w:color w:val="auto"/>
          <w:sz w:val="18"/>
          <w:szCs w:val="18"/>
        </w:rPr>
      </w:pPr>
      <w:proofErr w:type="gramStart"/>
      <w:r w:rsidRPr="00AB3928">
        <w:rPr>
          <w:rFonts w:asciiTheme="minorHAnsi" w:hAnsiTheme="minorHAnsi" w:cstheme="minorHAnsi"/>
          <w:color w:val="auto"/>
          <w:sz w:val="18"/>
          <w:szCs w:val="18"/>
        </w:rPr>
        <w:t>it</w:t>
      </w:r>
      <w:proofErr w:type="gramEnd"/>
      <w:r w:rsidRPr="00AB3928">
        <w:rPr>
          <w:rFonts w:asciiTheme="minorHAnsi" w:hAnsiTheme="minorHAnsi" w:cstheme="minorHAnsi"/>
          <w:color w:val="auto"/>
          <w:sz w:val="18"/>
          <w:szCs w:val="18"/>
        </w:rPr>
        <w:t xml:space="preserve"> and its principals are not presently debarred, suspended, proposed for debarment, declared ineligible or voluntarily excluded from covered transactions by any Federal or State department or agency. </w:t>
      </w:r>
    </w:p>
    <w:p w14:paraId="73C170DE" w14:textId="1C1A14AD" w:rsidR="00FD5D90" w:rsidRPr="00AB3928" w:rsidRDefault="00FD5D90" w:rsidP="00FD5D90">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G.S. 143-48.5, the undersigned Vendor certifies that it, and each of its sub-Contractors for any Contract awarded as a result of this IFB, complies with the requirements of Article 2 of Chapter 64 of the NC General Statutes, including the requirement for each employer with more than 25 employees in North Carolina to verify the work authorization of its employees through the federal E-Verify system.  </w:t>
      </w:r>
    </w:p>
    <w:p w14:paraId="2363CAB9" w14:textId="30CD25CC" w:rsidR="00217EB1" w:rsidRPr="00AB3928" w:rsidRDefault="00217EB1" w:rsidP="00217EB1">
      <w:pPr>
        <w:spacing w:before="12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As required by Executive Order 24 (2017), the undersigned </w:t>
      </w:r>
      <w:r w:rsidR="00DE0C85" w:rsidRPr="00AB3928">
        <w:rPr>
          <w:rFonts w:asciiTheme="minorHAnsi" w:hAnsiTheme="minorHAnsi" w:cstheme="minorHAnsi"/>
          <w:color w:val="auto"/>
          <w:sz w:val="18"/>
          <w:szCs w:val="18"/>
        </w:rPr>
        <w:t xml:space="preserve">Vendor </w:t>
      </w:r>
      <w:r w:rsidRPr="00AB3928">
        <w:rPr>
          <w:rFonts w:asciiTheme="minorHAnsi" w:hAnsiTheme="minorHAnsi" w:cstheme="minorHAnsi"/>
          <w:color w:val="auto"/>
          <w:sz w:val="18"/>
          <w:szCs w:val="18"/>
        </w:rPr>
        <w:t>certifies</w:t>
      </w:r>
      <w:r w:rsidR="00342DD5" w:rsidRPr="00AB3928">
        <w:rPr>
          <w:rFonts w:asciiTheme="minorHAnsi" w:hAnsiTheme="minorHAnsi" w:cstheme="minorHAnsi"/>
          <w:color w:val="auto"/>
          <w:sz w:val="18"/>
          <w:szCs w:val="18"/>
        </w:rPr>
        <w:t xml:space="preserve"> it will</w:t>
      </w:r>
      <w:r w:rsidRPr="00AB3928">
        <w:rPr>
          <w:rFonts w:asciiTheme="minorHAnsi" w:hAnsiTheme="minorHAnsi" w:cstheme="minorHAnsi"/>
          <w:color w:val="auto"/>
          <w:sz w:val="18"/>
          <w:szCs w:val="18"/>
        </w:rPr>
        <w:t xml:space="preserve"> comply with all Federal and State requirements concerning fair employment and that it does not and will not discriminate, harass, or retaliate against any employee in connection with performance of any Contract arising from this solicitation.</w:t>
      </w:r>
    </w:p>
    <w:p w14:paraId="5F13E0FE" w14:textId="492FD6E1" w:rsidR="00FD5D90" w:rsidRPr="00AB3928" w:rsidRDefault="00FD5D90" w:rsidP="00FD5D90">
      <w:pPr>
        <w:spacing w:before="4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G.S. 133-32 and Executive Order 24 (2009) prohibit the offer to, or acceptance by, any State Employee associated with the preparing plans, specifications, estimates for public Contract; or awarding or administering public Contracts; or inspecting or supervising delivery of the public Contract of any gift from anyone with a Contract with the State, or from any person seeking to do business with the State. By execution of this bid response to the IFB, the undersigned certifies, for Vendor’s entire organization and its employees or agents, that Vendor </w:t>
      </w:r>
      <w:r w:rsidR="00342DD5" w:rsidRPr="00AB3928">
        <w:rPr>
          <w:rFonts w:asciiTheme="minorHAnsi" w:hAnsiTheme="minorHAnsi" w:cstheme="minorHAnsi"/>
          <w:color w:val="auto"/>
          <w:sz w:val="18"/>
          <w:szCs w:val="18"/>
        </w:rPr>
        <w:t xml:space="preserve">is </w:t>
      </w:r>
      <w:r w:rsidRPr="00AB3928">
        <w:rPr>
          <w:rFonts w:asciiTheme="minorHAnsi" w:hAnsiTheme="minorHAnsi" w:cstheme="minorHAnsi"/>
          <w:color w:val="auto"/>
          <w:sz w:val="18"/>
          <w:szCs w:val="18"/>
        </w:rPr>
        <w:t>not aware that any such gift has been offered, accepted, or promised by any employees or agents of Vendor’s organization.</w:t>
      </w:r>
    </w:p>
    <w:p w14:paraId="1DB98DB1" w14:textId="499A86E8" w:rsidR="00E63F53" w:rsidRPr="00AB3928" w:rsidRDefault="00E63F53" w:rsidP="3C08BBC1">
      <w:pPr>
        <w:spacing w:before="120" w:after="40" w:line="264" w:lineRule="auto"/>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By executing this bid, Vendor certifies that it has read and agreed to 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INSTRUCTION TO VENDORS</w:t>
      </w:r>
      <w:r w:rsidR="00AE6C3B" w:rsidRPr="00AB3928">
        <w:rPr>
          <w:rFonts w:asciiTheme="minorHAnsi" w:hAnsiTheme="minorHAnsi" w:cstheme="minorHAnsi"/>
          <w:color w:val="auto"/>
          <w:sz w:val="18"/>
          <w:szCs w:val="18"/>
        </w:rPr>
        <w:t xml:space="preserve"> </w:t>
      </w:r>
      <w:r w:rsidRPr="00AB3928">
        <w:rPr>
          <w:rFonts w:asciiTheme="minorHAnsi" w:hAnsiTheme="minorHAnsi" w:cstheme="minorHAnsi"/>
          <w:color w:val="auto"/>
          <w:sz w:val="18"/>
          <w:szCs w:val="18"/>
        </w:rPr>
        <w:t>and</w:t>
      </w:r>
      <w:r w:rsidRPr="00AB3928">
        <w:rPr>
          <w:rFonts w:asciiTheme="minorHAnsi" w:hAnsiTheme="minorHAnsi" w:cstheme="minorHAnsi"/>
          <w:b/>
          <w:bCs/>
          <w:color w:val="auto"/>
          <w:sz w:val="18"/>
          <w:szCs w:val="18"/>
        </w:rPr>
        <w:t xml:space="preserve"> </w:t>
      </w:r>
      <w:r w:rsidRPr="00AB3928">
        <w:rPr>
          <w:rFonts w:asciiTheme="minorHAnsi" w:hAnsiTheme="minorHAnsi" w:cstheme="minorHAnsi"/>
          <w:color w:val="auto"/>
          <w:sz w:val="18"/>
          <w:szCs w:val="18"/>
        </w:rPr>
        <w:t>the</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NORTH</w:t>
      </w:r>
      <w:r w:rsidR="00AE6C3B" w:rsidRPr="00AB3928">
        <w:rPr>
          <w:rFonts w:asciiTheme="minorHAnsi" w:hAnsiTheme="minorHAnsi" w:cstheme="minorHAnsi"/>
          <w:color w:val="auto"/>
          <w:sz w:val="18"/>
          <w:szCs w:val="18"/>
        </w:rPr>
        <w:t xml:space="preserve"> </w:t>
      </w:r>
      <w:r w:rsidR="00AE6C3B" w:rsidRPr="00AB3928">
        <w:rPr>
          <w:rFonts w:asciiTheme="minorHAnsi" w:hAnsiTheme="minorHAnsi" w:cstheme="minorHAnsi"/>
          <w:b/>
          <w:bCs/>
          <w:color w:val="auto"/>
          <w:sz w:val="18"/>
          <w:szCs w:val="18"/>
        </w:rPr>
        <w:t>CAROLINA GENERAL TERMS AND CONDITIONS</w:t>
      </w:r>
      <w:r w:rsidR="00217EB1" w:rsidRPr="00AB3928">
        <w:rPr>
          <w:rFonts w:asciiTheme="minorHAnsi" w:hAnsiTheme="minorHAnsi" w:cstheme="minorHAnsi"/>
          <w:b/>
          <w:bCs/>
          <w:color w:val="auto"/>
          <w:sz w:val="18"/>
          <w:szCs w:val="18"/>
        </w:rPr>
        <w:t xml:space="preserve"> incorporated below</w:t>
      </w:r>
      <w:r w:rsidR="00AE6C3B" w:rsidRPr="00AB3928">
        <w:rPr>
          <w:rFonts w:asciiTheme="minorHAnsi" w:hAnsiTheme="minorHAnsi" w:cstheme="minorHAnsi"/>
          <w:color w:val="auto"/>
          <w:sz w:val="18"/>
          <w:szCs w:val="18"/>
        </w:rPr>
        <w:t>.</w:t>
      </w:r>
      <w:r w:rsidRPr="00AB3928">
        <w:rPr>
          <w:rFonts w:asciiTheme="minorHAnsi" w:hAnsiTheme="minorHAnsi" w:cstheme="minorHAnsi"/>
          <w:b/>
          <w:bCs/>
          <w:color w:val="auto"/>
          <w:sz w:val="18"/>
          <w:szCs w:val="18"/>
        </w:rPr>
        <w:t xml:space="preserve"> </w:t>
      </w:r>
      <w:r w:rsidR="00D4125F" w:rsidRPr="00AB3928">
        <w:rPr>
          <w:rFonts w:asciiTheme="minorHAnsi" w:hAnsiTheme="minorHAnsi" w:cstheme="minorHAnsi"/>
          <w:color w:val="auto"/>
          <w:sz w:val="18"/>
          <w:szCs w:val="18"/>
        </w:rPr>
        <w:t>These documents can be accessed from the</w:t>
      </w:r>
      <w:r w:rsidR="00DA3EA8" w:rsidRPr="00AB3928">
        <w:rPr>
          <w:rFonts w:asciiTheme="minorHAnsi" w:hAnsiTheme="minorHAnsi" w:cstheme="minorHAnsi"/>
          <w:color w:val="auto"/>
          <w:sz w:val="18"/>
          <w:szCs w:val="18"/>
        </w:rPr>
        <w:t xml:space="preserve"> Ariba Sourcing Tool</w:t>
      </w:r>
      <w:r w:rsidR="00D4125F" w:rsidRPr="00AB3928">
        <w:rPr>
          <w:rFonts w:asciiTheme="minorHAnsi" w:hAnsiTheme="minorHAnsi" w:cstheme="minorHAnsi"/>
          <w:color w:val="auto"/>
          <w:sz w:val="18"/>
          <w:szCs w:val="18"/>
        </w:rPr>
        <w:t>.</w:t>
      </w:r>
    </w:p>
    <w:p w14:paraId="431721E8" w14:textId="7673F6F4" w:rsidR="00FD5D90" w:rsidRPr="00AB3928" w:rsidRDefault="00FD5D90" w:rsidP="00EE5400">
      <w:pPr>
        <w:spacing w:before="120" w:after="0" w:line="264" w:lineRule="auto"/>
        <w:jc w:val="both"/>
        <w:rPr>
          <w:rFonts w:asciiTheme="minorHAnsi" w:hAnsiTheme="minorHAnsi" w:cstheme="minorHAnsi"/>
          <w:b/>
          <w:color w:val="auto"/>
          <w:sz w:val="20"/>
        </w:rPr>
      </w:pPr>
      <w:r w:rsidRPr="00AB3928">
        <w:rPr>
          <w:rFonts w:asciiTheme="minorHAnsi" w:hAnsiTheme="minorHAnsi" w:cstheme="minorHAnsi"/>
          <w:b/>
          <w:color w:val="auto"/>
          <w:sz w:val="20"/>
        </w:rPr>
        <w:lastRenderedPageBreak/>
        <w:t>Failure to execute/sign bid prior to submittal may render bid invalid and it MAY BE REJECTED</w:t>
      </w:r>
      <w:r w:rsidR="00EE5400" w:rsidRPr="00AB3928">
        <w:rPr>
          <w:rFonts w:asciiTheme="minorHAnsi" w:hAnsiTheme="minorHAnsi" w:cstheme="minorHAnsi"/>
          <w:b/>
          <w:color w:val="auto"/>
          <w:sz w:val="20"/>
        </w:rPr>
        <w:t xml:space="preserve">. </w:t>
      </w:r>
      <w:r w:rsidRPr="00AB3928">
        <w:rPr>
          <w:rFonts w:asciiTheme="minorHAnsi" w:hAnsiTheme="minorHAnsi" w:cstheme="minorHAnsi"/>
          <w:b/>
          <w:color w:val="auto"/>
          <w:sz w:val="20"/>
        </w:rPr>
        <w:t>Late bids cannot be accepted.</w:t>
      </w:r>
    </w:p>
    <w:tbl>
      <w:tblPr>
        <w:tblW w:w="1012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327"/>
        <w:gridCol w:w="1516"/>
        <w:gridCol w:w="2070"/>
        <w:gridCol w:w="2210"/>
      </w:tblGrid>
      <w:tr w:rsidR="00FD5D90" w:rsidRPr="00AB3928" w14:paraId="6C383E5B" w14:textId="77777777" w:rsidTr="00E63F53">
        <w:trPr>
          <w:trHeight w:val="465"/>
          <w:jc w:val="center"/>
        </w:trPr>
        <w:tc>
          <w:tcPr>
            <w:tcW w:w="10123" w:type="dxa"/>
            <w:gridSpan w:val="4"/>
            <w:tcBorders>
              <w:top w:val="single" w:sz="12" w:space="0" w:color="auto"/>
            </w:tcBorders>
          </w:tcPr>
          <w:p w14:paraId="697C9A4C"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COMPLETE/FORMAL NAME OF VENDOR:</w:t>
            </w:r>
          </w:p>
        </w:tc>
      </w:tr>
      <w:tr w:rsidR="00FD5D90" w:rsidRPr="00AB3928" w14:paraId="1A7824E8" w14:textId="77777777" w:rsidTr="00E63F53">
        <w:trPr>
          <w:trHeight w:val="534"/>
          <w:jc w:val="center"/>
        </w:trPr>
        <w:tc>
          <w:tcPr>
            <w:tcW w:w="5843" w:type="dxa"/>
            <w:gridSpan w:val="2"/>
          </w:tcPr>
          <w:p w14:paraId="44BD26B7"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STREET ADDRESS:</w:t>
            </w:r>
          </w:p>
        </w:tc>
        <w:tc>
          <w:tcPr>
            <w:tcW w:w="2070" w:type="dxa"/>
          </w:tcPr>
          <w:p w14:paraId="2783057C"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P.O. BOX:</w:t>
            </w:r>
          </w:p>
        </w:tc>
        <w:tc>
          <w:tcPr>
            <w:tcW w:w="2210" w:type="dxa"/>
          </w:tcPr>
          <w:p w14:paraId="68763911" w14:textId="77777777" w:rsidR="00FD5D90" w:rsidRPr="00AB3928" w:rsidRDefault="00FD5D90" w:rsidP="00E63F53">
            <w:pPr>
              <w:tabs>
                <w:tab w:val="left" w:pos="2322"/>
              </w:tabs>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ZIP:</w:t>
            </w:r>
          </w:p>
        </w:tc>
      </w:tr>
      <w:tr w:rsidR="00FD5D90" w:rsidRPr="00AB3928" w14:paraId="3CB005AC" w14:textId="77777777" w:rsidTr="00E63F53">
        <w:trPr>
          <w:trHeight w:val="606"/>
          <w:jc w:val="center"/>
        </w:trPr>
        <w:tc>
          <w:tcPr>
            <w:tcW w:w="5843" w:type="dxa"/>
            <w:gridSpan w:val="2"/>
          </w:tcPr>
          <w:p w14:paraId="0E2CA90F"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CITY &amp; STATE &amp; ZIP:</w:t>
            </w:r>
          </w:p>
        </w:tc>
        <w:tc>
          <w:tcPr>
            <w:tcW w:w="2070" w:type="dxa"/>
          </w:tcPr>
          <w:p w14:paraId="625E5095"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TELEPHONE NUMBER:</w:t>
            </w:r>
          </w:p>
        </w:tc>
        <w:tc>
          <w:tcPr>
            <w:tcW w:w="2210" w:type="dxa"/>
          </w:tcPr>
          <w:p w14:paraId="57463D71"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TOLL FREE TEL. NO:</w:t>
            </w:r>
          </w:p>
        </w:tc>
      </w:tr>
      <w:tr w:rsidR="00FD5D90" w:rsidRPr="00AB3928" w14:paraId="07480007" w14:textId="77777777" w:rsidTr="00E63F53">
        <w:trPr>
          <w:trHeight w:val="615"/>
          <w:jc w:val="center"/>
        </w:trPr>
        <w:tc>
          <w:tcPr>
            <w:tcW w:w="10123" w:type="dxa"/>
            <w:gridSpan w:val="4"/>
          </w:tcPr>
          <w:p w14:paraId="47D6675C" w14:textId="6DF25591" w:rsidR="00FD5D90" w:rsidRPr="00AB3928" w:rsidRDefault="00FD5D90" w:rsidP="00E63F53">
            <w:pPr>
              <w:spacing w:after="200" w:line="264" w:lineRule="auto"/>
              <w:rPr>
                <w:rFonts w:asciiTheme="minorHAnsi" w:hAnsiTheme="minorHAnsi" w:cstheme="minorHAnsi"/>
                <w:color w:val="auto"/>
                <w:sz w:val="16"/>
                <w:szCs w:val="21"/>
              </w:rPr>
            </w:pPr>
            <w:r w:rsidRPr="00AB3928">
              <w:rPr>
                <w:rFonts w:asciiTheme="minorHAnsi" w:hAnsiTheme="minorHAnsi" w:cstheme="minorHAnsi"/>
                <w:color w:val="auto"/>
                <w:sz w:val="16"/>
                <w:szCs w:val="22"/>
              </w:rPr>
              <w:t>PRINCIPAL PLACE OF BUSINESS ADDRESS IF DIFFERENT FROM ABOVE (SEE INSTRUCTIONS TO VENDORS ITEM #</w:t>
            </w:r>
            <w:r w:rsidR="0093224C" w:rsidRPr="00AB3928">
              <w:rPr>
                <w:rFonts w:asciiTheme="minorHAnsi" w:hAnsiTheme="minorHAnsi" w:cstheme="minorHAnsi"/>
                <w:color w:val="auto"/>
                <w:sz w:val="16"/>
                <w:szCs w:val="22"/>
              </w:rPr>
              <w:t>21</w:t>
            </w:r>
            <w:r w:rsidRPr="00AB3928">
              <w:rPr>
                <w:rFonts w:asciiTheme="minorHAnsi" w:hAnsiTheme="minorHAnsi" w:cstheme="minorHAnsi"/>
                <w:color w:val="auto"/>
                <w:sz w:val="16"/>
                <w:szCs w:val="22"/>
              </w:rPr>
              <w:t>):</w:t>
            </w:r>
          </w:p>
        </w:tc>
      </w:tr>
      <w:tr w:rsidR="009C07C8" w:rsidRPr="00AB3928" w14:paraId="384F5475" w14:textId="77777777" w:rsidTr="00C13740">
        <w:trPr>
          <w:trHeight w:val="624"/>
          <w:jc w:val="center"/>
        </w:trPr>
        <w:tc>
          <w:tcPr>
            <w:tcW w:w="10123" w:type="dxa"/>
            <w:gridSpan w:val="4"/>
          </w:tcPr>
          <w:p w14:paraId="02A71862" w14:textId="77777777" w:rsidR="009C07C8" w:rsidRPr="00AB3928" w:rsidRDefault="009C07C8"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PRINT NAME &amp; TITLE OF PERSON SIGNING ON BEHALF OF VENDOR:</w:t>
            </w:r>
          </w:p>
          <w:p w14:paraId="5AA99F41" w14:textId="4B53526D" w:rsidR="009C07C8" w:rsidRPr="00AB3928" w:rsidRDefault="009C07C8" w:rsidP="00E63F53">
            <w:pPr>
              <w:spacing w:after="200" w:line="264" w:lineRule="auto"/>
              <w:rPr>
                <w:rFonts w:asciiTheme="minorHAnsi" w:hAnsiTheme="minorHAnsi" w:cstheme="minorHAnsi"/>
                <w:color w:val="auto"/>
                <w:sz w:val="16"/>
                <w:szCs w:val="22"/>
              </w:rPr>
            </w:pPr>
          </w:p>
        </w:tc>
      </w:tr>
      <w:tr w:rsidR="00FD5D90" w:rsidRPr="00AB3928" w14:paraId="5CBE85E1" w14:textId="77777777" w:rsidTr="00E63F53">
        <w:trPr>
          <w:trHeight w:val="615"/>
          <w:jc w:val="center"/>
        </w:trPr>
        <w:tc>
          <w:tcPr>
            <w:tcW w:w="4327" w:type="dxa"/>
            <w:tcBorders>
              <w:bottom w:val="single" w:sz="12" w:space="0" w:color="auto"/>
            </w:tcBorders>
          </w:tcPr>
          <w:p w14:paraId="5667F028" w14:textId="77777777" w:rsidR="00FD5D90" w:rsidRPr="00AB3928" w:rsidRDefault="00FD5D90" w:rsidP="00E63F53">
            <w:pPr>
              <w:tabs>
                <w:tab w:val="left" w:pos="4500"/>
              </w:tabs>
              <w:spacing w:after="200" w:line="264" w:lineRule="auto"/>
              <w:rPr>
                <w:rFonts w:asciiTheme="minorHAnsi" w:hAnsiTheme="minorHAnsi" w:cstheme="minorHAnsi"/>
                <w:color w:val="auto"/>
                <w:sz w:val="16"/>
                <w:szCs w:val="22"/>
              </w:rPr>
            </w:pPr>
            <w:r w:rsidRPr="00AB3928">
              <w:rPr>
                <w:rFonts w:asciiTheme="minorHAnsi" w:hAnsiTheme="minorHAnsi" w:cstheme="minorHAnsi"/>
                <w:b/>
                <w:color w:val="auto"/>
                <w:sz w:val="16"/>
                <w:szCs w:val="22"/>
              </w:rPr>
              <w:t>VENDOR’S AUTHORIZED SIGNATURE</w:t>
            </w:r>
            <w:r w:rsidRPr="00AB3928">
              <w:rPr>
                <w:rFonts w:asciiTheme="minorHAnsi" w:hAnsiTheme="minorHAnsi" w:cstheme="minorHAnsi"/>
                <w:color w:val="auto"/>
                <w:sz w:val="16"/>
                <w:szCs w:val="22"/>
              </w:rPr>
              <w:t>:</w:t>
            </w:r>
          </w:p>
        </w:tc>
        <w:tc>
          <w:tcPr>
            <w:tcW w:w="1516" w:type="dxa"/>
            <w:tcBorders>
              <w:bottom w:val="single" w:sz="12" w:space="0" w:color="auto"/>
            </w:tcBorders>
          </w:tcPr>
          <w:p w14:paraId="6C751EB2" w14:textId="77777777" w:rsidR="00FD5D90" w:rsidRPr="00AB3928" w:rsidRDefault="00FD5D90" w:rsidP="00E63F53">
            <w:pPr>
              <w:tabs>
                <w:tab w:val="left" w:pos="4500"/>
              </w:tabs>
              <w:spacing w:after="200" w:line="264" w:lineRule="auto"/>
              <w:rPr>
                <w:rFonts w:asciiTheme="minorHAnsi" w:hAnsiTheme="minorHAnsi" w:cstheme="minorHAnsi"/>
                <w:b/>
                <w:color w:val="auto"/>
                <w:sz w:val="16"/>
                <w:szCs w:val="22"/>
              </w:rPr>
            </w:pPr>
            <w:r w:rsidRPr="00AB3928">
              <w:rPr>
                <w:rFonts w:asciiTheme="minorHAnsi" w:hAnsiTheme="minorHAnsi" w:cstheme="minorHAnsi"/>
                <w:b/>
                <w:color w:val="auto"/>
                <w:sz w:val="16"/>
                <w:szCs w:val="22"/>
              </w:rPr>
              <w:t>DATE:</w:t>
            </w:r>
          </w:p>
        </w:tc>
        <w:tc>
          <w:tcPr>
            <w:tcW w:w="4280" w:type="dxa"/>
            <w:gridSpan w:val="2"/>
            <w:tcBorders>
              <w:bottom w:val="single" w:sz="12" w:space="0" w:color="auto"/>
            </w:tcBorders>
          </w:tcPr>
          <w:p w14:paraId="64278FA4" w14:textId="77777777" w:rsidR="00FD5D90" w:rsidRPr="00AB3928" w:rsidRDefault="00FD5D90" w:rsidP="00E63F53">
            <w:pPr>
              <w:spacing w:after="200" w:line="264" w:lineRule="auto"/>
              <w:rPr>
                <w:rFonts w:asciiTheme="minorHAnsi" w:hAnsiTheme="minorHAnsi" w:cstheme="minorHAnsi"/>
                <w:color w:val="auto"/>
                <w:sz w:val="16"/>
                <w:szCs w:val="22"/>
              </w:rPr>
            </w:pPr>
            <w:r w:rsidRPr="00AB3928">
              <w:rPr>
                <w:rFonts w:asciiTheme="minorHAnsi" w:hAnsiTheme="minorHAnsi" w:cstheme="minorHAnsi"/>
                <w:color w:val="auto"/>
                <w:sz w:val="16"/>
                <w:szCs w:val="22"/>
              </w:rPr>
              <w:t xml:space="preserve">E-MAIL: </w:t>
            </w:r>
          </w:p>
        </w:tc>
      </w:tr>
    </w:tbl>
    <w:p w14:paraId="1422F9E2" w14:textId="77777777" w:rsidR="00FD5D90" w:rsidRPr="00AB3928" w:rsidRDefault="00FD5D90" w:rsidP="00FD5D90">
      <w:pPr>
        <w:pStyle w:val="Text"/>
        <w:spacing w:after="0"/>
        <w:rPr>
          <w:rFonts w:asciiTheme="minorHAnsi" w:hAnsiTheme="minorHAnsi" w:cstheme="minorHAnsi"/>
          <w:color w:val="auto"/>
          <w:sz w:val="8"/>
          <w:szCs w:val="8"/>
        </w:rPr>
      </w:pPr>
    </w:p>
    <w:p w14:paraId="2D90B78D" w14:textId="474FFE3E" w:rsidR="00FD5D90" w:rsidRPr="00AB3928" w:rsidRDefault="00FD5D90" w:rsidP="00D81A53">
      <w:pPr>
        <w:spacing w:after="0"/>
        <w:rPr>
          <w:rFonts w:asciiTheme="minorHAnsi" w:hAnsiTheme="minorHAnsi" w:cstheme="minorHAnsi"/>
          <w:b/>
          <w:bCs/>
          <w:color w:val="auto"/>
          <w:sz w:val="18"/>
          <w:szCs w:val="18"/>
          <w:u w:val="single"/>
        </w:rPr>
      </w:pPr>
      <w:r w:rsidRPr="00AB3928">
        <w:rPr>
          <w:rFonts w:asciiTheme="minorHAnsi" w:hAnsiTheme="minorHAnsi" w:cstheme="minorHAnsi"/>
          <w:b/>
          <w:bCs/>
          <w:color w:val="auto"/>
          <w:sz w:val="18"/>
          <w:szCs w:val="18"/>
          <w:u w:val="single"/>
        </w:rPr>
        <w:br w:type="page"/>
      </w:r>
      <w:r w:rsidRPr="00AB3928">
        <w:rPr>
          <w:rFonts w:asciiTheme="minorHAnsi" w:hAnsiTheme="minorHAnsi" w:cstheme="minorHAnsi"/>
          <w:b/>
          <w:color w:val="auto"/>
          <w:sz w:val="18"/>
          <w:szCs w:val="18"/>
          <w:u w:val="single"/>
        </w:rPr>
        <w:lastRenderedPageBreak/>
        <w:t>VALIDITY PERIOD</w:t>
      </w:r>
    </w:p>
    <w:p w14:paraId="609F859D" w14:textId="64C06C58" w:rsidR="00DE3B7B" w:rsidRPr="00AB3928" w:rsidRDefault="00DE3B7B" w:rsidP="00F40916">
      <w:pPr>
        <w:spacing w:after="0"/>
        <w:jc w:val="both"/>
        <w:rPr>
          <w:rFonts w:asciiTheme="minorHAnsi" w:eastAsia="Times New Roman" w:hAnsiTheme="minorHAnsi" w:cstheme="minorHAnsi"/>
          <w:color w:val="000000"/>
          <w:sz w:val="22"/>
          <w:szCs w:val="22"/>
        </w:rPr>
      </w:pPr>
      <w:r w:rsidRPr="00AB3928">
        <w:rPr>
          <w:rFonts w:asciiTheme="minorHAnsi" w:hAnsiTheme="minorHAnsi" w:cstheme="minorHAnsi"/>
          <w:color w:val="auto"/>
          <w:sz w:val="18"/>
          <w:szCs w:val="18"/>
        </w:rPr>
        <w:t xml:space="preserve">Offer shall be valid for at least </w:t>
      </w:r>
      <w:r w:rsidR="00FB3DE8">
        <w:rPr>
          <w:rFonts w:asciiTheme="minorHAnsi" w:hAnsiTheme="minorHAnsi" w:cstheme="minorHAnsi"/>
          <w:color w:val="auto"/>
          <w:sz w:val="18"/>
          <w:szCs w:val="18"/>
        </w:rPr>
        <w:t>ninety</w:t>
      </w:r>
      <w:r w:rsidR="0093224C" w:rsidRPr="00AB3928">
        <w:rPr>
          <w:rFonts w:asciiTheme="minorHAnsi" w:hAnsiTheme="minorHAnsi" w:cstheme="minorHAnsi"/>
          <w:color w:val="auto"/>
          <w:sz w:val="18"/>
          <w:szCs w:val="18"/>
        </w:rPr>
        <w:t xml:space="preserve"> </w:t>
      </w:r>
      <w:r w:rsidR="00342DD5" w:rsidRPr="00AB3928">
        <w:rPr>
          <w:rFonts w:asciiTheme="minorHAnsi" w:hAnsiTheme="minorHAnsi" w:cstheme="minorHAnsi"/>
          <w:color w:val="auto"/>
          <w:sz w:val="18"/>
          <w:szCs w:val="18"/>
        </w:rPr>
        <w:t>(</w:t>
      </w:r>
      <w:r w:rsidR="00FB3DE8">
        <w:rPr>
          <w:rFonts w:asciiTheme="minorHAnsi" w:hAnsiTheme="minorHAnsi" w:cstheme="minorHAnsi"/>
          <w:color w:val="auto"/>
          <w:sz w:val="18"/>
          <w:szCs w:val="18"/>
        </w:rPr>
        <w:t>9</w:t>
      </w:r>
      <w:r w:rsidRPr="00AB3928">
        <w:rPr>
          <w:rFonts w:asciiTheme="minorHAnsi" w:hAnsiTheme="minorHAnsi" w:cstheme="minorHAnsi"/>
          <w:color w:val="auto"/>
          <w:sz w:val="18"/>
          <w:szCs w:val="18"/>
        </w:rPr>
        <w:t>0</w:t>
      </w:r>
      <w:r w:rsidR="00342DD5" w:rsidRPr="00AB3928">
        <w:rPr>
          <w:rFonts w:asciiTheme="minorHAnsi" w:hAnsiTheme="minorHAnsi" w:cstheme="minorHAnsi"/>
          <w:color w:val="auto"/>
          <w:sz w:val="18"/>
          <w:szCs w:val="18"/>
        </w:rPr>
        <w:t>)</w:t>
      </w:r>
      <w:r w:rsidRPr="00AB3928">
        <w:rPr>
          <w:rFonts w:asciiTheme="minorHAnsi" w:hAnsiTheme="minorHAnsi" w:cstheme="minorHAnsi"/>
          <w:color w:val="auto"/>
          <w:sz w:val="18"/>
          <w:szCs w:val="18"/>
        </w:rPr>
        <w:t xml:space="preserve"> days from date of bid opening, unless otherwise stated here</w:t>
      </w:r>
      <w:proofErr w:type="gramStart"/>
      <w:r w:rsidRPr="00AB3928">
        <w:rPr>
          <w:rFonts w:asciiTheme="minorHAnsi" w:hAnsiTheme="minorHAnsi" w:cstheme="minorHAnsi"/>
          <w:color w:val="auto"/>
          <w:sz w:val="18"/>
          <w:szCs w:val="18"/>
        </w:rPr>
        <w:t>:  _</w:t>
      </w:r>
      <w:proofErr w:type="gramEnd"/>
      <w:r w:rsidRPr="00AB3928">
        <w:rPr>
          <w:rFonts w:asciiTheme="minorHAnsi" w:hAnsiTheme="minorHAnsi" w:cstheme="minorHAnsi"/>
          <w:color w:val="auto"/>
          <w:sz w:val="18"/>
          <w:szCs w:val="18"/>
        </w:rPr>
        <w:t>_____ days, or if extended by mutual agreement</w:t>
      </w:r>
      <w:r w:rsidR="0093224C" w:rsidRPr="00AB3928">
        <w:rPr>
          <w:rFonts w:asciiTheme="minorHAnsi" w:hAnsiTheme="minorHAnsi" w:cstheme="minorHAnsi"/>
          <w:color w:val="auto"/>
          <w:sz w:val="18"/>
          <w:szCs w:val="18"/>
        </w:rPr>
        <w:t xml:space="preserve"> in writing</w:t>
      </w:r>
      <w:r w:rsidRPr="00AB3928">
        <w:rPr>
          <w:rFonts w:asciiTheme="minorHAnsi" w:hAnsiTheme="minorHAnsi" w:cstheme="minorHAnsi"/>
          <w:color w:val="auto"/>
          <w:sz w:val="18"/>
          <w:szCs w:val="18"/>
        </w:rPr>
        <w:t xml:space="preserve"> of the parties.  Any withdrawal of this offer shall be made in writing, effective upon receipt by the agency issuing this IFB.</w:t>
      </w:r>
      <w:r w:rsidRPr="00AB3928">
        <w:rPr>
          <w:rFonts w:asciiTheme="minorHAnsi" w:eastAsia="Times New Roman" w:hAnsiTheme="minorHAnsi" w:cstheme="minorHAnsi"/>
          <w:color w:val="000000"/>
          <w:sz w:val="22"/>
          <w:szCs w:val="22"/>
        </w:rPr>
        <w:t xml:space="preserve"> </w:t>
      </w:r>
    </w:p>
    <w:p w14:paraId="28DFAFED" w14:textId="77777777" w:rsidR="00FD5D90" w:rsidRPr="00AB3928" w:rsidRDefault="00FD5D90" w:rsidP="00FD5D90">
      <w:pPr>
        <w:spacing w:line="276" w:lineRule="auto"/>
        <w:ind w:left="76"/>
        <w:jc w:val="both"/>
        <w:rPr>
          <w:rFonts w:asciiTheme="minorHAnsi" w:eastAsia="Times New Roman" w:hAnsiTheme="minorHAnsi" w:cstheme="minorHAnsi"/>
          <w:color w:val="000000"/>
          <w:sz w:val="12"/>
          <w:szCs w:val="12"/>
        </w:rPr>
      </w:pPr>
    </w:p>
    <w:p w14:paraId="286CD8BD" w14:textId="77777777" w:rsidR="00FD5D90" w:rsidRPr="00AB3928" w:rsidRDefault="00FD5D90" w:rsidP="00DE3B7B">
      <w:pPr>
        <w:spacing w:after="0" w:line="276" w:lineRule="auto"/>
        <w:jc w:val="both"/>
        <w:rPr>
          <w:rFonts w:asciiTheme="minorHAnsi" w:eastAsia="Times New Roman" w:hAnsiTheme="minorHAnsi" w:cstheme="minorHAnsi"/>
          <w:b/>
          <w:bCs/>
          <w:color w:val="000000"/>
          <w:sz w:val="18"/>
          <w:szCs w:val="18"/>
          <w:u w:val="single"/>
        </w:rPr>
      </w:pPr>
      <w:r w:rsidRPr="00AB3928">
        <w:rPr>
          <w:rFonts w:asciiTheme="minorHAnsi" w:eastAsia="Times New Roman" w:hAnsiTheme="minorHAnsi" w:cstheme="minorHAnsi"/>
          <w:b/>
          <w:bCs/>
          <w:color w:val="000000"/>
          <w:sz w:val="18"/>
          <w:szCs w:val="18"/>
          <w:u w:val="single"/>
        </w:rPr>
        <w:t xml:space="preserve">BID ACCEPTANCE </w:t>
      </w:r>
    </w:p>
    <w:p w14:paraId="65C86AFB" w14:textId="77777777" w:rsidR="00DE3B7B" w:rsidRPr="00AB3928" w:rsidRDefault="00DE3B7B" w:rsidP="003F5128">
      <w:pPr>
        <w:pStyle w:val="Text"/>
        <w:jc w:val="both"/>
        <w:rPr>
          <w:rFonts w:asciiTheme="minorHAnsi" w:hAnsiTheme="minorHAnsi" w:cstheme="minorHAnsi"/>
          <w:color w:val="auto"/>
          <w:sz w:val="18"/>
          <w:szCs w:val="18"/>
        </w:rPr>
      </w:pPr>
      <w:r w:rsidRPr="00AB3928">
        <w:rPr>
          <w:rFonts w:asciiTheme="minorHAnsi" w:hAnsiTheme="minorHAnsi" w:cstheme="minorHAnsi"/>
          <w:color w:val="auto"/>
          <w:sz w:val="18"/>
          <w:szCs w:val="18"/>
        </w:rPr>
        <w:t xml:space="preserve">If your bid is accepted, all provisions of this IFB, along with the written results of any negotiations, shall constitute the written agreement between the parties (“Contract”). The </w:t>
      </w:r>
      <w:r w:rsidRPr="00AB3928">
        <w:rPr>
          <w:rFonts w:asciiTheme="minorHAnsi" w:hAnsiTheme="minorHAnsi" w:cstheme="minorHAnsi"/>
          <w:sz w:val="18"/>
          <w:szCs w:val="18"/>
        </w:rPr>
        <w:t>NORTH CAROLINA GENERAL TERMS AND CONDITIONS</w:t>
      </w:r>
      <w:r w:rsidRPr="00AB3928">
        <w:rPr>
          <w:rFonts w:asciiTheme="minorHAnsi" w:hAnsiTheme="minorHAnsi" w:cstheme="minorHAnsi"/>
          <w:color w:val="auto"/>
          <w:sz w:val="18"/>
          <w:szCs w:val="18"/>
        </w:rPr>
        <w:t xml:space="preserve"> are incorporated herein and shall apply. Depending upon the Goods or Services being offered, other terms and conditions may apply, as mutually agreed.</w:t>
      </w:r>
    </w:p>
    <w:p w14:paraId="51774EA0" w14:textId="77777777" w:rsidR="00FD5D90" w:rsidRPr="00AB3928" w:rsidRDefault="00FD5D90" w:rsidP="00FD5D90">
      <w:pPr>
        <w:pStyle w:val="Text"/>
        <w:jc w:val="both"/>
        <w:rPr>
          <w:rFonts w:asciiTheme="minorHAnsi" w:hAnsiTheme="minorHAnsi" w:cstheme="minorHAnsi"/>
          <w:color w:val="auto"/>
          <w:sz w:val="18"/>
          <w:szCs w:val="18"/>
        </w:rPr>
      </w:pPr>
      <w:r w:rsidRPr="00AB3928">
        <w:rPr>
          <w:rFonts w:asciiTheme="minorHAnsi" w:hAnsiTheme="minorHAnsi" w:cstheme="minorHAnsi"/>
          <w:noProof/>
        </w:rPr>
        <mc:AlternateContent>
          <mc:Choice Requires="wps">
            <w:drawing>
              <wp:anchor distT="0" distB="0" distL="114300" distR="114300" simplePos="0" relativeHeight="251657216" behindDoc="1" locked="0" layoutInCell="1" allowOverlap="1" wp14:anchorId="049037A5" wp14:editId="2BB359E2">
                <wp:simplePos x="0" y="0"/>
                <wp:positionH relativeFrom="margin">
                  <wp:align>left</wp:align>
                </wp:positionH>
                <wp:positionV relativeFrom="paragraph">
                  <wp:posOffset>13970</wp:posOffset>
                </wp:positionV>
                <wp:extent cx="6400800" cy="7620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00800" cy="762000"/>
                        </a:xfrm>
                        <a:prstGeom prst="rect">
                          <a:avLst/>
                        </a:prstGeom>
                        <a:solidFill>
                          <a:sysClr val="window" lastClr="FFFFFF">
                            <a:lumMod val="85000"/>
                          </a:sysClr>
                        </a:solidFill>
                        <a:ln w="15875" cap="flat" cmpd="sng" algn="ctr">
                          <a:solidFill>
                            <a:sysClr val="windowText" lastClr="000000"/>
                          </a:solidFill>
                          <a:prstDash val="solid"/>
                        </a:ln>
                        <a:effectLst/>
                      </wps:spPr>
                      <wps:txb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9037A5" id="Rectangle 8" o:spid="_x0000_s1026" style="position:absolute;left:0;text-align:left;margin-left:0;margin-top:1.1pt;width:7in;height:60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4j0fAIAAB0FAAAOAAAAZHJzL2Uyb0RvYy54bWysVE1v2zAMvQ/YfxB0X+0USZsadYqgRYYB&#10;WVugHXpmZDk2JouapMTOfv0o2Um8bqdhPhikSPHj8VG3d12j2F5aV6PO+eQi5UxqgUWttzn/9rr6&#10;NOfMedAFKNQy5wfp+N3i44fb1mTyEitUhbSMgmiXtSbnlfcmSxInKtmAu0AjNRlLtA14Uu02KSy0&#10;FL1RyWWaXiUt2sJYFNI5On3ojXwR45elFP6pLJ30TOWcavPxb+N/E/7J4hayrQVT1WIoA/6higZq&#10;TUlPoR7AA9vZ+o9QTS0sOiz9hcAmwbKshYw9UDeT9F03LxUYGXshcJw5weT+X1jxuH8xzzaU7swa&#10;xXdHiCStcdnJEhQ3+HSlbYIvFc66iOLhhKLsPBN0eDVN03lKYAuyXV/RlCLMCWTH28Y6/1liw4KQ&#10;c0tTiuDBfu18yA/Z0SUWhqouVrVSUTm4e2XZHmigxIMCW84UOE+HOV/FL8ZSu+YrFr3ffHauwcX7&#10;MYcbx1WatUTg2fx6RpUDUbFU4ElsTJFzp7ecgdoSx4W3McFvt/uo46peCY5RZVTAqIZx4tDpA7iq&#10;vxyjBlYSBkqHhmVk8QDMeRZB8t2mI9cgbrA4PFtmsWe4M2JVU+A1IfMMlihN86A19U/0KxVSqzhI&#10;nFVof/7tPPgT08jKWUsrQjD82IGV1NYXTRy8mUynYaeiMp1dX5Jix5bN2KJ3zT3S0Cb0IBgRxeDv&#10;1VEsLTZvtM3LkJVMoAXl7gEflHvfry69B0Iul9GN9siAX+sXI0LwAFmA9LV7A2sGhnkaxiMe1wmy&#10;d0TrfcNNjcudx7KOLDzjOqwE7WAczPBehCUf69Hr/KotfgEAAP//AwBQSwMEFAAGAAgAAAAhAP7F&#10;M5fcAAAABwEAAA8AAABkcnMvZG93bnJldi54bWxMj0FPwzAMhe9I/IfISFwQS8kBja7phEAIhEAT&#10;27h7jdcWGqdqsq3s1+Od4Ga/Zz1/r5iPvlN7GmIb2MLNJANFXAXXcm1hvXq6noKKCdlhF5gs/FCE&#10;eXl+VmDuwoE/aL9MtZIQjjlaaFLqc61j1ZDHOAk9sXjbMHhMsg61dgMeJNx32mTZrfbYsnxosKeH&#10;hqrv5c5bON59Pr6+mzWaxTH1X1dv4Xn1Eqy9vBjvZ6ASjenvGE74gg6lMG3Cjl1UnQUpkiwYA+pk&#10;ZtlUhI1MRiRdFvo/f/kLAAD//wMAUEsBAi0AFAAGAAgAAAAhALaDOJL+AAAA4QEAABMAAAAAAAAA&#10;AAAAAAAAAAAAAFtDb250ZW50X1R5cGVzXS54bWxQSwECLQAUAAYACAAAACEAOP0h/9YAAACUAQAA&#10;CwAAAAAAAAAAAAAAAAAvAQAAX3JlbHMvLnJlbHNQSwECLQAUAAYACAAAACEAbMuI9HwCAAAdBQAA&#10;DgAAAAAAAAAAAAAAAAAuAgAAZHJzL2Uyb0RvYy54bWxQSwECLQAUAAYACAAAACEA/sUzl9wAAAAH&#10;AQAADwAAAAAAAAAAAAAAAADWBAAAZHJzL2Rvd25yZXYueG1sUEsFBgAAAAAEAAQA8wAAAN8FAAAA&#10;AA==&#10;" fillcolor="#d9d9d9" strokecolor="windowText" strokeweight="1.25pt">
                <v:path arrowok="t"/>
                <v:textbox>
                  <w:txbxContent>
                    <w:p w14:paraId="599D0A47" w14:textId="77777777" w:rsidR="002D6E80" w:rsidRPr="00E360CF" w:rsidRDefault="002D6E80" w:rsidP="00FD5D90">
                      <w:pPr>
                        <w:spacing w:after="0"/>
                        <w:ind w:right="-43"/>
                        <w:rPr>
                          <w:rFonts w:ascii="Arial" w:hAnsi="Arial" w:cs="Arial"/>
                          <w:color w:val="auto"/>
                          <w:sz w:val="18"/>
                          <w:szCs w:val="18"/>
                        </w:rPr>
                      </w:pPr>
                      <w:r w:rsidRPr="00E360CF">
                        <w:rPr>
                          <w:rFonts w:ascii="Arial" w:hAnsi="Arial" w:cs="Arial"/>
                          <w:b/>
                          <w:color w:val="auto"/>
                          <w:sz w:val="18"/>
                          <w:szCs w:val="18"/>
                          <w:u w:val="single"/>
                        </w:rPr>
                        <w:t>FOR STATE USE ONLY</w:t>
                      </w:r>
                      <w:r w:rsidRPr="00E360CF">
                        <w:rPr>
                          <w:rFonts w:ascii="Arial" w:hAnsi="Arial" w:cs="Arial"/>
                          <w:color w:val="auto"/>
                          <w:sz w:val="18"/>
                          <w:szCs w:val="18"/>
                        </w:rPr>
                        <w:t xml:space="preserve">: Offer accepted and Contract awarded this ____ day of _______________, 20____, as indicated </w:t>
                      </w:r>
                    </w:p>
                    <w:p w14:paraId="78A026AC" w14:textId="77777777" w:rsidR="002D6E80" w:rsidRPr="00E360CF" w:rsidRDefault="002D6E80" w:rsidP="00FD5D90">
                      <w:pPr>
                        <w:spacing w:after="0"/>
                        <w:ind w:right="-43"/>
                        <w:rPr>
                          <w:rFonts w:ascii="Arial" w:hAnsi="Arial" w:cs="Arial"/>
                          <w:color w:val="auto"/>
                          <w:sz w:val="18"/>
                          <w:szCs w:val="18"/>
                        </w:rPr>
                      </w:pPr>
                    </w:p>
                    <w:p w14:paraId="32F88F5E" w14:textId="77777777" w:rsidR="002D6E80" w:rsidRDefault="002D6E80" w:rsidP="00FD5D90">
                      <w:pPr>
                        <w:spacing w:after="0"/>
                        <w:ind w:right="-43"/>
                        <w:rPr>
                          <w:rFonts w:ascii="Calibri" w:hAnsi="Calibri" w:cs="Calibri"/>
                          <w:color w:val="auto"/>
                          <w:sz w:val="20"/>
                        </w:rPr>
                      </w:pPr>
                      <w:r w:rsidRPr="00E360CF">
                        <w:rPr>
                          <w:rFonts w:ascii="Arial" w:hAnsi="Arial" w:cs="Arial"/>
                          <w:color w:val="auto"/>
                          <w:sz w:val="18"/>
                          <w:szCs w:val="18"/>
                        </w:rPr>
                        <w:t>on the attached certification, by ______________________________________________________</w:t>
                      </w:r>
                      <w:r w:rsidRPr="005E5F40">
                        <w:rPr>
                          <w:rFonts w:ascii="Calibri" w:hAnsi="Calibri" w:cs="Calibri"/>
                          <w:color w:val="auto"/>
                          <w:sz w:val="20"/>
                        </w:rPr>
                        <w:t xml:space="preserve"> </w:t>
                      </w:r>
                    </w:p>
                    <w:p w14:paraId="04A0DECC" w14:textId="77777777" w:rsidR="002D6E80" w:rsidRPr="00FF457B" w:rsidRDefault="002D6E80" w:rsidP="00FD5D90">
                      <w:pPr>
                        <w:tabs>
                          <w:tab w:val="left" w:pos="3420"/>
                        </w:tabs>
                        <w:spacing w:after="0"/>
                        <w:ind w:right="-43"/>
                        <w:rPr>
                          <w:rFonts w:ascii="Calibri" w:hAnsi="Calibri" w:cs="Calibri"/>
                          <w:color w:val="auto"/>
                          <w:sz w:val="20"/>
                        </w:rPr>
                      </w:pPr>
                    </w:p>
                  </w:txbxContent>
                </v:textbox>
                <w10:wrap anchorx="margin"/>
              </v:rect>
            </w:pict>
          </mc:Fallback>
        </mc:AlternateContent>
      </w:r>
    </w:p>
    <w:p w14:paraId="69103EF1" w14:textId="77777777" w:rsidR="00FD5D90" w:rsidRPr="00AB3928" w:rsidRDefault="00FD5D90" w:rsidP="00FD5D90">
      <w:pPr>
        <w:pStyle w:val="Text"/>
        <w:jc w:val="both"/>
        <w:rPr>
          <w:rFonts w:asciiTheme="minorHAnsi" w:hAnsiTheme="minorHAnsi" w:cstheme="minorHAnsi"/>
          <w:color w:val="auto"/>
          <w:sz w:val="18"/>
          <w:szCs w:val="18"/>
        </w:rPr>
      </w:pPr>
    </w:p>
    <w:bookmarkEnd w:id="8"/>
    <w:p w14:paraId="2F4B9631" w14:textId="6AA6AE51" w:rsidR="00FD5D90" w:rsidRPr="00AB3928" w:rsidRDefault="00FD5D90" w:rsidP="00FD5D90">
      <w:pPr>
        <w:pStyle w:val="Text"/>
        <w:jc w:val="both"/>
        <w:rPr>
          <w:rFonts w:asciiTheme="minorHAnsi" w:hAnsiTheme="minorHAnsi" w:cstheme="minorHAnsi"/>
          <w:color w:val="auto"/>
        </w:rPr>
      </w:pPr>
      <w:r w:rsidRPr="00AB3928">
        <w:rPr>
          <w:rFonts w:asciiTheme="minorHAnsi" w:hAnsiTheme="minorHAnsi" w:cstheme="minorHAnsi"/>
          <w:color w:val="auto"/>
        </w:rPr>
        <w:t xml:space="preserve">                                                                           </w:t>
      </w:r>
      <w:r w:rsidRPr="00AB3928">
        <w:rPr>
          <w:rFonts w:asciiTheme="minorHAnsi" w:hAnsiTheme="minorHAnsi" w:cstheme="minorHAnsi"/>
          <w:b/>
          <w:color w:val="auto"/>
          <w:sz w:val="18"/>
          <w:szCs w:val="18"/>
        </w:rPr>
        <w:t xml:space="preserve">(Authorized Representative </w:t>
      </w:r>
      <w:r w:rsidR="001B14F3" w:rsidRPr="00AB3928">
        <w:rPr>
          <w:rFonts w:asciiTheme="minorHAnsi" w:hAnsiTheme="minorHAnsi" w:cstheme="minorHAnsi"/>
          <w:b/>
          <w:color w:val="auto"/>
          <w:sz w:val="18"/>
          <w:szCs w:val="18"/>
        </w:rPr>
        <w:t>of</w:t>
      </w:r>
      <w:r w:rsidR="001B14F3" w:rsidRPr="00C90EF1">
        <w:rPr>
          <w:rFonts w:asciiTheme="minorHAnsi" w:hAnsiTheme="minorHAnsi" w:cstheme="minorHAnsi"/>
          <w:b/>
          <w:color w:val="000000" w:themeColor="text1"/>
          <w:sz w:val="18"/>
          <w:szCs w:val="18"/>
        </w:rPr>
        <w:t xml:space="preserve"> Department</w:t>
      </w:r>
      <w:r w:rsidR="00FC774C" w:rsidRPr="00C90EF1">
        <w:rPr>
          <w:rFonts w:asciiTheme="minorHAnsi" w:hAnsiTheme="minorHAnsi" w:cstheme="minorHAnsi"/>
          <w:b/>
          <w:color w:val="000000" w:themeColor="text1"/>
          <w:sz w:val="18"/>
          <w:szCs w:val="18"/>
        </w:rPr>
        <w:t xml:space="preserve"> of Adult Correction</w:t>
      </w:r>
      <w:r w:rsidRPr="00AB3928">
        <w:rPr>
          <w:rFonts w:asciiTheme="minorHAnsi" w:hAnsiTheme="minorHAnsi" w:cstheme="minorHAnsi"/>
          <w:b/>
          <w:color w:val="auto"/>
          <w:sz w:val="18"/>
          <w:szCs w:val="18"/>
        </w:rPr>
        <w:t>)</w:t>
      </w:r>
    </w:p>
    <w:bookmarkEnd w:id="9"/>
    <w:p w14:paraId="01CDAC32" w14:textId="77777777" w:rsidR="00FD5D90" w:rsidRPr="00AB3928" w:rsidRDefault="00FD5D90" w:rsidP="00FD5D90">
      <w:pPr>
        <w:spacing w:after="0"/>
        <w:rPr>
          <w:rFonts w:asciiTheme="minorHAnsi" w:hAnsiTheme="minorHAnsi" w:cstheme="minorHAnsi"/>
          <w:color w:val="auto"/>
          <w:sz w:val="18"/>
          <w:szCs w:val="18"/>
        </w:rPr>
      </w:pPr>
      <w:r w:rsidRPr="00AB3928">
        <w:rPr>
          <w:rFonts w:asciiTheme="minorHAnsi" w:hAnsiTheme="minorHAnsi" w:cstheme="minorHAnsi"/>
          <w:color w:val="auto"/>
          <w:sz w:val="18"/>
          <w:szCs w:val="18"/>
        </w:rPr>
        <w:br w:type="page"/>
      </w:r>
    </w:p>
    <w:bookmarkEnd w:id="0"/>
    <w:p w14:paraId="4A53BE33" w14:textId="77777777" w:rsidR="00FD5D90" w:rsidRPr="00AB3928" w:rsidRDefault="00FD5D90" w:rsidP="00FD5D90">
      <w:pPr>
        <w:spacing w:after="0"/>
        <w:rPr>
          <w:rFonts w:asciiTheme="minorHAnsi" w:hAnsiTheme="minorHAnsi" w:cstheme="minorHAnsi"/>
          <w:color w:val="auto"/>
          <w:sz w:val="18"/>
          <w:szCs w:val="18"/>
        </w:rPr>
      </w:pPr>
    </w:p>
    <w:p w14:paraId="09B481AD" w14:textId="77777777" w:rsidR="00FD5D90" w:rsidRPr="00AB3928" w:rsidRDefault="00FD5D90" w:rsidP="00FD5D90">
      <w:pPr>
        <w:spacing w:after="0"/>
        <w:rPr>
          <w:rFonts w:asciiTheme="minorHAnsi" w:hAnsiTheme="minorHAnsi" w:cstheme="minorHAnsi"/>
          <w:bCs/>
          <w:color w:val="auto"/>
          <w:sz w:val="18"/>
          <w:szCs w:val="18"/>
        </w:rPr>
      </w:pPr>
      <w:bookmarkStart w:id="11" w:name="_Hlk53593697"/>
    </w:p>
    <w:bookmarkEnd w:id="11"/>
    <w:p w14:paraId="0464EAC7" w14:textId="7CD3F69E" w:rsidR="002B5E58" w:rsidRDefault="00FD5D90">
      <w:pPr>
        <w:pStyle w:val="TOC1"/>
        <w:rPr>
          <w:rFonts w:asciiTheme="minorHAnsi" w:eastAsiaTheme="minorEastAsia" w:hAnsiTheme="minorHAnsi" w:cstheme="minorBidi"/>
          <w:b w:val="0"/>
          <w:bCs w:val="0"/>
          <w:noProof/>
          <w:kern w:val="2"/>
          <w:sz w:val="24"/>
          <w:szCs w:val="24"/>
          <w14:ligatures w14:val="standardContextual"/>
        </w:rPr>
      </w:pPr>
      <w:r w:rsidRPr="00AB3928">
        <w:rPr>
          <w:rFonts w:asciiTheme="minorHAnsi" w:hAnsiTheme="minorHAnsi" w:cstheme="minorHAnsi"/>
          <w:u w:val="single"/>
        </w:rPr>
        <w:fldChar w:fldCharType="begin"/>
      </w:r>
      <w:r w:rsidRPr="00AB3928">
        <w:rPr>
          <w:rFonts w:asciiTheme="minorHAnsi" w:hAnsiTheme="minorHAnsi" w:cstheme="minorHAnsi"/>
          <w:u w:val="single"/>
        </w:rPr>
        <w:instrText xml:space="preserve"> TOC \o "1-2" \h \z \u </w:instrText>
      </w:r>
      <w:r w:rsidRPr="00AB3928">
        <w:rPr>
          <w:rFonts w:asciiTheme="minorHAnsi" w:hAnsiTheme="minorHAnsi" w:cstheme="minorHAnsi"/>
          <w:u w:val="single"/>
        </w:rPr>
        <w:fldChar w:fldCharType="separate"/>
      </w:r>
      <w:hyperlink w:anchor="_Toc219806246" w:history="1">
        <w:r w:rsidR="002B5E58" w:rsidRPr="00DC3AFF">
          <w:rPr>
            <w:rStyle w:val="Hyperlink"/>
            <w:rFonts w:cstheme="minorHAnsi"/>
            <w:noProof/>
          </w:rPr>
          <w:t>1.0</w:t>
        </w:r>
        <w:r w:rsidR="002B5E58">
          <w:rPr>
            <w:rFonts w:asciiTheme="minorHAnsi" w:eastAsiaTheme="minorEastAsia" w:hAnsiTheme="minorHAnsi" w:cstheme="minorBidi"/>
            <w:b w:val="0"/>
            <w:bCs w:val="0"/>
            <w:noProof/>
            <w:kern w:val="2"/>
            <w:sz w:val="24"/>
            <w:szCs w:val="24"/>
            <w14:ligatures w14:val="standardContextual"/>
          </w:rPr>
          <w:tab/>
        </w:r>
        <w:r w:rsidR="002B5E58" w:rsidRPr="00DC3AFF">
          <w:rPr>
            <w:rStyle w:val="Hyperlink"/>
            <w:rFonts w:cstheme="minorHAnsi"/>
            <w:noProof/>
          </w:rPr>
          <w:t>PURPOSE AND BACKGROUND</w:t>
        </w:r>
        <w:r w:rsidR="002B5E58">
          <w:rPr>
            <w:noProof/>
            <w:webHidden/>
          </w:rPr>
          <w:tab/>
        </w:r>
        <w:r w:rsidR="002B5E58">
          <w:rPr>
            <w:noProof/>
            <w:webHidden/>
          </w:rPr>
          <w:fldChar w:fldCharType="begin"/>
        </w:r>
        <w:r w:rsidR="002B5E58">
          <w:rPr>
            <w:noProof/>
            <w:webHidden/>
          </w:rPr>
          <w:instrText xml:space="preserve"> PAGEREF _Toc219806246 \h </w:instrText>
        </w:r>
        <w:r w:rsidR="002B5E58">
          <w:rPr>
            <w:noProof/>
            <w:webHidden/>
          </w:rPr>
        </w:r>
        <w:r w:rsidR="002B5E58">
          <w:rPr>
            <w:noProof/>
            <w:webHidden/>
          </w:rPr>
          <w:fldChar w:fldCharType="separate"/>
        </w:r>
        <w:r w:rsidR="008F0248">
          <w:rPr>
            <w:noProof/>
            <w:webHidden/>
          </w:rPr>
          <w:t>5</w:t>
        </w:r>
        <w:r w:rsidR="002B5E58">
          <w:rPr>
            <w:noProof/>
            <w:webHidden/>
          </w:rPr>
          <w:fldChar w:fldCharType="end"/>
        </w:r>
      </w:hyperlink>
    </w:p>
    <w:p w14:paraId="2E8F76D6" w14:textId="21CD9528" w:rsidR="002B5E58" w:rsidRDefault="002B5E58">
      <w:pPr>
        <w:pStyle w:val="TOC2"/>
        <w:rPr>
          <w:rFonts w:asciiTheme="minorHAnsi" w:eastAsiaTheme="minorEastAsia" w:hAnsiTheme="minorHAnsi" w:cstheme="minorBidi"/>
          <w:kern w:val="2"/>
          <w:sz w:val="24"/>
          <w:szCs w:val="24"/>
          <w14:ligatures w14:val="standardContextual"/>
        </w:rPr>
      </w:pPr>
      <w:hyperlink w:anchor="_Toc219806247" w:history="1">
        <w:r w:rsidRPr="00DC3AFF">
          <w:rPr>
            <w:rStyle w:val="Hyperlink"/>
            <w:rFonts w:cstheme="minorHAnsi"/>
          </w:rPr>
          <w:t>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TERM</w:t>
        </w:r>
        <w:r>
          <w:rPr>
            <w:webHidden/>
          </w:rPr>
          <w:tab/>
        </w:r>
        <w:r>
          <w:rPr>
            <w:webHidden/>
          </w:rPr>
          <w:fldChar w:fldCharType="begin"/>
        </w:r>
        <w:r>
          <w:rPr>
            <w:webHidden/>
          </w:rPr>
          <w:instrText xml:space="preserve"> PAGEREF _Toc219806247 \h </w:instrText>
        </w:r>
        <w:r>
          <w:rPr>
            <w:webHidden/>
          </w:rPr>
        </w:r>
        <w:r>
          <w:rPr>
            <w:webHidden/>
          </w:rPr>
          <w:fldChar w:fldCharType="separate"/>
        </w:r>
        <w:r w:rsidR="008F0248">
          <w:rPr>
            <w:webHidden/>
          </w:rPr>
          <w:t>5</w:t>
        </w:r>
        <w:r>
          <w:rPr>
            <w:webHidden/>
          </w:rPr>
          <w:fldChar w:fldCharType="end"/>
        </w:r>
      </w:hyperlink>
    </w:p>
    <w:p w14:paraId="50CEBF77" w14:textId="36F05FE5"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48" w:history="1">
        <w:r w:rsidRPr="00DC3AFF">
          <w:rPr>
            <w:rStyle w:val="Hyperlink"/>
            <w:rFonts w:cstheme="minorHAnsi"/>
            <w:noProof/>
          </w:rPr>
          <w:t>2.0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GENERAL INFORMATION</w:t>
        </w:r>
        <w:r>
          <w:rPr>
            <w:noProof/>
            <w:webHidden/>
          </w:rPr>
          <w:tab/>
        </w:r>
        <w:r>
          <w:rPr>
            <w:noProof/>
            <w:webHidden/>
          </w:rPr>
          <w:fldChar w:fldCharType="begin"/>
        </w:r>
        <w:r>
          <w:rPr>
            <w:noProof/>
            <w:webHidden/>
          </w:rPr>
          <w:instrText xml:space="preserve"> PAGEREF _Toc219806248 \h </w:instrText>
        </w:r>
        <w:r>
          <w:rPr>
            <w:noProof/>
            <w:webHidden/>
          </w:rPr>
        </w:r>
        <w:r>
          <w:rPr>
            <w:noProof/>
            <w:webHidden/>
          </w:rPr>
          <w:fldChar w:fldCharType="separate"/>
        </w:r>
        <w:r w:rsidR="008F0248">
          <w:rPr>
            <w:noProof/>
            <w:webHidden/>
          </w:rPr>
          <w:t>5</w:t>
        </w:r>
        <w:r>
          <w:rPr>
            <w:noProof/>
            <w:webHidden/>
          </w:rPr>
          <w:fldChar w:fldCharType="end"/>
        </w:r>
      </w:hyperlink>
    </w:p>
    <w:p w14:paraId="26941C43" w14:textId="747EC570" w:rsidR="002B5E58" w:rsidRDefault="002B5E58">
      <w:pPr>
        <w:pStyle w:val="TOC2"/>
        <w:rPr>
          <w:rFonts w:asciiTheme="minorHAnsi" w:eastAsiaTheme="minorEastAsia" w:hAnsiTheme="minorHAnsi" w:cstheme="minorBidi"/>
          <w:kern w:val="2"/>
          <w:sz w:val="24"/>
          <w:szCs w:val="24"/>
          <w14:ligatures w14:val="standardContextual"/>
        </w:rPr>
      </w:pPr>
      <w:hyperlink w:anchor="_Toc219806249" w:history="1">
        <w:r w:rsidRPr="00DC3AFF">
          <w:rPr>
            <w:rStyle w:val="Hyperlink"/>
            <w:rFonts w:cstheme="minorHAnsi"/>
          </w:rPr>
          <w:t>2.1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INVITATION FOR BID DOCUMENT</w:t>
        </w:r>
        <w:r>
          <w:rPr>
            <w:webHidden/>
          </w:rPr>
          <w:tab/>
        </w:r>
        <w:r>
          <w:rPr>
            <w:webHidden/>
          </w:rPr>
          <w:fldChar w:fldCharType="begin"/>
        </w:r>
        <w:r>
          <w:rPr>
            <w:webHidden/>
          </w:rPr>
          <w:instrText xml:space="preserve"> PAGEREF _Toc219806249 \h </w:instrText>
        </w:r>
        <w:r>
          <w:rPr>
            <w:webHidden/>
          </w:rPr>
        </w:r>
        <w:r>
          <w:rPr>
            <w:webHidden/>
          </w:rPr>
          <w:fldChar w:fldCharType="separate"/>
        </w:r>
        <w:r w:rsidR="008F0248">
          <w:rPr>
            <w:webHidden/>
          </w:rPr>
          <w:t>5</w:t>
        </w:r>
        <w:r>
          <w:rPr>
            <w:webHidden/>
          </w:rPr>
          <w:fldChar w:fldCharType="end"/>
        </w:r>
      </w:hyperlink>
    </w:p>
    <w:p w14:paraId="1B0CFCA0" w14:textId="6ABB90CC" w:rsidR="002B5E58" w:rsidRDefault="002B5E58">
      <w:pPr>
        <w:pStyle w:val="TOC2"/>
        <w:rPr>
          <w:rFonts w:asciiTheme="minorHAnsi" w:eastAsiaTheme="minorEastAsia" w:hAnsiTheme="minorHAnsi" w:cstheme="minorBidi"/>
          <w:kern w:val="2"/>
          <w:sz w:val="24"/>
          <w:szCs w:val="24"/>
          <w14:ligatures w14:val="standardContextual"/>
        </w:rPr>
      </w:pPr>
      <w:hyperlink w:anchor="_Toc219806250" w:history="1">
        <w:r w:rsidRPr="00DC3AFF">
          <w:rPr>
            <w:rStyle w:val="Hyperlink"/>
            <w:rFonts w:cstheme="minorHAnsi"/>
          </w:rPr>
          <w:t>2.2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E-PROCUREMENT FEE</w:t>
        </w:r>
        <w:r>
          <w:rPr>
            <w:webHidden/>
          </w:rPr>
          <w:tab/>
        </w:r>
        <w:r>
          <w:rPr>
            <w:webHidden/>
          </w:rPr>
          <w:fldChar w:fldCharType="begin"/>
        </w:r>
        <w:r>
          <w:rPr>
            <w:webHidden/>
          </w:rPr>
          <w:instrText xml:space="preserve"> PAGEREF _Toc219806250 \h </w:instrText>
        </w:r>
        <w:r>
          <w:rPr>
            <w:webHidden/>
          </w:rPr>
        </w:r>
        <w:r>
          <w:rPr>
            <w:webHidden/>
          </w:rPr>
          <w:fldChar w:fldCharType="separate"/>
        </w:r>
        <w:r w:rsidR="008F0248">
          <w:rPr>
            <w:webHidden/>
          </w:rPr>
          <w:t>5</w:t>
        </w:r>
        <w:r>
          <w:rPr>
            <w:webHidden/>
          </w:rPr>
          <w:fldChar w:fldCharType="end"/>
        </w:r>
      </w:hyperlink>
    </w:p>
    <w:p w14:paraId="5C444823" w14:textId="2572682A" w:rsidR="002B5E58" w:rsidRDefault="002B5E58">
      <w:pPr>
        <w:pStyle w:val="TOC2"/>
        <w:rPr>
          <w:rFonts w:asciiTheme="minorHAnsi" w:eastAsiaTheme="minorEastAsia" w:hAnsiTheme="minorHAnsi" w:cstheme="minorBidi"/>
          <w:kern w:val="2"/>
          <w:sz w:val="24"/>
          <w:szCs w:val="24"/>
          <w14:ligatures w14:val="standardContextual"/>
        </w:rPr>
      </w:pPr>
      <w:hyperlink w:anchor="_Toc219806251" w:history="1">
        <w:r w:rsidRPr="00DC3AFF">
          <w:rPr>
            <w:rStyle w:val="Hyperlink"/>
            <w:rFonts w:cstheme="minorHAnsi"/>
          </w:rPr>
          <w:t>2.3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NOTICE TO VENDORS REGARDING IFB TERMS AND CONDITIONS</w:t>
        </w:r>
        <w:r>
          <w:rPr>
            <w:webHidden/>
          </w:rPr>
          <w:tab/>
        </w:r>
        <w:r>
          <w:rPr>
            <w:webHidden/>
          </w:rPr>
          <w:fldChar w:fldCharType="begin"/>
        </w:r>
        <w:r>
          <w:rPr>
            <w:webHidden/>
          </w:rPr>
          <w:instrText xml:space="preserve"> PAGEREF _Toc219806251 \h </w:instrText>
        </w:r>
        <w:r>
          <w:rPr>
            <w:webHidden/>
          </w:rPr>
        </w:r>
        <w:r>
          <w:rPr>
            <w:webHidden/>
          </w:rPr>
          <w:fldChar w:fldCharType="separate"/>
        </w:r>
        <w:r w:rsidR="008F0248">
          <w:rPr>
            <w:webHidden/>
          </w:rPr>
          <w:t>5</w:t>
        </w:r>
        <w:r>
          <w:rPr>
            <w:webHidden/>
          </w:rPr>
          <w:fldChar w:fldCharType="end"/>
        </w:r>
      </w:hyperlink>
    </w:p>
    <w:p w14:paraId="42904187" w14:textId="38E605E4" w:rsidR="002B5E58" w:rsidRDefault="002B5E58">
      <w:pPr>
        <w:pStyle w:val="TOC2"/>
        <w:rPr>
          <w:rFonts w:asciiTheme="minorHAnsi" w:eastAsiaTheme="minorEastAsia" w:hAnsiTheme="minorHAnsi" w:cstheme="minorBidi"/>
          <w:kern w:val="2"/>
          <w:sz w:val="24"/>
          <w:szCs w:val="24"/>
          <w14:ligatures w14:val="standardContextual"/>
        </w:rPr>
      </w:pPr>
      <w:hyperlink w:anchor="_Toc219806252" w:history="1">
        <w:r w:rsidRPr="00DC3AFF">
          <w:rPr>
            <w:rStyle w:val="Hyperlink"/>
            <w:rFonts w:cstheme="minorHAnsi"/>
          </w:rPr>
          <w:t>2.4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IFB SCHEDULE</w:t>
        </w:r>
        <w:r>
          <w:rPr>
            <w:webHidden/>
          </w:rPr>
          <w:tab/>
        </w:r>
        <w:r>
          <w:rPr>
            <w:webHidden/>
          </w:rPr>
          <w:fldChar w:fldCharType="begin"/>
        </w:r>
        <w:r>
          <w:rPr>
            <w:webHidden/>
          </w:rPr>
          <w:instrText xml:space="preserve"> PAGEREF _Toc219806252 \h </w:instrText>
        </w:r>
        <w:r>
          <w:rPr>
            <w:webHidden/>
          </w:rPr>
        </w:r>
        <w:r>
          <w:rPr>
            <w:webHidden/>
          </w:rPr>
          <w:fldChar w:fldCharType="separate"/>
        </w:r>
        <w:r w:rsidR="008F0248">
          <w:rPr>
            <w:webHidden/>
          </w:rPr>
          <w:t>6</w:t>
        </w:r>
        <w:r>
          <w:rPr>
            <w:webHidden/>
          </w:rPr>
          <w:fldChar w:fldCharType="end"/>
        </w:r>
      </w:hyperlink>
    </w:p>
    <w:p w14:paraId="332EB794" w14:textId="2EC4B6CE" w:rsidR="002B5E58" w:rsidRDefault="002B5E58">
      <w:pPr>
        <w:pStyle w:val="TOC2"/>
        <w:rPr>
          <w:rFonts w:asciiTheme="minorHAnsi" w:eastAsiaTheme="minorEastAsia" w:hAnsiTheme="minorHAnsi" w:cstheme="minorBidi"/>
          <w:kern w:val="2"/>
          <w:sz w:val="24"/>
          <w:szCs w:val="24"/>
          <w14:ligatures w14:val="standardContextual"/>
        </w:rPr>
      </w:pPr>
      <w:hyperlink w:anchor="_Toc219806253" w:history="1">
        <w:r w:rsidRPr="00DC3AFF">
          <w:rPr>
            <w:rStyle w:val="Hyperlink"/>
            <w:rFonts w:cstheme="minorHAnsi"/>
          </w:rPr>
          <w:t>2.5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QUESTIONS</w:t>
        </w:r>
        <w:r>
          <w:rPr>
            <w:webHidden/>
          </w:rPr>
          <w:tab/>
        </w:r>
        <w:r>
          <w:rPr>
            <w:webHidden/>
          </w:rPr>
          <w:fldChar w:fldCharType="begin"/>
        </w:r>
        <w:r>
          <w:rPr>
            <w:webHidden/>
          </w:rPr>
          <w:instrText xml:space="preserve"> PAGEREF _Toc219806253 \h </w:instrText>
        </w:r>
        <w:r>
          <w:rPr>
            <w:webHidden/>
          </w:rPr>
        </w:r>
        <w:r>
          <w:rPr>
            <w:webHidden/>
          </w:rPr>
          <w:fldChar w:fldCharType="separate"/>
        </w:r>
        <w:r w:rsidR="008F0248">
          <w:rPr>
            <w:webHidden/>
          </w:rPr>
          <w:t>6</w:t>
        </w:r>
        <w:r>
          <w:rPr>
            <w:webHidden/>
          </w:rPr>
          <w:fldChar w:fldCharType="end"/>
        </w:r>
      </w:hyperlink>
    </w:p>
    <w:p w14:paraId="224572F2" w14:textId="30412987" w:rsidR="002B5E58" w:rsidRDefault="002B5E58">
      <w:pPr>
        <w:pStyle w:val="TOC2"/>
        <w:rPr>
          <w:rFonts w:asciiTheme="minorHAnsi" w:eastAsiaTheme="minorEastAsia" w:hAnsiTheme="minorHAnsi" w:cstheme="minorBidi"/>
          <w:kern w:val="2"/>
          <w:sz w:val="24"/>
          <w:szCs w:val="24"/>
          <w14:ligatures w14:val="standardContextual"/>
        </w:rPr>
      </w:pPr>
      <w:hyperlink w:anchor="_Toc219806254" w:history="1">
        <w:r w:rsidRPr="00DC3AFF">
          <w:rPr>
            <w:rStyle w:val="Hyperlink"/>
            <w:rFonts w:cstheme="minorHAnsi"/>
          </w:rPr>
          <w:t>2.6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SUBMITTAL</w:t>
        </w:r>
        <w:r>
          <w:rPr>
            <w:webHidden/>
          </w:rPr>
          <w:tab/>
        </w:r>
        <w:r>
          <w:rPr>
            <w:webHidden/>
          </w:rPr>
          <w:fldChar w:fldCharType="begin"/>
        </w:r>
        <w:r>
          <w:rPr>
            <w:webHidden/>
          </w:rPr>
          <w:instrText xml:space="preserve"> PAGEREF _Toc219806254 \h </w:instrText>
        </w:r>
        <w:r>
          <w:rPr>
            <w:webHidden/>
          </w:rPr>
        </w:r>
        <w:r>
          <w:rPr>
            <w:webHidden/>
          </w:rPr>
          <w:fldChar w:fldCharType="separate"/>
        </w:r>
        <w:r w:rsidR="008F0248">
          <w:rPr>
            <w:webHidden/>
          </w:rPr>
          <w:t>6</w:t>
        </w:r>
        <w:r>
          <w:rPr>
            <w:webHidden/>
          </w:rPr>
          <w:fldChar w:fldCharType="end"/>
        </w:r>
      </w:hyperlink>
    </w:p>
    <w:p w14:paraId="5D578102" w14:textId="70FB8E6A" w:rsidR="002B5E58" w:rsidRDefault="002B5E58">
      <w:pPr>
        <w:pStyle w:val="TOC2"/>
        <w:rPr>
          <w:rFonts w:asciiTheme="minorHAnsi" w:eastAsiaTheme="minorEastAsia" w:hAnsiTheme="minorHAnsi" w:cstheme="minorBidi"/>
          <w:kern w:val="2"/>
          <w:sz w:val="24"/>
          <w:szCs w:val="24"/>
          <w14:ligatures w14:val="standardContextual"/>
        </w:rPr>
      </w:pPr>
      <w:hyperlink w:anchor="_Toc219806255" w:history="1">
        <w:r w:rsidRPr="00DC3AFF">
          <w:rPr>
            <w:rStyle w:val="Hyperlink"/>
            <w:rFonts w:cstheme="minorHAnsi"/>
          </w:rPr>
          <w:t>2.7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CONTENTS</w:t>
        </w:r>
        <w:r>
          <w:rPr>
            <w:webHidden/>
          </w:rPr>
          <w:tab/>
        </w:r>
        <w:r>
          <w:rPr>
            <w:webHidden/>
          </w:rPr>
          <w:fldChar w:fldCharType="begin"/>
        </w:r>
        <w:r>
          <w:rPr>
            <w:webHidden/>
          </w:rPr>
          <w:instrText xml:space="preserve"> PAGEREF _Toc219806255 \h </w:instrText>
        </w:r>
        <w:r>
          <w:rPr>
            <w:webHidden/>
          </w:rPr>
        </w:r>
        <w:r>
          <w:rPr>
            <w:webHidden/>
          </w:rPr>
          <w:fldChar w:fldCharType="separate"/>
        </w:r>
        <w:r w:rsidR="008F0248">
          <w:rPr>
            <w:webHidden/>
          </w:rPr>
          <w:t>7</w:t>
        </w:r>
        <w:r>
          <w:rPr>
            <w:webHidden/>
          </w:rPr>
          <w:fldChar w:fldCharType="end"/>
        </w:r>
      </w:hyperlink>
    </w:p>
    <w:p w14:paraId="00FD146E" w14:textId="1B1DCBCD" w:rsidR="002B5E58" w:rsidRDefault="002B5E58">
      <w:pPr>
        <w:pStyle w:val="TOC2"/>
        <w:rPr>
          <w:rFonts w:asciiTheme="minorHAnsi" w:eastAsiaTheme="minorEastAsia" w:hAnsiTheme="minorHAnsi" w:cstheme="minorBidi"/>
          <w:kern w:val="2"/>
          <w:sz w:val="24"/>
          <w:szCs w:val="24"/>
          <w14:ligatures w14:val="standardContextual"/>
        </w:rPr>
      </w:pPr>
      <w:hyperlink w:anchor="_Toc219806256" w:history="1">
        <w:r w:rsidRPr="00DC3AFF">
          <w:rPr>
            <w:rStyle w:val="Hyperlink"/>
            <w:rFonts w:cstheme="minorHAnsi"/>
          </w:rPr>
          <w:t>2.8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DEFINITIONS, ACRONYMS, AND ABBREVIATIONS</w:t>
        </w:r>
        <w:r>
          <w:rPr>
            <w:webHidden/>
          </w:rPr>
          <w:tab/>
        </w:r>
        <w:r>
          <w:rPr>
            <w:webHidden/>
          </w:rPr>
          <w:fldChar w:fldCharType="begin"/>
        </w:r>
        <w:r>
          <w:rPr>
            <w:webHidden/>
          </w:rPr>
          <w:instrText xml:space="preserve"> PAGEREF _Toc219806256 \h </w:instrText>
        </w:r>
        <w:r>
          <w:rPr>
            <w:webHidden/>
          </w:rPr>
        </w:r>
        <w:r>
          <w:rPr>
            <w:webHidden/>
          </w:rPr>
          <w:fldChar w:fldCharType="separate"/>
        </w:r>
        <w:r w:rsidR="008F0248">
          <w:rPr>
            <w:webHidden/>
          </w:rPr>
          <w:t>8</w:t>
        </w:r>
        <w:r>
          <w:rPr>
            <w:webHidden/>
          </w:rPr>
          <w:fldChar w:fldCharType="end"/>
        </w:r>
      </w:hyperlink>
    </w:p>
    <w:p w14:paraId="08056641" w14:textId="2C44651F"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58" w:history="1">
        <w:r w:rsidRPr="00DC3AFF">
          <w:rPr>
            <w:rStyle w:val="Hyperlink"/>
            <w:noProof/>
          </w:rPr>
          <w:t>3.0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METHOD OF AWARD AND BID EVALUATION PROCESS</w:t>
        </w:r>
        <w:r>
          <w:rPr>
            <w:noProof/>
            <w:webHidden/>
          </w:rPr>
          <w:tab/>
        </w:r>
        <w:r>
          <w:rPr>
            <w:noProof/>
            <w:webHidden/>
          </w:rPr>
          <w:fldChar w:fldCharType="begin"/>
        </w:r>
        <w:r>
          <w:rPr>
            <w:noProof/>
            <w:webHidden/>
          </w:rPr>
          <w:instrText xml:space="preserve"> PAGEREF _Toc219806258 \h </w:instrText>
        </w:r>
        <w:r>
          <w:rPr>
            <w:noProof/>
            <w:webHidden/>
          </w:rPr>
        </w:r>
        <w:r>
          <w:rPr>
            <w:noProof/>
            <w:webHidden/>
          </w:rPr>
          <w:fldChar w:fldCharType="separate"/>
        </w:r>
        <w:r w:rsidR="008F0248">
          <w:rPr>
            <w:noProof/>
            <w:webHidden/>
          </w:rPr>
          <w:t>8</w:t>
        </w:r>
        <w:r>
          <w:rPr>
            <w:noProof/>
            <w:webHidden/>
          </w:rPr>
          <w:fldChar w:fldCharType="end"/>
        </w:r>
      </w:hyperlink>
    </w:p>
    <w:p w14:paraId="5230781F" w14:textId="20E11148" w:rsidR="002B5E58" w:rsidRDefault="002B5E58">
      <w:pPr>
        <w:pStyle w:val="TOC2"/>
        <w:rPr>
          <w:rFonts w:asciiTheme="minorHAnsi" w:eastAsiaTheme="minorEastAsia" w:hAnsiTheme="minorHAnsi" w:cstheme="minorBidi"/>
          <w:kern w:val="2"/>
          <w:sz w:val="24"/>
          <w:szCs w:val="24"/>
          <w14:ligatures w14:val="standardContextual"/>
        </w:rPr>
      </w:pPr>
      <w:hyperlink w:anchor="_Toc219806259" w:history="1">
        <w:r w:rsidRPr="00DC3AFF">
          <w:rPr>
            <w:rStyle w:val="Hyperlink"/>
            <w:rFonts w:cstheme="minorHAnsi"/>
          </w:rPr>
          <w:t>3.1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METHOD OF AWARD</w:t>
        </w:r>
        <w:r>
          <w:rPr>
            <w:webHidden/>
          </w:rPr>
          <w:tab/>
        </w:r>
        <w:r>
          <w:rPr>
            <w:webHidden/>
          </w:rPr>
          <w:fldChar w:fldCharType="begin"/>
        </w:r>
        <w:r>
          <w:rPr>
            <w:webHidden/>
          </w:rPr>
          <w:instrText xml:space="preserve"> PAGEREF _Toc219806259 \h </w:instrText>
        </w:r>
        <w:r>
          <w:rPr>
            <w:webHidden/>
          </w:rPr>
        </w:r>
        <w:r>
          <w:rPr>
            <w:webHidden/>
          </w:rPr>
          <w:fldChar w:fldCharType="separate"/>
        </w:r>
        <w:r w:rsidR="008F0248">
          <w:rPr>
            <w:webHidden/>
          </w:rPr>
          <w:t>8</w:t>
        </w:r>
        <w:r>
          <w:rPr>
            <w:webHidden/>
          </w:rPr>
          <w:fldChar w:fldCharType="end"/>
        </w:r>
      </w:hyperlink>
    </w:p>
    <w:p w14:paraId="287D1E8F" w14:textId="188A5A02" w:rsidR="002B5E58" w:rsidRDefault="002B5E58">
      <w:pPr>
        <w:pStyle w:val="TOC2"/>
        <w:rPr>
          <w:rFonts w:asciiTheme="minorHAnsi" w:eastAsiaTheme="minorEastAsia" w:hAnsiTheme="minorHAnsi" w:cstheme="minorBidi"/>
          <w:kern w:val="2"/>
          <w:sz w:val="24"/>
          <w:szCs w:val="24"/>
          <w14:ligatures w14:val="standardContextual"/>
        </w:rPr>
      </w:pPr>
      <w:hyperlink w:anchor="_Toc219806260" w:history="1">
        <w:r w:rsidRPr="00DC3AFF">
          <w:rPr>
            <w:rStyle w:val="Hyperlink"/>
            <w:rFonts w:cstheme="minorHAnsi"/>
          </w:rPr>
          <w:t>3.2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CONFIDENTIALITY AND PROHIBITED COMMUNICATIONS DURING EVALUATION</w:t>
        </w:r>
        <w:r>
          <w:rPr>
            <w:webHidden/>
          </w:rPr>
          <w:tab/>
        </w:r>
        <w:r>
          <w:rPr>
            <w:webHidden/>
          </w:rPr>
          <w:fldChar w:fldCharType="begin"/>
        </w:r>
        <w:r>
          <w:rPr>
            <w:webHidden/>
          </w:rPr>
          <w:instrText xml:space="preserve"> PAGEREF _Toc219806260 \h </w:instrText>
        </w:r>
        <w:r>
          <w:rPr>
            <w:webHidden/>
          </w:rPr>
        </w:r>
        <w:r>
          <w:rPr>
            <w:webHidden/>
          </w:rPr>
          <w:fldChar w:fldCharType="separate"/>
        </w:r>
        <w:r w:rsidR="008F0248">
          <w:rPr>
            <w:webHidden/>
          </w:rPr>
          <w:t>8</w:t>
        </w:r>
        <w:r>
          <w:rPr>
            <w:webHidden/>
          </w:rPr>
          <w:fldChar w:fldCharType="end"/>
        </w:r>
      </w:hyperlink>
    </w:p>
    <w:p w14:paraId="630A1549" w14:textId="6F1C2150" w:rsidR="002B5E58" w:rsidRDefault="002B5E58">
      <w:pPr>
        <w:pStyle w:val="TOC2"/>
        <w:rPr>
          <w:rFonts w:asciiTheme="minorHAnsi" w:eastAsiaTheme="minorEastAsia" w:hAnsiTheme="minorHAnsi" w:cstheme="minorBidi"/>
          <w:kern w:val="2"/>
          <w:sz w:val="24"/>
          <w:szCs w:val="24"/>
          <w14:ligatures w14:val="standardContextual"/>
        </w:rPr>
      </w:pPr>
      <w:hyperlink w:anchor="_Toc219806261" w:history="1">
        <w:r w:rsidRPr="00DC3AFF">
          <w:rPr>
            <w:rStyle w:val="Hyperlink"/>
            <w:rFonts w:cstheme="minorHAnsi"/>
          </w:rPr>
          <w:t>3.3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BID EVALUATION PROCESS</w:t>
        </w:r>
        <w:r>
          <w:rPr>
            <w:webHidden/>
          </w:rPr>
          <w:tab/>
        </w:r>
        <w:r>
          <w:rPr>
            <w:webHidden/>
          </w:rPr>
          <w:fldChar w:fldCharType="begin"/>
        </w:r>
        <w:r>
          <w:rPr>
            <w:webHidden/>
          </w:rPr>
          <w:instrText xml:space="preserve"> PAGEREF _Toc219806261 \h </w:instrText>
        </w:r>
        <w:r>
          <w:rPr>
            <w:webHidden/>
          </w:rPr>
        </w:r>
        <w:r>
          <w:rPr>
            <w:webHidden/>
          </w:rPr>
          <w:fldChar w:fldCharType="separate"/>
        </w:r>
        <w:r w:rsidR="008F0248">
          <w:rPr>
            <w:webHidden/>
          </w:rPr>
          <w:t>8</w:t>
        </w:r>
        <w:r>
          <w:rPr>
            <w:webHidden/>
          </w:rPr>
          <w:fldChar w:fldCharType="end"/>
        </w:r>
      </w:hyperlink>
    </w:p>
    <w:p w14:paraId="14DF7A59" w14:textId="49769116" w:rsidR="002B5E58" w:rsidRDefault="002B5E58">
      <w:pPr>
        <w:pStyle w:val="TOC2"/>
        <w:rPr>
          <w:rFonts w:asciiTheme="minorHAnsi" w:eastAsiaTheme="minorEastAsia" w:hAnsiTheme="minorHAnsi" w:cstheme="minorBidi"/>
          <w:kern w:val="2"/>
          <w:sz w:val="24"/>
          <w:szCs w:val="24"/>
          <w14:ligatures w14:val="standardContextual"/>
        </w:rPr>
      </w:pPr>
      <w:hyperlink w:anchor="_Toc219806262" w:history="1">
        <w:r w:rsidRPr="00DC3AFF">
          <w:rPr>
            <w:rStyle w:val="Hyperlink"/>
            <w:rFonts w:cstheme="minorHAnsi"/>
          </w:rPr>
          <w:t>3.4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PERFORMANCE OUTSIDE THE UNITED STATES</w:t>
        </w:r>
        <w:r>
          <w:rPr>
            <w:webHidden/>
          </w:rPr>
          <w:tab/>
        </w:r>
        <w:r>
          <w:rPr>
            <w:webHidden/>
          </w:rPr>
          <w:fldChar w:fldCharType="begin"/>
        </w:r>
        <w:r>
          <w:rPr>
            <w:webHidden/>
          </w:rPr>
          <w:instrText xml:space="preserve"> PAGEREF _Toc219806262 \h </w:instrText>
        </w:r>
        <w:r>
          <w:rPr>
            <w:webHidden/>
          </w:rPr>
        </w:r>
        <w:r>
          <w:rPr>
            <w:webHidden/>
          </w:rPr>
          <w:fldChar w:fldCharType="separate"/>
        </w:r>
        <w:r w:rsidR="008F0248">
          <w:rPr>
            <w:webHidden/>
          </w:rPr>
          <w:t>9</w:t>
        </w:r>
        <w:r>
          <w:rPr>
            <w:webHidden/>
          </w:rPr>
          <w:fldChar w:fldCharType="end"/>
        </w:r>
      </w:hyperlink>
    </w:p>
    <w:p w14:paraId="5C65603A" w14:textId="3DD7CE17" w:rsidR="002B5E58" w:rsidRDefault="002B5E58">
      <w:pPr>
        <w:pStyle w:val="TOC2"/>
        <w:rPr>
          <w:rFonts w:asciiTheme="minorHAnsi" w:eastAsiaTheme="minorEastAsia" w:hAnsiTheme="minorHAnsi" w:cstheme="minorBidi"/>
          <w:kern w:val="2"/>
          <w:sz w:val="24"/>
          <w:szCs w:val="24"/>
          <w14:ligatures w14:val="standardContextual"/>
        </w:rPr>
      </w:pPr>
      <w:hyperlink w:anchor="_Toc219806263" w:history="1">
        <w:r w:rsidRPr="00DC3AFF">
          <w:rPr>
            <w:rStyle w:val="Hyperlink"/>
            <w:rFonts w:cstheme="minorHAnsi"/>
          </w:rPr>
          <w:t>3.5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INTERPRETATION OF TERMS AND PHRASES</w:t>
        </w:r>
        <w:r>
          <w:rPr>
            <w:webHidden/>
          </w:rPr>
          <w:tab/>
        </w:r>
        <w:r>
          <w:rPr>
            <w:webHidden/>
          </w:rPr>
          <w:fldChar w:fldCharType="begin"/>
        </w:r>
        <w:r>
          <w:rPr>
            <w:webHidden/>
          </w:rPr>
          <w:instrText xml:space="preserve"> PAGEREF _Toc219806263 \h </w:instrText>
        </w:r>
        <w:r>
          <w:rPr>
            <w:webHidden/>
          </w:rPr>
        </w:r>
        <w:r>
          <w:rPr>
            <w:webHidden/>
          </w:rPr>
          <w:fldChar w:fldCharType="separate"/>
        </w:r>
        <w:r w:rsidR="008F0248">
          <w:rPr>
            <w:webHidden/>
          </w:rPr>
          <w:t>9</w:t>
        </w:r>
        <w:r>
          <w:rPr>
            <w:webHidden/>
          </w:rPr>
          <w:fldChar w:fldCharType="end"/>
        </w:r>
      </w:hyperlink>
    </w:p>
    <w:p w14:paraId="38297E3E" w14:textId="704738E4"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64" w:history="1">
        <w:r w:rsidRPr="00DC3AFF">
          <w:rPr>
            <w:rStyle w:val="Hyperlink"/>
            <w:noProof/>
          </w:rPr>
          <w:t>4.0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REQUIREMENTS</w:t>
        </w:r>
        <w:r>
          <w:rPr>
            <w:noProof/>
            <w:webHidden/>
          </w:rPr>
          <w:tab/>
        </w:r>
        <w:r>
          <w:rPr>
            <w:noProof/>
            <w:webHidden/>
          </w:rPr>
          <w:fldChar w:fldCharType="begin"/>
        </w:r>
        <w:r>
          <w:rPr>
            <w:noProof/>
            <w:webHidden/>
          </w:rPr>
          <w:instrText xml:space="preserve"> PAGEREF _Toc219806264 \h </w:instrText>
        </w:r>
        <w:r>
          <w:rPr>
            <w:noProof/>
            <w:webHidden/>
          </w:rPr>
        </w:r>
        <w:r>
          <w:rPr>
            <w:noProof/>
            <w:webHidden/>
          </w:rPr>
          <w:fldChar w:fldCharType="separate"/>
        </w:r>
        <w:r w:rsidR="008F0248">
          <w:rPr>
            <w:noProof/>
            <w:webHidden/>
          </w:rPr>
          <w:t>10</w:t>
        </w:r>
        <w:r>
          <w:rPr>
            <w:noProof/>
            <w:webHidden/>
          </w:rPr>
          <w:fldChar w:fldCharType="end"/>
        </w:r>
      </w:hyperlink>
    </w:p>
    <w:p w14:paraId="2ADCDCF4" w14:textId="7F5A0123" w:rsidR="002B5E58" w:rsidRDefault="002B5E58">
      <w:pPr>
        <w:pStyle w:val="TOC2"/>
        <w:rPr>
          <w:rFonts w:asciiTheme="minorHAnsi" w:eastAsiaTheme="minorEastAsia" w:hAnsiTheme="minorHAnsi" w:cstheme="minorBidi"/>
          <w:kern w:val="2"/>
          <w:sz w:val="24"/>
          <w:szCs w:val="24"/>
          <w14:ligatures w14:val="standardContextual"/>
        </w:rPr>
      </w:pPr>
      <w:hyperlink w:anchor="_Toc219806265" w:history="1">
        <w:r w:rsidRPr="00DC3AFF">
          <w:rPr>
            <w:rStyle w:val="Hyperlink"/>
          </w:rPr>
          <w:t>4.1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PRICING</w:t>
        </w:r>
        <w:r>
          <w:rPr>
            <w:webHidden/>
          </w:rPr>
          <w:tab/>
        </w:r>
        <w:r>
          <w:rPr>
            <w:webHidden/>
          </w:rPr>
          <w:fldChar w:fldCharType="begin"/>
        </w:r>
        <w:r>
          <w:rPr>
            <w:webHidden/>
          </w:rPr>
          <w:instrText xml:space="preserve"> PAGEREF _Toc219806265 \h </w:instrText>
        </w:r>
        <w:r>
          <w:rPr>
            <w:webHidden/>
          </w:rPr>
        </w:r>
        <w:r>
          <w:rPr>
            <w:webHidden/>
          </w:rPr>
          <w:fldChar w:fldCharType="separate"/>
        </w:r>
        <w:r w:rsidR="008F0248">
          <w:rPr>
            <w:webHidden/>
          </w:rPr>
          <w:t>10</w:t>
        </w:r>
        <w:r>
          <w:rPr>
            <w:webHidden/>
          </w:rPr>
          <w:fldChar w:fldCharType="end"/>
        </w:r>
      </w:hyperlink>
    </w:p>
    <w:p w14:paraId="76153A9A" w14:textId="532D71FB" w:rsidR="002B5E58" w:rsidRDefault="002B5E58">
      <w:pPr>
        <w:pStyle w:val="TOC2"/>
        <w:rPr>
          <w:rFonts w:asciiTheme="minorHAnsi" w:eastAsiaTheme="minorEastAsia" w:hAnsiTheme="minorHAnsi" w:cstheme="minorBidi"/>
          <w:kern w:val="2"/>
          <w:sz w:val="24"/>
          <w:szCs w:val="24"/>
          <w14:ligatures w14:val="standardContextual"/>
        </w:rPr>
      </w:pPr>
      <w:hyperlink w:anchor="_Toc219806266" w:history="1">
        <w:r w:rsidRPr="00DC3AFF">
          <w:rPr>
            <w:rStyle w:val="Hyperlink"/>
          </w:rPr>
          <w:t>4.2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ESTIMATED QUANTITIES</w:t>
        </w:r>
        <w:r>
          <w:rPr>
            <w:webHidden/>
          </w:rPr>
          <w:tab/>
        </w:r>
        <w:r>
          <w:rPr>
            <w:webHidden/>
          </w:rPr>
          <w:fldChar w:fldCharType="begin"/>
        </w:r>
        <w:r>
          <w:rPr>
            <w:webHidden/>
          </w:rPr>
          <w:instrText xml:space="preserve"> PAGEREF _Toc219806266 \h </w:instrText>
        </w:r>
        <w:r>
          <w:rPr>
            <w:webHidden/>
          </w:rPr>
        </w:r>
        <w:r>
          <w:rPr>
            <w:webHidden/>
          </w:rPr>
          <w:fldChar w:fldCharType="separate"/>
        </w:r>
        <w:r w:rsidR="008F0248">
          <w:rPr>
            <w:webHidden/>
          </w:rPr>
          <w:t>10</w:t>
        </w:r>
        <w:r>
          <w:rPr>
            <w:webHidden/>
          </w:rPr>
          <w:fldChar w:fldCharType="end"/>
        </w:r>
      </w:hyperlink>
    </w:p>
    <w:p w14:paraId="27762E77" w14:textId="27EAA087" w:rsidR="002B5E58" w:rsidRDefault="002B5E58">
      <w:pPr>
        <w:pStyle w:val="TOC2"/>
        <w:rPr>
          <w:rFonts w:asciiTheme="minorHAnsi" w:eastAsiaTheme="minorEastAsia" w:hAnsiTheme="minorHAnsi" w:cstheme="minorBidi"/>
          <w:kern w:val="2"/>
          <w:sz w:val="24"/>
          <w:szCs w:val="24"/>
          <w14:ligatures w14:val="standardContextual"/>
        </w:rPr>
      </w:pPr>
      <w:hyperlink w:anchor="_Toc219806267" w:history="1">
        <w:r w:rsidRPr="00DC3AFF">
          <w:rPr>
            <w:rStyle w:val="Hyperlink"/>
          </w:rPr>
          <w:t>4.3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PRODUCT IDENTIFICATION</w:t>
        </w:r>
        <w:r>
          <w:rPr>
            <w:webHidden/>
          </w:rPr>
          <w:tab/>
        </w:r>
        <w:r>
          <w:rPr>
            <w:webHidden/>
          </w:rPr>
          <w:fldChar w:fldCharType="begin"/>
        </w:r>
        <w:r>
          <w:rPr>
            <w:webHidden/>
          </w:rPr>
          <w:instrText xml:space="preserve"> PAGEREF _Toc219806267 \h </w:instrText>
        </w:r>
        <w:r>
          <w:rPr>
            <w:webHidden/>
          </w:rPr>
        </w:r>
        <w:r>
          <w:rPr>
            <w:webHidden/>
          </w:rPr>
          <w:fldChar w:fldCharType="separate"/>
        </w:r>
        <w:r w:rsidR="008F0248">
          <w:rPr>
            <w:webHidden/>
          </w:rPr>
          <w:t>10</w:t>
        </w:r>
        <w:r>
          <w:rPr>
            <w:webHidden/>
          </w:rPr>
          <w:fldChar w:fldCharType="end"/>
        </w:r>
      </w:hyperlink>
    </w:p>
    <w:p w14:paraId="7BE16345" w14:textId="4E8573A5" w:rsidR="002B5E58" w:rsidRDefault="002B5E58">
      <w:pPr>
        <w:pStyle w:val="TOC2"/>
        <w:rPr>
          <w:rFonts w:asciiTheme="minorHAnsi" w:eastAsiaTheme="minorEastAsia" w:hAnsiTheme="minorHAnsi" w:cstheme="minorBidi"/>
          <w:kern w:val="2"/>
          <w:sz w:val="24"/>
          <w:szCs w:val="24"/>
          <w14:ligatures w14:val="standardContextual"/>
        </w:rPr>
      </w:pPr>
      <w:hyperlink w:anchor="_Toc219806268" w:history="1">
        <w:r w:rsidRPr="00DC3AFF">
          <w:rPr>
            <w:rStyle w:val="Hyperlink"/>
            <w:rFonts w:cstheme="minorHAnsi"/>
          </w:rPr>
          <w:t>4.4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TRANSPORTATION AND IDENTIFICATION</w:t>
        </w:r>
        <w:r>
          <w:rPr>
            <w:webHidden/>
          </w:rPr>
          <w:tab/>
        </w:r>
        <w:r>
          <w:rPr>
            <w:webHidden/>
          </w:rPr>
          <w:fldChar w:fldCharType="begin"/>
        </w:r>
        <w:r>
          <w:rPr>
            <w:webHidden/>
          </w:rPr>
          <w:instrText xml:space="preserve"> PAGEREF _Toc219806268 \h </w:instrText>
        </w:r>
        <w:r>
          <w:rPr>
            <w:webHidden/>
          </w:rPr>
        </w:r>
        <w:r>
          <w:rPr>
            <w:webHidden/>
          </w:rPr>
          <w:fldChar w:fldCharType="separate"/>
        </w:r>
        <w:r w:rsidR="008F0248">
          <w:rPr>
            <w:webHidden/>
          </w:rPr>
          <w:t>10</w:t>
        </w:r>
        <w:r>
          <w:rPr>
            <w:webHidden/>
          </w:rPr>
          <w:fldChar w:fldCharType="end"/>
        </w:r>
      </w:hyperlink>
    </w:p>
    <w:p w14:paraId="10AA3851" w14:textId="04A50417" w:rsidR="002B5E58" w:rsidRDefault="002B5E58">
      <w:pPr>
        <w:pStyle w:val="TOC2"/>
        <w:rPr>
          <w:rFonts w:asciiTheme="minorHAnsi" w:eastAsiaTheme="minorEastAsia" w:hAnsiTheme="minorHAnsi" w:cstheme="minorBidi"/>
          <w:kern w:val="2"/>
          <w:sz w:val="24"/>
          <w:szCs w:val="24"/>
          <w14:ligatures w14:val="standardContextual"/>
        </w:rPr>
      </w:pPr>
      <w:hyperlink w:anchor="_Toc219806269" w:history="1">
        <w:r w:rsidRPr="00DC3AFF">
          <w:rPr>
            <w:rStyle w:val="Hyperlink"/>
            <w:rFonts w:cstheme="minorHAnsi"/>
          </w:rPr>
          <w:t>4.5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DELIVERY</w:t>
        </w:r>
        <w:r>
          <w:rPr>
            <w:webHidden/>
          </w:rPr>
          <w:tab/>
        </w:r>
        <w:r>
          <w:rPr>
            <w:webHidden/>
          </w:rPr>
          <w:fldChar w:fldCharType="begin"/>
        </w:r>
        <w:r>
          <w:rPr>
            <w:webHidden/>
          </w:rPr>
          <w:instrText xml:space="preserve"> PAGEREF _Toc219806269 \h </w:instrText>
        </w:r>
        <w:r>
          <w:rPr>
            <w:webHidden/>
          </w:rPr>
        </w:r>
        <w:r>
          <w:rPr>
            <w:webHidden/>
          </w:rPr>
          <w:fldChar w:fldCharType="separate"/>
        </w:r>
        <w:r w:rsidR="008F0248">
          <w:rPr>
            <w:webHidden/>
          </w:rPr>
          <w:t>10</w:t>
        </w:r>
        <w:r>
          <w:rPr>
            <w:webHidden/>
          </w:rPr>
          <w:fldChar w:fldCharType="end"/>
        </w:r>
      </w:hyperlink>
    </w:p>
    <w:p w14:paraId="6D3F44C7" w14:textId="4D903515" w:rsidR="002B5E58" w:rsidRDefault="002B5E58">
      <w:pPr>
        <w:pStyle w:val="TOC2"/>
        <w:rPr>
          <w:rFonts w:asciiTheme="minorHAnsi" w:eastAsiaTheme="minorEastAsia" w:hAnsiTheme="minorHAnsi" w:cstheme="minorBidi"/>
          <w:kern w:val="2"/>
          <w:sz w:val="24"/>
          <w:szCs w:val="24"/>
          <w14:ligatures w14:val="standardContextual"/>
        </w:rPr>
      </w:pPr>
      <w:hyperlink w:anchor="_Toc219806276" w:history="1">
        <w:r w:rsidRPr="00DC3AFF">
          <w:rPr>
            <w:rStyle w:val="Hyperlink"/>
            <w:rFonts w:cstheme="minorHAnsi"/>
          </w:rPr>
          <w:t>4.6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AUTHORIZED RESELLER</w:t>
        </w:r>
        <w:r>
          <w:rPr>
            <w:webHidden/>
          </w:rPr>
          <w:tab/>
        </w:r>
        <w:r>
          <w:rPr>
            <w:webHidden/>
          </w:rPr>
          <w:fldChar w:fldCharType="begin"/>
        </w:r>
        <w:r>
          <w:rPr>
            <w:webHidden/>
          </w:rPr>
          <w:instrText xml:space="preserve"> PAGEREF _Toc219806276 \h </w:instrText>
        </w:r>
        <w:r>
          <w:rPr>
            <w:webHidden/>
          </w:rPr>
        </w:r>
        <w:r>
          <w:rPr>
            <w:webHidden/>
          </w:rPr>
          <w:fldChar w:fldCharType="separate"/>
        </w:r>
        <w:r w:rsidR="008F0248">
          <w:rPr>
            <w:webHidden/>
          </w:rPr>
          <w:t>11</w:t>
        </w:r>
        <w:r>
          <w:rPr>
            <w:webHidden/>
          </w:rPr>
          <w:fldChar w:fldCharType="end"/>
        </w:r>
      </w:hyperlink>
    </w:p>
    <w:p w14:paraId="2F3E7FD4" w14:textId="37B5D22E" w:rsidR="002B5E58" w:rsidRDefault="002B5E58">
      <w:pPr>
        <w:pStyle w:val="TOC2"/>
        <w:rPr>
          <w:rFonts w:asciiTheme="minorHAnsi" w:eastAsiaTheme="minorEastAsia" w:hAnsiTheme="minorHAnsi" w:cstheme="minorBidi"/>
          <w:kern w:val="2"/>
          <w:sz w:val="24"/>
          <w:szCs w:val="24"/>
          <w14:ligatures w14:val="standardContextual"/>
        </w:rPr>
      </w:pPr>
      <w:hyperlink w:anchor="_Toc219806277" w:history="1">
        <w:r w:rsidRPr="00DC3AFF">
          <w:rPr>
            <w:rStyle w:val="Hyperlink"/>
            <w:rFonts w:cstheme="minorHAnsi"/>
          </w:rPr>
          <w:t>4.7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WARRANTY</w:t>
        </w:r>
        <w:r>
          <w:rPr>
            <w:webHidden/>
          </w:rPr>
          <w:tab/>
        </w:r>
        <w:r>
          <w:rPr>
            <w:webHidden/>
          </w:rPr>
          <w:fldChar w:fldCharType="begin"/>
        </w:r>
        <w:r>
          <w:rPr>
            <w:webHidden/>
          </w:rPr>
          <w:instrText xml:space="preserve"> PAGEREF _Toc219806277 \h </w:instrText>
        </w:r>
        <w:r>
          <w:rPr>
            <w:webHidden/>
          </w:rPr>
        </w:r>
        <w:r>
          <w:rPr>
            <w:webHidden/>
          </w:rPr>
          <w:fldChar w:fldCharType="separate"/>
        </w:r>
        <w:r w:rsidR="008F0248">
          <w:rPr>
            <w:webHidden/>
          </w:rPr>
          <w:t>11</w:t>
        </w:r>
        <w:r>
          <w:rPr>
            <w:webHidden/>
          </w:rPr>
          <w:fldChar w:fldCharType="end"/>
        </w:r>
      </w:hyperlink>
    </w:p>
    <w:p w14:paraId="0BBAB379" w14:textId="07B5563E" w:rsidR="002B5E58" w:rsidRDefault="002B5E58">
      <w:pPr>
        <w:pStyle w:val="TOC2"/>
        <w:rPr>
          <w:rFonts w:asciiTheme="minorHAnsi" w:eastAsiaTheme="minorEastAsia" w:hAnsiTheme="minorHAnsi" w:cstheme="minorBidi"/>
          <w:kern w:val="2"/>
          <w:sz w:val="24"/>
          <w:szCs w:val="24"/>
          <w14:ligatures w14:val="standardContextual"/>
        </w:rPr>
      </w:pPr>
      <w:hyperlink w:anchor="_Toc219806278" w:history="1">
        <w:r w:rsidRPr="00DC3AFF">
          <w:rPr>
            <w:rStyle w:val="Hyperlink"/>
            <w:rFonts w:cstheme="minorHAnsi"/>
          </w:rPr>
          <w:t>4.8</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SAMPLES</w:t>
        </w:r>
        <w:r>
          <w:rPr>
            <w:webHidden/>
          </w:rPr>
          <w:tab/>
        </w:r>
        <w:r>
          <w:rPr>
            <w:webHidden/>
          </w:rPr>
          <w:fldChar w:fldCharType="begin"/>
        </w:r>
        <w:r>
          <w:rPr>
            <w:webHidden/>
          </w:rPr>
          <w:instrText xml:space="preserve"> PAGEREF _Toc219806278 \h </w:instrText>
        </w:r>
        <w:r>
          <w:rPr>
            <w:webHidden/>
          </w:rPr>
        </w:r>
        <w:r>
          <w:rPr>
            <w:webHidden/>
          </w:rPr>
          <w:fldChar w:fldCharType="separate"/>
        </w:r>
        <w:r w:rsidR="008F0248">
          <w:rPr>
            <w:webHidden/>
          </w:rPr>
          <w:t>11</w:t>
        </w:r>
        <w:r>
          <w:rPr>
            <w:webHidden/>
          </w:rPr>
          <w:fldChar w:fldCharType="end"/>
        </w:r>
      </w:hyperlink>
    </w:p>
    <w:p w14:paraId="1483D910" w14:textId="4E4ED5A7" w:rsidR="002B5E58" w:rsidRDefault="002B5E58">
      <w:pPr>
        <w:pStyle w:val="TOC2"/>
        <w:rPr>
          <w:rFonts w:asciiTheme="minorHAnsi" w:eastAsiaTheme="minorEastAsia" w:hAnsiTheme="minorHAnsi" w:cstheme="minorBidi"/>
          <w:kern w:val="2"/>
          <w:sz w:val="24"/>
          <w:szCs w:val="24"/>
          <w14:ligatures w14:val="standardContextual"/>
        </w:rPr>
      </w:pPr>
      <w:hyperlink w:anchor="_Toc219806279" w:history="1">
        <w:r w:rsidRPr="00DC3AFF">
          <w:rPr>
            <w:rStyle w:val="Hyperlink"/>
            <w:rFonts w:cstheme="minorHAnsi"/>
          </w:rPr>
          <w:t>4.9</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HUB PARTICIPATION</w:t>
        </w:r>
        <w:r>
          <w:rPr>
            <w:webHidden/>
          </w:rPr>
          <w:tab/>
        </w:r>
        <w:r>
          <w:rPr>
            <w:webHidden/>
          </w:rPr>
          <w:fldChar w:fldCharType="begin"/>
        </w:r>
        <w:r>
          <w:rPr>
            <w:webHidden/>
          </w:rPr>
          <w:instrText xml:space="preserve"> PAGEREF _Toc219806279 \h </w:instrText>
        </w:r>
        <w:r>
          <w:rPr>
            <w:webHidden/>
          </w:rPr>
        </w:r>
        <w:r>
          <w:rPr>
            <w:webHidden/>
          </w:rPr>
          <w:fldChar w:fldCharType="separate"/>
        </w:r>
        <w:r w:rsidR="008F0248">
          <w:rPr>
            <w:webHidden/>
          </w:rPr>
          <w:t>11</w:t>
        </w:r>
        <w:r>
          <w:rPr>
            <w:webHidden/>
          </w:rPr>
          <w:fldChar w:fldCharType="end"/>
        </w:r>
      </w:hyperlink>
    </w:p>
    <w:p w14:paraId="212B05D1" w14:textId="332BD42C" w:rsidR="002B5E58" w:rsidRDefault="002B5E58">
      <w:pPr>
        <w:pStyle w:val="TOC2"/>
        <w:rPr>
          <w:rFonts w:asciiTheme="minorHAnsi" w:eastAsiaTheme="minorEastAsia" w:hAnsiTheme="minorHAnsi" w:cstheme="minorBidi"/>
          <w:kern w:val="2"/>
          <w:sz w:val="24"/>
          <w:szCs w:val="24"/>
          <w14:ligatures w14:val="standardContextual"/>
        </w:rPr>
      </w:pPr>
      <w:hyperlink w:anchor="_Toc219806280" w:history="1">
        <w:r w:rsidRPr="00DC3AFF">
          <w:rPr>
            <w:rStyle w:val="Hyperlink"/>
            <w:rFonts w:cstheme="minorHAnsi"/>
          </w:rPr>
          <w:t>4.10</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REFERENCES</w:t>
        </w:r>
        <w:r>
          <w:rPr>
            <w:webHidden/>
          </w:rPr>
          <w:tab/>
        </w:r>
        <w:r>
          <w:rPr>
            <w:webHidden/>
          </w:rPr>
          <w:fldChar w:fldCharType="begin"/>
        </w:r>
        <w:r>
          <w:rPr>
            <w:webHidden/>
          </w:rPr>
          <w:instrText xml:space="preserve"> PAGEREF _Toc219806280 \h </w:instrText>
        </w:r>
        <w:r>
          <w:rPr>
            <w:webHidden/>
          </w:rPr>
        </w:r>
        <w:r>
          <w:rPr>
            <w:webHidden/>
          </w:rPr>
          <w:fldChar w:fldCharType="separate"/>
        </w:r>
        <w:r w:rsidR="008F0248">
          <w:rPr>
            <w:webHidden/>
          </w:rPr>
          <w:t>11</w:t>
        </w:r>
        <w:r>
          <w:rPr>
            <w:webHidden/>
          </w:rPr>
          <w:fldChar w:fldCharType="end"/>
        </w:r>
      </w:hyperlink>
    </w:p>
    <w:p w14:paraId="0A8AF5F3" w14:textId="0899B535" w:rsidR="002B5E58" w:rsidRDefault="002B5E58">
      <w:pPr>
        <w:pStyle w:val="TOC2"/>
        <w:rPr>
          <w:rFonts w:asciiTheme="minorHAnsi" w:eastAsiaTheme="minorEastAsia" w:hAnsiTheme="minorHAnsi" w:cstheme="minorBidi"/>
          <w:kern w:val="2"/>
          <w:sz w:val="24"/>
          <w:szCs w:val="24"/>
          <w14:ligatures w14:val="standardContextual"/>
        </w:rPr>
      </w:pPr>
      <w:hyperlink w:anchor="_Toc219806281" w:history="1">
        <w:r w:rsidRPr="00DC3AFF">
          <w:rPr>
            <w:rStyle w:val="Hyperlink"/>
            <w:rFonts w:cstheme="minorHAnsi"/>
          </w:rPr>
          <w:t>4.11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VENDOR’S REPRESENTATIONS</w:t>
        </w:r>
        <w:r>
          <w:rPr>
            <w:webHidden/>
          </w:rPr>
          <w:tab/>
        </w:r>
        <w:r>
          <w:rPr>
            <w:webHidden/>
          </w:rPr>
          <w:fldChar w:fldCharType="begin"/>
        </w:r>
        <w:r>
          <w:rPr>
            <w:webHidden/>
          </w:rPr>
          <w:instrText xml:space="preserve"> PAGEREF _Toc219806281 \h </w:instrText>
        </w:r>
        <w:r>
          <w:rPr>
            <w:webHidden/>
          </w:rPr>
        </w:r>
        <w:r>
          <w:rPr>
            <w:webHidden/>
          </w:rPr>
          <w:fldChar w:fldCharType="separate"/>
        </w:r>
        <w:r w:rsidR="008F0248">
          <w:rPr>
            <w:webHidden/>
          </w:rPr>
          <w:t>12</w:t>
        </w:r>
        <w:r>
          <w:rPr>
            <w:webHidden/>
          </w:rPr>
          <w:fldChar w:fldCharType="end"/>
        </w:r>
      </w:hyperlink>
    </w:p>
    <w:p w14:paraId="100A28A6" w14:textId="4986FAA3" w:rsidR="002B5E58" w:rsidRDefault="002B5E58">
      <w:pPr>
        <w:pStyle w:val="TOC2"/>
        <w:rPr>
          <w:rFonts w:asciiTheme="minorHAnsi" w:eastAsiaTheme="minorEastAsia" w:hAnsiTheme="minorHAnsi" w:cstheme="minorBidi"/>
          <w:kern w:val="2"/>
          <w:sz w:val="24"/>
          <w:szCs w:val="24"/>
          <w14:ligatures w14:val="standardContextual"/>
        </w:rPr>
      </w:pPr>
      <w:hyperlink w:anchor="_Toc219806282" w:history="1">
        <w:r w:rsidRPr="00DC3AFF">
          <w:rPr>
            <w:rStyle w:val="Hyperlink"/>
            <w:rFonts w:cstheme="minorHAnsi"/>
          </w:rPr>
          <w:t>4.12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FINANCIAL STABILITY</w:t>
        </w:r>
        <w:r>
          <w:rPr>
            <w:webHidden/>
          </w:rPr>
          <w:tab/>
        </w:r>
        <w:r>
          <w:rPr>
            <w:webHidden/>
          </w:rPr>
          <w:fldChar w:fldCharType="begin"/>
        </w:r>
        <w:r>
          <w:rPr>
            <w:webHidden/>
          </w:rPr>
          <w:instrText xml:space="preserve"> PAGEREF _Toc219806282 \h </w:instrText>
        </w:r>
        <w:r>
          <w:rPr>
            <w:webHidden/>
          </w:rPr>
        </w:r>
        <w:r>
          <w:rPr>
            <w:webHidden/>
          </w:rPr>
          <w:fldChar w:fldCharType="separate"/>
        </w:r>
        <w:r w:rsidR="008F0248">
          <w:rPr>
            <w:webHidden/>
          </w:rPr>
          <w:t>12</w:t>
        </w:r>
        <w:r>
          <w:rPr>
            <w:webHidden/>
          </w:rPr>
          <w:fldChar w:fldCharType="end"/>
        </w:r>
      </w:hyperlink>
    </w:p>
    <w:p w14:paraId="70C612B6" w14:textId="69E92626" w:rsidR="002B5E58" w:rsidRDefault="002B5E58">
      <w:pPr>
        <w:pStyle w:val="TOC2"/>
        <w:rPr>
          <w:rFonts w:asciiTheme="minorHAnsi" w:eastAsiaTheme="minorEastAsia" w:hAnsiTheme="minorHAnsi" w:cstheme="minorBidi"/>
          <w:kern w:val="2"/>
          <w:sz w:val="24"/>
          <w:szCs w:val="24"/>
          <w14:ligatures w14:val="standardContextual"/>
        </w:rPr>
      </w:pPr>
      <w:hyperlink w:anchor="_Toc219806283" w:history="1">
        <w:r w:rsidRPr="00DC3AFF">
          <w:rPr>
            <w:rStyle w:val="Hyperlink"/>
            <w:rFonts w:cstheme="minorHAnsi"/>
          </w:rPr>
          <w:t>4.13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 xml:space="preserve">AGENCY INSURANCE REQUIREMENTS MODIFICATION </w:t>
        </w:r>
        <w:r>
          <w:rPr>
            <w:webHidden/>
          </w:rPr>
          <w:tab/>
        </w:r>
        <w:r>
          <w:rPr>
            <w:webHidden/>
          </w:rPr>
          <w:fldChar w:fldCharType="begin"/>
        </w:r>
        <w:r>
          <w:rPr>
            <w:webHidden/>
          </w:rPr>
          <w:instrText xml:space="preserve"> PAGEREF _Toc219806283 \h </w:instrText>
        </w:r>
        <w:r>
          <w:rPr>
            <w:webHidden/>
          </w:rPr>
        </w:r>
        <w:r>
          <w:rPr>
            <w:webHidden/>
          </w:rPr>
          <w:fldChar w:fldCharType="separate"/>
        </w:r>
        <w:r w:rsidR="008F0248">
          <w:rPr>
            <w:webHidden/>
          </w:rPr>
          <w:t>12</w:t>
        </w:r>
        <w:r>
          <w:rPr>
            <w:webHidden/>
          </w:rPr>
          <w:fldChar w:fldCharType="end"/>
        </w:r>
      </w:hyperlink>
    </w:p>
    <w:p w14:paraId="79C8C8F9" w14:textId="58C2B105" w:rsidR="002B5E58" w:rsidRDefault="002B5E58">
      <w:pPr>
        <w:pStyle w:val="TOC2"/>
        <w:rPr>
          <w:rFonts w:asciiTheme="minorHAnsi" w:eastAsiaTheme="minorEastAsia" w:hAnsiTheme="minorHAnsi" w:cstheme="minorBidi"/>
          <w:kern w:val="2"/>
          <w:sz w:val="24"/>
          <w:szCs w:val="24"/>
          <w14:ligatures w14:val="standardContextual"/>
        </w:rPr>
      </w:pPr>
      <w:hyperlink w:anchor="_Toc219806284" w:history="1">
        <w:r w:rsidRPr="00DC3AFF">
          <w:rPr>
            <w:rStyle w:val="Hyperlink"/>
            <w:rFonts w:cstheme="minorHAnsi"/>
          </w:rPr>
          <w:t>4.14</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SECRETARY OF STATE REGISTRATION</w:t>
        </w:r>
        <w:r>
          <w:rPr>
            <w:webHidden/>
          </w:rPr>
          <w:tab/>
        </w:r>
        <w:r>
          <w:rPr>
            <w:webHidden/>
          </w:rPr>
          <w:fldChar w:fldCharType="begin"/>
        </w:r>
        <w:r>
          <w:rPr>
            <w:webHidden/>
          </w:rPr>
          <w:instrText xml:space="preserve"> PAGEREF _Toc219806284 \h </w:instrText>
        </w:r>
        <w:r>
          <w:rPr>
            <w:webHidden/>
          </w:rPr>
        </w:r>
        <w:r>
          <w:rPr>
            <w:webHidden/>
          </w:rPr>
          <w:fldChar w:fldCharType="separate"/>
        </w:r>
        <w:r w:rsidR="008F0248">
          <w:rPr>
            <w:webHidden/>
          </w:rPr>
          <w:t>12</w:t>
        </w:r>
        <w:r>
          <w:rPr>
            <w:webHidden/>
          </w:rPr>
          <w:fldChar w:fldCharType="end"/>
        </w:r>
      </w:hyperlink>
    </w:p>
    <w:p w14:paraId="26D2F836" w14:textId="72F72E70" w:rsidR="002B5E58" w:rsidRDefault="002B5E58">
      <w:pPr>
        <w:pStyle w:val="TOC2"/>
        <w:rPr>
          <w:rFonts w:asciiTheme="minorHAnsi" w:eastAsiaTheme="minorEastAsia" w:hAnsiTheme="minorHAnsi" w:cstheme="minorBidi"/>
          <w:kern w:val="2"/>
          <w:sz w:val="24"/>
          <w:szCs w:val="24"/>
          <w14:ligatures w14:val="standardContextual"/>
        </w:rPr>
      </w:pPr>
      <w:hyperlink w:anchor="_Toc219806285" w:history="1">
        <w:r w:rsidRPr="00DC3AFF">
          <w:rPr>
            <w:rStyle w:val="Hyperlink"/>
            <w:rFonts w:ascii="Calibri" w:hAnsi="Calibri" w:cs="Calibri"/>
          </w:rPr>
          <w:t>4.15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SUSTAINIBILITY EFFORTS </w:t>
        </w:r>
        <w:r>
          <w:rPr>
            <w:webHidden/>
          </w:rPr>
          <w:tab/>
        </w:r>
        <w:r>
          <w:rPr>
            <w:webHidden/>
          </w:rPr>
          <w:fldChar w:fldCharType="begin"/>
        </w:r>
        <w:r>
          <w:rPr>
            <w:webHidden/>
          </w:rPr>
          <w:instrText xml:space="preserve"> PAGEREF _Toc219806285 \h </w:instrText>
        </w:r>
        <w:r>
          <w:rPr>
            <w:webHidden/>
          </w:rPr>
        </w:r>
        <w:r>
          <w:rPr>
            <w:webHidden/>
          </w:rPr>
          <w:fldChar w:fldCharType="separate"/>
        </w:r>
        <w:r w:rsidR="008F0248">
          <w:rPr>
            <w:webHidden/>
          </w:rPr>
          <w:t>12</w:t>
        </w:r>
        <w:r>
          <w:rPr>
            <w:webHidden/>
          </w:rPr>
          <w:fldChar w:fldCharType="end"/>
        </w:r>
      </w:hyperlink>
    </w:p>
    <w:p w14:paraId="0688FDEC" w14:textId="72DF4C67"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6" w:history="1">
        <w:r w:rsidRPr="00DC3AFF">
          <w:rPr>
            <w:rStyle w:val="Hyperlink"/>
            <w:noProof/>
          </w:rPr>
          <w:t>5.0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PRODUCT SPECIFICATIONS</w:t>
        </w:r>
        <w:r>
          <w:rPr>
            <w:noProof/>
            <w:webHidden/>
          </w:rPr>
          <w:tab/>
        </w:r>
        <w:r>
          <w:rPr>
            <w:noProof/>
            <w:webHidden/>
          </w:rPr>
          <w:fldChar w:fldCharType="begin"/>
        </w:r>
        <w:r>
          <w:rPr>
            <w:noProof/>
            <w:webHidden/>
          </w:rPr>
          <w:instrText xml:space="preserve"> PAGEREF _Toc219806286 \h </w:instrText>
        </w:r>
        <w:r>
          <w:rPr>
            <w:noProof/>
            <w:webHidden/>
          </w:rPr>
        </w:r>
        <w:r>
          <w:rPr>
            <w:noProof/>
            <w:webHidden/>
          </w:rPr>
          <w:fldChar w:fldCharType="separate"/>
        </w:r>
        <w:r w:rsidR="008F0248">
          <w:rPr>
            <w:noProof/>
            <w:webHidden/>
          </w:rPr>
          <w:t>13</w:t>
        </w:r>
        <w:r>
          <w:rPr>
            <w:noProof/>
            <w:webHidden/>
          </w:rPr>
          <w:fldChar w:fldCharType="end"/>
        </w:r>
      </w:hyperlink>
    </w:p>
    <w:p w14:paraId="5081F317" w14:textId="698D70AE" w:rsidR="002B5E58" w:rsidRDefault="002B5E58">
      <w:pPr>
        <w:pStyle w:val="TOC2"/>
        <w:rPr>
          <w:rFonts w:asciiTheme="minorHAnsi" w:eastAsiaTheme="minorEastAsia" w:hAnsiTheme="minorHAnsi" w:cstheme="minorBidi"/>
          <w:kern w:val="2"/>
          <w:sz w:val="24"/>
          <w:szCs w:val="24"/>
          <w14:ligatures w14:val="standardContextual"/>
        </w:rPr>
      </w:pPr>
      <w:hyperlink w:anchor="_Toc219806287" w:history="1">
        <w:r w:rsidRPr="00DC3AFF">
          <w:rPr>
            <w:rStyle w:val="Hyperlink"/>
            <w:bCs/>
            <w14:scene3d>
              <w14:camera w14:prst="orthographicFront"/>
              <w14:lightRig w14:rig="threePt" w14:dir="t">
                <w14:rot w14:lat="0" w14:lon="0" w14:rev="0"/>
              </w14:lightRig>
            </w14:scene3d>
          </w:rPr>
          <w:t>5.1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SPECIFICATIONS</w:t>
        </w:r>
        <w:r>
          <w:rPr>
            <w:webHidden/>
          </w:rPr>
          <w:tab/>
        </w:r>
        <w:r>
          <w:rPr>
            <w:webHidden/>
          </w:rPr>
          <w:fldChar w:fldCharType="begin"/>
        </w:r>
        <w:r>
          <w:rPr>
            <w:webHidden/>
          </w:rPr>
          <w:instrText xml:space="preserve"> PAGEREF _Toc219806287 \h </w:instrText>
        </w:r>
        <w:r>
          <w:rPr>
            <w:webHidden/>
          </w:rPr>
        </w:r>
        <w:r>
          <w:rPr>
            <w:webHidden/>
          </w:rPr>
          <w:fldChar w:fldCharType="separate"/>
        </w:r>
        <w:r w:rsidR="008F0248">
          <w:rPr>
            <w:webHidden/>
          </w:rPr>
          <w:t>13</w:t>
        </w:r>
        <w:r>
          <w:rPr>
            <w:webHidden/>
          </w:rPr>
          <w:fldChar w:fldCharType="end"/>
        </w:r>
      </w:hyperlink>
    </w:p>
    <w:p w14:paraId="2457A794" w14:textId="20C68C37" w:rsidR="002B5E58" w:rsidRDefault="002B5E58">
      <w:pPr>
        <w:pStyle w:val="TOC2"/>
        <w:rPr>
          <w:rFonts w:asciiTheme="minorHAnsi" w:eastAsiaTheme="minorEastAsia" w:hAnsiTheme="minorHAnsi" w:cstheme="minorBidi"/>
          <w:kern w:val="2"/>
          <w:sz w:val="24"/>
          <w:szCs w:val="24"/>
          <w14:ligatures w14:val="standardContextual"/>
        </w:rPr>
      </w:pPr>
      <w:hyperlink w:anchor="_Toc219806288" w:history="1">
        <w:r w:rsidRPr="00DC3AFF">
          <w:rPr>
            <w:rStyle w:val="Hyperlink"/>
            <w:bCs/>
            <w14:scene3d>
              <w14:camera w14:prst="orthographicFront"/>
              <w14:lightRig w14:rig="threePt" w14:dir="t">
                <w14:rot w14:lat="0" w14:lon="0" w14:rev="0"/>
              </w14:lightRig>
            </w14:scene3d>
          </w:rPr>
          <w:t>5.2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DEVIATIONS</w:t>
        </w:r>
        <w:r>
          <w:rPr>
            <w:webHidden/>
          </w:rPr>
          <w:tab/>
        </w:r>
        <w:r>
          <w:rPr>
            <w:webHidden/>
          </w:rPr>
          <w:fldChar w:fldCharType="begin"/>
        </w:r>
        <w:r>
          <w:rPr>
            <w:webHidden/>
          </w:rPr>
          <w:instrText xml:space="preserve"> PAGEREF _Toc219806288 \h </w:instrText>
        </w:r>
        <w:r>
          <w:rPr>
            <w:webHidden/>
          </w:rPr>
        </w:r>
        <w:r>
          <w:rPr>
            <w:webHidden/>
          </w:rPr>
          <w:fldChar w:fldCharType="separate"/>
        </w:r>
        <w:r w:rsidR="008F0248">
          <w:rPr>
            <w:webHidden/>
          </w:rPr>
          <w:t>14</w:t>
        </w:r>
        <w:r>
          <w:rPr>
            <w:webHidden/>
          </w:rPr>
          <w:fldChar w:fldCharType="end"/>
        </w:r>
      </w:hyperlink>
    </w:p>
    <w:p w14:paraId="51C493A9" w14:textId="57A51ACA"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289" w:history="1">
        <w:r w:rsidRPr="00DC3AFF">
          <w:rPr>
            <w:rStyle w:val="Hyperlink"/>
            <w:rFonts w:cstheme="minorHAnsi"/>
            <w:noProof/>
          </w:rPr>
          <w:t>6.0</w:t>
        </w:r>
        <w:r>
          <w:rPr>
            <w:rFonts w:asciiTheme="minorHAnsi" w:eastAsiaTheme="minorEastAsia" w:hAnsiTheme="minorHAnsi" w:cstheme="minorBidi"/>
            <w:b w:val="0"/>
            <w:bCs w:val="0"/>
            <w:noProof/>
            <w:kern w:val="2"/>
            <w:sz w:val="24"/>
            <w:szCs w:val="24"/>
            <w14:ligatures w14:val="standardContextual"/>
          </w:rPr>
          <w:tab/>
        </w:r>
        <w:r w:rsidRPr="00DC3AFF">
          <w:rPr>
            <w:rStyle w:val="Hyperlink"/>
            <w:rFonts w:cstheme="minorHAnsi"/>
            <w:noProof/>
          </w:rPr>
          <w:t>CONTRACT ADMINISTRATION</w:t>
        </w:r>
        <w:r>
          <w:rPr>
            <w:noProof/>
            <w:webHidden/>
          </w:rPr>
          <w:tab/>
        </w:r>
        <w:r>
          <w:rPr>
            <w:noProof/>
            <w:webHidden/>
          </w:rPr>
          <w:fldChar w:fldCharType="begin"/>
        </w:r>
        <w:r>
          <w:rPr>
            <w:noProof/>
            <w:webHidden/>
          </w:rPr>
          <w:instrText xml:space="preserve"> PAGEREF _Toc219806289 \h </w:instrText>
        </w:r>
        <w:r>
          <w:rPr>
            <w:noProof/>
            <w:webHidden/>
          </w:rPr>
        </w:r>
        <w:r>
          <w:rPr>
            <w:noProof/>
            <w:webHidden/>
          </w:rPr>
          <w:fldChar w:fldCharType="separate"/>
        </w:r>
        <w:r w:rsidR="008F0248">
          <w:rPr>
            <w:noProof/>
            <w:webHidden/>
          </w:rPr>
          <w:t>14</w:t>
        </w:r>
        <w:r>
          <w:rPr>
            <w:noProof/>
            <w:webHidden/>
          </w:rPr>
          <w:fldChar w:fldCharType="end"/>
        </w:r>
      </w:hyperlink>
    </w:p>
    <w:p w14:paraId="7D618B63" w14:textId="7C12FF08" w:rsidR="002B5E58" w:rsidRDefault="002B5E58">
      <w:pPr>
        <w:pStyle w:val="TOC2"/>
        <w:rPr>
          <w:rFonts w:asciiTheme="minorHAnsi" w:eastAsiaTheme="minorEastAsia" w:hAnsiTheme="minorHAnsi" w:cstheme="minorBidi"/>
          <w:kern w:val="2"/>
          <w:sz w:val="24"/>
          <w:szCs w:val="24"/>
          <w14:ligatures w14:val="standardContextual"/>
        </w:rPr>
      </w:pPr>
      <w:hyperlink w:anchor="_Toc219806290" w:history="1">
        <w:r w:rsidRPr="00DC3AFF">
          <w:rPr>
            <w:rStyle w:val="Hyperlink"/>
            <w:rFonts w:cstheme="minorHAnsi"/>
          </w:rPr>
          <w:t>6.1</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MANAGER AND CUSTOMER SERVICE</w:t>
        </w:r>
        <w:r>
          <w:rPr>
            <w:webHidden/>
          </w:rPr>
          <w:tab/>
        </w:r>
        <w:r>
          <w:rPr>
            <w:webHidden/>
          </w:rPr>
          <w:fldChar w:fldCharType="begin"/>
        </w:r>
        <w:r>
          <w:rPr>
            <w:webHidden/>
          </w:rPr>
          <w:instrText xml:space="preserve"> PAGEREF _Toc219806290 \h </w:instrText>
        </w:r>
        <w:r>
          <w:rPr>
            <w:webHidden/>
          </w:rPr>
        </w:r>
        <w:r>
          <w:rPr>
            <w:webHidden/>
          </w:rPr>
          <w:fldChar w:fldCharType="separate"/>
        </w:r>
        <w:r w:rsidR="008F0248">
          <w:rPr>
            <w:webHidden/>
          </w:rPr>
          <w:t>14</w:t>
        </w:r>
        <w:r>
          <w:rPr>
            <w:webHidden/>
          </w:rPr>
          <w:fldChar w:fldCharType="end"/>
        </w:r>
      </w:hyperlink>
    </w:p>
    <w:p w14:paraId="222D62BB" w14:textId="398369C0" w:rsidR="002B5E58" w:rsidRDefault="002B5E58">
      <w:pPr>
        <w:pStyle w:val="TOC2"/>
        <w:rPr>
          <w:rFonts w:asciiTheme="minorHAnsi" w:eastAsiaTheme="minorEastAsia" w:hAnsiTheme="minorHAnsi" w:cstheme="minorBidi"/>
          <w:kern w:val="2"/>
          <w:sz w:val="24"/>
          <w:szCs w:val="24"/>
          <w14:ligatures w14:val="standardContextual"/>
        </w:rPr>
      </w:pPr>
      <w:hyperlink w:anchor="_Toc219806296" w:history="1">
        <w:r w:rsidRPr="00DC3AFF">
          <w:rPr>
            <w:rStyle w:val="Hyperlink"/>
            <w:rFonts w:cstheme="minorHAnsi"/>
          </w:rPr>
          <w:t>6.2</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INVOICES</w:t>
        </w:r>
        <w:r>
          <w:rPr>
            <w:webHidden/>
          </w:rPr>
          <w:tab/>
        </w:r>
        <w:r>
          <w:rPr>
            <w:webHidden/>
          </w:rPr>
          <w:fldChar w:fldCharType="begin"/>
        </w:r>
        <w:r>
          <w:rPr>
            <w:webHidden/>
          </w:rPr>
          <w:instrText xml:space="preserve"> PAGEREF _Toc219806296 \h </w:instrText>
        </w:r>
        <w:r>
          <w:rPr>
            <w:webHidden/>
          </w:rPr>
        </w:r>
        <w:r>
          <w:rPr>
            <w:webHidden/>
          </w:rPr>
          <w:fldChar w:fldCharType="separate"/>
        </w:r>
        <w:r w:rsidR="008F0248">
          <w:rPr>
            <w:webHidden/>
          </w:rPr>
          <w:t>15</w:t>
        </w:r>
        <w:r>
          <w:rPr>
            <w:webHidden/>
          </w:rPr>
          <w:fldChar w:fldCharType="end"/>
        </w:r>
      </w:hyperlink>
    </w:p>
    <w:p w14:paraId="42316CE3" w14:textId="2C0A1575" w:rsidR="002B5E58" w:rsidRDefault="002B5E58">
      <w:pPr>
        <w:pStyle w:val="TOC2"/>
        <w:rPr>
          <w:rFonts w:asciiTheme="minorHAnsi" w:eastAsiaTheme="minorEastAsia" w:hAnsiTheme="minorHAnsi" w:cstheme="minorBidi"/>
          <w:kern w:val="2"/>
          <w:sz w:val="24"/>
          <w:szCs w:val="24"/>
          <w14:ligatures w14:val="standardContextual"/>
        </w:rPr>
      </w:pPr>
      <w:hyperlink w:anchor="_Toc219806302"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DISPUTE RESOLUTION</w:t>
        </w:r>
        <w:r>
          <w:rPr>
            <w:webHidden/>
          </w:rPr>
          <w:tab/>
        </w:r>
        <w:r>
          <w:rPr>
            <w:webHidden/>
          </w:rPr>
          <w:fldChar w:fldCharType="begin"/>
        </w:r>
        <w:r>
          <w:rPr>
            <w:webHidden/>
          </w:rPr>
          <w:instrText xml:space="preserve"> PAGEREF _Toc219806302 \h </w:instrText>
        </w:r>
        <w:r>
          <w:rPr>
            <w:webHidden/>
          </w:rPr>
        </w:r>
        <w:r>
          <w:rPr>
            <w:webHidden/>
          </w:rPr>
          <w:fldChar w:fldCharType="separate"/>
        </w:r>
        <w:r w:rsidR="008F0248">
          <w:rPr>
            <w:webHidden/>
          </w:rPr>
          <w:t>15</w:t>
        </w:r>
        <w:r>
          <w:rPr>
            <w:webHidden/>
          </w:rPr>
          <w:fldChar w:fldCharType="end"/>
        </w:r>
      </w:hyperlink>
    </w:p>
    <w:p w14:paraId="7D2B08D8" w14:textId="270170D1" w:rsidR="002B5E58" w:rsidRDefault="002B5E58">
      <w:pPr>
        <w:pStyle w:val="TOC2"/>
        <w:rPr>
          <w:rFonts w:asciiTheme="minorHAnsi" w:eastAsiaTheme="minorEastAsia" w:hAnsiTheme="minorHAnsi" w:cstheme="minorBidi"/>
          <w:kern w:val="2"/>
          <w:sz w:val="24"/>
          <w:szCs w:val="24"/>
          <w14:ligatures w14:val="standardContextual"/>
        </w:rPr>
      </w:pPr>
      <w:hyperlink w:anchor="_Toc219806304" w:history="1">
        <w:r w:rsidRPr="00DC3AFF">
          <w:rPr>
            <w:rStyle w:val="Hyperlink"/>
            <w:rFonts w:cstheme="minorHAnsi"/>
          </w:rPr>
          <w:t>6.3</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PRICE ADJUSTMENTS</w:t>
        </w:r>
        <w:r>
          <w:rPr>
            <w:webHidden/>
          </w:rPr>
          <w:tab/>
        </w:r>
        <w:r>
          <w:rPr>
            <w:webHidden/>
          </w:rPr>
          <w:fldChar w:fldCharType="begin"/>
        </w:r>
        <w:r>
          <w:rPr>
            <w:webHidden/>
          </w:rPr>
          <w:instrText xml:space="preserve"> PAGEREF _Toc219806304 \h </w:instrText>
        </w:r>
        <w:r>
          <w:rPr>
            <w:webHidden/>
          </w:rPr>
        </w:r>
        <w:r>
          <w:rPr>
            <w:webHidden/>
          </w:rPr>
          <w:fldChar w:fldCharType="separate"/>
        </w:r>
        <w:r w:rsidR="008F0248">
          <w:rPr>
            <w:webHidden/>
          </w:rPr>
          <w:t>15</w:t>
        </w:r>
        <w:r>
          <w:rPr>
            <w:webHidden/>
          </w:rPr>
          <w:fldChar w:fldCharType="end"/>
        </w:r>
      </w:hyperlink>
    </w:p>
    <w:p w14:paraId="76FF3223" w14:textId="47D1D6AA" w:rsidR="002B5E58" w:rsidRDefault="002B5E58">
      <w:pPr>
        <w:pStyle w:val="TOC2"/>
        <w:rPr>
          <w:rFonts w:asciiTheme="minorHAnsi" w:eastAsiaTheme="minorEastAsia" w:hAnsiTheme="minorHAnsi" w:cstheme="minorBidi"/>
          <w:kern w:val="2"/>
          <w:sz w:val="24"/>
          <w:szCs w:val="24"/>
          <w14:ligatures w14:val="standardContextual"/>
        </w:rPr>
      </w:pPr>
      <w:hyperlink w:anchor="_Toc219806305" w:history="1">
        <w:r w:rsidRPr="00DC3AFF">
          <w:rPr>
            <w:rStyle w:val="Hyperlink"/>
            <w:rFonts w:cstheme="minorHAnsi"/>
          </w:rPr>
          <w:t>6.5</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CONTRACT CHANGES</w:t>
        </w:r>
        <w:r>
          <w:rPr>
            <w:webHidden/>
          </w:rPr>
          <w:tab/>
        </w:r>
        <w:r>
          <w:rPr>
            <w:webHidden/>
          </w:rPr>
          <w:fldChar w:fldCharType="begin"/>
        </w:r>
        <w:r>
          <w:rPr>
            <w:webHidden/>
          </w:rPr>
          <w:instrText xml:space="preserve"> PAGEREF _Toc219806305 \h </w:instrText>
        </w:r>
        <w:r>
          <w:rPr>
            <w:webHidden/>
          </w:rPr>
        </w:r>
        <w:r>
          <w:rPr>
            <w:webHidden/>
          </w:rPr>
          <w:fldChar w:fldCharType="separate"/>
        </w:r>
        <w:r w:rsidR="008F0248">
          <w:rPr>
            <w:webHidden/>
          </w:rPr>
          <w:t>16</w:t>
        </w:r>
        <w:r>
          <w:rPr>
            <w:webHidden/>
          </w:rPr>
          <w:fldChar w:fldCharType="end"/>
        </w:r>
      </w:hyperlink>
    </w:p>
    <w:p w14:paraId="373369AB" w14:textId="21DEA3B8" w:rsidR="002B5E58" w:rsidRDefault="002B5E58">
      <w:pPr>
        <w:pStyle w:val="TOC2"/>
        <w:rPr>
          <w:rFonts w:asciiTheme="minorHAnsi" w:eastAsiaTheme="minorEastAsia" w:hAnsiTheme="minorHAnsi" w:cstheme="minorBidi"/>
          <w:kern w:val="2"/>
          <w:sz w:val="24"/>
          <w:szCs w:val="24"/>
          <w14:ligatures w14:val="standardContextual"/>
        </w:rPr>
      </w:pPr>
      <w:hyperlink w:anchor="_Toc219806306" w:history="1">
        <w:r w:rsidRPr="00DC3AFF">
          <w:rPr>
            <w:rStyle w:val="Hyperlink"/>
            <w:rFonts w:cstheme="minorHAnsi"/>
          </w:rPr>
          <w:t>6.6</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ATTACHMENTS</w:t>
        </w:r>
        <w:r>
          <w:rPr>
            <w:webHidden/>
          </w:rPr>
          <w:tab/>
        </w:r>
        <w:r>
          <w:rPr>
            <w:webHidden/>
          </w:rPr>
          <w:fldChar w:fldCharType="begin"/>
        </w:r>
        <w:r>
          <w:rPr>
            <w:webHidden/>
          </w:rPr>
          <w:instrText xml:space="preserve"> PAGEREF _Toc219806306 \h </w:instrText>
        </w:r>
        <w:r>
          <w:rPr>
            <w:webHidden/>
          </w:rPr>
        </w:r>
        <w:r>
          <w:rPr>
            <w:webHidden/>
          </w:rPr>
          <w:fldChar w:fldCharType="separate"/>
        </w:r>
        <w:r w:rsidR="008F0248">
          <w:rPr>
            <w:webHidden/>
          </w:rPr>
          <w:t>16</w:t>
        </w:r>
        <w:r>
          <w:rPr>
            <w:webHidden/>
          </w:rPr>
          <w:fldChar w:fldCharType="end"/>
        </w:r>
      </w:hyperlink>
    </w:p>
    <w:p w14:paraId="4A698FD3" w14:textId="0B6DC8F9" w:rsidR="002B5E58" w:rsidRDefault="002B5E58">
      <w:pPr>
        <w:pStyle w:val="TOC2"/>
        <w:rPr>
          <w:rFonts w:asciiTheme="minorHAnsi" w:eastAsiaTheme="minorEastAsia" w:hAnsiTheme="minorHAnsi" w:cstheme="minorBidi"/>
          <w:kern w:val="2"/>
          <w:sz w:val="24"/>
          <w:szCs w:val="24"/>
          <w14:ligatures w14:val="standardContextual"/>
        </w:rPr>
      </w:pPr>
      <w:hyperlink w:anchor="_Toc219806307" w:history="1">
        <w:r w:rsidRPr="00DC3AFF">
          <w:rPr>
            <w:rStyle w:val="Hyperlink"/>
            <w:rFonts w:cstheme="minorHAnsi"/>
          </w:rPr>
          <w:t>6.7</w:t>
        </w:r>
        <w:r>
          <w:rPr>
            <w:rFonts w:asciiTheme="minorHAnsi" w:eastAsiaTheme="minorEastAsia" w:hAnsiTheme="minorHAnsi" w:cstheme="minorBidi"/>
            <w:kern w:val="2"/>
            <w:sz w:val="24"/>
            <w:szCs w:val="24"/>
            <w14:ligatures w14:val="standardContextual"/>
          </w:rPr>
          <w:tab/>
        </w:r>
        <w:r w:rsidRPr="00DC3AFF">
          <w:rPr>
            <w:rStyle w:val="Hyperlink"/>
            <w:rFonts w:cstheme="minorHAnsi"/>
          </w:rPr>
          <w:t>DAC ADDITIONAL TERMS</w:t>
        </w:r>
        <w:r>
          <w:rPr>
            <w:webHidden/>
          </w:rPr>
          <w:tab/>
        </w:r>
        <w:r>
          <w:rPr>
            <w:webHidden/>
          </w:rPr>
          <w:fldChar w:fldCharType="begin"/>
        </w:r>
        <w:r>
          <w:rPr>
            <w:webHidden/>
          </w:rPr>
          <w:instrText xml:space="preserve"> PAGEREF _Toc219806307 \h </w:instrText>
        </w:r>
        <w:r>
          <w:rPr>
            <w:webHidden/>
          </w:rPr>
        </w:r>
        <w:r>
          <w:rPr>
            <w:webHidden/>
          </w:rPr>
          <w:fldChar w:fldCharType="separate"/>
        </w:r>
        <w:r w:rsidR="008F0248">
          <w:rPr>
            <w:webHidden/>
          </w:rPr>
          <w:t>16</w:t>
        </w:r>
        <w:r>
          <w:rPr>
            <w:webHidden/>
          </w:rPr>
          <w:fldChar w:fldCharType="end"/>
        </w:r>
      </w:hyperlink>
    </w:p>
    <w:p w14:paraId="4EBF6F2A" w14:textId="29FA9B38"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8" w:history="1">
        <w:r w:rsidRPr="00DC3AFF">
          <w:rPr>
            <w:rStyle w:val="Hyperlink"/>
            <w:rFonts w:cs="Arial"/>
            <w:noProof/>
          </w:rPr>
          <w:t>ATTACHMENT A: PRICING FORM</w:t>
        </w:r>
        <w:r>
          <w:rPr>
            <w:noProof/>
            <w:webHidden/>
          </w:rPr>
          <w:tab/>
        </w:r>
        <w:r>
          <w:rPr>
            <w:noProof/>
            <w:webHidden/>
          </w:rPr>
          <w:fldChar w:fldCharType="begin"/>
        </w:r>
        <w:r>
          <w:rPr>
            <w:noProof/>
            <w:webHidden/>
          </w:rPr>
          <w:instrText xml:space="preserve"> PAGEREF _Toc219806308 \h </w:instrText>
        </w:r>
        <w:r>
          <w:rPr>
            <w:noProof/>
            <w:webHidden/>
          </w:rPr>
        </w:r>
        <w:r>
          <w:rPr>
            <w:noProof/>
            <w:webHidden/>
          </w:rPr>
          <w:fldChar w:fldCharType="separate"/>
        </w:r>
        <w:r w:rsidR="008F0248">
          <w:rPr>
            <w:noProof/>
            <w:webHidden/>
          </w:rPr>
          <w:t>17</w:t>
        </w:r>
        <w:r>
          <w:rPr>
            <w:noProof/>
            <w:webHidden/>
          </w:rPr>
          <w:fldChar w:fldCharType="end"/>
        </w:r>
      </w:hyperlink>
    </w:p>
    <w:p w14:paraId="21186C1C" w14:textId="338C0B4A"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09" w:history="1">
        <w:r w:rsidRPr="00DC3AFF">
          <w:rPr>
            <w:rStyle w:val="Hyperlink"/>
            <w:rFonts w:cstheme="minorHAnsi"/>
            <w:noProof/>
          </w:rPr>
          <w:t>ATTACHMENT D: HUB SUPPLEMENTAL VENDOR INFORMATION</w:t>
        </w:r>
        <w:r>
          <w:rPr>
            <w:noProof/>
            <w:webHidden/>
          </w:rPr>
          <w:tab/>
        </w:r>
        <w:r>
          <w:rPr>
            <w:noProof/>
            <w:webHidden/>
          </w:rPr>
          <w:fldChar w:fldCharType="begin"/>
        </w:r>
        <w:r>
          <w:rPr>
            <w:noProof/>
            <w:webHidden/>
          </w:rPr>
          <w:instrText xml:space="preserve"> PAGEREF _Toc219806309 \h </w:instrText>
        </w:r>
        <w:r>
          <w:rPr>
            <w:noProof/>
            <w:webHidden/>
          </w:rPr>
        </w:r>
        <w:r>
          <w:rPr>
            <w:noProof/>
            <w:webHidden/>
          </w:rPr>
          <w:fldChar w:fldCharType="separate"/>
        </w:r>
        <w:r w:rsidR="008F0248">
          <w:rPr>
            <w:noProof/>
            <w:webHidden/>
          </w:rPr>
          <w:t>18</w:t>
        </w:r>
        <w:r>
          <w:rPr>
            <w:noProof/>
            <w:webHidden/>
          </w:rPr>
          <w:fldChar w:fldCharType="end"/>
        </w:r>
      </w:hyperlink>
    </w:p>
    <w:p w14:paraId="40F83D72" w14:textId="0F750193"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0" w:history="1">
        <w:r w:rsidRPr="00DC3AFF">
          <w:rPr>
            <w:rStyle w:val="Hyperlink"/>
            <w:rFonts w:cstheme="minorHAnsi"/>
            <w:noProof/>
          </w:rPr>
          <w:t>ATTACHMENT E: CUSTOMER REFERENCE TEMPLATE</w:t>
        </w:r>
        <w:r>
          <w:rPr>
            <w:noProof/>
            <w:webHidden/>
          </w:rPr>
          <w:tab/>
        </w:r>
        <w:r>
          <w:rPr>
            <w:noProof/>
            <w:webHidden/>
          </w:rPr>
          <w:fldChar w:fldCharType="begin"/>
        </w:r>
        <w:r>
          <w:rPr>
            <w:noProof/>
            <w:webHidden/>
          </w:rPr>
          <w:instrText xml:space="preserve"> PAGEREF _Toc219806310 \h </w:instrText>
        </w:r>
        <w:r>
          <w:rPr>
            <w:noProof/>
            <w:webHidden/>
          </w:rPr>
        </w:r>
        <w:r>
          <w:rPr>
            <w:noProof/>
            <w:webHidden/>
          </w:rPr>
          <w:fldChar w:fldCharType="separate"/>
        </w:r>
        <w:r w:rsidR="008F0248">
          <w:rPr>
            <w:noProof/>
            <w:webHidden/>
          </w:rPr>
          <w:t>21</w:t>
        </w:r>
        <w:r>
          <w:rPr>
            <w:noProof/>
            <w:webHidden/>
          </w:rPr>
          <w:fldChar w:fldCharType="end"/>
        </w:r>
      </w:hyperlink>
    </w:p>
    <w:p w14:paraId="0E5A1F00" w14:textId="65ABFA3F"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1" w:history="1">
        <w:r w:rsidRPr="00DC3AFF">
          <w:rPr>
            <w:rStyle w:val="Hyperlink"/>
            <w:rFonts w:cstheme="minorHAnsi"/>
            <w:noProof/>
          </w:rPr>
          <w:t>ATTACHMENT F: LOCATION OF WORKERS UTILIZED BY VENDOR</w:t>
        </w:r>
        <w:r>
          <w:rPr>
            <w:noProof/>
            <w:webHidden/>
          </w:rPr>
          <w:tab/>
        </w:r>
        <w:r>
          <w:rPr>
            <w:noProof/>
            <w:webHidden/>
          </w:rPr>
          <w:fldChar w:fldCharType="begin"/>
        </w:r>
        <w:r>
          <w:rPr>
            <w:noProof/>
            <w:webHidden/>
          </w:rPr>
          <w:instrText xml:space="preserve"> PAGEREF _Toc219806311 \h </w:instrText>
        </w:r>
        <w:r>
          <w:rPr>
            <w:noProof/>
            <w:webHidden/>
          </w:rPr>
        </w:r>
        <w:r>
          <w:rPr>
            <w:noProof/>
            <w:webHidden/>
          </w:rPr>
          <w:fldChar w:fldCharType="separate"/>
        </w:r>
        <w:r w:rsidR="008F0248">
          <w:rPr>
            <w:noProof/>
            <w:webHidden/>
          </w:rPr>
          <w:t>22</w:t>
        </w:r>
        <w:r>
          <w:rPr>
            <w:noProof/>
            <w:webHidden/>
          </w:rPr>
          <w:fldChar w:fldCharType="end"/>
        </w:r>
      </w:hyperlink>
    </w:p>
    <w:p w14:paraId="3263FBA6" w14:textId="18689D19"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2" w:history="1">
        <w:r w:rsidRPr="00DC3AFF">
          <w:rPr>
            <w:rStyle w:val="Hyperlink"/>
            <w:rFonts w:cstheme="minorHAnsi"/>
            <w:noProof/>
          </w:rPr>
          <w:t>ATTACHMENT G: CERTIFICATION OF FINANCIAL CONDITION</w:t>
        </w:r>
        <w:r>
          <w:rPr>
            <w:noProof/>
            <w:webHidden/>
          </w:rPr>
          <w:tab/>
        </w:r>
        <w:r>
          <w:rPr>
            <w:noProof/>
            <w:webHidden/>
          </w:rPr>
          <w:fldChar w:fldCharType="begin"/>
        </w:r>
        <w:r>
          <w:rPr>
            <w:noProof/>
            <w:webHidden/>
          </w:rPr>
          <w:instrText xml:space="preserve"> PAGEREF _Toc219806312 \h </w:instrText>
        </w:r>
        <w:r>
          <w:rPr>
            <w:noProof/>
            <w:webHidden/>
          </w:rPr>
        </w:r>
        <w:r>
          <w:rPr>
            <w:noProof/>
            <w:webHidden/>
          </w:rPr>
          <w:fldChar w:fldCharType="separate"/>
        </w:r>
        <w:r w:rsidR="008F0248">
          <w:rPr>
            <w:noProof/>
            <w:webHidden/>
          </w:rPr>
          <w:t>23</w:t>
        </w:r>
        <w:r>
          <w:rPr>
            <w:noProof/>
            <w:webHidden/>
          </w:rPr>
          <w:fldChar w:fldCharType="end"/>
        </w:r>
      </w:hyperlink>
    </w:p>
    <w:p w14:paraId="40B9CF12" w14:textId="6E247FCD" w:rsidR="002B5E58" w:rsidRDefault="002B5E58">
      <w:pPr>
        <w:pStyle w:val="TOC1"/>
        <w:rPr>
          <w:rFonts w:asciiTheme="minorHAnsi" w:eastAsiaTheme="minorEastAsia" w:hAnsiTheme="minorHAnsi" w:cstheme="minorBidi"/>
          <w:b w:val="0"/>
          <w:bCs w:val="0"/>
          <w:noProof/>
          <w:kern w:val="2"/>
          <w:sz w:val="24"/>
          <w:szCs w:val="24"/>
          <w14:ligatures w14:val="standardContextual"/>
        </w:rPr>
      </w:pPr>
      <w:hyperlink w:anchor="_Toc219806313" w:history="1">
        <w:r w:rsidRPr="00DC3AFF">
          <w:rPr>
            <w:rStyle w:val="Hyperlink"/>
            <w:rFonts w:cstheme="minorHAnsi"/>
            <w:noProof/>
          </w:rPr>
          <w:t>ATTACHMENT J: ALCOHOL/DRUG-FREE WORKPLACE POLICY</w:t>
        </w:r>
        <w:r>
          <w:rPr>
            <w:noProof/>
            <w:webHidden/>
          </w:rPr>
          <w:tab/>
        </w:r>
        <w:r>
          <w:rPr>
            <w:noProof/>
            <w:webHidden/>
          </w:rPr>
          <w:fldChar w:fldCharType="begin"/>
        </w:r>
        <w:r>
          <w:rPr>
            <w:noProof/>
            <w:webHidden/>
          </w:rPr>
          <w:instrText xml:space="preserve"> PAGEREF _Toc219806313 \h </w:instrText>
        </w:r>
        <w:r>
          <w:rPr>
            <w:noProof/>
            <w:webHidden/>
          </w:rPr>
        </w:r>
        <w:r>
          <w:rPr>
            <w:noProof/>
            <w:webHidden/>
          </w:rPr>
          <w:fldChar w:fldCharType="separate"/>
        </w:r>
        <w:r w:rsidR="008F0248">
          <w:rPr>
            <w:noProof/>
            <w:webHidden/>
          </w:rPr>
          <w:t>24</w:t>
        </w:r>
        <w:r>
          <w:rPr>
            <w:noProof/>
            <w:webHidden/>
          </w:rPr>
          <w:fldChar w:fldCharType="end"/>
        </w:r>
      </w:hyperlink>
    </w:p>
    <w:p w14:paraId="325A5E94" w14:textId="08D3F7ED" w:rsidR="004640D1" w:rsidRPr="004640D1" w:rsidRDefault="00FD5D90" w:rsidP="00231A0D">
      <w:pPr>
        <w:pStyle w:val="TOC2"/>
        <w:rPr>
          <w:rFonts w:asciiTheme="minorHAnsi" w:eastAsiaTheme="minorEastAsia" w:hAnsiTheme="minorHAnsi" w:cstheme="minorBidi"/>
          <w:kern w:val="2"/>
          <w:szCs w:val="24"/>
          <w14:ligatures w14:val="standardContextual"/>
        </w:rPr>
      </w:pPr>
      <w:r w:rsidRPr="00AB3928">
        <w:rPr>
          <w:rFonts w:asciiTheme="minorHAnsi" w:hAnsiTheme="minorHAnsi" w:cstheme="minorHAnsi"/>
          <w:u w:val="single"/>
        </w:rPr>
        <w:fldChar w:fldCharType="end"/>
      </w:r>
    </w:p>
    <w:p w14:paraId="250AB92F" w14:textId="4FEB236A" w:rsidR="00FD5D90" w:rsidRPr="00AB3928" w:rsidRDefault="00FD5D90" w:rsidP="00FD5D90">
      <w:pPr>
        <w:spacing w:after="0"/>
        <w:rPr>
          <w:rFonts w:asciiTheme="minorHAnsi" w:hAnsiTheme="minorHAnsi" w:cstheme="minorHAnsi"/>
          <w:color w:val="auto"/>
          <w:u w:val="single"/>
        </w:rPr>
      </w:pPr>
      <w:r w:rsidRPr="00AB3928">
        <w:rPr>
          <w:rFonts w:asciiTheme="minorHAnsi" w:hAnsiTheme="minorHAnsi" w:cstheme="minorHAnsi"/>
          <w:color w:val="auto"/>
          <w:u w:val="single"/>
        </w:rPr>
        <w:br w:type="page"/>
      </w:r>
    </w:p>
    <w:p w14:paraId="276F0097" w14:textId="77777777" w:rsidR="00FD5D90" w:rsidRPr="00AB3928" w:rsidRDefault="00FD5D90" w:rsidP="00665B48">
      <w:pPr>
        <w:pStyle w:val="Heading1"/>
        <w:numPr>
          <w:ilvl w:val="0"/>
          <w:numId w:val="17"/>
        </w:numPr>
        <w:ind w:left="720" w:hanging="720"/>
        <w:rPr>
          <w:rFonts w:asciiTheme="minorHAnsi" w:hAnsiTheme="minorHAnsi" w:cstheme="minorHAnsi"/>
          <w:sz w:val="28"/>
          <w:szCs w:val="28"/>
        </w:rPr>
      </w:pPr>
      <w:bookmarkStart w:id="12" w:name="_Toc506815752"/>
      <w:bookmarkStart w:id="13" w:name="_Toc219806246"/>
      <w:bookmarkStart w:id="14" w:name="_Hlk53593725"/>
      <w:bookmarkEnd w:id="1"/>
      <w:r w:rsidRPr="00AB3928">
        <w:rPr>
          <w:rFonts w:asciiTheme="minorHAnsi" w:hAnsiTheme="minorHAnsi" w:cstheme="minorHAnsi"/>
          <w:sz w:val="28"/>
          <w:szCs w:val="28"/>
        </w:rPr>
        <w:lastRenderedPageBreak/>
        <w:t>PURPOSE AND BACKGROUND</w:t>
      </w:r>
      <w:bookmarkEnd w:id="12"/>
      <w:bookmarkEnd w:id="13"/>
    </w:p>
    <w:p w14:paraId="6D17452A" w14:textId="2B2CDA6F"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Purpose:</w:t>
      </w:r>
      <w:r w:rsidRPr="00231A0D">
        <w:rPr>
          <w:rFonts w:asciiTheme="minorHAnsi" w:hAnsiTheme="minorHAnsi" w:cstheme="minorHAnsi"/>
          <w:i/>
          <w:color w:val="auto"/>
          <w:sz w:val="20"/>
        </w:rPr>
        <w:t xml:space="preserve">  The purpose of this Invitation for Bids is to establish an Agency Specific Term Contract to furnish and deliver </w:t>
      </w:r>
      <w:r w:rsidR="00DE1012">
        <w:rPr>
          <w:rFonts w:asciiTheme="minorHAnsi" w:hAnsiTheme="minorHAnsi" w:cstheme="minorHAnsi"/>
          <w:b/>
          <w:bCs/>
          <w:i/>
          <w:color w:val="auto"/>
          <w:sz w:val="20"/>
        </w:rPr>
        <w:t>Silver</w:t>
      </w:r>
      <w:r w:rsidR="00C2569E">
        <w:rPr>
          <w:rFonts w:asciiTheme="minorHAnsi" w:hAnsiTheme="minorHAnsi" w:cstheme="minorHAnsi"/>
          <w:b/>
          <w:bCs/>
          <w:i/>
          <w:color w:val="auto"/>
          <w:sz w:val="20"/>
        </w:rPr>
        <w:t xml:space="preserve"> and </w:t>
      </w:r>
      <w:r w:rsidR="00DE1012">
        <w:rPr>
          <w:rFonts w:asciiTheme="minorHAnsi" w:hAnsiTheme="minorHAnsi" w:cstheme="minorHAnsi"/>
          <w:b/>
          <w:bCs/>
          <w:i/>
          <w:color w:val="auto"/>
          <w:sz w:val="20"/>
        </w:rPr>
        <w:t>Orange Reflective Tape</w:t>
      </w:r>
      <w:r w:rsidR="00C90EF1" w:rsidRPr="00C90EF1">
        <w:rPr>
          <w:rFonts w:asciiTheme="minorHAnsi" w:hAnsiTheme="minorHAnsi" w:cstheme="minorHAnsi"/>
          <w:b/>
          <w:bCs/>
          <w:i/>
          <w:color w:val="auto"/>
          <w:sz w:val="20"/>
        </w:rPr>
        <w:t xml:space="preserve"> for Tabor City Sewing Plant</w:t>
      </w:r>
      <w:r w:rsidRPr="00231A0D">
        <w:rPr>
          <w:rFonts w:asciiTheme="minorHAnsi" w:hAnsiTheme="minorHAnsi" w:cstheme="minorHAnsi"/>
          <w:i/>
          <w:color w:val="auto"/>
          <w:sz w:val="20"/>
        </w:rPr>
        <w:t xml:space="preserve"> on an “As Needed” basis, if and when ordered by North Carolina Department of Adult Correction (NCDAC) during the contract period.  The State does not guarantee a minimum or maximum amount for this contract. </w:t>
      </w:r>
    </w:p>
    <w:p w14:paraId="30C55C89" w14:textId="14D6D2D7" w:rsidR="00231A0D" w:rsidRPr="00231A0D" w:rsidRDefault="00231A0D" w:rsidP="00231A0D">
      <w:pPr>
        <w:spacing w:before="120"/>
        <w:jc w:val="both"/>
        <w:rPr>
          <w:rFonts w:asciiTheme="minorHAnsi" w:hAnsiTheme="minorHAnsi" w:cstheme="minorHAnsi"/>
          <w:i/>
          <w:color w:val="auto"/>
          <w:sz w:val="20"/>
        </w:rPr>
      </w:pPr>
      <w:r w:rsidRPr="00231A0D">
        <w:rPr>
          <w:rFonts w:asciiTheme="minorHAnsi" w:hAnsiTheme="minorHAnsi" w:cstheme="minorHAnsi"/>
          <w:i/>
          <w:color w:val="auto"/>
          <w:sz w:val="20"/>
        </w:rPr>
        <w:t>Curren</w:t>
      </w:r>
      <w:r w:rsidR="0006610C">
        <w:rPr>
          <w:rFonts w:asciiTheme="minorHAnsi" w:hAnsiTheme="minorHAnsi" w:cstheme="minorHAnsi"/>
          <w:i/>
          <w:color w:val="auto"/>
          <w:sz w:val="20"/>
        </w:rPr>
        <w:t>t</w:t>
      </w:r>
      <w:r w:rsidRPr="00231A0D">
        <w:rPr>
          <w:rFonts w:asciiTheme="minorHAnsi" w:hAnsiTheme="minorHAnsi" w:cstheme="minorHAnsi"/>
          <w:i/>
          <w:color w:val="auto"/>
          <w:sz w:val="20"/>
        </w:rPr>
        <w:t xml:space="preserve"> Sampl</w:t>
      </w:r>
      <w:r w:rsidR="0006610C">
        <w:rPr>
          <w:rFonts w:asciiTheme="minorHAnsi" w:hAnsiTheme="minorHAnsi" w:cstheme="minorHAnsi"/>
          <w:i/>
          <w:color w:val="auto"/>
          <w:sz w:val="20"/>
        </w:rPr>
        <w:t>e</w:t>
      </w:r>
      <w:r w:rsidRPr="00231A0D">
        <w:rPr>
          <w:rFonts w:asciiTheme="minorHAnsi" w:hAnsiTheme="minorHAnsi" w:cstheme="minorHAnsi"/>
          <w:i/>
          <w:color w:val="auto"/>
          <w:sz w:val="20"/>
        </w:rPr>
        <w:t xml:space="preserve"> Request- There will be samples available for </w:t>
      </w:r>
      <w:r w:rsidR="00DE1012">
        <w:rPr>
          <w:rFonts w:asciiTheme="minorHAnsi" w:hAnsiTheme="minorHAnsi" w:cstheme="minorHAnsi"/>
          <w:b/>
          <w:bCs/>
          <w:i/>
          <w:color w:val="auto"/>
          <w:sz w:val="20"/>
        </w:rPr>
        <w:t>Silver</w:t>
      </w:r>
      <w:r w:rsidR="00C2569E">
        <w:rPr>
          <w:rFonts w:asciiTheme="minorHAnsi" w:hAnsiTheme="minorHAnsi" w:cstheme="minorHAnsi"/>
          <w:b/>
          <w:bCs/>
          <w:i/>
          <w:color w:val="auto"/>
          <w:sz w:val="20"/>
        </w:rPr>
        <w:t xml:space="preserve"> and </w:t>
      </w:r>
      <w:r w:rsidR="00DE1012">
        <w:rPr>
          <w:rFonts w:asciiTheme="minorHAnsi" w:hAnsiTheme="minorHAnsi" w:cstheme="minorHAnsi"/>
          <w:b/>
          <w:bCs/>
          <w:i/>
          <w:color w:val="auto"/>
          <w:sz w:val="20"/>
        </w:rPr>
        <w:t>Orange Reflective Tape</w:t>
      </w:r>
      <w:r w:rsidR="00C90EF1">
        <w:rPr>
          <w:rFonts w:asciiTheme="minorHAnsi" w:hAnsiTheme="minorHAnsi" w:cstheme="minorHAnsi"/>
          <w:i/>
          <w:color w:val="auto"/>
          <w:sz w:val="20"/>
        </w:rPr>
        <w:t>.</w:t>
      </w:r>
      <w:r w:rsidR="00C90EF1" w:rsidRPr="00231A0D">
        <w:rPr>
          <w:rFonts w:asciiTheme="minorHAnsi" w:hAnsiTheme="minorHAnsi" w:cstheme="minorHAnsi"/>
          <w:i/>
          <w:color w:val="auto"/>
          <w:sz w:val="20"/>
        </w:rPr>
        <w:t xml:space="preserve"> Just</w:t>
      </w:r>
      <w:r w:rsidRPr="00231A0D">
        <w:rPr>
          <w:rFonts w:asciiTheme="minorHAnsi" w:hAnsiTheme="minorHAnsi" w:cstheme="minorHAnsi"/>
          <w:i/>
          <w:color w:val="auto"/>
          <w:sz w:val="20"/>
        </w:rPr>
        <w:t xml:space="preserve"> send a pre-paid shipping label to lorraine.middleton@dac.nc.gov and the sample will be mailed to you.</w:t>
      </w:r>
    </w:p>
    <w:p w14:paraId="08AA3CAD" w14:textId="4CA44798" w:rsidR="00231A0D" w:rsidRPr="00231A0D" w:rsidRDefault="00231A0D" w:rsidP="00231A0D">
      <w:pPr>
        <w:spacing w:before="120"/>
        <w:jc w:val="both"/>
        <w:rPr>
          <w:rFonts w:asciiTheme="minorHAnsi" w:hAnsiTheme="minorHAnsi" w:cstheme="minorHAnsi"/>
          <w:i/>
          <w:color w:val="auto"/>
          <w:sz w:val="20"/>
        </w:rPr>
      </w:pPr>
      <w:r w:rsidRPr="00C90EF1">
        <w:rPr>
          <w:rFonts w:asciiTheme="minorHAnsi" w:hAnsiTheme="minorHAnsi" w:cstheme="minorHAnsi"/>
          <w:b/>
          <w:bCs/>
          <w:i/>
          <w:color w:val="auto"/>
          <w:sz w:val="20"/>
        </w:rPr>
        <w:t>Background:</w:t>
      </w:r>
      <w:r w:rsidRPr="00231A0D">
        <w:rPr>
          <w:rFonts w:asciiTheme="minorHAnsi" w:hAnsiTheme="minorHAnsi" w:cstheme="minorHAnsi"/>
          <w:i/>
          <w:color w:val="auto"/>
          <w:sz w:val="20"/>
        </w:rPr>
        <w:t xml:space="preserve"> The North Carolina Department of Adult Correction operates and maintains a Correction Enterprises Sewing Plant.  The fabric is for processing NCCE Products/Services to meet customer requirements.</w:t>
      </w:r>
    </w:p>
    <w:p w14:paraId="20CFD88F" w14:textId="3FE20115" w:rsidR="00FD5D90" w:rsidRPr="00AB3928" w:rsidRDefault="00FD5D90" w:rsidP="003B41C1">
      <w:pPr>
        <w:ind w:right="72"/>
        <w:jc w:val="both"/>
        <w:rPr>
          <w:rFonts w:asciiTheme="minorHAnsi" w:hAnsiTheme="minorHAnsi" w:cstheme="minorHAnsi"/>
          <w:color w:val="EE0000"/>
          <w:sz w:val="20"/>
        </w:rPr>
      </w:pPr>
      <w:bookmarkStart w:id="15" w:name="_Hlk53067813"/>
      <w:r w:rsidRPr="00AB3928">
        <w:rPr>
          <w:rFonts w:asciiTheme="minorHAnsi" w:hAnsiTheme="minorHAnsi" w:cstheme="minorHAnsi"/>
          <w:iCs/>
          <w:color w:val="auto"/>
          <w:sz w:val="20"/>
        </w:rPr>
        <w:t xml:space="preserve">The intent of this solicitation is to award an </w:t>
      </w:r>
      <w:r w:rsidRPr="00AB3928">
        <w:rPr>
          <w:rFonts w:asciiTheme="minorHAnsi" w:hAnsiTheme="minorHAnsi" w:cstheme="minorHAnsi"/>
          <w:color w:val="auto"/>
          <w:sz w:val="20"/>
        </w:rPr>
        <w:t>Agency Specific Contract</w:t>
      </w:r>
      <w:r w:rsidR="00231A0D">
        <w:rPr>
          <w:rFonts w:asciiTheme="minorHAnsi" w:hAnsiTheme="minorHAnsi" w:cstheme="minorHAnsi"/>
          <w:color w:val="auto"/>
          <w:sz w:val="20"/>
        </w:rPr>
        <w:t>.</w:t>
      </w:r>
    </w:p>
    <w:p w14:paraId="445156A0" w14:textId="32C6E748" w:rsidR="004455D9" w:rsidRPr="00AB3928" w:rsidRDefault="004455D9" w:rsidP="003B41C1">
      <w:pPr>
        <w:ind w:right="72"/>
        <w:jc w:val="both"/>
        <w:rPr>
          <w:rFonts w:asciiTheme="minorHAnsi" w:hAnsiTheme="minorHAnsi" w:cstheme="minorHAnsi"/>
          <w:sz w:val="20"/>
        </w:rPr>
      </w:pPr>
      <w:bookmarkStart w:id="16" w:name="_Hlk213076062"/>
      <w:r w:rsidRPr="00231A0D">
        <w:rPr>
          <w:rFonts w:asciiTheme="minorHAnsi" w:hAnsiTheme="minorHAnsi" w:cstheme="minorHAnsi"/>
          <w:color w:val="auto"/>
          <w:sz w:val="20"/>
        </w:rPr>
        <w:t xml:space="preserve">To comply with Governor Cooper’s Executive Order 80 (October 2018), North Carolina’s Commitment to Address Climate Change and Transition to a Clean Energy Economy, the contract resulting from this solicitation intends to </w:t>
      </w:r>
      <w:r w:rsidRPr="00231A0D">
        <w:rPr>
          <w:rFonts w:asciiTheme="minorHAnsi" w:hAnsiTheme="minorHAnsi" w:cstheme="minorHAnsi"/>
          <w:i/>
          <w:iCs/>
          <w:color w:val="auto"/>
          <w:sz w:val="20"/>
        </w:rPr>
        <w:t xml:space="preserve">provide sustainability features </w:t>
      </w:r>
      <w:r w:rsidR="00385DF3" w:rsidRPr="00231A0D">
        <w:rPr>
          <w:rFonts w:asciiTheme="minorHAnsi" w:hAnsiTheme="minorHAnsi" w:cstheme="minorHAnsi"/>
          <w:i/>
          <w:iCs/>
          <w:color w:val="auto"/>
          <w:sz w:val="20"/>
        </w:rPr>
        <w:t>in accordance with industry standards</w:t>
      </w:r>
      <w:r w:rsidR="00385DF3" w:rsidRPr="00AB3928">
        <w:rPr>
          <w:rFonts w:asciiTheme="minorHAnsi" w:hAnsiTheme="minorHAnsi" w:cstheme="minorHAnsi"/>
          <w:i/>
          <w:iCs/>
          <w:sz w:val="20"/>
        </w:rPr>
        <w:t>.</w:t>
      </w:r>
      <w:r w:rsidRPr="00AB3928">
        <w:rPr>
          <w:rFonts w:asciiTheme="minorHAnsi" w:hAnsiTheme="minorHAnsi" w:cstheme="minorHAnsi"/>
          <w:sz w:val="20"/>
        </w:rPr>
        <w:t>  </w:t>
      </w:r>
    </w:p>
    <w:p w14:paraId="60B3A8A2" w14:textId="77777777" w:rsidR="00FD5D90" w:rsidRPr="00AB3928" w:rsidRDefault="00FD5D90" w:rsidP="00FB3DE8">
      <w:pPr>
        <w:pStyle w:val="Heading20"/>
        <w:numPr>
          <w:ilvl w:val="1"/>
          <w:numId w:val="32"/>
        </w:numPr>
        <w:spacing w:after="120"/>
        <w:ind w:left="720" w:hanging="720"/>
        <w:rPr>
          <w:rFonts w:asciiTheme="minorHAnsi" w:hAnsiTheme="minorHAnsi" w:cstheme="minorHAnsi"/>
        </w:rPr>
      </w:pPr>
      <w:bookmarkStart w:id="17" w:name="_Toc506815770"/>
      <w:bookmarkStart w:id="18" w:name="_Toc459794480"/>
      <w:bookmarkStart w:id="19" w:name="_Toc531600889"/>
      <w:bookmarkStart w:id="20" w:name="_Toc219806247"/>
      <w:bookmarkStart w:id="21" w:name="_Hlk513200225"/>
      <w:bookmarkStart w:id="22" w:name="_Hlk53067740"/>
      <w:bookmarkEnd w:id="16"/>
      <w:r w:rsidRPr="00AB3928">
        <w:rPr>
          <w:rFonts w:asciiTheme="minorHAnsi" w:hAnsiTheme="minorHAnsi" w:cstheme="minorHAnsi"/>
        </w:rPr>
        <w:t>CONTRACT TERM</w:t>
      </w:r>
      <w:bookmarkEnd w:id="17"/>
      <w:bookmarkEnd w:id="18"/>
      <w:bookmarkEnd w:id="19"/>
      <w:bookmarkEnd w:id="20"/>
    </w:p>
    <w:p w14:paraId="37E6FBE4" w14:textId="5C505AF8" w:rsidR="00FD5D90" w:rsidRPr="00AB3928" w:rsidRDefault="00FD5D90" w:rsidP="00231A0D">
      <w:pPr>
        <w:pStyle w:val="Text"/>
        <w:jc w:val="both"/>
        <w:rPr>
          <w:rFonts w:asciiTheme="minorHAnsi" w:hAnsiTheme="minorHAnsi" w:cstheme="minorHAnsi"/>
          <w:i/>
          <w:color w:val="FF0000"/>
        </w:rPr>
      </w:pPr>
      <w:r w:rsidRPr="00AB3928">
        <w:rPr>
          <w:rFonts w:asciiTheme="minorHAnsi" w:hAnsiTheme="minorHAnsi" w:cstheme="minorHAnsi"/>
          <w:color w:val="000000" w:themeColor="text1"/>
        </w:rPr>
        <w:t>The Contract shall have an initial term of</w:t>
      </w:r>
      <w:r w:rsidR="00231A0D">
        <w:rPr>
          <w:rFonts w:asciiTheme="minorHAnsi" w:hAnsiTheme="minorHAnsi" w:cstheme="minorHAnsi"/>
          <w:color w:val="000000" w:themeColor="text1"/>
        </w:rPr>
        <w:t xml:space="preserve"> three (3)</w:t>
      </w:r>
      <w:r w:rsidRPr="00AB3928">
        <w:rPr>
          <w:rFonts w:asciiTheme="minorHAnsi" w:hAnsiTheme="minorHAnsi" w:cstheme="minorHAnsi"/>
          <w:color w:val="FF0000"/>
        </w:rPr>
        <w:t xml:space="preserve"> </w:t>
      </w:r>
      <w:r w:rsidRPr="00AB3928">
        <w:rPr>
          <w:rFonts w:asciiTheme="minorHAnsi" w:hAnsiTheme="minorHAnsi" w:cstheme="minorHAnsi"/>
          <w:color w:val="000000" w:themeColor="text1"/>
        </w:rPr>
        <w:t xml:space="preserve">years, beginning on the date of </w:t>
      </w:r>
      <w:r w:rsidR="00EE5400" w:rsidRPr="00AB3928">
        <w:rPr>
          <w:rFonts w:asciiTheme="minorHAnsi" w:hAnsiTheme="minorHAnsi" w:cstheme="minorHAnsi"/>
          <w:color w:val="000000" w:themeColor="text1"/>
        </w:rPr>
        <w:t>final C</w:t>
      </w:r>
      <w:r w:rsidRPr="00AB3928">
        <w:rPr>
          <w:rFonts w:asciiTheme="minorHAnsi" w:hAnsiTheme="minorHAnsi" w:cstheme="minorHAnsi"/>
          <w:color w:val="000000" w:themeColor="text1"/>
        </w:rPr>
        <w:t xml:space="preserve">ontract </w:t>
      </w:r>
      <w:r w:rsidR="00EE5400" w:rsidRPr="00AB3928">
        <w:rPr>
          <w:rFonts w:asciiTheme="minorHAnsi" w:hAnsiTheme="minorHAnsi" w:cstheme="minorHAnsi"/>
          <w:color w:val="000000" w:themeColor="text1"/>
        </w:rPr>
        <w:t>execution</w:t>
      </w:r>
      <w:r w:rsidR="00FC774C">
        <w:rPr>
          <w:rFonts w:asciiTheme="minorHAnsi" w:hAnsiTheme="minorHAnsi" w:cstheme="minorHAnsi"/>
          <w:color w:val="000000" w:themeColor="text1"/>
        </w:rPr>
        <w:t>.</w:t>
      </w:r>
    </w:p>
    <w:bookmarkEnd w:id="21"/>
    <w:p w14:paraId="267A18ED" w14:textId="77777777" w:rsidR="00FD5D90" w:rsidRPr="00AB3928" w:rsidRDefault="00FD5D90" w:rsidP="00FD5D90">
      <w:pPr>
        <w:pStyle w:val="Text"/>
        <w:rPr>
          <w:rFonts w:asciiTheme="minorHAnsi" w:hAnsiTheme="minorHAnsi" w:cstheme="minorHAnsi"/>
        </w:rPr>
      </w:pPr>
      <w:r w:rsidRPr="00AB3928">
        <w:rPr>
          <w:rFonts w:asciiTheme="minorHAnsi" w:hAnsiTheme="minorHAnsi" w:cstheme="minorHAnsi"/>
          <w:color w:val="auto"/>
        </w:rPr>
        <w:t>Bids</w:t>
      </w:r>
      <w:r w:rsidRPr="00AB3928">
        <w:rPr>
          <w:rFonts w:asciiTheme="minorHAnsi" w:hAnsiTheme="minorHAnsi" w:cstheme="minorHAnsi"/>
        </w:rPr>
        <w:t xml:space="preserve"> shall be submitted in accordance with the terms and conditions of this </w:t>
      </w:r>
      <w:r w:rsidRPr="00AB3928">
        <w:rPr>
          <w:rFonts w:asciiTheme="minorHAnsi" w:hAnsiTheme="minorHAnsi" w:cstheme="minorHAnsi"/>
          <w:color w:val="auto"/>
        </w:rPr>
        <w:t>IFB</w:t>
      </w:r>
      <w:r w:rsidRPr="00AB3928">
        <w:rPr>
          <w:rFonts w:asciiTheme="minorHAnsi" w:hAnsiTheme="minorHAnsi" w:cstheme="minorHAnsi"/>
        </w:rPr>
        <w:t xml:space="preserve"> and any addenda issued hereto.</w:t>
      </w:r>
    </w:p>
    <w:p w14:paraId="351AF33F" w14:textId="77777777" w:rsidR="00FD5D90" w:rsidRPr="00AB3928" w:rsidRDefault="00FD5D90" w:rsidP="00665B48">
      <w:pPr>
        <w:pStyle w:val="Heading1"/>
        <w:numPr>
          <w:ilvl w:val="0"/>
          <w:numId w:val="17"/>
        </w:numPr>
        <w:spacing w:after="200"/>
        <w:ind w:left="720" w:hanging="720"/>
        <w:jc w:val="both"/>
        <w:rPr>
          <w:rFonts w:asciiTheme="minorHAnsi" w:hAnsiTheme="minorHAnsi" w:cstheme="minorHAnsi"/>
          <w:sz w:val="28"/>
          <w:szCs w:val="28"/>
        </w:rPr>
      </w:pPr>
      <w:bookmarkStart w:id="23" w:name="_Toc370813221"/>
      <w:bookmarkStart w:id="24" w:name="_Toc374120575"/>
      <w:bookmarkStart w:id="25" w:name="_Toc506815753"/>
      <w:bookmarkStart w:id="26" w:name="_Toc459794466"/>
      <w:bookmarkStart w:id="27" w:name="_Toc219806248"/>
      <w:bookmarkEnd w:id="15"/>
      <w:bookmarkEnd w:id="22"/>
      <w:r w:rsidRPr="00AB3928">
        <w:rPr>
          <w:rFonts w:asciiTheme="minorHAnsi" w:hAnsiTheme="minorHAnsi" w:cstheme="minorHAnsi"/>
          <w:sz w:val="28"/>
          <w:szCs w:val="28"/>
        </w:rPr>
        <w:t>GENERAL INFORMATION</w:t>
      </w:r>
      <w:bookmarkEnd w:id="23"/>
      <w:bookmarkEnd w:id="24"/>
      <w:bookmarkEnd w:id="25"/>
      <w:bookmarkEnd w:id="26"/>
      <w:bookmarkEnd w:id="27"/>
    </w:p>
    <w:p w14:paraId="240172F0" w14:textId="77777777" w:rsidR="00FD5D90" w:rsidRPr="00AB3928" w:rsidRDefault="00FD5D90" w:rsidP="00FB3DE8">
      <w:pPr>
        <w:pStyle w:val="Heading20"/>
        <w:numPr>
          <w:ilvl w:val="1"/>
          <w:numId w:val="33"/>
        </w:numPr>
        <w:spacing w:after="120"/>
        <w:ind w:left="634" w:hanging="634"/>
        <w:rPr>
          <w:rFonts w:asciiTheme="minorHAnsi" w:hAnsiTheme="minorHAnsi" w:cstheme="minorHAnsi"/>
        </w:rPr>
      </w:pPr>
      <w:bookmarkStart w:id="28" w:name="_Toc55251797"/>
      <w:bookmarkStart w:id="29" w:name="_Toc370999730"/>
      <w:bookmarkStart w:id="30" w:name="_Toc374120576"/>
      <w:bookmarkStart w:id="31" w:name="_Toc506815754"/>
      <w:bookmarkStart w:id="32" w:name="_Toc459794467"/>
      <w:bookmarkStart w:id="33" w:name="_Toc219806249"/>
      <w:bookmarkEnd w:id="28"/>
      <w:r w:rsidRPr="00AB3928">
        <w:rPr>
          <w:rFonts w:asciiTheme="minorHAnsi" w:hAnsiTheme="minorHAnsi" w:cstheme="minorHAnsi"/>
        </w:rPr>
        <w:t>INVITATION FOR BID DOCUMENT</w:t>
      </w:r>
      <w:bookmarkEnd w:id="29"/>
      <w:bookmarkEnd w:id="30"/>
      <w:bookmarkEnd w:id="31"/>
      <w:bookmarkEnd w:id="32"/>
      <w:bookmarkEnd w:id="33"/>
    </w:p>
    <w:p w14:paraId="66A31B68" w14:textId="3B5BE85B" w:rsidR="00FD5D90" w:rsidRPr="00AB3928" w:rsidRDefault="00FD5D90" w:rsidP="00EE5400">
      <w:pPr>
        <w:spacing w:line="264" w:lineRule="auto"/>
        <w:jc w:val="both"/>
        <w:rPr>
          <w:rFonts w:asciiTheme="minorHAnsi" w:hAnsiTheme="minorHAnsi" w:cstheme="minorHAnsi"/>
          <w:color w:val="auto"/>
          <w:sz w:val="20"/>
          <w:szCs w:val="16"/>
        </w:rPr>
      </w:pPr>
      <w:bookmarkStart w:id="34" w:name="_Toc370999723"/>
      <w:r w:rsidRPr="00AB3928">
        <w:rPr>
          <w:rFonts w:asciiTheme="minorHAnsi" w:hAnsiTheme="minorHAnsi" w:cstheme="minorHAnsi"/>
          <w:color w:val="auto"/>
          <w:sz w:val="20"/>
          <w:szCs w:val="16"/>
        </w:rPr>
        <w:t>The IFB is comprised of the base IFB document, any attachments, and any addenda released before Contract award</w:t>
      </w:r>
      <w:r w:rsidR="00264B17" w:rsidRPr="00AB3928">
        <w:rPr>
          <w:rFonts w:asciiTheme="minorHAnsi" w:hAnsiTheme="minorHAnsi" w:cstheme="minorHAnsi"/>
          <w:color w:val="auto"/>
          <w:sz w:val="20"/>
          <w:szCs w:val="16"/>
        </w:rPr>
        <w:t xml:space="preserve">, which </w:t>
      </w:r>
      <w:r w:rsidRPr="00AB3928">
        <w:rPr>
          <w:rFonts w:asciiTheme="minorHAnsi" w:hAnsiTheme="minorHAnsi" w:cstheme="minorHAnsi"/>
          <w:color w:val="auto"/>
          <w:sz w:val="20"/>
          <w:szCs w:val="16"/>
        </w:rPr>
        <w:t>are incorporated herein by reference.</w:t>
      </w:r>
    </w:p>
    <w:p w14:paraId="1A5F43CB" w14:textId="240FA483" w:rsidR="00FD5D90" w:rsidRPr="00AB3928" w:rsidRDefault="00FD5D90" w:rsidP="00D973EB">
      <w:pPr>
        <w:pStyle w:val="Heading2RFP"/>
        <w:rPr>
          <w:rFonts w:asciiTheme="minorHAnsi" w:hAnsiTheme="minorHAnsi" w:cstheme="minorHAnsi"/>
        </w:rPr>
      </w:pPr>
      <w:bookmarkStart w:id="35" w:name="_Toc370999725"/>
      <w:bookmarkStart w:id="36" w:name="_Toc374120578"/>
      <w:bookmarkStart w:id="37" w:name="_Toc459794468"/>
      <w:bookmarkStart w:id="38" w:name="_Toc219806250"/>
      <w:bookmarkStart w:id="39" w:name="_Hlk53596428"/>
      <w:bookmarkStart w:id="40" w:name="_Toc506815755"/>
      <w:bookmarkStart w:id="41" w:name="_Toc370999724"/>
      <w:bookmarkStart w:id="42" w:name="_Toc374120577"/>
      <w:bookmarkStart w:id="43" w:name="_Toc328747419"/>
      <w:bookmarkStart w:id="44" w:name="_Toc370999732"/>
      <w:bookmarkStart w:id="45" w:name="_Toc374120579"/>
      <w:bookmarkEnd w:id="34"/>
      <w:r w:rsidRPr="00AB3928">
        <w:rPr>
          <w:rFonts w:asciiTheme="minorHAnsi" w:hAnsiTheme="minorHAnsi" w:cstheme="minorHAnsi"/>
        </w:rPr>
        <w:t>2.2</w:t>
      </w:r>
      <w:r w:rsidRPr="00AB3928">
        <w:rPr>
          <w:rFonts w:asciiTheme="minorHAnsi" w:hAnsiTheme="minorHAnsi" w:cstheme="minorHAnsi"/>
        </w:rPr>
        <w:tab/>
        <w:t xml:space="preserve">E-PROCUREMENT </w:t>
      </w:r>
      <w:bookmarkEnd w:id="35"/>
      <w:bookmarkEnd w:id="36"/>
      <w:bookmarkEnd w:id="37"/>
      <w:r w:rsidR="00264B17" w:rsidRPr="00AB3928">
        <w:rPr>
          <w:rFonts w:asciiTheme="minorHAnsi" w:hAnsiTheme="minorHAnsi" w:cstheme="minorHAnsi"/>
        </w:rPr>
        <w:t>FEE</w:t>
      </w:r>
      <w:bookmarkEnd w:id="38"/>
    </w:p>
    <w:p w14:paraId="6873A52B" w14:textId="5CBEDA14" w:rsidR="00FD5D90" w:rsidRPr="00AB3928" w:rsidRDefault="00FD5D90" w:rsidP="00FD5D90">
      <w:pPr>
        <w:spacing w:line="264" w:lineRule="auto"/>
        <w:jc w:val="both"/>
        <w:rPr>
          <w:rFonts w:asciiTheme="minorHAnsi" w:hAnsiTheme="minorHAnsi" w:cstheme="minorHAnsi"/>
          <w:b/>
          <w:bCs/>
          <w:color w:val="000000" w:themeColor="text1"/>
          <w:sz w:val="20"/>
        </w:rPr>
      </w:pPr>
      <w:bookmarkStart w:id="46" w:name="_Hlk53067892"/>
      <w:bookmarkStart w:id="47" w:name="_Hlk53585354"/>
      <w:bookmarkStart w:id="48" w:name="_Toc53056246"/>
      <w:r w:rsidRPr="00AB3928">
        <w:rPr>
          <w:rFonts w:asciiTheme="minorHAnsi" w:hAnsiTheme="minorHAnsi" w:cstheme="minorHAnsi"/>
          <w:b/>
          <w:bCs/>
          <w:color w:val="000000" w:themeColor="text1"/>
          <w:sz w:val="20"/>
        </w:rPr>
        <w:t xml:space="preserve">ATTENTION: </w:t>
      </w:r>
      <w:r w:rsidR="00F40916" w:rsidRPr="00AB3928">
        <w:rPr>
          <w:rFonts w:asciiTheme="minorHAnsi" w:hAnsiTheme="minorHAnsi" w:cstheme="minorHAnsi"/>
          <w:b/>
          <w:bCs/>
          <w:color w:val="auto"/>
          <w:sz w:val="20"/>
        </w:rPr>
        <w:t>This is an NC eProcurement solicitation facilitated by the Ariba Network.</w:t>
      </w:r>
      <w:r w:rsidR="00F40916" w:rsidRPr="00AB3928">
        <w:rPr>
          <w:rFonts w:asciiTheme="minorHAnsi" w:hAnsiTheme="minorHAnsi" w:cstheme="minorHAnsi"/>
          <w:b/>
          <w:bCs/>
          <w:color w:val="000000" w:themeColor="text1"/>
          <w:sz w:val="20"/>
        </w:rPr>
        <w:t xml:space="preserve"> </w:t>
      </w:r>
      <w:r w:rsidRPr="00AB3928">
        <w:rPr>
          <w:rFonts w:asciiTheme="minorHAnsi" w:hAnsiTheme="minorHAnsi" w:cstheme="minorHAnsi"/>
          <w:b/>
          <w:bCs/>
          <w:color w:val="000000" w:themeColor="text1"/>
          <w:sz w:val="20"/>
        </w:rPr>
        <w:t>Th</w:t>
      </w:r>
      <w:r w:rsidR="00264B17" w:rsidRPr="00AB3928">
        <w:rPr>
          <w:rFonts w:asciiTheme="minorHAnsi" w:hAnsiTheme="minorHAnsi" w:cstheme="minorHAnsi"/>
          <w:b/>
          <w:bCs/>
          <w:color w:val="000000" w:themeColor="text1"/>
          <w:sz w:val="20"/>
        </w:rPr>
        <w:t>e</w:t>
      </w:r>
      <w:r w:rsidRPr="00AB3928">
        <w:rPr>
          <w:rFonts w:asciiTheme="minorHAnsi" w:hAnsiTheme="minorHAnsi" w:cstheme="minorHAnsi"/>
          <w:b/>
          <w:bCs/>
          <w:color w:val="000000" w:themeColor="text1"/>
          <w:sz w:val="20"/>
        </w:rPr>
        <w:t xml:space="preserve"> E-Procurement </w:t>
      </w:r>
      <w:r w:rsidR="00264B17" w:rsidRPr="00AB3928">
        <w:rPr>
          <w:rFonts w:asciiTheme="minorHAnsi" w:hAnsiTheme="minorHAnsi" w:cstheme="minorHAnsi"/>
          <w:b/>
          <w:bCs/>
          <w:color w:val="000000" w:themeColor="text1"/>
          <w:sz w:val="20"/>
        </w:rPr>
        <w:t xml:space="preserve">fee </w:t>
      </w:r>
      <w:r w:rsidR="00077A32" w:rsidRPr="00AB3928">
        <w:rPr>
          <w:rFonts w:asciiTheme="minorHAnsi" w:hAnsiTheme="minorHAnsi" w:cstheme="minorHAnsi"/>
          <w:b/>
          <w:bCs/>
          <w:color w:val="000000" w:themeColor="text1"/>
          <w:sz w:val="20"/>
        </w:rPr>
        <w:t>may apply</w:t>
      </w:r>
      <w:r w:rsidR="00264B17" w:rsidRPr="00AB3928">
        <w:rPr>
          <w:rFonts w:asciiTheme="minorHAnsi" w:hAnsiTheme="minorHAnsi" w:cstheme="minorHAnsi"/>
          <w:b/>
          <w:bCs/>
          <w:color w:val="000000" w:themeColor="text1"/>
          <w:sz w:val="20"/>
        </w:rPr>
        <w:t xml:space="preserve"> to this </w:t>
      </w:r>
      <w:r w:rsidRPr="00AB3928">
        <w:rPr>
          <w:rFonts w:asciiTheme="minorHAnsi" w:hAnsiTheme="minorHAnsi" w:cstheme="minorHAnsi"/>
          <w:b/>
          <w:bCs/>
          <w:color w:val="000000" w:themeColor="text1"/>
          <w:sz w:val="20"/>
        </w:rPr>
        <w:t xml:space="preserve">solicitation. See paragraph entitled ELECTRONIC PROCUREMENT of the </w:t>
      </w:r>
      <w:r w:rsidRPr="00AB3928">
        <w:rPr>
          <w:rFonts w:asciiTheme="minorHAnsi" w:hAnsiTheme="minorHAnsi" w:cstheme="minorHAnsi"/>
          <w:b/>
          <w:bCs/>
          <w:color w:val="auto"/>
          <w:sz w:val="20"/>
        </w:rPr>
        <w:t>North Carolina General Terms and Conditions</w:t>
      </w:r>
      <w:r w:rsidRPr="00AB3928">
        <w:rPr>
          <w:rFonts w:asciiTheme="minorHAnsi" w:hAnsiTheme="minorHAnsi" w:cstheme="minorHAnsi"/>
          <w:b/>
          <w:bCs/>
          <w:color w:val="000000" w:themeColor="text1"/>
          <w:sz w:val="20"/>
        </w:rPr>
        <w:t>.</w:t>
      </w:r>
    </w:p>
    <w:bookmarkEnd w:id="46"/>
    <w:bookmarkEnd w:id="47"/>
    <w:p w14:paraId="4F0273F7" w14:textId="7935419D" w:rsidR="00FD5D90" w:rsidRPr="00AB3928" w:rsidRDefault="00FD5D90" w:rsidP="00FD5D90">
      <w:pPr>
        <w:rPr>
          <w:rFonts w:asciiTheme="minorHAnsi" w:hAnsiTheme="minorHAnsi" w:cstheme="minorHAnsi"/>
          <w:color w:val="000080"/>
          <w:sz w:val="20"/>
          <w:szCs w:val="16"/>
        </w:rPr>
      </w:pPr>
      <w:r w:rsidRPr="00AB3928">
        <w:rPr>
          <w:rFonts w:asciiTheme="minorHAnsi" w:hAnsiTheme="minorHAnsi" w:cstheme="minorHAnsi"/>
          <w:bCs/>
          <w:color w:val="auto"/>
          <w:sz w:val="20"/>
          <w:szCs w:val="16"/>
        </w:rPr>
        <w:t xml:space="preserve">General information on the E-Procurement Services can be found at: </w:t>
      </w:r>
      <w:hyperlink r:id="rId21" w:history="1">
        <w:r w:rsidRPr="00AB3928">
          <w:rPr>
            <w:rStyle w:val="Hyperlink"/>
            <w:rFonts w:asciiTheme="minorHAnsi" w:hAnsiTheme="minorHAnsi" w:cstheme="minorHAnsi"/>
            <w:color w:val="3366FF"/>
            <w:sz w:val="20"/>
            <w:szCs w:val="16"/>
          </w:rPr>
          <w:t>http://eprocurement.nc.gov/</w:t>
        </w:r>
      </w:hyperlink>
      <w:r w:rsidRPr="00AB3928">
        <w:rPr>
          <w:rFonts w:asciiTheme="minorHAnsi" w:hAnsiTheme="minorHAnsi" w:cstheme="minorHAnsi"/>
          <w:color w:val="000080"/>
          <w:sz w:val="20"/>
          <w:szCs w:val="16"/>
        </w:rPr>
        <w:t xml:space="preserve">.  </w:t>
      </w:r>
    </w:p>
    <w:p w14:paraId="745DC34A"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b/>
          <w:bCs/>
          <w:iCs/>
          <w:color w:val="auto"/>
          <w:sz w:val="20"/>
        </w:rPr>
        <w:t xml:space="preserve">What is the Ariba Network? </w:t>
      </w:r>
    </w:p>
    <w:p w14:paraId="4C19DCB4" w14:textId="7D76D34C"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The Ariba Network is a web-based platform that serves as a connection point for buyers and </w:t>
      </w:r>
      <w:r w:rsidR="00DE0C85" w:rsidRPr="00AB3928">
        <w:rPr>
          <w:rFonts w:asciiTheme="minorHAnsi" w:hAnsiTheme="minorHAnsi" w:cstheme="minorHAnsi"/>
          <w:iCs/>
          <w:color w:val="auto"/>
          <w:sz w:val="20"/>
        </w:rPr>
        <w:t>Vendors</w:t>
      </w:r>
      <w:r w:rsidRPr="00AB3928">
        <w:rPr>
          <w:rFonts w:asciiTheme="minorHAnsi" w:hAnsiTheme="minorHAnsi" w:cstheme="minorHAnsi"/>
          <w:iCs/>
          <w:color w:val="auto"/>
          <w:sz w:val="20"/>
        </w:rPr>
        <w:t xml:space="preserve">. Vendors can log in to the Ariba Network to view purchase orders, respond to electronic requests for quotes, participate in Sourcing Events, and collaborate with buyers on contract documents. </w:t>
      </w:r>
    </w:p>
    <w:p w14:paraId="1734B1BF" w14:textId="77777777" w:rsidR="00F40916" w:rsidRPr="00AB3928" w:rsidRDefault="00F40916" w:rsidP="00F40916">
      <w:pPr>
        <w:spacing w:line="276" w:lineRule="auto"/>
        <w:ind w:right="-14"/>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For training on how to use the Sourcing Tool to view solicitations, submit questions, develop responses, upload documents, and submit offers to the State, Vendors should go to the following site: </w:t>
      </w:r>
    </w:p>
    <w:p w14:paraId="0B2323DE" w14:textId="5B93A362" w:rsidR="00F40916" w:rsidRPr="00AB3928" w:rsidRDefault="00F40916" w:rsidP="00F40916">
      <w:pPr>
        <w:rPr>
          <w:rFonts w:asciiTheme="minorHAnsi" w:hAnsiTheme="minorHAnsi" w:cstheme="minorHAnsi"/>
          <w:sz w:val="20"/>
          <w:szCs w:val="16"/>
        </w:rPr>
      </w:pPr>
      <w:r w:rsidRPr="00AB3928">
        <w:rPr>
          <w:rFonts w:asciiTheme="minorHAnsi" w:hAnsiTheme="minorHAnsi" w:cstheme="minorHAnsi"/>
          <w:iCs/>
          <w:color w:val="auto"/>
          <w:sz w:val="20"/>
        </w:rPr>
        <w:t>http://eprocurement.nc.gov/training/vendor-training.</w:t>
      </w:r>
    </w:p>
    <w:p w14:paraId="2C27BAC0" w14:textId="77777777" w:rsidR="00FD5D90" w:rsidRPr="00AB3928" w:rsidRDefault="00FD5D90" w:rsidP="00D973EB">
      <w:pPr>
        <w:pStyle w:val="Heading2"/>
        <w:spacing w:after="120"/>
        <w:rPr>
          <w:rFonts w:asciiTheme="minorHAnsi" w:hAnsiTheme="minorHAnsi" w:cstheme="minorHAnsi"/>
        </w:rPr>
      </w:pPr>
      <w:bookmarkStart w:id="49" w:name="_Toc219806251"/>
      <w:bookmarkEnd w:id="39"/>
      <w:r w:rsidRPr="00AB3928">
        <w:rPr>
          <w:rFonts w:asciiTheme="minorHAnsi" w:hAnsiTheme="minorHAnsi" w:cstheme="minorHAnsi"/>
        </w:rPr>
        <w:t>2.3</w:t>
      </w:r>
      <w:r w:rsidRPr="00AB3928">
        <w:rPr>
          <w:rFonts w:asciiTheme="minorHAnsi" w:hAnsiTheme="minorHAnsi" w:cstheme="minorHAnsi"/>
        </w:rPr>
        <w:tab/>
        <w:t>NOTICE TO VENDORS REGARDING IFB TERMS AND CONDITIONS</w:t>
      </w:r>
      <w:bookmarkEnd w:id="48"/>
      <w:bookmarkEnd w:id="49"/>
    </w:p>
    <w:p w14:paraId="0B34206F" w14:textId="1087AE10" w:rsidR="00FD5D90"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It shall be the Vendor’s responsibility to read the Instructions</w:t>
      </w:r>
      <w:r w:rsidR="00264B17" w:rsidRPr="00AB3928">
        <w:rPr>
          <w:rFonts w:asciiTheme="minorHAnsi" w:hAnsiTheme="minorHAnsi" w:cstheme="minorHAnsi"/>
          <w:color w:val="auto"/>
          <w:sz w:val="20"/>
          <w:szCs w:val="16"/>
        </w:rPr>
        <w:t xml:space="preserve"> to Vendors</w:t>
      </w:r>
      <w:r w:rsidRPr="00AB3928">
        <w:rPr>
          <w:rFonts w:asciiTheme="minorHAnsi" w:hAnsiTheme="minorHAnsi" w:cstheme="minorHAnsi"/>
          <w:color w:val="auto"/>
          <w:sz w:val="20"/>
          <w:szCs w:val="16"/>
        </w:rPr>
        <w:t>, the</w:t>
      </w:r>
      <w:r w:rsidR="00264B17" w:rsidRPr="00AB3928">
        <w:rPr>
          <w:rFonts w:asciiTheme="minorHAnsi" w:hAnsiTheme="minorHAnsi" w:cstheme="minorHAnsi"/>
          <w:color w:val="auto"/>
          <w:sz w:val="20"/>
          <w:szCs w:val="16"/>
        </w:rPr>
        <w:t xml:space="preserve"> North Carolina General Terms and Conditions</w:t>
      </w:r>
      <w:r w:rsidRPr="00AB3928">
        <w:rPr>
          <w:rFonts w:asciiTheme="minorHAnsi" w:hAnsiTheme="minorHAnsi" w:cstheme="minorHAnsi"/>
          <w:color w:val="auto"/>
          <w:sz w:val="20"/>
          <w:szCs w:val="16"/>
        </w:rPr>
        <w:t>, all relevant exhibits and attachments, and any other components made a part of this IFB and comply with all requirements and specifications herein. Vendors also are responsible for obtaining and complying with all Addenda and other changes that may be issued in connection with this IFB.</w:t>
      </w:r>
    </w:p>
    <w:p w14:paraId="54581F52" w14:textId="2305F19F" w:rsidR="00217EB1" w:rsidRPr="00AB3928" w:rsidRDefault="00FD5D90" w:rsidP="00FD5D90">
      <w:pPr>
        <w:spacing w:line="264" w:lineRule="auto"/>
        <w:jc w:val="both"/>
        <w:rPr>
          <w:rFonts w:asciiTheme="minorHAnsi" w:hAnsiTheme="minorHAnsi" w:cstheme="minorHAnsi"/>
          <w:color w:val="auto"/>
          <w:sz w:val="20"/>
          <w:szCs w:val="16"/>
        </w:rPr>
      </w:pPr>
      <w:r w:rsidRPr="00AB3928">
        <w:rPr>
          <w:rFonts w:asciiTheme="minorHAnsi" w:hAnsiTheme="minorHAnsi" w:cstheme="minorHAnsi"/>
          <w:color w:val="auto"/>
          <w:sz w:val="20"/>
          <w:szCs w:val="16"/>
        </w:rPr>
        <w:t xml:space="preserve">If Vendors have questions, </w:t>
      </w:r>
      <w:r w:rsidR="00217EB1" w:rsidRPr="00AB3928">
        <w:rPr>
          <w:rFonts w:asciiTheme="minorHAnsi" w:hAnsiTheme="minorHAnsi" w:cstheme="minorHAnsi"/>
          <w:color w:val="auto"/>
          <w:sz w:val="20"/>
          <w:szCs w:val="16"/>
        </w:rPr>
        <w:t>issues</w:t>
      </w:r>
      <w:r w:rsidR="00995C3A" w:rsidRPr="00AB3928">
        <w:rPr>
          <w:rFonts w:asciiTheme="minorHAnsi" w:hAnsiTheme="minorHAnsi" w:cstheme="minorHAnsi"/>
          <w:color w:val="auto"/>
          <w:sz w:val="20"/>
          <w:szCs w:val="16"/>
        </w:rPr>
        <w:t xml:space="preserve"> or exceptions</w:t>
      </w:r>
      <w:r w:rsidR="00217EB1" w:rsidRPr="00AB3928">
        <w:rPr>
          <w:rFonts w:asciiTheme="minorHAnsi" w:hAnsiTheme="minorHAnsi" w:cstheme="minorHAnsi"/>
          <w:color w:val="auto"/>
          <w:sz w:val="20"/>
          <w:szCs w:val="16"/>
        </w:rPr>
        <w:t xml:space="preserve"> </w:t>
      </w:r>
      <w:r w:rsidRPr="00AB3928">
        <w:rPr>
          <w:rFonts w:asciiTheme="minorHAnsi" w:hAnsiTheme="minorHAnsi" w:cstheme="minorHAnsi"/>
          <w:color w:val="auto"/>
          <w:sz w:val="20"/>
          <w:szCs w:val="16"/>
        </w:rPr>
        <w:t xml:space="preserve">regarding any component within this IFB, those must be submitted as questions in accordance with the instructions in </w:t>
      </w:r>
      <w:r w:rsidR="00264B17" w:rsidRPr="00AB3928">
        <w:rPr>
          <w:rFonts w:asciiTheme="minorHAnsi" w:hAnsiTheme="minorHAnsi" w:cstheme="minorHAnsi"/>
          <w:color w:val="auto"/>
          <w:sz w:val="20"/>
          <w:szCs w:val="16"/>
        </w:rPr>
        <w:t>the</w:t>
      </w:r>
      <w:r w:rsidRPr="00AB3928">
        <w:rPr>
          <w:rFonts w:asciiTheme="minorHAnsi" w:hAnsiTheme="minorHAnsi" w:cstheme="minorHAnsi"/>
          <w:color w:val="auto"/>
          <w:sz w:val="20"/>
          <w:szCs w:val="16"/>
        </w:rPr>
        <w:t xml:space="preserve"> BID QUESTIONS</w:t>
      </w:r>
      <w:r w:rsidR="00264B17" w:rsidRPr="00AB3928">
        <w:rPr>
          <w:rFonts w:asciiTheme="minorHAnsi" w:hAnsiTheme="minorHAnsi" w:cstheme="minorHAnsi"/>
          <w:color w:val="auto"/>
          <w:sz w:val="20"/>
          <w:szCs w:val="16"/>
        </w:rPr>
        <w:t xml:space="preserve"> Section</w:t>
      </w:r>
      <w:r w:rsidRPr="00AB3928">
        <w:rPr>
          <w:rFonts w:asciiTheme="minorHAnsi" w:hAnsiTheme="minorHAnsi" w:cstheme="minorHAnsi"/>
          <w:color w:val="auto"/>
          <w:sz w:val="20"/>
          <w:szCs w:val="16"/>
        </w:rPr>
        <w:t xml:space="preserve">. If the State determines that any changes will be made as a result of the questions asked, then such decisions will be communicated in the form of an IFB addendum.  The State may also elect to </w:t>
      </w:r>
      <w:r w:rsidRPr="00AB3928">
        <w:rPr>
          <w:rFonts w:asciiTheme="minorHAnsi" w:hAnsiTheme="minorHAnsi" w:cstheme="minorHAnsi"/>
          <w:color w:val="auto"/>
          <w:sz w:val="20"/>
          <w:szCs w:val="16"/>
        </w:rPr>
        <w:lastRenderedPageBreak/>
        <w:t xml:space="preserve">leave open the possibility for later negotiation and amendment of specific provisions of the Contract that have been addressed during the </w:t>
      </w:r>
      <w:r w:rsidR="00B50FA2" w:rsidRPr="00AB3928">
        <w:rPr>
          <w:rFonts w:asciiTheme="minorHAnsi" w:hAnsiTheme="minorHAnsi" w:cstheme="minorHAnsi"/>
          <w:color w:val="auto"/>
          <w:sz w:val="20"/>
          <w:szCs w:val="16"/>
        </w:rPr>
        <w:t>question-and-answer</w:t>
      </w:r>
      <w:r w:rsidRPr="00AB3928">
        <w:rPr>
          <w:rFonts w:asciiTheme="minorHAnsi" w:hAnsiTheme="minorHAnsi" w:cstheme="minorHAnsi"/>
          <w:color w:val="auto"/>
          <w:sz w:val="20"/>
          <w:szCs w:val="16"/>
        </w:rPr>
        <w:t xml:space="preserve"> period. </w:t>
      </w:r>
    </w:p>
    <w:p w14:paraId="4CDA4817" w14:textId="2DD039DF" w:rsidR="00264B17" w:rsidRPr="00AB3928" w:rsidRDefault="00FD5D90" w:rsidP="00FD5D90">
      <w:pPr>
        <w:spacing w:line="264" w:lineRule="auto"/>
        <w:jc w:val="both"/>
        <w:rPr>
          <w:rFonts w:asciiTheme="minorHAnsi" w:hAnsiTheme="minorHAnsi" w:cstheme="minorHAnsi"/>
          <w:color w:val="000000" w:themeColor="text1"/>
          <w:sz w:val="20"/>
          <w:szCs w:val="16"/>
        </w:rPr>
      </w:pPr>
      <w:r w:rsidRPr="00AB3928">
        <w:rPr>
          <w:rFonts w:asciiTheme="minorHAnsi" w:hAnsiTheme="minorHAnsi" w:cstheme="minorHAnsi"/>
          <w:color w:val="auto"/>
          <w:sz w:val="20"/>
          <w:szCs w:val="16"/>
        </w:rPr>
        <w:t xml:space="preserve">Other than through </w:t>
      </w:r>
      <w:r w:rsidR="00217EB1" w:rsidRPr="00AB3928">
        <w:rPr>
          <w:rFonts w:asciiTheme="minorHAnsi" w:hAnsiTheme="minorHAnsi" w:cstheme="minorHAnsi"/>
          <w:color w:val="auto"/>
          <w:sz w:val="20"/>
          <w:szCs w:val="16"/>
        </w:rPr>
        <w:t xml:space="preserve">the </w:t>
      </w:r>
      <w:r w:rsidRPr="00AB3928">
        <w:rPr>
          <w:rFonts w:asciiTheme="minorHAnsi" w:hAnsiTheme="minorHAnsi" w:cstheme="minorHAnsi"/>
          <w:color w:val="auto"/>
          <w:sz w:val="20"/>
          <w:szCs w:val="16"/>
        </w:rPr>
        <w:t>process</w:t>
      </w:r>
      <w:r w:rsidR="00077A32" w:rsidRPr="00AB3928">
        <w:rPr>
          <w:rFonts w:asciiTheme="minorHAnsi" w:hAnsiTheme="minorHAnsi" w:cstheme="minorHAnsi"/>
          <w:color w:val="auto"/>
          <w:sz w:val="20"/>
          <w:szCs w:val="16"/>
        </w:rPr>
        <w:t xml:space="preserve"> </w:t>
      </w:r>
      <w:r w:rsidR="00217EB1" w:rsidRPr="00AB3928">
        <w:rPr>
          <w:rFonts w:asciiTheme="minorHAnsi" w:hAnsiTheme="minorHAnsi" w:cstheme="minorHAnsi"/>
          <w:color w:val="auto"/>
          <w:sz w:val="20"/>
          <w:szCs w:val="16"/>
        </w:rPr>
        <w:t xml:space="preserve">of </w:t>
      </w:r>
      <w:r w:rsidR="00077A32" w:rsidRPr="00AB3928">
        <w:rPr>
          <w:rFonts w:asciiTheme="minorHAnsi" w:hAnsiTheme="minorHAnsi" w:cstheme="minorHAnsi"/>
          <w:color w:val="auto"/>
          <w:sz w:val="20"/>
          <w:szCs w:val="16"/>
        </w:rPr>
        <w:t>negotiation</w:t>
      </w:r>
      <w:r w:rsidR="00217EB1" w:rsidRPr="00AB3928">
        <w:rPr>
          <w:rFonts w:asciiTheme="minorHAnsi" w:hAnsiTheme="minorHAnsi" w:cstheme="minorHAnsi"/>
          <w:color w:val="auto"/>
          <w:sz w:val="20"/>
          <w:szCs w:val="16"/>
        </w:rPr>
        <w:t>s</w:t>
      </w:r>
      <w:r w:rsidR="00077A32" w:rsidRPr="00AB3928">
        <w:rPr>
          <w:rFonts w:asciiTheme="minorHAnsi" w:hAnsiTheme="minorHAnsi" w:cstheme="minorHAnsi"/>
          <w:color w:val="auto"/>
          <w:sz w:val="20"/>
          <w:szCs w:val="16"/>
        </w:rPr>
        <w:t xml:space="preserve"> under 01 NCAC 05B.0503</w:t>
      </w:r>
      <w:r w:rsidRPr="00AB3928">
        <w:rPr>
          <w:rFonts w:asciiTheme="minorHAnsi" w:hAnsiTheme="minorHAnsi" w:cstheme="minorHAnsi"/>
          <w:color w:val="auto"/>
          <w:sz w:val="20"/>
          <w:szCs w:val="16"/>
        </w:rPr>
        <w:t>, the State rejects and will not be required to evaluate or consider any additional or modified terms and conditions submitted with Vendor’s bid.  This applies to any language appearing in or attached to the document as part of the Vendor’s bid that purports to vary any terms and conditions or Vendors’ instructions herein or to render the bid non-binding or subject to further negotiation.  Vendor’s bid shall constitute a firm offer</w:t>
      </w:r>
      <w:r w:rsidR="00077A32" w:rsidRPr="00AB3928">
        <w:rPr>
          <w:rFonts w:asciiTheme="minorHAnsi" w:hAnsiTheme="minorHAnsi" w:cstheme="minorHAnsi"/>
          <w:color w:val="auto"/>
          <w:sz w:val="20"/>
          <w:szCs w:val="16"/>
        </w:rPr>
        <w:t xml:space="preserve"> that shall be held open for the period required herein (“Validity Period” above)</w:t>
      </w:r>
      <w:r w:rsidRPr="00AB3928">
        <w:rPr>
          <w:rFonts w:asciiTheme="minorHAnsi" w:hAnsiTheme="minorHAnsi" w:cstheme="minorHAnsi"/>
          <w:color w:val="000000" w:themeColor="text1"/>
          <w:sz w:val="20"/>
          <w:szCs w:val="16"/>
        </w:rPr>
        <w:t xml:space="preserve">. </w:t>
      </w:r>
    </w:p>
    <w:p w14:paraId="69CCFD24" w14:textId="376E461C" w:rsidR="00FD5D90" w:rsidRPr="00AB3928" w:rsidRDefault="00217EB1" w:rsidP="00EE5400">
      <w:pPr>
        <w:pStyle w:val="Text"/>
        <w:spacing w:after="160"/>
        <w:jc w:val="both"/>
        <w:rPr>
          <w:rFonts w:asciiTheme="minorHAnsi" w:hAnsiTheme="minorHAnsi" w:cstheme="minorHAnsi"/>
          <w:b/>
        </w:rPr>
      </w:pPr>
      <w:r w:rsidRPr="00AB3928">
        <w:rPr>
          <w:rFonts w:asciiTheme="minorHAnsi" w:hAnsiTheme="minorHAnsi" w:cstheme="minorHAnsi"/>
          <w:b/>
        </w:rPr>
        <w:t>The State may exercise its discretion to consider Vendor proposed modifications</w:t>
      </w:r>
      <w:r w:rsidRPr="00AB3928">
        <w:rPr>
          <w:rFonts w:asciiTheme="minorHAnsi" w:hAnsiTheme="minorHAnsi" w:cstheme="minorHAnsi"/>
          <w:b/>
          <w:color w:val="000000" w:themeColor="text1"/>
          <w:szCs w:val="16"/>
        </w:rPr>
        <w:t xml:space="preserve">. </w:t>
      </w:r>
      <w:r w:rsidR="00FD5D90" w:rsidRPr="00AB3928">
        <w:rPr>
          <w:rFonts w:asciiTheme="minorHAnsi" w:hAnsiTheme="minorHAnsi" w:cstheme="minorHAnsi"/>
          <w:b/>
          <w:color w:val="000000" w:themeColor="text1"/>
          <w:szCs w:val="16"/>
        </w:rPr>
        <w:t xml:space="preserve">By execution and delivery of this IFB </w:t>
      </w:r>
      <w:r w:rsidR="00995C3A" w:rsidRPr="00AB3928">
        <w:rPr>
          <w:rFonts w:asciiTheme="minorHAnsi" w:hAnsiTheme="minorHAnsi" w:cstheme="minorHAnsi"/>
          <w:b/>
          <w:color w:val="000000" w:themeColor="text1"/>
          <w:szCs w:val="16"/>
        </w:rPr>
        <w:t>r</w:t>
      </w:r>
      <w:r w:rsidR="00FD5D90" w:rsidRPr="00AB3928">
        <w:rPr>
          <w:rFonts w:asciiTheme="minorHAnsi" w:hAnsiTheme="minorHAnsi" w:cstheme="minorHAnsi"/>
          <w:b/>
          <w:color w:val="000000" w:themeColor="text1"/>
          <w:szCs w:val="16"/>
        </w:rPr>
        <w:t>esponse, the Vendor agrees that any additional or modified terms and conditions, whether submitted purposely or inadvertently, shall have no force or effect, and will be disregarded</w:t>
      </w:r>
      <w:r w:rsidRPr="00AB3928">
        <w:rPr>
          <w:rFonts w:asciiTheme="minorHAnsi" w:hAnsiTheme="minorHAnsi" w:cstheme="minorHAnsi"/>
          <w:b/>
          <w:color w:val="000000" w:themeColor="text1"/>
          <w:szCs w:val="16"/>
        </w:rPr>
        <w:t xml:space="preserve"> unless expressly agreed to </w:t>
      </w:r>
      <w:r w:rsidR="00DC481F" w:rsidRPr="00AB3928">
        <w:rPr>
          <w:rFonts w:asciiTheme="minorHAnsi" w:hAnsiTheme="minorHAnsi" w:cstheme="minorHAnsi"/>
          <w:b/>
          <w:color w:val="000000" w:themeColor="text1"/>
          <w:szCs w:val="16"/>
        </w:rPr>
        <w:t>during</w:t>
      </w:r>
      <w:r w:rsidRPr="00AB3928">
        <w:rPr>
          <w:rFonts w:asciiTheme="minorHAnsi" w:hAnsiTheme="minorHAnsi" w:cstheme="minorHAnsi"/>
          <w:b/>
          <w:color w:val="000000" w:themeColor="text1"/>
          <w:szCs w:val="16"/>
        </w:rPr>
        <w:t xml:space="preserve"> negotiations and incorporated by way of</w:t>
      </w:r>
      <w:r w:rsidR="00385DF3" w:rsidRPr="00AB3928">
        <w:rPr>
          <w:rFonts w:asciiTheme="minorHAnsi" w:hAnsiTheme="minorHAnsi" w:cstheme="minorHAnsi"/>
          <w:b/>
          <w:color w:val="000000" w:themeColor="text1"/>
          <w:szCs w:val="16"/>
        </w:rPr>
        <w:t xml:space="preserve"> </w:t>
      </w:r>
      <w:r w:rsidRPr="00AB3928">
        <w:rPr>
          <w:rFonts w:asciiTheme="minorHAnsi" w:hAnsiTheme="minorHAnsi" w:cstheme="minorHAnsi"/>
          <w:b/>
          <w:color w:val="000000" w:themeColor="text1"/>
          <w:szCs w:val="16"/>
        </w:rPr>
        <w:t>a Best and Final Ofer (BAFO)</w:t>
      </w:r>
      <w:r w:rsidR="00FD5D90" w:rsidRPr="00AB3928">
        <w:rPr>
          <w:rFonts w:asciiTheme="minorHAnsi" w:hAnsiTheme="minorHAnsi" w:cstheme="minorHAnsi"/>
          <w:b/>
          <w:color w:val="000000" w:themeColor="text1"/>
          <w:szCs w:val="16"/>
        </w:rPr>
        <w:t xml:space="preserve">. Noncompliance with, or any attempt to alter or delete, this paragraph shall constitute sufficient grounds to reject Vendor’s bid as </w:t>
      </w:r>
      <w:proofErr w:type="gramStart"/>
      <w:r w:rsidR="00FD5D90" w:rsidRPr="00AB3928">
        <w:rPr>
          <w:rFonts w:asciiTheme="minorHAnsi" w:hAnsiTheme="minorHAnsi" w:cstheme="minorHAnsi"/>
          <w:b/>
          <w:color w:val="000000" w:themeColor="text1"/>
          <w:szCs w:val="16"/>
        </w:rPr>
        <w:t>nonresponsive</w:t>
      </w:r>
      <w:proofErr w:type="gramEnd"/>
      <w:r w:rsidR="00FD5D90" w:rsidRPr="00AB3928">
        <w:rPr>
          <w:rFonts w:asciiTheme="minorHAnsi" w:hAnsiTheme="minorHAnsi" w:cstheme="minorHAnsi"/>
          <w:b/>
          <w:color w:val="000000" w:themeColor="text1"/>
          <w:szCs w:val="16"/>
        </w:rPr>
        <w:t>.</w:t>
      </w:r>
      <w:r w:rsidR="00264B17" w:rsidRPr="00AB3928">
        <w:rPr>
          <w:rFonts w:asciiTheme="minorHAnsi" w:hAnsiTheme="minorHAnsi" w:cstheme="minorHAnsi"/>
          <w:b/>
        </w:rPr>
        <w:t xml:space="preserve"> </w:t>
      </w:r>
    </w:p>
    <w:p w14:paraId="7E63E48C" w14:textId="77777777" w:rsidR="00FD5D90" w:rsidRPr="00AB3928" w:rsidRDefault="00FD5D90" w:rsidP="00D973EB">
      <w:pPr>
        <w:pStyle w:val="Heading2"/>
        <w:spacing w:after="120"/>
        <w:rPr>
          <w:rFonts w:asciiTheme="minorHAnsi" w:hAnsiTheme="minorHAnsi" w:cstheme="minorHAnsi"/>
        </w:rPr>
      </w:pPr>
      <w:bookmarkStart w:id="50" w:name="_Toc459794469"/>
      <w:bookmarkStart w:id="51" w:name="_Toc506815756"/>
      <w:bookmarkStart w:id="52" w:name="_Toc219806252"/>
      <w:bookmarkEnd w:id="40"/>
      <w:bookmarkEnd w:id="41"/>
      <w:bookmarkEnd w:id="42"/>
      <w:r w:rsidRPr="00AB3928">
        <w:rPr>
          <w:rFonts w:asciiTheme="minorHAnsi" w:hAnsiTheme="minorHAnsi" w:cstheme="minorHAnsi"/>
        </w:rPr>
        <w:t>2.4</w:t>
      </w:r>
      <w:r w:rsidRPr="00AB3928">
        <w:rPr>
          <w:rFonts w:asciiTheme="minorHAnsi" w:hAnsiTheme="minorHAnsi" w:cstheme="minorHAnsi"/>
        </w:rPr>
        <w:tab/>
        <w:t>IFB SCHEDULE</w:t>
      </w:r>
      <w:bookmarkEnd w:id="50"/>
      <w:bookmarkEnd w:id="51"/>
      <w:bookmarkEnd w:id="52"/>
    </w:p>
    <w:p w14:paraId="5943C818" w14:textId="77777777" w:rsidR="00FD5D90" w:rsidRPr="00AB3928" w:rsidRDefault="00FD5D90" w:rsidP="00FD5D90">
      <w:pPr>
        <w:pStyle w:val="Text"/>
        <w:spacing w:after="120"/>
        <w:jc w:val="both"/>
        <w:rPr>
          <w:rFonts w:asciiTheme="minorHAnsi" w:hAnsiTheme="minorHAnsi" w:cstheme="minorHAnsi"/>
        </w:rPr>
      </w:pPr>
      <w:r w:rsidRPr="00AB3928">
        <w:rPr>
          <w:rFonts w:asciiTheme="minorHAnsi" w:hAnsiTheme="minorHAnsi" w:cstheme="minorHAnsi"/>
        </w:rPr>
        <w:t xml:space="preserve">The table below shows the </w:t>
      </w:r>
      <w:r w:rsidRPr="00AB3928">
        <w:rPr>
          <w:rFonts w:asciiTheme="minorHAnsi" w:hAnsiTheme="minorHAnsi" w:cstheme="minorHAnsi"/>
          <w:i/>
        </w:rPr>
        <w:t>intended</w:t>
      </w:r>
      <w:r w:rsidRPr="00AB3928">
        <w:rPr>
          <w:rFonts w:asciiTheme="minorHAnsi" w:hAnsiTheme="minorHAnsi" w:cstheme="minorHAnsi"/>
        </w:rPr>
        <w:t xml:space="preserve"> schedule for this IFB. The State will make every effort to adhere to this schedule. </w:t>
      </w:r>
    </w:p>
    <w:p w14:paraId="186016AA" w14:textId="411A4554" w:rsidR="00FD5D90" w:rsidRPr="00AB3928" w:rsidRDefault="00FD5D90" w:rsidP="00FD5D90">
      <w:pPr>
        <w:pStyle w:val="Text"/>
        <w:spacing w:after="120"/>
        <w:jc w:val="both"/>
        <w:rPr>
          <w:rFonts w:asciiTheme="minorHAnsi" w:hAnsiTheme="minorHAnsi" w:cstheme="minorHAnsi"/>
          <w:i/>
          <w:iCs/>
          <w:color w:val="FF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4"/>
        <w:gridCol w:w="1419"/>
        <w:gridCol w:w="6544"/>
      </w:tblGrid>
      <w:tr w:rsidR="00FD5D90" w:rsidRPr="00AB3928" w14:paraId="5A2DC741" w14:textId="77777777" w:rsidTr="00AB3928">
        <w:trPr>
          <w:trHeight w:val="332"/>
        </w:trPr>
        <w:tc>
          <w:tcPr>
            <w:tcW w:w="3330" w:type="dxa"/>
            <w:shd w:val="clear" w:color="auto" w:fill="B4C6E7" w:themeFill="accent1" w:themeFillTint="66"/>
            <w:vAlign w:val="center"/>
          </w:tcPr>
          <w:p w14:paraId="39523859" w14:textId="77777777" w:rsidR="00FD5D90" w:rsidRPr="00AB3928" w:rsidRDefault="00FD5D90" w:rsidP="00E63F53">
            <w:pPr>
              <w:pStyle w:val="Text"/>
              <w:spacing w:after="0"/>
              <w:jc w:val="center"/>
              <w:rPr>
                <w:rFonts w:asciiTheme="minorHAnsi" w:hAnsiTheme="minorHAnsi" w:cstheme="minorHAnsi"/>
                <w:b/>
                <w:color w:val="auto"/>
              </w:rPr>
            </w:pPr>
            <w:bookmarkStart w:id="53" w:name="_Hlk53068002"/>
            <w:r w:rsidRPr="00AB3928">
              <w:rPr>
                <w:rFonts w:asciiTheme="minorHAnsi" w:hAnsiTheme="minorHAnsi" w:cstheme="minorHAnsi"/>
                <w:b/>
                <w:color w:val="auto"/>
              </w:rPr>
              <w:t>Event</w:t>
            </w:r>
          </w:p>
        </w:tc>
        <w:tc>
          <w:tcPr>
            <w:tcW w:w="1440" w:type="dxa"/>
            <w:shd w:val="clear" w:color="auto" w:fill="B4C6E7" w:themeFill="accent1" w:themeFillTint="66"/>
            <w:vAlign w:val="center"/>
          </w:tcPr>
          <w:p w14:paraId="224877D7"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Responsibility</w:t>
            </w:r>
          </w:p>
        </w:tc>
        <w:tc>
          <w:tcPr>
            <w:tcW w:w="5540" w:type="dxa"/>
            <w:shd w:val="clear" w:color="auto" w:fill="B4C6E7" w:themeFill="accent1" w:themeFillTint="66"/>
            <w:vAlign w:val="center"/>
          </w:tcPr>
          <w:p w14:paraId="512A2DD9" w14:textId="77777777" w:rsidR="00FD5D90" w:rsidRPr="00AB3928" w:rsidRDefault="00FD5D90" w:rsidP="00E63F53">
            <w:pPr>
              <w:pStyle w:val="Text"/>
              <w:spacing w:after="0"/>
              <w:jc w:val="center"/>
              <w:rPr>
                <w:rFonts w:asciiTheme="minorHAnsi" w:hAnsiTheme="minorHAnsi" w:cstheme="minorHAnsi"/>
                <w:b/>
                <w:color w:val="auto"/>
              </w:rPr>
            </w:pPr>
            <w:r w:rsidRPr="00AB3928">
              <w:rPr>
                <w:rFonts w:asciiTheme="minorHAnsi" w:hAnsiTheme="minorHAnsi" w:cstheme="minorHAnsi"/>
                <w:b/>
                <w:color w:val="auto"/>
              </w:rPr>
              <w:t xml:space="preserve">Date and </w:t>
            </w:r>
            <w:proofErr w:type="gramStart"/>
            <w:r w:rsidRPr="00AB3928">
              <w:rPr>
                <w:rFonts w:asciiTheme="minorHAnsi" w:hAnsiTheme="minorHAnsi" w:cstheme="minorHAnsi"/>
                <w:b/>
                <w:color w:val="auto"/>
              </w:rPr>
              <w:t>Time</w:t>
            </w:r>
            <w:proofErr w:type="gramEnd"/>
          </w:p>
        </w:tc>
      </w:tr>
      <w:tr w:rsidR="00FD5D90" w:rsidRPr="00AB3928" w14:paraId="72BC72DE" w14:textId="77777777" w:rsidTr="00AB3928">
        <w:tc>
          <w:tcPr>
            <w:tcW w:w="3330" w:type="dxa"/>
          </w:tcPr>
          <w:p w14:paraId="2941F842" w14:textId="77777777" w:rsidR="00FD5D90" w:rsidRPr="00AB3928" w:rsidRDefault="00FD5D90" w:rsidP="00E63F53">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Issue IFB</w:t>
            </w:r>
          </w:p>
        </w:tc>
        <w:tc>
          <w:tcPr>
            <w:tcW w:w="1440" w:type="dxa"/>
          </w:tcPr>
          <w:p w14:paraId="62DDC82D"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71555C22" w14:textId="0DBB8BA9" w:rsidR="00FD5D90" w:rsidRPr="00AB3928" w:rsidRDefault="00FA4F3A"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10/</w:t>
            </w:r>
            <w:r w:rsidR="00231A0D">
              <w:rPr>
                <w:rFonts w:asciiTheme="minorHAnsi" w:hAnsiTheme="minorHAnsi" w:cstheme="minorHAnsi"/>
                <w:color w:val="000000"/>
                <w:sz w:val="20"/>
              </w:rPr>
              <w:t>2026</w:t>
            </w:r>
          </w:p>
        </w:tc>
      </w:tr>
      <w:tr w:rsidR="00FD5D90" w:rsidRPr="00AB3928" w14:paraId="3E536664" w14:textId="77777777" w:rsidTr="00AB3928">
        <w:tc>
          <w:tcPr>
            <w:tcW w:w="3330" w:type="dxa"/>
          </w:tcPr>
          <w:p w14:paraId="79666E1D"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Submit Written Questions </w:t>
            </w:r>
          </w:p>
        </w:tc>
        <w:tc>
          <w:tcPr>
            <w:tcW w:w="1440" w:type="dxa"/>
          </w:tcPr>
          <w:p w14:paraId="699B4FEF"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06567857" w14:textId="13F66DFB" w:rsidR="00FD5D90" w:rsidRPr="00AB3928" w:rsidRDefault="00FA4F3A"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24/</w:t>
            </w:r>
            <w:r w:rsidR="00231A0D">
              <w:rPr>
                <w:rFonts w:asciiTheme="minorHAnsi" w:hAnsiTheme="minorHAnsi" w:cstheme="minorHAnsi"/>
                <w:color w:val="000000"/>
                <w:sz w:val="20"/>
              </w:rPr>
              <w:t>2026 @ 10:00 AM</w:t>
            </w:r>
          </w:p>
        </w:tc>
      </w:tr>
      <w:tr w:rsidR="00FD5D90" w:rsidRPr="00AB3928" w14:paraId="29DA8E15" w14:textId="77777777" w:rsidTr="00AB3928">
        <w:tc>
          <w:tcPr>
            <w:tcW w:w="3330" w:type="dxa"/>
          </w:tcPr>
          <w:p w14:paraId="208BDA6E" w14:textId="77777777" w:rsidR="00FD5D90" w:rsidRPr="00AB3928" w:rsidRDefault="00FD5D90" w:rsidP="00E63F53">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 xml:space="preserve">Provide Responses to Questions </w:t>
            </w:r>
          </w:p>
        </w:tc>
        <w:tc>
          <w:tcPr>
            <w:tcW w:w="1440" w:type="dxa"/>
          </w:tcPr>
          <w:p w14:paraId="3047681B" w14:textId="77777777" w:rsidR="00FD5D90" w:rsidRPr="00AB3928" w:rsidRDefault="00FD5D90" w:rsidP="00E63F53">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3E71ABDA" w14:textId="79E692BD" w:rsidR="00FD5D90" w:rsidRPr="00AB3928" w:rsidRDefault="00FA4F3A" w:rsidP="00E63F53">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2</w:t>
            </w:r>
            <w:r w:rsidR="00231A0D">
              <w:rPr>
                <w:rFonts w:asciiTheme="minorHAnsi" w:hAnsiTheme="minorHAnsi" w:cstheme="minorHAnsi"/>
                <w:color w:val="000000"/>
                <w:sz w:val="20"/>
              </w:rPr>
              <w:t>/</w:t>
            </w:r>
            <w:r>
              <w:rPr>
                <w:rFonts w:asciiTheme="minorHAnsi" w:hAnsiTheme="minorHAnsi" w:cstheme="minorHAnsi"/>
                <w:color w:val="000000"/>
                <w:sz w:val="20"/>
              </w:rPr>
              <w:t>26</w:t>
            </w:r>
            <w:r w:rsidR="00231A0D">
              <w:rPr>
                <w:rFonts w:asciiTheme="minorHAnsi" w:hAnsiTheme="minorHAnsi" w:cstheme="minorHAnsi"/>
                <w:color w:val="000000"/>
                <w:sz w:val="20"/>
              </w:rPr>
              <w:t>/2026 @ 1:00 PM</w:t>
            </w:r>
          </w:p>
        </w:tc>
      </w:tr>
      <w:tr w:rsidR="00995C3A" w:rsidRPr="00AB3928" w14:paraId="0B5D5A02" w14:textId="77777777" w:rsidTr="00AB3928">
        <w:tc>
          <w:tcPr>
            <w:tcW w:w="3330" w:type="dxa"/>
          </w:tcPr>
          <w:p w14:paraId="408984D6" w14:textId="77777777" w:rsidR="00995C3A" w:rsidRPr="00AB3928" w:rsidRDefault="00995C3A" w:rsidP="00995C3A">
            <w:pPr>
              <w:autoSpaceDE w:val="0"/>
              <w:autoSpaceDN w:val="0"/>
              <w:adjustRightInd w:val="0"/>
              <w:spacing w:after="0" w:line="276" w:lineRule="auto"/>
              <w:rPr>
                <w:rFonts w:asciiTheme="minorHAnsi" w:hAnsiTheme="minorHAnsi" w:cstheme="minorHAnsi"/>
                <w:color w:val="000000"/>
                <w:sz w:val="20"/>
              </w:rPr>
            </w:pPr>
            <w:r w:rsidRPr="00AB3928">
              <w:rPr>
                <w:rFonts w:asciiTheme="minorHAnsi" w:hAnsiTheme="minorHAnsi" w:cstheme="minorHAnsi"/>
                <w:color w:val="000000"/>
                <w:sz w:val="20"/>
              </w:rPr>
              <w:t>Submit Bids</w:t>
            </w:r>
          </w:p>
        </w:tc>
        <w:tc>
          <w:tcPr>
            <w:tcW w:w="1440" w:type="dxa"/>
          </w:tcPr>
          <w:p w14:paraId="76B9CAF9"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Vendor</w:t>
            </w:r>
          </w:p>
        </w:tc>
        <w:tc>
          <w:tcPr>
            <w:tcW w:w="5540" w:type="dxa"/>
          </w:tcPr>
          <w:p w14:paraId="48495692" w14:textId="405F7E86" w:rsidR="00995C3A" w:rsidRDefault="00FA4F3A"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3</w:t>
            </w:r>
            <w:r w:rsidR="00231A0D">
              <w:rPr>
                <w:rFonts w:asciiTheme="minorHAnsi" w:hAnsiTheme="minorHAnsi" w:cstheme="minorHAnsi"/>
                <w:color w:val="000000"/>
                <w:sz w:val="20"/>
              </w:rPr>
              <w:t>/</w:t>
            </w:r>
            <w:r>
              <w:rPr>
                <w:rFonts w:asciiTheme="minorHAnsi" w:hAnsiTheme="minorHAnsi" w:cstheme="minorHAnsi"/>
                <w:color w:val="000000"/>
                <w:sz w:val="20"/>
              </w:rPr>
              <w:t>11</w:t>
            </w:r>
            <w:r w:rsidR="00231A0D">
              <w:rPr>
                <w:rFonts w:asciiTheme="minorHAnsi" w:hAnsiTheme="minorHAnsi" w:cstheme="minorHAnsi"/>
                <w:color w:val="000000"/>
                <w:sz w:val="20"/>
              </w:rPr>
              <w:t xml:space="preserve">/2026 @ </w:t>
            </w:r>
            <w:r w:rsidR="002A59D3">
              <w:rPr>
                <w:rFonts w:asciiTheme="minorHAnsi" w:hAnsiTheme="minorHAnsi" w:cstheme="minorHAnsi"/>
                <w:color w:val="000000"/>
                <w:sz w:val="20"/>
              </w:rPr>
              <w:t>3</w:t>
            </w:r>
            <w:r w:rsidR="00231A0D">
              <w:rPr>
                <w:rFonts w:asciiTheme="minorHAnsi" w:hAnsiTheme="minorHAnsi" w:cstheme="minorHAnsi"/>
                <w:color w:val="000000"/>
                <w:sz w:val="20"/>
              </w:rPr>
              <w:t>:00 PM</w:t>
            </w:r>
          </w:p>
          <w:p w14:paraId="62F87FBD"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r w:rsidRPr="00226327">
              <w:rPr>
                <w:rFonts w:asciiTheme="minorHAnsi" w:hAnsiTheme="minorHAnsi" w:cstheme="minorHAnsi"/>
                <w:b/>
                <w:bCs/>
                <w:color w:val="000000"/>
                <w:sz w:val="20"/>
              </w:rPr>
              <w:t>Microsoft Teams meeting</w:t>
            </w:r>
            <w:r w:rsidRPr="00226327">
              <w:rPr>
                <w:rFonts w:asciiTheme="minorHAnsi" w:hAnsiTheme="minorHAnsi" w:cstheme="minorHAnsi"/>
                <w:color w:val="000000"/>
                <w:sz w:val="20"/>
              </w:rPr>
              <w:t xml:space="preserve"> </w:t>
            </w:r>
          </w:p>
          <w:p w14:paraId="72494F59"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r w:rsidRPr="00226327">
              <w:rPr>
                <w:rFonts w:asciiTheme="minorHAnsi" w:hAnsiTheme="minorHAnsi" w:cstheme="minorHAnsi"/>
                <w:b/>
                <w:bCs/>
                <w:color w:val="000000"/>
                <w:sz w:val="20"/>
              </w:rPr>
              <w:t xml:space="preserve">Join: </w:t>
            </w:r>
            <w:hyperlink r:id="rId22" w:tgtFrame="_blank" w:tooltip="Meeting join" w:history="1">
              <w:r w:rsidRPr="00226327">
                <w:rPr>
                  <w:rStyle w:val="Hyperlink"/>
                  <w:rFonts w:asciiTheme="minorHAnsi" w:hAnsiTheme="minorHAnsi" w:cstheme="minorHAnsi"/>
                  <w:sz w:val="20"/>
                </w:rPr>
                <w:t>https://teams.microsoft.com/meet/24388406831682?p=o0crVXfytiRBOmfSYr</w:t>
              </w:r>
            </w:hyperlink>
            <w:r w:rsidRPr="00226327">
              <w:rPr>
                <w:rFonts w:asciiTheme="minorHAnsi" w:hAnsiTheme="minorHAnsi" w:cstheme="minorHAnsi"/>
                <w:color w:val="000000"/>
                <w:sz w:val="20"/>
              </w:rPr>
              <w:t xml:space="preserve"> </w:t>
            </w:r>
          </w:p>
          <w:p w14:paraId="0175F36F"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r w:rsidRPr="00226327">
              <w:rPr>
                <w:rFonts w:asciiTheme="minorHAnsi" w:hAnsiTheme="minorHAnsi" w:cstheme="minorHAnsi"/>
                <w:color w:val="000000"/>
                <w:sz w:val="20"/>
              </w:rPr>
              <w:t xml:space="preserve">Meeting ID: 243 884 068 316 82 </w:t>
            </w:r>
          </w:p>
          <w:p w14:paraId="2508A498"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r w:rsidRPr="00226327">
              <w:rPr>
                <w:rFonts w:asciiTheme="minorHAnsi" w:hAnsiTheme="minorHAnsi" w:cstheme="minorHAnsi"/>
                <w:color w:val="000000"/>
                <w:sz w:val="20"/>
              </w:rPr>
              <w:t xml:space="preserve">Passcode: if6QD3GD </w:t>
            </w:r>
          </w:p>
          <w:p w14:paraId="579F28B2" w14:textId="77777777" w:rsidR="00226327" w:rsidRPr="00226327" w:rsidRDefault="00000000" w:rsidP="00226327">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pict w14:anchorId="566B0700">
                <v:rect id="_x0000_i1026" style="width:0;height:.75pt" o:hralign="center" o:hrstd="t" o:hr="t" fillcolor="#a0a0a0" stroked="f"/>
              </w:pict>
            </w:r>
          </w:p>
          <w:p w14:paraId="0FE912F7"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hyperlink r:id="rId23" w:tgtFrame="_blank" w:history="1">
              <w:r w:rsidRPr="00226327">
                <w:rPr>
                  <w:rStyle w:val="Hyperlink"/>
                  <w:rFonts w:asciiTheme="minorHAnsi" w:hAnsiTheme="minorHAnsi" w:cstheme="minorHAnsi"/>
                  <w:sz w:val="20"/>
                </w:rPr>
                <w:t>Need help?</w:t>
              </w:r>
            </w:hyperlink>
            <w:r w:rsidRPr="00226327">
              <w:rPr>
                <w:rFonts w:asciiTheme="minorHAnsi" w:hAnsiTheme="minorHAnsi" w:cstheme="minorHAnsi"/>
                <w:color w:val="000000"/>
                <w:sz w:val="20"/>
              </w:rPr>
              <w:t xml:space="preserve"> | </w:t>
            </w:r>
            <w:hyperlink r:id="rId24" w:tgtFrame="_blank" w:history="1">
              <w:r w:rsidRPr="00226327">
                <w:rPr>
                  <w:rStyle w:val="Hyperlink"/>
                  <w:rFonts w:asciiTheme="minorHAnsi" w:hAnsiTheme="minorHAnsi" w:cstheme="minorHAnsi"/>
                  <w:sz w:val="20"/>
                </w:rPr>
                <w:t>System reference</w:t>
              </w:r>
            </w:hyperlink>
          </w:p>
          <w:p w14:paraId="7B8944E0"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r w:rsidRPr="00226327">
              <w:rPr>
                <w:rFonts w:asciiTheme="minorHAnsi" w:hAnsiTheme="minorHAnsi" w:cstheme="minorHAnsi"/>
                <w:b/>
                <w:bCs/>
                <w:color w:val="000000"/>
                <w:sz w:val="20"/>
              </w:rPr>
              <w:t>Dial in by phone</w:t>
            </w:r>
            <w:r w:rsidRPr="00226327">
              <w:rPr>
                <w:rFonts w:asciiTheme="minorHAnsi" w:hAnsiTheme="minorHAnsi" w:cstheme="minorHAnsi"/>
                <w:color w:val="000000"/>
                <w:sz w:val="20"/>
              </w:rPr>
              <w:t xml:space="preserve"> </w:t>
            </w:r>
          </w:p>
          <w:p w14:paraId="5C243996"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hyperlink r:id="rId25" w:tgtFrame="_blank" w:history="1">
              <w:r w:rsidRPr="00226327">
                <w:rPr>
                  <w:rStyle w:val="Hyperlink"/>
                  <w:rFonts w:asciiTheme="minorHAnsi" w:hAnsiTheme="minorHAnsi" w:cstheme="minorHAnsi"/>
                  <w:sz w:val="20"/>
                </w:rPr>
                <w:t>+1 984-204-</w:t>
              </w:r>
              <w:proofErr w:type="gramStart"/>
              <w:r w:rsidRPr="00226327">
                <w:rPr>
                  <w:rStyle w:val="Hyperlink"/>
                  <w:rFonts w:asciiTheme="minorHAnsi" w:hAnsiTheme="minorHAnsi" w:cstheme="minorHAnsi"/>
                  <w:sz w:val="20"/>
                </w:rPr>
                <w:t>1487,,</w:t>
              </w:r>
              <w:proofErr w:type="gramEnd"/>
              <w:r w:rsidRPr="00226327">
                <w:rPr>
                  <w:rStyle w:val="Hyperlink"/>
                  <w:rFonts w:asciiTheme="minorHAnsi" w:hAnsiTheme="minorHAnsi" w:cstheme="minorHAnsi"/>
                  <w:sz w:val="20"/>
                </w:rPr>
                <w:t>571727026#</w:t>
              </w:r>
            </w:hyperlink>
            <w:r w:rsidRPr="00226327">
              <w:rPr>
                <w:rFonts w:asciiTheme="minorHAnsi" w:hAnsiTheme="minorHAnsi" w:cstheme="minorHAnsi"/>
                <w:color w:val="000000"/>
                <w:sz w:val="20"/>
              </w:rPr>
              <w:t xml:space="preserve"> United States, Raleigh</w:t>
            </w:r>
          </w:p>
          <w:p w14:paraId="74C22534"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hyperlink r:id="rId26" w:tgtFrame="_blank" w:history="1">
              <w:r w:rsidRPr="00226327">
                <w:rPr>
                  <w:rStyle w:val="Hyperlink"/>
                  <w:rFonts w:asciiTheme="minorHAnsi" w:hAnsiTheme="minorHAnsi" w:cstheme="minorHAnsi"/>
                  <w:sz w:val="20"/>
                </w:rPr>
                <w:t>Find a local number</w:t>
              </w:r>
            </w:hyperlink>
          </w:p>
          <w:p w14:paraId="571A2371"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r w:rsidRPr="00226327">
              <w:rPr>
                <w:rFonts w:asciiTheme="minorHAnsi" w:hAnsiTheme="minorHAnsi" w:cstheme="minorHAnsi"/>
                <w:color w:val="000000"/>
                <w:sz w:val="20"/>
              </w:rPr>
              <w:t xml:space="preserve">Phone conference ID: 571 727 026# </w:t>
            </w:r>
          </w:p>
          <w:p w14:paraId="20CE8117"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r w:rsidRPr="00226327">
              <w:rPr>
                <w:rFonts w:asciiTheme="minorHAnsi" w:hAnsiTheme="minorHAnsi" w:cstheme="minorHAnsi"/>
                <w:b/>
                <w:bCs/>
                <w:color w:val="000000"/>
                <w:sz w:val="20"/>
              </w:rPr>
              <w:t>Join on a video conferencing device</w:t>
            </w:r>
            <w:r w:rsidRPr="00226327">
              <w:rPr>
                <w:rFonts w:asciiTheme="minorHAnsi" w:hAnsiTheme="minorHAnsi" w:cstheme="minorHAnsi"/>
                <w:color w:val="000000"/>
                <w:sz w:val="20"/>
              </w:rPr>
              <w:t xml:space="preserve"> </w:t>
            </w:r>
          </w:p>
          <w:p w14:paraId="2D3B1D6F"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r w:rsidRPr="00226327">
              <w:rPr>
                <w:rFonts w:asciiTheme="minorHAnsi" w:hAnsiTheme="minorHAnsi" w:cstheme="minorHAnsi"/>
                <w:color w:val="000000"/>
                <w:sz w:val="20"/>
              </w:rPr>
              <w:t xml:space="preserve">Tenant key: ncgov@m.webex.com </w:t>
            </w:r>
          </w:p>
          <w:p w14:paraId="4FE4E924"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r w:rsidRPr="00226327">
              <w:rPr>
                <w:rFonts w:asciiTheme="minorHAnsi" w:hAnsiTheme="minorHAnsi" w:cstheme="minorHAnsi"/>
                <w:color w:val="000000"/>
                <w:sz w:val="20"/>
              </w:rPr>
              <w:t xml:space="preserve">Video ID: 117 117 015 7 </w:t>
            </w:r>
          </w:p>
          <w:p w14:paraId="1BD0DE4D"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hyperlink r:id="rId27" w:tgtFrame="_blank" w:history="1">
              <w:r w:rsidRPr="00226327">
                <w:rPr>
                  <w:rStyle w:val="Hyperlink"/>
                  <w:rFonts w:asciiTheme="minorHAnsi" w:hAnsiTheme="minorHAnsi" w:cstheme="minorHAnsi"/>
                  <w:sz w:val="20"/>
                </w:rPr>
                <w:t>More info</w:t>
              </w:r>
            </w:hyperlink>
          </w:p>
          <w:p w14:paraId="36ECE9BE" w14:textId="77777777" w:rsidR="00226327" w:rsidRPr="00226327" w:rsidRDefault="00226327" w:rsidP="00226327">
            <w:pPr>
              <w:autoSpaceDE w:val="0"/>
              <w:autoSpaceDN w:val="0"/>
              <w:adjustRightInd w:val="0"/>
              <w:spacing w:after="0" w:line="264" w:lineRule="auto"/>
              <w:rPr>
                <w:rFonts w:asciiTheme="minorHAnsi" w:hAnsiTheme="minorHAnsi" w:cstheme="minorHAnsi"/>
                <w:color w:val="000000"/>
                <w:sz w:val="20"/>
              </w:rPr>
            </w:pPr>
            <w:r w:rsidRPr="00226327">
              <w:rPr>
                <w:rFonts w:asciiTheme="minorHAnsi" w:hAnsiTheme="minorHAnsi" w:cstheme="minorHAnsi"/>
                <w:color w:val="000000"/>
                <w:sz w:val="20"/>
              </w:rPr>
              <w:t xml:space="preserve">For organizers: </w:t>
            </w:r>
            <w:hyperlink r:id="rId28" w:tgtFrame="_blank" w:history="1">
              <w:r w:rsidRPr="00226327">
                <w:rPr>
                  <w:rStyle w:val="Hyperlink"/>
                  <w:rFonts w:asciiTheme="minorHAnsi" w:hAnsiTheme="minorHAnsi" w:cstheme="minorHAnsi"/>
                  <w:sz w:val="20"/>
                </w:rPr>
                <w:t>Meeting options</w:t>
              </w:r>
            </w:hyperlink>
            <w:r w:rsidRPr="00226327">
              <w:rPr>
                <w:rFonts w:asciiTheme="minorHAnsi" w:hAnsiTheme="minorHAnsi" w:cstheme="minorHAnsi"/>
                <w:color w:val="000000"/>
                <w:sz w:val="20"/>
              </w:rPr>
              <w:t xml:space="preserve"> | </w:t>
            </w:r>
            <w:hyperlink r:id="rId29" w:tgtFrame="_blank" w:history="1">
              <w:r w:rsidRPr="00226327">
                <w:rPr>
                  <w:rStyle w:val="Hyperlink"/>
                  <w:rFonts w:asciiTheme="minorHAnsi" w:hAnsiTheme="minorHAnsi" w:cstheme="minorHAnsi"/>
                  <w:sz w:val="20"/>
                </w:rPr>
                <w:t>Reset dial-in PIN</w:t>
              </w:r>
            </w:hyperlink>
          </w:p>
          <w:p w14:paraId="50ACAC5D" w14:textId="177C75DB" w:rsidR="00231A0D" w:rsidRPr="00AB3928" w:rsidRDefault="00231A0D" w:rsidP="00995C3A">
            <w:pPr>
              <w:autoSpaceDE w:val="0"/>
              <w:autoSpaceDN w:val="0"/>
              <w:adjustRightInd w:val="0"/>
              <w:spacing w:after="0" w:line="264" w:lineRule="auto"/>
              <w:rPr>
                <w:rFonts w:asciiTheme="minorHAnsi" w:hAnsiTheme="minorHAnsi" w:cstheme="minorHAnsi"/>
                <w:color w:val="000000"/>
                <w:sz w:val="20"/>
              </w:rPr>
            </w:pPr>
          </w:p>
        </w:tc>
      </w:tr>
      <w:tr w:rsidR="00995C3A" w:rsidRPr="00AB3928" w14:paraId="7D625AB0" w14:textId="77777777" w:rsidTr="00AB3928">
        <w:tc>
          <w:tcPr>
            <w:tcW w:w="3330" w:type="dxa"/>
          </w:tcPr>
          <w:p w14:paraId="1752B99F" w14:textId="77777777" w:rsidR="00995C3A" w:rsidRPr="00AB3928" w:rsidRDefault="00995C3A" w:rsidP="00995C3A">
            <w:pPr>
              <w:autoSpaceDE w:val="0"/>
              <w:autoSpaceDN w:val="0"/>
              <w:adjustRightInd w:val="0"/>
              <w:spacing w:after="0" w:line="264" w:lineRule="auto"/>
              <w:rPr>
                <w:rFonts w:asciiTheme="minorHAnsi" w:hAnsiTheme="minorHAnsi" w:cstheme="minorHAnsi"/>
                <w:color w:val="000000"/>
                <w:sz w:val="20"/>
              </w:rPr>
            </w:pPr>
            <w:r w:rsidRPr="00AB3928">
              <w:rPr>
                <w:rFonts w:asciiTheme="minorHAnsi" w:hAnsiTheme="minorHAnsi" w:cstheme="minorHAnsi"/>
                <w:color w:val="000000"/>
                <w:sz w:val="20"/>
              </w:rPr>
              <w:t>Contract Award</w:t>
            </w:r>
          </w:p>
        </w:tc>
        <w:tc>
          <w:tcPr>
            <w:tcW w:w="1440" w:type="dxa"/>
          </w:tcPr>
          <w:p w14:paraId="5BA7D9C2" w14:textId="77777777" w:rsidR="00995C3A" w:rsidRPr="00AB3928" w:rsidRDefault="00995C3A" w:rsidP="00995C3A">
            <w:pPr>
              <w:autoSpaceDE w:val="0"/>
              <w:autoSpaceDN w:val="0"/>
              <w:adjustRightInd w:val="0"/>
              <w:spacing w:after="0" w:line="264" w:lineRule="auto"/>
              <w:jc w:val="center"/>
              <w:rPr>
                <w:rFonts w:asciiTheme="minorHAnsi" w:hAnsiTheme="minorHAnsi" w:cstheme="minorHAnsi"/>
                <w:color w:val="000000"/>
                <w:sz w:val="20"/>
              </w:rPr>
            </w:pPr>
            <w:r w:rsidRPr="00AB3928">
              <w:rPr>
                <w:rFonts w:asciiTheme="minorHAnsi" w:hAnsiTheme="minorHAnsi" w:cstheme="minorHAnsi"/>
                <w:color w:val="000000"/>
                <w:sz w:val="20"/>
              </w:rPr>
              <w:t>State</w:t>
            </w:r>
          </w:p>
        </w:tc>
        <w:tc>
          <w:tcPr>
            <w:tcW w:w="5540" w:type="dxa"/>
          </w:tcPr>
          <w:p w14:paraId="5159CEE0" w14:textId="548CE916" w:rsidR="00995C3A" w:rsidRPr="00AB3928" w:rsidRDefault="00231A0D" w:rsidP="00995C3A">
            <w:pPr>
              <w:autoSpaceDE w:val="0"/>
              <w:autoSpaceDN w:val="0"/>
              <w:adjustRightInd w:val="0"/>
              <w:spacing w:after="0" w:line="264" w:lineRule="auto"/>
              <w:rPr>
                <w:rFonts w:asciiTheme="minorHAnsi" w:hAnsiTheme="minorHAnsi" w:cstheme="minorHAnsi"/>
                <w:color w:val="000000"/>
                <w:sz w:val="20"/>
              </w:rPr>
            </w:pPr>
            <w:r>
              <w:rPr>
                <w:rFonts w:asciiTheme="minorHAnsi" w:hAnsiTheme="minorHAnsi" w:cstheme="minorHAnsi"/>
                <w:color w:val="000000"/>
                <w:sz w:val="20"/>
              </w:rPr>
              <w:t>TBD</w:t>
            </w:r>
          </w:p>
        </w:tc>
      </w:tr>
    </w:tbl>
    <w:p w14:paraId="44D0BA46" w14:textId="00EE85E5" w:rsidR="00FD5D90" w:rsidRPr="00AB3928" w:rsidRDefault="002B5E58" w:rsidP="002B5E58">
      <w:pPr>
        <w:pStyle w:val="Heading2"/>
        <w:spacing w:after="120"/>
        <w:rPr>
          <w:rFonts w:asciiTheme="minorHAnsi" w:hAnsiTheme="minorHAnsi" w:cstheme="minorHAnsi"/>
        </w:rPr>
      </w:pPr>
      <w:bookmarkStart w:id="54" w:name="_Hlk53596987"/>
      <w:bookmarkStart w:id="55" w:name="_Hlk53068121"/>
      <w:bookmarkStart w:id="56" w:name="_Toc219375759"/>
      <w:bookmarkStart w:id="57" w:name="_Toc219806253"/>
      <w:bookmarkEnd w:id="53"/>
      <w:r>
        <w:rPr>
          <w:rFonts w:asciiTheme="minorHAnsi" w:hAnsiTheme="minorHAnsi" w:cstheme="minorHAnsi"/>
        </w:rPr>
        <w:t>2.5</w:t>
      </w:r>
      <w:r>
        <w:rPr>
          <w:rFonts w:asciiTheme="minorHAnsi" w:hAnsiTheme="minorHAnsi" w:cstheme="minorHAnsi"/>
        </w:rPr>
        <w:tab/>
        <w:t>BID QUESTIONS</w:t>
      </w:r>
      <w:bookmarkEnd w:id="14"/>
      <w:bookmarkEnd w:id="54"/>
      <w:bookmarkEnd w:id="55"/>
      <w:bookmarkEnd w:id="56"/>
      <w:bookmarkEnd w:id="57"/>
    </w:p>
    <w:p w14:paraId="1686D5F1" w14:textId="43016792" w:rsidR="00FD5D90" w:rsidRPr="00AB3928" w:rsidRDefault="00FD5D90" w:rsidP="00FD5D90">
      <w:pPr>
        <w:pStyle w:val="ListParagraph"/>
        <w:ind w:left="0"/>
        <w:contextualSpacing w:val="0"/>
        <w:jc w:val="both"/>
        <w:rPr>
          <w:rFonts w:asciiTheme="minorHAnsi" w:hAnsiTheme="minorHAnsi" w:cstheme="minorHAnsi"/>
          <w:sz w:val="20"/>
        </w:rPr>
      </w:pPr>
      <w:bookmarkStart w:id="58" w:name="_Toc53056249"/>
      <w:bookmarkStart w:id="59" w:name="_Hlk529348097"/>
      <w:r w:rsidRPr="00AB3928">
        <w:rPr>
          <w:rFonts w:asciiTheme="minorHAnsi" w:hAnsiTheme="minorHAnsi" w:cstheme="minorHAnsi"/>
          <w:sz w:val="20"/>
        </w:rPr>
        <w:t>Upon review of the IFB documents, Vendors may have questions to clarify or interpret the IFB in order to submit the best bid possible. To accommodate the Bid Questions process, Vendors shall submit any such questions by the</w:t>
      </w:r>
      <w:r w:rsidR="00BF618A" w:rsidRPr="00AB3928">
        <w:rPr>
          <w:rFonts w:asciiTheme="minorHAnsi" w:hAnsiTheme="minorHAnsi" w:cstheme="minorHAnsi"/>
          <w:sz w:val="20"/>
        </w:rPr>
        <w:t xml:space="preserve"> “</w:t>
      </w:r>
      <w:r w:rsidR="00BF618A" w:rsidRPr="00AB3928">
        <w:rPr>
          <w:rFonts w:asciiTheme="minorHAnsi" w:hAnsiTheme="minorHAnsi" w:cstheme="minorHAnsi"/>
          <w:color w:val="000000"/>
          <w:sz w:val="20"/>
        </w:rPr>
        <w:t>Submit Written Questions”</w:t>
      </w:r>
      <w:r w:rsidR="00BF618A" w:rsidRPr="00AB3928">
        <w:rPr>
          <w:rFonts w:asciiTheme="minorHAnsi" w:hAnsiTheme="minorHAnsi" w:cstheme="minorHAnsi"/>
          <w:sz w:val="20"/>
        </w:rPr>
        <w:t xml:space="preserve"> date and time provided in the IFB SCHEDULE Section above, unless modified by Addendum</w:t>
      </w:r>
      <w:r w:rsidRPr="00AB3928">
        <w:rPr>
          <w:rFonts w:asciiTheme="minorHAnsi" w:hAnsiTheme="minorHAnsi" w:cstheme="minorHAnsi"/>
          <w:sz w:val="20"/>
        </w:rPr>
        <w:t xml:space="preserve">. </w:t>
      </w:r>
    </w:p>
    <w:p w14:paraId="41461796" w14:textId="01D0619D" w:rsidR="00ED2BF8" w:rsidRPr="00AB3928" w:rsidRDefault="00ED2BF8" w:rsidP="00ED2BF8">
      <w:pPr>
        <w:pStyle w:val="Text"/>
        <w:spacing w:before="120" w:after="0"/>
        <w:jc w:val="both"/>
        <w:rPr>
          <w:rFonts w:asciiTheme="minorHAnsi" w:hAnsiTheme="minorHAnsi" w:cstheme="minorHAnsi"/>
        </w:rPr>
      </w:pPr>
      <w:bookmarkStart w:id="60" w:name="_Hlk81401670"/>
      <w:r w:rsidRPr="00AB3928">
        <w:rPr>
          <w:rFonts w:asciiTheme="minorHAnsi" w:hAnsiTheme="minorHAnsi" w:cstheme="minorHAnsi"/>
        </w:rPr>
        <w:t xml:space="preserve">Questions related to the content of the solicitation, or the procurement process should be directed to the person on the title page of this document via the Sourcing Tool's message board by the date and time specified in the IFB SCHEDULE Section of this IFB. </w:t>
      </w:r>
      <w:r w:rsidR="00FF14CA" w:rsidRPr="00AB3928">
        <w:rPr>
          <w:rFonts w:asciiTheme="minorHAnsi" w:hAnsiTheme="minorHAnsi" w:cstheme="minorHAnsi"/>
        </w:rPr>
        <w:lastRenderedPageBreak/>
        <w:t>Vendors will enter “</w:t>
      </w:r>
      <w:r w:rsidR="00FF14CA" w:rsidRPr="00AB3928">
        <w:rPr>
          <w:rFonts w:asciiTheme="minorHAnsi" w:hAnsiTheme="minorHAnsi" w:cstheme="minorHAnsi"/>
          <w:b/>
        </w:rPr>
        <w:t xml:space="preserve">IFB # </w:t>
      </w:r>
      <w:r w:rsidR="00FC774C">
        <w:rPr>
          <w:rFonts w:asciiTheme="minorHAnsi" w:hAnsiTheme="minorHAnsi" w:cstheme="minorHAnsi"/>
          <w:b/>
        </w:rPr>
        <w:t>52-IFB-</w:t>
      </w:r>
      <w:r w:rsidR="00C2569E">
        <w:rPr>
          <w:rFonts w:asciiTheme="minorHAnsi" w:hAnsiTheme="minorHAnsi" w:cstheme="minorHAnsi"/>
          <w:b/>
        </w:rPr>
        <w:t>2018020931</w:t>
      </w:r>
      <w:r w:rsidR="00FC774C">
        <w:rPr>
          <w:rFonts w:asciiTheme="minorHAnsi" w:hAnsiTheme="minorHAnsi" w:cstheme="minorHAnsi"/>
          <w:b/>
        </w:rPr>
        <w:t>-MLE</w:t>
      </w:r>
      <w:r w:rsidR="00FF14CA" w:rsidRPr="00AB3928">
        <w:rPr>
          <w:rFonts w:asciiTheme="minorHAnsi" w:hAnsiTheme="minorHAnsi" w:cstheme="minorHAnsi"/>
          <w:b/>
        </w:rPr>
        <w:t xml:space="preserve"> – Questions</w:t>
      </w:r>
      <w:r w:rsidR="00FF14CA" w:rsidRPr="00AB3928">
        <w:rPr>
          <w:rFonts w:asciiTheme="minorHAnsi" w:hAnsiTheme="minorHAnsi" w:cstheme="minorHAnsi"/>
        </w:rPr>
        <w:t>” as the subject of the message. Question submittals should include a reference to the applicable IFB section. This is the only manner in which questions will be received</w:t>
      </w:r>
      <w:r w:rsidRPr="00AB3928">
        <w:rPr>
          <w:rFonts w:asciiTheme="minorHAnsi" w:hAnsiTheme="minorHAnsi" w:cstheme="minorHAnsi"/>
        </w:rPr>
        <w:t>.</w:t>
      </w:r>
    </w:p>
    <w:p w14:paraId="00DC3F81" w14:textId="14F79701" w:rsidR="00ED2BF8" w:rsidRPr="00AB3928" w:rsidRDefault="00ED2BF8" w:rsidP="00ED2BF8">
      <w:pPr>
        <w:pStyle w:val="Text"/>
        <w:spacing w:before="120" w:after="0"/>
        <w:jc w:val="both"/>
        <w:rPr>
          <w:rFonts w:asciiTheme="minorHAnsi" w:hAnsiTheme="minorHAnsi" w:cstheme="minorHAnsi"/>
        </w:rPr>
      </w:pPr>
      <w:r w:rsidRPr="00AB3928">
        <w:rPr>
          <w:rFonts w:asciiTheme="minorHAnsi" w:hAnsiTheme="minorHAnsi" w:cstheme="minorHAnsi"/>
        </w:rPr>
        <w:t>Questions or issues related to using the Sourcing Tool itself can be directed to the North Carolina eProcurement Help Desk at 888-211-7440, Option 2. Help Desk representatives are available Monday through Friday from 7:30 AM ET to 5:00 PM ET.</w:t>
      </w:r>
      <w:bookmarkEnd w:id="60"/>
    </w:p>
    <w:p w14:paraId="541318FA" w14:textId="665842DC" w:rsidR="00FD5D90" w:rsidRPr="00AB3928" w:rsidRDefault="00FD5D90" w:rsidP="00FD5D90">
      <w:pPr>
        <w:pStyle w:val="Text"/>
        <w:spacing w:before="120"/>
        <w:jc w:val="both"/>
        <w:rPr>
          <w:rFonts w:asciiTheme="minorHAnsi" w:hAnsiTheme="minorHAnsi" w:cstheme="minorHAnsi"/>
        </w:rPr>
      </w:pPr>
      <w:r w:rsidRPr="00AB3928">
        <w:rPr>
          <w:rFonts w:asciiTheme="minorHAnsi" w:hAnsiTheme="minorHAnsi" w:cstheme="minorHAnsi"/>
        </w:rPr>
        <w:t>Questions received prior to the submission deadline date, the State’s response, and any additional terms deemed necessary by the State will be posted</w:t>
      </w:r>
      <w:r w:rsidR="00FC199A" w:rsidRPr="00AB3928">
        <w:rPr>
          <w:rFonts w:asciiTheme="minorHAnsi" w:hAnsiTheme="minorHAnsi" w:cstheme="minorHAnsi"/>
        </w:rPr>
        <w:t xml:space="preserve"> in the Sourcing Tool</w:t>
      </w:r>
      <w:r w:rsidR="00664184" w:rsidRPr="00AB3928">
        <w:rPr>
          <w:rFonts w:asciiTheme="minorHAnsi" w:hAnsiTheme="minorHAnsi" w:cstheme="minorHAnsi"/>
        </w:rPr>
        <w:t xml:space="preserve"> in the form of an addendum</w:t>
      </w:r>
      <w:r w:rsidRPr="00AB3928">
        <w:rPr>
          <w:rFonts w:asciiTheme="minorHAnsi" w:hAnsiTheme="minorHAnsi" w:cstheme="minorHAnsi"/>
        </w:rPr>
        <w:t xml:space="preserve"> and shall become an Addendum to this </w:t>
      </w:r>
      <w:r w:rsidRPr="00AB3928">
        <w:rPr>
          <w:rFonts w:asciiTheme="minorHAnsi" w:hAnsiTheme="minorHAnsi" w:cstheme="minorHAnsi"/>
          <w:color w:val="auto"/>
        </w:rPr>
        <w:t>IFB</w:t>
      </w:r>
      <w:r w:rsidRPr="00AB3928">
        <w:rPr>
          <w:rFonts w:asciiTheme="minorHAnsi" w:hAnsiTheme="minorHAnsi" w:cstheme="minorHAnsi"/>
        </w:rPr>
        <w:t xml:space="preserve">. No information, instruction or advice provided orally or informally by any State personnel, whether made in response to a question or otherwise in connection with this </w:t>
      </w:r>
      <w:r w:rsidRPr="00AB3928">
        <w:rPr>
          <w:rFonts w:asciiTheme="minorHAnsi" w:hAnsiTheme="minorHAnsi" w:cstheme="minorHAnsi"/>
          <w:color w:val="auto"/>
        </w:rPr>
        <w:t>IFB</w:t>
      </w:r>
      <w:r w:rsidRPr="00AB3928">
        <w:rPr>
          <w:rFonts w:asciiTheme="minorHAnsi" w:hAnsiTheme="minorHAnsi" w:cstheme="minorHAnsi"/>
        </w:rPr>
        <w:t xml:space="preserve">, shall be considered authoritative or binding. Vendors shall rely </w:t>
      </w:r>
      <w:r w:rsidRPr="00AB3928">
        <w:rPr>
          <w:rFonts w:asciiTheme="minorHAnsi" w:hAnsiTheme="minorHAnsi" w:cstheme="minorHAnsi"/>
          <w:i/>
        </w:rPr>
        <w:t>only</w:t>
      </w:r>
      <w:r w:rsidRPr="00AB3928">
        <w:rPr>
          <w:rFonts w:asciiTheme="minorHAnsi" w:hAnsiTheme="minorHAnsi" w:cstheme="minorHAnsi"/>
        </w:rPr>
        <w:t xml:space="preserve"> on written material contained in an Addendum to this </w:t>
      </w:r>
      <w:r w:rsidRPr="00AB3928">
        <w:rPr>
          <w:rFonts w:asciiTheme="minorHAnsi" w:hAnsiTheme="minorHAnsi" w:cstheme="minorHAnsi"/>
          <w:color w:val="auto"/>
        </w:rPr>
        <w:t>IFB</w:t>
      </w:r>
      <w:r w:rsidRPr="00AB3928">
        <w:rPr>
          <w:rFonts w:asciiTheme="minorHAnsi" w:hAnsiTheme="minorHAnsi" w:cstheme="minorHAnsi"/>
        </w:rPr>
        <w:t>.</w:t>
      </w:r>
    </w:p>
    <w:p w14:paraId="7BB220B5" w14:textId="4B79545E" w:rsidR="00FD5D90" w:rsidRPr="00AB3928" w:rsidRDefault="00FD5D90" w:rsidP="00D973EB">
      <w:pPr>
        <w:pStyle w:val="Style3"/>
        <w:rPr>
          <w:rFonts w:asciiTheme="minorHAnsi" w:hAnsiTheme="minorHAnsi" w:cstheme="minorHAnsi"/>
        </w:rPr>
      </w:pPr>
      <w:bookmarkStart w:id="61" w:name="_Toc219806254"/>
      <w:r w:rsidRPr="00AB3928">
        <w:rPr>
          <w:rFonts w:asciiTheme="minorHAnsi" w:hAnsiTheme="minorHAnsi" w:cstheme="minorHAnsi"/>
        </w:rPr>
        <w:t>2.</w:t>
      </w:r>
      <w:r w:rsidR="00A70E5C">
        <w:rPr>
          <w:rFonts w:asciiTheme="minorHAnsi" w:hAnsiTheme="minorHAnsi" w:cstheme="minorHAnsi"/>
        </w:rPr>
        <w:t>6</w:t>
      </w:r>
      <w:r w:rsidRPr="00AB3928">
        <w:rPr>
          <w:rFonts w:asciiTheme="minorHAnsi" w:hAnsiTheme="minorHAnsi" w:cstheme="minorHAnsi"/>
        </w:rPr>
        <w:tab/>
        <w:t>BID SUBMITTAL</w:t>
      </w:r>
      <w:bookmarkEnd w:id="58"/>
      <w:bookmarkEnd w:id="61"/>
    </w:p>
    <w:p w14:paraId="5BE34835" w14:textId="1C4B4DE0" w:rsidR="00664184" w:rsidRPr="00AB3928" w:rsidRDefault="00664184" w:rsidP="00664184">
      <w:pPr>
        <w:spacing w:line="276" w:lineRule="auto"/>
        <w:jc w:val="both"/>
        <w:rPr>
          <w:rFonts w:asciiTheme="minorHAnsi" w:hAnsiTheme="minorHAnsi" w:cstheme="minorHAnsi"/>
          <w:iCs/>
          <w:color w:val="auto"/>
          <w:sz w:val="20"/>
        </w:rPr>
      </w:pPr>
      <w:bookmarkStart w:id="62" w:name="_Hlk53597549"/>
      <w:bookmarkStart w:id="63" w:name="_Hlk508788186"/>
      <w:bookmarkStart w:id="64" w:name="_Hlk81399012"/>
      <w:bookmarkEnd w:id="59"/>
      <w:r w:rsidRPr="00AB3928">
        <w:rPr>
          <w:rFonts w:asciiTheme="minorHAnsi" w:hAnsiTheme="minorHAnsi" w:cstheme="minorHAnsi"/>
          <w:b/>
          <w:color w:val="auto"/>
          <w:sz w:val="20"/>
        </w:rPr>
        <w:t>IMPORTANT NOTE:</w:t>
      </w:r>
      <w:r w:rsidRPr="00AB3928">
        <w:rPr>
          <w:rFonts w:asciiTheme="minorHAnsi" w:hAnsiTheme="minorHAnsi" w:cstheme="minorHAnsi"/>
          <w:color w:val="auto"/>
          <w:sz w:val="20"/>
        </w:rPr>
        <w:t xml:space="preserve"> </w:t>
      </w:r>
      <w:r w:rsidRPr="00AB3928">
        <w:rPr>
          <w:rFonts w:asciiTheme="minorHAnsi" w:hAnsiTheme="minorHAnsi" w:cstheme="minorHAnsi"/>
          <w:b/>
          <w:color w:val="auto"/>
          <w:sz w:val="20"/>
          <w:u w:val="single"/>
        </w:rPr>
        <w:t>This is an absolute requirement.</w:t>
      </w:r>
      <w:r w:rsidRPr="00AB3928">
        <w:rPr>
          <w:rFonts w:asciiTheme="minorHAnsi" w:hAnsiTheme="minorHAnsi" w:cstheme="minorHAnsi"/>
          <w:color w:val="auto"/>
          <w:sz w:val="20"/>
        </w:rPr>
        <w:t xml:space="preserve">  </w:t>
      </w:r>
      <w:r w:rsidR="00217EB1" w:rsidRPr="00AB3928">
        <w:rPr>
          <w:rFonts w:asciiTheme="minorHAnsi" w:hAnsiTheme="minorHAnsi" w:cstheme="minorHAnsi"/>
          <w:color w:val="auto"/>
          <w:sz w:val="20"/>
        </w:rPr>
        <w:t xml:space="preserve">Late bids, regardless of cause, will not be opened or considered, and will be automatically disqualified from further consideration. </w:t>
      </w:r>
      <w:r w:rsidRPr="00AB3928">
        <w:rPr>
          <w:rFonts w:asciiTheme="minorHAnsi" w:hAnsiTheme="minorHAnsi" w:cstheme="minorHAnsi"/>
          <w:color w:val="auto"/>
          <w:sz w:val="20"/>
        </w:rPr>
        <w:t>Vendor shall bear the</w:t>
      </w:r>
      <w:r w:rsidR="00217EB1" w:rsidRPr="00AB3928">
        <w:rPr>
          <w:rFonts w:asciiTheme="minorHAnsi" w:hAnsiTheme="minorHAnsi" w:cstheme="minorHAnsi"/>
          <w:color w:val="auto"/>
          <w:sz w:val="20"/>
        </w:rPr>
        <w:t xml:space="preserve"> sole</w:t>
      </w:r>
      <w:r w:rsidRPr="00AB3928">
        <w:rPr>
          <w:rFonts w:asciiTheme="minorHAnsi" w:hAnsiTheme="minorHAnsi" w:cstheme="minorHAnsi"/>
          <w:color w:val="auto"/>
          <w:sz w:val="20"/>
        </w:rPr>
        <w:t xml:space="preserve"> risk of late submission due to unintended or unanticipated delay. </w:t>
      </w:r>
      <w:r w:rsidRPr="00AB3928">
        <w:rPr>
          <w:rFonts w:asciiTheme="minorHAnsi" w:hAnsiTheme="minorHAnsi" w:cstheme="minorHAnsi"/>
          <w:color w:val="auto"/>
          <w:sz w:val="20"/>
          <w:u w:val="single"/>
        </w:rPr>
        <w:t>It is the Vendor’s sole responsibility to ensure its bid has been received as described in this IFB by the specified time and date of opening</w:t>
      </w:r>
      <w:r w:rsidRPr="00AB3928">
        <w:rPr>
          <w:rFonts w:asciiTheme="minorHAnsi" w:hAnsiTheme="minorHAnsi" w:cstheme="minorHAnsi"/>
          <w:color w:val="auto"/>
          <w:sz w:val="20"/>
        </w:rPr>
        <w:t xml:space="preserve">. </w:t>
      </w:r>
      <w:r w:rsidRPr="00AB3928">
        <w:rPr>
          <w:rFonts w:asciiTheme="minorHAnsi" w:hAnsiTheme="minorHAnsi" w:cstheme="minorHAnsi"/>
          <w:iCs/>
          <w:color w:val="auto"/>
          <w:sz w:val="20"/>
        </w:rPr>
        <w:t>Failure to submit a bid in strict accordance with instructions provided shall constitute sufficient cause to reject a Vendor’s bid(s). Solicitation responses are subject to Sealed Bidding requirements.</w:t>
      </w:r>
      <w:bookmarkStart w:id="65" w:name="_Toc370999731"/>
      <w:bookmarkStart w:id="66" w:name="_Toc374120580"/>
      <w:bookmarkStart w:id="67" w:name="_Ref391323873"/>
    </w:p>
    <w:p w14:paraId="7CF6FD9B" w14:textId="512C47F8"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color w:val="auto"/>
          <w:sz w:val="20"/>
        </w:rPr>
        <w:t xml:space="preserve">Vendor’s bids for this procurement must be submitted through the Sourcing Tool. For training on how to use the Sourcing Tool to view solicitations, submit questions, develop responses, upload documents, and submit offers to the State, Vendors should go to the following site: </w:t>
      </w:r>
      <w:hyperlink r:id="rId30">
        <w:r w:rsidRPr="00AB3928">
          <w:rPr>
            <w:rStyle w:val="Hyperlink"/>
            <w:rFonts w:asciiTheme="minorHAnsi" w:hAnsiTheme="minorHAnsi" w:cstheme="minorHAnsi"/>
            <w:sz w:val="20"/>
          </w:rPr>
          <w:t>https://eprocurement.nc.gov/training/vendor-training</w:t>
        </w:r>
      </w:hyperlink>
    </w:p>
    <w:p w14:paraId="2A6C2A2E"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Questions or issues related to using the Sourcing Tool itself can be directed to the North Carolina eProcurement Help Desk at 888-211-7440, Option 2. Help Desk representatives are available Monday through Friday from 7:30 AM EST to 5:00 PM EST.</w:t>
      </w:r>
    </w:p>
    <w:p w14:paraId="129AFEC1" w14:textId="77777777" w:rsidR="00077A32" w:rsidRPr="00AB3928" w:rsidRDefault="00077A32" w:rsidP="00077A32">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Tips for Using the Sourcing Tool</w:t>
      </w:r>
    </w:p>
    <w:p w14:paraId="5F2BF5FF" w14:textId="5305BA31"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review available training and confirm that they are able to access the Sourcing Event, enter responses, and upload files well in advance of the date and time response</w:t>
      </w:r>
      <w:r w:rsidR="00385DF3" w:rsidRPr="00AB3928">
        <w:rPr>
          <w:rFonts w:asciiTheme="minorHAnsi" w:hAnsiTheme="minorHAnsi" w:cstheme="minorHAnsi"/>
          <w:iCs/>
          <w:sz w:val="20"/>
        </w:rPr>
        <w:t>s</w:t>
      </w:r>
      <w:r w:rsidRPr="00AB3928">
        <w:rPr>
          <w:rFonts w:asciiTheme="minorHAnsi" w:hAnsiTheme="minorHAnsi" w:cstheme="minorHAnsi"/>
          <w:iCs/>
          <w:sz w:val="20"/>
        </w:rPr>
        <w:t xml:space="preserve"> are due to allow sufficient time to seek assistance from the North Carolina eProcurement Help Desk.</w:t>
      </w:r>
    </w:p>
    <w:p w14:paraId="34892735" w14:textId="77777777"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 xml:space="preserve">Vendors may submit their responses early to make sure there are no </w:t>
      </w:r>
      <w:proofErr w:type="gramStart"/>
      <w:r w:rsidRPr="00AB3928">
        <w:rPr>
          <w:rFonts w:asciiTheme="minorHAnsi" w:hAnsiTheme="minorHAnsi" w:cstheme="minorHAnsi"/>
          <w:iCs/>
          <w:sz w:val="20"/>
        </w:rPr>
        <w:t>issues, and</w:t>
      </w:r>
      <w:proofErr w:type="gramEnd"/>
      <w:r w:rsidRPr="00AB3928">
        <w:rPr>
          <w:rFonts w:asciiTheme="minorHAnsi" w:hAnsiTheme="minorHAnsi" w:cstheme="minorHAnsi"/>
          <w:iCs/>
          <w:sz w:val="20"/>
        </w:rPr>
        <w:t xml:space="preserve"> then submit a revised response any time prior to the response due date and time. The State will only review the most recent response.</w:t>
      </w:r>
    </w:p>
    <w:p w14:paraId="0CB1E17E" w14:textId="0B0C6693" w:rsidR="00077A32" w:rsidRPr="00AB3928" w:rsidRDefault="00755CE4"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iCs/>
          <w:sz w:val="20"/>
        </w:rPr>
        <w:t>Vendors should respond to all relevant sections of the Sourcing Event. Certain q</w:t>
      </w:r>
      <w:r w:rsidR="00077A32" w:rsidRPr="00AB3928">
        <w:rPr>
          <w:rFonts w:asciiTheme="minorHAnsi" w:hAnsiTheme="minorHAnsi" w:cstheme="minorHAnsi"/>
          <w:iCs/>
          <w:sz w:val="20"/>
        </w:rPr>
        <w:t>uestions or items are required</w:t>
      </w:r>
      <w:r w:rsidRPr="00AB3928">
        <w:rPr>
          <w:rFonts w:asciiTheme="minorHAnsi" w:hAnsiTheme="minorHAnsi" w:cstheme="minorHAnsi"/>
          <w:iCs/>
          <w:sz w:val="20"/>
        </w:rPr>
        <w:t xml:space="preserve"> </w:t>
      </w:r>
      <w:r w:rsidR="005B1BCB" w:rsidRPr="00AB3928">
        <w:rPr>
          <w:rFonts w:asciiTheme="minorHAnsi" w:hAnsiTheme="minorHAnsi" w:cstheme="minorHAnsi"/>
          <w:iCs/>
          <w:sz w:val="20"/>
        </w:rPr>
        <w:t xml:space="preserve">in order </w:t>
      </w:r>
      <w:r w:rsidRPr="00AB3928">
        <w:rPr>
          <w:rFonts w:asciiTheme="minorHAnsi" w:hAnsiTheme="minorHAnsi" w:cstheme="minorHAnsi"/>
          <w:iCs/>
          <w:sz w:val="20"/>
        </w:rPr>
        <w:t>to submit a response and</w:t>
      </w:r>
      <w:r w:rsidR="00077A32" w:rsidRPr="00AB3928">
        <w:rPr>
          <w:rFonts w:asciiTheme="minorHAnsi" w:hAnsiTheme="minorHAnsi" w:cstheme="minorHAnsi"/>
          <w:iCs/>
          <w:sz w:val="20"/>
        </w:rPr>
        <w:t xml:space="preserve"> are denoted with an asterisk. The Sourcing Tool will not allow a response to be submitted unless all required items are completed. The Sourcing Tool will provide error messages to help identify any required information that is missing when response is submitted.</w:t>
      </w:r>
    </w:p>
    <w:p w14:paraId="4BC0FA0C" w14:textId="0BDF1069" w:rsidR="00077A32" w:rsidRPr="00AB3928" w:rsidRDefault="00077A32"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sz w:val="20"/>
        </w:rPr>
        <w:t xml:space="preserve">Simply saving your response </w:t>
      </w:r>
      <w:proofErr w:type="gramStart"/>
      <w:r w:rsidRPr="00AB3928">
        <w:rPr>
          <w:rFonts w:asciiTheme="minorHAnsi" w:hAnsiTheme="minorHAnsi" w:cstheme="minorHAnsi"/>
          <w:sz w:val="20"/>
        </w:rPr>
        <w:t>in</w:t>
      </w:r>
      <w:proofErr w:type="gramEnd"/>
      <w:r w:rsidRPr="00AB3928">
        <w:rPr>
          <w:rFonts w:asciiTheme="minorHAnsi" w:hAnsiTheme="minorHAnsi" w:cstheme="minorHAnsi"/>
          <w:sz w:val="20"/>
        </w:rPr>
        <w:t xml:space="preserve"> the Sourcing Tool is not the same as submitting your response to the State. Vendors should make sure they complete the submission process and receive a message that their response was successfully submitted.</w:t>
      </w:r>
    </w:p>
    <w:p w14:paraId="1F811183" w14:textId="77777777" w:rsidR="005A5A7C" w:rsidRPr="00AB3928" w:rsidRDefault="005A5A7C" w:rsidP="00FB3DE8">
      <w:pPr>
        <w:pStyle w:val="ListParagraph"/>
        <w:numPr>
          <w:ilvl w:val="0"/>
          <w:numId w:val="34"/>
        </w:numPr>
        <w:spacing w:after="120"/>
        <w:contextualSpacing w:val="0"/>
        <w:jc w:val="both"/>
        <w:rPr>
          <w:rFonts w:asciiTheme="minorHAnsi" w:hAnsiTheme="minorHAnsi" w:cstheme="minorHAnsi"/>
          <w:iCs/>
          <w:sz w:val="20"/>
        </w:rPr>
      </w:pPr>
      <w:r w:rsidRPr="00AB3928">
        <w:rPr>
          <w:rFonts w:asciiTheme="minorHAnsi" w:hAnsiTheme="minorHAnsi" w:cstheme="minorHAnsi"/>
          <w:b/>
          <w:bCs/>
          <w:sz w:val="20"/>
        </w:rPr>
        <w:t xml:space="preserve">Only Bids submitted through the Content Section of the Ariba Sourcing Event will be considered. Bids submitted through the Message Board will not be accepted or considered for award. </w:t>
      </w:r>
    </w:p>
    <w:p w14:paraId="23BB0EBC" w14:textId="750A1F16" w:rsidR="00FD5D90" w:rsidRPr="00AB3928" w:rsidRDefault="00FD5D90" w:rsidP="00D973EB">
      <w:pPr>
        <w:pStyle w:val="Heading2"/>
        <w:spacing w:after="120"/>
        <w:rPr>
          <w:rFonts w:asciiTheme="minorHAnsi" w:hAnsiTheme="minorHAnsi" w:cstheme="minorHAnsi"/>
        </w:rPr>
      </w:pPr>
      <w:bookmarkStart w:id="68" w:name="_Toc219806255"/>
      <w:bookmarkEnd w:id="43"/>
      <w:bookmarkEnd w:id="44"/>
      <w:bookmarkEnd w:id="45"/>
      <w:bookmarkEnd w:id="62"/>
      <w:bookmarkEnd w:id="63"/>
      <w:bookmarkEnd w:id="64"/>
      <w:bookmarkEnd w:id="65"/>
      <w:bookmarkEnd w:id="66"/>
      <w:bookmarkEnd w:id="67"/>
      <w:r w:rsidRPr="00AB3928">
        <w:rPr>
          <w:rFonts w:asciiTheme="minorHAnsi" w:hAnsiTheme="minorHAnsi" w:cstheme="minorHAnsi"/>
        </w:rPr>
        <w:t>2.</w:t>
      </w:r>
      <w:r w:rsidR="00A70E5C">
        <w:rPr>
          <w:rFonts w:asciiTheme="minorHAnsi" w:hAnsiTheme="minorHAnsi" w:cstheme="minorHAnsi"/>
        </w:rPr>
        <w:t>7</w:t>
      </w:r>
      <w:r w:rsidRPr="00AB3928">
        <w:rPr>
          <w:rFonts w:asciiTheme="minorHAnsi" w:hAnsiTheme="minorHAnsi" w:cstheme="minorHAnsi"/>
        </w:rPr>
        <w:tab/>
        <w:t>BID CONTENTS</w:t>
      </w:r>
      <w:bookmarkEnd w:id="68"/>
    </w:p>
    <w:p w14:paraId="2D995778" w14:textId="204F3F00" w:rsidR="00664184" w:rsidRPr="00AB3928" w:rsidRDefault="00664184" w:rsidP="00664184">
      <w:pPr>
        <w:pStyle w:val="Text"/>
        <w:spacing w:line="264" w:lineRule="auto"/>
        <w:jc w:val="both"/>
        <w:rPr>
          <w:rFonts w:asciiTheme="minorHAnsi" w:hAnsiTheme="minorHAnsi" w:cstheme="minorHAnsi"/>
        </w:rPr>
      </w:pPr>
      <w:bookmarkStart w:id="69" w:name="_Toc53592054"/>
      <w:bookmarkStart w:id="70" w:name="_Toc53592829"/>
      <w:bookmarkStart w:id="71" w:name="_Toc53593352"/>
      <w:bookmarkStart w:id="72" w:name="_Toc55242106"/>
      <w:bookmarkStart w:id="73" w:name="_Toc55242367"/>
      <w:bookmarkStart w:id="74" w:name="_Toc53592055"/>
      <w:bookmarkStart w:id="75" w:name="_Toc53592830"/>
      <w:bookmarkStart w:id="76" w:name="_Toc53593353"/>
      <w:bookmarkStart w:id="77" w:name="_Toc55242107"/>
      <w:bookmarkStart w:id="78" w:name="_Toc55242368"/>
      <w:bookmarkStart w:id="79" w:name="_Toc53592056"/>
      <w:bookmarkStart w:id="80" w:name="_Toc53592831"/>
      <w:bookmarkStart w:id="81" w:name="_Toc53593354"/>
      <w:bookmarkStart w:id="82" w:name="_Toc55242108"/>
      <w:bookmarkStart w:id="83" w:name="_Toc55242369"/>
      <w:bookmarkStart w:id="84" w:name="_Toc53592057"/>
      <w:bookmarkStart w:id="85" w:name="_Toc53592832"/>
      <w:bookmarkStart w:id="86" w:name="_Toc53593355"/>
      <w:bookmarkStart w:id="87" w:name="_Toc55242109"/>
      <w:bookmarkStart w:id="88" w:name="_Toc55242370"/>
      <w:bookmarkStart w:id="89" w:name="_Toc53592058"/>
      <w:bookmarkStart w:id="90" w:name="_Toc53592833"/>
      <w:bookmarkStart w:id="91" w:name="_Toc53593356"/>
      <w:bookmarkStart w:id="92" w:name="_Toc55242110"/>
      <w:bookmarkStart w:id="93" w:name="_Toc55242371"/>
      <w:bookmarkStart w:id="94" w:name="_Toc53592059"/>
      <w:bookmarkStart w:id="95" w:name="_Toc53592834"/>
      <w:bookmarkStart w:id="96" w:name="_Toc53593357"/>
      <w:bookmarkStart w:id="97" w:name="_Toc55242111"/>
      <w:bookmarkStart w:id="98" w:name="_Toc55242372"/>
      <w:bookmarkStart w:id="99" w:name="_Toc53592060"/>
      <w:bookmarkStart w:id="100" w:name="_Toc53592835"/>
      <w:bookmarkStart w:id="101" w:name="_Toc53593358"/>
      <w:bookmarkStart w:id="102" w:name="_Toc55242112"/>
      <w:bookmarkStart w:id="103" w:name="_Toc55242373"/>
      <w:bookmarkStart w:id="104" w:name="_Toc55242113"/>
      <w:bookmarkStart w:id="105" w:name="_Toc55242374"/>
      <w:bookmarkStart w:id="106" w:name="_Hlk81399061"/>
      <w:bookmarkStart w:id="107" w:name="_Toc374120582"/>
      <w:bookmarkStart w:id="108" w:name="_Toc370999737"/>
      <w:bookmarkStart w:id="109" w:name="_Toc382391706"/>
      <w:bookmarkStart w:id="110" w:name="_Toc506815761"/>
      <w:bookmarkStart w:id="111" w:name="_Toc377389881"/>
      <w:bookmarkStart w:id="112" w:name="_Toc459794473"/>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AB3928">
        <w:rPr>
          <w:rFonts w:asciiTheme="minorHAnsi" w:hAnsiTheme="minorHAnsi" w:cstheme="minorHAnsi"/>
        </w:rPr>
        <w:t xml:space="preserve">Vendors shall provide responses to all questions and complete all attachments for this IFB that require the Vendor to provide information and upload them to the Sourcing Event in the Sourcing Tool. Vendor may not be able to submit its response in the Sourcing Tool unless all required items are addressed. </w:t>
      </w:r>
      <w:bookmarkStart w:id="113" w:name="_Hlk81399100"/>
      <w:bookmarkEnd w:id="106"/>
      <w:r w:rsidRPr="00AB3928">
        <w:rPr>
          <w:rFonts w:asciiTheme="minorHAnsi" w:hAnsiTheme="minorHAnsi" w:cstheme="minorHAnsi"/>
        </w:rPr>
        <w:t xml:space="preserve">Vendors shall provide authorized signatures where requested. Failure to provide all required items, or Vendor’s submission of incomplete items, may result in the State rejecting Vendor’s bid, in the State’s sole discretion. </w:t>
      </w:r>
    </w:p>
    <w:bookmarkEnd w:id="113"/>
    <w:p w14:paraId="5A310FB2" w14:textId="00DF8AA9"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Vendor</w:t>
      </w:r>
      <w:bookmarkStart w:id="114" w:name="_Hlk81921359"/>
      <w:r w:rsidR="00D05245" w:rsidRPr="00AB3928">
        <w:rPr>
          <w:rFonts w:asciiTheme="minorHAnsi" w:hAnsiTheme="minorHAnsi" w:cstheme="minorHAnsi"/>
        </w:rPr>
        <w:t xml:space="preserve">s </w:t>
      </w:r>
      <w:r w:rsidRPr="00AB3928">
        <w:rPr>
          <w:rFonts w:asciiTheme="minorHAnsi" w:hAnsiTheme="minorHAnsi" w:cstheme="minorHAnsi"/>
        </w:rPr>
        <w:t xml:space="preserve">shall </w:t>
      </w:r>
      <w:r w:rsidR="000C1524" w:rsidRPr="00AB3928">
        <w:rPr>
          <w:rFonts w:asciiTheme="minorHAnsi" w:hAnsiTheme="minorHAnsi" w:cstheme="minorHAnsi"/>
        </w:rPr>
        <w:t>upload</w:t>
      </w:r>
      <w:r w:rsidRPr="00AB3928">
        <w:rPr>
          <w:rFonts w:asciiTheme="minorHAnsi" w:hAnsiTheme="minorHAnsi" w:cstheme="minorHAnsi"/>
        </w:rPr>
        <w:t xml:space="preserve"> the following items and</w:t>
      </w:r>
      <w:r w:rsidR="00AC243C" w:rsidRPr="00AB3928">
        <w:rPr>
          <w:rFonts w:asciiTheme="minorHAnsi" w:hAnsiTheme="minorHAnsi" w:cstheme="minorHAnsi"/>
        </w:rPr>
        <w:t xml:space="preserve"> attachments</w:t>
      </w:r>
      <w:r w:rsidR="000C1524" w:rsidRPr="00AB3928">
        <w:rPr>
          <w:rFonts w:asciiTheme="minorHAnsi" w:hAnsiTheme="minorHAnsi" w:cstheme="minorHAnsi"/>
        </w:rPr>
        <w:t xml:space="preserve"> in the Sourcing Tool</w:t>
      </w:r>
      <w:bookmarkEnd w:id="114"/>
      <w:r w:rsidRPr="00AB3928">
        <w:rPr>
          <w:rFonts w:asciiTheme="minorHAnsi" w:hAnsiTheme="minorHAnsi" w:cstheme="minorHAnsi"/>
        </w:rPr>
        <w:t>:</w:t>
      </w:r>
    </w:p>
    <w:p w14:paraId="790F3BE4" w14:textId="6B279BCF"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bookmarkStart w:id="115" w:name="_Hlk51780788"/>
      <w:bookmarkStart w:id="116" w:name="_Hlk53068454"/>
      <w:r w:rsidRPr="00AB3928">
        <w:rPr>
          <w:rFonts w:asciiTheme="minorHAnsi" w:hAnsiTheme="minorHAnsi" w:cstheme="minorHAnsi"/>
          <w:sz w:val="20"/>
          <w:szCs w:val="20"/>
        </w:rPr>
        <w:t>Completed and signed version of EXECUTION PAGES</w:t>
      </w:r>
      <w:r w:rsidR="00AC243C" w:rsidRPr="00AB3928">
        <w:rPr>
          <w:rFonts w:asciiTheme="minorHAnsi" w:hAnsiTheme="minorHAnsi" w:cstheme="minorHAnsi"/>
          <w:sz w:val="20"/>
          <w:szCs w:val="20"/>
        </w:rPr>
        <w:t>, along with the body of the IFB.</w:t>
      </w:r>
    </w:p>
    <w:p w14:paraId="16EE9309" w14:textId="12C08CA1" w:rsidR="00762245" w:rsidRPr="00AB3928" w:rsidRDefault="00AC243C"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rPr>
        <w:lastRenderedPageBreak/>
        <w:t>Signed receipt pages of any addenda released in conjunction with this IFB, if required to be returned.</w:t>
      </w:r>
    </w:p>
    <w:p w14:paraId="0448830F" w14:textId="57B7E92D" w:rsidR="00762245"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Vendor</w:t>
      </w:r>
      <w:r w:rsidR="00385DF3" w:rsidRPr="00AB3928">
        <w:rPr>
          <w:rFonts w:asciiTheme="minorHAnsi" w:hAnsiTheme="minorHAnsi" w:cstheme="minorHAnsi"/>
          <w:sz w:val="20"/>
          <w:szCs w:val="20"/>
        </w:rPr>
        <w:t>’s</w:t>
      </w:r>
      <w:r w:rsidRPr="00AB3928">
        <w:rPr>
          <w:rFonts w:asciiTheme="minorHAnsi" w:hAnsiTheme="minorHAnsi" w:cstheme="minorHAnsi"/>
          <w:sz w:val="20"/>
          <w:szCs w:val="20"/>
        </w:rPr>
        <w:t xml:space="preserve"> Response</w:t>
      </w:r>
      <w:r w:rsidR="00762245" w:rsidRPr="00AB3928">
        <w:rPr>
          <w:rFonts w:asciiTheme="minorHAnsi" w:hAnsiTheme="minorHAnsi" w:cstheme="minorHAnsi"/>
          <w:sz w:val="20"/>
          <w:szCs w:val="20"/>
        </w:rPr>
        <w:t xml:space="preserve"> </w:t>
      </w:r>
      <w:r w:rsidR="003F7DAF">
        <w:rPr>
          <w:rFonts w:asciiTheme="minorHAnsi" w:hAnsiTheme="minorHAnsi" w:cstheme="minorHAnsi"/>
          <w:sz w:val="20"/>
          <w:szCs w:val="20"/>
        </w:rPr>
        <w:t>Section 4.5 Delivery, 6.1 Contract Manager</w:t>
      </w:r>
    </w:p>
    <w:p w14:paraId="14359E07" w14:textId="0A94A9F3"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rPr>
      </w:pPr>
      <w:r w:rsidRPr="00AB3928">
        <w:rPr>
          <w:rFonts w:asciiTheme="minorHAnsi" w:hAnsiTheme="minorHAnsi" w:cstheme="minorHAnsi"/>
        </w:rPr>
        <w:t xml:space="preserve">Completed version of </w:t>
      </w:r>
      <w:bookmarkStart w:id="117" w:name="_Hlk81492548"/>
      <w:r w:rsidRPr="00AB3928">
        <w:rPr>
          <w:rFonts w:asciiTheme="minorHAnsi" w:hAnsiTheme="minorHAnsi" w:cstheme="minorHAnsi"/>
        </w:rPr>
        <w:t xml:space="preserve">ATTACHMENT A: PRICING </w:t>
      </w:r>
    </w:p>
    <w:p w14:paraId="4F9BDBDE" w14:textId="5993EED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D: </w:t>
      </w:r>
      <w:r w:rsidR="00FF14CA" w:rsidRPr="00AB3928">
        <w:rPr>
          <w:rFonts w:asciiTheme="minorHAnsi" w:hAnsiTheme="minorHAnsi" w:cstheme="minorHAnsi"/>
          <w:sz w:val="20"/>
          <w:szCs w:val="20"/>
        </w:rPr>
        <w:t xml:space="preserve">HUB SUPPLEMENTAL VENDOR INFORMATION </w:t>
      </w:r>
    </w:p>
    <w:p w14:paraId="294EACBD" w14:textId="1E38EA25"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E</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 xml:space="preserve">CUSTOMER REFERENCE FORM </w:t>
      </w:r>
    </w:p>
    <w:p w14:paraId="4A45A760" w14:textId="1B3E8E17"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F</w:t>
      </w:r>
      <w:r w:rsidRPr="00AB3928">
        <w:rPr>
          <w:rFonts w:asciiTheme="minorHAnsi" w:hAnsiTheme="minorHAnsi" w:cstheme="minorHAnsi"/>
          <w:sz w:val="20"/>
          <w:szCs w:val="20"/>
        </w:rPr>
        <w:t xml:space="preserve">: </w:t>
      </w:r>
      <w:r w:rsidR="00FF14CA" w:rsidRPr="00AB3928">
        <w:rPr>
          <w:rFonts w:asciiTheme="minorHAnsi" w:hAnsiTheme="minorHAnsi" w:cstheme="minorHAnsi"/>
          <w:sz w:val="20"/>
          <w:szCs w:val="20"/>
        </w:rPr>
        <w:t>LOCATION OF WORKERS UTILIZED BY VENDOR</w:t>
      </w:r>
    </w:p>
    <w:bookmarkEnd w:id="115"/>
    <w:p w14:paraId="6D32EA1C" w14:textId="1B98DD31" w:rsidR="00FD5D90" w:rsidRPr="00AB3928" w:rsidRDefault="00FD5D90" w:rsidP="00FB3DE8">
      <w:pPr>
        <w:pStyle w:val="ListParagraph"/>
        <w:numPr>
          <w:ilvl w:val="0"/>
          <w:numId w:val="22"/>
        </w:numPr>
        <w:spacing w:before="120" w:after="120"/>
        <w:ind w:left="360"/>
        <w:contextualSpacing w:val="0"/>
        <w:rPr>
          <w:rFonts w:asciiTheme="minorHAnsi" w:hAnsiTheme="minorHAnsi" w:cstheme="minorHAnsi"/>
          <w:sz w:val="20"/>
          <w:szCs w:val="20"/>
        </w:rPr>
      </w:pPr>
      <w:r w:rsidRPr="00AB3928">
        <w:rPr>
          <w:rFonts w:asciiTheme="minorHAnsi" w:hAnsiTheme="minorHAnsi" w:cstheme="minorHAnsi"/>
          <w:sz w:val="20"/>
          <w:szCs w:val="20"/>
        </w:rPr>
        <w:t xml:space="preserve">Completed and signed version of ATTACHMENT </w:t>
      </w:r>
      <w:r w:rsidR="00AC243C" w:rsidRPr="00AB3928">
        <w:rPr>
          <w:rFonts w:asciiTheme="minorHAnsi" w:hAnsiTheme="minorHAnsi" w:cstheme="minorHAnsi"/>
          <w:sz w:val="20"/>
          <w:szCs w:val="20"/>
        </w:rPr>
        <w:t>G</w:t>
      </w:r>
      <w:r w:rsidRPr="00AB3928">
        <w:rPr>
          <w:rFonts w:asciiTheme="minorHAnsi" w:hAnsiTheme="minorHAnsi" w:cstheme="minorHAnsi"/>
          <w:sz w:val="20"/>
          <w:szCs w:val="20"/>
        </w:rPr>
        <w:t xml:space="preserve">: </w:t>
      </w:r>
      <w:bookmarkStart w:id="118" w:name="_Toc55243676"/>
      <w:bookmarkStart w:id="119" w:name="_Toc55245871"/>
      <w:bookmarkStart w:id="120" w:name="_Toc506815760"/>
      <w:bookmarkStart w:id="121" w:name="_Toc531600880"/>
      <w:bookmarkEnd w:id="116"/>
      <w:bookmarkEnd w:id="118"/>
      <w:bookmarkEnd w:id="119"/>
      <w:r w:rsidR="00FF14CA" w:rsidRPr="00AB3928">
        <w:rPr>
          <w:rFonts w:asciiTheme="minorHAnsi" w:hAnsiTheme="minorHAnsi" w:cstheme="minorHAnsi"/>
          <w:sz w:val="20"/>
          <w:szCs w:val="20"/>
        </w:rPr>
        <w:t>CERTIFICATION OF FINANCIAL CONDITION</w:t>
      </w:r>
    </w:p>
    <w:p w14:paraId="3C7F9C42" w14:textId="1A7EA0AC" w:rsidR="00077A32" w:rsidRDefault="00077A32" w:rsidP="00FB3DE8">
      <w:pPr>
        <w:pStyle w:val="Text"/>
        <w:numPr>
          <w:ilvl w:val="0"/>
          <w:numId w:val="22"/>
        </w:numPr>
        <w:spacing w:after="60"/>
        <w:ind w:left="360"/>
        <w:jc w:val="both"/>
        <w:rPr>
          <w:rFonts w:asciiTheme="minorHAnsi" w:hAnsiTheme="minorHAnsi" w:cstheme="minorHAnsi"/>
        </w:rPr>
      </w:pPr>
      <w:r w:rsidRPr="00AB3928">
        <w:rPr>
          <w:rFonts w:asciiTheme="minorHAnsi" w:hAnsiTheme="minorHAnsi" w:cstheme="minorHAnsi"/>
        </w:rPr>
        <w:t>Completed and signed version of CERTIFICATION FOR CONTRACTS, GRANTS, LOANS, AND COOPERATIVE AGREEMENTS and OMB STANDARD FORM LLL</w:t>
      </w:r>
    </w:p>
    <w:p w14:paraId="234A9C7D" w14:textId="3FFD51AB" w:rsidR="003F7DAF" w:rsidRPr="003240CC" w:rsidRDefault="003F7DAF" w:rsidP="00FB3DE8">
      <w:pPr>
        <w:pStyle w:val="Text"/>
        <w:numPr>
          <w:ilvl w:val="0"/>
          <w:numId w:val="22"/>
        </w:numPr>
        <w:spacing w:after="60"/>
        <w:ind w:left="360"/>
        <w:jc w:val="both"/>
        <w:rPr>
          <w:rFonts w:asciiTheme="minorHAnsi" w:hAnsiTheme="minorHAnsi" w:cstheme="minorHAnsi"/>
        </w:rPr>
      </w:pPr>
      <w:r w:rsidRPr="003240CC">
        <w:rPr>
          <w:rFonts w:asciiTheme="minorHAnsi" w:hAnsiTheme="minorHAnsi" w:cstheme="minorHAnsi"/>
        </w:rPr>
        <w:t xml:space="preserve">ATTACHMENT J: ALCOHOL/DRUG-FREE WORKPLACE POLICY </w:t>
      </w:r>
    </w:p>
    <w:p w14:paraId="59DC2D33" w14:textId="77777777" w:rsidR="003F7DAF" w:rsidRPr="00AB3928" w:rsidRDefault="003F7DAF" w:rsidP="003F7DAF">
      <w:pPr>
        <w:pStyle w:val="Text"/>
        <w:spacing w:after="60"/>
        <w:ind w:left="360"/>
        <w:jc w:val="both"/>
        <w:rPr>
          <w:rFonts w:asciiTheme="minorHAnsi" w:hAnsiTheme="minorHAnsi" w:cstheme="minorHAnsi"/>
        </w:rPr>
      </w:pPr>
    </w:p>
    <w:p w14:paraId="36978068" w14:textId="5A9E9D04" w:rsidR="00FD5D90" w:rsidRPr="00AB3928" w:rsidRDefault="00FD5D90" w:rsidP="00D973EB">
      <w:pPr>
        <w:pStyle w:val="Heading2"/>
        <w:spacing w:after="120"/>
        <w:rPr>
          <w:rFonts w:asciiTheme="minorHAnsi" w:hAnsiTheme="minorHAnsi" w:cstheme="minorHAnsi"/>
        </w:rPr>
      </w:pPr>
      <w:bookmarkStart w:id="122" w:name="_Toc219375763"/>
      <w:bookmarkStart w:id="123" w:name="_Toc219806256"/>
      <w:bookmarkEnd w:id="117"/>
      <w:r w:rsidRPr="00AB3928">
        <w:rPr>
          <w:rFonts w:asciiTheme="minorHAnsi" w:hAnsiTheme="minorHAnsi" w:cstheme="minorHAnsi"/>
        </w:rPr>
        <w:t>2.</w:t>
      </w:r>
      <w:r w:rsidR="00A70E5C">
        <w:rPr>
          <w:rFonts w:asciiTheme="minorHAnsi" w:hAnsiTheme="minorHAnsi" w:cstheme="minorHAnsi"/>
        </w:rPr>
        <w:t>8</w:t>
      </w:r>
      <w:r w:rsidRPr="00AB3928">
        <w:rPr>
          <w:rFonts w:asciiTheme="minorHAnsi" w:hAnsiTheme="minorHAnsi" w:cstheme="minorHAnsi"/>
        </w:rPr>
        <w:tab/>
      </w:r>
      <w:bookmarkStart w:id="124" w:name="_Toc531600881"/>
      <w:bookmarkEnd w:id="120"/>
      <w:bookmarkEnd w:id="121"/>
      <w:bookmarkEnd w:id="122"/>
      <w:r w:rsidRPr="00AB3928">
        <w:rPr>
          <w:rFonts w:asciiTheme="minorHAnsi" w:hAnsiTheme="minorHAnsi" w:cstheme="minorHAnsi"/>
        </w:rPr>
        <w:t>DEFINITIONS, ACRONYMS, AND ABBREVIATIONS</w:t>
      </w:r>
      <w:bookmarkEnd w:id="123"/>
      <w:bookmarkEnd w:id="124"/>
    </w:p>
    <w:p w14:paraId="6DDFD2AE" w14:textId="193D1AB9" w:rsidR="00AC243C" w:rsidRPr="00AB3928" w:rsidRDefault="00AC243C" w:rsidP="00AC243C">
      <w:pPr>
        <w:pStyle w:val="Explanation"/>
        <w:rPr>
          <w:rFonts w:asciiTheme="minorHAnsi" w:hAnsiTheme="minorHAnsi" w:cstheme="minorHAnsi"/>
          <w:i w:val="0"/>
          <w:iCs/>
          <w:color w:val="000000" w:themeColor="text1"/>
          <w:sz w:val="20"/>
        </w:rPr>
      </w:pPr>
      <w:bookmarkStart w:id="125" w:name=""/>
      <w:bookmarkStart w:id="126" w:name="_Toc55252588"/>
      <w:bookmarkStart w:id="127" w:name="_Toc55253457"/>
      <w:bookmarkStart w:id="128" w:name="_Toc55253541"/>
      <w:bookmarkStart w:id="129" w:name="_Toc55253646"/>
      <w:bookmarkStart w:id="130" w:name="_Toc55253730"/>
      <w:bookmarkStart w:id="131" w:name="_Toc55253813"/>
      <w:bookmarkStart w:id="132" w:name="_Toc55253896"/>
      <w:bookmarkStart w:id="133" w:name="_Toc55253979"/>
      <w:bookmarkStart w:id="134" w:name="_Toc55254062"/>
      <w:bookmarkStart w:id="135" w:name="_Toc55254146"/>
      <w:bookmarkStart w:id="136" w:name="_Toc55254230"/>
      <w:bookmarkStart w:id="137" w:name="_Toc55254312"/>
      <w:bookmarkStart w:id="138" w:name="_Toc55254394"/>
      <w:bookmarkStart w:id="139" w:name="_Toc55254476"/>
      <w:bookmarkStart w:id="140" w:name="_Toc53592840"/>
      <w:bookmarkStart w:id="141" w:name="_Toc53593039"/>
      <w:bookmarkStart w:id="142" w:name="_Toc53593151"/>
      <w:bookmarkStart w:id="143" w:name="_Toc53593209"/>
      <w:bookmarkStart w:id="144" w:name="_Toc53593363"/>
      <w:bookmarkStart w:id="145" w:name="_Toc55242125"/>
      <w:bookmarkStart w:id="146" w:name="_Toc55242386"/>
      <w:bookmarkStart w:id="147" w:name="_Toc55242608"/>
      <w:bookmarkStart w:id="148" w:name="_Toc55243688"/>
      <w:bookmarkStart w:id="149" w:name="_Toc55245883"/>
      <w:bookmarkStart w:id="150" w:name="_Toc55246495"/>
      <w:bookmarkStart w:id="151" w:name="_Toc55246918"/>
      <w:bookmarkStart w:id="152" w:name="_Toc55247468"/>
      <w:bookmarkStart w:id="153" w:name="_Toc55248149"/>
      <w:bookmarkStart w:id="154" w:name="_Toc55248359"/>
      <w:bookmarkStart w:id="155" w:name="_Toc55248782"/>
      <w:bookmarkStart w:id="156" w:name="_Toc55249064"/>
      <w:bookmarkStart w:id="157" w:name="_Toc55249985"/>
      <w:bookmarkStart w:id="158" w:name="_Toc55250101"/>
      <w:bookmarkStart w:id="159" w:name="_Toc55250354"/>
      <w:bookmarkStart w:id="160" w:name="_Toc55250450"/>
      <w:bookmarkStart w:id="161" w:name="_Toc55250545"/>
      <w:bookmarkStart w:id="162" w:name="_Toc55250735"/>
      <w:bookmarkStart w:id="163" w:name="_Toc55250881"/>
      <w:bookmarkStart w:id="164" w:name="_Toc55251076"/>
      <w:bookmarkStart w:id="165" w:name="_Toc55251808"/>
      <w:bookmarkStart w:id="166" w:name="_Toc55252174"/>
      <w:bookmarkStart w:id="167" w:name="_Toc55252499"/>
      <w:bookmarkStart w:id="168" w:name="_Toc55252589"/>
      <w:bookmarkStart w:id="169" w:name="_Toc55253458"/>
      <w:bookmarkStart w:id="170" w:name="_Toc55253542"/>
      <w:bookmarkStart w:id="171" w:name="_Toc55253647"/>
      <w:bookmarkStart w:id="172" w:name="_Toc55253731"/>
      <w:bookmarkStart w:id="173" w:name="_Toc55253814"/>
      <w:bookmarkStart w:id="174" w:name="_Toc55253897"/>
      <w:bookmarkStart w:id="175" w:name="_Toc55253980"/>
      <w:bookmarkStart w:id="176" w:name="_Toc55254063"/>
      <w:bookmarkStart w:id="177" w:name="_Toc55254147"/>
      <w:bookmarkStart w:id="178" w:name="_Toc55254231"/>
      <w:bookmarkStart w:id="179" w:name="_Toc55254313"/>
      <w:bookmarkStart w:id="180" w:name="_Toc55254395"/>
      <w:bookmarkStart w:id="181" w:name="_Toc55254477"/>
      <w:bookmarkStart w:id="182" w:name="_Toc55254708"/>
      <w:bookmarkStart w:id="183" w:name="_Toc55254766"/>
      <w:bookmarkStart w:id="184" w:name="_Toc55254824"/>
      <w:bookmarkStart w:id="185" w:name="_Toc55254885"/>
      <w:bookmarkStart w:id="186" w:name="_Toc55254945"/>
      <w:bookmarkStart w:id="187" w:name="_Toc55255059"/>
      <w:bookmarkStart w:id="188" w:name="_Toc55255129"/>
      <w:bookmarkStart w:id="189" w:name="_Toc55255243"/>
      <w:bookmarkStart w:id="190" w:name="_Toc55394223"/>
      <w:bookmarkStart w:id="191" w:name="_Toc55394294"/>
      <w:bookmarkStart w:id="192" w:name="_Toc55394365"/>
      <w:bookmarkStart w:id="193" w:name="_Toc55394435"/>
      <w:bookmarkStart w:id="194" w:name="_Toc56590781"/>
      <w:bookmarkStart w:id="195" w:name="_Toc56591057"/>
      <w:bookmarkStart w:id="196" w:name="_Toc56591146"/>
      <w:bookmarkStart w:id="197" w:name="_Toc62658183"/>
      <w:bookmarkStart w:id="198" w:name="_Toc62658302"/>
      <w:bookmarkStart w:id="199" w:name="_Toc62658478"/>
      <w:bookmarkStart w:id="200" w:name="_Toc374120588"/>
      <w:bookmarkStart w:id="201" w:name="_Toc506815763"/>
      <w:bookmarkStart w:id="202" w:name="_Toc459794476"/>
      <w:bookmarkEnd w:id="107"/>
      <w:bookmarkEnd w:id="108"/>
      <w:bookmarkEnd w:id="109"/>
      <w:bookmarkEnd w:id="110"/>
      <w:bookmarkEnd w:id="111"/>
      <w:bookmarkEnd w:id="112"/>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sidRPr="00AB3928">
        <w:rPr>
          <w:rFonts w:asciiTheme="minorHAnsi" w:hAnsiTheme="minorHAnsi" w:cstheme="minorHAnsi"/>
          <w:i w:val="0"/>
          <w:iCs/>
          <w:color w:val="000000" w:themeColor="text1"/>
          <w:sz w:val="20"/>
        </w:rPr>
        <w:t xml:space="preserve">Relevant definitions for this IFB are provided in 01 NCAC 05A .0112 and in the Instructions to Vendors found </w:t>
      </w:r>
      <w:r w:rsidR="001A4F9D" w:rsidRPr="00AB3928">
        <w:rPr>
          <w:rFonts w:asciiTheme="minorHAnsi" w:hAnsiTheme="minorHAnsi" w:cstheme="minorHAnsi"/>
          <w:i w:val="0"/>
          <w:iCs/>
          <w:color w:val="000000" w:themeColor="text1"/>
          <w:sz w:val="20"/>
        </w:rPr>
        <w:t>Sourcing Tool, which are incorporated herein by this reference</w:t>
      </w:r>
      <w:r w:rsidRPr="00AB3928">
        <w:rPr>
          <w:rFonts w:asciiTheme="minorHAnsi" w:hAnsiTheme="minorHAnsi" w:cstheme="minorHAnsi"/>
          <w:i w:val="0"/>
          <w:iCs/>
          <w:color w:val="000000" w:themeColor="text1"/>
          <w:sz w:val="20"/>
        </w:rPr>
        <w:t xml:space="preserve">. </w:t>
      </w:r>
    </w:p>
    <w:p w14:paraId="6069DAD5" w14:textId="77777777" w:rsidR="00FD5D90" w:rsidRPr="00AB3928" w:rsidRDefault="00FD5D90" w:rsidP="00FB3DE8">
      <w:pPr>
        <w:pStyle w:val="ListParagraph"/>
        <w:keepNext/>
        <w:numPr>
          <w:ilvl w:val="0"/>
          <w:numId w:val="29"/>
        </w:numPr>
        <w:pBdr>
          <w:bottom w:val="single" w:sz="4" w:space="1" w:color="002266"/>
        </w:pBdr>
        <w:spacing w:before="240" w:after="60" w:line="240" w:lineRule="auto"/>
        <w:contextualSpacing w:val="0"/>
        <w:outlineLvl w:val="0"/>
        <w:rPr>
          <w:rFonts w:asciiTheme="minorHAnsi" w:hAnsiTheme="minorHAnsi" w:cstheme="minorHAnsi"/>
          <w:b/>
          <w:vanish/>
          <w:color w:val="000000"/>
          <w:sz w:val="24"/>
          <w:szCs w:val="24"/>
        </w:rPr>
      </w:pPr>
      <w:bookmarkStart w:id="203" w:name="_Toc81298516"/>
      <w:bookmarkStart w:id="204" w:name="_Toc81306163"/>
      <w:bookmarkStart w:id="205" w:name="_Toc81312962"/>
      <w:bookmarkStart w:id="206" w:name="_Toc81392909"/>
      <w:bookmarkStart w:id="207" w:name="_Toc81393028"/>
      <w:bookmarkStart w:id="208" w:name="_Toc81920610"/>
      <w:bookmarkStart w:id="209" w:name="_Toc81924541"/>
      <w:bookmarkStart w:id="210" w:name="_Toc82602751"/>
      <w:bookmarkStart w:id="211" w:name="_Toc87971836"/>
      <w:bookmarkStart w:id="212" w:name="_Toc87971920"/>
      <w:bookmarkStart w:id="213" w:name="_Toc87972130"/>
      <w:bookmarkStart w:id="214" w:name="_Toc213078245"/>
      <w:bookmarkStart w:id="215" w:name="_Toc219375765"/>
      <w:bookmarkStart w:id="216" w:name="_Toc219383459"/>
      <w:bookmarkStart w:id="217" w:name="_Toc219805921"/>
      <w:bookmarkStart w:id="218" w:name="_Toc219805989"/>
      <w:bookmarkStart w:id="219" w:name="_Toc219806155"/>
      <w:bookmarkStart w:id="220" w:name="_Toc219806257"/>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14:paraId="57FD0CCC"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221" w:name="_Toc55242126"/>
      <w:bookmarkStart w:id="222" w:name="_Toc55242387"/>
      <w:bookmarkStart w:id="223" w:name="_Toc55242609"/>
      <w:bookmarkStart w:id="224" w:name="_Toc55243689"/>
      <w:bookmarkStart w:id="225" w:name="_Toc55245884"/>
      <w:bookmarkStart w:id="226" w:name="_Toc55246496"/>
      <w:bookmarkStart w:id="227" w:name="_Toc55246919"/>
      <w:bookmarkStart w:id="228" w:name="_Toc55247469"/>
      <w:bookmarkStart w:id="229" w:name="_Toc55248150"/>
      <w:bookmarkStart w:id="230" w:name="_Toc55248360"/>
      <w:bookmarkStart w:id="231" w:name="_Toc55248783"/>
      <w:bookmarkStart w:id="232" w:name="_Toc55249065"/>
      <w:bookmarkStart w:id="233" w:name="_Toc55249986"/>
      <w:bookmarkStart w:id="234" w:name="_Toc55250102"/>
      <w:bookmarkStart w:id="235" w:name="_Toc55250355"/>
      <w:bookmarkStart w:id="236" w:name="_Toc55250451"/>
      <w:bookmarkStart w:id="237" w:name="_Toc55250546"/>
      <w:bookmarkStart w:id="238" w:name="_Toc55250736"/>
      <w:bookmarkStart w:id="239" w:name="_Toc55250882"/>
      <w:bookmarkStart w:id="240" w:name="_Toc55251077"/>
      <w:bookmarkStart w:id="241" w:name="_Toc55251809"/>
      <w:bookmarkStart w:id="242" w:name="_Toc55246410"/>
      <w:bookmarkStart w:id="243" w:name="_Toc219806258"/>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AB3928">
        <w:rPr>
          <w:rFonts w:asciiTheme="minorHAnsi" w:hAnsiTheme="minorHAnsi" w:cstheme="minorHAnsi"/>
          <w:sz w:val="28"/>
          <w:szCs w:val="28"/>
        </w:rPr>
        <w:t>METHOD OF AWARD AND BID EVALUATION PROCESS</w:t>
      </w:r>
      <w:bookmarkEnd w:id="242"/>
      <w:bookmarkEnd w:id="243"/>
    </w:p>
    <w:p w14:paraId="21E0CBC6" w14:textId="3933CD78" w:rsidR="00FD5D90" w:rsidRPr="00AB3928" w:rsidRDefault="00FD5D90" w:rsidP="00D973EB">
      <w:pPr>
        <w:pStyle w:val="Heading2"/>
        <w:spacing w:after="120"/>
        <w:rPr>
          <w:rFonts w:asciiTheme="minorHAnsi" w:hAnsiTheme="minorHAnsi" w:cstheme="minorHAnsi"/>
        </w:rPr>
      </w:pPr>
      <w:bookmarkStart w:id="244" w:name="_Toc219806259"/>
      <w:r w:rsidRPr="00AB3928">
        <w:rPr>
          <w:rFonts w:asciiTheme="minorHAnsi" w:hAnsiTheme="minorHAnsi" w:cstheme="minorHAnsi"/>
        </w:rPr>
        <w:t>3.1</w:t>
      </w:r>
      <w:r w:rsidRPr="00AB3928">
        <w:rPr>
          <w:rFonts w:asciiTheme="minorHAnsi" w:hAnsiTheme="minorHAnsi" w:cstheme="minorHAnsi"/>
        </w:rPr>
        <w:tab/>
        <w:t>METHOD OF AWARD</w:t>
      </w:r>
      <w:bookmarkEnd w:id="200"/>
      <w:bookmarkEnd w:id="201"/>
      <w:bookmarkEnd w:id="202"/>
      <w:bookmarkEnd w:id="244"/>
    </w:p>
    <w:p w14:paraId="73A6C9A3" w14:textId="77777777" w:rsidR="00CB4B4A" w:rsidRPr="00AB3928" w:rsidRDefault="00AC243C" w:rsidP="00FD5D90">
      <w:pPr>
        <w:spacing w:line="276" w:lineRule="auto"/>
        <w:jc w:val="both"/>
        <w:rPr>
          <w:rFonts w:asciiTheme="minorHAnsi" w:hAnsiTheme="minorHAnsi" w:cstheme="minorHAnsi"/>
          <w:bCs/>
          <w:color w:val="000000"/>
          <w:sz w:val="20"/>
        </w:rPr>
      </w:pPr>
      <w:bookmarkStart w:id="245" w:name="_Hlk513459402"/>
      <w:bookmarkStart w:id="246" w:name="_Hlk513031745"/>
      <w:r w:rsidRPr="00AB3928">
        <w:rPr>
          <w:rFonts w:asciiTheme="minorHAnsi" w:hAnsiTheme="minorHAnsi" w:cstheme="minorHAnsi"/>
          <w:bCs/>
          <w:color w:val="000000"/>
          <w:sz w:val="20"/>
        </w:rPr>
        <w:t xml:space="preserve">North Carolina G.S. 143-52 provides a general list of criteria the State shall use to award contracts, as supplemented by the additional criteria herein. The Goods or Services being procured shall dictate the application and order of criteria; however, all award decisions shall be in the State’s best interest. </w:t>
      </w:r>
      <w:bookmarkEnd w:id="245"/>
    </w:p>
    <w:p w14:paraId="1DFDAE8A" w14:textId="040E6D3C" w:rsidR="006B1A84" w:rsidRPr="00AB3928" w:rsidRDefault="006B1A84" w:rsidP="00FD5D90">
      <w:pPr>
        <w:spacing w:line="276" w:lineRule="auto"/>
        <w:jc w:val="both"/>
        <w:rPr>
          <w:rFonts w:asciiTheme="minorHAnsi" w:hAnsiTheme="minorHAnsi" w:cstheme="minorHAnsi"/>
          <w:iCs/>
          <w:color w:val="auto"/>
          <w:sz w:val="20"/>
        </w:rPr>
      </w:pPr>
      <w:r w:rsidRPr="00AB3928">
        <w:rPr>
          <w:rFonts w:asciiTheme="minorHAnsi" w:hAnsiTheme="minorHAnsi" w:cstheme="minorHAnsi"/>
          <w:iCs/>
          <w:color w:val="auto"/>
          <w:sz w:val="20"/>
        </w:rPr>
        <w:t xml:space="preserve">All responsive bids will be reviewed, </w:t>
      </w:r>
      <w:r w:rsidR="00684BB9" w:rsidRPr="00AB3928">
        <w:rPr>
          <w:rFonts w:asciiTheme="minorHAnsi" w:hAnsiTheme="minorHAnsi" w:cstheme="minorHAnsi"/>
          <w:iCs/>
          <w:color w:val="auto"/>
          <w:sz w:val="20"/>
        </w:rPr>
        <w:t>and</w:t>
      </w:r>
      <w:r w:rsidRPr="00AB3928">
        <w:rPr>
          <w:rFonts w:asciiTheme="minorHAnsi" w:hAnsiTheme="minorHAnsi" w:cstheme="minorHAnsi"/>
          <w:iCs/>
          <w:color w:val="auto"/>
          <w:sz w:val="20"/>
        </w:rPr>
        <w:t xml:space="preserve"> award</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s</w:t>
      </w:r>
      <w:r w:rsidR="00684BB9" w:rsidRPr="00AB3928">
        <w:rPr>
          <w:rFonts w:asciiTheme="minorHAnsi" w:hAnsiTheme="minorHAnsi" w:cstheme="minorHAnsi"/>
          <w:iCs/>
          <w:color w:val="auto"/>
          <w:sz w:val="20"/>
        </w:rPr>
        <w:t>)</w:t>
      </w:r>
      <w:r w:rsidRPr="00AB3928">
        <w:rPr>
          <w:rFonts w:asciiTheme="minorHAnsi" w:hAnsiTheme="minorHAnsi" w:cstheme="minorHAnsi"/>
          <w:iCs/>
          <w:color w:val="auto"/>
          <w:sz w:val="20"/>
        </w:rPr>
        <w:t xml:space="preserve"> will be based on the responsive bid(s) offering the lowest price that meets the specifications </w:t>
      </w:r>
      <w:r w:rsidR="00762245" w:rsidRPr="00AB3928">
        <w:rPr>
          <w:rFonts w:asciiTheme="minorHAnsi" w:hAnsiTheme="minorHAnsi" w:cstheme="minorHAnsi"/>
          <w:iCs/>
          <w:color w:val="auto"/>
          <w:sz w:val="20"/>
        </w:rPr>
        <w:t xml:space="preserve">provided herein, to include any required verifications set out </w:t>
      </w:r>
      <w:r w:rsidR="00DC481F" w:rsidRPr="00AB3928">
        <w:rPr>
          <w:rFonts w:asciiTheme="minorHAnsi" w:hAnsiTheme="minorHAnsi" w:cstheme="minorHAnsi"/>
          <w:iCs/>
          <w:color w:val="auto"/>
          <w:sz w:val="20"/>
        </w:rPr>
        <w:t>herein</w:t>
      </w:r>
      <w:r w:rsidR="00995C3A" w:rsidRPr="00AB3928">
        <w:rPr>
          <w:rFonts w:asciiTheme="minorHAnsi" w:hAnsiTheme="minorHAnsi" w:cstheme="minorHAnsi"/>
          <w:iCs/>
          <w:color w:val="auto"/>
          <w:sz w:val="20"/>
        </w:rPr>
        <w:t>,</w:t>
      </w:r>
      <w:r w:rsidR="00DC481F" w:rsidRPr="00AB3928">
        <w:rPr>
          <w:rFonts w:asciiTheme="minorHAnsi" w:hAnsiTheme="minorHAnsi" w:cstheme="minorHAnsi"/>
          <w:iCs/>
          <w:color w:val="auto"/>
          <w:sz w:val="20"/>
        </w:rPr>
        <w:t xml:space="preserve"> such</w:t>
      </w:r>
      <w:r w:rsidR="00762245" w:rsidRPr="00AB3928">
        <w:rPr>
          <w:rFonts w:asciiTheme="minorHAnsi" w:hAnsiTheme="minorHAnsi" w:cstheme="minorHAnsi"/>
          <w:iCs/>
          <w:color w:val="auto"/>
          <w:sz w:val="20"/>
        </w:rPr>
        <w:t xml:space="preserve"> as but not limited to past performance, references, and financial </w:t>
      </w:r>
      <w:r w:rsidR="006C3B82" w:rsidRPr="00AB3928">
        <w:rPr>
          <w:rFonts w:asciiTheme="minorHAnsi" w:hAnsiTheme="minorHAnsi" w:cstheme="minorHAnsi"/>
          <w:iCs/>
          <w:color w:val="auto"/>
          <w:sz w:val="20"/>
        </w:rPr>
        <w:t>documents.</w:t>
      </w:r>
    </w:p>
    <w:bookmarkEnd w:id="246"/>
    <w:p w14:paraId="4B3538E7" w14:textId="37231062" w:rsidR="00FD5D90" w:rsidRPr="00AB3928" w:rsidRDefault="00FD5D90" w:rsidP="00FD5D90">
      <w:pPr>
        <w:pStyle w:val="Text"/>
        <w:spacing w:after="240"/>
        <w:jc w:val="both"/>
        <w:rPr>
          <w:rFonts w:asciiTheme="minorHAnsi" w:hAnsiTheme="minorHAnsi" w:cstheme="minorHAnsi"/>
        </w:rPr>
      </w:pPr>
      <w:r w:rsidRPr="00AB3928">
        <w:rPr>
          <w:rFonts w:asciiTheme="minorHAnsi" w:hAnsiTheme="minorHAnsi" w:cstheme="minorHAnsi"/>
        </w:rPr>
        <w:t>While the intent of this IFB is to award a Contract(s) to</w:t>
      </w:r>
      <w:r w:rsidRPr="00AB3928">
        <w:rPr>
          <w:rFonts w:asciiTheme="minorHAnsi" w:hAnsiTheme="minorHAnsi" w:cstheme="minorHAnsi"/>
          <w:color w:val="FF0000"/>
        </w:rPr>
        <w:t xml:space="preserve"> </w:t>
      </w:r>
      <w:r w:rsidRPr="00AB3928">
        <w:rPr>
          <w:rFonts w:asciiTheme="minorHAnsi" w:hAnsiTheme="minorHAnsi" w:cstheme="minorHAnsi"/>
          <w:color w:val="auto"/>
        </w:rPr>
        <w:t xml:space="preserve">a </w:t>
      </w:r>
      <w:r w:rsidRPr="00AB3928">
        <w:rPr>
          <w:rFonts w:asciiTheme="minorHAnsi" w:hAnsiTheme="minorHAnsi" w:cstheme="minorHAnsi"/>
        </w:rPr>
        <w:t>single Vendor for all line items</w:t>
      </w:r>
      <w:r w:rsidR="002549D3" w:rsidRPr="00AB3928">
        <w:rPr>
          <w:rFonts w:asciiTheme="minorHAnsi" w:hAnsiTheme="minorHAnsi" w:cstheme="minorHAnsi"/>
        </w:rPr>
        <w:t>, the</w:t>
      </w:r>
      <w:r w:rsidRPr="00AB3928">
        <w:rPr>
          <w:rFonts w:asciiTheme="minorHAnsi" w:hAnsiTheme="minorHAnsi" w:cstheme="minorHAnsi"/>
        </w:rPr>
        <w:t xml:space="preserve"> State reserves the right to make separate awards to different Vendors for one or more line items, to not award one or more line items or to cancel this IFB in its entirety without awarding a Contract, if it is considered to be most advantageous to the State to do so. </w:t>
      </w:r>
    </w:p>
    <w:p w14:paraId="27A30699" w14:textId="77777777" w:rsidR="00FD5D90" w:rsidRPr="00AB3928" w:rsidRDefault="00FD5D90" w:rsidP="00FD5D90">
      <w:pPr>
        <w:pStyle w:val="Text"/>
        <w:spacing w:before="240" w:line="264" w:lineRule="auto"/>
        <w:jc w:val="both"/>
        <w:rPr>
          <w:rFonts w:asciiTheme="minorHAnsi" w:hAnsiTheme="minorHAnsi" w:cstheme="minorHAnsi"/>
        </w:rPr>
      </w:pPr>
      <w:bookmarkStart w:id="247" w:name="_Toc374120589"/>
      <w:r w:rsidRPr="00AB3928">
        <w:rPr>
          <w:rFonts w:asciiTheme="minorHAnsi" w:hAnsiTheme="minorHAnsi" w:cstheme="minorHAnsi"/>
        </w:rPr>
        <w:t>The State reserves the right to waive any minor informality or technicality in bids received.</w:t>
      </w:r>
    </w:p>
    <w:p w14:paraId="3440D833" w14:textId="77777777" w:rsidR="00FD5D90" w:rsidRPr="00AB3928" w:rsidRDefault="00FD5D90" w:rsidP="00D973EB">
      <w:pPr>
        <w:pStyle w:val="Heading2RFP"/>
        <w:rPr>
          <w:rFonts w:asciiTheme="minorHAnsi" w:hAnsiTheme="minorHAnsi" w:cstheme="minorHAnsi"/>
        </w:rPr>
      </w:pPr>
      <w:bookmarkStart w:id="248" w:name="_Toc53591757"/>
      <w:bookmarkStart w:id="249" w:name="_Toc53591860"/>
      <w:bookmarkStart w:id="250" w:name="_Toc53591920"/>
      <w:bookmarkStart w:id="251" w:name="_Toc53592006"/>
      <w:bookmarkStart w:id="252" w:name="_Toc53592066"/>
      <w:bookmarkStart w:id="253" w:name="_Toc53592163"/>
      <w:bookmarkStart w:id="254" w:name="_Toc53592222"/>
      <w:bookmarkStart w:id="255" w:name="_Toc53592399"/>
      <w:bookmarkStart w:id="256" w:name="_Toc53592638"/>
      <w:bookmarkStart w:id="257" w:name="_Toc53592719"/>
      <w:bookmarkStart w:id="258" w:name="_Toc53592783"/>
      <w:bookmarkStart w:id="259" w:name="_Toc53592842"/>
      <w:bookmarkStart w:id="260" w:name="_Toc53593041"/>
      <w:bookmarkStart w:id="261" w:name="_Toc53593153"/>
      <w:bookmarkStart w:id="262" w:name="_Toc53593211"/>
      <w:bookmarkStart w:id="263" w:name="_Toc53593365"/>
      <w:bookmarkStart w:id="264" w:name="_Toc55242128"/>
      <w:bookmarkStart w:id="265" w:name="_Toc55242389"/>
      <w:bookmarkStart w:id="266" w:name="_Toc55242611"/>
      <w:bookmarkStart w:id="267" w:name="_Toc55243691"/>
      <w:bookmarkStart w:id="268" w:name="_Toc55245886"/>
      <w:bookmarkStart w:id="269" w:name="_Toc55246498"/>
      <w:bookmarkStart w:id="270" w:name="_Toc55246921"/>
      <w:bookmarkStart w:id="271" w:name="_Toc55247471"/>
      <w:bookmarkStart w:id="272" w:name="_Toc55248152"/>
      <w:bookmarkStart w:id="273" w:name="_Toc55248362"/>
      <w:bookmarkStart w:id="274" w:name="_Toc55248785"/>
      <w:bookmarkStart w:id="275" w:name="_Toc55249067"/>
      <w:bookmarkStart w:id="276" w:name="_Toc55249988"/>
      <w:bookmarkStart w:id="277" w:name="_Toc55250104"/>
      <w:bookmarkStart w:id="278" w:name="_Toc55250357"/>
      <w:bookmarkStart w:id="279" w:name="_Toc55250453"/>
      <w:bookmarkStart w:id="280" w:name="_Toc55250548"/>
      <w:bookmarkStart w:id="281" w:name="_Toc55250738"/>
      <w:bookmarkStart w:id="282" w:name="_Toc55250884"/>
      <w:bookmarkStart w:id="283" w:name="_Toc55251079"/>
      <w:bookmarkStart w:id="284" w:name="_Toc53413671"/>
      <w:bookmarkStart w:id="285" w:name="_Toc219806260"/>
      <w:bookmarkStart w:id="286" w:name="_Toc506815765"/>
      <w:bookmarkStart w:id="287" w:name="_Toc459794478"/>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sidRPr="00AB3928">
        <w:rPr>
          <w:rFonts w:asciiTheme="minorHAnsi" w:hAnsiTheme="minorHAnsi" w:cstheme="minorHAnsi"/>
        </w:rPr>
        <w:t>3.2</w:t>
      </w:r>
      <w:r w:rsidRPr="00AB3928">
        <w:rPr>
          <w:rFonts w:asciiTheme="minorHAnsi" w:hAnsiTheme="minorHAnsi" w:cstheme="minorHAnsi"/>
        </w:rPr>
        <w:tab/>
      </w:r>
      <w:bookmarkStart w:id="288" w:name="_Toc53592843"/>
      <w:bookmarkStart w:id="289" w:name="_Toc53593366"/>
      <w:bookmarkStart w:id="290" w:name="_Toc55242129"/>
      <w:bookmarkStart w:id="291" w:name="_Toc55242390"/>
      <w:bookmarkStart w:id="292" w:name="_Toc55242612"/>
      <w:bookmarkStart w:id="293" w:name="_Toc55243692"/>
      <w:bookmarkStart w:id="294" w:name="_Toc55245887"/>
      <w:bookmarkStart w:id="295" w:name="_Toc55246499"/>
      <w:bookmarkStart w:id="296" w:name="_Toc55246922"/>
      <w:bookmarkStart w:id="297" w:name="_Toc55247472"/>
      <w:bookmarkStart w:id="298" w:name="_Toc55248153"/>
      <w:bookmarkStart w:id="299" w:name="_Toc55248363"/>
      <w:bookmarkStart w:id="300" w:name="_Toc55248786"/>
      <w:bookmarkStart w:id="301" w:name="_Toc55249068"/>
      <w:bookmarkStart w:id="302" w:name="_Toc55249989"/>
      <w:bookmarkStart w:id="303" w:name="_Toc55250105"/>
      <w:bookmarkStart w:id="304" w:name="_Toc55250358"/>
      <w:bookmarkStart w:id="305" w:name="_Toc55250454"/>
      <w:bookmarkStart w:id="306" w:name="_Toc55250549"/>
      <w:bookmarkStart w:id="307" w:name="_Toc55250739"/>
      <w:bookmarkStart w:id="308" w:name="_Toc55250885"/>
      <w:bookmarkStart w:id="309" w:name="_Toc55251080"/>
      <w:bookmarkStart w:id="310" w:name="_Toc55252177"/>
      <w:bookmarkStart w:id="311" w:name="_Toc55252502"/>
      <w:bookmarkStart w:id="312" w:name="_Toc55252593"/>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r w:rsidRPr="00AB3928">
        <w:rPr>
          <w:rFonts w:asciiTheme="minorHAnsi" w:hAnsiTheme="minorHAnsi" w:cstheme="minorHAnsi"/>
        </w:rPr>
        <w:t>CONFIDENTIALITY AND PROHIBITED COMMUNICATIONS DURING EVALUATION</w:t>
      </w:r>
      <w:bookmarkEnd w:id="284"/>
      <w:bookmarkEnd w:id="285"/>
    </w:p>
    <w:p w14:paraId="36B2F458" w14:textId="30DFCBB1" w:rsidR="00FD5D90" w:rsidRPr="00AB3928" w:rsidRDefault="00FD5D90" w:rsidP="00FD5D90">
      <w:pPr>
        <w:pStyle w:val="Text"/>
        <w:jc w:val="both"/>
        <w:rPr>
          <w:rFonts w:asciiTheme="minorHAnsi" w:hAnsiTheme="minorHAnsi" w:cstheme="minorHAnsi"/>
        </w:rPr>
      </w:pPr>
      <w:bookmarkStart w:id="313" w:name="_Toc445973022"/>
      <w:bookmarkStart w:id="314" w:name="_Toc446593864"/>
      <w:r w:rsidRPr="00AB3928">
        <w:rPr>
          <w:rFonts w:asciiTheme="minorHAnsi" w:hAnsiTheme="minorHAnsi" w:cstheme="minorHAnsi"/>
        </w:rPr>
        <w:t xml:space="preserve">While this IFB is under evaluation, the </w:t>
      </w:r>
      <w:r w:rsidR="00254C72" w:rsidRPr="00AB3928">
        <w:rPr>
          <w:rFonts w:asciiTheme="minorHAnsi" w:hAnsiTheme="minorHAnsi" w:cstheme="minorHAnsi"/>
        </w:rPr>
        <w:t>responding Vendor</w:t>
      </w:r>
      <w:r w:rsidRPr="00AB3928">
        <w:rPr>
          <w:rFonts w:asciiTheme="minorHAnsi" w:hAnsiTheme="minorHAnsi" w:cstheme="minorHAnsi"/>
        </w:rPr>
        <w:t>, including any subcontractors and suppliers</w:t>
      </w:r>
      <w:r w:rsidR="00254C72" w:rsidRPr="00AB3928">
        <w:rPr>
          <w:rFonts w:asciiTheme="minorHAnsi" w:hAnsiTheme="minorHAnsi" w:cstheme="minorHAnsi"/>
        </w:rPr>
        <w:t>, is</w:t>
      </w:r>
      <w:r w:rsidRPr="00AB3928">
        <w:rPr>
          <w:rFonts w:asciiTheme="minorHAnsi" w:hAnsiTheme="minorHAnsi" w:cstheme="minorHAnsi"/>
        </w:rPr>
        <w:t xml:space="preserve"> prohibited from engaging in conversations intended</w:t>
      </w:r>
      <w:r w:rsidR="00AE6C3B" w:rsidRPr="00AB3928">
        <w:rPr>
          <w:rFonts w:asciiTheme="minorHAnsi" w:hAnsiTheme="minorHAnsi" w:cstheme="minorHAnsi"/>
        </w:rPr>
        <w:t xml:space="preserve"> </w:t>
      </w:r>
      <w:r w:rsidRPr="00AB3928">
        <w:rPr>
          <w:rFonts w:asciiTheme="minorHAnsi" w:hAnsiTheme="minorHAnsi" w:cstheme="minorHAnsi"/>
        </w:rPr>
        <w:t>to influence the outcome of the evaluation.  See the</w:t>
      </w:r>
      <w:r w:rsidR="00254C72" w:rsidRPr="00AB3928">
        <w:rPr>
          <w:rFonts w:asciiTheme="minorHAnsi" w:hAnsiTheme="minorHAnsi" w:cstheme="minorHAnsi"/>
        </w:rPr>
        <w:t xml:space="preserve"> </w:t>
      </w:r>
      <w:r w:rsidR="00CB4B4A" w:rsidRPr="00AB3928">
        <w:rPr>
          <w:rFonts w:asciiTheme="minorHAnsi" w:hAnsiTheme="minorHAnsi" w:cstheme="minorHAnsi"/>
        </w:rPr>
        <w:t>P</w:t>
      </w:r>
      <w:r w:rsidR="00254C72" w:rsidRPr="00AB3928">
        <w:rPr>
          <w:rFonts w:asciiTheme="minorHAnsi" w:hAnsiTheme="minorHAnsi" w:cstheme="minorHAnsi"/>
        </w:rPr>
        <w:t>aragraph</w:t>
      </w:r>
      <w:r w:rsidRPr="00AB3928">
        <w:rPr>
          <w:rFonts w:asciiTheme="minorHAnsi" w:hAnsiTheme="minorHAnsi" w:cstheme="minorHAnsi"/>
        </w:rPr>
        <w:t xml:space="preserve"> </w:t>
      </w:r>
      <w:r w:rsidRPr="00AB3928">
        <w:rPr>
          <w:rFonts w:asciiTheme="minorHAnsi" w:hAnsiTheme="minorHAnsi" w:cstheme="minorHAnsi"/>
          <w:color w:val="auto"/>
        </w:rPr>
        <w:t xml:space="preserve">of the </w:t>
      </w:r>
      <w:r w:rsidR="00254C72" w:rsidRPr="00AB3928">
        <w:rPr>
          <w:rFonts w:asciiTheme="minorHAnsi" w:hAnsiTheme="minorHAnsi" w:cstheme="minorHAnsi"/>
        </w:rPr>
        <w:t xml:space="preserve">Instructions </w:t>
      </w:r>
      <w:proofErr w:type="gramStart"/>
      <w:r w:rsidR="00254C72" w:rsidRPr="00AB3928">
        <w:rPr>
          <w:rFonts w:asciiTheme="minorHAnsi" w:hAnsiTheme="minorHAnsi" w:cstheme="minorHAnsi"/>
        </w:rPr>
        <w:t>To</w:t>
      </w:r>
      <w:proofErr w:type="gramEnd"/>
      <w:r w:rsidR="00254C72" w:rsidRPr="00AB3928">
        <w:rPr>
          <w:rFonts w:asciiTheme="minorHAnsi" w:hAnsiTheme="minorHAnsi" w:cstheme="minorHAnsi"/>
        </w:rPr>
        <w:t xml:space="preserve"> Vendors entitled </w:t>
      </w:r>
      <w:r w:rsidR="00762245" w:rsidRPr="00AB3928">
        <w:rPr>
          <w:rFonts w:asciiTheme="minorHAnsi" w:hAnsiTheme="minorHAnsi" w:cstheme="minorHAnsi"/>
        </w:rPr>
        <w:t>COMMUNICATIONS BY VENDORS</w:t>
      </w:r>
      <w:r w:rsidR="00254C72" w:rsidRPr="00AB3928">
        <w:rPr>
          <w:rFonts w:asciiTheme="minorHAnsi" w:hAnsiTheme="minorHAnsi" w:cstheme="minorHAnsi"/>
        </w:rPr>
        <w:t>.</w:t>
      </w:r>
    </w:p>
    <w:p w14:paraId="409111A9"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Each Vendor submitting a bid to this IFB, including its employees, agents, subcontractors, suppliers, subsidiaries and affiliates, is prohibited from having any communications with any person inside or outside the using agency; issuing agency; other government agency office or body (including the purchaser named above, any department secretary, agency head, members of the General Assembly and Governor’s office); or private entity, if the communication refers to the content of Vendor’s proposal or qualifications, the content of another Vendor’s proposal, another Vendor’s qualifications or ability to perform a resulting contract, and/or the transmittal of any other communication of information that could be reasonably considered to have the effect of directly or indirectly influencing the evaluation of proposals, the award of a contract, or both. </w:t>
      </w:r>
    </w:p>
    <w:p w14:paraId="185F5853"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p>
    <w:p w14:paraId="1CCC34BB" w14:textId="77777777" w:rsidR="00762245" w:rsidRPr="00AB3928" w:rsidRDefault="00762245" w:rsidP="00762245">
      <w:pPr>
        <w:autoSpaceDE w:val="0"/>
        <w:autoSpaceDN w:val="0"/>
        <w:adjustRightInd w:val="0"/>
        <w:spacing w:after="0"/>
        <w:jc w:val="both"/>
        <w:rPr>
          <w:rFonts w:asciiTheme="minorHAnsi" w:eastAsiaTheme="minorHAnsi" w:hAnsiTheme="minorHAnsi" w:cstheme="minorHAnsi"/>
          <w:color w:val="auto"/>
          <w:sz w:val="20"/>
        </w:rPr>
      </w:pPr>
      <w:r w:rsidRPr="00AB3928">
        <w:rPr>
          <w:rFonts w:asciiTheme="minorHAnsi" w:eastAsiaTheme="minorHAnsi" w:hAnsiTheme="minorHAnsi" w:cstheme="minorHAnsi"/>
          <w:color w:val="auto"/>
          <w:sz w:val="20"/>
        </w:rPr>
        <w:t xml:space="preserve">Any Vendor not in compliance with this provision shall be disqualified from evaluation and award. A Vendor’s proposal may be disqualified if its subcontractor and/or supplier engage in any of the foregoing communications during the time that the </w:t>
      </w:r>
      <w:r w:rsidRPr="00AB3928">
        <w:rPr>
          <w:rFonts w:asciiTheme="minorHAnsi" w:eastAsiaTheme="minorHAnsi" w:hAnsiTheme="minorHAnsi" w:cstheme="minorHAnsi"/>
          <w:color w:val="auto"/>
          <w:sz w:val="20"/>
        </w:rPr>
        <w:lastRenderedPageBreak/>
        <w:t>procurement is active (</w:t>
      </w:r>
      <w:r w:rsidRPr="00AB3928">
        <w:rPr>
          <w:rFonts w:asciiTheme="minorHAnsi" w:eastAsiaTheme="minorHAnsi" w:hAnsiTheme="minorHAnsi" w:cstheme="minorHAnsi"/>
          <w:i/>
          <w:iCs/>
          <w:color w:val="auto"/>
          <w:sz w:val="20"/>
        </w:rPr>
        <w:t>i.e.</w:t>
      </w:r>
      <w:r w:rsidRPr="00AB3928">
        <w:rPr>
          <w:rFonts w:asciiTheme="minorHAnsi" w:eastAsiaTheme="minorHAnsi" w:hAnsiTheme="minorHAnsi" w:cstheme="minorHAnsi"/>
          <w:color w:val="auto"/>
          <w:sz w:val="20"/>
        </w:rPr>
        <w:t xml:space="preserve">, the issuance date of the procurement until the date of contract award or cancellation of the procurement). Only those discussions, communications or transmittals of information authorized or initiated by the issuing agency for this </w:t>
      </w:r>
      <w:proofErr w:type="gramStart"/>
      <w:r w:rsidRPr="00AB3928">
        <w:rPr>
          <w:rFonts w:asciiTheme="minorHAnsi" w:eastAsiaTheme="minorHAnsi" w:hAnsiTheme="minorHAnsi" w:cstheme="minorHAnsi"/>
          <w:color w:val="auto"/>
          <w:sz w:val="20"/>
        </w:rPr>
        <w:t>IFB</w:t>
      </w:r>
      <w:proofErr w:type="gramEnd"/>
      <w:r w:rsidRPr="00AB3928">
        <w:rPr>
          <w:rFonts w:asciiTheme="minorHAnsi" w:eastAsiaTheme="minorHAnsi" w:hAnsiTheme="minorHAnsi" w:cstheme="minorHAnsi"/>
          <w:color w:val="auto"/>
          <w:sz w:val="20"/>
        </w:rPr>
        <w:t xml:space="preserve"> or inquiries directed to the purchaser named in this IFB regarding requirements of the IFB (prior to proposal submission) or the status of the award (after submission) are excepted from this provision.  </w:t>
      </w:r>
    </w:p>
    <w:p w14:paraId="62480CCE" w14:textId="77777777" w:rsidR="00762245" w:rsidRPr="00AB3928" w:rsidRDefault="00762245" w:rsidP="00FD5D90">
      <w:pPr>
        <w:pStyle w:val="Text"/>
        <w:jc w:val="both"/>
        <w:rPr>
          <w:rFonts w:asciiTheme="minorHAnsi" w:hAnsiTheme="minorHAnsi" w:cstheme="minorHAnsi"/>
        </w:rPr>
      </w:pPr>
    </w:p>
    <w:p w14:paraId="0A54A951" w14:textId="7887CFFF" w:rsidR="00FD5D90" w:rsidRPr="00AB3928" w:rsidRDefault="00FD5D90" w:rsidP="00D973EB">
      <w:pPr>
        <w:pStyle w:val="Heading2"/>
        <w:spacing w:after="120"/>
        <w:rPr>
          <w:rFonts w:asciiTheme="minorHAnsi" w:hAnsiTheme="minorHAnsi" w:cstheme="minorHAnsi"/>
        </w:rPr>
      </w:pPr>
      <w:bookmarkStart w:id="315" w:name="_Toc219806261"/>
      <w:bookmarkEnd w:id="313"/>
      <w:bookmarkEnd w:id="314"/>
      <w:r w:rsidRPr="00AB3928">
        <w:rPr>
          <w:rFonts w:asciiTheme="minorHAnsi" w:hAnsiTheme="minorHAnsi" w:cstheme="minorHAnsi"/>
        </w:rPr>
        <w:t>3.3</w:t>
      </w:r>
      <w:r w:rsidRPr="00AB3928">
        <w:rPr>
          <w:rFonts w:asciiTheme="minorHAnsi" w:hAnsiTheme="minorHAnsi" w:cstheme="minorHAnsi"/>
        </w:rPr>
        <w:tab/>
        <w:t>BID EVALUATION PROCESS</w:t>
      </w:r>
      <w:bookmarkEnd w:id="247"/>
      <w:bookmarkEnd w:id="286"/>
      <w:bookmarkEnd w:id="287"/>
      <w:bookmarkEnd w:id="315"/>
    </w:p>
    <w:p w14:paraId="6CF037A1" w14:textId="77777777" w:rsidR="00FD5D90" w:rsidRPr="00AB3928" w:rsidRDefault="00FD5D90" w:rsidP="00FD5D90">
      <w:pPr>
        <w:spacing w:after="240" w:line="276" w:lineRule="auto"/>
        <w:rPr>
          <w:rFonts w:asciiTheme="minorHAnsi" w:hAnsiTheme="minorHAnsi" w:cstheme="minorHAnsi"/>
          <w:bCs/>
          <w:color w:val="auto"/>
          <w:sz w:val="20"/>
        </w:rPr>
      </w:pPr>
      <w:r w:rsidRPr="00AB3928">
        <w:rPr>
          <w:rFonts w:asciiTheme="minorHAnsi" w:hAnsiTheme="minorHAnsi" w:cstheme="minorHAnsi"/>
          <w:bCs/>
          <w:color w:val="000000"/>
          <w:sz w:val="20"/>
        </w:rPr>
        <w:t>Only responsive submissions will be evaluated.</w:t>
      </w:r>
    </w:p>
    <w:p w14:paraId="569305F6" w14:textId="77777777" w:rsidR="00FD5D90" w:rsidRPr="00AB3928" w:rsidRDefault="00FD5D90" w:rsidP="00FD5D90">
      <w:pPr>
        <w:spacing w:after="240" w:line="276" w:lineRule="auto"/>
        <w:rPr>
          <w:rFonts w:asciiTheme="minorHAnsi" w:hAnsiTheme="minorHAnsi" w:cstheme="minorHAnsi"/>
          <w:b/>
          <w:sz w:val="20"/>
        </w:rPr>
      </w:pPr>
      <w:r w:rsidRPr="00AB3928">
        <w:rPr>
          <w:rFonts w:asciiTheme="minorHAnsi" w:hAnsiTheme="minorHAnsi" w:cstheme="minorHAnsi"/>
          <w:b/>
          <w:color w:val="auto"/>
          <w:sz w:val="20"/>
        </w:rPr>
        <w:t>The State will conduct an evaluation of responsive Bids, as follows:</w:t>
      </w:r>
    </w:p>
    <w:p w14:paraId="61588C8D" w14:textId="1D1332BD" w:rsidR="00FD5D90" w:rsidRPr="00AB3928" w:rsidRDefault="00FD5D90" w:rsidP="00254C72">
      <w:pPr>
        <w:spacing w:line="276" w:lineRule="auto"/>
        <w:ind w:left="180"/>
        <w:jc w:val="both"/>
        <w:rPr>
          <w:rFonts w:asciiTheme="minorHAnsi" w:hAnsiTheme="minorHAnsi" w:cstheme="minorHAnsi"/>
          <w:color w:val="auto"/>
        </w:rPr>
      </w:pPr>
      <w:bookmarkStart w:id="316" w:name="_Hlk63418544"/>
      <w:r w:rsidRPr="00AB3928">
        <w:rPr>
          <w:rFonts w:asciiTheme="minorHAnsi" w:hAnsiTheme="minorHAnsi" w:cstheme="minorHAnsi"/>
          <w:color w:val="auto"/>
          <w:sz w:val="20"/>
        </w:rPr>
        <w:t xml:space="preserve">Bids will be received according to the </w:t>
      </w:r>
      <w:bookmarkStart w:id="317" w:name="_Hlk529178466"/>
      <w:r w:rsidRPr="00AB3928">
        <w:rPr>
          <w:rFonts w:asciiTheme="minorHAnsi" w:hAnsiTheme="minorHAnsi" w:cstheme="minorHAnsi"/>
          <w:color w:val="auto"/>
          <w:sz w:val="20"/>
        </w:rPr>
        <w:t xml:space="preserve">method stated in </w:t>
      </w:r>
      <w:r w:rsidR="00254C72" w:rsidRPr="00AB3928">
        <w:rPr>
          <w:rFonts w:asciiTheme="minorHAnsi" w:hAnsiTheme="minorHAnsi" w:cstheme="minorHAnsi"/>
          <w:color w:val="auto"/>
          <w:sz w:val="20"/>
        </w:rPr>
        <w:t>the Bid Submittal section above</w:t>
      </w:r>
      <w:r w:rsidRPr="00AB3928">
        <w:rPr>
          <w:rFonts w:asciiTheme="minorHAnsi" w:hAnsiTheme="minorHAnsi" w:cstheme="minorHAnsi"/>
          <w:color w:val="auto"/>
          <w:sz w:val="20"/>
        </w:rPr>
        <w:t>.</w:t>
      </w:r>
      <w:bookmarkEnd w:id="317"/>
    </w:p>
    <w:bookmarkEnd w:id="316"/>
    <w:p w14:paraId="42EEEF9C" w14:textId="77777777" w:rsidR="00254C72" w:rsidRPr="00AB3928" w:rsidRDefault="00254C72" w:rsidP="00254C72">
      <w:pPr>
        <w:pStyle w:val="Text"/>
        <w:ind w:left="180"/>
        <w:jc w:val="both"/>
        <w:rPr>
          <w:rFonts w:asciiTheme="minorHAnsi" w:hAnsiTheme="minorHAnsi" w:cstheme="minorHAnsi"/>
        </w:rPr>
      </w:pPr>
      <w:r w:rsidRPr="00AB3928">
        <w:rPr>
          <w:rFonts w:asciiTheme="minorHAnsi" w:hAnsiTheme="minorHAnsi" w:cstheme="minorHAnsi"/>
        </w:rPr>
        <w:t>All bids must be received by the issuing agency not later than the date and time specified in the IFB SCHEDULE Section above, unless modified by Addendum. Vendors are cautioned that this is a request for offers, not an offer or request to contract, and the State reserves the unqualified right to reject any and all offers at any time if such rejection is deemed to be in the best interest of the State.</w:t>
      </w:r>
    </w:p>
    <w:p w14:paraId="6B7CF570" w14:textId="137BE3DF" w:rsidR="00254C72" w:rsidRPr="00AB3928" w:rsidRDefault="00254C72" w:rsidP="00D22272">
      <w:pPr>
        <w:pStyle w:val="Text"/>
        <w:ind w:left="180"/>
        <w:jc w:val="both"/>
        <w:rPr>
          <w:rFonts w:asciiTheme="minorHAnsi" w:hAnsiTheme="minorHAnsi" w:cstheme="minorHAnsi"/>
        </w:rPr>
      </w:pPr>
      <w:bookmarkStart w:id="318" w:name="_Hlk53588629"/>
      <w:r w:rsidRPr="00AB3928">
        <w:rPr>
          <w:rFonts w:asciiTheme="minorHAnsi" w:hAnsiTheme="minorHAnsi" w:cstheme="minorHAnsi"/>
        </w:rPr>
        <w:t xml:space="preserve">At the date and time provided in the IFB SCHEDULE Section above, unless modified by Addendum, the </w:t>
      </w:r>
      <w:r w:rsidR="00D22272" w:rsidRPr="00AB3928">
        <w:rPr>
          <w:rFonts w:asciiTheme="minorHAnsi" w:hAnsiTheme="minorHAnsi" w:cstheme="minorHAnsi"/>
        </w:rPr>
        <w:t xml:space="preserve">bids </w:t>
      </w:r>
      <w:r w:rsidRPr="00AB3928">
        <w:rPr>
          <w:rFonts w:asciiTheme="minorHAnsi" w:hAnsiTheme="minorHAnsi" w:cstheme="minorHAnsi"/>
        </w:rPr>
        <w:t xml:space="preserve">from each responding Vendor will be opened publicly and </w:t>
      </w:r>
      <w:r w:rsidR="00762245" w:rsidRPr="00AB3928">
        <w:rPr>
          <w:rFonts w:asciiTheme="minorHAnsi" w:hAnsiTheme="minorHAnsi" w:cstheme="minorHAnsi"/>
        </w:rPr>
        <w:t xml:space="preserve">all offers (except those that have been previously withdrawn, or voided bids) will be tabulated. The tabulation shall be made public at the time it is created.  When negotiations after receipt of bids </w:t>
      </w:r>
      <w:r w:rsidR="00DC481F" w:rsidRPr="00AB3928">
        <w:rPr>
          <w:rFonts w:asciiTheme="minorHAnsi" w:hAnsiTheme="minorHAnsi" w:cstheme="minorHAnsi"/>
        </w:rPr>
        <w:t>are</w:t>
      </w:r>
      <w:r w:rsidR="00762245" w:rsidRPr="00AB3928">
        <w:rPr>
          <w:rFonts w:asciiTheme="minorHAnsi" w:hAnsiTheme="minorHAnsi" w:cstheme="minorHAnsi"/>
        </w:rPr>
        <w:t xml:space="preserve"> authorized pursuant to G.S. 143-49 and 01 NCAC 05B.0503, only the names of offerors and the Goods and Services offered shall be tabulated at the time of opening. Cost and price shall become available for public inspection at the time of the award..</w:t>
      </w:r>
      <w:r w:rsidRPr="00AB3928">
        <w:rPr>
          <w:rFonts w:asciiTheme="minorHAnsi" w:hAnsiTheme="minorHAnsi" w:cstheme="minorHAnsi"/>
        </w:rPr>
        <w:t xml:space="preserve">.  Interested parties are cautioned that these costs and their components are subject to further evaluation for completeness and correctness and therefore may not be an exact indicator of a </w:t>
      </w:r>
      <w:r w:rsidR="006C3B82" w:rsidRPr="00AB3928">
        <w:rPr>
          <w:rFonts w:asciiTheme="minorHAnsi" w:hAnsiTheme="minorHAnsi" w:cstheme="minorHAnsi"/>
        </w:rPr>
        <w:t>vendor’s</w:t>
      </w:r>
      <w:r w:rsidRPr="00AB3928">
        <w:rPr>
          <w:rFonts w:asciiTheme="minorHAnsi" w:hAnsiTheme="minorHAnsi" w:cstheme="minorHAnsi"/>
        </w:rPr>
        <w:t xml:space="preserve"> pricing position.</w:t>
      </w:r>
    </w:p>
    <w:p w14:paraId="51F9A05E" w14:textId="4DA5139D" w:rsidR="00FD5D90" w:rsidRPr="00AB3928" w:rsidRDefault="00FD5D90" w:rsidP="00D22272">
      <w:pPr>
        <w:spacing w:line="276" w:lineRule="auto"/>
        <w:ind w:left="180"/>
        <w:jc w:val="both"/>
        <w:rPr>
          <w:rFonts w:asciiTheme="minorHAnsi" w:hAnsiTheme="minorHAnsi" w:cstheme="minorHAnsi"/>
          <w:color w:val="auto"/>
        </w:rPr>
      </w:pPr>
      <w:r w:rsidRPr="00AB3928">
        <w:rPr>
          <w:rFonts w:asciiTheme="minorHAnsi" w:hAnsiTheme="minorHAnsi" w:cstheme="minorHAnsi"/>
          <w:color w:val="auto"/>
          <w:sz w:val="20"/>
        </w:rPr>
        <w:t xml:space="preserve">At their option, the evaluators may request oral presentations or discussions with any or all Vendors for clarification or to amplify the materials presented in any part of the </w:t>
      </w:r>
      <w:r w:rsidR="00254C72" w:rsidRPr="00AB3928">
        <w:rPr>
          <w:rFonts w:asciiTheme="minorHAnsi" w:hAnsiTheme="minorHAnsi" w:cstheme="minorHAnsi"/>
          <w:color w:val="auto"/>
          <w:sz w:val="20"/>
        </w:rPr>
        <w:t>bid</w:t>
      </w:r>
      <w:r w:rsidRPr="00AB3928">
        <w:rPr>
          <w:rFonts w:asciiTheme="minorHAnsi" w:hAnsiTheme="minorHAnsi" w:cstheme="minorHAnsi"/>
          <w:color w:val="auto"/>
          <w:sz w:val="20"/>
        </w:rPr>
        <w:t>.  Vendors are cautioned, however, that the evaluators are not required to request presentations or other clarification—and often do not</w:t>
      </w:r>
      <w:r w:rsidR="009A3BE6" w:rsidRPr="00AB3928">
        <w:rPr>
          <w:rFonts w:asciiTheme="minorHAnsi" w:hAnsiTheme="minorHAnsi" w:cstheme="minorHAnsi"/>
          <w:color w:val="auto"/>
          <w:sz w:val="20"/>
        </w:rPr>
        <w:t>.</w:t>
      </w:r>
      <w:r w:rsidRPr="00AB3928">
        <w:rPr>
          <w:rFonts w:asciiTheme="minorHAnsi" w:hAnsiTheme="minorHAnsi" w:cstheme="minorHAnsi"/>
          <w:color w:val="auto"/>
          <w:sz w:val="20"/>
        </w:rPr>
        <w:t xml:space="preserve"> Therefore, all bids should be complete and reflect the most favorable terms available from the Vendor</w:t>
      </w:r>
      <w:bookmarkStart w:id="319" w:name="_Hlk80889311"/>
      <w:r w:rsidRPr="00AB3928">
        <w:rPr>
          <w:rFonts w:asciiTheme="minorHAnsi" w:hAnsiTheme="minorHAnsi" w:cstheme="minorHAnsi"/>
          <w:color w:val="auto"/>
          <w:sz w:val="20"/>
        </w:rPr>
        <w:t>. Prices bid cannot be altered or modified as part of a clarification</w:t>
      </w:r>
      <w:bookmarkEnd w:id="319"/>
      <w:r w:rsidRPr="00AB3928">
        <w:rPr>
          <w:rFonts w:asciiTheme="minorHAnsi" w:hAnsiTheme="minorHAnsi" w:cstheme="minorHAnsi"/>
          <w:color w:val="auto"/>
          <w:sz w:val="20"/>
        </w:rPr>
        <w:t>.</w:t>
      </w:r>
    </w:p>
    <w:p w14:paraId="708A22A4" w14:textId="653329F5" w:rsidR="00FD5D90" w:rsidRPr="00AB3928" w:rsidRDefault="00FD5D90" w:rsidP="00D22272">
      <w:pPr>
        <w:spacing w:line="276" w:lineRule="auto"/>
        <w:ind w:left="180"/>
        <w:jc w:val="both"/>
        <w:rPr>
          <w:rFonts w:asciiTheme="minorHAnsi" w:hAnsiTheme="minorHAnsi" w:cstheme="minorHAnsi"/>
          <w:i/>
          <w:color w:val="auto"/>
        </w:rPr>
      </w:pPr>
      <w:bookmarkStart w:id="320" w:name="_Hlk80889332"/>
      <w:bookmarkEnd w:id="318"/>
      <w:r w:rsidRPr="00AB3928">
        <w:rPr>
          <w:rFonts w:asciiTheme="minorHAnsi" w:hAnsiTheme="minorHAnsi" w:cstheme="minorHAnsi"/>
          <w:color w:val="auto"/>
          <w:sz w:val="20"/>
        </w:rPr>
        <w:t xml:space="preserve">Bids will generally be evaluated, based on completeness, content, </w:t>
      </w:r>
      <w:r w:rsidR="003B060E" w:rsidRPr="00AB3928">
        <w:rPr>
          <w:rFonts w:asciiTheme="minorHAnsi" w:hAnsiTheme="minorHAnsi" w:cstheme="minorHAnsi"/>
          <w:color w:val="auto"/>
          <w:sz w:val="20"/>
        </w:rPr>
        <w:t>cost,</w:t>
      </w:r>
      <w:r w:rsidRPr="00AB3928">
        <w:rPr>
          <w:rFonts w:asciiTheme="minorHAnsi" w:hAnsiTheme="minorHAnsi" w:cstheme="minorHAnsi"/>
          <w:color w:val="auto"/>
          <w:sz w:val="20"/>
        </w:rPr>
        <w:t xml:space="preserve"> and responsibility of the Vendor to supply the requested </w:t>
      </w:r>
      <w:r w:rsidR="00D22272" w:rsidRPr="00AB3928">
        <w:rPr>
          <w:rFonts w:asciiTheme="minorHAnsi" w:hAnsiTheme="minorHAnsi" w:cstheme="minorHAnsi"/>
          <w:color w:val="auto"/>
          <w:sz w:val="20"/>
        </w:rPr>
        <w:t>G</w:t>
      </w:r>
      <w:r w:rsidRPr="00AB3928">
        <w:rPr>
          <w:rFonts w:asciiTheme="minorHAnsi" w:hAnsiTheme="minorHAnsi" w:cstheme="minorHAnsi"/>
          <w:color w:val="auto"/>
          <w:sz w:val="20"/>
        </w:rPr>
        <w:t xml:space="preserve">oods and </w:t>
      </w:r>
      <w:r w:rsidR="00D22272" w:rsidRPr="00AB3928">
        <w:rPr>
          <w:rFonts w:asciiTheme="minorHAnsi" w:hAnsiTheme="minorHAnsi" w:cstheme="minorHAnsi"/>
          <w:color w:val="auto"/>
          <w:sz w:val="20"/>
        </w:rPr>
        <w:t>S</w:t>
      </w:r>
      <w:r w:rsidRPr="00AB3928">
        <w:rPr>
          <w:rFonts w:asciiTheme="minorHAnsi" w:hAnsiTheme="minorHAnsi" w:cstheme="minorHAnsi"/>
          <w:color w:val="auto"/>
          <w:sz w:val="20"/>
        </w:rPr>
        <w:t>ervices.  Specific evaluation criteria are listed in Section 3.1 METHOD OF AWARD.</w:t>
      </w:r>
      <w:r w:rsidRPr="00AB3928">
        <w:rPr>
          <w:rFonts w:asciiTheme="minorHAnsi" w:hAnsiTheme="minorHAnsi" w:cstheme="minorHAnsi"/>
          <w:i/>
          <w:color w:val="auto"/>
          <w:sz w:val="20"/>
        </w:rPr>
        <w:t xml:space="preserve"> </w:t>
      </w:r>
    </w:p>
    <w:p w14:paraId="7E5FEE60" w14:textId="172322D9" w:rsidR="00FD5D90" w:rsidRPr="00AB3928" w:rsidRDefault="00FD5D90" w:rsidP="00D22272">
      <w:pPr>
        <w:ind w:left="180"/>
        <w:jc w:val="both"/>
        <w:rPr>
          <w:rFonts w:asciiTheme="minorHAnsi" w:hAnsiTheme="minorHAnsi" w:cstheme="minorHAnsi"/>
          <w:color w:val="auto"/>
        </w:rPr>
      </w:pPr>
      <w:r w:rsidRPr="00AB3928">
        <w:rPr>
          <w:rFonts w:asciiTheme="minorHAnsi" w:hAnsiTheme="minorHAnsi" w:cstheme="minorHAnsi"/>
          <w:color w:val="auto"/>
          <w:sz w:val="20"/>
        </w:rPr>
        <w:t xml:space="preserve">Upon completion of the evaluation process, the State will make Award(s) based on the evaluation and post the award(s) to </w:t>
      </w:r>
      <w:r w:rsidR="00A40696" w:rsidRPr="00AB3928">
        <w:rPr>
          <w:rFonts w:asciiTheme="minorHAnsi" w:hAnsiTheme="minorHAnsi" w:cstheme="minorHAnsi"/>
          <w:b/>
          <w:i/>
          <w:iCs/>
          <w:color w:val="auto"/>
          <w:sz w:val="20"/>
        </w:rPr>
        <w:t xml:space="preserve">the electronic Vendor Portal (eVP), </w:t>
      </w:r>
      <w:hyperlink r:id="rId31" w:history="1">
        <w:r w:rsidR="00A40696" w:rsidRPr="00AB3928">
          <w:rPr>
            <w:rStyle w:val="Hyperlink"/>
            <w:rFonts w:asciiTheme="minorHAnsi" w:hAnsiTheme="minorHAnsi" w:cstheme="minorHAnsi"/>
            <w:b/>
            <w:i/>
            <w:iCs/>
            <w:color w:val="auto"/>
            <w:sz w:val="20"/>
          </w:rPr>
          <w:t>https://evp.nc.gov</w:t>
        </w:r>
      </w:hyperlink>
      <w:r w:rsidR="00F17A9A" w:rsidRPr="00AB3928">
        <w:rPr>
          <w:rFonts w:asciiTheme="minorHAnsi" w:hAnsiTheme="minorHAnsi" w:cstheme="minorHAnsi"/>
          <w:b/>
          <w:i/>
          <w:iCs/>
          <w:color w:val="auto"/>
          <w:sz w:val="20"/>
        </w:rPr>
        <w:t xml:space="preserve">, </w:t>
      </w:r>
      <w:r w:rsidRPr="00AB3928">
        <w:rPr>
          <w:rFonts w:asciiTheme="minorHAnsi" w:hAnsiTheme="minorHAnsi" w:cstheme="minorHAnsi"/>
          <w:color w:val="auto"/>
          <w:sz w:val="20"/>
        </w:rPr>
        <w:t>under the IFB number for this solicitation.  Award of a Contract to one Vendor does not mean that the other bids lacked merit, but that, all factors considered, the selected bid was deemed most advantageous and represented the best value to the State.</w:t>
      </w:r>
      <w:bookmarkEnd w:id="320"/>
    </w:p>
    <w:p w14:paraId="4148E25E" w14:textId="517F7823" w:rsidR="00FD5D90" w:rsidRPr="00AB3928" w:rsidRDefault="00254C72" w:rsidP="00D22272">
      <w:pPr>
        <w:spacing w:line="276" w:lineRule="auto"/>
        <w:ind w:left="180"/>
        <w:jc w:val="both"/>
        <w:rPr>
          <w:rFonts w:asciiTheme="minorHAnsi" w:hAnsiTheme="minorHAnsi" w:cstheme="minorHAnsi"/>
          <w:color w:val="auto"/>
        </w:rPr>
      </w:pPr>
      <w:bookmarkStart w:id="321" w:name="_Hlk508797450"/>
      <w:r w:rsidRPr="00AB3928">
        <w:rPr>
          <w:rFonts w:asciiTheme="minorHAnsi" w:hAnsiTheme="minorHAnsi" w:cstheme="minorHAnsi"/>
          <w:color w:val="auto"/>
          <w:sz w:val="20"/>
        </w:rPr>
        <w:t>The State reserves the right to negotiate with one or more Vendors, or to reject all original offers and negotiate with one or more sources of supply that may be capable of satisfying the requirement, and in either case to require Vendor to submit a Best and Final Offer (BAFO) based on discussions and negotiations with the State</w:t>
      </w:r>
      <w:r w:rsidR="00FD5D90" w:rsidRPr="00AB3928">
        <w:rPr>
          <w:rFonts w:asciiTheme="minorHAnsi" w:hAnsiTheme="minorHAnsi" w:cstheme="minorHAnsi"/>
          <w:color w:val="auto"/>
          <w:sz w:val="20"/>
        </w:rPr>
        <w:t>.</w:t>
      </w:r>
    </w:p>
    <w:p w14:paraId="242115FA" w14:textId="77777777" w:rsidR="00FD5D90" w:rsidRPr="00AB3928" w:rsidRDefault="00FD5D90" w:rsidP="00FB3DE8">
      <w:pPr>
        <w:pStyle w:val="Heading2"/>
        <w:numPr>
          <w:ilvl w:val="1"/>
          <w:numId w:val="21"/>
        </w:numPr>
        <w:spacing w:after="120"/>
        <w:rPr>
          <w:rFonts w:asciiTheme="minorHAnsi" w:hAnsiTheme="minorHAnsi" w:cstheme="minorHAnsi"/>
        </w:rPr>
      </w:pPr>
      <w:bookmarkStart w:id="322" w:name="_Toc55246416"/>
      <w:bookmarkStart w:id="323" w:name="_Toc219806262"/>
      <w:r w:rsidRPr="00AB3928">
        <w:rPr>
          <w:rFonts w:asciiTheme="minorHAnsi" w:hAnsiTheme="minorHAnsi" w:cstheme="minorHAnsi"/>
        </w:rPr>
        <w:t>PERFORMANCE OUTSIDE THE UNITED STATES</w:t>
      </w:r>
      <w:bookmarkEnd w:id="322"/>
      <w:bookmarkEnd w:id="323"/>
    </w:p>
    <w:p w14:paraId="2454EBE4" w14:textId="0D166446" w:rsidR="00FD5D90" w:rsidRPr="00AB3928" w:rsidRDefault="00FD5D90" w:rsidP="006D7294">
      <w:pPr>
        <w:spacing w:before="120" w:line="276" w:lineRule="auto"/>
        <w:jc w:val="both"/>
        <w:rPr>
          <w:rFonts w:asciiTheme="minorHAnsi" w:hAnsiTheme="minorHAnsi" w:cstheme="minorHAnsi"/>
          <w:color w:val="auto"/>
        </w:rPr>
      </w:pPr>
      <w:bookmarkStart w:id="324" w:name="_Toc55242132"/>
      <w:bookmarkStart w:id="325" w:name="_Toc55242393"/>
      <w:bookmarkStart w:id="326" w:name="_Toc55242615"/>
      <w:bookmarkStart w:id="327" w:name="_Toc55243695"/>
      <w:bookmarkStart w:id="328" w:name="_Toc55245890"/>
      <w:bookmarkStart w:id="329" w:name="_Toc55246502"/>
      <w:bookmarkStart w:id="330" w:name="_Toc55246925"/>
      <w:bookmarkStart w:id="331" w:name="_Toc55247475"/>
      <w:bookmarkStart w:id="332" w:name="_Toc55248156"/>
      <w:bookmarkStart w:id="333" w:name="_Toc55248366"/>
      <w:bookmarkStart w:id="334" w:name="_Toc55248789"/>
      <w:bookmarkStart w:id="335" w:name="_Toc55249071"/>
      <w:bookmarkStart w:id="336" w:name="_Toc55249992"/>
      <w:bookmarkStart w:id="337" w:name="_Toc55250108"/>
      <w:bookmarkStart w:id="338" w:name="_Toc55250361"/>
      <w:bookmarkStart w:id="339" w:name="_Toc55250457"/>
      <w:bookmarkStart w:id="340" w:name="_Toc55250552"/>
      <w:bookmarkStart w:id="341" w:name="_Toc55250742"/>
      <w:bookmarkStart w:id="342" w:name="_Toc55250888"/>
      <w:bookmarkStart w:id="343" w:name="_Toc55251083"/>
      <w:bookmarkStart w:id="344" w:name="_Toc55251812"/>
      <w:bookmarkStart w:id="345" w:name="_Toc55252180"/>
      <w:bookmarkStart w:id="346" w:name="_Toc55252505"/>
      <w:bookmarkStart w:id="347" w:name="_Toc55252596"/>
      <w:bookmarkEnd w:id="321"/>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sidRPr="00AB3928">
        <w:rPr>
          <w:rFonts w:asciiTheme="minorHAnsi" w:hAnsiTheme="minorHAnsi" w:cstheme="minorHAnsi"/>
          <w:color w:val="auto"/>
          <w:sz w:val="20"/>
        </w:rPr>
        <w:t xml:space="preserve">Vendor shall complete ATTACHMENT </w:t>
      </w:r>
      <w:r w:rsidR="00FF14CA" w:rsidRPr="00AB3928">
        <w:rPr>
          <w:rFonts w:asciiTheme="minorHAnsi" w:hAnsiTheme="minorHAnsi" w:cstheme="minorHAnsi"/>
          <w:color w:val="auto"/>
          <w:sz w:val="20"/>
        </w:rPr>
        <w:t>F</w:t>
      </w:r>
      <w:r w:rsidRPr="00AB3928">
        <w:rPr>
          <w:rFonts w:asciiTheme="minorHAnsi" w:hAnsiTheme="minorHAnsi" w:cstheme="minorHAnsi"/>
          <w:color w:val="auto"/>
          <w:sz w:val="20"/>
        </w:rPr>
        <w:t>: LOCATION OF WORKERS UTILIZED BY VENDOR.  In addition to any other evaluation criteria identified in this IFB, the State may also consider</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for purposes of evaluating proposed or actual </w:t>
      </w:r>
      <w:r w:rsidRPr="00AB3928">
        <w:rPr>
          <w:rFonts w:asciiTheme="minorHAnsi" w:hAnsiTheme="minorHAnsi" w:cstheme="minorHAnsi"/>
          <w:color w:val="auto"/>
          <w:sz w:val="20"/>
          <w:u w:val="single"/>
        </w:rPr>
        <w:t>contract performance outside of the United States</w:t>
      </w:r>
      <w:r w:rsidR="00A155D0" w:rsidRPr="00AB3928">
        <w:rPr>
          <w:rFonts w:asciiTheme="minorHAnsi" w:hAnsiTheme="minorHAnsi" w:cstheme="minorHAnsi"/>
          <w:color w:val="auto"/>
          <w:sz w:val="20"/>
          <w:u w:val="single"/>
        </w:rPr>
        <w:t>,</w:t>
      </w:r>
      <w:r w:rsidRPr="00AB3928">
        <w:rPr>
          <w:rFonts w:asciiTheme="minorHAnsi" w:hAnsiTheme="minorHAnsi" w:cstheme="minorHAnsi"/>
          <w:color w:val="auto"/>
          <w:sz w:val="20"/>
        </w:rPr>
        <w:t xml:space="preserve"> how that performance may affect the following factors</w:t>
      </w:r>
      <w:r w:rsidR="00A155D0" w:rsidRPr="00AB3928">
        <w:rPr>
          <w:rFonts w:asciiTheme="minorHAnsi" w:hAnsiTheme="minorHAnsi" w:cstheme="minorHAnsi"/>
          <w:color w:val="auto"/>
          <w:sz w:val="20"/>
        </w:rPr>
        <w:t xml:space="preserve"> to ensure that any award will be in the best interest of the State</w:t>
      </w:r>
      <w:r w:rsidRPr="00AB3928">
        <w:rPr>
          <w:rFonts w:asciiTheme="minorHAnsi" w:hAnsiTheme="minorHAnsi" w:cstheme="minorHAnsi"/>
          <w:color w:val="auto"/>
          <w:sz w:val="20"/>
        </w:rPr>
        <w:t>:</w:t>
      </w:r>
    </w:p>
    <w:p w14:paraId="68EA5C06"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Total cost to the State</w:t>
      </w:r>
    </w:p>
    <w:p w14:paraId="01D935FD"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Level of quality provided by the Vendor</w:t>
      </w:r>
    </w:p>
    <w:p w14:paraId="04F8DC4B"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Process and performance capability across multiple jurisdictions</w:t>
      </w:r>
    </w:p>
    <w:p w14:paraId="5A27D14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Protection of the State’s information and intellectual property</w:t>
      </w:r>
    </w:p>
    <w:p w14:paraId="4493C1A9"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Availability of pertinent skills</w:t>
      </w:r>
    </w:p>
    <w:p w14:paraId="73794223"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lastRenderedPageBreak/>
        <w:t>Ability to understand the State’s business requirements and internal operational culture</w:t>
      </w:r>
    </w:p>
    <w:p w14:paraId="0DEB3F70"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Particular risk factors such as the security of the State’s information technology</w:t>
      </w:r>
    </w:p>
    <w:p w14:paraId="14ED75F2" w14:textId="77777777" w:rsidR="00FD5D90" w:rsidRPr="00AB3928" w:rsidRDefault="00FD5D90" w:rsidP="00FB3DE8">
      <w:pPr>
        <w:pStyle w:val="ListParagraph"/>
        <w:numPr>
          <w:ilvl w:val="0"/>
          <w:numId w:val="30"/>
        </w:numPr>
        <w:spacing w:after="0"/>
        <w:contextualSpacing w:val="0"/>
        <w:rPr>
          <w:rFonts w:asciiTheme="minorHAnsi" w:hAnsiTheme="minorHAnsi" w:cstheme="minorHAnsi"/>
          <w:sz w:val="20"/>
        </w:rPr>
      </w:pPr>
      <w:r w:rsidRPr="00AB3928">
        <w:rPr>
          <w:rFonts w:asciiTheme="minorHAnsi" w:hAnsiTheme="minorHAnsi" w:cstheme="minorHAnsi"/>
          <w:sz w:val="20"/>
        </w:rPr>
        <w:t>Relations with citizens and employees</w:t>
      </w:r>
    </w:p>
    <w:p w14:paraId="74D2789D" w14:textId="77777777" w:rsidR="00FD5D90" w:rsidRPr="00AB3928" w:rsidRDefault="00FD5D90" w:rsidP="00FB3DE8">
      <w:pPr>
        <w:pStyle w:val="ListParagraph"/>
        <w:numPr>
          <w:ilvl w:val="0"/>
          <w:numId w:val="30"/>
        </w:numPr>
        <w:spacing w:after="0"/>
        <w:contextualSpacing w:val="0"/>
        <w:rPr>
          <w:rFonts w:asciiTheme="minorHAnsi" w:hAnsiTheme="minorHAnsi" w:cstheme="minorHAnsi"/>
        </w:rPr>
      </w:pPr>
      <w:r w:rsidRPr="00AB3928">
        <w:rPr>
          <w:rFonts w:asciiTheme="minorHAnsi" w:hAnsiTheme="minorHAnsi" w:cstheme="minorHAnsi"/>
          <w:sz w:val="20"/>
        </w:rPr>
        <w:t>Contract enforcement jurisdictional issues</w:t>
      </w:r>
      <w:bookmarkStart w:id="348" w:name="_Toc506815768"/>
      <w:bookmarkStart w:id="349" w:name="_Toc531600887"/>
    </w:p>
    <w:p w14:paraId="496A059D" w14:textId="77777777" w:rsidR="00FD5D90" w:rsidRPr="00AB3928" w:rsidRDefault="00FD5D90" w:rsidP="00D973EB">
      <w:pPr>
        <w:pStyle w:val="Heading2"/>
        <w:spacing w:after="120"/>
        <w:rPr>
          <w:rFonts w:asciiTheme="minorHAnsi" w:hAnsiTheme="minorHAnsi" w:cstheme="minorHAnsi"/>
        </w:rPr>
      </w:pPr>
      <w:bookmarkStart w:id="350" w:name="_Toc219806263"/>
      <w:r w:rsidRPr="00AB3928">
        <w:rPr>
          <w:rFonts w:asciiTheme="minorHAnsi" w:hAnsiTheme="minorHAnsi" w:cstheme="minorHAnsi"/>
        </w:rPr>
        <w:t>3.5</w:t>
      </w:r>
      <w:r w:rsidRPr="00AB3928">
        <w:rPr>
          <w:rFonts w:asciiTheme="minorHAnsi" w:hAnsiTheme="minorHAnsi" w:cstheme="minorHAnsi"/>
        </w:rPr>
        <w:tab/>
        <w:t>INTERPRETATION OF TERMS AND PHRASES</w:t>
      </w:r>
      <w:bookmarkEnd w:id="348"/>
      <w:bookmarkEnd w:id="349"/>
      <w:bookmarkEnd w:id="350"/>
    </w:p>
    <w:p w14:paraId="03662524" w14:textId="11E7A0A3" w:rsidR="00FD5D90" w:rsidRPr="00AB3928" w:rsidRDefault="00FD5D90" w:rsidP="00FD5D90">
      <w:pPr>
        <w:spacing w:line="276" w:lineRule="auto"/>
        <w:jc w:val="both"/>
        <w:rPr>
          <w:rFonts w:asciiTheme="minorHAnsi" w:hAnsiTheme="minorHAnsi" w:cstheme="minorHAnsi"/>
          <w:sz w:val="20"/>
        </w:rPr>
      </w:pPr>
      <w:r w:rsidRPr="00AB3928">
        <w:rPr>
          <w:rFonts w:asciiTheme="minorHAnsi" w:hAnsiTheme="minorHAnsi" w:cstheme="minorHAnsi"/>
          <w:color w:val="auto"/>
          <w:sz w:val="20"/>
        </w:rPr>
        <w:t xml:space="preserve">This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serves two functions: (1) to advise potential Vendors of the parameters of the solution being sought by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and (2) to provide (together with other specified documents) the terms of the Contract result</w:t>
      </w:r>
      <w:r w:rsidR="00A155D0" w:rsidRPr="00AB3928">
        <w:rPr>
          <w:rFonts w:asciiTheme="minorHAnsi" w:hAnsiTheme="minorHAnsi" w:cstheme="minorHAnsi"/>
          <w:color w:val="auto"/>
          <w:sz w:val="20"/>
        </w:rPr>
        <w:t>ing</w:t>
      </w:r>
      <w:r w:rsidRPr="00AB3928">
        <w:rPr>
          <w:rFonts w:asciiTheme="minorHAnsi" w:hAnsiTheme="minorHAnsi" w:cstheme="minorHAnsi"/>
          <w:color w:val="auto"/>
          <w:sz w:val="20"/>
        </w:rPr>
        <w:t xml:space="preserve"> from this procurement. </w:t>
      </w:r>
      <w:r w:rsidR="00A155D0" w:rsidRPr="00AB3928">
        <w:rPr>
          <w:rFonts w:asciiTheme="minorHAnsi" w:hAnsiTheme="minorHAnsi" w:cstheme="minorHAnsi"/>
          <w:color w:val="auto"/>
          <w:sz w:val="20"/>
        </w:rPr>
        <w:t xml:space="preserve">The use of phrases such as “shall,” “must,” and “requirements” are intended to create enforceable contract conditions. </w:t>
      </w:r>
      <w:r w:rsidRPr="00AB3928">
        <w:rPr>
          <w:rFonts w:asciiTheme="minorHAnsi" w:hAnsiTheme="minorHAnsi" w:cstheme="minorHAnsi"/>
          <w:color w:val="auto"/>
          <w:sz w:val="20"/>
        </w:rPr>
        <w:t xml:space="preserve">In determining whether bids should be evaluated or rejected,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will take into consideration the degree to which Vendors have proposed or failed to propose solutions that will satisfy the </w:t>
      </w:r>
      <w:r w:rsidR="00A155D0" w:rsidRPr="00AB3928">
        <w:rPr>
          <w:rFonts w:asciiTheme="minorHAnsi" w:hAnsiTheme="minorHAnsi" w:cstheme="minorHAnsi"/>
          <w:color w:val="auto"/>
          <w:sz w:val="20"/>
        </w:rPr>
        <w:t>State’s</w:t>
      </w:r>
      <w:r w:rsidRPr="00AB3928">
        <w:rPr>
          <w:rFonts w:asciiTheme="minorHAnsi" w:hAnsiTheme="minorHAnsi" w:cstheme="minorHAnsi"/>
          <w:color w:val="auto"/>
          <w:sz w:val="20"/>
        </w:rPr>
        <w:t xml:space="preserve"> needs as described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xml:space="preserve">.  Except as specifically stated in the </w:t>
      </w:r>
      <w:r w:rsidR="00A155D0" w:rsidRPr="00AB3928">
        <w:rPr>
          <w:rFonts w:asciiTheme="minorHAnsi" w:hAnsiTheme="minorHAnsi" w:cstheme="minorHAnsi"/>
          <w:color w:val="auto"/>
          <w:sz w:val="20"/>
        </w:rPr>
        <w:t>IFB</w:t>
      </w:r>
      <w:r w:rsidRPr="00AB3928">
        <w:rPr>
          <w:rFonts w:asciiTheme="minorHAnsi" w:hAnsiTheme="minorHAnsi" w:cstheme="minorHAnsi"/>
          <w:color w:val="auto"/>
          <w:sz w:val="20"/>
        </w:rPr>
        <w:t>, no one requirement shall automatically disqualify a Vendor from consideration.  However, failure to comply with any single requirement</w:t>
      </w:r>
      <w:r w:rsidR="00A155D0" w:rsidRPr="00AB392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may result in the </w:t>
      </w:r>
      <w:r w:rsidR="00A155D0" w:rsidRPr="00AB3928">
        <w:rPr>
          <w:rFonts w:asciiTheme="minorHAnsi" w:hAnsiTheme="minorHAnsi" w:cstheme="minorHAnsi"/>
          <w:color w:val="auto"/>
          <w:sz w:val="20"/>
        </w:rPr>
        <w:t>State</w:t>
      </w:r>
      <w:r w:rsidRPr="00AB3928">
        <w:rPr>
          <w:rFonts w:asciiTheme="minorHAnsi" w:hAnsiTheme="minorHAnsi" w:cstheme="minorHAnsi"/>
          <w:color w:val="auto"/>
          <w:sz w:val="20"/>
        </w:rPr>
        <w:t xml:space="preserve"> exercising its discretion to reject a bid in its entirety.</w:t>
      </w:r>
    </w:p>
    <w:p w14:paraId="00AB8609" w14:textId="77777777" w:rsidR="00FD5D90" w:rsidRPr="00AB3928" w:rsidRDefault="00FD5D90" w:rsidP="00FB3DE8">
      <w:pPr>
        <w:pStyle w:val="Heading1"/>
        <w:numPr>
          <w:ilvl w:val="0"/>
          <w:numId w:val="23"/>
        </w:numPr>
        <w:spacing w:after="120"/>
        <w:rPr>
          <w:rFonts w:asciiTheme="minorHAnsi" w:hAnsiTheme="minorHAnsi" w:cstheme="minorHAnsi"/>
          <w:sz w:val="28"/>
          <w:szCs w:val="28"/>
        </w:rPr>
      </w:pPr>
      <w:bookmarkStart w:id="351" w:name="_Toc219806264"/>
      <w:r w:rsidRPr="00AB3928">
        <w:rPr>
          <w:rFonts w:asciiTheme="minorHAnsi" w:hAnsiTheme="minorHAnsi" w:cstheme="minorHAnsi"/>
          <w:sz w:val="28"/>
          <w:szCs w:val="28"/>
        </w:rPr>
        <w:t>REQUIREMENTS</w:t>
      </w:r>
      <w:bookmarkEnd w:id="351"/>
      <w:r w:rsidRPr="00AB3928">
        <w:rPr>
          <w:rFonts w:asciiTheme="minorHAnsi" w:hAnsiTheme="minorHAnsi" w:cstheme="minorHAnsi"/>
          <w:sz w:val="28"/>
          <w:szCs w:val="28"/>
        </w:rPr>
        <w:t xml:space="preserve"> </w:t>
      </w:r>
    </w:p>
    <w:p w14:paraId="4F41C456" w14:textId="6CE6BE91" w:rsidR="00FD5D90" w:rsidRPr="00AB3928" w:rsidRDefault="00FD5D90" w:rsidP="00372B91">
      <w:pPr>
        <w:jc w:val="both"/>
        <w:rPr>
          <w:rFonts w:asciiTheme="minorHAnsi" w:hAnsiTheme="minorHAnsi" w:cstheme="minorHAnsi"/>
          <w:bCs/>
          <w:color w:val="auto"/>
          <w:sz w:val="20"/>
        </w:rPr>
      </w:pPr>
      <w:r w:rsidRPr="00AB3928">
        <w:rPr>
          <w:rFonts w:asciiTheme="minorHAnsi" w:hAnsiTheme="minorHAnsi" w:cstheme="minorHAnsi"/>
          <w:color w:val="auto"/>
          <w:sz w:val="20"/>
        </w:rPr>
        <w:t xml:space="preserve">This </w:t>
      </w:r>
      <w:r w:rsidRPr="00AB3928">
        <w:rPr>
          <w:rFonts w:asciiTheme="minorHAnsi" w:hAnsiTheme="minorHAnsi" w:cstheme="minorHAnsi"/>
          <w:bCs/>
          <w:color w:val="auto"/>
          <w:sz w:val="20"/>
        </w:rPr>
        <w:t xml:space="preserve">Section lists the requirements related to this </w:t>
      </w:r>
      <w:r w:rsidRPr="00AB3928">
        <w:rPr>
          <w:rFonts w:asciiTheme="minorHAnsi" w:hAnsiTheme="minorHAnsi" w:cstheme="minorHAnsi"/>
          <w:color w:val="auto"/>
          <w:sz w:val="20"/>
        </w:rPr>
        <w:t>IFB</w:t>
      </w:r>
      <w:r w:rsidRPr="00AB3928">
        <w:rPr>
          <w:rFonts w:asciiTheme="minorHAnsi" w:hAnsiTheme="minorHAnsi" w:cstheme="minorHAnsi"/>
          <w:bCs/>
          <w:color w:val="auto"/>
          <w:sz w:val="20"/>
        </w:rPr>
        <w:t xml:space="preserve">. By submitting a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the Vendor agrees to meet all stated requirements in this Section</w:t>
      </w:r>
      <w:r w:rsidR="00A155D0" w:rsidRPr="00AB3928">
        <w:rPr>
          <w:rFonts w:asciiTheme="minorHAnsi" w:hAnsiTheme="minorHAnsi" w:cstheme="minorHAnsi"/>
          <w:bCs/>
          <w:color w:val="auto"/>
          <w:sz w:val="20"/>
        </w:rPr>
        <w:t>, as well as any other specifications, requirements, and terms and conditions stated in this IFB</w:t>
      </w:r>
      <w:r w:rsidRPr="00AB3928">
        <w:rPr>
          <w:rFonts w:asciiTheme="minorHAnsi" w:hAnsiTheme="minorHAnsi" w:cstheme="minorHAnsi"/>
          <w:bCs/>
          <w:color w:val="auto"/>
          <w:sz w:val="20"/>
        </w:rPr>
        <w:t>. If a Vendor is unclear about a requirement or</w:t>
      </w:r>
      <w:r w:rsidR="00A155D0" w:rsidRPr="00AB3928">
        <w:rPr>
          <w:rFonts w:asciiTheme="minorHAnsi" w:hAnsiTheme="minorHAnsi" w:cstheme="minorHAnsi"/>
          <w:bCs/>
          <w:color w:val="auto"/>
          <w:sz w:val="20"/>
        </w:rPr>
        <w:t xml:space="preserve"> </w:t>
      </w:r>
      <w:r w:rsidR="00762245" w:rsidRPr="00AB3928">
        <w:rPr>
          <w:rFonts w:asciiTheme="minorHAnsi" w:hAnsiTheme="minorHAnsi" w:cstheme="minorHAnsi"/>
          <w:bCs/>
          <w:color w:val="auto"/>
          <w:sz w:val="20"/>
        </w:rPr>
        <w:t>specification or</w:t>
      </w:r>
      <w:r w:rsidRPr="00AB3928">
        <w:rPr>
          <w:rFonts w:asciiTheme="minorHAnsi" w:hAnsiTheme="minorHAnsi" w:cstheme="minorHAnsi"/>
          <w:bCs/>
          <w:color w:val="auto"/>
          <w:sz w:val="20"/>
        </w:rPr>
        <w:t xml:space="preserve"> believes a change in a requirement would allow for the State to receive a better </w:t>
      </w:r>
      <w:r w:rsidRPr="00AB3928">
        <w:rPr>
          <w:rFonts w:asciiTheme="minorHAnsi" w:hAnsiTheme="minorHAnsi" w:cstheme="minorHAnsi"/>
          <w:color w:val="auto"/>
          <w:sz w:val="20"/>
        </w:rPr>
        <w:t>bid</w:t>
      </w:r>
      <w:r w:rsidRPr="00AB3928">
        <w:rPr>
          <w:rFonts w:asciiTheme="minorHAnsi" w:hAnsiTheme="minorHAnsi" w:cstheme="minorHAnsi"/>
          <w:bCs/>
          <w:color w:val="auto"/>
          <w:sz w:val="20"/>
        </w:rPr>
        <w:t xml:space="preserve">, the Vendor is encouraged to submit these items in the form of a question during the </w:t>
      </w:r>
      <w:r w:rsidR="00DC481F" w:rsidRPr="00AB3928">
        <w:rPr>
          <w:rFonts w:asciiTheme="minorHAnsi" w:hAnsiTheme="minorHAnsi" w:cstheme="minorHAnsi"/>
          <w:bCs/>
          <w:color w:val="auto"/>
          <w:sz w:val="20"/>
        </w:rPr>
        <w:t>question-and-answer</w:t>
      </w:r>
      <w:r w:rsidRPr="00AB3928">
        <w:rPr>
          <w:rFonts w:asciiTheme="minorHAnsi" w:hAnsiTheme="minorHAnsi" w:cstheme="minorHAnsi"/>
          <w:bCs/>
          <w:color w:val="auto"/>
          <w:sz w:val="20"/>
        </w:rPr>
        <w:t xml:space="preserve"> period</w:t>
      </w:r>
      <w:r w:rsidR="00A155D0" w:rsidRPr="00AB3928">
        <w:rPr>
          <w:rFonts w:asciiTheme="minorHAnsi" w:hAnsiTheme="minorHAnsi" w:cstheme="minorHAnsi"/>
          <w:bCs/>
          <w:color w:val="auto"/>
          <w:sz w:val="20"/>
        </w:rPr>
        <w:t xml:space="preserve"> in accordance with the </w:t>
      </w:r>
      <w:r w:rsidR="00AF7969" w:rsidRPr="00AB3928">
        <w:rPr>
          <w:rFonts w:asciiTheme="minorHAnsi" w:hAnsiTheme="minorHAnsi" w:cstheme="minorHAnsi"/>
          <w:bCs/>
          <w:color w:val="auto"/>
          <w:sz w:val="20"/>
        </w:rPr>
        <w:t>Bid</w:t>
      </w:r>
      <w:r w:rsidR="00A155D0" w:rsidRPr="00AB3928">
        <w:rPr>
          <w:rFonts w:asciiTheme="minorHAnsi" w:hAnsiTheme="minorHAnsi" w:cstheme="minorHAnsi"/>
          <w:bCs/>
          <w:color w:val="auto"/>
          <w:sz w:val="20"/>
        </w:rPr>
        <w:t xml:space="preserve"> Questions Section above</w:t>
      </w:r>
      <w:r w:rsidRPr="00AB3928">
        <w:rPr>
          <w:rFonts w:asciiTheme="minorHAnsi" w:hAnsiTheme="minorHAnsi" w:cstheme="minorHAnsi"/>
          <w:bCs/>
          <w:color w:val="auto"/>
          <w:sz w:val="20"/>
        </w:rPr>
        <w:t xml:space="preserve">. </w:t>
      </w:r>
    </w:p>
    <w:p w14:paraId="0AB54021" w14:textId="77777777" w:rsidR="00FD5D90" w:rsidRPr="00AB3928" w:rsidRDefault="00FD5D90" w:rsidP="00FB3DE8">
      <w:pPr>
        <w:pStyle w:val="Heading20"/>
        <w:numPr>
          <w:ilvl w:val="1"/>
          <w:numId w:val="23"/>
        </w:numPr>
        <w:spacing w:after="120"/>
        <w:rPr>
          <w:rFonts w:asciiTheme="minorHAnsi" w:hAnsiTheme="minorHAnsi" w:cstheme="minorHAnsi"/>
        </w:rPr>
      </w:pPr>
      <w:bookmarkStart w:id="352" w:name="_Toc55249077"/>
      <w:bookmarkStart w:id="353" w:name="_Toc55249998"/>
      <w:bookmarkStart w:id="354" w:name="_Toc55250114"/>
      <w:bookmarkStart w:id="355" w:name="_Toc55250367"/>
      <w:bookmarkStart w:id="356" w:name="_Toc55250463"/>
      <w:bookmarkStart w:id="357" w:name="_Toc55250558"/>
      <w:bookmarkStart w:id="358" w:name="_Toc55250894"/>
      <w:bookmarkStart w:id="359" w:name="_Toc55251089"/>
      <w:bookmarkStart w:id="360" w:name="_Toc55251818"/>
      <w:bookmarkStart w:id="361" w:name="_Toc55252186"/>
      <w:bookmarkStart w:id="362" w:name="_Toc55252511"/>
      <w:bookmarkStart w:id="363" w:name="_Toc55252602"/>
      <w:bookmarkStart w:id="364" w:name="_Toc55253467"/>
      <w:bookmarkStart w:id="365" w:name="_Toc55253551"/>
      <w:bookmarkStart w:id="366" w:name="_Toc55253656"/>
      <w:bookmarkStart w:id="367" w:name="_Toc55253740"/>
      <w:bookmarkStart w:id="368" w:name="_Toc55253823"/>
      <w:bookmarkStart w:id="369" w:name="_Toc55253906"/>
      <w:bookmarkStart w:id="370" w:name="_Toc55253989"/>
      <w:bookmarkStart w:id="371" w:name="_Toc55254072"/>
      <w:bookmarkStart w:id="372" w:name="_Toc55254156"/>
      <w:bookmarkStart w:id="373" w:name="_Toc55254239"/>
      <w:bookmarkStart w:id="374" w:name="_Toc55254321"/>
      <w:bookmarkStart w:id="375" w:name="_Toc55254403"/>
      <w:bookmarkStart w:id="376" w:name="_Toc55254483"/>
      <w:bookmarkStart w:id="377" w:name="_Toc506815771"/>
      <w:bookmarkStart w:id="378" w:name="_Toc459794481"/>
      <w:bookmarkStart w:id="379" w:name="_Toc219806265"/>
      <w:bookmarkStart w:id="380" w:name="_Toc369692557"/>
      <w:bookmarkStart w:id="381" w:name="_Toc370813241"/>
      <w:bookmarkStart w:id="382" w:name="_Toc374120591"/>
      <w:bookmarkStart w:id="383" w:name="_Toc370813242"/>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AB3928">
        <w:rPr>
          <w:rFonts w:asciiTheme="minorHAnsi" w:hAnsiTheme="minorHAnsi" w:cstheme="minorHAnsi"/>
        </w:rPr>
        <w:t>PRICING</w:t>
      </w:r>
      <w:bookmarkEnd w:id="377"/>
      <w:bookmarkEnd w:id="378"/>
      <w:bookmarkEnd w:id="379"/>
    </w:p>
    <w:p w14:paraId="07331C4E" w14:textId="3C721D25" w:rsidR="00FD5D90" w:rsidRPr="00AB3928" w:rsidRDefault="00FD5D90" w:rsidP="006D7294">
      <w:pPr>
        <w:jc w:val="both"/>
        <w:rPr>
          <w:rFonts w:asciiTheme="minorHAnsi" w:hAnsiTheme="minorHAnsi" w:cstheme="minorHAnsi"/>
          <w:color w:val="auto"/>
          <w:sz w:val="20"/>
        </w:rPr>
      </w:pPr>
      <w:r w:rsidRPr="00AB3928">
        <w:rPr>
          <w:rFonts w:asciiTheme="minorHAnsi" w:hAnsiTheme="minorHAnsi" w:cstheme="minorHAnsi"/>
          <w:color w:val="auto"/>
          <w:sz w:val="20"/>
        </w:rPr>
        <w:t>Bid price shall constitute the total cost to the State for delivery fully assembled and ready for use, including all applicable charges for shipping, delivery, handling, administrative and other similar fees.</w:t>
      </w:r>
      <w:r w:rsidR="00A155D0" w:rsidRPr="00AB3928">
        <w:rPr>
          <w:rFonts w:asciiTheme="minorHAnsi" w:hAnsiTheme="minorHAnsi" w:cstheme="minorHAnsi"/>
          <w:color w:val="auto"/>
          <w:sz w:val="20"/>
        </w:rPr>
        <w:t xml:space="preserve"> </w:t>
      </w:r>
      <w:r w:rsidR="00A155D0" w:rsidRPr="00AB3928">
        <w:rPr>
          <w:rFonts w:asciiTheme="minorHAnsi" w:hAnsiTheme="minorHAnsi" w:cstheme="minorHAnsi"/>
          <w:color w:val="000000" w:themeColor="text1"/>
          <w:sz w:val="20"/>
        </w:rPr>
        <w:t xml:space="preserve">Complete ATTACHMENT A: PRICING FORM and </w:t>
      </w:r>
      <w:bookmarkStart w:id="384" w:name="_Hlk81399448"/>
      <w:proofErr w:type="gramStart"/>
      <w:r w:rsidR="00E458F4" w:rsidRPr="00AB3928">
        <w:rPr>
          <w:rFonts w:asciiTheme="minorHAnsi" w:hAnsiTheme="minorHAnsi" w:cstheme="minorHAnsi"/>
          <w:color w:val="000000" w:themeColor="text1"/>
          <w:sz w:val="20"/>
        </w:rPr>
        <w:t>upload in</w:t>
      </w:r>
      <w:proofErr w:type="gramEnd"/>
      <w:r w:rsidR="00E458F4" w:rsidRPr="00AB3928">
        <w:rPr>
          <w:rFonts w:asciiTheme="minorHAnsi" w:hAnsiTheme="minorHAnsi" w:cstheme="minorHAnsi"/>
          <w:color w:val="000000" w:themeColor="text1"/>
          <w:sz w:val="20"/>
        </w:rPr>
        <w:t xml:space="preserve"> the Sourcing </w:t>
      </w:r>
      <w:bookmarkStart w:id="385" w:name="_Hlk81921737"/>
      <w:r w:rsidR="006C3B82" w:rsidRPr="00AB3928">
        <w:rPr>
          <w:rFonts w:asciiTheme="minorHAnsi" w:hAnsiTheme="minorHAnsi" w:cstheme="minorHAnsi"/>
          <w:color w:val="000000" w:themeColor="text1"/>
          <w:sz w:val="20"/>
        </w:rPr>
        <w:t>Tool.</w:t>
      </w:r>
      <w:r w:rsidR="00E458F4" w:rsidRPr="00AB3928">
        <w:rPr>
          <w:rFonts w:asciiTheme="minorHAnsi" w:hAnsiTheme="minorHAnsi" w:cstheme="minorHAnsi"/>
          <w:color w:val="000000" w:themeColor="text1"/>
          <w:sz w:val="20"/>
        </w:rPr>
        <w:t xml:space="preserve"> </w:t>
      </w:r>
      <w:bookmarkEnd w:id="385"/>
      <w:r w:rsidR="00E458F4" w:rsidRPr="00AB3928">
        <w:rPr>
          <w:rFonts w:asciiTheme="minorHAnsi" w:hAnsiTheme="minorHAnsi" w:cstheme="minorHAnsi"/>
          <w:color w:val="000000" w:themeColor="text1"/>
          <w:sz w:val="20"/>
        </w:rPr>
        <w:t>The pricing provided in ATTACHMENT A, or resulting from any negotiations, is incorporated herein and shall become part of any resulting Contract</w:t>
      </w:r>
      <w:bookmarkEnd w:id="384"/>
      <w:r w:rsidR="00A155D0" w:rsidRPr="00AB3928">
        <w:rPr>
          <w:rFonts w:asciiTheme="minorHAnsi" w:hAnsiTheme="minorHAnsi" w:cstheme="minorHAnsi"/>
          <w:color w:val="000000" w:themeColor="text1"/>
          <w:sz w:val="20"/>
        </w:rPr>
        <w:t>.</w:t>
      </w:r>
      <w:r w:rsidRPr="00AB3928">
        <w:rPr>
          <w:rFonts w:asciiTheme="minorHAnsi" w:hAnsiTheme="minorHAnsi" w:cstheme="minorHAnsi"/>
          <w:color w:val="auto"/>
          <w:sz w:val="20"/>
        </w:rPr>
        <w:t xml:space="preserve"> </w:t>
      </w:r>
      <w:bookmarkStart w:id="386" w:name="_Toc377389885"/>
    </w:p>
    <w:p w14:paraId="36B0D4EB" w14:textId="77777777" w:rsidR="00835958" w:rsidRPr="00AB3928" w:rsidRDefault="00835958" w:rsidP="00835958">
      <w:pPr>
        <w:jc w:val="both"/>
        <w:rPr>
          <w:rFonts w:asciiTheme="minorHAnsi" w:hAnsiTheme="minorHAnsi" w:cstheme="minorHAnsi"/>
          <w:color w:val="000000" w:themeColor="text1"/>
          <w:sz w:val="2"/>
          <w:szCs w:val="2"/>
        </w:rPr>
      </w:pPr>
      <w:bookmarkStart w:id="387" w:name="_Hlk80890031"/>
    </w:p>
    <w:p w14:paraId="38E4FE48" w14:textId="77777777" w:rsidR="00835958" w:rsidRPr="00AB3928" w:rsidRDefault="00835958" w:rsidP="00835958">
      <w:pPr>
        <w:pStyle w:val="Explanation"/>
        <w:spacing w:line="276" w:lineRule="auto"/>
        <w:rPr>
          <w:rFonts w:asciiTheme="minorHAnsi" w:hAnsiTheme="minorHAnsi" w:cstheme="minorHAnsi"/>
          <w:b/>
          <w:color w:val="000000" w:themeColor="text1"/>
          <w:sz w:val="20"/>
        </w:rPr>
      </w:pPr>
      <w:bookmarkStart w:id="388" w:name="_Hlk213076780"/>
      <w:r w:rsidRPr="00AB3928">
        <w:rPr>
          <w:rFonts w:asciiTheme="minorHAnsi" w:hAnsiTheme="minorHAnsi" w:cstheme="minorHAnsi"/>
          <w:b/>
          <w:color w:val="000000" w:themeColor="text1"/>
          <w:sz w:val="20"/>
        </w:rPr>
        <w:t>INVOICES MAY NOT BE PAID UNTIL AN INSPECTION HAS OCCURRED AND THE GOODS OR SERVICES ACCEPTED.</w:t>
      </w:r>
    </w:p>
    <w:p w14:paraId="705FDEEF" w14:textId="1B08CB5D" w:rsidR="00C13740" w:rsidRPr="00AB3928" w:rsidRDefault="00A018CE" w:rsidP="006D7294">
      <w:pPr>
        <w:jc w:val="both"/>
        <w:rPr>
          <w:rFonts w:asciiTheme="minorHAnsi" w:hAnsiTheme="minorHAnsi" w:cstheme="minorHAnsi"/>
          <w:b/>
          <w:bCs/>
          <w:color w:val="auto"/>
          <w:sz w:val="20"/>
        </w:rPr>
      </w:pPr>
      <w:r w:rsidRPr="00AB3928">
        <w:rPr>
          <w:rFonts w:asciiTheme="minorHAnsi" w:hAnsiTheme="minorHAnsi" w:cstheme="minorHAnsi"/>
          <w:b/>
          <w:bCs/>
          <w:color w:val="auto"/>
          <w:sz w:val="20"/>
        </w:rPr>
        <w:t xml:space="preserve">4.1.1 </w:t>
      </w:r>
      <w:proofErr w:type="gramStart"/>
      <w:r w:rsidRPr="00AB3928">
        <w:rPr>
          <w:rFonts w:asciiTheme="minorHAnsi" w:hAnsiTheme="minorHAnsi" w:cstheme="minorHAnsi"/>
          <w:b/>
          <w:bCs/>
          <w:color w:val="auto"/>
          <w:sz w:val="20"/>
        </w:rPr>
        <w:t>Import</w:t>
      </w:r>
      <w:r w:rsidR="00C13740" w:rsidRPr="00AB3928">
        <w:rPr>
          <w:rFonts w:asciiTheme="minorHAnsi" w:hAnsiTheme="minorHAnsi" w:cstheme="minorHAnsi"/>
          <w:b/>
          <w:bCs/>
          <w:color w:val="auto"/>
          <w:sz w:val="20"/>
        </w:rPr>
        <w:t xml:space="preserve"> </w:t>
      </w:r>
      <w:r w:rsidR="008B6540">
        <w:rPr>
          <w:rFonts w:asciiTheme="minorHAnsi" w:hAnsiTheme="minorHAnsi" w:cstheme="minorHAnsi"/>
          <w:b/>
          <w:bCs/>
          <w:color w:val="auto"/>
          <w:sz w:val="20"/>
        </w:rPr>
        <w:t xml:space="preserve"> </w:t>
      </w:r>
      <w:r w:rsidR="00C13740" w:rsidRPr="00AB3928">
        <w:rPr>
          <w:rFonts w:asciiTheme="minorHAnsi" w:hAnsiTheme="minorHAnsi" w:cstheme="minorHAnsi"/>
          <w:b/>
          <w:bCs/>
          <w:color w:val="auto"/>
          <w:sz w:val="20"/>
        </w:rPr>
        <w:t>Tariff</w:t>
      </w:r>
      <w:proofErr w:type="gramEnd"/>
      <w:r w:rsidR="00C13740" w:rsidRPr="00AB3928">
        <w:rPr>
          <w:rFonts w:asciiTheme="minorHAnsi" w:hAnsiTheme="minorHAnsi" w:cstheme="minorHAnsi"/>
          <w:b/>
          <w:bCs/>
          <w:color w:val="auto"/>
          <w:sz w:val="20"/>
        </w:rPr>
        <w:t xml:space="preserve"> Temporary Surcharge</w:t>
      </w:r>
    </w:p>
    <w:p w14:paraId="736E496E" w14:textId="77777777" w:rsidR="005A7D76" w:rsidRPr="00AB3928" w:rsidRDefault="005A7D76" w:rsidP="005A7D76">
      <w:pPr>
        <w:jc w:val="both"/>
        <w:rPr>
          <w:rFonts w:asciiTheme="minorHAnsi" w:hAnsiTheme="minorHAnsi" w:cstheme="minorHAnsi"/>
          <w:color w:val="auto"/>
          <w:sz w:val="20"/>
        </w:rPr>
      </w:pPr>
      <w:r w:rsidRPr="00AB3928">
        <w:rPr>
          <w:rFonts w:asciiTheme="minorHAnsi" w:hAnsiTheme="minorHAnsi" w:cstheme="minorHAnsi"/>
          <w:color w:val="auto"/>
          <w:sz w:val="20"/>
        </w:rPr>
        <w:t>Pricing shall be exclusive of any pending tariffs or temporary tariff surcharge. Vendor may request a temporary tariff surcharge in ATTACHMENT A: PRICING SUBMITTAL WORKBOOK as a charge separate from the contract price. Any temporary tariff surcharge(s) associated with purchases shall be provided by way of a percentage tariff surcharge. All tariff surcharges proposed are intended to be temporary and based on current tariff implications specific to related commodities with evidence of submitted documentation of affected MSRP products. Vendor understands that the agency may request additional justification. Any temporary tariff surcharge percentage will be negotiated and mutually agreed upon. The state is not obligated to accept any proposed import tariff surcharge.  Proposed tariff surcharges may be used as a factor for evaluation and award.</w:t>
      </w:r>
    </w:p>
    <w:p w14:paraId="0A3A873C" w14:textId="75BC0504" w:rsidR="00853C42" w:rsidRPr="00AB3928" w:rsidRDefault="00853C42" w:rsidP="00FB3DE8">
      <w:pPr>
        <w:pStyle w:val="Heading20"/>
        <w:numPr>
          <w:ilvl w:val="1"/>
          <w:numId w:val="23"/>
        </w:numPr>
        <w:spacing w:after="120"/>
        <w:rPr>
          <w:rFonts w:asciiTheme="minorHAnsi" w:hAnsiTheme="minorHAnsi" w:cstheme="minorHAnsi"/>
        </w:rPr>
      </w:pPr>
      <w:bookmarkStart w:id="389" w:name="_Toc46398030"/>
      <w:bookmarkStart w:id="390" w:name="_Toc46399223"/>
      <w:bookmarkStart w:id="391" w:name="_Toc46398031"/>
      <w:bookmarkStart w:id="392" w:name="_Toc46399224"/>
      <w:bookmarkStart w:id="393" w:name="_Toc46398032"/>
      <w:bookmarkStart w:id="394" w:name="_Toc46399225"/>
      <w:bookmarkStart w:id="395" w:name="_Toc55242141"/>
      <w:bookmarkStart w:id="396" w:name="_Toc55242402"/>
      <w:bookmarkStart w:id="397" w:name="_Toc55242624"/>
      <w:bookmarkStart w:id="398" w:name="_Toc55243704"/>
      <w:bookmarkStart w:id="399" w:name="_Toc55245899"/>
      <w:bookmarkStart w:id="400" w:name="_Toc55246511"/>
      <w:bookmarkStart w:id="401" w:name="_Toc55246932"/>
      <w:bookmarkStart w:id="402" w:name="_Toc55247482"/>
      <w:bookmarkStart w:id="403" w:name="_Toc55248163"/>
      <w:bookmarkStart w:id="404" w:name="_Toc55248373"/>
      <w:bookmarkStart w:id="405" w:name="_Toc55248796"/>
      <w:bookmarkStart w:id="406" w:name="_Toc55250465"/>
      <w:bookmarkStart w:id="407" w:name="_Toc55250560"/>
      <w:bookmarkStart w:id="408" w:name="_Toc55250750"/>
      <w:bookmarkStart w:id="409" w:name="_Toc55250896"/>
      <w:bookmarkStart w:id="410" w:name="_Toc219806266"/>
      <w:bookmarkStart w:id="411" w:name="_Toc459794482"/>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AB3928">
        <w:rPr>
          <w:rFonts w:asciiTheme="minorHAnsi" w:hAnsiTheme="minorHAnsi" w:cstheme="minorHAnsi"/>
        </w:rPr>
        <w:t>ESTIMATED QUANTITIES</w:t>
      </w:r>
      <w:bookmarkEnd w:id="410"/>
    </w:p>
    <w:p w14:paraId="49195D2B" w14:textId="4A534B0D" w:rsidR="00853C42" w:rsidRPr="00AB3928" w:rsidRDefault="00853C42" w:rsidP="00853C42">
      <w:pPr>
        <w:pStyle w:val="Text"/>
        <w:jc w:val="both"/>
        <w:rPr>
          <w:rFonts w:asciiTheme="minorHAnsi" w:hAnsiTheme="minorHAnsi" w:cstheme="minorHAnsi"/>
        </w:rPr>
      </w:pPr>
      <w:r w:rsidRPr="00AB3928">
        <w:rPr>
          <w:rFonts w:asciiTheme="minorHAnsi" w:hAnsiTheme="minorHAnsi" w:cstheme="minorHAnsi"/>
        </w:rPr>
        <w:t xml:space="preserve">The quantities indicated herein are annual estimates only and are provided for informational purposes based on the anticipated usage during the previous </w:t>
      </w:r>
      <w:r w:rsidR="005E1243">
        <w:rPr>
          <w:rFonts w:asciiTheme="minorHAnsi" w:hAnsiTheme="minorHAnsi" w:cstheme="minorHAnsi"/>
        </w:rPr>
        <w:t>three (3)</w:t>
      </w:r>
      <w:r w:rsidRPr="00AB3928">
        <w:rPr>
          <w:rFonts w:asciiTheme="minorHAnsi" w:hAnsiTheme="minorHAnsi" w:cstheme="minorHAnsi"/>
          <w:color w:val="FF0000"/>
        </w:rPr>
        <w:t xml:space="preserve"> </w:t>
      </w:r>
      <w:r w:rsidRPr="00AB3928">
        <w:rPr>
          <w:rFonts w:asciiTheme="minorHAnsi" w:hAnsiTheme="minorHAnsi" w:cstheme="minorHAnsi"/>
        </w:rPr>
        <w:t xml:space="preserve">year period. No maximum or minimum quantities are guaranteed. It shall be understood and agreed that the </w:t>
      </w:r>
      <w:r w:rsidR="004620E0" w:rsidRPr="00AB3928">
        <w:rPr>
          <w:rFonts w:asciiTheme="minorHAnsi" w:hAnsiTheme="minorHAnsi" w:cstheme="minorHAnsi"/>
        </w:rPr>
        <w:t>State may</w:t>
      </w:r>
      <w:r w:rsidRPr="00AB3928">
        <w:rPr>
          <w:rFonts w:asciiTheme="minorHAnsi" w:hAnsiTheme="minorHAnsi" w:cstheme="minorHAnsi"/>
        </w:rPr>
        <w:t xml:space="preserve"> purchase more or less than the estimated quantities during the contract period.  The State reserves the right to increase or decrease the quantities as needed. The State shall not be obligated to purchase more than its normal requirements.  The State will be responsible only for items requested and received.</w:t>
      </w:r>
    </w:p>
    <w:p w14:paraId="68AC9B9D" w14:textId="27A54450" w:rsidR="00FD5D90" w:rsidRPr="00AB3928" w:rsidRDefault="00FD5D90" w:rsidP="00FB3DE8">
      <w:pPr>
        <w:pStyle w:val="Heading20"/>
        <w:numPr>
          <w:ilvl w:val="1"/>
          <w:numId w:val="23"/>
        </w:numPr>
        <w:spacing w:after="120"/>
        <w:rPr>
          <w:rFonts w:asciiTheme="minorHAnsi" w:hAnsiTheme="minorHAnsi" w:cstheme="minorHAnsi"/>
        </w:rPr>
      </w:pPr>
      <w:bookmarkStart w:id="412" w:name="_Toc219806267"/>
      <w:r w:rsidRPr="00AB3928">
        <w:rPr>
          <w:rFonts w:asciiTheme="minorHAnsi" w:hAnsiTheme="minorHAnsi" w:cstheme="minorHAnsi"/>
        </w:rPr>
        <w:t>PRODUCT IDENTIFICATION</w:t>
      </w:r>
      <w:bookmarkEnd w:id="411"/>
      <w:bookmarkEnd w:id="412"/>
    </w:p>
    <w:p w14:paraId="23490E25" w14:textId="77777777" w:rsidR="00FD5D90" w:rsidRPr="00AB3928" w:rsidRDefault="00FD5D90" w:rsidP="00FD5D90">
      <w:pPr>
        <w:rPr>
          <w:rFonts w:asciiTheme="minorHAnsi" w:hAnsiTheme="minorHAnsi" w:cstheme="minorHAnsi"/>
          <w:b/>
          <w:color w:val="auto"/>
          <w:u w:val="single"/>
        </w:rPr>
      </w:pPr>
      <w:r w:rsidRPr="00AB3928">
        <w:rPr>
          <w:rFonts w:asciiTheme="minorHAnsi" w:hAnsiTheme="minorHAnsi" w:cstheme="minorHAnsi"/>
          <w:b/>
          <w:color w:val="auto"/>
          <w:sz w:val="20"/>
          <w:u w:val="single"/>
        </w:rPr>
        <w:t xml:space="preserve">SUITABILITY FOR INTENDED USE  </w:t>
      </w:r>
    </w:p>
    <w:p w14:paraId="44B057EA" w14:textId="77777777" w:rsidR="00FD5D90" w:rsidRPr="00AB3928" w:rsidRDefault="00FD5D90" w:rsidP="006D7294">
      <w:pPr>
        <w:jc w:val="both"/>
        <w:rPr>
          <w:rFonts w:asciiTheme="minorHAnsi" w:hAnsiTheme="minorHAnsi" w:cstheme="minorHAnsi"/>
          <w:color w:val="auto"/>
        </w:rPr>
      </w:pPr>
      <w:r w:rsidRPr="00AB3928">
        <w:rPr>
          <w:rFonts w:asciiTheme="minorHAnsi" w:hAnsiTheme="minorHAnsi" w:cstheme="minorHAnsi"/>
          <w:color w:val="auto"/>
          <w:sz w:val="20"/>
        </w:rPr>
        <w:t xml:space="preserve">Vendors are requested to offer only items directly complying with the specifications herein or comparable items which will provide the equivalent capabilities, features and diversity called for herein.  The State reserves the right to evaluate all bids for suitability for the required use and to award the one best meeting requirements and considered to be in the State’s best interest.  </w:t>
      </w:r>
    </w:p>
    <w:p w14:paraId="27D51880" w14:textId="09301C5B" w:rsidR="00FD5D90" w:rsidRPr="00AB3928" w:rsidRDefault="00FD5D90" w:rsidP="00904110">
      <w:pPr>
        <w:pStyle w:val="Heading2"/>
        <w:spacing w:after="120"/>
        <w:rPr>
          <w:rFonts w:asciiTheme="minorHAnsi" w:hAnsiTheme="minorHAnsi" w:cstheme="minorHAnsi"/>
        </w:rPr>
      </w:pPr>
      <w:bookmarkStart w:id="413" w:name="_Toc55242145"/>
      <w:bookmarkStart w:id="414" w:name="_Toc55242406"/>
      <w:bookmarkStart w:id="415" w:name="_Toc55242628"/>
      <w:bookmarkStart w:id="416" w:name="_Toc55243708"/>
      <w:bookmarkStart w:id="417" w:name="_Toc55245903"/>
      <w:bookmarkStart w:id="418" w:name="_Toc55246515"/>
      <w:bookmarkStart w:id="419" w:name="_Toc55246936"/>
      <w:bookmarkStart w:id="420" w:name="_Toc55247486"/>
      <w:bookmarkStart w:id="421" w:name="_Toc55248167"/>
      <w:bookmarkStart w:id="422" w:name="_Toc55248377"/>
      <w:bookmarkStart w:id="423" w:name="_Toc55250004"/>
      <w:bookmarkStart w:id="424" w:name="_Toc55250120"/>
      <w:bookmarkStart w:id="425" w:name="_Toc55250373"/>
      <w:bookmarkStart w:id="426" w:name="_Toc55250468"/>
      <w:bookmarkStart w:id="427" w:name="_Toc55250563"/>
      <w:bookmarkStart w:id="428" w:name="_Toc55250753"/>
      <w:bookmarkStart w:id="429" w:name="_Toc55250899"/>
      <w:bookmarkStart w:id="430" w:name="_Toc55251092"/>
      <w:bookmarkStart w:id="431" w:name="_Toc55251821"/>
      <w:bookmarkStart w:id="432" w:name="_Toc55252189"/>
      <w:bookmarkStart w:id="433" w:name="_Toc55252514"/>
      <w:bookmarkStart w:id="434" w:name="_Toc55252605"/>
      <w:bookmarkStart w:id="435" w:name="_Toc219806268"/>
      <w:bookmarkStart w:id="436" w:name="_Toc506815776"/>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r w:rsidRPr="00AB3928">
        <w:rPr>
          <w:rFonts w:asciiTheme="minorHAnsi" w:hAnsiTheme="minorHAnsi" w:cstheme="minorHAnsi"/>
        </w:rPr>
        <w:lastRenderedPageBreak/>
        <w:t>4.</w:t>
      </w:r>
      <w:r w:rsidR="003C5962" w:rsidRPr="00AB3928">
        <w:rPr>
          <w:rFonts w:asciiTheme="minorHAnsi" w:hAnsiTheme="minorHAnsi" w:cstheme="minorHAnsi"/>
        </w:rPr>
        <w:t>4</w:t>
      </w:r>
      <w:r w:rsidRPr="00AB3928">
        <w:rPr>
          <w:rFonts w:asciiTheme="minorHAnsi" w:hAnsiTheme="minorHAnsi" w:cstheme="minorHAnsi"/>
        </w:rPr>
        <w:tab/>
      </w:r>
      <w:bookmarkStart w:id="437" w:name="_Toc370813243"/>
      <w:bookmarkStart w:id="438" w:name="_Toc374120594"/>
      <w:bookmarkStart w:id="439" w:name="_Toc459794483"/>
      <w:r w:rsidRPr="00AB3928">
        <w:rPr>
          <w:rFonts w:asciiTheme="minorHAnsi" w:hAnsiTheme="minorHAnsi" w:cstheme="minorHAnsi"/>
        </w:rPr>
        <w:t xml:space="preserve">TRANSPORTATION </w:t>
      </w:r>
      <w:bookmarkEnd w:id="437"/>
      <w:bookmarkEnd w:id="438"/>
      <w:r w:rsidRPr="00AB3928">
        <w:rPr>
          <w:rFonts w:asciiTheme="minorHAnsi" w:hAnsiTheme="minorHAnsi" w:cstheme="minorHAnsi"/>
        </w:rPr>
        <w:t>AND IDENTIFICATION</w:t>
      </w:r>
      <w:bookmarkEnd w:id="435"/>
      <w:bookmarkEnd w:id="439"/>
    </w:p>
    <w:p w14:paraId="34F51DCF" w14:textId="77777777"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deliver Free-On-Board (FOB) Destination to any requested location within the State of North Carolina with all transportation costs and fees included in the total bid price.</w:t>
      </w:r>
    </w:p>
    <w:p w14:paraId="3A855B60" w14:textId="38062D66"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When an order is placed using a purchase order, the purchase order number shall be shown on all packages and shipping manifests to ensure proper identification and payment of invoices. If an order is placed without using a purchase order, such as via phone, the Buyer’s name shall be </w:t>
      </w:r>
      <w:r w:rsidR="00DC481F" w:rsidRPr="00AB3928">
        <w:rPr>
          <w:rFonts w:asciiTheme="minorHAnsi" w:hAnsiTheme="minorHAnsi" w:cstheme="minorHAnsi"/>
          <w:color w:val="auto"/>
          <w:sz w:val="20"/>
        </w:rPr>
        <w:t>shown</w:t>
      </w:r>
      <w:r w:rsidRPr="00AB3928">
        <w:rPr>
          <w:rFonts w:asciiTheme="minorHAnsi" w:hAnsiTheme="minorHAnsi" w:cstheme="minorHAnsi"/>
          <w:color w:val="auto"/>
          <w:sz w:val="20"/>
        </w:rPr>
        <w:t xml:space="preserve"> on all packages. A complete packing list shall accompany each shipment. Vendors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not ship any products until they have received an order.</w:t>
      </w:r>
      <w:bookmarkStart w:id="440" w:name="_Toc446594294"/>
      <w:bookmarkStart w:id="441" w:name="_Toc446594566"/>
      <w:bookmarkStart w:id="442" w:name="_Toc446597974"/>
      <w:bookmarkStart w:id="443" w:name="_Toc446598550"/>
      <w:bookmarkStart w:id="444" w:name="_Toc446598772"/>
      <w:bookmarkStart w:id="445" w:name="_Toc446599094"/>
      <w:bookmarkStart w:id="446" w:name="_Toc446599565"/>
      <w:bookmarkStart w:id="447" w:name="_Toc446599610"/>
      <w:bookmarkStart w:id="448" w:name="_Toc446599921"/>
      <w:bookmarkStart w:id="449" w:name="_Toc446600020"/>
      <w:bookmarkStart w:id="450" w:name="_Toc446600129"/>
      <w:bookmarkStart w:id="451" w:name="_Toc446600236"/>
      <w:bookmarkStart w:id="452" w:name="_Toc450739877"/>
      <w:bookmarkStart w:id="453" w:name="_Toc450742631"/>
      <w:bookmarkStart w:id="454" w:name="_Toc450745569"/>
      <w:bookmarkStart w:id="455" w:name="_Toc450829525"/>
      <w:bookmarkStart w:id="456" w:name="_Toc450829570"/>
      <w:bookmarkStart w:id="457" w:name="_Toc450829752"/>
      <w:bookmarkStart w:id="458" w:name="_Toc451160543"/>
      <w:bookmarkStart w:id="459" w:name="_Toc451170071"/>
      <w:bookmarkStart w:id="460" w:name="_Toc453342769"/>
      <w:bookmarkStart w:id="461" w:name="_Toc463007422"/>
      <w:bookmarkStart w:id="462" w:name="_Toc463353375"/>
      <w:bookmarkStart w:id="463" w:name="_Toc463353924"/>
      <w:bookmarkStart w:id="464" w:name="_Toc374120595"/>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290F4F2A" w14:textId="72EFEAF4" w:rsidR="00FD5D90" w:rsidRPr="00AB3928" w:rsidRDefault="00FD5D90" w:rsidP="00904110">
      <w:pPr>
        <w:pStyle w:val="Heading20"/>
        <w:numPr>
          <w:ilvl w:val="0"/>
          <w:numId w:val="0"/>
        </w:numPr>
        <w:spacing w:after="120"/>
        <w:rPr>
          <w:rFonts w:asciiTheme="minorHAnsi" w:hAnsiTheme="minorHAnsi" w:cstheme="minorHAnsi"/>
        </w:rPr>
      </w:pPr>
      <w:bookmarkStart w:id="465" w:name="_Toc55242147"/>
      <w:bookmarkStart w:id="466" w:name="_Toc55242408"/>
      <w:bookmarkStart w:id="467" w:name="_Toc55242630"/>
      <w:bookmarkStart w:id="468" w:name="_Toc55243710"/>
      <w:bookmarkStart w:id="469" w:name="_Toc55245905"/>
      <w:bookmarkStart w:id="470" w:name="_Toc55246517"/>
      <w:bookmarkStart w:id="471" w:name="_Toc55246938"/>
      <w:bookmarkStart w:id="472" w:name="_Toc55247488"/>
      <w:bookmarkStart w:id="473" w:name="_Toc55248169"/>
      <w:bookmarkStart w:id="474" w:name="_Toc55248379"/>
      <w:bookmarkStart w:id="475" w:name="_Toc55250006"/>
      <w:bookmarkStart w:id="476" w:name="_Toc55250122"/>
      <w:bookmarkStart w:id="477" w:name="_Toc55250375"/>
      <w:bookmarkStart w:id="478" w:name="_Toc55250470"/>
      <w:bookmarkStart w:id="479" w:name="_Toc55250565"/>
      <w:bookmarkStart w:id="480" w:name="_Toc55250755"/>
      <w:bookmarkStart w:id="481" w:name="_Toc55250901"/>
      <w:bookmarkStart w:id="482" w:name="_Toc55251094"/>
      <w:bookmarkStart w:id="483" w:name="_Toc55251823"/>
      <w:bookmarkStart w:id="484" w:name="_Toc55252191"/>
      <w:bookmarkStart w:id="485" w:name="_Toc55252516"/>
      <w:bookmarkStart w:id="486" w:name="_Toc55252607"/>
      <w:bookmarkStart w:id="487" w:name="_Toc219806269"/>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r w:rsidRPr="00AB3928">
        <w:rPr>
          <w:rFonts w:asciiTheme="minorHAnsi" w:hAnsiTheme="minorHAnsi" w:cstheme="minorHAnsi"/>
        </w:rPr>
        <w:t>4.</w:t>
      </w:r>
      <w:r w:rsidR="003C5962" w:rsidRPr="00AB3928">
        <w:rPr>
          <w:rFonts w:asciiTheme="minorHAnsi" w:hAnsiTheme="minorHAnsi" w:cstheme="minorHAnsi"/>
        </w:rPr>
        <w:t>5</w:t>
      </w:r>
      <w:r w:rsidRPr="00AB3928">
        <w:rPr>
          <w:rFonts w:asciiTheme="minorHAnsi" w:hAnsiTheme="minorHAnsi" w:cstheme="minorHAnsi"/>
        </w:rPr>
        <w:tab/>
        <w:t>DELIVERY</w:t>
      </w:r>
      <w:bookmarkEnd w:id="487"/>
      <w:r w:rsidRPr="00AB3928">
        <w:rPr>
          <w:rFonts w:asciiTheme="minorHAnsi" w:hAnsiTheme="minorHAnsi" w:cstheme="minorHAnsi"/>
        </w:rPr>
        <w:t xml:space="preserve"> </w:t>
      </w:r>
    </w:p>
    <w:p w14:paraId="682BF5FE" w14:textId="77777777" w:rsidR="00D327B2"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The Vendor shall deliver Free-On-Board (FOB) Destination to the following location(s): </w:t>
      </w:r>
    </w:p>
    <w:p w14:paraId="38F1DC20" w14:textId="77777777" w:rsidR="005E1243" w:rsidRPr="00993EBC" w:rsidRDefault="005E1243" w:rsidP="005E1243">
      <w:pPr>
        <w:spacing w:after="0"/>
        <w:rPr>
          <w:rFonts w:asciiTheme="minorHAnsi" w:hAnsiTheme="minorHAnsi" w:cstheme="minorHAnsi"/>
          <w:b/>
          <w:bCs/>
          <w:iCs/>
          <w:color w:val="auto"/>
          <w:sz w:val="20"/>
        </w:rPr>
      </w:pPr>
      <w:bookmarkStart w:id="488" w:name="_Hlk220922023"/>
      <w:r w:rsidRPr="00993EBC">
        <w:rPr>
          <w:rFonts w:asciiTheme="minorHAnsi" w:hAnsiTheme="minorHAnsi" w:cstheme="minorHAnsi"/>
          <w:b/>
          <w:bCs/>
          <w:iCs/>
          <w:color w:val="auto"/>
          <w:sz w:val="20"/>
        </w:rPr>
        <w:t>NC Department of Adult Correction</w:t>
      </w:r>
    </w:p>
    <w:p w14:paraId="31967943"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74B6DDAC" w14:textId="61F93D18"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w:t>
      </w:r>
      <w:r w:rsidR="00C90EF1">
        <w:rPr>
          <w:rFonts w:asciiTheme="minorHAnsi" w:hAnsiTheme="minorHAnsi" w:cstheme="minorHAnsi"/>
          <w:b/>
          <w:bCs/>
          <w:iCs/>
          <w:color w:val="auto"/>
          <w:sz w:val="20"/>
        </w:rPr>
        <w:t>p</w:t>
      </w:r>
      <w:r>
        <w:rPr>
          <w:rFonts w:asciiTheme="minorHAnsi" w:hAnsiTheme="minorHAnsi" w:cstheme="minorHAnsi"/>
          <w:b/>
          <w:bCs/>
          <w:iCs/>
          <w:color w:val="auto"/>
          <w:sz w:val="20"/>
        </w:rPr>
        <w:t xml:space="preserve"> Fox Hwy. 904 W</w:t>
      </w:r>
    </w:p>
    <w:p w14:paraId="266303A0" w14:textId="77777777" w:rsidR="005E1243" w:rsidRPr="00993EBC" w:rsidRDefault="005E1243" w:rsidP="005E1243">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3F8ED995" w14:textId="77777777" w:rsidR="005E1243" w:rsidRDefault="005E1243" w:rsidP="005E1243">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bookmarkEnd w:id="488"/>
    <w:p w14:paraId="29F2432B" w14:textId="77777777" w:rsidR="00C90EF1" w:rsidRPr="00993EBC" w:rsidRDefault="00C90EF1" w:rsidP="005E1243">
      <w:pPr>
        <w:spacing w:after="0"/>
        <w:rPr>
          <w:rFonts w:asciiTheme="minorHAnsi" w:hAnsiTheme="minorHAnsi" w:cstheme="minorHAnsi"/>
          <w:b/>
          <w:bCs/>
          <w:iCs/>
          <w:color w:val="auto"/>
          <w:sz w:val="20"/>
        </w:rPr>
      </w:pPr>
    </w:p>
    <w:p w14:paraId="7D57A225" w14:textId="09E47163" w:rsidR="005E1243" w:rsidRPr="00AB3928" w:rsidRDefault="00C90EF1" w:rsidP="00D327B2">
      <w:pPr>
        <w:spacing w:line="264" w:lineRule="auto"/>
        <w:rPr>
          <w:rFonts w:asciiTheme="minorHAnsi" w:hAnsiTheme="minorHAnsi" w:cstheme="minorHAnsi"/>
          <w:iCs/>
          <w:color w:val="auto"/>
          <w:sz w:val="20"/>
        </w:rPr>
      </w:pPr>
      <w:r w:rsidRPr="00C90EF1">
        <w:rPr>
          <w:rFonts w:asciiTheme="minorHAnsi" w:hAnsiTheme="minorHAnsi" w:cstheme="minorHAnsi"/>
          <w:iCs/>
          <w:color w:val="auto"/>
          <w:sz w:val="20"/>
          <w:highlight w:val="yellow"/>
        </w:rPr>
        <w:t>THIS MUST BE FILLED OUT (BELOW)</w:t>
      </w:r>
    </w:p>
    <w:p w14:paraId="154042BE" w14:textId="4DD39067"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 xml:space="preserve">Vendor </w:t>
      </w:r>
      <w:r w:rsidR="005E1243" w:rsidRPr="00AB3928">
        <w:rPr>
          <w:rFonts w:asciiTheme="minorHAnsi" w:hAnsiTheme="minorHAnsi" w:cstheme="minorHAnsi"/>
          <w:iCs/>
          <w:color w:val="auto"/>
          <w:sz w:val="20"/>
        </w:rPr>
        <w:t>should complete</w:t>
      </w:r>
      <w:r w:rsidRPr="00AB3928">
        <w:rPr>
          <w:rFonts w:asciiTheme="minorHAnsi" w:hAnsiTheme="minorHAnsi" w:cstheme="minorHAnsi"/>
          <w:iCs/>
          <w:color w:val="auto"/>
          <w:sz w:val="20"/>
        </w:rPr>
        <w:t xml:space="preserve"> delivery within </w:t>
      </w:r>
      <w:r w:rsidR="005E1243">
        <w:rPr>
          <w:rFonts w:asciiTheme="minorHAnsi" w:hAnsiTheme="minorHAnsi" w:cstheme="minorHAnsi"/>
          <w:iCs/>
          <w:color w:val="auto"/>
          <w:sz w:val="20"/>
        </w:rPr>
        <w:t xml:space="preserve">thirty (30) </w:t>
      </w:r>
      <w:r w:rsidRPr="00AB3928">
        <w:rPr>
          <w:rFonts w:asciiTheme="minorHAnsi" w:hAnsiTheme="minorHAnsi" w:cstheme="minorHAnsi"/>
          <w:iCs/>
          <w:color w:val="auto"/>
          <w:sz w:val="20"/>
        </w:rPr>
        <w:t xml:space="preserve">consecutive calendar days after receipt of purchase order.  </w:t>
      </w:r>
    </w:p>
    <w:p w14:paraId="612D5628" w14:textId="622C7B54" w:rsidR="00D327B2" w:rsidRPr="00AB3928" w:rsidRDefault="00D327B2" w:rsidP="00D327B2">
      <w:pPr>
        <w:spacing w:line="264" w:lineRule="auto"/>
        <w:rPr>
          <w:rFonts w:asciiTheme="minorHAnsi" w:hAnsiTheme="minorHAnsi" w:cstheme="minorHAnsi"/>
          <w:iCs/>
          <w:color w:val="auto"/>
          <w:sz w:val="20"/>
        </w:rPr>
      </w:pPr>
      <w:r w:rsidRPr="00AB3928">
        <w:rPr>
          <w:rFonts w:asciiTheme="minorHAnsi" w:hAnsiTheme="minorHAnsi" w:cstheme="minorHAnsi"/>
          <w:iCs/>
          <w:color w:val="auto"/>
          <w:sz w:val="20"/>
        </w:rPr>
        <w:t>For completion by Vendor</w:t>
      </w:r>
      <w:r w:rsidR="005E1243" w:rsidRPr="00AB3928">
        <w:rPr>
          <w:rFonts w:asciiTheme="minorHAnsi" w:hAnsiTheme="minorHAnsi" w:cstheme="minorHAnsi"/>
          <w:iCs/>
          <w:color w:val="auto"/>
          <w:sz w:val="20"/>
        </w:rPr>
        <w:t>: Delivery</w:t>
      </w:r>
      <w:r w:rsidRPr="00AB3928">
        <w:rPr>
          <w:rFonts w:asciiTheme="minorHAnsi" w:hAnsiTheme="minorHAnsi" w:cstheme="minorHAnsi"/>
          <w:iCs/>
          <w:color w:val="auto"/>
          <w:sz w:val="20"/>
        </w:rPr>
        <w:t xml:space="preserve"> will be made from __________________________________________ (city, state) within _____ consecutive calendar days after receipt of purchase order. Promptness of delivery may be used as a factor in the award criteria.</w:t>
      </w:r>
    </w:p>
    <w:p w14:paraId="788E7312"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489" w:name="_Toc512428205"/>
      <w:bookmarkStart w:id="490" w:name="_Toc512428206"/>
      <w:bookmarkStart w:id="491" w:name="_Toc512428207"/>
      <w:bookmarkStart w:id="492" w:name="_Toc446594297"/>
      <w:bookmarkStart w:id="493" w:name="_Toc446594569"/>
      <w:bookmarkStart w:id="494" w:name="_Toc446597977"/>
      <w:bookmarkStart w:id="495" w:name="_Toc446598553"/>
      <w:bookmarkStart w:id="496" w:name="_Toc446598775"/>
      <w:bookmarkStart w:id="497" w:name="_Toc446599097"/>
      <w:bookmarkStart w:id="498" w:name="_Toc446599568"/>
      <w:bookmarkStart w:id="499" w:name="_Toc446599613"/>
      <w:bookmarkStart w:id="500" w:name="_Toc446599924"/>
      <w:bookmarkStart w:id="501" w:name="_Toc446600023"/>
      <w:bookmarkStart w:id="502" w:name="_Toc446600132"/>
      <w:bookmarkStart w:id="503" w:name="_Toc446600239"/>
      <w:bookmarkStart w:id="504" w:name="_Toc450739880"/>
      <w:bookmarkStart w:id="505" w:name="_Toc450742634"/>
      <w:bookmarkStart w:id="506" w:name="_Toc450745572"/>
      <w:bookmarkStart w:id="507" w:name="_Toc450829528"/>
      <w:bookmarkStart w:id="508" w:name="_Toc450829573"/>
      <w:bookmarkStart w:id="509" w:name="_Toc450829755"/>
      <w:bookmarkStart w:id="510" w:name="_Toc451160546"/>
      <w:bookmarkStart w:id="511" w:name="_Toc451170074"/>
      <w:bookmarkStart w:id="512" w:name="_Toc453342772"/>
      <w:bookmarkStart w:id="513" w:name="_Toc463007425"/>
      <w:bookmarkStart w:id="514" w:name="_Toc463353378"/>
      <w:bookmarkStart w:id="515" w:name="_Toc463353927"/>
      <w:bookmarkStart w:id="516" w:name="_Toc55250008"/>
      <w:bookmarkStart w:id="517" w:name="_Toc55250124"/>
      <w:bookmarkStart w:id="518" w:name="_Toc55250377"/>
      <w:bookmarkStart w:id="519" w:name="_Toc55250472"/>
      <w:bookmarkStart w:id="520" w:name="_Toc55250567"/>
      <w:bookmarkStart w:id="521" w:name="_Toc55250757"/>
      <w:bookmarkStart w:id="522" w:name="_Toc55250903"/>
      <w:bookmarkStart w:id="523" w:name="_Toc55251096"/>
      <w:bookmarkStart w:id="524" w:name="_Toc55251825"/>
      <w:bookmarkStart w:id="525" w:name="_Toc55252193"/>
      <w:bookmarkStart w:id="526" w:name="_Toc55252518"/>
      <w:bookmarkStart w:id="527" w:name="_Toc55252609"/>
      <w:bookmarkStart w:id="528" w:name="_Toc55253472"/>
      <w:bookmarkStart w:id="529" w:name="_Toc55253556"/>
      <w:bookmarkStart w:id="530" w:name="_Toc55253661"/>
      <w:bookmarkStart w:id="531" w:name="_Toc55253745"/>
      <w:bookmarkStart w:id="532" w:name="_Toc55253828"/>
      <w:bookmarkStart w:id="533" w:name="_Toc55253911"/>
      <w:bookmarkStart w:id="534" w:name="_Toc55253994"/>
      <w:bookmarkStart w:id="535" w:name="_Toc55254077"/>
      <w:bookmarkStart w:id="536" w:name="_Toc55254161"/>
      <w:bookmarkStart w:id="537" w:name="_Toc55254244"/>
      <w:bookmarkStart w:id="538" w:name="_Toc55254326"/>
      <w:bookmarkStart w:id="539" w:name="_Toc55254408"/>
      <w:bookmarkStart w:id="540" w:name="_Toc55254488"/>
      <w:bookmarkStart w:id="541" w:name="_Toc55254717"/>
      <w:bookmarkStart w:id="542" w:name="_Toc55254775"/>
      <w:bookmarkStart w:id="543" w:name="_Toc55254835"/>
      <w:bookmarkStart w:id="544" w:name="_Toc55254896"/>
      <w:bookmarkStart w:id="545" w:name="_Toc55254957"/>
      <w:bookmarkStart w:id="546" w:name="_Toc55255071"/>
      <w:bookmarkStart w:id="547" w:name="_Toc55255141"/>
      <w:bookmarkStart w:id="548" w:name="_Toc55255255"/>
      <w:bookmarkStart w:id="549" w:name="_Toc55394235"/>
      <w:bookmarkStart w:id="550" w:name="_Toc55394306"/>
      <w:bookmarkStart w:id="551" w:name="_Toc55394377"/>
      <w:bookmarkStart w:id="552" w:name="_Toc55394447"/>
      <w:bookmarkStart w:id="553" w:name="_Toc56590793"/>
      <w:bookmarkStart w:id="554" w:name="_Toc56591069"/>
      <w:bookmarkStart w:id="555" w:name="_Toc56591158"/>
      <w:bookmarkStart w:id="556" w:name="_Toc62658195"/>
      <w:bookmarkStart w:id="557" w:name="_Toc62658314"/>
      <w:bookmarkStart w:id="558" w:name="_Toc62658490"/>
      <w:bookmarkStart w:id="559" w:name="_Toc81298528"/>
      <w:bookmarkStart w:id="560" w:name="_Toc81306175"/>
      <w:bookmarkStart w:id="561" w:name="_Toc81312974"/>
      <w:bookmarkStart w:id="562" w:name="_Toc81392922"/>
      <w:bookmarkStart w:id="563" w:name="_Toc81393041"/>
      <w:bookmarkStart w:id="564" w:name="_Toc81920623"/>
      <w:bookmarkStart w:id="565" w:name="_Toc81924554"/>
      <w:bookmarkStart w:id="566" w:name="_Toc82602764"/>
      <w:bookmarkStart w:id="567" w:name="_Toc87971849"/>
      <w:bookmarkStart w:id="568" w:name="_Toc87971933"/>
      <w:bookmarkStart w:id="569" w:name="_Toc87972143"/>
      <w:bookmarkStart w:id="570" w:name="_Toc213078258"/>
      <w:bookmarkStart w:id="571" w:name="_Toc219375778"/>
      <w:bookmarkStart w:id="572" w:name="_Toc219383472"/>
      <w:bookmarkStart w:id="573" w:name="_Toc219805934"/>
      <w:bookmarkStart w:id="574" w:name="_Toc219806002"/>
      <w:bookmarkStart w:id="575" w:name="_Toc219806168"/>
      <w:bookmarkStart w:id="576" w:name="_Toc219806270"/>
      <w:bookmarkStart w:id="577" w:name="_Toc459794485"/>
      <w:bookmarkStart w:id="578" w:name="_Toc531600895"/>
      <w:bookmarkStart w:id="579" w:name="_Toc374120602"/>
      <w:bookmarkStart w:id="580" w:name="_Toc459794488"/>
      <w:bookmarkStart w:id="581" w:name="_Toc370999750"/>
      <w:bookmarkEnd w:id="464"/>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 w14:paraId="0BE1771F" w14:textId="77777777" w:rsidR="00FD5D90" w:rsidRPr="00AB3928" w:rsidRDefault="00FD5D90" w:rsidP="00FB3DE8">
      <w:pPr>
        <w:pStyle w:val="ListParagraph"/>
        <w:keepNext/>
        <w:numPr>
          <w:ilvl w:val="0"/>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582" w:name="_Toc55250758"/>
      <w:bookmarkStart w:id="583" w:name="_Toc55250904"/>
      <w:bookmarkStart w:id="584" w:name="_Toc55251097"/>
      <w:bookmarkStart w:id="585" w:name="_Toc55251826"/>
      <w:bookmarkStart w:id="586" w:name="_Toc55252194"/>
      <w:bookmarkStart w:id="587" w:name="_Toc55252519"/>
      <w:bookmarkStart w:id="588" w:name="_Toc55252610"/>
      <w:bookmarkStart w:id="589" w:name="_Toc55253473"/>
      <w:bookmarkStart w:id="590" w:name="_Toc55253557"/>
      <w:bookmarkStart w:id="591" w:name="_Toc55253662"/>
      <w:bookmarkStart w:id="592" w:name="_Toc55253746"/>
      <w:bookmarkStart w:id="593" w:name="_Toc55253829"/>
      <w:bookmarkStart w:id="594" w:name="_Toc55253912"/>
      <w:bookmarkStart w:id="595" w:name="_Toc55253995"/>
      <w:bookmarkStart w:id="596" w:name="_Toc55254078"/>
      <w:bookmarkStart w:id="597" w:name="_Toc55254162"/>
      <w:bookmarkStart w:id="598" w:name="_Toc55254245"/>
      <w:bookmarkStart w:id="599" w:name="_Toc55254327"/>
      <w:bookmarkStart w:id="600" w:name="_Toc55254409"/>
      <w:bookmarkStart w:id="601" w:name="_Toc55254489"/>
      <w:bookmarkStart w:id="602" w:name="_Toc55254718"/>
      <w:bookmarkStart w:id="603" w:name="_Toc55254776"/>
      <w:bookmarkStart w:id="604" w:name="_Toc55254836"/>
      <w:bookmarkStart w:id="605" w:name="_Toc55254897"/>
      <w:bookmarkStart w:id="606" w:name="_Toc55254958"/>
      <w:bookmarkStart w:id="607" w:name="_Toc55255072"/>
      <w:bookmarkStart w:id="608" w:name="_Toc55255142"/>
      <w:bookmarkStart w:id="609" w:name="_Toc55255256"/>
      <w:bookmarkStart w:id="610" w:name="_Toc55394236"/>
      <w:bookmarkStart w:id="611" w:name="_Toc55394307"/>
      <w:bookmarkStart w:id="612" w:name="_Toc55394378"/>
      <w:bookmarkStart w:id="613" w:name="_Toc55394448"/>
      <w:bookmarkStart w:id="614" w:name="_Toc56590794"/>
      <w:bookmarkStart w:id="615" w:name="_Toc56591070"/>
      <w:bookmarkStart w:id="616" w:name="_Toc56591159"/>
      <w:bookmarkStart w:id="617" w:name="_Toc62658196"/>
      <w:bookmarkStart w:id="618" w:name="_Toc62658315"/>
      <w:bookmarkStart w:id="619" w:name="_Toc62658491"/>
      <w:bookmarkStart w:id="620" w:name="_Toc81298529"/>
      <w:bookmarkStart w:id="621" w:name="_Toc81306176"/>
      <w:bookmarkStart w:id="622" w:name="_Toc81312975"/>
      <w:bookmarkStart w:id="623" w:name="_Toc81392923"/>
      <w:bookmarkStart w:id="624" w:name="_Toc81393042"/>
      <w:bookmarkStart w:id="625" w:name="_Toc81920624"/>
      <w:bookmarkStart w:id="626" w:name="_Toc81924555"/>
      <w:bookmarkStart w:id="627" w:name="_Toc82602765"/>
      <w:bookmarkStart w:id="628" w:name="_Toc87971850"/>
      <w:bookmarkStart w:id="629" w:name="_Toc87971934"/>
      <w:bookmarkStart w:id="630" w:name="_Toc87972144"/>
      <w:bookmarkStart w:id="631" w:name="_Toc213078259"/>
      <w:bookmarkStart w:id="632" w:name="_Toc219375779"/>
      <w:bookmarkStart w:id="633" w:name="_Toc219383473"/>
      <w:bookmarkStart w:id="634" w:name="_Toc219805935"/>
      <w:bookmarkStart w:id="635" w:name="_Toc219806003"/>
      <w:bookmarkStart w:id="636" w:name="_Toc219806169"/>
      <w:bookmarkStart w:id="637" w:name="_Toc21980627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63A3A4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38" w:name="_Toc55250759"/>
      <w:bookmarkStart w:id="639" w:name="_Toc55250905"/>
      <w:bookmarkStart w:id="640" w:name="_Toc55251098"/>
      <w:bookmarkStart w:id="641" w:name="_Toc55251827"/>
      <w:bookmarkStart w:id="642" w:name="_Toc55252195"/>
      <w:bookmarkStart w:id="643" w:name="_Toc55252520"/>
      <w:bookmarkStart w:id="644" w:name="_Toc55252611"/>
      <w:bookmarkStart w:id="645" w:name="_Toc55253474"/>
      <w:bookmarkStart w:id="646" w:name="_Toc55253558"/>
      <w:bookmarkStart w:id="647" w:name="_Toc55253663"/>
      <w:bookmarkStart w:id="648" w:name="_Toc55253747"/>
      <w:bookmarkStart w:id="649" w:name="_Toc55253830"/>
      <w:bookmarkStart w:id="650" w:name="_Toc55253913"/>
      <w:bookmarkStart w:id="651" w:name="_Toc55253996"/>
      <w:bookmarkStart w:id="652" w:name="_Toc55254079"/>
      <w:bookmarkStart w:id="653" w:name="_Toc55254163"/>
      <w:bookmarkStart w:id="654" w:name="_Toc55254246"/>
      <w:bookmarkStart w:id="655" w:name="_Toc55254328"/>
      <w:bookmarkStart w:id="656" w:name="_Toc55254410"/>
      <w:bookmarkStart w:id="657" w:name="_Toc55254490"/>
      <w:bookmarkStart w:id="658" w:name="_Toc55254719"/>
      <w:bookmarkStart w:id="659" w:name="_Toc55254777"/>
      <w:bookmarkStart w:id="660" w:name="_Toc55254837"/>
      <w:bookmarkStart w:id="661" w:name="_Toc55254898"/>
      <w:bookmarkStart w:id="662" w:name="_Toc55254959"/>
      <w:bookmarkStart w:id="663" w:name="_Toc55255073"/>
      <w:bookmarkStart w:id="664" w:name="_Toc55255143"/>
      <w:bookmarkStart w:id="665" w:name="_Toc55255257"/>
      <w:bookmarkStart w:id="666" w:name="_Toc55394237"/>
      <w:bookmarkStart w:id="667" w:name="_Toc55394308"/>
      <w:bookmarkStart w:id="668" w:name="_Toc55394379"/>
      <w:bookmarkStart w:id="669" w:name="_Toc55394449"/>
      <w:bookmarkStart w:id="670" w:name="_Toc56590795"/>
      <w:bookmarkStart w:id="671" w:name="_Toc56591071"/>
      <w:bookmarkStart w:id="672" w:name="_Toc56591160"/>
      <w:bookmarkStart w:id="673" w:name="_Toc62658197"/>
      <w:bookmarkStart w:id="674" w:name="_Toc62658316"/>
      <w:bookmarkStart w:id="675" w:name="_Toc62658492"/>
      <w:bookmarkStart w:id="676" w:name="_Toc81298530"/>
      <w:bookmarkStart w:id="677" w:name="_Toc81306177"/>
      <w:bookmarkStart w:id="678" w:name="_Toc81312976"/>
      <w:bookmarkStart w:id="679" w:name="_Toc81392924"/>
      <w:bookmarkStart w:id="680" w:name="_Toc81393043"/>
      <w:bookmarkStart w:id="681" w:name="_Toc81920625"/>
      <w:bookmarkStart w:id="682" w:name="_Toc81924556"/>
      <w:bookmarkStart w:id="683" w:name="_Toc82602766"/>
      <w:bookmarkStart w:id="684" w:name="_Toc87971851"/>
      <w:bookmarkStart w:id="685" w:name="_Toc87971935"/>
      <w:bookmarkStart w:id="686" w:name="_Toc87972145"/>
      <w:bookmarkStart w:id="687" w:name="_Toc213078260"/>
      <w:bookmarkStart w:id="688" w:name="_Toc219375780"/>
      <w:bookmarkStart w:id="689" w:name="_Toc219383474"/>
      <w:bookmarkStart w:id="690" w:name="_Toc219805936"/>
      <w:bookmarkStart w:id="691" w:name="_Toc219806004"/>
      <w:bookmarkStart w:id="692" w:name="_Toc219806170"/>
      <w:bookmarkStart w:id="693" w:name="_Toc219806272"/>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p>
    <w:p w14:paraId="17DFEEE2"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694" w:name="_Toc55250760"/>
      <w:bookmarkStart w:id="695" w:name="_Toc55250906"/>
      <w:bookmarkStart w:id="696" w:name="_Toc55251099"/>
      <w:bookmarkStart w:id="697" w:name="_Toc55251828"/>
      <w:bookmarkStart w:id="698" w:name="_Toc55252196"/>
      <w:bookmarkStart w:id="699" w:name="_Toc55252521"/>
      <w:bookmarkStart w:id="700" w:name="_Toc55252612"/>
      <w:bookmarkStart w:id="701" w:name="_Toc55253475"/>
      <w:bookmarkStart w:id="702" w:name="_Toc55253559"/>
      <w:bookmarkStart w:id="703" w:name="_Toc55253664"/>
      <w:bookmarkStart w:id="704" w:name="_Toc55253748"/>
      <w:bookmarkStart w:id="705" w:name="_Toc55253831"/>
      <w:bookmarkStart w:id="706" w:name="_Toc55253914"/>
      <w:bookmarkStart w:id="707" w:name="_Toc55253997"/>
      <w:bookmarkStart w:id="708" w:name="_Toc55254080"/>
      <w:bookmarkStart w:id="709" w:name="_Toc55254164"/>
      <w:bookmarkStart w:id="710" w:name="_Toc55254247"/>
      <w:bookmarkStart w:id="711" w:name="_Toc55254329"/>
      <w:bookmarkStart w:id="712" w:name="_Toc55254411"/>
      <w:bookmarkStart w:id="713" w:name="_Toc55254491"/>
      <w:bookmarkStart w:id="714" w:name="_Toc55254720"/>
      <w:bookmarkStart w:id="715" w:name="_Toc55254778"/>
      <w:bookmarkStart w:id="716" w:name="_Toc55254838"/>
      <w:bookmarkStart w:id="717" w:name="_Toc55254899"/>
      <w:bookmarkStart w:id="718" w:name="_Toc55254960"/>
      <w:bookmarkStart w:id="719" w:name="_Toc55255074"/>
      <w:bookmarkStart w:id="720" w:name="_Toc55255144"/>
      <w:bookmarkStart w:id="721" w:name="_Toc55255258"/>
      <w:bookmarkStart w:id="722" w:name="_Toc55394238"/>
      <w:bookmarkStart w:id="723" w:name="_Toc55394309"/>
      <w:bookmarkStart w:id="724" w:name="_Toc55394380"/>
      <w:bookmarkStart w:id="725" w:name="_Toc55394450"/>
      <w:bookmarkStart w:id="726" w:name="_Toc56590796"/>
      <w:bookmarkStart w:id="727" w:name="_Toc56591072"/>
      <w:bookmarkStart w:id="728" w:name="_Toc56591161"/>
      <w:bookmarkStart w:id="729" w:name="_Toc62658198"/>
      <w:bookmarkStart w:id="730" w:name="_Toc62658317"/>
      <w:bookmarkStart w:id="731" w:name="_Toc62658493"/>
      <w:bookmarkStart w:id="732" w:name="_Toc81298531"/>
      <w:bookmarkStart w:id="733" w:name="_Toc81306178"/>
      <w:bookmarkStart w:id="734" w:name="_Toc81312977"/>
      <w:bookmarkStart w:id="735" w:name="_Toc81392925"/>
      <w:bookmarkStart w:id="736" w:name="_Toc81393044"/>
      <w:bookmarkStart w:id="737" w:name="_Toc81920626"/>
      <w:bookmarkStart w:id="738" w:name="_Toc81924557"/>
      <w:bookmarkStart w:id="739" w:name="_Toc82602767"/>
      <w:bookmarkStart w:id="740" w:name="_Toc87971852"/>
      <w:bookmarkStart w:id="741" w:name="_Toc87971936"/>
      <w:bookmarkStart w:id="742" w:name="_Toc87972146"/>
      <w:bookmarkStart w:id="743" w:name="_Toc213078261"/>
      <w:bookmarkStart w:id="744" w:name="_Toc219375781"/>
      <w:bookmarkStart w:id="745" w:name="_Toc219383475"/>
      <w:bookmarkStart w:id="746" w:name="_Toc219805937"/>
      <w:bookmarkStart w:id="747" w:name="_Toc219806005"/>
      <w:bookmarkStart w:id="748" w:name="_Toc219806171"/>
      <w:bookmarkStart w:id="749" w:name="_Toc21980627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14:paraId="04DC1538"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750" w:name="_Toc55250761"/>
      <w:bookmarkStart w:id="751" w:name="_Toc55250907"/>
      <w:bookmarkStart w:id="752" w:name="_Toc55251100"/>
      <w:bookmarkStart w:id="753" w:name="_Toc55251829"/>
      <w:bookmarkStart w:id="754" w:name="_Toc55252197"/>
      <w:bookmarkStart w:id="755" w:name="_Toc55252522"/>
      <w:bookmarkStart w:id="756" w:name="_Toc55252613"/>
      <w:bookmarkStart w:id="757" w:name="_Toc55253476"/>
      <w:bookmarkStart w:id="758" w:name="_Toc55253560"/>
      <w:bookmarkStart w:id="759" w:name="_Toc55253665"/>
      <w:bookmarkStart w:id="760" w:name="_Toc55253749"/>
      <w:bookmarkStart w:id="761" w:name="_Toc55253832"/>
      <w:bookmarkStart w:id="762" w:name="_Toc55253915"/>
      <w:bookmarkStart w:id="763" w:name="_Toc55253998"/>
      <w:bookmarkStart w:id="764" w:name="_Toc55254081"/>
      <w:bookmarkStart w:id="765" w:name="_Toc55254165"/>
      <w:bookmarkStart w:id="766" w:name="_Toc55254248"/>
      <w:bookmarkStart w:id="767" w:name="_Toc55254330"/>
      <w:bookmarkStart w:id="768" w:name="_Toc55254412"/>
      <w:bookmarkStart w:id="769" w:name="_Toc55254492"/>
      <w:bookmarkStart w:id="770" w:name="_Toc55254721"/>
      <w:bookmarkStart w:id="771" w:name="_Toc55254779"/>
      <w:bookmarkStart w:id="772" w:name="_Toc55254839"/>
      <w:bookmarkStart w:id="773" w:name="_Toc55254900"/>
      <w:bookmarkStart w:id="774" w:name="_Toc55254961"/>
      <w:bookmarkStart w:id="775" w:name="_Toc55255075"/>
      <w:bookmarkStart w:id="776" w:name="_Toc55255145"/>
      <w:bookmarkStart w:id="777" w:name="_Toc55255259"/>
      <w:bookmarkStart w:id="778" w:name="_Toc55394239"/>
      <w:bookmarkStart w:id="779" w:name="_Toc55394310"/>
      <w:bookmarkStart w:id="780" w:name="_Toc55394381"/>
      <w:bookmarkStart w:id="781" w:name="_Toc55394451"/>
      <w:bookmarkStart w:id="782" w:name="_Toc56590797"/>
      <w:bookmarkStart w:id="783" w:name="_Toc56591073"/>
      <w:bookmarkStart w:id="784" w:name="_Toc56591162"/>
      <w:bookmarkStart w:id="785" w:name="_Toc62658199"/>
      <w:bookmarkStart w:id="786" w:name="_Toc62658318"/>
      <w:bookmarkStart w:id="787" w:name="_Toc62658494"/>
      <w:bookmarkStart w:id="788" w:name="_Toc81298532"/>
      <w:bookmarkStart w:id="789" w:name="_Toc81306179"/>
      <w:bookmarkStart w:id="790" w:name="_Toc81312978"/>
      <w:bookmarkStart w:id="791" w:name="_Toc81392926"/>
      <w:bookmarkStart w:id="792" w:name="_Toc81393045"/>
      <w:bookmarkStart w:id="793" w:name="_Toc81920627"/>
      <w:bookmarkStart w:id="794" w:name="_Toc81924558"/>
      <w:bookmarkStart w:id="795" w:name="_Toc82602768"/>
      <w:bookmarkStart w:id="796" w:name="_Toc87971853"/>
      <w:bookmarkStart w:id="797" w:name="_Toc87971937"/>
      <w:bookmarkStart w:id="798" w:name="_Toc87972147"/>
      <w:bookmarkStart w:id="799" w:name="_Toc213078262"/>
      <w:bookmarkStart w:id="800" w:name="_Toc219375782"/>
      <w:bookmarkStart w:id="801" w:name="_Toc219383476"/>
      <w:bookmarkStart w:id="802" w:name="_Toc219805938"/>
      <w:bookmarkStart w:id="803" w:name="_Toc219806006"/>
      <w:bookmarkStart w:id="804" w:name="_Toc219806172"/>
      <w:bookmarkStart w:id="805" w:name="_Toc219806274"/>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0A26B2E7" w14:textId="77777777" w:rsidR="00FD5D90" w:rsidRPr="00AB3928" w:rsidRDefault="00FD5D90" w:rsidP="00FB3DE8">
      <w:pPr>
        <w:pStyle w:val="ListParagraph"/>
        <w:keepNext/>
        <w:numPr>
          <w:ilvl w:val="1"/>
          <w:numId w:val="28"/>
        </w:numPr>
        <w:spacing w:before="240" w:after="120" w:line="264" w:lineRule="auto"/>
        <w:contextualSpacing w:val="0"/>
        <w:outlineLvl w:val="1"/>
        <w:rPr>
          <w:rFonts w:asciiTheme="minorHAnsi" w:eastAsiaTheme="majorEastAsia" w:hAnsiTheme="minorHAnsi" w:cstheme="minorHAnsi"/>
          <w:b/>
          <w:vanish/>
          <w:color w:val="000000"/>
          <w:sz w:val="24"/>
          <w:szCs w:val="24"/>
        </w:rPr>
      </w:pPr>
      <w:bookmarkStart w:id="806" w:name="_Toc55250762"/>
      <w:bookmarkStart w:id="807" w:name="_Toc55250908"/>
      <w:bookmarkStart w:id="808" w:name="_Toc55251101"/>
      <w:bookmarkStart w:id="809" w:name="_Toc55251830"/>
      <w:bookmarkStart w:id="810" w:name="_Toc55252198"/>
      <w:bookmarkStart w:id="811" w:name="_Toc55252523"/>
      <w:bookmarkStart w:id="812" w:name="_Toc55252614"/>
      <w:bookmarkStart w:id="813" w:name="_Toc55253477"/>
      <w:bookmarkStart w:id="814" w:name="_Toc55253561"/>
      <w:bookmarkStart w:id="815" w:name="_Toc55253666"/>
      <w:bookmarkStart w:id="816" w:name="_Toc55253750"/>
      <w:bookmarkStart w:id="817" w:name="_Toc55253833"/>
      <w:bookmarkStart w:id="818" w:name="_Toc55253916"/>
      <w:bookmarkStart w:id="819" w:name="_Toc55253999"/>
      <w:bookmarkStart w:id="820" w:name="_Toc55254082"/>
      <w:bookmarkStart w:id="821" w:name="_Toc55254166"/>
      <w:bookmarkStart w:id="822" w:name="_Toc55254249"/>
      <w:bookmarkStart w:id="823" w:name="_Toc55254331"/>
      <w:bookmarkStart w:id="824" w:name="_Toc55254413"/>
      <w:bookmarkStart w:id="825" w:name="_Toc55254493"/>
      <w:bookmarkStart w:id="826" w:name="_Toc55254722"/>
      <w:bookmarkStart w:id="827" w:name="_Toc55254780"/>
      <w:bookmarkStart w:id="828" w:name="_Toc55254840"/>
      <w:bookmarkStart w:id="829" w:name="_Toc55254901"/>
      <w:bookmarkStart w:id="830" w:name="_Toc55254962"/>
      <w:bookmarkStart w:id="831" w:name="_Toc55255076"/>
      <w:bookmarkStart w:id="832" w:name="_Toc55255146"/>
      <w:bookmarkStart w:id="833" w:name="_Toc55255260"/>
      <w:bookmarkStart w:id="834" w:name="_Toc55394240"/>
      <w:bookmarkStart w:id="835" w:name="_Toc55394311"/>
      <w:bookmarkStart w:id="836" w:name="_Toc55394382"/>
      <w:bookmarkStart w:id="837" w:name="_Toc55394452"/>
      <w:bookmarkStart w:id="838" w:name="_Toc56590798"/>
      <w:bookmarkStart w:id="839" w:name="_Toc56591074"/>
      <w:bookmarkStart w:id="840" w:name="_Toc56591163"/>
      <w:bookmarkStart w:id="841" w:name="_Toc62658200"/>
      <w:bookmarkStart w:id="842" w:name="_Toc62658319"/>
      <w:bookmarkStart w:id="843" w:name="_Toc62658495"/>
      <w:bookmarkStart w:id="844" w:name="_Toc81298533"/>
      <w:bookmarkStart w:id="845" w:name="_Toc81306180"/>
      <w:bookmarkStart w:id="846" w:name="_Toc81312979"/>
      <w:bookmarkStart w:id="847" w:name="_Toc81392927"/>
      <w:bookmarkStart w:id="848" w:name="_Toc81393046"/>
      <w:bookmarkStart w:id="849" w:name="_Toc81920628"/>
      <w:bookmarkStart w:id="850" w:name="_Toc81924559"/>
      <w:bookmarkStart w:id="851" w:name="_Toc82602769"/>
      <w:bookmarkStart w:id="852" w:name="_Toc87971854"/>
      <w:bookmarkStart w:id="853" w:name="_Toc87971938"/>
      <w:bookmarkStart w:id="854" w:name="_Toc87972148"/>
      <w:bookmarkStart w:id="855" w:name="_Toc213078263"/>
      <w:bookmarkStart w:id="856" w:name="_Toc219375783"/>
      <w:bookmarkStart w:id="857" w:name="_Toc219383477"/>
      <w:bookmarkStart w:id="858" w:name="_Toc219805939"/>
      <w:bookmarkStart w:id="859" w:name="_Toc219806007"/>
      <w:bookmarkStart w:id="860" w:name="_Toc219806173"/>
      <w:bookmarkStart w:id="861" w:name="_Toc21980627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p>
    <w:p w14:paraId="09AA0C2E" w14:textId="0A4D6674" w:rsidR="00FD5D90" w:rsidRPr="00AB3928" w:rsidRDefault="00FD5D90" w:rsidP="00D973EB">
      <w:pPr>
        <w:pStyle w:val="Heading2"/>
        <w:spacing w:after="120"/>
        <w:rPr>
          <w:rFonts w:asciiTheme="minorHAnsi" w:hAnsiTheme="minorHAnsi" w:cstheme="minorHAnsi"/>
        </w:rPr>
      </w:pPr>
      <w:bookmarkStart w:id="862" w:name="_Toc219806276"/>
      <w:r w:rsidRPr="00AB3928">
        <w:rPr>
          <w:rFonts w:asciiTheme="minorHAnsi" w:hAnsiTheme="minorHAnsi" w:cstheme="minorHAnsi"/>
        </w:rPr>
        <w:t>4.</w:t>
      </w:r>
      <w:r w:rsidR="003C5962" w:rsidRPr="00AB3928">
        <w:rPr>
          <w:rFonts w:asciiTheme="minorHAnsi" w:hAnsiTheme="minorHAnsi" w:cstheme="minorHAnsi"/>
        </w:rPr>
        <w:t>6</w:t>
      </w:r>
      <w:r w:rsidRPr="00AB3928">
        <w:rPr>
          <w:rFonts w:asciiTheme="minorHAnsi" w:hAnsiTheme="minorHAnsi" w:cstheme="minorHAnsi"/>
        </w:rPr>
        <w:tab/>
        <w:t>AUTHORIZED RESELLER</w:t>
      </w:r>
      <w:bookmarkEnd w:id="577"/>
      <w:bookmarkEnd w:id="578"/>
      <w:bookmarkEnd w:id="862"/>
    </w:p>
    <w:p w14:paraId="71DC27AE" w14:textId="12956645"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The Vendor shall be authorized by the manufacturer to distribute or resell the products and/or maintenance offered in this IFB. The Vendor shall provide a signed statement from the manufacturer confirming authorization</w:t>
      </w:r>
      <w:r w:rsidR="005E1243">
        <w:rPr>
          <w:rFonts w:asciiTheme="minorHAnsi" w:hAnsiTheme="minorHAnsi" w:cstheme="minorHAnsi"/>
          <w:color w:val="auto"/>
          <w:sz w:val="20"/>
        </w:rPr>
        <w:t xml:space="preserve"> </w:t>
      </w:r>
      <w:r w:rsidR="003B0D88" w:rsidRPr="00AB3928">
        <w:rPr>
          <w:rFonts w:asciiTheme="minorHAnsi" w:hAnsiTheme="minorHAnsi" w:cstheme="minorHAnsi"/>
          <w:color w:val="auto"/>
          <w:sz w:val="20"/>
        </w:rPr>
        <w:t>with its bid response</w:t>
      </w:r>
      <w:r w:rsidR="005E1243">
        <w:rPr>
          <w:rFonts w:asciiTheme="minorHAnsi" w:hAnsiTheme="minorHAnsi" w:cstheme="minorHAnsi"/>
          <w:color w:val="auto"/>
          <w:sz w:val="20"/>
        </w:rPr>
        <w:t xml:space="preserve">. </w:t>
      </w:r>
      <w:r w:rsidRPr="00AB3928">
        <w:rPr>
          <w:rFonts w:asciiTheme="minorHAnsi" w:hAnsiTheme="minorHAnsi" w:cstheme="minorHAnsi"/>
          <w:i/>
          <w:iCs/>
          <w:sz w:val="20"/>
        </w:rPr>
        <w:t xml:space="preserve"> </w:t>
      </w:r>
      <w:r w:rsidRPr="00AB3928">
        <w:rPr>
          <w:rFonts w:asciiTheme="minorHAnsi" w:hAnsiTheme="minorHAnsi" w:cstheme="minorHAnsi"/>
          <w:color w:val="auto"/>
          <w:sz w:val="20"/>
        </w:rPr>
        <w:t>Failure to provide this statement shall constitute sufficient grounds for rejection of Vendor’s offer, at the discretion of the State.</w:t>
      </w:r>
    </w:p>
    <w:tbl>
      <w:tblPr>
        <w:tblW w:w="9268" w:type="dxa"/>
        <w:tblInd w:w="18" w:type="dxa"/>
        <w:tblCellMar>
          <w:left w:w="0" w:type="dxa"/>
          <w:right w:w="0" w:type="dxa"/>
        </w:tblCellMar>
        <w:tblLook w:val="04A0" w:firstRow="1" w:lastRow="0" w:firstColumn="1" w:lastColumn="0" w:noHBand="0" w:noVBand="1"/>
      </w:tblPr>
      <w:tblGrid>
        <w:gridCol w:w="1800"/>
        <w:gridCol w:w="2160"/>
        <w:gridCol w:w="1440"/>
        <w:gridCol w:w="1620"/>
        <w:gridCol w:w="2248"/>
      </w:tblGrid>
      <w:tr w:rsidR="00FD5D90" w:rsidRPr="00AB3928" w14:paraId="60753528" w14:textId="77777777" w:rsidTr="00E63F53">
        <w:tc>
          <w:tcPr>
            <w:tcW w:w="1800" w:type="dxa"/>
            <w:tcMar>
              <w:top w:w="0" w:type="dxa"/>
              <w:left w:w="108" w:type="dxa"/>
              <w:bottom w:w="0" w:type="dxa"/>
              <w:right w:w="108" w:type="dxa"/>
            </w:tcMar>
            <w:hideMark/>
          </w:tcPr>
          <w:p w14:paraId="25EB39F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Vendor is the:</w:t>
            </w:r>
          </w:p>
        </w:tc>
        <w:tc>
          <w:tcPr>
            <w:tcW w:w="2160" w:type="dxa"/>
            <w:tcMar>
              <w:top w:w="0" w:type="dxa"/>
              <w:left w:w="108" w:type="dxa"/>
              <w:bottom w:w="0" w:type="dxa"/>
              <w:right w:w="108" w:type="dxa"/>
            </w:tcMar>
            <w:hideMark/>
          </w:tcPr>
          <w:p w14:paraId="4C1CA1CF"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t xml:space="preserve">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Manufacturer</w:t>
            </w:r>
          </w:p>
        </w:tc>
        <w:tc>
          <w:tcPr>
            <w:tcW w:w="1440" w:type="dxa"/>
            <w:tcMar>
              <w:top w:w="0" w:type="dxa"/>
              <w:left w:w="108" w:type="dxa"/>
              <w:bottom w:w="0" w:type="dxa"/>
              <w:right w:w="108" w:type="dxa"/>
            </w:tcMar>
            <w:hideMark/>
          </w:tcPr>
          <w:p w14:paraId="0178688E"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Dealer</w:t>
            </w:r>
          </w:p>
        </w:tc>
        <w:tc>
          <w:tcPr>
            <w:tcW w:w="1620" w:type="dxa"/>
            <w:tcMar>
              <w:top w:w="0" w:type="dxa"/>
              <w:left w:w="108" w:type="dxa"/>
              <w:bottom w:w="0" w:type="dxa"/>
              <w:right w:w="108" w:type="dxa"/>
            </w:tcMar>
            <w:hideMark/>
          </w:tcPr>
          <w:p w14:paraId="034FC7B6"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bCs/>
                <w:color w:val="auto"/>
                <w:sz w:val="20"/>
              </w:rPr>
              <w:t> Reseller</w:t>
            </w:r>
          </w:p>
        </w:tc>
        <w:tc>
          <w:tcPr>
            <w:tcW w:w="2248" w:type="dxa"/>
            <w:tcMar>
              <w:top w:w="0" w:type="dxa"/>
              <w:left w:w="108" w:type="dxa"/>
              <w:bottom w:w="0" w:type="dxa"/>
              <w:right w:w="108" w:type="dxa"/>
            </w:tcMar>
            <w:hideMark/>
          </w:tcPr>
          <w:p w14:paraId="26AD4678" w14:textId="77777777" w:rsidR="00FD5D90" w:rsidRPr="00AB3928" w:rsidRDefault="00FD5D90" w:rsidP="00E63F53">
            <w:pPr>
              <w:spacing w:line="264" w:lineRule="auto"/>
              <w:rPr>
                <w:rFonts w:asciiTheme="minorHAnsi" w:hAnsiTheme="minorHAnsi" w:cstheme="minorHAnsi"/>
                <w:b/>
                <w:bCs/>
                <w:color w:val="auto"/>
                <w:sz w:val="20"/>
              </w:rPr>
            </w:pP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w:t>
            </w:r>
            <w:r w:rsidRPr="00AB3928">
              <w:rPr>
                <w:rFonts w:asciiTheme="minorHAnsi" w:hAnsiTheme="minorHAnsi" w:cstheme="minorHAnsi"/>
                <w:b/>
                <w:bCs/>
                <w:color w:val="auto"/>
                <w:sz w:val="20"/>
              </w:rPr>
              <w:t>Distributor</w:t>
            </w:r>
          </w:p>
        </w:tc>
      </w:tr>
    </w:tbl>
    <w:p w14:paraId="0B851CA2" w14:textId="77777777" w:rsidR="00FD5D90" w:rsidRPr="00AB3928" w:rsidRDefault="00FD5D90" w:rsidP="00FD5D90">
      <w:pPr>
        <w:spacing w:line="264" w:lineRule="auto"/>
        <w:rPr>
          <w:rFonts w:asciiTheme="minorHAnsi" w:hAnsiTheme="minorHAnsi" w:cstheme="minorHAnsi"/>
          <w:b/>
          <w:color w:val="auto"/>
          <w:sz w:val="20"/>
        </w:rPr>
      </w:pPr>
      <w:r w:rsidRPr="00AB3928">
        <w:rPr>
          <w:rFonts w:asciiTheme="minorHAnsi" w:hAnsiTheme="minorHAnsi" w:cstheme="minorHAnsi"/>
          <w:b/>
          <w:bCs/>
          <w:color w:val="auto"/>
          <w:sz w:val="20"/>
        </w:rPr>
        <w:t xml:space="preserve">  Authorized: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r w:rsidRPr="00AB3928">
        <w:rPr>
          <w:rFonts w:asciiTheme="minorHAnsi" w:hAnsiTheme="minorHAnsi" w:cstheme="minorHAnsi"/>
          <w:b/>
          <w:color w:val="auto"/>
          <w:sz w:val="20"/>
        </w:rPr>
        <w:tab/>
      </w:r>
      <w:r w:rsidRPr="00AB3928">
        <w:rPr>
          <w:rFonts w:asciiTheme="minorHAnsi" w:hAnsiTheme="minorHAnsi" w:cstheme="minorHAnsi"/>
          <w:b/>
          <w:bCs/>
          <w:color w:val="auto"/>
          <w:sz w:val="20"/>
        </w:rPr>
        <w:t xml:space="preserve">Attached Manufacturer’s Authority:  </w:t>
      </w:r>
      <w:r w:rsidRPr="00AB3928">
        <w:rPr>
          <w:rFonts w:asciiTheme="minorHAnsi" w:hAnsiTheme="minorHAnsi" w:cstheme="minorHAnsi"/>
          <w:b/>
          <w:bCs/>
          <w:color w:val="auto"/>
          <w:sz w:val="20"/>
        </w:rPr>
        <w:fldChar w:fldCharType="begin">
          <w:ffData>
            <w:name w:val="Check1"/>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Yes   </w:t>
      </w:r>
      <w:r w:rsidRPr="00AB3928">
        <w:rPr>
          <w:rFonts w:asciiTheme="minorHAnsi" w:hAnsiTheme="minorHAnsi" w:cstheme="minorHAnsi"/>
          <w:b/>
          <w:bCs/>
          <w:color w:val="auto"/>
          <w:sz w:val="20"/>
        </w:rPr>
        <w:fldChar w:fldCharType="begin">
          <w:ffData>
            <w:name w:val="Check2"/>
            <w:enabled/>
            <w:calcOnExit w:val="0"/>
            <w:checkBox>
              <w:sizeAuto/>
              <w:default w:val="0"/>
            </w:checkBox>
          </w:ffData>
        </w:fldChar>
      </w:r>
      <w:r w:rsidRPr="00AB3928">
        <w:rPr>
          <w:rFonts w:asciiTheme="minorHAnsi" w:hAnsiTheme="minorHAnsi" w:cstheme="minorHAnsi"/>
          <w:b/>
          <w:color w:val="auto"/>
          <w:sz w:val="20"/>
        </w:rPr>
        <w:instrText xml:space="preserve"> FORMCHECKBOX </w:instrText>
      </w:r>
      <w:r w:rsidRPr="00AB3928">
        <w:rPr>
          <w:rFonts w:asciiTheme="minorHAnsi" w:hAnsiTheme="minorHAnsi" w:cstheme="minorHAnsi"/>
          <w:b/>
          <w:bCs/>
          <w:color w:val="auto"/>
          <w:sz w:val="20"/>
        </w:rPr>
      </w:r>
      <w:r w:rsidRPr="00AB3928">
        <w:rPr>
          <w:rFonts w:asciiTheme="minorHAnsi" w:hAnsiTheme="minorHAnsi" w:cstheme="minorHAnsi"/>
          <w:b/>
          <w:bCs/>
          <w:color w:val="auto"/>
          <w:sz w:val="20"/>
        </w:rPr>
        <w:fldChar w:fldCharType="separate"/>
      </w:r>
      <w:r w:rsidRPr="00AB3928">
        <w:rPr>
          <w:rFonts w:asciiTheme="minorHAnsi" w:hAnsiTheme="minorHAnsi" w:cstheme="minorHAnsi"/>
          <w:b/>
          <w:bCs/>
          <w:color w:val="auto"/>
          <w:sz w:val="20"/>
        </w:rPr>
        <w:fldChar w:fldCharType="end"/>
      </w:r>
      <w:r w:rsidRPr="00AB3928">
        <w:rPr>
          <w:rFonts w:asciiTheme="minorHAnsi" w:hAnsiTheme="minorHAnsi" w:cstheme="minorHAnsi"/>
          <w:b/>
          <w:color w:val="auto"/>
          <w:sz w:val="20"/>
        </w:rPr>
        <w:t xml:space="preserve">  No</w:t>
      </w:r>
    </w:p>
    <w:p w14:paraId="0CA82D99"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2AEA09A5" w14:textId="77777777" w:rsidR="00FD5D90" w:rsidRPr="00AB3928" w:rsidRDefault="00FD5D90" w:rsidP="00FB3DE8">
      <w:pPr>
        <w:pStyle w:val="ListParagraph"/>
        <w:keepNext/>
        <w:numPr>
          <w:ilvl w:val="0"/>
          <w:numId w:val="28"/>
        </w:numPr>
        <w:spacing w:after="120" w:line="264" w:lineRule="auto"/>
        <w:contextualSpacing w:val="0"/>
        <w:rPr>
          <w:rFonts w:asciiTheme="minorHAnsi" w:eastAsiaTheme="majorEastAsia" w:hAnsiTheme="minorHAnsi" w:cstheme="minorHAnsi"/>
          <w:b/>
          <w:vanish/>
          <w:color w:val="000000"/>
          <w:sz w:val="24"/>
          <w:szCs w:val="24"/>
        </w:rPr>
      </w:pPr>
    </w:p>
    <w:p w14:paraId="6F80C838"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3A8DFEE9"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74790024"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61075A90" w14:textId="77777777" w:rsidR="00FD5D90" w:rsidRPr="00AB3928" w:rsidRDefault="00FD5D90" w:rsidP="00FB3DE8">
      <w:pPr>
        <w:pStyle w:val="ListParagraph"/>
        <w:keepNext/>
        <w:numPr>
          <w:ilvl w:val="1"/>
          <w:numId w:val="28"/>
        </w:numPr>
        <w:spacing w:after="120" w:line="264" w:lineRule="auto"/>
        <w:contextualSpacing w:val="0"/>
        <w:rPr>
          <w:rFonts w:asciiTheme="minorHAnsi" w:eastAsiaTheme="majorEastAsia" w:hAnsiTheme="minorHAnsi" w:cstheme="minorHAnsi"/>
          <w:b/>
          <w:vanish/>
          <w:color w:val="000000"/>
          <w:sz w:val="24"/>
          <w:szCs w:val="24"/>
        </w:rPr>
      </w:pPr>
    </w:p>
    <w:p w14:paraId="59CC140A" w14:textId="2EB13325" w:rsidR="00FD5D90" w:rsidRPr="00AB3928" w:rsidRDefault="00FD5D90" w:rsidP="00904110">
      <w:pPr>
        <w:pStyle w:val="Heading2"/>
        <w:spacing w:after="120"/>
        <w:rPr>
          <w:rFonts w:asciiTheme="minorHAnsi" w:hAnsiTheme="minorHAnsi" w:cstheme="minorHAnsi"/>
        </w:rPr>
      </w:pPr>
      <w:bookmarkStart w:id="863" w:name="_Toc219806277"/>
      <w:r w:rsidRPr="00AB3928">
        <w:rPr>
          <w:rFonts w:asciiTheme="minorHAnsi" w:hAnsiTheme="minorHAnsi" w:cstheme="minorHAnsi"/>
        </w:rPr>
        <w:t>4.</w:t>
      </w:r>
      <w:r w:rsidR="003C5962" w:rsidRPr="00AB3928">
        <w:rPr>
          <w:rFonts w:asciiTheme="minorHAnsi" w:hAnsiTheme="minorHAnsi" w:cstheme="minorHAnsi"/>
        </w:rPr>
        <w:t>7</w:t>
      </w:r>
      <w:r w:rsidRPr="00AB3928">
        <w:rPr>
          <w:rFonts w:asciiTheme="minorHAnsi" w:hAnsiTheme="minorHAnsi" w:cstheme="minorHAnsi"/>
        </w:rPr>
        <w:tab/>
        <w:t>WARRANTY</w:t>
      </w:r>
      <w:bookmarkEnd w:id="579"/>
      <w:bookmarkEnd w:id="580"/>
      <w:bookmarkEnd w:id="863"/>
    </w:p>
    <w:p w14:paraId="2A4B6875" w14:textId="77777777" w:rsidR="00FD5D90" w:rsidRPr="00AB3928" w:rsidRDefault="00FD5D90" w:rsidP="00372B91">
      <w:pPr>
        <w:spacing w:line="264" w:lineRule="auto"/>
        <w:jc w:val="both"/>
        <w:rPr>
          <w:rFonts w:asciiTheme="minorHAnsi" w:hAnsiTheme="minorHAnsi" w:cstheme="minorHAnsi"/>
          <w:color w:val="auto"/>
        </w:rPr>
      </w:pPr>
      <w:r w:rsidRPr="00AB3928">
        <w:rPr>
          <w:rFonts w:asciiTheme="minorHAnsi" w:hAnsiTheme="minorHAnsi" w:cstheme="minorHAnsi"/>
          <w:color w:val="auto"/>
          <w:sz w:val="20"/>
        </w:rPr>
        <w:t xml:space="preserve">Manufacturer’s standard warranty shall apply.  Vendors shall include a copy of the manufacturer’s standard warranty with the bid response.  </w:t>
      </w:r>
    </w:p>
    <w:p w14:paraId="55A57188" w14:textId="403BCFBB" w:rsidR="00FD5D90" w:rsidRPr="00AB3928" w:rsidRDefault="00FD5D90" w:rsidP="005E1243">
      <w:pPr>
        <w:pStyle w:val="Heading2"/>
        <w:numPr>
          <w:ilvl w:val="0"/>
          <w:numId w:val="0"/>
        </w:numPr>
        <w:spacing w:after="120"/>
        <w:rPr>
          <w:rFonts w:asciiTheme="minorHAnsi" w:hAnsiTheme="minorHAnsi" w:cstheme="minorHAnsi"/>
        </w:rPr>
      </w:pPr>
      <w:bookmarkStart w:id="864" w:name="_Toc55242151"/>
      <w:bookmarkStart w:id="865" w:name="_Toc55242412"/>
      <w:bookmarkStart w:id="866" w:name="_Toc55242634"/>
      <w:bookmarkStart w:id="867" w:name="_Toc55243714"/>
      <w:bookmarkStart w:id="868" w:name="_Toc55245909"/>
      <w:bookmarkStart w:id="869" w:name="_Toc55246521"/>
      <w:bookmarkStart w:id="870" w:name="_Toc55246942"/>
      <w:bookmarkStart w:id="871" w:name="_Toc55247492"/>
      <w:bookmarkStart w:id="872" w:name="_Toc55248173"/>
      <w:bookmarkStart w:id="873" w:name="_Toc55248383"/>
      <w:bookmarkStart w:id="874" w:name="_Toc55250131"/>
      <w:bookmarkStart w:id="875" w:name="_Toc55250384"/>
      <w:bookmarkStart w:id="876" w:name="_Toc55250479"/>
      <w:bookmarkStart w:id="877" w:name="_Toc55250574"/>
      <w:bookmarkStart w:id="878" w:name="_Toc55250765"/>
      <w:bookmarkStart w:id="879" w:name="_Toc55250911"/>
      <w:bookmarkStart w:id="880" w:name="_Toc55251104"/>
      <w:bookmarkStart w:id="881" w:name="_Toc55251833"/>
      <w:bookmarkStart w:id="882" w:name="_Toc55252201"/>
      <w:bookmarkStart w:id="883" w:name="_Toc55252526"/>
      <w:bookmarkStart w:id="884" w:name="_Toc55252617"/>
      <w:bookmarkStart w:id="885" w:name="_Toc219806278"/>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sidRPr="00AB3928">
        <w:rPr>
          <w:rFonts w:asciiTheme="minorHAnsi" w:hAnsiTheme="minorHAnsi" w:cstheme="minorHAnsi"/>
        </w:rPr>
        <w:t>4.</w:t>
      </w:r>
      <w:r w:rsidR="003C5962" w:rsidRPr="00AB3928">
        <w:rPr>
          <w:rFonts w:asciiTheme="minorHAnsi" w:hAnsiTheme="minorHAnsi" w:cstheme="minorHAnsi"/>
        </w:rPr>
        <w:t>8</w:t>
      </w:r>
      <w:r w:rsidRPr="00AB3928">
        <w:rPr>
          <w:rFonts w:asciiTheme="minorHAnsi" w:hAnsiTheme="minorHAnsi" w:cstheme="minorHAnsi"/>
        </w:rPr>
        <w:tab/>
      </w:r>
      <w:bookmarkStart w:id="886" w:name="_Toc459794493"/>
      <w:bookmarkEnd w:id="581"/>
      <w:r w:rsidRPr="00AB3928">
        <w:rPr>
          <w:rFonts w:asciiTheme="minorHAnsi" w:hAnsiTheme="minorHAnsi" w:cstheme="minorHAnsi"/>
        </w:rPr>
        <w:t>SAMPLES</w:t>
      </w:r>
      <w:bookmarkStart w:id="887" w:name="_Toc328747444"/>
      <w:bookmarkStart w:id="888" w:name="_Toc370999760"/>
      <w:bookmarkEnd w:id="885"/>
      <w:bookmarkEnd w:id="886"/>
      <w:r w:rsidR="003B0D88" w:rsidRPr="00AB3928">
        <w:rPr>
          <w:rFonts w:asciiTheme="minorHAnsi" w:hAnsiTheme="minorHAnsi" w:cstheme="minorHAnsi"/>
        </w:rPr>
        <w:t xml:space="preserve"> </w:t>
      </w:r>
    </w:p>
    <w:p w14:paraId="1B81B96B" w14:textId="77777777" w:rsidR="00FD5D90" w:rsidRDefault="00FD5D90" w:rsidP="00FD5D90">
      <w:pPr>
        <w:spacing w:line="264" w:lineRule="auto"/>
        <w:rPr>
          <w:rFonts w:asciiTheme="minorHAnsi" w:hAnsiTheme="minorHAnsi" w:cstheme="minorHAnsi"/>
          <w:b/>
          <w:bCs/>
          <w:color w:val="auto"/>
          <w:sz w:val="20"/>
          <w:u w:val="single"/>
        </w:rPr>
      </w:pPr>
      <w:bookmarkStart w:id="889" w:name="_Toc328747437"/>
      <w:r w:rsidRPr="00AB3928">
        <w:rPr>
          <w:rFonts w:asciiTheme="minorHAnsi" w:hAnsiTheme="minorHAnsi" w:cstheme="minorHAnsi"/>
          <w:b/>
          <w:bCs/>
          <w:color w:val="auto"/>
          <w:sz w:val="20"/>
          <w:u w:val="single"/>
        </w:rPr>
        <w:t>SAMPLE</w:t>
      </w:r>
      <w:bookmarkEnd w:id="889"/>
    </w:p>
    <w:p w14:paraId="134321A1" w14:textId="77777777" w:rsidR="005E1243" w:rsidRPr="005E1243" w:rsidRDefault="005E1243" w:rsidP="005E1243">
      <w:pPr>
        <w:spacing w:after="0"/>
        <w:rPr>
          <w:rFonts w:asciiTheme="minorHAnsi" w:hAnsiTheme="minorHAnsi" w:cstheme="minorHAnsi"/>
          <w:bCs/>
          <w:color w:val="auto"/>
          <w:sz w:val="20"/>
        </w:rPr>
      </w:pPr>
      <w:r w:rsidRPr="005E1243">
        <w:rPr>
          <w:rFonts w:asciiTheme="minorHAnsi" w:hAnsiTheme="minorHAnsi" w:cstheme="minorHAnsi"/>
          <w:bCs/>
          <w:color w:val="auto"/>
          <w:sz w:val="20"/>
        </w:rPr>
        <w:t>A sample “Head End” measuring a minimum of 2 yards of the proposed product must be submitted to General Manager, Sharon Jones at Tabor City Cutting and Sewing Plant, 460 Swamp Fox Hwy. W, Tabor City, NC  28463, Pone: 910-653-1122.</w:t>
      </w:r>
    </w:p>
    <w:p w14:paraId="116DE9D8" w14:textId="77777777" w:rsidR="005E1243" w:rsidRPr="005E1243" w:rsidRDefault="005E1243" w:rsidP="005E1243">
      <w:pPr>
        <w:spacing w:after="0"/>
        <w:rPr>
          <w:rFonts w:asciiTheme="minorHAnsi" w:hAnsiTheme="minorHAnsi" w:cstheme="minorHAnsi"/>
          <w:color w:val="auto"/>
          <w:sz w:val="22"/>
          <w:szCs w:val="22"/>
        </w:rPr>
      </w:pPr>
    </w:p>
    <w:p w14:paraId="40B0BA77" w14:textId="644A42EF" w:rsidR="005E1243" w:rsidRPr="00FA4F3A" w:rsidRDefault="005E1243" w:rsidP="005E1243">
      <w:pPr>
        <w:spacing w:line="264" w:lineRule="auto"/>
        <w:jc w:val="both"/>
        <w:rPr>
          <w:rFonts w:asciiTheme="minorHAnsi" w:hAnsiTheme="minorHAnsi" w:cstheme="minorHAnsi"/>
          <w:color w:val="auto"/>
          <w:szCs w:val="24"/>
        </w:rPr>
      </w:pPr>
      <w:r w:rsidRPr="005E1243">
        <w:rPr>
          <w:rFonts w:asciiTheme="minorHAnsi" w:hAnsiTheme="minorHAnsi" w:cstheme="minorHAnsi"/>
          <w:color w:val="auto"/>
          <w:sz w:val="20"/>
          <w:highlight w:val="yellow"/>
        </w:rPr>
        <w:t xml:space="preserve">SAMPLES NEED TO BE SENT IN BEFORE THE BID OPENS ON: </w:t>
      </w:r>
      <w:r w:rsidR="00FA4F3A">
        <w:rPr>
          <w:rFonts w:asciiTheme="minorHAnsi" w:hAnsiTheme="minorHAnsi" w:cstheme="minorHAnsi"/>
          <w:color w:val="auto"/>
          <w:sz w:val="20"/>
          <w:highlight w:val="yellow"/>
        </w:rPr>
        <w:t>3</w:t>
      </w:r>
      <w:r w:rsidRPr="005E1243">
        <w:rPr>
          <w:rFonts w:asciiTheme="minorHAnsi" w:hAnsiTheme="minorHAnsi" w:cstheme="minorHAnsi"/>
          <w:color w:val="auto"/>
          <w:sz w:val="20"/>
          <w:highlight w:val="yellow"/>
        </w:rPr>
        <w:t>/</w:t>
      </w:r>
      <w:r w:rsidR="00FA4F3A">
        <w:rPr>
          <w:rFonts w:asciiTheme="minorHAnsi" w:hAnsiTheme="minorHAnsi" w:cstheme="minorHAnsi"/>
          <w:color w:val="auto"/>
          <w:sz w:val="20"/>
          <w:highlight w:val="yellow"/>
        </w:rPr>
        <w:t>11</w:t>
      </w:r>
      <w:r w:rsidRPr="005E1243">
        <w:rPr>
          <w:rFonts w:asciiTheme="minorHAnsi" w:hAnsiTheme="minorHAnsi" w:cstheme="minorHAnsi"/>
          <w:color w:val="auto"/>
          <w:sz w:val="20"/>
          <w:highlight w:val="yellow"/>
        </w:rPr>
        <w:t>/202</w:t>
      </w:r>
      <w:r w:rsidR="00FA4F3A">
        <w:rPr>
          <w:rFonts w:asciiTheme="minorHAnsi" w:hAnsiTheme="minorHAnsi" w:cstheme="minorHAnsi"/>
          <w:color w:val="auto"/>
          <w:sz w:val="20"/>
          <w:highlight w:val="yellow"/>
        </w:rPr>
        <w:t>6</w:t>
      </w:r>
      <w:r w:rsidRPr="005E1243">
        <w:rPr>
          <w:rFonts w:asciiTheme="minorHAnsi" w:hAnsiTheme="minorHAnsi" w:cstheme="minorHAnsi"/>
          <w:color w:val="auto"/>
          <w:sz w:val="20"/>
          <w:highlight w:val="yellow"/>
        </w:rPr>
        <w:t xml:space="preserve"> @ </w:t>
      </w:r>
      <w:r w:rsidR="00FA4F3A" w:rsidRPr="00FA4F3A">
        <w:rPr>
          <w:rFonts w:asciiTheme="minorHAnsi" w:hAnsiTheme="minorHAnsi" w:cstheme="minorHAnsi"/>
          <w:color w:val="auto"/>
          <w:szCs w:val="24"/>
          <w:highlight w:val="yellow"/>
        </w:rPr>
        <w:t>3</w:t>
      </w:r>
      <w:r w:rsidRPr="00FA4F3A">
        <w:rPr>
          <w:rFonts w:asciiTheme="minorHAnsi" w:hAnsiTheme="minorHAnsi" w:cstheme="minorHAnsi"/>
          <w:color w:val="auto"/>
          <w:szCs w:val="24"/>
          <w:highlight w:val="yellow"/>
        </w:rPr>
        <w:t>:00 PM.</w:t>
      </w:r>
    </w:p>
    <w:p w14:paraId="56EE4D82" w14:textId="77777777" w:rsidR="005E1243" w:rsidRPr="005E1243" w:rsidRDefault="005E1243" w:rsidP="005E1243">
      <w:pPr>
        <w:spacing w:line="264" w:lineRule="auto"/>
        <w:rPr>
          <w:rFonts w:asciiTheme="minorHAnsi" w:hAnsiTheme="minorHAnsi" w:cstheme="minorHAnsi"/>
          <w:b/>
          <w:bCs/>
          <w:color w:val="auto"/>
          <w:sz w:val="20"/>
        </w:rPr>
      </w:pPr>
      <w:r w:rsidRPr="005E1243">
        <w:rPr>
          <w:rFonts w:asciiTheme="minorHAnsi" w:hAnsiTheme="minorHAnsi" w:cstheme="minorHAnsi"/>
          <w:b/>
          <w:bCs/>
          <w:color w:val="auto"/>
          <w:sz w:val="20"/>
        </w:rPr>
        <w:t>Forward samples to:</w:t>
      </w:r>
    </w:p>
    <w:p w14:paraId="3DC9F33B" w14:textId="3F218EC9" w:rsidR="00C90EF1" w:rsidRPr="00993EBC" w:rsidRDefault="005E1243" w:rsidP="00C90EF1">
      <w:pPr>
        <w:spacing w:after="0"/>
        <w:rPr>
          <w:rFonts w:asciiTheme="minorHAnsi" w:hAnsiTheme="minorHAnsi" w:cstheme="minorHAnsi"/>
          <w:b/>
          <w:bCs/>
          <w:iCs/>
          <w:color w:val="auto"/>
          <w:sz w:val="20"/>
        </w:rPr>
      </w:pPr>
      <w:r w:rsidRPr="00C90EF1">
        <w:rPr>
          <w:rFonts w:asciiTheme="minorHAnsi" w:hAnsiTheme="minorHAnsi" w:cstheme="minorHAnsi"/>
          <w:b/>
          <w:bCs/>
          <w:i/>
          <w:color w:val="auto"/>
          <w:szCs w:val="24"/>
        </w:rPr>
        <w:t>BID NUMBER: 52-IFB-</w:t>
      </w:r>
      <w:r w:rsidR="00C2569E">
        <w:rPr>
          <w:rFonts w:asciiTheme="minorHAnsi" w:hAnsiTheme="minorHAnsi" w:cstheme="minorHAnsi"/>
          <w:b/>
          <w:bCs/>
          <w:i/>
          <w:color w:val="auto"/>
          <w:szCs w:val="24"/>
        </w:rPr>
        <w:t>2018020931</w:t>
      </w:r>
      <w:r w:rsidRPr="00C90EF1">
        <w:rPr>
          <w:rFonts w:asciiTheme="minorHAnsi" w:hAnsiTheme="minorHAnsi" w:cstheme="minorHAnsi"/>
          <w:b/>
          <w:bCs/>
          <w:i/>
          <w:color w:val="auto"/>
          <w:szCs w:val="24"/>
        </w:rPr>
        <w:t>-MLE</w:t>
      </w:r>
      <w:r w:rsidRPr="005E1243">
        <w:rPr>
          <w:rFonts w:asciiTheme="minorHAnsi" w:hAnsiTheme="minorHAnsi" w:cstheme="minorHAnsi"/>
          <w:b/>
          <w:bCs/>
          <w:i/>
          <w:color w:val="auto"/>
          <w:sz w:val="20"/>
        </w:rPr>
        <w:br/>
      </w:r>
      <w:r w:rsidR="00C90EF1" w:rsidRPr="00993EBC">
        <w:rPr>
          <w:rFonts w:asciiTheme="minorHAnsi" w:hAnsiTheme="minorHAnsi" w:cstheme="minorHAnsi"/>
          <w:b/>
          <w:bCs/>
          <w:iCs/>
          <w:color w:val="auto"/>
          <w:sz w:val="20"/>
        </w:rPr>
        <w:t>NC Department of Adult Correction</w:t>
      </w:r>
    </w:p>
    <w:p w14:paraId="0784E22C"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Tabor City</w:t>
      </w:r>
      <w:r w:rsidRPr="00993EBC">
        <w:rPr>
          <w:rFonts w:asciiTheme="minorHAnsi" w:hAnsiTheme="minorHAnsi" w:cstheme="minorHAnsi"/>
          <w:b/>
          <w:bCs/>
          <w:iCs/>
          <w:color w:val="auto"/>
          <w:sz w:val="20"/>
        </w:rPr>
        <w:t xml:space="preserve"> Sewing Plant</w:t>
      </w:r>
    </w:p>
    <w:p w14:paraId="0FE56D42" w14:textId="31A9B842"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4600 Swamp Fox Hwy. 904 W</w:t>
      </w:r>
    </w:p>
    <w:p w14:paraId="6F9D2416" w14:textId="77777777" w:rsidR="00C90EF1" w:rsidRPr="00993EBC" w:rsidRDefault="00C90EF1" w:rsidP="00C90EF1">
      <w:pPr>
        <w:spacing w:after="0"/>
        <w:rPr>
          <w:rFonts w:asciiTheme="minorHAnsi" w:hAnsiTheme="minorHAnsi" w:cstheme="minorHAnsi"/>
          <w:b/>
          <w:bCs/>
          <w:iCs/>
          <w:color w:val="auto"/>
          <w:sz w:val="20"/>
        </w:rPr>
      </w:pPr>
      <w:r>
        <w:rPr>
          <w:rFonts w:asciiTheme="minorHAnsi" w:hAnsiTheme="minorHAnsi" w:cstheme="minorHAnsi"/>
          <w:b/>
          <w:bCs/>
          <w:iCs/>
          <w:color w:val="auto"/>
          <w:sz w:val="20"/>
        </w:rPr>
        <w:t xml:space="preserve">Tabor City, </w:t>
      </w:r>
      <w:r w:rsidRPr="00993EBC">
        <w:rPr>
          <w:rFonts w:asciiTheme="minorHAnsi" w:hAnsiTheme="minorHAnsi" w:cstheme="minorHAnsi"/>
          <w:b/>
          <w:bCs/>
          <w:iCs/>
          <w:color w:val="auto"/>
          <w:sz w:val="20"/>
        </w:rPr>
        <w:t>NC  28</w:t>
      </w:r>
      <w:r>
        <w:rPr>
          <w:rFonts w:asciiTheme="minorHAnsi" w:hAnsiTheme="minorHAnsi" w:cstheme="minorHAnsi"/>
          <w:b/>
          <w:bCs/>
          <w:iCs/>
          <w:color w:val="auto"/>
          <w:sz w:val="20"/>
        </w:rPr>
        <w:t>463</w:t>
      </w:r>
    </w:p>
    <w:p w14:paraId="7A7E5926" w14:textId="77777777" w:rsidR="00C90EF1" w:rsidRDefault="00C90EF1" w:rsidP="00C90EF1">
      <w:pPr>
        <w:spacing w:after="0"/>
        <w:rPr>
          <w:rFonts w:asciiTheme="minorHAnsi" w:hAnsiTheme="minorHAnsi" w:cstheme="minorHAnsi"/>
          <w:b/>
          <w:bCs/>
          <w:iCs/>
          <w:color w:val="auto"/>
          <w:sz w:val="20"/>
        </w:rPr>
      </w:pPr>
      <w:r w:rsidRPr="00993EBC">
        <w:rPr>
          <w:rFonts w:asciiTheme="minorHAnsi" w:hAnsiTheme="minorHAnsi" w:cstheme="minorHAnsi"/>
          <w:b/>
          <w:bCs/>
          <w:iCs/>
          <w:color w:val="auto"/>
          <w:sz w:val="20"/>
        </w:rPr>
        <w:t>Attn: Sharon Jones, General Manager</w:t>
      </w:r>
    </w:p>
    <w:p w14:paraId="0E42CD24" w14:textId="5C2EFC11" w:rsidR="005E1243" w:rsidRPr="005E1243" w:rsidRDefault="005E1243" w:rsidP="00C90EF1">
      <w:pPr>
        <w:spacing w:after="0"/>
        <w:rPr>
          <w:rFonts w:asciiTheme="minorHAnsi" w:hAnsiTheme="minorHAnsi" w:cstheme="minorHAnsi"/>
          <w:b/>
          <w:bCs/>
          <w:iCs/>
          <w:color w:val="auto"/>
          <w:sz w:val="20"/>
        </w:rPr>
      </w:pPr>
    </w:p>
    <w:p w14:paraId="4154F9CB" w14:textId="1BF33020" w:rsidR="00927A8A" w:rsidRPr="00AB3928" w:rsidRDefault="00FD5D90" w:rsidP="00727A73">
      <w:pPr>
        <w:pStyle w:val="Heading2"/>
        <w:spacing w:after="120"/>
        <w:jc w:val="both"/>
        <w:rPr>
          <w:rFonts w:asciiTheme="minorHAnsi" w:hAnsiTheme="minorHAnsi" w:cstheme="minorHAnsi"/>
        </w:rPr>
      </w:pPr>
      <w:bookmarkStart w:id="890" w:name="_Toc55248176"/>
      <w:bookmarkStart w:id="891" w:name="_Toc219806279"/>
      <w:bookmarkEnd w:id="890"/>
      <w:r w:rsidRPr="00AB3928">
        <w:rPr>
          <w:rFonts w:asciiTheme="minorHAnsi" w:hAnsiTheme="minorHAnsi" w:cstheme="minorHAnsi"/>
        </w:rPr>
        <w:lastRenderedPageBreak/>
        <w:t>4.</w:t>
      </w:r>
      <w:r w:rsidR="00A70E5C">
        <w:rPr>
          <w:rFonts w:asciiTheme="minorHAnsi" w:hAnsiTheme="minorHAnsi" w:cstheme="minorHAnsi"/>
        </w:rPr>
        <w:t>9</w:t>
      </w:r>
      <w:r w:rsidRPr="00AB3928">
        <w:rPr>
          <w:rFonts w:asciiTheme="minorHAnsi" w:hAnsiTheme="minorHAnsi" w:cstheme="minorHAnsi"/>
        </w:rPr>
        <w:tab/>
      </w:r>
      <w:r w:rsidR="00927A8A" w:rsidRPr="00AB3928">
        <w:rPr>
          <w:rFonts w:asciiTheme="minorHAnsi" w:hAnsiTheme="minorHAnsi" w:cstheme="minorHAnsi"/>
        </w:rPr>
        <w:t>HUB PARTICIPATION</w:t>
      </w:r>
      <w:bookmarkEnd w:id="891"/>
    </w:p>
    <w:p w14:paraId="0C929DBF" w14:textId="121BD9BE" w:rsidR="00927A8A" w:rsidRPr="00AB3928" w:rsidRDefault="00927A8A" w:rsidP="00927A8A">
      <w:pPr>
        <w:pStyle w:val="Text"/>
        <w:jc w:val="both"/>
        <w:rPr>
          <w:rFonts w:asciiTheme="minorHAnsi" w:hAnsiTheme="minorHAnsi" w:cstheme="minorHAnsi"/>
        </w:rPr>
      </w:pPr>
      <w:r w:rsidRPr="00AB3928">
        <w:rPr>
          <w:rFonts w:asciiTheme="minorHAnsi" w:hAnsiTheme="minorHAnsi" w:cstheme="minorHAnsi"/>
        </w:rPr>
        <w:t xml:space="preserve">Pursuant to North Carolina General </w:t>
      </w:r>
      <w:bookmarkStart w:id="892" w:name="_Hlk82600376"/>
      <w:r w:rsidRPr="00AB3928">
        <w:rPr>
          <w:rFonts w:asciiTheme="minorHAnsi" w:hAnsiTheme="minorHAnsi" w:cstheme="minorHAnsi"/>
        </w:rPr>
        <w:t>Statute G.S. 143-48</w:t>
      </w:r>
      <w:bookmarkEnd w:id="892"/>
      <w:r w:rsidRPr="00AB3928">
        <w:rPr>
          <w:rFonts w:asciiTheme="minorHAnsi" w:hAnsiTheme="minorHAnsi" w:cstheme="minorHAnsi"/>
        </w:rPr>
        <w:t xml:space="preserve">, it is State policy to encourage and promote the use of small, minority, physically handicapped, and women contractors in purchasing Goods and Services.  As such, this </w:t>
      </w:r>
      <w:r w:rsidR="00FF14CA" w:rsidRPr="00AB3928">
        <w:rPr>
          <w:rFonts w:asciiTheme="minorHAnsi" w:hAnsiTheme="minorHAnsi" w:cstheme="minorHAnsi"/>
        </w:rPr>
        <w:t>IFB</w:t>
      </w:r>
      <w:r w:rsidRPr="00AB3928">
        <w:rPr>
          <w:rFonts w:asciiTheme="minorHAnsi" w:hAnsiTheme="minorHAnsi" w:cstheme="minorHAnsi"/>
        </w:rPr>
        <w:t xml:space="preserve"> will serve to identify those Vendors that are minority owned or have a strategic plan to support the State’s Historically Underutilized Business program by meeting or exceeding the goal of 10% utilization of diverse firms as 1st or 2nd tier subcontractors. Vendor shall complete ATTACHMENT D: HUB SUPPLEMENTAL VENDOR INFORMATION.</w:t>
      </w:r>
    </w:p>
    <w:p w14:paraId="09B8C13C" w14:textId="58586B14" w:rsidR="00FD5D90" w:rsidRPr="00AB3928" w:rsidRDefault="00927A8A" w:rsidP="00727A73">
      <w:pPr>
        <w:pStyle w:val="Heading2"/>
        <w:spacing w:after="120"/>
        <w:jc w:val="both"/>
        <w:rPr>
          <w:rFonts w:asciiTheme="minorHAnsi" w:hAnsiTheme="minorHAnsi" w:cstheme="minorHAnsi"/>
        </w:rPr>
      </w:pPr>
      <w:bookmarkStart w:id="893" w:name="_Toc219806280"/>
      <w:r w:rsidRPr="00AB3928">
        <w:rPr>
          <w:rFonts w:asciiTheme="minorHAnsi" w:hAnsiTheme="minorHAnsi" w:cstheme="minorHAnsi"/>
        </w:rPr>
        <w:t>4.1</w:t>
      </w:r>
      <w:r w:rsidR="00A70E5C">
        <w:rPr>
          <w:rFonts w:asciiTheme="minorHAnsi" w:hAnsiTheme="minorHAnsi" w:cstheme="minorHAnsi"/>
        </w:rPr>
        <w:t>0</w:t>
      </w:r>
      <w:r w:rsidRPr="00AB3928">
        <w:rPr>
          <w:rFonts w:asciiTheme="minorHAnsi" w:hAnsiTheme="minorHAnsi" w:cstheme="minorHAnsi"/>
        </w:rPr>
        <w:tab/>
      </w:r>
      <w:r w:rsidR="00FD5D90" w:rsidRPr="00AB3928">
        <w:rPr>
          <w:rFonts w:asciiTheme="minorHAnsi" w:hAnsiTheme="minorHAnsi" w:cstheme="minorHAnsi"/>
        </w:rPr>
        <w:t>RE</w:t>
      </w:r>
      <w:bookmarkStart w:id="894" w:name="_Toc53413681"/>
      <w:r w:rsidR="00FD5D90" w:rsidRPr="00AB3928">
        <w:rPr>
          <w:rFonts w:asciiTheme="minorHAnsi" w:hAnsiTheme="minorHAnsi" w:cstheme="minorHAnsi"/>
        </w:rPr>
        <w:t>FERENCES</w:t>
      </w:r>
      <w:bookmarkEnd w:id="893"/>
      <w:bookmarkEnd w:id="894"/>
    </w:p>
    <w:p w14:paraId="0FD9C150" w14:textId="05B06D15" w:rsidR="00FD5D90" w:rsidRPr="00AB3928" w:rsidRDefault="00FD5D90" w:rsidP="00372B91">
      <w:pPr>
        <w:spacing w:line="264" w:lineRule="auto"/>
        <w:jc w:val="both"/>
        <w:rPr>
          <w:rFonts w:asciiTheme="minorHAnsi" w:hAnsiTheme="minorHAnsi" w:cstheme="minorHAnsi"/>
          <w:bCs/>
          <w:color w:val="auto"/>
          <w:sz w:val="20"/>
        </w:rPr>
      </w:pPr>
      <w:r w:rsidRPr="00AB3928">
        <w:rPr>
          <w:rFonts w:asciiTheme="minorHAnsi" w:hAnsiTheme="minorHAnsi" w:cstheme="minorHAnsi"/>
          <w:bCs/>
          <w:color w:val="auto"/>
          <w:sz w:val="20"/>
        </w:rPr>
        <w:t xml:space="preserve">Vendors shall </w:t>
      </w:r>
      <w:r w:rsidR="00E458F4" w:rsidRPr="00AB3928">
        <w:rPr>
          <w:rFonts w:asciiTheme="minorHAnsi" w:hAnsiTheme="minorHAnsi" w:cstheme="minorHAnsi"/>
          <w:bCs/>
          <w:color w:val="auto"/>
          <w:sz w:val="20"/>
        </w:rPr>
        <w:t>upload to the Sourcing Tool</w:t>
      </w:r>
      <w:r w:rsidRPr="00AB3928">
        <w:rPr>
          <w:rFonts w:asciiTheme="minorHAnsi" w:hAnsiTheme="minorHAnsi" w:cstheme="minorHAnsi"/>
          <w:bCs/>
          <w:color w:val="auto"/>
          <w:sz w:val="20"/>
        </w:rPr>
        <w:t xml:space="preserve"> at least three (3) references, using ATTACHMENT </w:t>
      </w:r>
      <w:r w:rsidR="00FF14CA" w:rsidRPr="00AB3928">
        <w:rPr>
          <w:rFonts w:asciiTheme="minorHAnsi" w:hAnsiTheme="minorHAnsi" w:cstheme="minorHAnsi"/>
          <w:bCs/>
          <w:color w:val="auto"/>
          <w:sz w:val="20"/>
        </w:rPr>
        <w:t>E</w:t>
      </w:r>
      <w:r w:rsidR="00111EB2" w:rsidRPr="00AB3928">
        <w:rPr>
          <w:rFonts w:asciiTheme="minorHAnsi" w:hAnsiTheme="minorHAnsi" w:cstheme="minorHAnsi"/>
          <w:bCs/>
          <w:color w:val="auto"/>
          <w:sz w:val="20"/>
        </w:rPr>
        <w:t>: CUSTOMER</w:t>
      </w:r>
      <w:r w:rsidRPr="00AB3928">
        <w:rPr>
          <w:rFonts w:asciiTheme="minorHAnsi" w:hAnsiTheme="minorHAnsi" w:cstheme="minorHAnsi"/>
          <w:bCs/>
          <w:color w:val="auto"/>
          <w:sz w:val="20"/>
        </w:rPr>
        <w:t xml:space="preserve"> REFERENCE FORM</w:t>
      </w:r>
      <w:r w:rsidRPr="00AB3928">
        <w:rPr>
          <w:rFonts w:asciiTheme="minorHAnsi" w:hAnsiTheme="minorHAnsi" w:cstheme="minorHAnsi"/>
          <w:bCs/>
          <w:color w:val="0000FF"/>
          <w:sz w:val="20"/>
        </w:rPr>
        <w:t xml:space="preserve">, </w:t>
      </w:r>
      <w:r w:rsidRPr="00AB3928">
        <w:rPr>
          <w:rFonts w:asciiTheme="minorHAnsi" w:hAnsiTheme="minorHAnsi" w:cstheme="minorHAnsi"/>
          <w:bCs/>
          <w:color w:val="auto"/>
          <w:sz w:val="20"/>
        </w:rPr>
        <w:t xml:space="preserve">for which your company has supplied the exact model of equipment offered. </w:t>
      </w:r>
      <w:r w:rsidR="009C07C8" w:rsidRPr="00AB3928">
        <w:rPr>
          <w:rFonts w:asciiTheme="minorHAnsi" w:hAnsiTheme="minorHAnsi" w:cstheme="minorHAnsi"/>
          <w:bCs/>
          <w:color w:val="auto"/>
          <w:sz w:val="20"/>
        </w:rPr>
        <w:t xml:space="preserve"> </w:t>
      </w:r>
      <w:bookmarkStart w:id="895" w:name="_Hlk213148166"/>
      <w:bookmarkStart w:id="896" w:name="_Hlk213076921"/>
      <w:r w:rsidR="00AF62CC" w:rsidRPr="00AB3928">
        <w:rPr>
          <w:rFonts w:asciiTheme="minorHAnsi" w:hAnsiTheme="minorHAnsi" w:cstheme="minorHAnsi"/>
          <w:bCs/>
          <w:color w:val="000000"/>
          <w:sz w:val="20"/>
        </w:rPr>
        <w:t xml:space="preserve"> </w:t>
      </w:r>
      <w:bookmarkEnd w:id="895"/>
      <w:bookmarkEnd w:id="896"/>
      <w:r w:rsidRPr="00AB3928">
        <w:rPr>
          <w:rFonts w:asciiTheme="minorHAnsi" w:hAnsiTheme="minorHAnsi" w:cstheme="minorHAnsi"/>
          <w:bCs/>
          <w:color w:val="auto"/>
          <w:sz w:val="20"/>
        </w:rPr>
        <w:t xml:space="preserve">The State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bCs/>
          <w:color w:val="auto"/>
          <w:sz w:val="20"/>
        </w:rPr>
        <w:t>contact</w:t>
      </w:r>
      <w:r w:rsidRPr="00AB3928">
        <w:rPr>
          <w:rFonts w:asciiTheme="minorHAnsi" w:hAnsiTheme="minorHAnsi" w:cstheme="minorHAnsi"/>
          <w:bCs/>
          <w:color w:val="auto"/>
          <w:sz w:val="20"/>
        </w:rPr>
        <w:t xml:space="preserve"> these users to determine quality level of the offered equipment; as well as, but not limited to user satisfaction with Vendor performance.  Information</w:t>
      </w:r>
      <w:r w:rsidRPr="00AB3928">
        <w:rPr>
          <w:rFonts w:asciiTheme="minorHAnsi" w:hAnsiTheme="minorHAnsi" w:cstheme="minorHAnsi"/>
          <w:color w:val="auto"/>
          <w:sz w:val="20"/>
        </w:rPr>
        <w:t xml:space="preserve"> obtained </w:t>
      </w:r>
      <w:r w:rsidR="00111EB2" w:rsidRPr="00111EB2">
        <w:rPr>
          <w:rFonts w:asciiTheme="minorHAnsi" w:hAnsiTheme="minorHAnsi" w:cstheme="minorHAnsi"/>
          <w:i/>
          <w:color w:val="auto"/>
          <w:sz w:val="20"/>
        </w:rPr>
        <w:t xml:space="preserve">shall </w:t>
      </w:r>
      <w:r w:rsidR="00111EB2" w:rsidRPr="00111EB2">
        <w:rPr>
          <w:rFonts w:asciiTheme="minorHAnsi" w:hAnsiTheme="minorHAnsi" w:cstheme="minorHAnsi"/>
          <w:color w:val="auto"/>
          <w:sz w:val="20"/>
        </w:rPr>
        <w:t>be</w:t>
      </w:r>
      <w:r w:rsidRPr="00111EB2">
        <w:rPr>
          <w:rFonts w:asciiTheme="minorHAnsi" w:hAnsiTheme="minorHAnsi" w:cstheme="minorHAnsi"/>
          <w:bCs/>
          <w:color w:val="auto"/>
          <w:sz w:val="20"/>
        </w:rPr>
        <w:t xml:space="preserve"> </w:t>
      </w:r>
      <w:r w:rsidRPr="00AB3928">
        <w:rPr>
          <w:rFonts w:asciiTheme="minorHAnsi" w:hAnsiTheme="minorHAnsi" w:cstheme="minorHAnsi"/>
          <w:bCs/>
          <w:color w:val="auto"/>
          <w:sz w:val="20"/>
        </w:rPr>
        <w:t xml:space="preserve">considered in the evaluation of the </w:t>
      </w:r>
      <w:r w:rsidR="00AF7969" w:rsidRPr="00AB3928">
        <w:rPr>
          <w:rFonts w:asciiTheme="minorHAnsi" w:hAnsiTheme="minorHAnsi" w:cstheme="minorHAnsi"/>
          <w:bCs/>
          <w:color w:val="auto"/>
          <w:sz w:val="20"/>
        </w:rPr>
        <w:t>bid</w:t>
      </w:r>
      <w:r w:rsidRPr="00AB3928">
        <w:rPr>
          <w:rFonts w:asciiTheme="minorHAnsi" w:hAnsiTheme="minorHAnsi" w:cstheme="minorHAnsi"/>
          <w:bCs/>
          <w:color w:val="auto"/>
          <w:sz w:val="20"/>
        </w:rPr>
        <w:t xml:space="preserve">.  </w:t>
      </w:r>
    </w:p>
    <w:p w14:paraId="53C5A0C0" w14:textId="44A467C6" w:rsidR="00FD5D90" w:rsidRPr="00AB3928" w:rsidRDefault="00FD5D90" w:rsidP="00372B91">
      <w:pPr>
        <w:pStyle w:val="Heading2"/>
        <w:spacing w:after="120"/>
        <w:jc w:val="both"/>
        <w:rPr>
          <w:rFonts w:asciiTheme="minorHAnsi" w:hAnsiTheme="minorHAnsi" w:cstheme="minorHAnsi"/>
        </w:rPr>
      </w:pPr>
      <w:bookmarkStart w:id="897" w:name="_Toc219806281"/>
      <w:r w:rsidRPr="00AB3928">
        <w:rPr>
          <w:rFonts w:asciiTheme="minorHAnsi" w:hAnsiTheme="minorHAnsi" w:cstheme="minorHAnsi"/>
        </w:rPr>
        <w:t>4.1</w:t>
      </w:r>
      <w:r w:rsidR="00A70E5C">
        <w:rPr>
          <w:rFonts w:asciiTheme="minorHAnsi" w:hAnsiTheme="minorHAnsi" w:cstheme="minorHAnsi"/>
        </w:rPr>
        <w:t>1</w:t>
      </w:r>
      <w:r w:rsidRPr="00AB3928">
        <w:rPr>
          <w:rFonts w:asciiTheme="minorHAnsi" w:hAnsiTheme="minorHAnsi" w:cstheme="minorHAnsi"/>
        </w:rPr>
        <w:tab/>
        <w:t>VENDOR’S REPRESENTATIONS</w:t>
      </w:r>
      <w:bookmarkEnd w:id="897"/>
      <w:r w:rsidRPr="00AB3928">
        <w:rPr>
          <w:rFonts w:asciiTheme="minorHAnsi" w:hAnsiTheme="minorHAnsi" w:cstheme="minorHAnsi"/>
        </w:rPr>
        <w:t xml:space="preserve"> </w:t>
      </w:r>
    </w:p>
    <w:p w14:paraId="34325503" w14:textId="4BE24AE9"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If </w:t>
      </w:r>
      <w:r w:rsidR="005B38F4" w:rsidRPr="00AB3928">
        <w:rPr>
          <w:rFonts w:asciiTheme="minorHAnsi" w:hAnsiTheme="minorHAnsi" w:cstheme="minorHAnsi"/>
          <w:color w:val="auto"/>
          <w:sz w:val="20"/>
        </w:rPr>
        <w:t>Vendor’s</w:t>
      </w:r>
      <w:r w:rsidRPr="00AB3928">
        <w:rPr>
          <w:rFonts w:asciiTheme="minorHAnsi" w:hAnsiTheme="minorHAnsi" w:cstheme="minorHAnsi"/>
          <w:color w:val="auto"/>
          <w:sz w:val="20"/>
        </w:rPr>
        <w:t xml:space="preserve"> bid results in an award, Vendor agrees that it will not enter any agreement with a third party that may abridge any rights of the State under the Contract.  If any Services, deliverables, functions, or responsibilities not specifically described in this solicitation are required for Vendor’s proper performance, provision and delivery of the </w:t>
      </w:r>
      <w:r w:rsidR="00957037" w:rsidRPr="00AB3928">
        <w:rPr>
          <w:rFonts w:asciiTheme="minorHAnsi" w:hAnsiTheme="minorHAnsi" w:cstheme="minorHAnsi"/>
          <w:color w:val="auto"/>
          <w:sz w:val="20"/>
        </w:rPr>
        <w:t>S</w:t>
      </w:r>
      <w:r w:rsidRPr="00AB3928">
        <w:rPr>
          <w:rFonts w:asciiTheme="minorHAnsi" w:hAnsiTheme="minorHAnsi" w:cstheme="minorHAnsi"/>
          <w:color w:val="auto"/>
          <w:sz w:val="20"/>
        </w:rPr>
        <w:t xml:space="preserve">ervice and deliverables under a resulting Contract, or are an inherent part of or necessary sub-task included within such service, they will be deemed to be implied by and included within the scope of the contract to the same extent and in the same manner as if specifically described in the </w:t>
      </w:r>
      <w:r w:rsidR="00957037" w:rsidRPr="00AB3928">
        <w:rPr>
          <w:rFonts w:asciiTheme="minorHAnsi" w:hAnsiTheme="minorHAnsi" w:cstheme="minorHAnsi"/>
          <w:color w:val="auto"/>
          <w:sz w:val="20"/>
        </w:rPr>
        <w:t>C</w:t>
      </w:r>
      <w:r w:rsidRPr="00AB3928">
        <w:rPr>
          <w:rFonts w:asciiTheme="minorHAnsi" w:hAnsiTheme="minorHAnsi" w:cstheme="minorHAnsi"/>
          <w:color w:val="auto"/>
          <w:sz w:val="20"/>
        </w:rPr>
        <w:t>ontract.  Unless otherwise expressly provided herein, Vendor will furnish all of its own necessary management, supervision, labor, facilities, furniture, computer and telecommunications equipment, software, supplies and materials necessary for the Vendor to provide and deliver the Services and</w:t>
      </w:r>
      <w:r w:rsidR="00957037" w:rsidRPr="00AB3928">
        <w:rPr>
          <w:rFonts w:asciiTheme="minorHAnsi" w:hAnsiTheme="minorHAnsi" w:cstheme="minorHAnsi"/>
          <w:color w:val="auto"/>
          <w:sz w:val="20"/>
        </w:rPr>
        <w:t>/or other</w:t>
      </w:r>
      <w:r w:rsidRPr="00AB3928">
        <w:rPr>
          <w:rFonts w:asciiTheme="minorHAnsi" w:hAnsiTheme="minorHAnsi" w:cstheme="minorHAnsi"/>
          <w:color w:val="auto"/>
          <w:sz w:val="20"/>
        </w:rPr>
        <w:t xml:space="preserve"> Deliverables.</w:t>
      </w:r>
    </w:p>
    <w:p w14:paraId="09F41D00" w14:textId="6530219E" w:rsidR="00FD5D90" w:rsidRPr="00AB3928" w:rsidRDefault="00FD5D90" w:rsidP="00904110">
      <w:pPr>
        <w:pStyle w:val="Heading2"/>
        <w:spacing w:after="120"/>
        <w:rPr>
          <w:rFonts w:asciiTheme="minorHAnsi" w:hAnsiTheme="minorHAnsi" w:cstheme="minorHAnsi"/>
        </w:rPr>
      </w:pPr>
      <w:bookmarkStart w:id="898" w:name="_Toc219806282"/>
      <w:r w:rsidRPr="00AB3928">
        <w:rPr>
          <w:rFonts w:asciiTheme="minorHAnsi" w:hAnsiTheme="minorHAnsi" w:cstheme="minorHAnsi"/>
        </w:rPr>
        <w:t>4.1</w:t>
      </w:r>
      <w:r w:rsidR="00A70E5C">
        <w:rPr>
          <w:rFonts w:asciiTheme="minorHAnsi" w:hAnsiTheme="minorHAnsi" w:cstheme="minorHAnsi"/>
        </w:rPr>
        <w:t>2</w:t>
      </w:r>
      <w:r w:rsidRPr="00AB3928">
        <w:rPr>
          <w:rFonts w:asciiTheme="minorHAnsi" w:hAnsiTheme="minorHAnsi" w:cstheme="minorHAnsi"/>
        </w:rPr>
        <w:tab/>
        <w:t>FINANCIAL STABILITY</w:t>
      </w:r>
      <w:bookmarkEnd w:id="898"/>
    </w:p>
    <w:p w14:paraId="2EA0D4C5" w14:textId="416A6062" w:rsidR="00957037" w:rsidRPr="00AB3928" w:rsidRDefault="00957037"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000000"/>
          <w:sz w:val="20"/>
        </w:rPr>
        <w:t>As a condition of contract award, the Vendor must certify that it has the financial capacity to perform and to continue to perform its obligations under the Contract; that Vendor has no constructive or actual knowledge of an actual or potential legal proceeding being brought against Vendor that could materially adversely affect performance of this Contract; and that entering into this Contract is not prohibited by any contract, or order by any court of competent jurisdiction</w:t>
      </w:r>
    </w:p>
    <w:p w14:paraId="7CDDD773" w14:textId="52A39EA1" w:rsidR="00FD5D90" w:rsidRPr="00AB3928" w:rsidRDefault="00FD5D90" w:rsidP="00372B91">
      <w:pPr>
        <w:spacing w:line="264"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Each Vendor shall certify it is financially stable by completing the ATTACHMENT </w:t>
      </w:r>
      <w:r w:rsidR="00FF14CA" w:rsidRPr="00AB3928">
        <w:rPr>
          <w:rFonts w:asciiTheme="minorHAnsi" w:hAnsiTheme="minorHAnsi" w:cstheme="minorHAnsi"/>
          <w:color w:val="auto"/>
          <w:sz w:val="20"/>
        </w:rPr>
        <w:t>G</w:t>
      </w:r>
      <w:r w:rsidRPr="00AB3928">
        <w:rPr>
          <w:rFonts w:asciiTheme="minorHAnsi" w:hAnsiTheme="minorHAnsi" w:cstheme="minorHAnsi"/>
          <w:color w:val="auto"/>
          <w:sz w:val="20"/>
        </w:rPr>
        <w:t>: CERTIFICATION OF FINANCIAL CONDITION. The State is requiring this certification to minimize potential performance issues from Contracting with a Vendor that is financially unstable. This Certification shall be deemed continuing, and from the date of the Certification to the expiration of the Contract, the Vendor shall notify the State within thirty (30) days of any occurrence or condition that materially alters the truth of any statement made in this Certification.</w:t>
      </w:r>
    </w:p>
    <w:p w14:paraId="659F437F" w14:textId="02C1ADD4" w:rsidR="00FD5D90" w:rsidRPr="00AB3928" w:rsidRDefault="00FD5D90" w:rsidP="00372B91">
      <w:pPr>
        <w:pStyle w:val="Heading2"/>
        <w:spacing w:after="120"/>
        <w:jc w:val="both"/>
        <w:rPr>
          <w:rFonts w:asciiTheme="minorHAnsi" w:hAnsiTheme="minorHAnsi" w:cstheme="minorHAnsi"/>
        </w:rPr>
      </w:pPr>
      <w:bookmarkStart w:id="899" w:name="_Toc219806283"/>
      <w:r w:rsidRPr="00AB3928">
        <w:rPr>
          <w:rFonts w:asciiTheme="minorHAnsi" w:hAnsiTheme="minorHAnsi" w:cstheme="minorHAnsi"/>
        </w:rPr>
        <w:t>4.1</w:t>
      </w:r>
      <w:r w:rsidR="00A70E5C">
        <w:rPr>
          <w:rFonts w:asciiTheme="minorHAnsi" w:hAnsiTheme="minorHAnsi" w:cstheme="minorHAnsi"/>
        </w:rPr>
        <w:t>3</w:t>
      </w:r>
      <w:r w:rsidRPr="00AB3928">
        <w:rPr>
          <w:rFonts w:asciiTheme="minorHAnsi" w:hAnsiTheme="minorHAnsi" w:cstheme="minorHAnsi"/>
        </w:rPr>
        <w:tab/>
        <w:t xml:space="preserve">AGENCY INSURANCE REQUIREMENTS MODIFICATION </w:t>
      </w:r>
      <w:bookmarkEnd w:id="899"/>
    </w:p>
    <w:p w14:paraId="4B82E525" w14:textId="5F8BA7A0"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36300593"/>
          <w14:checkbox>
            <w14:checked w14:val="0"/>
            <w14:checkedState w14:val="2612" w14:font="MS Gothic"/>
            <w14:uncheckedState w14:val="2610" w14:font="MS Gothic"/>
          </w14:checkbox>
        </w:sdtPr>
        <w:sdtContent>
          <w:r w:rsidR="00FD5D90" w:rsidRPr="00AB3928">
            <w:rPr>
              <w:rFonts w:ascii="Segoe UI Symbol" w:eastAsia="MS Gothic" w:hAnsi="Segoe UI Symbol" w:cs="Segoe UI Symbol"/>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Small Purchases</w:t>
      </w:r>
    </w:p>
    <w:p w14:paraId="779D89C4" w14:textId="6A90DCF4" w:rsidR="00FD5D90"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848208811"/>
          <w14:checkbox>
            <w14:checked w14:val="1"/>
            <w14:checkedState w14:val="2612" w14:font="MS Gothic"/>
            <w14:uncheckedState w14:val="2610" w14:font="MS Gothic"/>
          </w14:checkbox>
        </w:sdtPr>
        <w:sdtContent>
          <w:r w:rsidR="00EA19D4">
            <w:rPr>
              <w:rFonts w:ascii="MS Gothic" w:eastAsia="MS Gothic" w:hAnsi="MS Gothic" w:cs="Segoe UI Symbol"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 xml:space="preserve">Contract value in excess of the Small Purchase threshold, but up to $1,000,000.00 </w:t>
      </w:r>
    </w:p>
    <w:p w14:paraId="6D3545AF" w14:textId="4C5C7DE8" w:rsidR="00F15AA9" w:rsidRPr="00AB3928" w:rsidRDefault="00000000" w:rsidP="00F15AA9">
      <w:pPr>
        <w:spacing w:line="276" w:lineRule="auto"/>
        <w:ind w:left="360"/>
        <w:jc w:val="both"/>
        <w:rPr>
          <w:rFonts w:asciiTheme="minorHAnsi" w:hAnsiTheme="minorHAnsi" w:cstheme="minorHAnsi"/>
          <w:color w:val="auto"/>
          <w:sz w:val="20"/>
        </w:rPr>
      </w:pPr>
      <w:sdt>
        <w:sdtPr>
          <w:rPr>
            <w:rFonts w:asciiTheme="minorHAnsi" w:hAnsiTheme="minorHAnsi" w:cstheme="minorHAnsi"/>
            <w:color w:val="auto"/>
            <w:sz w:val="20"/>
          </w:rPr>
          <w:id w:val="-1488160611"/>
          <w14:checkbox>
            <w14:checked w14:val="0"/>
            <w14:checkedState w14:val="2612" w14:font="MS Gothic"/>
            <w14:uncheckedState w14:val="2610" w14:font="MS Gothic"/>
          </w14:checkbox>
        </w:sdtPr>
        <w:sdtContent>
          <w:r w:rsidR="00A70E5C">
            <w:rPr>
              <w:rFonts w:ascii="MS Gothic" w:eastAsia="MS Gothic" w:hAnsi="MS Gothic" w:cstheme="minorHAnsi" w:hint="eastAsia"/>
              <w:color w:val="auto"/>
              <w:sz w:val="20"/>
            </w:rPr>
            <w:t>☐</w:t>
          </w:r>
        </w:sdtContent>
      </w:sdt>
      <w:r w:rsidR="00F15AA9" w:rsidRPr="00AB3928">
        <w:rPr>
          <w:rFonts w:asciiTheme="minorHAnsi" w:hAnsiTheme="minorHAnsi" w:cstheme="minorHAnsi"/>
          <w:color w:val="auto"/>
          <w:sz w:val="20"/>
        </w:rPr>
        <w:t xml:space="preserve"> </w:t>
      </w:r>
      <w:r w:rsidR="00FD5D90" w:rsidRPr="00AB3928">
        <w:rPr>
          <w:rFonts w:asciiTheme="minorHAnsi" w:hAnsiTheme="minorHAnsi" w:cstheme="minorHAnsi"/>
          <w:color w:val="auto"/>
          <w:sz w:val="20"/>
        </w:rPr>
        <w:t>Contract value in excess of $1,000,000.00</w:t>
      </w:r>
    </w:p>
    <w:p w14:paraId="3BEFE914" w14:textId="7434C4C4" w:rsidR="005B38F4" w:rsidRPr="002B5E58" w:rsidRDefault="00A70E5C" w:rsidP="00FB3DE8">
      <w:pPr>
        <w:pStyle w:val="Heading2"/>
        <w:numPr>
          <w:ilvl w:val="1"/>
          <w:numId w:val="40"/>
        </w:numPr>
        <w:rPr>
          <w:rFonts w:asciiTheme="minorHAnsi" w:hAnsiTheme="minorHAnsi" w:cstheme="minorHAnsi"/>
        </w:rPr>
      </w:pPr>
      <w:r w:rsidRPr="002B5E58">
        <w:rPr>
          <w:rFonts w:asciiTheme="minorHAnsi" w:hAnsiTheme="minorHAnsi" w:cstheme="minorHAnsi"/>
        </w:rPr>
        <w:t xml:space="preserve">  </w:t>
      </w:r>
      <w:bookmarkStart w:id="900" w:name="_Toc219806284"/>
      <w:r w:rsidR="00097635" w:rsidRPr="002B5E58">
        <w:rPr>
          <w:rFonts w:asciiTheme="minorHAnsi" w:hAnsiTheme="minorHAnsi" w:cstheme="minorHAnsi"/>
        </w:rPr>
        <w:t>SECRETARY OF STATE REGISTRATION</w:t>
      </w:r>
      <w:bookmarkEnd w:id="900"/>
    </w:p>
    <w:p w14:paraId="502EAEAB" w14:textId="61BF407F" w:rsidR="00DE0C85" w:rsidRPr="00AB3928" w:rsidRDefault="004450AE" w:rsidP="00DE0C85">
      <w:pPr>
        <w:spacing w:after="0"/>
        <w:jc w:val="both"/>
        <w:rPr>
          <w:rFonts w:asciiTheme="minorHAnsi" w:hAnsiTheme="minorHAnsi" w:cstheme="minorHAnsi"/>
          <w:bCs/>
          <w:color w:val="000000"/>
          <w:sz w:val="20"/>
        </w:rPr>
      </w:pPr>
      <w:bookmarkStart w:id="901" w:name="_Hlk213077144"/>
      <w:r w:rsidRPr="00AB3928">
        <w:rPr>
          <w:rFonts w:asciiTheme="minorHAnsi" w:hAnsiTheme="minorHAnsi" w:cstheme="minorHAnsi"/>
          <w:bCs/>
          <w:color w:val="000000"/>
          <w:sz w:val="20"/>
        </w:rPr>
        <w:t>Prior to entering into a contract with the State, t</w:t>
      </w:r>
      <w:r w:rsidR="00DE0C85" w:rsidRPr="00AB3928">
        <w:rPr>
          <w:rFonts w:asciiTheme="minorHAnsi" w:hAnsiTheme="minorHAnsi" w:cstheme="minorHAnsi"/>
          <w:bCs/>
          <w:color w:val="000000"/>
          <w:sz w:val="20"/>
        </w:rPr>
        <w:t xml:space="preserve">he awarded Vendor(s) must complete registration with the NC Secretary of State. Upon notification of award, the selected Vendor(s) must furnish evidence of filing within 10 business days. Failure to provide this documentation </w:t>
      </w:r>
      <w:r w:rsidRPr="00AB3928">
        <w:rPr>
          <w:rFonts w:asciiTheme="minorHAnsi" w:hAnsiTheme="minorHAnsi" w:cstheme="minorHAnsi"/>
          <w:bCs/>
          <w:color w:val="000000"/>
          <w:sz w:val="20"/>
        </w:rPr>
        <w:t>may</w:t>
      </w:r>
      <w:r w:rsidR="00DE0C85" w:rsidRPr="00AB3928">
        <w:rPr>
          <w:rFonts w:asciiTheme="minorHAnsi" w:hAnsiTheme="minorHAnsi" w:cstheme="minorHAnsi"/>
          <w:bCs/>
          <w:color w:val="000000"/>
          <w:sz w:val="20"/>
        </w:rPr>
        <w:t xml:space="preserve"> result in the disqualification of the Vendor(s) bid </w:t>
      </w:r>
      <w:proofErr w:type="gramStart"/>
      <w:r w:rsidR="00DE0C85" w:rsidRPr="00AB3928">
        <w:rPr>
          <w:rFonts w:asciiTheme="minorHAnsi" w:hAnsiTheme="minorHAnsi" w:cstheme="minorHAnsi"/>
          <w:bCs/>
          <w:color w:val="000000"/>
          <w:sz w:val="20"/>
        </w:rPr>
        <w:t>from</w:t>
      </w:r>
      <w:proofErr w:type="gramEnd"/>
      <w:r w:rsidR="00DE0C85" w:rsidRPr="00AB3928">
        <w:rPr>
          <w:rFonts w:asciiTheme="minorHAnsi" w:hAnsiTheme="minorHAnsi" w:cstheme="minorHAnsi"/>
          <w:bCs/>
          <w:color w:val="000000"/>
          <w:sz w:val="20"/>
        </w:rPr>
        <w:t xml:space="preserve"> further consideration for the award.</w:t>
      </w:r>
      <w:r w:rsidR="00D45486" w:rsidRPr="00AB3928">
        <w:rPr>
          <w:rFonts w:asciiTheme="minorHAnsi" w:hAnsiTheme="minorHAnsi" w:cstheme="minorHAnsi"/>
          <w:bCs/>
          <w:color w:val="000000"/>
          <w:sz w:val="20"/>
        </w:rPr>
        <w:t xml:space="preserve"> </w:t>
      </w:r>
      <w:bookmarkStart w:id="902" w:name="_Hlk181662055"/>
      <w:r w:rsidR="00D45486" w:rsidRPr="00AB3928">
        <w:rPr>
          <w:rFonts w:asciiTheme="minorHAnsi" w:hAnsiTheme="minorHAnsi" w:cstheme="minorHAnsi"/>
          <w:sz w:val="20"/>
        </w:rPr>
        <w:t>No purchase orders shall be issued prior to confirmation of completed registration with the Secretary of State.</w:t>
      </w:r>
      <w:bookmarkEnd w:id="902"/>
    </w:p>
    <w:bookmarkEnd w:id="901"/>
    <w:p w14:paraId="6A6C3DD8" w14:textId="77777777" w:rsidR="00DE0C85" w:rsidRPr="00AB3928" w:rsidRDefault="00DE0C85" w:rsidP="00DE0C85">
      <w:pPr>
        <w:spacing w:after="0"/>
        <w:jc w:val="both"/>
        <w:rPr>
          <w:rFonts w:asciiTheme="minorHAnsi" w:hAnsiTheme="minorHAnsi" w:cstheme="minorHAnsi"/>
          <w:bCs/>
          <w:color w:val="000000"/>
          <w:sz w:val="20"/>
        </w:rPr>
      </w:pPr>
    </w:p>
    <w:p w14:paraId="6B246333" w14:textId="5CBD6F86" w:rsidR="00DE0C85" w:rsidRPr="00AB3928" w:rsidRDefault="00DE0C85" w:rsidP="00DE0C85">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 contract award under the above-referenced solicitation, and the resulting purchase orders, will produce repeated orders and transactions in North Carolina and will constitute “transacting business” in the State, which requires a certificate of authority from </w:t>
      </w:r>
      <w:r w:rsidRPr="00AB3928">
        <w:rPr>
          <w:rFonts w:asciiTheme="minorHAnsi" w:hAnsiTheme="minorHAnsi" w:cstheme="minorHAnsi"/>
          <w:bCs/>
          <w:color w:val="000000"/>
          <w:sz w:val="20"/>
        </w:rPr>
        <w:lastRenderedPageBreak/>
        <w:t xml:space="preserve">the North Carolina Secretary of State as provided in G.S. §55-15-01 (corporations) or §57D-7-01 (LLCs).  Please go to:  </w:t>
      </w:r>
      <w:hyperlink r:id="rId32" w:history="1">
        <w:r w:rsidRPr="00AB3928">
          <w:rPr>
            <w:rFonts w:asciiTheme="minorHAnsi" w:hAnsiTheme="minorHAnsi" w:cstheme="minorHAnsi"/>
            <w:bCs/>
            <w:color w:val="000000"/>
            <w:sz w:val="20"/>
          </w:rPr>
          <w:t>https://www.sosnc.gov/</w:t>
        </w:r>
      </w:hyperlink>
      <w:r w:rsidRPr="00AB3928">
        <w:rPr>
          <w:rFonts w:asciiTheme="minorHAnsi" w:hAnsiTheme="minorHAnsi" w:cstheme="minorHAnsi"/>
          <w:bCs/>
          <w:color w:val="000000"/>
          <w:sz w:val="20"/>
        </w:rPr>
        <w:t xml:space="preserve">  to register.</w:t>
      </w:r>
    </w:p>
    <w:p w14:paraId="7FAD5FD0" w14:textId="77777777" w:rsidR="00FD5BE1" w:rsidRPr="00AB3928" w:rsidRDefault="00FD5BE1" w:rsidP="00DE0C85">
      <w:pPr>
        <w:spacing w:after="0"/>
        <w:jc w:val="both"/>
        <w:rPr>
          <w:rFonts w:asciiTheme="minorHAnsi" w:hAnsiTheme="minorHAnsi" w:cstheme="minorHAnsi"/>
          <w:bCs/>
          <w:color w:val="000000"/>
          <w:sz w:val="20"/>
        </w:rPr>
      </w:pPr>
    </w:p>
    <w:p w14:paraId="745F8B93" w14:textId="025E9A9D" w:rsidR="004450AE" w:rsidRPr="00AB3928" w:rsidRDefault="004450AE" w:rsidP="004450AE">
      <w:pPr>
        <w:pStyle w:val="Text"/>
        <w:jc w:val="both"/>
        <w:rPr>
          <w:rFonts w:asciiTheme="minorHAnsi" w:hAnsiTheme="minorHAnsi" w:cstheme="minorHAnsi"/>
        </w:rPr>
      </w:pPr>
      <w:r w:rsidRPr="00AB3928">
        <w:rPr>
          <w:rFonts w:asciiTheme="minorHAnsi" w:hAnsiTheme="minorHAnsi" w:cstheme="minorHAnsi"/>
          <w:b/>
        </w:rPr>
        <w:t>Vendor has registered with the North Carolina Secretary of State:   Yes</w:t>
      </w:r>
      <w:r w:rsidRPr="00AB3928">
        <w:rPr>
          <w:rFonts w:ascii="Segoe UI Symbol" w:hAnsi="Segoe UI Symbol" w:cs="Segoe UI Symbol"/>
          <w:b/>
        </w:rPr>
        <w:t>☐</w:t>
      </w:r>
      <w:r w:rsidRPr="00AB3928">
        <w:rPr>
          <w:rFonts w:asciiTheme="minorHAnsi" w:hAnsiTheme="minorHAnsi" w:cstheme="minorHAnsi"/>
          <w:b/>
        </w:rPr>
        <w:t xml:space="preserve"> No </w:t>
      </w:r>
      <w:r w:rsidRPr="00AB3928">
        <w:rPr>
          <w:rFonts w:ascii="Segoe UI Symbol" w:hAnsi="Segoe UI Symbol" w:cs="Segoe UI Symbol"/>
          <w:b/>
        </w:rPr>
        <w:t>☐</w:t>
      </w:r>
    </w:p>
    <w:p w14:paraId="5705B1F2" w14:textId="4863D246" w:rsidR="004455D9" w:rsidRPr="002B5E58" w:rsidRDefault="004455D9" w:rsidP="00FB3DE8">
      <w:pPr>
        <w:pStyle w:val="Heading20"/>
        <w:numPr>
          <w:ilvl w:val="1"/>
          <w:numId w:val="35"/>
        </w:numPr>
        <w:rPr>
          <w:rFonts w:asciiTheme="minorHAnsi" w:hAnsiTheme="minorHAnsi" w:cstheme="minorHAnsi"/>
        </w:rPr>
      </w:pPr>
      <w:bookmarkStart w:id="903" w:name="_Hlk213077354"/>
      <w:r w:rsidRPr="002B5E58">
        <w:rPr>
          <w:rFonts w:asciiTheme="minorHAnsi" w:hAnsiTheme="minorHAnsi" w:cstheme="minorHAnsi"/>
        </w:rPr>
        <w:t xml:space="preserve"> </w:t>
      </w:r>
      <w:bookmarkStart w:id="904" w:name="_Toc219806285"/>
      <w:r w:rsidRPr="002B5E58">
        <w:rPr>
          <w:rFonts w:asciiTheme="minorHAnsi" w:hAnsiTheme="minorHAnsi" w:cstheme="minorHAnsi"/>
        </w:rPr>
        <w:t>SUSTAINIBILITY EFFORTS </w:t>
      </w:r>
      <w:bookmarkEnd w:id="904"/>
      <w:r w:rsidRPr="002B5E58">
        <w:rPr>
          <w:rFonts w:asciiTheme="minorHAnsi" w:hAnsiTheme="minorHAnsi" w:cstheme="minorHAnsi"/>
        </w:rPr>
        <w:t> </w:t>
      </w:r>
    </w:p>
    <w:p w14:paraId="10887D0A" w14:textId="77777777" w:rsidR="004455D9" w:rsidRPr="00AB3928" w:rsidRDefault="004455D9" w:rsidP="004455D9">
      <w:pPr>
        <w:spacing w:after="0"/>
        <w:jc w:val="both"/>
        <w:rPr>
          <w:rFonts w:asciiTheme="minorHAnsi" w:hAnsiTheme="minorHAnsi" w:cstheme="minorHAnsi"/>
          <w:bCs/>
          <w:color w:val="000000"/>
          <w:sz w:val="20"/>
        </w:rPr>
      </w:pPr>
      <w:r w:rsidRPr="00AB3928">
        <w:rPr>
          <w:rFonts w:asciiTheme="minorHAnsi" w:hAnsiTheme="minorHAnsi" w:cstheme="minorHAnsi"/>
          <w:bCs/>
          <w:color w:val="000000"/>
          <w:sz w:val="20"/>
        </w:rPr>
        <w:t xml:space="preserve">According to G.S. 143-58.2, it is the policy of this State to encourage and promote the purchase of products with recycled content and to purchase items that are reusable, refillable, repairable, more durable, and less toxic to the extent that </w:t>
      </w:r>
      <w:proofErr w:type="gramStart"/>
      <w:r w:rsidRPr="00AB3928">
        <w:rPr>
          <w:rFonts w:asciiTheme="minorHAnsi" w:hAnsiTheme="minorHAnsi" w:cstheme="minorHAnsi"/>
          <w:bCs/>
          <w:color w:val="000000"/>
          <w:sz w:val="20"/>
        </w:rPr>
        <w:t>the purchase</w:t>
      </w:r>
      <w:proofErr w:type="gramEnd"/>
      <w:r w:rsidRPr="00AB3928">
        <w:rPr>
          <w:rFonts w:asciiTheme="minorHAnsi" w:hAnsiTheme="minorHAnsi" w:cstheme="minorHAnsi"/>
          <w:bCs/>
          <w:color w:val="000000"/>
          <w:sz w:val="20"/>
        </w:rPr>
        <w:t xml:space="preserve"> or use is practicable and cost effective.  The bid must describe how environmental </w:t>
      </w:r>
      <w:proofErr w:type="gramStart"/>
      <w:r w:rsidRPr="00AB3928">
        <w:rPr>
          <w:rFonts w:asciiTheme="minorHAnsi" w:hAnsiTheme="minorHAnsi" w:cstheme="minorHAnsi"/>
          <w:bCs/>
          <w:color w:val="000000"/>
          <w:sz w:val="20"/>
        </w:rPr>
        <w:t>requirements which</w:t>
      </w:r>
      <w:proofErr w:type="gramEnd"/>
      <w:r w:rsidRPr="00AB3928">
        <w:rPr>
          <w:rFonts w:asciiTheme="minorHAnsi" w:hAnsiTheme="minorHAnsi" w:cstheme="minorHAnsi"/>
          <w:bCs/>
          <w:color w:val="000000"/>
          <w:sz w:val="20"/>
        </w:rPr>
        <w:t xml:space="preserve"> relate to clear labeling of the environmental/sustainability attributes (e.g. environmental certifications, total and post-consumer recycled content, etc.) of products in the proposed product catalogs, demonstrating the ability to run usage reports that include information about each product’s environmental/sustainability attributes, packaging and recycling of spent products.  </w:t>
      </w:r>
    </w:p>
    <w:bookmarkEnd w:id="903"/>
    <w:p w14:paraId="691AEEB2" w14:textId="5F31A03A" w:rsidR="004455D9" w:rsidRPr="00AB3928" w:rsidRDefault="004455D9" w:rsidP="00DE0C85">
      <w:pPr>
        <w:spacing w:after="0"/>
        <w:jc w:val="both"/>
        <w:rPr>
          <w:rFonts w:asciiTheme="minorHAnsi" w:hAnsiTheme="minorHAnsi" w:cstheme="minorHAnsi"/>
          <w:bCs/>
          <w:color w:val="000000"/>
          <w:sz w:val="20"/>
        </w:rPr>
      </w:pPr>
    </w:p>
    <w:p w14:paraId="4D5FF433" w14:textId="77777777" w:rsidR="00FD5D90" w:rsidRPr="00AB3928" w:rsidRDefault="00FD5D90" w:rsidP="00FB3DE8">
      <w:pPr>
        <w:pStyle w:val="Heading1"/>
        <w:numPr>
          <w:ilvl w:val="0"/>
          <w:numId w:val="26"/>
        </w:numPr>
        <w:spacing w:after="120"/>
        <w:rPr>
          <w:rFonts w:asciiTheme="minorHAnsi" w:hAnsiTheme="minorHAnsi" w:cstheme="minorHAnsi"/>
          <w:color w:val="auto"/>
          <w:sz w:val="28"/>
          <w:szCs w:val="28"/>
        </w:rPr>
      </w:pPr>
      <w:bookmarkStart w:id="905" w:name="_Toc55245928"/>
      <w:bookmarkStart w:id="906" w:name="_Toc55246540"/>
      <w:bookmarkStart w:id="907" w:name="_Toc55246961"/>
      <w:bookmarkStart w:id="908" w:name="_Toc55247511"/>
      <w:bookmarkStart w:id="909" w:name="_Toc55248200"/>
      <w:bookmarkStart w:id="910" w:name="_Toc55248400"/>
      <w:bookmarkStart w:id="911" w:name="_Toc55248814"/>
      <w:bookmarkStart w:id="912" w:name="_Toc55249085"/>
      <w:bookmarkStart w:id="913" w:name="_Toc55250015"/>
      <w:bookmarkStart w:id="914" w:name="_Toc55250140"/>
      <w:bookmarkStart w:id="915" w:name="_Toc55250393"/>
      <w:bookmarkStart w:id="916" w:name="_Toc55250488"/>
      <w:bookmarkStart w:id="917" w:name="_Toc55250583"/>
      <w:bookmarkStart w:id="918" w:name="_Toc55250774"/>
      <w:bookmarkStart w:id="919" w:name="_Toc55250920"/>
      <w:bookmarkStart w:id="920" w:name="_Toc55251113"/>
      <w:bookmarkStart w:id="921" w:name="_Toc55251835"/>
      <w:bookmarkStart w:id="922" w:name="_Toc55252211"/>
      <w:bookmarkStart w:id="923" w:name="_Toc55252536"/>
      <w:bookmarkStart w:id="924" w:name="_Toc55252627"/>
      <w:bookmarkStart w:id="925" w:name="_Toc55253487"/>
      <w:bookmarkStart w:id="926" w:name="_Toc55253571"/>
      <w:bookmarkStart w:id="927" w:name="_Toc55253676"/>
      <w:bookmarkStart w:id="928" w:name="_Toc55253760"/>
      <w:bookmarkStart w:id="929" w:name="_Toc55253843"/>
      <w:bookmarkStart w:id="930" w:name="_Toc55253926"/>
      <w:bookmarkStart w:id="931" w:name="_Toc55254009"/>
      <w:bookmarkStart w:id="932" w:name="_Toc55254092"/>
      <w:bookmarkStart w:id="933" w:name="_Toc55254176"/>
      <w:bookmarkStart w:id="934" w:name="_Toc55254259"/>
      <w:bookmarkStart w:id="935" w:name="_Toc55254341"/>
      <w:bookmarkStart w:id="936" w:name="_Toc55254423"/>
      <w:bookmarkStart w:id="937" w:name="_Toc55254503"/>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sidRPr="00AB3928">
        <w:rPr>
          <w:rFonts w:asciiTheme="minorHAnsi" w:hAnsiTheme="minorHAnsi" w:cstheme="minorHAnsi"/>
          <w:sz w:val="28"/>
          <w:szCs w:val="28"/>
        </w:rPr>
        <w:t xml:space="preserve">  </w:t>
      </w:r>
      <w:bookmarkStart w:id="938" w:name="_Toc219806286"/>
      <w:r w:rsidRPr="00AB3928">
        <w:rPr>
          <w:rFonts w:asciiTheme="minorHAnsi" w:hAnsiTheme="minorHAnsi" w:cstheme="minorHAnsi"/>
          <w:sz w:val="28"/>
          <w:szCs w:val="28"/>
        </w:rPr>
        <w:t>PRODUCT SPECIFICATIONS</w:t>
      </w:r>
      <w:bookmarkEnd w:id="938"/>
    </w:p>
    <w:p w14:paraId="2133D0E1" w14:textId="77777777" w:rsidR="00FD5D90" w:rsidRPr="004712B4" w:rsidRDefault="00FD5D90" w:rsidP="00FB3DE8">
      <w:pPr>
        <w:pStyle w:val="Heading2"/>
        <w:numPr>
          <w:ilvl w:val="1"/>
          <w:numId w:val="26"/>
        </w:numPr>
        <w:spacing w:after="120"/>
        <w:rPr>
          <w:rFonts w:asciiTheme="minorHAnsi" w:hAnsiTheme="minorHAnsi" w:cstheme="minorHAnsi"/>
          <w:color w:val="auto"/>
        </w:rPr>
      </w:pPr>
      <w:bookmarkStart w:id="939" w:name="_Toc446594310"/>
      <w:bookmarkStart w:id="940" w:name="_Toc446594582"/>
      <w:bookmarkStart w:id="941" w:name="_Toc446597988"/>
      <w:bookmarkStart w:id="942" w:name="_Toc446598563"/>
      <w:bookmarkStart w:id="943" w:name="_Toc446598785"/>
      <w:bookmarkStart w:id="944" w:name="_Toc446599107"/>
      <w:bookmarkStart w:id="945" w:name="_Toc446599578"/>
      <w:bookmarkStart w:id="946" w:name="_Toc446599623"/>
      <w:bookmarkStart w:id="947" w:name="_Toc446599934"/>
      <w:bookmarkStart w:id="948" w:name="_Toc446600033"/>
      <w:bookmarkStart w:id="949" w:name="_Toc446600142"/>
      <w:bookmarkStart w:id="950" w:name="_Toc446600249"/>
      <w:bookmarkStart w:id="951" w:name="_Toc450739890"/>
      <w:bookmarkStart w:id="952" w:name="_Toc450742644"/>
      <w:bookmarkStart w:id="953" w:name="_Toc450745582"/>
      <w:bookmarkStart w:id="954" w:name="_Toc450829538"/>
      <w:bookmarkStart w:id="955" w:name="_Toc450829583"/>
      <w:bookmarkStart w:id="956" w:name="_Toc450829765"/>
      <w:bookmarkStart w:id="957" w:name="_Toc451160556"/>
      <w:bookmarkStart w:id="958" w:name="_Toc451170084"/>
      <w:bookmarkStart w:id="959" w:name="_Toc453342782"/>
      <w:bookmarkStart w:id="960" w:name="_Toc463007435"/>
      <w:bookmarkStart w:id="961" w:name="_Toc531600903"/>
      <w:bookmarkStart w:id="962" w:name="_Toc219806287"/>
      <w:bookmarkEnd w:id="887"/>
      <w:bookmarkEnd w:id="88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sidRPr="004712B4">
        <w:rPr>
          <w:rFonts w:asciiTheme="minorHAnsi" w:hAnsiTheme="minorHAnsi" w:cstheme="minorHAnsi"/>
          <w:color w:val="auto"/>
        </w:rPr>
        <w:t>SPECIFICATIONS</w:t>
      </w:r>
      <w:bookmarkEnd w:id="961"/>
      <w:bookmarkEnd w:id="962"/>
    </w:p>
    <w:tbl>
      <w:tblPr>
        <w:tblpPr w:leftFromText="180" w:rightFromText="180" w:vertAnchor="text" w:tblpY="1"/>
        <w:tblOverlap w:val="never"/>
        <w:tblW w:w="10188" w:type="dxa"/>
        <w:tblLayout w:type="fixed"/>
        <w:tblLook w:val="04A0" w:firstRow="1" w:lastRow="0" w:firstColumn="1" w:lastColumn="0" w:noHBand="0" w:noVBand="1"/>
      </w:tblPr>
      <w:tblGrid>
        <w:gridCol w:w="3240"/>
        <w:gridCol w:w="6948"/>
      </w:tblGrid>
      <w:tr w:rsidR="004712B4" w:rsidRPr="004712B4" w14:paraId="39D40C2B" w14:textId="77777777" w:rsidTr="00F871FB">
        <w:trPr>
          <w:trHeight w:val="84"/>
        </w:trPr>
        <w:tc>
          <w:tcPr>
            <w:tcW w:w="3240" w:type="dxa"/>
          </w:tcPr>
          <w:p w14:paraId="4BEDA25D" w14:textId="77777777" w:rsidR="004712B4" w:rsidRPr="004712B4" w:rsidRDefault="004712B4" w:rsidP="004712B4">
            <w:pPr>
              <w:rPr>
                <w:rFonts w:asciiTheme="majorHAnsi" w:hAnsiTheme="majorHAnsi" w:cstheme="majorHAnsi"/>
                <w:color w:val="auto"/>
                <w:sz w:val="20"/>
              </w:rPr>
            </w:pPr>
            <w:bookmarkStart w:id="963" w:name="_Hlk89416451"/>
          </w:p>
          <w:p w14:paraId="6A72BF30" w14:textId="77777777" w:rsidR="004712B4" w:rsidRPr="004712B4" w:rsidRDefault="004712B4" w:rsidP="004712B4">
            <w:pPr>
              <w:rPr>
                <w:rFonts w:asciiTheme="majorHAnsi" w:hAnsiTheme="majorHAnsi" w:cstheme="majorHAnsi"/>
                <w:color w:val="auto"/>
                <w:sz w:val="20"/>
              </w:rPr>
            </w:pPr>
          </w:p>
        </w:tc>
        <w:tc>
          <w:tcPr>
            <w:tcW w:w="6948" w:type="dxa"/>
            <w:hideMark/>
          </w:tcPr>
          <w:p w14:paraId="58C76F99" w14:textId="77777777" w:rsidR="004712B4" w:rsidRPr="004712B4" w:rsidRDefault="004712B4" w:rsidP="00F871FB">
            <w:pPr>
              <w:rPr>
                <w:rFonts w:asciiTheme="majorHAnsi" w:hAnsiTheme="majorHAnsi" w:cstheme="majorHAnsi"/>
                <w:b/>
                <w:bCs/>
                <w:color w:val="auto"/>
                <w:sz w:val="20"/>
              </w:rPr>
            </w:pPr>
          </w:p>
          <w:p w14:paraId="4F1D8069" w14:textId="767A9C34" w:rsidR="004712B4" w:rsidRPr="004712B4" w:rsidRDefault="004712B4" w:rsidP="00F871FB">
            <w:pPr>
              <w:rPr>
                <w:rFonts w:asciiTheme="majorHAnsi" w:hAnsiTheme="majorHAnsi" w:cstheme="majorHAnsi"/>
                <w:color w:val="auto"/>
                <w:sz w:val="20"/>
              </w:rPr>
            </w:pPr>
            <w:r w:rsidRPr="004712B4">
              <w:rPr>
                <w:rFonts w:asciiTheme="majorHAnsi" w:hAnsiTheme="majorHAnsi" w:cstheme="majorHAnsi"/>
                <w:b/>
                <w:bCs/>
                <w:color w:val="auto"/>
                <w:sz w:val="20"/>
              </w:rPr>
              <w:t>VENDOR’S RESPONSE</w:t>
            </w:r>
          </w:p>
        </w:tc>
      </w:tr>
    </w:tbl>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40"/>
        <w:gridCol w:w="6120"/>
        <w:gridCol w:w="2790"/>
      </w:tblGrid>
      <w:tr w:rsidR="004712B4" w:rsidRPr="004712B4" w14:paraId="24847019" w14:textId="77777777" w:rsidTr="00F871FB">
        <w:trPr>
          <w:trHeight w:val="458"/>
        </w:trPr>
        <w:tc>
          <w:tcPr>
            <w:tcW w:w="1440" w:type="dxa"/>
            <w:tcBorders>
              <w:top w:val="single" w:sz="4" w:space="0" w:color="auto"/>
              <w:left w:val="single" w:sz="4" w:space="0" w:color="auto"/>
              <w:bottom w:val="single" w:sz="4" w:space="0" w:color="auto"/>
              <w:right w:val="single" w:sz="4" w:space="0" w:color="auto"/>
            </w:tcBorders>
            <w:shd w:val="clear" w:color="auto" w:fill="8EAADB" w:themeFill="accent1" w:themeFillTint="99"/>
            <w:hideMark/>
          </w:tcPr>
          <w:p w14:paraId="16E3A72A" w14:textId="77777777" w:rsidR="004712B4" w:rsidRPr="004712B4" w:rsidRDefault="004712B4" w:rsidP="00F871FB">
            <w:pPr>
              <w:rPr>
                <w:rFonts w:asciiTheme="majorHAnsi" w:hAnsiTheme="majorHAnsi" w:cstheme="majorHAnsi"/>
                <w:b/>
                <w:i/>
                <w:color w:val="auto"/>
                <w:sz w:val="20"/>
              </w:rPr>
            </w:pPr>
            <w:bookmarkStart w:id="964" w:name="_Hlk94022584"/>
            <w:bookmarkEnd w:id="963"/>
            <w:r w:rsidRPr="004712B4">
              <w:rPr>
                <w:rFonts w:asciiTheme="majorHAnsi" w:hAnsiTheme="majorHAnsi" w:cstheme="majorHAnsi"/>
                <w:b/>
                <w:i/>
                <w:color w:val="auto"/>
                <w:sz w:val="20"/>
              </w:rPr>
              <w:t>Item #</w:t>
            </w:r>
          </w:p>
        </w:tc>
        <w:tc>
          <w:tcPr>
            <w:tcW w:w="612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690AC0F" w14:textId="77777777" w:rsidR="004712B4" w:rsidRPr="004712B4" w:rsidRDefault="004712B4" w:rsidP="00F871FB">
            <w:pPr>
              <w:jc w:val="center"/>
              <w:rPr>
                <w:rFonts w:asciiTheme="majorHAnsi" w:hAnsiTheme="majorHAnsi" w:cstheme="majorHAnsi"/>
                <w:b/>
                <w:i/>
                <w:color w:val="auto"/>
                <w:szCs w:val="24"/>
              </w:rPr>
            </w:pPr>
            <w:r w:rsidRPr="004712B4">
              <w:rPr>
                <w:rFonts w:asciiTheme="majorHAnsi" w:hAnsiTheme="majorHAnsi" w:cstheme="majorHAnsi"/>
                <w:b/>
                <w:i/>
                <w:color w:val="auto"/>
                <w:szCs w:val="24"/>
              </w:rPr>
              <w:t>Specifications</w:t>
            </w:r>
          </w:p>
        </w:tc>
        <w:tc>
          <w:tcPr>
            <w:tcW w:w="279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67257EF5"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t>Product/Service Offered Meets Specification</w:t>
            </w:r>
          </w:p>
        </w:tc>
      </w:tr>
      <w:tr w:rsidR="004712B4" w:rsidRPr="004712B4" w14:paraId="700BA064"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07CD2290" w14:textId="77777777" w:rsidR="004712B4" w:rsidRPr="004712B4" w:rsidRDefault="004712B4" w:rsidP="00F871FB">
            <w:pPr>
              <w:rPr>
                <w:rFonts w:asciiTheme="majorHAnsi" w:hAnsiTheme="majorHAnsi" w:cstheme="majorHAnsi"/>
                <w:i/>
                <w:color w:val="auto"/>
                <w:sz w:val="20"/>
              </w:rPr>
            </w:pPr>
            <w:bookmarkStart w:id="965" w:name="_Hlk88482264"/>
            <w:bookmarkStart w:id="966" w:name="_Hlk88482284"/>
          </w:p>
        </w:tc>
        <w:tc>
          <w:tcPr>
            <w:tcW w:w="6120" w:type="dxa"/>
            <w:tcBorders>
              <w:top w:val="single" w:sz="4" w:space="0" w:color="auto"/>
              <w:left w:val="single" w:sz="4" w:space="0" w:color="auto"/>
              <w:bottom w:val="single" w:sz="4" w:space="0" w:color="auto"/>
              <w:right w:val="single" w:sz="4" w:space="0" w:color="auto"/>
            </w:tcBorders>
          </w:tcPr>
          <w:p w14:paraId="63B3999F" w14:textId="77777777" w:rsidR="004712B4" w:rsidRPr="004712B4" w:rsidRDefault="004712B4" w:rsidP="00F871FB">
            <w:pPr>
              <w:rPr>
                <w:rFonts w:asciiTheme="majorHAnsi" w:hAnsiTheme="majorHAnsi" w:cstheme="majorHAnsi"/>
                <w:i/>
                <w:color w:val="auto"/>
                <w:sz w:val="20"/>
              </w:rPr>
            </w:pPr>
            <w:r w:rsidRPr="004712B4">
              <w:rPr>
                <w:rFonts w:asciiTheme="majorHAnsi" w:eastAsia="Times New Roman" w:hAnsiTheme="majorHAnsi" w:cstheme="majorHAnsi"/>
                <w:b/>
                <w:color w:val="auto"/>
                <w:sz w:val="20"/>
              </w:rPr>
              <w:t>Specifications: Silver/Bright Orange Retro-Reflective Tape High Visibility</w:t>
            </w:r>
          </w:p>
        </w:tc>
        <w:tc>
          <w:tcPr>
            <w:tcW w:w="2790" w:type="dxa"/>
            <w:tcBorders>
              <w:top w:val="single" w:sz="4" w:space="0" w:color="auto"/>
              <w:left w:val="single" w:sz="4" w:space="0" w:color="auto"/>
              <w:bottom w:val="single" w:sz="4" w:space="0" w:color="auto"/>
              <w:right w:val="single" w:sz="4" w:space="0" w:color="auto"/>
            </w:tcBorders>
            <w:hideMark/>
          </w:tcPr>
          <w:p w14:paraId="7C194226" w14:textId="77777777" w:rsidR="004712B4" w:rsidRPr="004712B4" w:rsidRDefault="004712B4" w:rsidP="00F871FB">
            <w:pPr>
              <w:rPr>
                <w:rFonts w:asciiTheme="majorHAnsi" w:hAnsiTheme="majorHAnsi" w:cstheme="majorHAnsi"/>
                <w:color w:val="auto"/>
                <w:sz w:val="20"/>
              </w:rPr>
            </w:pPr>
            <w:r w:rsidRPr="004712B4">
              <w:rPr>
                <w:rFonts w:asciiTheme="majorHAnsi" w:hAnsiTheme="majorHAnsi" w:cstheme="majorHAnsi"/>
                <w:b/>
                <w:color w:val="auto"/>
                <w:sz w:val="20"/>
              </w:rPr>
              <w:br/>
            </w:r>
          </w:p>
        </w:tc>
      </w:tr>
      <w:tr w:rsidR="004712B4" w:rsidRPr="004712B4" w14:paraId="68348E06"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09150E73" w14:textId="77777777" w:rsidR="004712B4" w:rsidRPr="004712B4" w:rsidRDefault="004712B4" w:rsidP="00F871FB">
            <w:pPr>
              <w:rPr>
                <w:rFonts w:asciiTheme="majorHAnsi" w:hAnsiTheme="majorHAnsi" w:cstheme="majorHAnsi"/>
                <w:i/>
                <w:color w:val="auto"/>
                <w:sz w:val="20"/>
              </w:rPr>
            </w:pPr>
          </w:p>
        </w:tc>
        <w:tc>
          <w:tcPr>
            <w:tcW w:w="6120" w:type="dxa"/>
            <w:tcBorders>
              <w:top w:val="single" w:sz="4" w:space="0" w:color="auto"/>
              <w:left w:val="single" w:sz="4" w:space="0" w:color="auto"/>
              <w:bottom w:val="single" w:sz="4" w:space="0" w:color="auto"/>
              <w:right w:val="single" w:sz="4" w:space="0" w:color="auto"/>
            </w:tcBorders>
          </w:tcPr>
          <w:p w14:paraId="07D7F778" w14:textId="77777777" w:rsidR="004712B4" w:rsidRPr="004712B4" w:rsidRDefault="004712B4" w:rsidP="00F871FB">
            <w:pPr>
              <w:spacing w:after="0"/>
              <w:rPr>
                <w:rFonts w:asciiTheme="majorHAnsi" w:eastAsia="Times New Roman" w:hAnsiTheme="majorHAnsi" w:cstheme="majorHAnsi"/>
                <w:b/>
                <w:color w:val="auto"/>
                <w:sz w:val="20"/>
              </w:rPr>
            </w:pPr>
            <w:r w:rsidRPr="004712B4">
              <w:rPr>
                <w:rFonts w:asciiTheme="majorHAnsi" w:eastAsia="Times New Roman" w:hAnsiTheme="majorHAnsi" w:cstheme="majorHAnsi"/>
                <w:b/>
                <w:color w:val="auto"/>
                <w:sz w:val="20"/>
              </w:rPr>
              <w:t>Performance Reference: Block bindings and Interlinings, 3” orange twill with 2” 3m 8712 retro-reflective tape high visibility, or equal</w:t>
            </w:r>
          </w:p>
        </w:tc>
        <w:tc>
          <w:tcPr>
            <w:tcW w:w="2790" w:type="dxa"/>
            <w:tcBorders>
              <w:top w:val="single" w:sz="4" w:space="0" w:color="auto"/>
              <w:left w:val="single" w:sz="4" w:space="0" w:color="auto"/>
              <w:bottom w:val="single" w:sz="4" w:space="0" w:color="auto"/>
              <w:right w:val="single" w:sz="4" w:space="0" w:color="auto"/>
            </w:tcBorders>
          </w:tcPr>
          <w:p w14:paraId="033D7816" w14:textId="77777777" w:rsidR="004712B4" w:rsidRPr="004712B4" w:rsidRDefault="004712B4" w:rsidP="00F871FB">
            <w:pPr>
              <w:rPr>
                <w:rFonts w:asciiTheme="majorHAnsi" w:hAnsiTheme="majorHAnsi" w:cstheme="majorHAnsi"/>
                <w:b/>
                <w:color w:val="auto"/>
                <w:sz w:val="20"/>
              </w:rPr>
            </w:pPr>
          </w:p>
        </w:tc>
      </w:tr>
      <w:tr w:rsidR="004712B4" w:rsidRPr="004712B4" w14:paraId="427C3B9B"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43397890" w14:textId="77777777" w:rsidR="004712B4" w:rsidRPr="004712B4" w:rsidRDefault="004712B4" w:rsidP="00F871FB">
            <w:pPr>
              <w:rPr>
                <w:rFonts w:asciiTheme="majorHAnsi" w:hAnsiTheme="majorHAnsi" w:cstheme="majorHAnsi"/>
                <w:i/>
                <w:color w:val="auto"/>
                <w:sz w:val="20"/>
              </w:rPr>
            </w:pPr>
          </w:p>
        </w:tc>
        <w:tc>
          <w:tcPr>
            <w:tcW w:w="6120" w:type="dxa"/>
            <w:tcBorders>
              <w:top w:val="single" w:sz="4" w:space="0" w:color="auto"/>
              <w:left w:val="single" w:sz="4" w:space="0" w:color="auto"/>
              <w:bottom w:val="single" w:sz="4" w:space="0" w:color="auto"/>
              <w:right w:val="single" w:sz="4" w:space="0" w:color="auto"/>
            </w:tcBorders>
          </w:tcPr>
          <w:p w14:paraId="0ED30AE0" w14:textId="77777777" w:rsidR="004712B4" w:rsidRPr="004712B4" w:rsidRDefault="004712B4" w:rsidP="00F871FB">
            <w:pPr>
              <w:spacing w:after="0"/>
              <w:rPr>
                <w:rFonts w:asciiTheme="majorHAnsi" w:eastAsia="Times New Roman" w:hAnsiTheme="majorHAnsi" w:cstheme="majorHAnsi"/>
                <w:b/>
                <w:color w:val="auto"/>
                <w:sz w:val="20"/>
              </w:rPr>
            </w:pPr>
            <w:r w:rsidRPr="004712B4">
              <w:rPr>
                <w:rFonts w:asciiTheme="majorHAnsi" w:eastAsia="Times New Roman" w:hAnsiTheme="majorHAnsi" w:cstheme="majorHAnsi"/>
                <w:b/>
                <w:color w:val="auto"/>
                <w:sz w:val="20"/>
              </w:rPr>
              <w:t>NCCE Item Number: 0015259</w:t>
            </w:r>
          </w:p>
        </w:tc>
        <w:tc>
          <w:tcPr>
            <w:tcW w:w="2790" w:type="dxa"/>
            <w:tcBorders>
              <w:top w:val="single" w:sz="4" w:space="0" w:color="auto"/>
              <w:left w:val="single" w:sz="4" w:space="0" w:color="auto"/>
              <w:bottom w:val="single" w:sz="4" w:space="0" w:color="auto"/>
              <w:right w:val="single" w:sz="4" w:space="0" w:color="auto"/>
            </w:tcBorders>
          </w:tcPr>
          <w:p w14:paraId="5154EFB1" w14:textId="77777777" w:rsidR="004712B4" w:rsidRPr="004712B4" w:rsidRDefault="004712B4" w:rsidP="00F871FB">
            <w:pPr>
              <w:rPr>
                <w:rFonts w:asciiTheme="majorHAnsi" w:hAnsiTheme="majorHAnsi" w:cstheme="majorHAnsi"/>
                <w:b/>
                <w:color w:val="auto"/>
                <w:sz w:val="20"/>
              </w:rPr>
            </w:pPr>
          </w:p>
        </w:tc>
      </w:tr>
      <w:tr w:rsidR="004712B4" w:rsidRPr="004712B4" w14:paraId="7B8145C2"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33078F23"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1</w:t>
            </w:r>
          </w:p>
        </w:tc>
        <w:tc>
          <w:tcPr>
            <w:tcW w:w="6120" w:type="dxa"/>
            <w:tcBorders>
              <w:top w:val="single" w:sz="4" w:space="0" w:color="auto"/>
              <w:left w:val="single" w:sz="4" w:space="0" w:color="auto"/>
              <w:bottom w:val="single" w:sz="4" w:space="0" w:color="auto"/>
              <w:right w:val="single" w:sz="4" w:space="0" w:color="auto"/>
            </w:tcBorders>
          </w:tcPr>
          <w:p w14:paraId="440B05C9"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Color:</w:t>
            </w:r>
            <w:r w:rsidRPr="004712B4">
              <w:rPr>
                <w:rFonts w:asciiTheme="majorHAnsi" w:eastAsia="Times New Roman" w:hAnsiTheme="majorHAnsi" w:cstheme="majorHAnsi"/>
                <w:color w:val="auto"/>
                <w:sz w:val="20"/>
              </w:rPr>
              <w:t xml:space="preserve"> Silver/Bright Orange</w:t>
            </w:r>
          </w:p>
          <w:p w14:paraId="75E9C237" w14:textId="77777777" w:rsidR="004712B4" w:rsidRPr="004712B4" w:rsidRDefault="004712B4" w:rsidP="00F871FB">
            <w:pPr>
              <w:spacing w:after="0"/>
              <w:rPr>
                <w:rFonts w:asciiTheme="majorHAnsi" w:hAnsiTheme="majorHAnsi" w:cstheme="maj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23CC9BC9" w14:textId="77777777" w:rsidR="004712B4" w:rsidRPr="004712B4" w:rsidRDefault="004712B4" w:rsidP="00F871FB">
            <w:pPr>
              <w:rPr>
                <w:rFonts w:asciiTheme="majorHAnsi" w:hAnsiTheme="majorHAnsi" w:cstheme="majorHAnsi"/>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color w:val="auto"/>
                <w:sz w:val="20"/>
              </w:rPr>
              <w:fldChar w:fldCharType="end"/>
            </w:r>
            <w:r w:rsidRPr="004712B4">
              <w:rPr>
                <w:rFonts w:asciiTheme="majorHAnsi" w:hAnsiTheme="majorHAnsi" w:cstheme="majorHAnsi"/>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color w:val="auto"/>
                <w:sz w:val="20"/>
              </w:rPr>
              <w:fldChar w:fldCharType="end"/>
            </w:r>
            <w:r w:rsidRPr="004712B4">
              <w:rPr>
                <w:rFonts w:asciiTheme="majorHAnsi" w:hAnsiTheme="majorHAnsi" w:cstheme="majorHAnsi"/>
                <w:color w:val="auto"/>
                <w:sz w:val="20"/>
              </w:rPr>
              <w:t xml:space="preserve">  NO</w:t>
            </w:r>
          </w:p>
        </w:tc>
      </w:tr>
      <w:bookmarkEnd w:id="965"/>
      <w:bookmarkEnd w:id="966"/>
      <w:tr w:rsidR="004712B4" w:rsidRPr="004712B4" w14:paraId="02215705"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295E1837"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2</w:t>
            </w:r>
          </w:p>
        </w:tc>
        <w:tc>
          <w:tcPr>
            <w:tcW w:w="6120" w:type="dxa"/>
          </w:tcPr>
          <w:p w14:paraId="19D3CFD2"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Base Fabric Construction:</w:t>
            </w:r>
            <w:r w:rsidRPr="004712B4">
              <w:rPr>
                <w:rFonts w:asciiTheme="majorHAnsi" w:eastAsia="Times New Roman" w:hAnsiTheme="majorHAnsi" w:cstheme="majorHAnsi"/>
                <w:color w:val="auto"/>
                <w:sz w:val="20"/>
              </w:rPr>
              <w:t xml:space="preserve"> Twill</w:t>
            </w:r>
            <w:r w:rsidRPr="004712B4">
              <w:rPr>
                <w:rFonts w:asciiTheme="majorHAnsi" w:eastAsia="Times New Roman" w:hAnsiTheme="majorHAnsi" w:cstheme="majorHAnsi"/>
                <w:bCs/>
                <w:color w:val="auto"/>
                <w:sz w:val="20"/>
              </w:rPr>
              <w:t xml:space="preserve"> with woven finished edges</w:t>
            </w:r>
          </w:p>
          <w:p w14:paraId="6DD87CF5" w14:textId="77777777" w:rsidR="004712B4" w:rsidRPr="004712B4" w:rsidRDefault="004712B4" w:rsidP="00F871FB">
            <w:pPr>
              <w:spacing w:after="0"/>
              <w:rPr>
                <w:rFonts w:asciiTheme="majorHAnsi" w:eastAsia="Times New Roman" w:hAnsiTheme="majorHAnsi" w:cstheme="majorHAnsi"/>
                <w:color w:val="auto"/>
                <w:sz w:val="20"/>
                <w:highlight w:val="yellow"/>
              </w:rPr>
            </w:pPr>
          </w:p>
          <w:p w14:paraId="253EC2C2" w14:textId="77777777" w:rsidR="004712B4" w:rsidRPr="004712B4" w:rsidRDefault="004712B4" w:rsidP="00F871FB">
            <w:pPr>
              <w:spacing w:after="0"/>
              <w:rPr>
                <w:rFonts w:asciiTheme="majorHAnsi" w:hAnsiTheme="majorHAnsi" w:cstheme="maj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73C25AC6" w14:textId="77777777" w:rsidR="004712B4" w:rsidRPr="004712B4" w:rsidRDefault="004712B4" w:rsidP="00F871FB">
            <w:pPr>
              <w:rPr>
                <w:rFonts w:asciiTheme="majorHAnsi" w:hAnsiTheme="majorHAnsi" w:cstheme="majorHAnsi"/>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color w:val="auto"/>
                <w:sz w:val="20"/>
              </w:rPr>
              <w:fldChar w:fldCharType="end"/>
            </w:r>
            <w:r w:rsidRPr="004712B4">
              <w:rPr>
                <w:rFonts w:asciiTheme="majorHAnsi" w:hAnsiTheme="majorHAnsi" w:cstheme="majorHAnsi"/>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color w:val="auto"/>
                <w:sz w:val="20"/>
              </w:rPr>
              <w:fldChar w:fldCharType="end"/>
            </w:r>
            <w:r w:rsidRPr="004712B4">
              <w:rPr>
                <w:rFonts w:asciiTheme="majorHAnsi" w:hAnsiTheme="majorHAnsi" w:cstheme="majorHAnsi"/>
                <w:color w:val="auto"/>
                <w:sz w:val="20"/>
              </w:rPr>
              <w:t xml:space="preserve">  NO</w:t>
            </w:r>
          </w:p>
        </w:tc>
      </w:tr>
      <w:tr w:rsidR="004712B4" w:rsidRPr="004712B4" w14:paraId="54FB3ACD"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5413FC4F"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3</w:t>
            </w:r>
          </w:p>
        </w:tc>
        <w:tc>
          <w:tcPr>
            <w:tcW w:w="6120" w:type="dxa"/>
          </w:tcPr>
          <w:p w14:paraId="1DC343F6"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Base Fabric Fiber Content: 100</w:t>
            </w:r>
            <w:r w:rsidRPr="004712B4">
              <w:rPr>
                <w:rFonts w:asciiTheme="majorHAnsi" w:eastAsia="Times New Roman" w:hAnsiTheme="majorHAnsi" w:cstheme="majorHAnsi"/>
                <w:color w:val="auto"/>
                <w:sz w:val="20"/>
              </w:rPr>
              <w:t>% Polyester</w:t>
            </w:r>
          </w:p>
          <w:p w14:paraId="6712F601" w14:textId="77777777" w:rsidR="004712B4" w:rsidRPr="004712B4" w:rsidRDefault="004712B4" w:rsidP="00F871FB">
            <w:pPr>
              <w:spacing w:after="0"/>
              <w:rPr>
                <w:rFonts w:asciiTheme="majorHAnsi" w:hAnsiTheme="majorHAnsi" w:cstheme="majorHAnsi"/>
                <w:b/>
                <w:bCs/>
                <w:i/>
                <w:color w:val="auto"/>
                <w:sz w:val="20"/>
              </w:rPr>
            </w:pPr>
          </w:p>
        </w:tc>
        <w:tc>
          <w:tcPr>
            <w:tcW w:w="2790" w:type="dxa"/>
          </w:tcPr>
          <w:p w14:paraId="5D7462B2"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6180E4F2"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450BB924"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4</w:t>
            </w:r>
          </w:p>
        </w:tc>
        <w:tc>
          <w:tcPr>
            <w:tcW w:w="6120" w:type="dxa"/>
          </w:tcPr>
          <w:p w14:paraId="6DCA7EC7"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Reflective Layer Adhesive Type:</w:t>
            </w:r>
            <w:r w:rsidRPr="004712B4">
              <w:rPr>
                <w:rFonts w:asciiTheme="majorHAnsi" w:eastAsia="Times New Roman" w:hAnsiTheme="majorHAnsi" w:cstheme="majorHAnsi"/>
                <w:color w:val="auto"/>
                <w:sz w:val="20"/>
              </w:rPr>
              <w:t xml:space="preserve"> Polyurethane</w:t>
            </w:r>
          </w:p>
          <w:p w14:paraId="0C6E9D4B" w14:textId="77777777" w:rsidR="004712B4" w:rsidRPr="004712B4" w:rsidRDefault="004712B4" w:rsidP="00F871FB">
            <w:pPr>
              <w:spacing w:after="0"/>
              <w:rPr>
                <w:rFonts w:asciiTheme="majorHAnsi" w:eastAsia="Times New Roman" w:hAnsiTheme="majorHAnsi" w:cstheme="majorHAnsi"/>
                <w:color w:val="auto"/>
                <w:sz w:val="20"/>
              </w:rPr>
            </w:pPr>
          </w:p>
          <w:p w14:paraId="0A95099C" w14:textId="77777777" w:rsidR="004712B4" w:rsidRPr="004712B4" w:rsidRDefault="004712B4" w:rsidP="00F871FB">
            <w:pPr>
              <w:spacing w:after="0"/>
              <w:rPr>
                <w:rFonts w:asciiTheme="majorHAnsi" w:hAnsiTheme="majorHAnsi" w:cstheme="maj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129E6477" w14:textId="77777777" w:rsidR="004712B4" w:rsidRPr="004712B4" w:rsidRDefault="004712B4" w:rsidP="00F871FB">
            <w:pPr>
              <w:rPr>
                <w:rFonts w:asciiTheme="majorHAnsi" w:hAnsiTheme="majorHAnsi" w:cstheme="majorHAnsi"/>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color w:val="auto"/>
                <w:sz w:val="20"/>
              </w:rPr>
              <w:fldChar w:fldCharType="end"/>
            </w:r>
            <w:r w:rsidRPr="004712B4">
              <w:rPr>
                <w:rFonts w:asciiTheme="majorHAnsi" w:hAnsiTheme="majorHAnsi" w:cstheme="majorHAnsi"/>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color w:val="auto"/>
                <w:sz w:val="20"/>
              </w:rPr>
              <w:fldChar w:fldCharType="end"/>
            </w:r>
            <w:r w:rsidRPr="004712B4">
              <w:rPr>
                <w:rFonts w:asciiTheme="majorHAnsi" w:hAnsiTheme="majorHAnsi" w:cstheme="majorHAnsi"/>
                <w:color w:val="auto"/>
                <w:sz w:val="20"/>
              </w:rPr>
              <w:t xml:space="preserve">  NO</w:t>
            </w:r>
          </w:p>
        </w:tc>
      </w:tr>
      <w:tr w:rsidR="004712B4" w:rsidRPr="004712B4" w14:paraId="57B3F447"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28DC0F34" w14:textId="77777777" w:rsidR="004712B4" w:rsidRPr="004712B4" w:rsidRDefault="004712B4" w:rsidP="00F871FB">
            <w:pPr>
              <w:rPr>
                <w:rFonts w:asciiTheme="majorHAnsi" w:hAnsiTheme="majorHAnsi" w:cstheme="majorHAnsi"/>
                <w:i/>
                <w:color w:val="auto"/>
                <w:sz w:val="20"/>
              </w:rPr>
            </w:pPr>
            <w:bookmarkStart w:id="967" w:name="_Hlk99095422"/>
            <w:r w:rsidRPr="004712B4">
              <w:rPr>
                <w:rFonts w:asciiTheme="majorHAnsi" w:hAnsiTheme="majorHAnsi" w:cstheme="majorHAnsi"/>
                <w:i/>
                <w:color w:val="auto"/>
                <w:sz w:val="20"/>
              </w:rPr>
              <w:t>5</w:t>
            </w:r>
          </w:p>
        </w:tc>
        <w:tc>
          <w:tcPr>
            <w:tcW w:w="6120" w:type="dxa"/>
            <w:tcBorders>
              <w:top w:val="single" w:sz="4" w:space="0" w:color="auto"/>
              <w:left w:val="single" w:sz="4" w:space="0" w:color="auto"/>
              <w:bottom w:val="single" w:sz="4" w:space="0" w:color="auto"/>
              <w:right w:val="single" w:sz="4" w:space="0" w:color="auto"/>
            </w:tcBorders>
          </w:tcPr>
          <w:p w14:paraId="1D3FF7F6"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 xml:space="preserve">Reflective Layer Reflective Type: </w:t>
            </w:r>
            <w:r w:rsidRPr="004712B4">
              <w:rPr>
                <w:rFonts w:asciiTheme="majorHAnsi" w:eastAsia="Times New Roman" w:hAnsiTheme="majorHAnsi" w:cstheme="majorHAnsi"/>
                <w:color w:val="auto"/>
                <w:sz w:val="20"/>
              </w:rPr>
              <w:t>Glass Bead</w:t>
            </w:r>
          </w:p>
          <w:p w14:paraId="3A186971" w14:textId="77777777" w:rsidR="004712B4" w:rsidRPr="004712B4" w:rsidRDefault="004712B4" w:rsidP="00F871FB">
            <w:pPr>
              <w:spacing w:after="0"/>
              <w:rPr>
                <w:rFonts w:asciiTheme="majorHAnsi" w:hAnsiTheme="majorHAnsi" w:cstheme="majorHAnsi"/>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5591DC0E" w14:textId="77777777" w:rsidR="004712B4" w:rsidRPr="004712B4" w:rsidRDefault="004712B4" w:rsidP="00F871FB">
            <w:pPr>
              <w:rPr>
                <w:rFonts w:asciiTheme="majorHAnsi" w:hAnsiTheme="majorHAnsi" w:cstheme="majorHAnsi"/>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color w:val="auto"/>
                <w:sz w:val="20"/>
              </w:rPr>
              <w:fldChar w:fldCharType="end"/>
            </w:r>
            <w:r w:rsidRPr="004712B4">
              <w:rPr>
                <w:rFonts w:asciiTheme="majorHAnsi" w:hAnsiTheme="majorHAnsi" w:cstheme="majorHAnsi"/>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color w:val="auto"/>
                <w:sz w:val="20"/>
              </w:rPr>
              <w:fldChar w:fldCharType="end"/>
            </w:r>
            <w:r w:rsidRPr="004712B4">
              <w:rPr>
                <w:rFonts w:asciiTheme="majorHAnsi" w:hAnsiTheme="majorHAnsi" w:cstheme="majorHAnsi"/>
                <w:color w:val="auto"/>
                <w:sz w:val="20"/>
              </w:rPr>
              <w:t xml:space="preserve">  NO</w:t>
            </w:r>
          </w:p>
        </w:tc>
      </w:tr>
      <w:bookmarkEnd w:id="964"/>
      <w:bookmarkEnd w:id="967"/>
      <w:tr w:rsidR="004712B4" w:rsidRPr="004712B4" w14:paraId="7285DEBF"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2DAF36EA"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6</w:t>
            </w:r>
          </w:p>
        </w:tc>
        <w:tc>
          <w:tcPr>
            <w:tcW w:w="6120" w:type="dxa"/>
            <w:tcBorders>
              <w:top w:val="single" w:sz="4" w:space="0" w:color="auto"/>
              <w:left w:val="single" w:sz="4" w:space="0" w:color="auto"/>
              <w:bottom w:val="single" w:sz="4" w:space="0" w:color="auto"/>
              <w:right w:val="single" w:sz="4" w:space="0" w:color="auto"/>
            </w:tcBorders>
          </w:tcPr>
          <w:p w14:paraId="35DA70CC"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Material Content:</w:t>
            </w:r>
            <w:r w:rsidRPr="004712B4">
              <w:rPr>
                <w:rFonts w:asciiTheme="majorHAnsi" w:eastAsia="Times New Roman" w:hAnsiTheme="majorHAnsi" w:cstheme="majorHAnsi"/>
                <w:color w:val="auto"/>
                <w:sz w:val="20"/>
              </w:rPr>
              <w:t xml:space="preserve"> 2” 3m-8712 Glass bead fabric trim heat transferred onto 3” bright orange 100% polyester with woven finished edge </w:t>
            </w:r>
          </w:p>
          <w:p w14:paraId="18260805" w14:textId="77777777" w:rsidR="004712B4" w:rsidRPr="004712B4" w:rsidRDefault="004712B4" w:rsidP="00F871FB">
            <w:pPr>
              <w:spacing w:after="0"/>
              <w:rPr>
                <w:rFonts w:asciiTheme="maj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060E6D5B"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26CD48C4"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14BF496A"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7</w:t>
            </w:r>
          </w:p>
        </w:tc>
        <w:tc>
          <w:tcPr>
            <w:tcW w:w="6120" w:type="dxa"/>
            <w:tcBorders>
              <w:top w:val="single" w:sz="4" w:space="0" w:color="auto"/>
              <w:left w:val="single" w:sz="4" w:space="0" w:color="auto"/>
              <w:bottom w:val="single" w:sz="4" w:space="0" w:color="auto"/>
              <w:right w:val="single" w:sz="4" w:space="0" w:color="auto"/>
            </w:tcBorders>
          </w:tcPr>
          <w:p w14:paraId="09701D16"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Width:</w:t>
            </w:r>
            <w:r w:rsidRPr="004712B4">
              <w:rPr>
                <w:rFonts w:asciiTheme="majorHAnsi" w:eastAsia="Times New Roman" w:hAnsiTheme="majorHAnsi" w:cstheme="majorHAnsi"/>
                <w:color w:val="auto"/>
                <w:sz w:val="20"/>
              </w:rPr>
              <w:t xml:space="preserve">  3”</w:t>
            </w:r>
          </w:p>
          <w:p w14:paraId="2D188399" w14:textId="77777777" w:rsidR="004712B4" w:rsidRPr="004712B4" w:rsidRDefault="004712B4" w:rsidP="00F871FB">
            <w:pPr>
              <w:spacing w:after="0"/>
              <w:rPr>
                <w:rFonts w:asciiTheme="majorHAnsi" w:eastAsia="Times New Roman" w:hAnsiTheme="majorHAnsi" w:cstheme="majorHAnsi"/>
                <w:color w:val="auto"/>
                <w:sz w:val="20"/>
              </w:rPr>
            </w:pPr>
          </w:p>
          <w:p w14:paraId="207D5DAD" w14:textId="77777777" w:rsidR="004712B4" w:rsidRPr="004712B4" w:rsidRDefault="004712B4" w:rsidP="00F871FB">
            <w:pPr>
              <w:spacing w:after="0"/>
              <w:rPr>
                <w:rFonts w:asciiTheme="maj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047F6834"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47BF7F09"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2C6D51AF"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8</w:t>
            </w:r>
          </w:p>
        </w:tc>
        <w:tc>
          <w:tcPr>
            <w:tcW w:w="6120" w:type="dxa"/>
          </w:tcPr>
          <w:p w14:paraId="78E36F2D"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Retroreflection (RA):</w:t>
            </w:r>
            <w:r w:rsidRPr="004712B4">
              <w:rPr>
                <w:rFonts w:asciiTheme="majorHAnsi" w:eastAsia="Times New Roman" w:hAnsiTheme="majorHAnsi" w:cstheme="majorHAnsi"/>
                <w:color w:val="auto"/>
                <w:sz w:val="20"/>
              </w:rPr>
              <w:t xml:space="preserve"> 425, minimum</w:t>
            </w:r>
          </w:p>
          <w:p w14:paraId="482D11ED" w14:textId="77777777" w:rsidR="004712B4" w:rsidRPr="004712B4" w:rsidRDefault="004712B4" w:rsidP="00F871FB">
            <w:pPr>
              <w:spacing w:after="0"/>
              <w:rPr>
                <w:rFonts w:asciiTheme="maj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04157F40"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00DB8D22"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18794C5F" w14:textId="77777777" w:rsidR="004712B4" w:rsidRPr="004712B4" w:rsidRDefault="004712B4" w:rsidP="00F871FB">
            <w:pPr>
              <w:rPr>
                <w:rFonts w:asciiTheme="majorHAnsi" w:hAnsiTheme="majorHAnsi" w:cstheme="majorHAnsi"/>
                <w:i/>
                <w:color w:val="auto"/>
                <w:sz w:val="20"/>
              </w:rPr>
            </w:pPr>
            <w:bookmarkStart w:id="968" w:name="_Hlk103156797"/>
            <w:r w:rsidRPr="004712B4">
              <w:rPr>
                <w:rFonts w:asciiTheme="majorHAnsi" w:hAnsiTheme="majorHAnsi" w:cstheme="majorHAnsi"/>
                <w:i/>
                <w:color w:val="auto"/>
                <w:sz w:val="20"/>
              </w:rPr>
              <w:lastRenderedPageBreak/>
              <w:t>9</w:t>
            </w:r>
          </w:p>
        </w:tc>
        <w:tc>
          <w:tcPr>
            <w:tcW w:w="6120" w:type="dxa"/>
            <w:tcBorders>
              <w:top w:val="single" w:sz="4" w:space="0" w:color="auto"/>
              <w:left w:val="single" w:sz="4" w:space="0" w:color="auto"/>
              <w:bottom w:val="single" w:sz="4" w:space="0" w:color="auto"/>
              <w:right w:val="single" w:sz="4" w:space="0" w:color="auto"/>
            </w:tcBorders>
          </w:tcPr>
          <w:p w14:paraId="007392A9"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Quality:</w:t>
            </w:r>
            <w:r w:rsidRPr="004712B4">
              <w:rPr>
                <w:rFonts w:asciiTheme="majorHAnsi" w:eastAsia="Times New Roman" w:hAnsiTheme="majorHAnsi" w:cstheme="majorHAnsi"/>
                <w:color w:val="auto"/>
                <w:sz w:val="20"/>
              </w:rPr>
              <w:t xml:space="preserve"> Only first quality will be accepted. </w:t>
            </w:r>
          </w:p>
          <w:p w14:paraId="6CCE0F12" w14:textId="77777777" w:rsidR="004712B4" w:rsidRPr="004712B4" w:rsidRDefault="004712B4" w:rsidP="00F871FB">
            <w:pPr>
              <w:spacing w:after="0"/>
              <w:rPr>
                <w:rFonts w:asciiTheme="maj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38250FCA"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260B8E4C"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01C1EF2D"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10</w:t>
            </w:r>
          </w:p>
        </w:tc>
        <w:tc>
          <w:tcPr>
            <w:tcW w:w="6120" w:type="dxa"/>
          </w:tcPr>
          <w:p w14:paraId="08015011" w14:textId="77777777" w:rsidR="004712B4" w:rsidRPr="004712B4" w:rsidRDefault="004712B4" w:rsidP="00F871FB">
            <w:pPr>
              <w:spacing w:after="0"/>
              <w:rPr>
                <w:rFonts w:asciiTheme="majorHAnsi" w:eastAsia="Times New Roman" w:hAnsiTheme="majorHAnsi" w:cstheme="majorHAnsi"/>
                <w:b/>
                <w:color w:val="auto"/>
                <w:sz w:val="20"/>
              </w:rPr>
            </w:pPr>
            <w:r w:rsidRPr="004712B4">
              <w:rPr>
                <w:rFonts w:asciiTheme="majorHAnsi" w:eastAsia="Times New Roman" w:hAnsiTheme="majorHAnsi" w:cstheme="majorHAnsi"/>
                <w:b/>
                <w:color w:val="auto"/>
                <w:sz w:val="20"/>
              </w:rPr>
              <w:t>Product of Origin: Domestic Only; 10 of the first-year contract to be housed in the United States</w:t>
            </w:r>
          </w:p>
        </w:tc>
        <w:tc>
          <w:tcPr>
            <w:tcW w:w="2790" w:type="dxa"/>
          </w:tcPr>
          <w:p w14:paraId="35695C6D"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587EEB0E"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245ECC08"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11</w:t>
            </w:r>
          </w:p>
        </w:tc>
        <w:tc>
          <w:tcPr>
            <w:tcW w:w="6120" w:type="dxa"/>
          </w:tcPr>
          <w:p w14:paraId="63C62140"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Samples:</w:t>
            </w:r>
            <w:r w:rsidRPr="004712B4">
              <w:rPr>
                <w:rFonts w:asciiTheme="majorHAnsi" w:eastAsia="Times New Roman" w:hAnsiTheme="majorHAnsi" w:cstheme="majorHAnsi"/>
                <w:color w:val="auto"/>
                <w:sz w:val="20"/>
              </w:rPr>
              <w:t xml:space="preserve">  </w:t>
            </w:r>
            <w:bookmarkStart w:id="969" w:name="_Hlk113544738"/>
            <w:r w:rsidRPr="004712B4">
              <w:rPr>
                <w:rFonts w:asciiTheme="majorHAnsi" w:eastAsia="Times New Roman" w:hAnsiTheme="majorHAnsi" w:cstheme="majorHAnsi"/>
                <w:color w:val="auto"/>
                <w:sz w:val="20"/>
              </w:rPr>
              <w:t xml:space="preserve">A sample “Head End” measuring a minimum of 2 yards of the proposed product much be submitted to General Manager, Sharon Jones at Tabor City Cutting and Sewing Plant, 4600 Swamp Fox Hwy W, Tabor City, NC 28463. Phone: 910-653-1122. </w:t>
            </w:r>
          </w:p>
          <w:bookmarkEnd w:id="969"/>
          <w:p w14:paraId="42F685FE" w14:textId="77777777" w:rsidR="004712B4" w:rsidRPr="004712B4" w:rsidRDefault="004712B4" w:rsidP="00F871FB">
            <w:pPr>
              <w:spacing w:after="0"/>
              <w:rPr>
                <w:rFonts w:asciiTheme="majorHAnsi" w:hAnsiTheme="majorHAnsi" w:cstheme="majorHAnsi"/>
                <w:b/>
                <w:bCs/>
                <w:i/>
                <w:color w:val="auto"/>
                <w:sz w:val="20"/>
              </w:rPr>
            </w:pPr>
          </w:p>
        </w:tc>
        <w:tc>
          <w:tcPr>
            <w:tcW w:w="2790" w:type="dxa"/>
            <w:hideMark/>
          </w:tcPr>
          <w:p w14:paraId="067F30C7"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2728C8C4"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180C4ABC"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12</w:t>
            </w:r>
          </w:p>
        </w:tc>
        <w:tc>
          <w:tcPr>
            <w:tcW w:w="6120" w:type="dxa"/>
          </w:tcPr>
          <w:p w14:paraId="2A9BCF30"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Packing:</w:t>
            </w:r>
            <w:r w:rsidRPr="004712B4">
              <w:rPr>
                <w:rFonts w:asciiTheme="majorHAnsi" w:eastAsia="Times New Roman" w:hAnsiTheme="majorHAnsi" w:cstheme="majorHAnsi"/>
                <w:color w:val="auto"/>
                <w:sz w:val="20"/>
              </w:rPr>
              <w:t xml:space="preserve"> </w:t>
            </w:r>
            <w:r w:rsidRPr="004712B4">
              <w:rPr>
                <w:rFonts w:asciiTheme="majorHAnsi" w:hAnsiTheme="majorHAnsi" w:cstheme="majorHAnsi"/>
                <w:color w:val="auto"/>
                <w:sz w:val="20"/>
              </w:rPr>
              <w:t>Roll lengths will be 109.36 yards, packaged 5 rolls per case.  Must be properly labeled in English to identify contents (including the item, quantity, purchase order number and vender name.)</w:t>
            </w:r>
            <w:r w:rsidRPr="004712B4">
              <w:rPr>
                <w:rFonts w:asciiTheme="majorHAnsi" w:hAnsiTheme="majorHAnsi" w:cstheme="majorHAnsi"/>
                <w:b/>
                <w:color w:val="auto"/>
                <w:sz w:val="20"/>
              </w:rPr>
              <w:t xml:space="preserve"> A packing slip must accompany all shipments.</w:t>
            </w:r>
            <w:r w:rsidRPr="004712B4">
              <w:rPr>
                <w:rFonts w:asciiTheme="majorHAnsi" w:hAnsiTheme="majorHAnsi" w:cstheme="majorHAnsi"/>
                <w:color w:val="auto"/>
                <w:sz w:val="20"/>
              </w:rPr>
              <w:t xml:space="preserve"> Improper packaging and incomplete packing slip information may result in rejection of shipment.</w:t>
            </w:r>
          </w:p>
          <w:p w14:paraId="36682374" w14:textId="77777777" w:rsidR="004712B4" w:rsidRPr="004712B4" w:rsidRDefault="004712B4" w:rsidP="00F871FB">
            <w:pPr>
              <w:spacing w:after="0"/>
              <w:rPr>
                <w:rFonts w:asciiTheme="maj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5424E9C3"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7E7915E1"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62AAC265"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13</w:t>
            </w:r>
          </w:p>
        </w:tc>
        <w:tc>
          <w:tcPr>
            <w:tcW w:w="6120" w:type="dxa"/>
            <w:tcBorders>
              <w:top w:val="single" w:sz="4" w:space="0" w:color="auto"/>
              <w:left w:val="single" w:sz="4" w:space="0" w:color="auto"/>
              <w:bottom w:val="single" w:sz="4" w:space="0" w:color="auto"/>
              <w:right w:val="single" w:sz="4" w:space="0" w:color="auto"/>
            </w:tcBorders>
          </w:tcPr>
          <w:p w14:paraId="4BF08990" w14:textId="77777777" w:rsidR="004712B4" w:rsidRPr="004712B4" w:rsidRDefault="004712B4" w:rsidP="00F871FB">
            <w:pPr>
              <w:rPr>
                <w:rFonts w:asciiTheme="majorHAnsi" w:eastAsia="Times New Roman" w:hAnsiTheme="majorHAnsi" w:cstheme="majorHAnsi"/>
                <w:b/>
                <w:color w:val="auto"/>
                <w:sz w:val="20"/>
              </w:rPr>
            </w:pPr>
            <w:r w:rsidRPr="004712B4">
              <w:rPr>
                <w:rFonts w:asciiTheme="majorHAnsi" w:eastAsia="Times New Roman" w:hAnsiTheme="majorHAnsi" w:cstheme="majorHAnsi"/>
                <w:b/>
                <w:color w:val="auto"/>
                <w:sz w:val="20"/>
              </w:rPr>
              <w:t>Delivery:</w:t>
            </w:r>
            <w:r w:rsidRPr="004712B4">
              <w:rPr>
                <w:rFonts w:asciiTheme="majorHAnsi" w:eastAsia="Times New Roman" w:hAnsiTheme="majorHAnsi" w:cstheme="majorHAnsi"/>
                <w:color w:val="auto"/>
                <w:sz w:val="20"/>
              </w:rPr>
              <w:t xml:space="preserve">  </w:t>
            </w:r>
            <w:r w:rsidRPr="004712B4">
              <w:rPr>
                <w:rFonts w:asciiTheme="majorHAnsi" w:hAnsiTheme="majorHAnsi" w:cstheme="majorHAnsi"/>
                <w:color w:val="auto"/>
                <w:sz w:val="20"/>
              </w:rPr>
              <w:t xml:space="preserve">Prior to delivery, an appointment must be made with </w:t>
            </w:r>
            <w:r w:rsidRPr="004712B4">
              <w:rPr>
                <w:rFonts w:asciiTheme="majorHAnsi" w:hAnsiTheme="majorHAnsi" w:cstheme="majorHAnsi"/>
                <w:b/>
                <w:color w:val="auto"/>
                <w:sz w:val="20"/>
              </w:rPr>
              <w:t>Enterprises Staff</w:t>
            </w:r>
            <w:r w:rsidRPr="004712B4">
              <w:rPr>
                <w:rFonts w:asciiTheme="majorHAnsi" w:hAnsiTheme="majorHAnsi" w:cstheme="majorHAnsi"/>
                <w:color w:val="auto"/>
                <w:sz w:val="20"/>
              </w:rPr>
              <w:t xml:space="preserve"> at </w:t>
            </w:r>
            <w:r w:rsidRPr="004712B4">
              <w:rPr>
                <w:rFonts w:asciiTheme="majorHAnsi" w:hAnsiTheme="majorHAnsi" w:cstheme="majorHAnsi"/>
                <w:b/>
                <w:color w:val="auto"/>
                <w:sz w:val="20"/>
              </w:rPr>
              <w:t>Tabor Cutting &amp; Sewing</w:t>
            </w:r>
            <w:r w:rsidRPr="004712B4">
              <w:rPr>
                <w:rFonts w:asciiTheme="majorHAnsi" w:hAnsiTheme="majorHAnsi" w:cstheme="majorHAnsi"/>
                <w:color w:val="auto"/>
                <w:sz w:val="20"/>
              </w:rPr>
              <w:t>. Call 910-653-1122 for delivery appointment. Upon notification, amount requested will be delivered to Tabor City Cutting and Sewing, 4600 Swamp Fox HWY, Tabor City, NC 28463.</w:t>
            </w:r>
          </w:p>
        </w:tc>
        <w:tc>
          <w:tcPr>
            <w:tcW w:w="2790" w:type="dxa"/>
            <w:tcBorders>
              <w:top w:val="single" w:sz="4" w:space="0" w:color="auto"/>
              <w:left w:val="single" w:sz="4" w:space="0" w:color="auto"/>
              <w:bottom w:val="single" w:sz="4" w:space="0" w:color="auto"/>
              <w:right w:val="single" w:sz="4" w:space="0" w:color="auto"/>
            </w:tcBorders>
          </w:tcPr>
          <w:p w14:paraId="65DA303A"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bookmarkEnd w:id="968"/>
      <w:tr w:rsidR="004712B4" w:rsidRPr="004712B4" w14:paraId="5564116F"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06495FC3"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14</w:t>
            </w:r>
          </w:p>
        </w:tc>
        <w:tc>
          <w:tcPr>
            <w:tcW w:w="6120" w:type="dxa"/>
            <w:tcBorders>
              <w:top w:val="single" w:sz="4" w:space="0" w:color="auto"/>
              <w:left w:val="single" w:sz="4" w:space="0" w:color="auto"/>
              <w:bottom w:val="single" w:sz="4" w:space="0" w:color="auto"/>
              <w:right w:val="single" w:sz="4" w:space="0" w:color="auto"/>
            </w:tcBorders>
          </w:tcPr>
          <w:p w14:paraId="47EB7B9B"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Overages:</w:t>
            </w:r>
            <w:r w:rsidRPr="004712B4">
              <w:rPr>
                <w:rFonts w:asciiTheme="majorHAnsi" w:eastAsia="Times New Roman" w:hAnsiTheme="majorHAnsi" w:cstheme="majorHAnsi"/>
                <w:color w:val="auto"/>
                <w:sz w:val="20"/>
              </w:rPr>
              <w:t xml:space="preserve"> Overages or over shipments will not be accepted.  Quantities delivered that exceed total purchase order amount will be considered overages.</w:t>
            </w:r>
          </w:p>
          <w:p w14:paraId="2FF1B2E4" w14:textId="77777777" w:rsidR="004712B4" w:rsidRPr="004712B4" w:rsidRDefault="004712B4" w:rsidP="00F871FB">
            <w:pPr>
              <w:spacing w:after="0"/>
              <w:rPr>
                <w:rFonts w:asciiTheme="maj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6668968A"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494408DD"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7AFDBF57"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15</w:t>
            </w:r>
          </w:p>
        </w:tc>
        <w:tc>
          <w:tcPr>
            <w:tcW w:w="6120" w:type="dxa"/>
          </w:tcPr>
          <w:p w14:paraId="73A25BA5"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Lab Test Reports:</w:t>
            </w:r>
            <w:r w:rsidRPr="004712B4">
              <w:rPr>
                <w:rFonts w:asciiTheme="majorHAnsi" w:eastAsia="Times New Roman" w:hAnsiTheme="majorHAnsi" w:cstheme="majorHAnsi"/>
                <w:color w:val="auto"/>
                <w:sz w:val="20"/>
              </w:rPr>
              <w:t xml:space="preserve"> A detailed lab test report from a certified testing laboratory or certified testing company must be submitted with each shipment providing the actual test results for the fabric.  Required information to </w:t>
            </w:r>
            <w:proofErr w:type="gramStart"/>
            <w:r w:rsidRPr="004712B4">
              <w:rPr>
                <w:rFonts w:asciiTheme="majorHAnsi" w:eastAsia="Times New Roman" w:hAnsiTheme="majorHAnsi" w:cstheme="majorHAnsi"/>
                <w:color w:val="auto"/>
                <w:sz w:val="20"/>
              </w:rPr>
              <w:t>include:</w:t>
            </w:r>
            <w:proofErr w:type="gramEnd"/>
            <w:r w:rsidRPr="004712B4">
              <w:rPr>
                <w:rFonts w:asciiTheme="majorHAnsi" w:eastAsia="Times New Roman" w:hAnsiTheme="majorHAnsi" w:cstheme="majorHAnsi"/>
                <w:color w:val="auto"/>
                <w:sz w:val="20"/>
              </w:rPr>
              <w:t xml:space="preserve"> Weight (ASTM 3776) and any additional testing required to support fabric is compliant to specifications herein.</w:t>
            </w:r>
          </w:p>
          <w:p w14:paraId="36A2D0A3" w14:textId="77777777" w:rsidR="004712B4" w:rsidRPr="004712B4" w:rsidRDefault="004712B4" w:rsidP="00F871FB">
            <w:pPr>
              <w:spacing w:after="0"/>
              <w:rPr>
                <w:rFonts w:asciiTheme="majorHAnsi" w:hAnsiTheme="majorHAnsi" w:cstheme="majorHAnsi"/>
                <w:b/>
                <w:bCs/>
                <w:i/>
                <w:color w:val="auto"/>
                <w:sz w:val="20"/>
              </w:rPr>
            </w:pPr>
          </w:p>
        </w:tc>
        <w:tc>
          <w:tcPr>
            <w:tcW w:w="2790" w:type="dxa"/>
            <w:hideMark/>
          </w:tcPr>
          <w:p w14:paraId="1F2AD542"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5E1164E7"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5214CF7D"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16</w:t>
            </w:r>
          </w:p>
        </w:tc>
        <w:tc>
          <w:tcPr>
            <w:tcW w:w="6120" w:type="dxa"/>
          </w:tcPr>
          <w:p w14:paraId="0368DA03"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Flammability Compliance: This</w:t>
            </w:r>
            <w:r w:rsidRPr="004712B4">
              <w:rPr>
                <w:rFonts w:asciiTheme="majorHAnsi" w:eastAsia="Times New Roman" w:hAnsiTheme="majorHAnsi" w:cstheme="majorHAnsi"/>
                <w:color w:val="auto"/>
                <w:sz w:val="20"/>
              </w:rPr>
              <w:t xml:space="preserve"> fabric will be used for the manufacturing of clothing and therefore must </w:t>
            </w:r>
            <w:proofErr w:type="gramStart"/>
            <w:r w:rsidRPr="004712B4">
              <w:rPr>
                <w:rFonts w:asciiTheme="majorHAnsi" w:eastAsia="Times New Roman" w:hAnsiTheme="majorHAnsi" w:cstheme="majorHAnsi"/>
                <w:color w:val="auto"/>
                <w:sz w:val="20"/>
              </w:rPr>
              <w:t>be in compliance with</w:t>
            </w:r>
            <w:proofErr w:type="gramEnd"/>
            <w:r w:rsidRPr="004712B4">
              <w:rPr>
                <w:rFonts w:asciiTheme="majorHAnsi" w:eastAsia="Times New Roman" w:hAnsiTheme="majorHAnsi" w:cstheme="majorHAnsi"/>
                <w:color w:val="auto"/>
                <w:sz w:val="20"/>
              </w:rPr>
              <w:t xml:space="preserve"> the Flammability Fabrics Act, Part 1610, Standard for the Flammability of clothing Textiles (CS-191-53),</w:t>
            </w:r>
          </w:p>
          <w:p w14:paraId="68805245" w14:textId="77777777" w:rsidR="004712B4" w:rsidRPr="004712B4" w:rsidRDefault="004712B4" w:rsidP="00F871FB">
            <w:pPr>
              <w:spacing w:after="0"/>
              <w:rPr>
                <w:rFonts w:asciiTheme="majorHAnsi" w:eastAsia="Times New Roman" w:hAnsiTheme="majorHAnsi" w:cstheme="majorHAnsi"/>
                <w:bCs/>
                <w:color w:val="auto"/>
                <w:sz w:val="20"/>
                <w:u w:val="single"/>
              </w:rPr>
            </w:pPr>
          </w:p>
        </w:tc>
        <w:tc>
          <w:tcPr>
            <w:tcW w:w="2790" w:type="dxa"/>
            <w:tcBorders>
              <w:top w:val="single" w:sz="4" w:space="0" w:color="auto"/>
              <w:left w:val="single" w:sz="4" w:space="0" w:color="auto"/>
              <w:bottom w:val="single" w:sz="4" w:space="0" w:color="auto"/>
              <w:right w:val="single" w:sz="4" w:space="0" w:color="auto"/>
            </w:tcBorders>
            <w:hideMark/>
          </w:tcPr>
          <w:p w14:paraId="1DE10F37"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r w:rsidR="004712B4" w:rsidRPr="004712B4" w14:paraId="682772C2" w14:textId="77777777" w:rsidTr="00F871FB">
        <w:trPr>
          <w:trHeight w:val="647"/>
        </w:trPr>
        <w:tc>
          <w:tcPr>
            <w:tcW w:w="1440" w:type="dxa"/>
            <w:tcBorders>
              <w:top w:val="single" w:sz="4" w:space="0" w:color="auto"/>
              <w:left w:val="single" w:sz="4" w:space="0" w:color="auto"/>
              <w:bottom w:val="single" w:sz="4" w:space="0" w:color="auto"/>
              <w:right w:val="single" w:sz="4" w:space="0" w:color="auto"/>
            </w:tcBorders>
          </w:tcPr>
          <w:p w14:paraId="5C58ED66" w14:textId="77777777" w:rsidR="004712B4" w:rsidRPr="004712B4" w:rsidRDefault="004712B4" w:rsidP="00F871FB">
            <w:pPr>
              <w:rPr>
                <w:rFonts w:asciiTheme="majorHAnsi" w:hAnsiTheme="majorHAnsi" w:cstheme="majorHAnsi"/>
                <w:i/>
                <w:color w:val="auto"/>
                <w:sz w:val="20"/>
              </w:rPr>
            </w:pPr>
            <w:r w:rsidRPr="004712B4">
              <w:rPr>
                <w:rFonts w:asciiTheme="majorHAnsi" w:hAnsiTheme="majorHAnsi" w:cstheme="majorHAnsi"/>
                <w:i/>
                <w:color w:val="auto"/>
                <w:sz w:val="20"/>
              </w:rPr>
              <w:t>17</w:t>
            </w:r>
          </w:p>
        </w:tc>
        <w:tc>
          <w:tcPr>
            <w:tcW w:w="6120" w:type="dxa"/>
          </w:tcPr>
          <w:p w14:paraId="5A984914" w14:textId="77777777" w:rsidR="004712B4" w:rsidRPr="004712B4" w:rsidRDefault="004712B4" w:rsidP="00F871FB">
            <w:pPr>
              <w:spacing w:after="0"/>
              <w:rPr>
                <w:rFonts w:asciiTheme="majorHAnsi" w:eastAsia="Times New Roman" w:hAnsiTheme="majorHAnsi" w:cstheme="majorHAnsi"/>
                <w:color w:val="auto"/>
                <w:sz w:val="20"/>
              </w:rPr>
            </w:pPr>
            <w:r w:rsidRPr="004712B4">
              <w:rPr>
                <w:rFonts w:asciiTheme="majorHAnsi" w:eastAsia="Times New Roman" w:hAnsiTheme="majorHAnsi" w:cstheme="majorHAnsi"/>
                <w:b/>
                <w:color w:val="auto"/>
                <w:sz w:val="20"/>
              </w:rPr>
              <w:t>Safety Data Sheets:</w:t>
            </w:r>
            <w:r w:rsidRPr="004712B4">
              <w:rPr>
                <w:rFonts w:asciiTheme="majorHAnsi" w:eastAsia="Times New Roman" w:hAnsiTheme="majorHAnsi" w:cstheme="majorHAnsi"/>
                <w:color w:val="auto"/>
                <w:sz w:val="20"/>
              </w:rPr>
              <w:t xml:space="preserve"> (SDS) must accompany initial shipment. </w:t>
            </w:r>
          </w:p>
          <w:p w14:paraId="1F387B1B" w14:textId="77777777" w:rsidR="004712B4" w:rsidRPr="004712B4" w:rsidRDefault="004712B4" w:rsidP="00F871FB">
            <w:pPr>
              <w:spacing w:after="0"/>
              <w:rPr>
                <w:rFonts w:asciiTheme="majorHAnsi" w:hAnsiTheme="majorHAnsi" w:cstheme="majorHAnsi"/>
                <w:b/>
                <w:bCs/>
                <w:i/>
                <w:color w:val="auto"/>
                <w:sz w:val="20"/>
              </w:rPr>
            </w:pPr>
          </w:p>
        </w:tc>
        <w:tc>
          <w:tcPr>
            <w:tcW w:w="2790" w:type="dxa"/>
            <w:tcBorders>
              <w:top w:val="single" w:sz="4" w:space="0" w:color="auto"/>
              <w:left w:val="single" w:sz="4" w:space="0" w:color="auto"/>
              <w:bottom w:val="single" w:sz="4" w:space="0" w:color="auto"/>
              <w:right w:val="single" w:sz="4" w:space="0" w:color="auto"/>
            </w:tcBorders>
            <w:hideMark/>
          </w:tcPr>
          <w:p w14:paraId="54D7716E" w14:textId="77777777" w:rsidR="004712B4" w:rsidRPr="004712B4" w:rsidRDefault="004712B4" w:rsidP="00F871FB">
            <w:pPr>
              <w:rPr>
                <w:rFonts w:asciiTheme="majorHAnsi" w:hAnsiTheme="majorHAnsi" w:cstheme="majorHAnsi"/>
                <w:b/>
                <w:color w:val="auto"/>
                <w:sz w:val="20"/>
              </w:rPr>
            </w:pPr>
            <w:r w:rsidRPr="004712B4">
              <w:rPr>
                <w:rFonts w:asciiTheme="majorHAnsi" w:hAnsiTheme="majorHAnsi" w:cstheme="majorHAnsi"/>
                <w:b/>
                <w:color w:val="auto"/>
                <w:sz w:val="20"/>
              </w:rPr>
              <w:fldChar w:fldCharType="begin">
                <w:ffData>
                  <w:name w:val="Check1"/>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YES   </w:t>
            </w:r>
            <w:r w:rsidRPr="004712B4">
              <w:rPr>
                <w:rFonts w:asciiTheme="majorHAnsi" w:hAnsiTheme="majorHAnsi" w:cstheme="majorHAnsi"/>
                <w:b/>
                <w:color w:val="auto"/>
                <w:sz w:val="20"/>
              </w:rPr>
              <w:fldChar w:fldCharType="begin">
                <w:ffData>
                  <w:name w:val="Check2"/>
                  <w:enabled/>
                  <w:calcOnExit w:val="0"/>
                  <w:checkBox>
                    <w:sizeAuto/>
                    <w:default w:val="0"/>
                  </w:checkBox>
                </w:ffData>
              </w:fldChar>
            </w:r>
            <w:r w:rsidRPr="004712B4">
              <w:rPr>
                <w:rFonts w:asciiTheme="majorHAnsi" w:hAnsiTheme="majorHAnsi" w:cstheme="majorHAnsi"/>
                <w:b/>
                <w:color w:val="auto"/>
                <w:sz w:val="20"/>
              </w:rPr>
              <w:instrText xml:space="preserve"> FORMCHECKBOX </w:instrText>
            </w:r>
            <w:r w:rsidRPr="004712B4">
              <w:rPr>
                <w:rFonts w:asciiTheme="majorHAnsi" w:hAnsiTheme="majorHAnsi" w:cstheme="majorHAnsi"/>
                <w:b/>
                <w:color w:val="auto"/>
                <w:sz w:val="20"/>
              </w:rPr>
            </w:r>
            <w:r w:rsidRPr="004712B4">
              <w:rPr>
                <w:rFonts w:asciiTheme="majorHAnsi" w:hAnsiTheme="majorHAnsi" w:cstheme="majorHAnsi"/>
                <w:b/>
                <w:color w:val="auto"/>
                <w:sz w:val="20"/>
              </w:rPr>
              <w:fldChar w:fldCharType="separate"/>
            </w:r>
            <w:r w:rsidRPr="004712B4">
              <w:rPr>
                <w:rFonts w:asciiTheme="majorHAnsi" w:hAnsiTheme="majorHAnsi" w:cstheme="majorHAnsi"/>
                <w:b/>
                <w:color w:val="auto"/>
                <w:sz w:val="20"/>
              </w:rPr>
              <w:fldChar w:fldCharType="end"/>
            </w:r>
            <w:r w:rsidRPr="004712B4">
              <w:rPr>
                <w:rFonts w:asciiTheme="majorHAnsi" w:hAnsiTheme="majorHAnsi" w:cstheme="majorHAnsi"/>
                <w:b/>
                <w:color w:val="auto"/>
                <w:sz w:val="20"/>
              </w:rPr>
              <w:t xml:space="preserve">  NO</w:t>
            </w:r>
          </w:p>
        </w:tc>
      </w:tr>
    </w:tbl>
    <w:p w14:paraId="4C6A6899" w14:textId="77777777" w:rsidR="004712B4" w:rsidRPr="004712B4" w:rsidRDefault="004712B4" w:rsidP="004712B4">
      <w:pPr>
        <w:spacing w:after="0"/>
        <w:rPr>
          <w:rFonts w:asciiTheme="majorHAnsi" w:eastAsia="Times New Roman" w:hAnsiTheme="majorHAnsi" w:cstheme="majorHAnsi"/>
          <w:b/>
          <w:color w:val="auto"/>
          <w:sz w:val="20"/>
        </w:rPr>
      </w:pPr>
    </w:p>
    <w:p w14:paraId="293B938B" w14:textId="77777777" w:rsidR="004712B4" w:rsidRPr="004712B4" w:rsidRDefault="004712B4" w:rsidP="004712B4">
      <w:pPr>
        <w:spacing w:after="0"/>
        <w:rPr>
          <w:rFonts w:asciiTheme="majorHAnsi" w:eastAsia="Times New Roman" w:hAnsiTheme="majorHAnsi" w:cstheme="majorHAnsi"/>
          <w:b/>
          <w:color w:val="auto"/>
          <w:sz w:val="20"/>
        </w:rPr>
      </w:pPr>
    </w:p>
    <w:p w14:paraId="6D980CCA" w14:textId="77777777" w:rsidR="004712B4" w:rsidRPr="004712B4" w:rsidRDefault="004712B4" w:rsidP="004712B4">
      <w:pPr>
        <w:spacing w:after="0"/>
        <w:rPr>
          <w:rFonts w:asciiTheme="majorHAnsi" w:eastAsia="Times New Roman" w:hAnsiTheme="majorHAnsi" w:cstheme="majorHAnsi"/>
          <w:b/>
          <w:color w:val="auto"/>
          <w:sz w:val="20"/>
        </w:rPr>
      </w:pPr>
    </w:p>
    <w:p w14:paraId="7D2FA4A7" w14:textId="77777777" w:rsidR="004712B4" w:rsidRPr="004712B4" w:rsidRDefault="004712B4" w:rsidP="004712B4">
      <w:pPr>
        <w:spacing w:after="0"/>
        <w:rPr>
          <w:rFonts w:asciiTheme="majorHAnsi" w:eastAsia="Times New Roman" w:hAnsiTheme="majorHAnsi" w:cstheme="majorHAnsi"/>
          <w:b/>
          <w:color w:val="auto"/>
          <w:sz w:val="20"/>
        </w:rPr>
      </w:pPr>
      <w:r w:rsidRPr="004712B4">
        <w:rPr>
          <w:rFonts w:asciiTheme="majorHAnsi" w:eastAsia="Times New Roman" w:hAnsiTheme="majorHAnsi" w:cstheme="majorHAnsi"/>
          <w:b/>
          <w:color w:val="auto"/>
          <w:sz w:val="20"/>
        </w:rPr>
        <w:t>Name and Location of Fabric Manufacturer:  ____________________________________.</w:t>
      </w:r>
    </w:p>
    <w:p w14:paraId="27CCA3DD" w14:textId="77777777" w:rsidR="004712B4" w:rsidRPr="004712B4" w:rsidRDefault="004712B4" w:rsidP="004712B4">
      <w:pPr>
        <w:spacing w:after="0"/>
        <w:rPr>
          <w:rFonts w:asciiTheme="majorHAnsi" w:eastAsia="Times New Roman" w:hAnsiTheme="majorHAnsi" w:cstheme="majorHAnsi"/>
          <w:b/>
          <w:color w:val="auto"/>
          <w:sz w:val="20"/>
        </w:rPr>
      </w:pPr>
    </w:p>
    <w:p w14:paraId="70B71F3D" w14:textId="77777777" w:rsidR="004712B4" w:rsidRPr="004712B4" w:rsidRDefault="004712B4" w:rsidP="004712B4">
      <w:pPr>
        <w:spacing w:after="0"/>
        <w:rPr>
          <w:rFonts w:asciiTheme="majorHAnsi" w:hAnsiTheme="majorHAnsi" w:cstheme="majorHAnsi"/>
          <w:color w:val="auto"/>
          <w:sz w:val="20"/>
        </w:rPr>
      </w:pPr>
      <w:r w:rsidRPr="004712B4">
        <w:rPr>
          <w:rFonts w:asciiTheme="majorHAnsi" w:eastAsia="Times New Roman" w:hAnsiTheme="majorHAnsi" w:cstheme="majorHAnsi"/>
          <w:b/>
          <w:color w:val="auto"/>
          <w:sz w:val="20"/>
        </w:rPr>
        <w:t>Name and Location of Finisher:  _______________________________________________.</w:t>
      </w:r>
    </w:p>
    <w:p w14:paraId="3C364BB7" w14:textId="77777777" w:rsidR="004712B4" w:rsidRPr="008057AD" w:rsidRDefault="004712B4" w:rsidP="004712B4">
      <w:pPr>
        <w:spacing w:after="0"/>
        <w:rPr>
          <w:rFonts w:asciiTheme="majorHAnsi" w:hAnsiTheme="majorHAnsi" w:cstheme="majorHAnsi"/>
          <w:sz w:val="20"/>
        </w:rPr>
      </w:pPr>
    </w:p>
    <w:p w14:paraId="260F1517" w14:textId="7FD6F9AF" w:rsidR="00727A73" w:rsidRDefault="00727A73" w:rsidP="00FB3DE8">
      <w:pPr>
        <w:pStyle w:val="Heading2"/>
        <w:numPr>
          <w:ilvl w:val="1"/>
          <w:numId w:val="26"/>
        </w:numPr>
        <w:rPr>
          <w:rFonts w:asciiTheme="minorHAnsi" w:hAnsiTheme="minorHAnsi" w:cstheme="minorHAnsi"/>
        </w:rPr>
      </w:pPr>
      <w:bookmarkStart w:id="970" w:name="_Toc219806288"/>
      <w:bookmarkStart w:id="971" w:name="_Toc459794501"/>
      <w:r w:rsidRPr="00AB3928">
        <w:rPr>
          <w:rFonts w:asciiTheme="minorHAnsi" w:hAnsiTheme="minorHAnsi" w:cstheme="minorHAnsi"/>
        </w:rPr>
        <w:t>DEVIATIONS</w:t>
      </w:r>
      <w:bookmarkEnd w:id="970"/>
      <w:r w:rsidRPr="00AB3928">
        <w:rPr>
          <w:rFonts w:asciiTheme="minorHAnsi" w:hAnsiTheme="minorHAnsi" w:cstheme="minorHAnsi"/>
        </w:rPr>
        <w:t xml:space="preserve">  </w:t>
      </w:r>
    </w:p>
    <w:p w14:paraId="07814CCB" w14:textId="77777777" w:rsidR="00727A73" w:rsidRPr="00AB3928" w:rsidRDefault="00727A73" w:rsidP="00727A73">
      <w:pPr>
        <w:spacing w:line="264" w:lineRule="auto"/>
        <w:jc w:val="both"/>
        <w:rPr>
          <w:rFonts w:asciiTheme="minorHAnsi" w:hAnsiTheme="minorHAnsi" w:cstheme="minorHAnsi"/>
          <w:color w:val="auto"/>
          <w:sz w:val="20"/>
          <w:u w:val="single"/>
        </w:rPr>
      </w:pPr>
      <w:r w:rsidRPr="00AB3928">
        <w:rPr>
          <w:rFonts w:asciiTheme="minorHAnsi" w:hAnsiTheme="minorHAnsi" w:cstheme="minorHAnsi"/>
          <w:color w:val="auto"/>
          <w:sz w:val="20"/>
        </w:rPr>
        <w:t xml:space="preserve">The nature of all deviations from the </w:t>
      </w:r>
      <w:r w:rsidRPr="00AB3928">
        <w:rPr>
          <w:rFonts w:asciiTheme="minorHAnsi" w:hAnsiTheme="minorHAnsi" w:cstheme="minorHAnsi"/>
          <w:iCs/>
          <w:color w:val="auto"/>
          <w:sz w:val="20"/>
        </w:rPr>
        <w:t>Specifications</w:t>
      </w:r>
      <w:r w:rsidRPr="00AB3928">
        <w:rPr>
          <w:rFonts w:asciiTheme="minorHAnsi" w:hAnsiTheme="minorHAnsi" w:cstheme="minorHAnsi"/>
          <w:i/>
          <w:color w:val="auto"/>
          <w:sz w:val="20"/>
        </w:rPr>
        <w:t xml:space="preserve"> </w:t>
      </w:r>
      <w:r w:rsidRPr="00AB3928">
        <w:rPr>
          <w:rFonts w:asciiTheme="minorHAnsi" w:hAnsiTheme="minorHAnsi" w:cstheme="minorHAnsi"/>
          <w:color w:val="auto"/>
          <w:sz w:val="20"/>
        </w:rPr>
        <w:t xml:space="preserve">listed herein shall be clearly described by the Vendor.  Otherwise, it will be considered that items offered by the Vendor are in strict compliance with the </w:t>
      </w:r>
      <w:r w:rsidRPr="00AB3928">
        <w:rPr>
          <w:rFonts w:asciiTheme="minorHAnsi" w:hAnsiTheme="minorHAnsi" w:cstheme="minorHAnsi"/>
          <w:iCs/>
          <w:color w:val="auto"/>
          <w:sz w:val="20"/>
        </w:rPr>
        <w:t>Specifications provided herein</w:t>
      </w:r>
      <w:r w:rsidRPr="00AB3928">
        <w:rPr>
          <w:rFonts w:asciiTheme="minorHAnsi" w:hAnsiTheme="minorHAnsi" w:cstheme="minorHAnsi"/>
          <w:color w:val="auto"/>
          <w:sz w:val="20"/>
        </w:rPr>
        <w:t xml:space="preserve">, and the successful Vendor shall be required to supply conforming goods.  Deviations shall be explained in detail below or on an attached sheet.  However, no implication is made or intended by the State that any deviation will be acceptable.  Do </w:t>
      </w:r>
      <w:r w:rsidRPr="00AB3928">
        <w:rPr>
          <w:rFonts w:asciiTheme="minorHAnsi" w:hAnsiTheme="minorHAnsi" w:cstheme="minorHAnsi"/>
          <w:color w:val="auto"/>
          <w:sz w:val="20"/>
          <w:u w:val="single"/>
        </w:rPr>
        <w:t>not</w:t>
      </w:r>
      <w:r w:rsidRPr="00AB3928">
        <w:rPr>
          <w:rFonts w:asciiTheme="minorHAnsi" w:hAnsiTheme="minorHAnsi" w:cstheme="minorHAnsi"/>
          <w:color w:val="auto"/>
          <w:sz w:val="20"/>
        </w:rPr>
        <w:t xml:space="preserve"> list objections to the North Carolina General Terms and Conditions in this section.</w:t>
      </w:r>
    </w:p>
    <w:p w14:paraId="066BB588" w14:textId="77777777" w:rsidR="00727A73" w:rsidRPr="00AB3928" w:rsidRDefault="00727A73" w:rsidP="00727A73">
      <w:pPr>
        <w:spacing w:line="264" w:lineRule="auto"/>
        <w:rPr>
          <w:rFonts w:asciiTheme="minorHAnsi" w:hAnsiTheme="minorHAnsi" w:cstheme="minorHAnsi"/>
          <w:color w:val="auto"/>
          <w:sz w:val="20"/>
          <w:u w:val="single"/>
        </w:rPr>
      </w:pPr>
      <w:r w:rsidRPr="00AB3928">
        <w:rPr>
          <w:rFonts w:asciiTheme="minorHAnsi" w:hAnsiTheme="minorHAnsi" w:cstheme="minorHAnsi"/>
          <w:color w:val="auto"/>
          <w:sz w:val="20"/>
        </w:rPr>
        <w:t>___________________________________________________________________________________________</w:t>
      </w:r>
    </w:p>
    <w:p w14:paraId="6D1FD535" w14:textId="77777777" w:rsidR="00727A73" w:rsidRPr="00AB3928" w:rsidRDefault="00727A73" w:rsidP="00727A73">
      <w:pPr>
        <w:spacing w:line="264" w:lineRule="auto"/>
        <w:rPr>
          <w:rFonts w:asciiTheme="minorHAnsi" w:hAnsiTheme="minorHAnsi" w:cstheme="minorHAnsi"/>
          <w:color w:val="auto"/>
          <w:sz w:val="20"/>
        </w:rPr>
      </w:pPr>
      <w:r w:rsidRPr="00AB3928">
        <w:rPr>
          <w:rFonts w:asciiTheme="minorHAnsi" w:hAnsiTheme="minorHAnsi" w:cstheme="minorHAnsi"/>
          <w:color w:val="auto"/>
          <w:sz w:val="20"/>
        </w:rPr>
        <w:lastRenderedPageBreak/>
        <w:t>___________________________________________________________________________________________</w:t>
      </w:r>
    </w:p>
    <w:p w14:paraId="03B00187" w14:textId="3CCDF556" w:rsidR="00355EE5" w:rsidRPr="00AB3928" w:rsidRDefault="00727A73" w:rsidP="00727A73">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__________________________________________________________________________________________</w:t>
      </w:r>
      <w:bookmarkStart w:id="972" w:name="_Toc55242155"/>
      <w:bookmarkStart w:id="973" w:name="_Toc55242416"/>
      <w:bookmarkStart w:id="974" w:name="_Toc55242638"/>
      <w:bookmarkStart w:id="975" w:name="_Toc55243718"/>
      <w:bookmarkStart w:id="976" w:name="_Toc55245913"/>
      <w:bookmarkStart w:id="977" w:name="_Toc55246525"/>
      <w:bookmarkStart w:id="978" w:name="_Toc55246946"/>
      <w:bookmarkStart w:id="979" w:name="_Toc55247496"/>
      <w:bookmarkStart w:id="980" w:name="_Toc55248185"/>
      <w:bookmarkEnd w:id="972"/>
      <w:bookmarkEnd w:id="973"/>
      <w:bookmarkEnd w:id="974"/>
      <w:bookmarkEnd w:id="975"/>
      <w:bookmarkEnd w:id="976"/>
      <w:bookmarkEnd w:id="977"/>
      <w:bookmarkEnd w:id="978"/>
      <w:bookmarkEnd w:id="979"/>
      <w:bookmarkEnd w:id="980"/>
      <w:r w:rsidRPr="00AB3928">
        <w:rPr>
          <w:rFonts w:asciiTheme="minorHAnsi" w:hAnsiTheme="minorHAnsi" w:cstheme="minorHAnsi"/>
          <w:color w:val="auto"/>
          <w:sz w:val="20"/>
        </w:rPr>
        <w:t>_</w:t>
      </w:r>
    </w:p>
    <w:p w14:paraId="2215A6BD" w14:textId="05CF2DA8" w:rsidR="00FD5D90" w:rsidRPr="00AB3928" w:rsidRDefault="005C02EE" w:rsidP="00FB3DE8">
      <w:pPr>
        <w:pStyle w:val="Heading1"/>
        <w:numPr>
          <w:ilvl w:val="0"/>
          <w:numId w:val="25"/>
        </w:numPr>
        <w:spacing w:after="200"/>
        <w:ind w:left="360"/>
        <w:rPr>
          <w:rFonts w:asciiTheme="minorHAnsi" w:hAnsiTheme="minorHAnsi" w:cstheme="minorHAnsi"/>
          <w:sz w:val="28"/>
        </w:rPr>
      </w:pPr>
      <w:bookmarkStart w:id="981" w:name="_Toc55242172"/>
      <w:bookmarkStart w:id="982" w:name="_Toc55242433"/>
      <w:bookmarkStart w:id="983" w:name="_Toc55242655"/>
      <w:bookmarkStart w:id="984" w:name="_Toc55243736"/>
      <w:bookmarkStart w:id="985" w:name="_Toc55245931"/>
      <w:bookmarkStart w:id="986" w:name="_Toc55246543"/>
      <w:bookmarkStart w:id="987" w:name="_Toc55246964"/>
      <w:bookmarkStart w:id="988" w:name="_Toc55247514"/>
      <w:bookmarkStart w:id="989" w:name="_Toc55248203"/>
      <w:bookmarkStart w:id="990" w:name="_Toc55248403"/>
      <w:bookmarkStart w:id="991" w:name="_Toc55248817"/>
      <w:bookmarkStart w:id="992" w:name="_Toc55249088"/>
      <w:bookmarkStart w:id="993" w:name="_Toc55250018"/>
      <w:bookmarkStart w:id="994" w:name="_Toc55250143"/>
      <w:bookmarkStart w:id="995" w:name="_Toc55250396"/>
      <w:bookmarkStart w:id="996" w:name="_Toc55250491"/>
      <w:bookmarkStart w:id="997" w:name="_Toc55250586"/>
      <w:bookmarkStart w:id="998" w:name="_Toc55250777"/>
      <w:bookmarkStart w:id="999" w:name="_Toc55250923"/>
      <w:bookmarkStart w:id="1000" w:name="_Toc55251116"/>
      <w:bookmarkStart w:id="1001" w:name="_Toc55251838"/>
      <w:bookmarkStart w:id="1002" w:name="_Toc55252214"/>
      <w:bookmarkStart w:id="1003" w:name="_Toc55252539"/>
      <w:bookmarkStart w:id="1004" w:name="_Toc55252630"/>
      <w:bookmarkStart w:id="1005" w:name="_Toc55253490"/>
      <w:bookmarkStart w:id="1006" w:name="_Toc55253574"/>
      <w:bookmarkStart w:id="1007" w:name="_Toc55253679"/>
      <w:bookmarkStart w:id="1008" w:name="_Toc55253763"/>
      <w:bookmarkStart w:id="1009" w:name="_Toc55253846"/>
      <w:bookmarkStart w:id="1010" w:name="_Toc55253929"/>
      <w:bookmarkStart w:id="1011" w:name="_Toc55254012"/>
      <w:bookmarkStart w:id="1012" w:name="_Toc55254095"/>
      <w:bookmarkStart w:id="1013" w:name="_Toc55254179"/>
      <w:bookmarkStart w:id="1014" w:name="_Toc55254262"/>
      <w:bookmarkStart w:id="1015" w:name="_Toc55254344"/>
      <w:bookmarkStart w:id="1016" w:name="_Toc55254426"/>
      <w:bookmarkStart w:id="1017" w:name="_Toc55254506"/>
      <w:bookmarkStart w:id="1018" w:name="_Toc55242173"/>
      <w:bookmarkStart w:id="1019" w:name="_Toc55242434"/>
      <w:bookmarkStart w:id="1020" w:name="_Toc55242656"/>
      <w:bookmarkStart w:id="1021" w:name="_Toc55243737"/>
      <w:bookmarkStart w:id="1022" w:name="_Toc55245932"/>
      <w:bookmarkStart w:id="1023" w:name="_Toc55246544"/>
      <w:bookmarkStart w:id="1024" w:name="_Toc55246965"/>
      <w:bookmarkStart w:id="1025" w:name="_Toc55247515"/>
      <w:bookmarkStart w:id="1026" w:name="_Toc55248204"/>
      <w:bookmarkStart w:id="1027" w:name="_Toc55248404"/>
      <w:bookmarkStart w:id="1028" w:name="_Toc55248818"/>
      <w:bookmarkStart w:id="1029" w:name="_Toc55249089"/>
      <w:bookmarkStart w:id="1030" w:name="_Toc55250019"/>
      <w:bookmarkStart w:id="1031" w:name="_Toc55250144"/>
      <w:bookmarkStart w:id="1032" w:name="_Toc55250397"/>
      <w:bookmarkStart w:id="1033" w:name="_Toc55250492"/>
      <w:bookmarkStart w:id="1034" w:name="_Toc55250587"/>
      <w:bookmarkStart w:id="1035" w:name="_Toc55250778"/>
      <w:bookmarkStart w:id="1036" w:name="_Toc55250924"/>
      <w:bookmarkStart w:id="1037" w:name="_Toc55251117"/>
      <w:bookmarkStart w:id="1038" w:name="_Toc55251839"/>
      <w:bookmarkStart w:id="1039" w:name="_Toc55252215"/>
      <w:bookmarkStart w:id="1040" w:name="_Toc55252540"/>
      <w:bookmarkStart w:id="1041" w:name="_Toc55252631"/>
      <w:bookmarkStart w:id="1042" w:name="_Toc55253491"/>
      <w:bookmarkStart w:id="1043" w:name="_Toc55253575"/>
      <w:bookmarkStart w:id="1044" w:name="_Toc55253680"/>
      <w:bookmarkStart w:id="1045" w:name="_Toc55253764"/>
      <w:bookmarkStart w:id="1046" w:name="_Toc55253847"/>
      <w:bookmarkStart w:id="1047" w:name="_Toc55253930"/>
      <w:bookmarkStart w:id="1048" w:name="_Toc55254013"/>
      <w:bookmarkStart w:id="1049" w:name="_Toc55254096"/>
      <w:bookmarkStart w:id="1050" w:name="_Toc55254180"/>
      <w:bookmarkStart w:id="1051" w:name="_Toc55254263"/>
      <w:bookmarkStart w:id="1052" w:name="_Toc55254345"/>
      <w:bookmarkStart w:id="1053" w:name="_Toc55254427"/>
      <w:bookmarkStart w:id="1054" w:name="_Toc55254507"/>
      <w:bookmarkStart w:id="1055" w:name="_Toc55242174"/>
      <w:bookmarkStart w:id="1056" w:name="_Toc55242435"/>
      <w:bookmarkStart w:id="1057" w:name="_Toc55242657"/>
      <w:bookmarkStart w:id="1058" w:name="_Toc55243738"/>
      <w:bookmarkStart w:id="1059" w:name="_Toc55245933"/>
      <w:bookmarkStart w:id="1060" w:name="_Toc55246545"/>
      <w:bookmarkStart w:id="1061" w:name="_Toc55246966"/>
      <w:bookmarkStart w:id="1062" w:name="_Toc55247516"/>
      <w:bookmarkStart w:id="1063" w:name="_Toc55248205"/>
      <w:bookmarkStart w:id="1064" w:name="_Toc55248405"/>
      <w:bookmarkStart w:id="1065" w:name="_Toc55248819"/>
      <w:bookmarkStart w:id="1066" w:name="_Toc55249090"/>
      <w:bookmarkStart w:id="1067" w:name="_Toc55250020"/>
      <w:bookmarkStart w:id="1068" w:name="_Toc55250145"/>
      <w:bookmarkStart w:id="1069" w:name="_Toc55250398"/>
      <w:bookmarkStart w:id="1070" w:name="_Toc55250493"/>
      <w:bookmarkStart w:id="1071" w:name="_Toc55250588"/>
      <w:bookmarkStart w:id="1072" w:name="_Toc55250779"/>
      <w:bookmarkStart w:id="1073" w:name="_Toc55250925"/>
      <w:bookmarkStart w:id="1074" w:name="_Toc55251118"/>
      <w:bookmarkStart w:id="1075" w:name="_Toc55251840"/>
      <w:bookmarkStart w:id="1076" w:name="_Toc55252216"/>
      <w:bookmarkStart w:id="1077" w:name="_Toc55252541"/>
      <w:bookmarkStart w:id="1078" w:name="_Toc55252632"/>
      <w:bookmarkStart w:id="1079" w:name="_Toc55253492"/>
      <w:bookmarkStart w:id="1080" w:name="_Toc55253576"/>
      <w:bookmarkStart w:id="1081" w:name="_Toc55253681"/>
      <w:bookmarkStart w:id="1082" w:name="_Toc55253765"/>
      <w:bookmarkStart w:id="1083" w:name="_Toc55253848"/>
      <w:bookmarkStart w:id="1084" w:name="_Toc55253931"/>
      <w:bookmarkStart w:id="1085" w:name="_Toc55254014"/>
      <w:bookmarkStart w:id="1086" w:name="_Toc55254097"/>
      <w:bookmarkStart w:id="1087" w:name="_Toc55254181"/>
      <w:bookmarkStart w:id="1088" w:name="_Toc55254264"/>
      <w:bookmarkStart w:id="1089" w:name="_Toc55254346"/>
      <w:bookmarkStart w:id="1090" w:name="_Toc55254428"/>
      <w:bookmarkStart w:id="1091" w:name="_Toc55254508"/>
      <w:bookmarkStart w:id="1092" w:name="_Toc55242175"/>
      <w:bookmarkStart w:id="1093" w:name="_Toc55242436"/>
      <w:bookmarkStart w:id="1094" w:name="_Toc55242658"/>
      <w:bookmarkStart w:id="1095" w:name="_Toc55243739"/>
      <w:bookmarkStart w:id="1096" w:name="_Toc55245934"/>
      <w:bookmarkStart w:id="1097" w:name="_Toc55246546"/>
      <w:bookmarkStart w:id="1098" w:name="_Toc55246967"/>
      <w:bookmarkStart w:id="1099" w:name="_Toc55247517"/>
      <w:bookmarkStart w:id="1100" w:name="_Toc55248206"/>
      <w:bookmarkStart w:id="1101" w:name="_Toc55248406"/>
      <w:bookmarkStart w:id="1102" w:name="_Toc55248820"/>
      <w:bookmarkStart w:id="1103" w:name="_Toc55249091"/>
      <w:bookmarkStart w:id="1104" w:name="_Toc55250021"/>
      <w:bookmarkStart w:id="1105" w:name="_Toc55250146"/>
      <w:bookmarkStart w:id="1106" w:name="_Toc55250399"/>
      <w:bookmarkStart w:id="1107" w:name="_Toc55250494"/>
      <w:bookmarkStart w:id="1108" w:name="_Toc55250589"/>
      <w:bookmarkStart w:id="1109" w:name="_Toc55250780"/>
      <w:bookmarkStart w:id="1110" w:name="_Toc55250926"/>
      <w:bookmarkStart w:id="1111" w:name="_Toc55251119"/>
      <w:bookmarkStart w:id="1112" w:name="_Toc55251841"/>
      <w:bookmarkStart w:id="1113" w:name="_Toc55252217"/>
      <w:bookmarkStart w:id="1114" w:name="_Toc55252542"/>
      <w:bookmarkStart w:id="1115" w:name="_Toc55252633"/>
      <w:bookmarkStart w:id="1116" w:name="_Toc55253493"/>
      <w:bookmarkStart w:id="1117" w:name="_Toc55253577"/>
      <w:bookmarkStart w:id="1118" w:name="_Toc55253682"/>
      <w:bookmarkStart w:id="1119" w:name="_Toc55253766"/>
      <w:bookmarkStart w:id="1120" w:name="_Toc55253849"/>
      <w:bookmarkStart w:id="1121" w:name="_Toc55253932"/>
      <w:bookmarkStart w:id="1122" w:name="_Toc55254015"/>
      <w:bookmarkStart w:id="1123" w:name="_Toc55254098"/>
      <w:bookmarkStart w:id="1124" w:name="_Toc55254182"/>
      <w:bookmarkStart w:id="1125" w:name="_Toc55254265"/>
      <w:bookmarkStart w:id="1126" w:name="_Toc55254347"/>
      <w:bookmarkStart w:id="1127" w:name="_Toc55254429"/>
      <w:bookmarkStart w:id="1128" w:name="_Toc55254509"/>
      <w:bookmarkStart w:id="1129" w:name="_Toc506815792"/>
      <w:bookmarkStart w:id="1130" w:name="_Toc328747427"/>
      <w:bookmarkEnd w:id="380"/>
      <w:bookmarkEnd w:id="381"/>
      <w:bookmarkEnd w:id="382"/>
      <w:bookmarkEnd w:id="383"/>
      <w:bookmarkEnd w:id="386"/>
      <w:bookmarkEnd w:id="436"/>
      <w:bookmarkEnd w:id="971"/>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sidRPr="00AB3928">
        <w:rPr>
          <w:rFonts w:asciiTheme="minorHAnsi" w:hAnsiTheme="minorHAnsi" w:cstheme="minorHAnsi"/>
          <w:sz w:val="28"/>
        </w:rPr>
        <w:t xml:space="preserve">  </w:t>
      </w:r>
      <w:bookmarkStart w:id="1131" w:name="_Toc219806289"/>
      <w:r w:rsidR="00FD5D90" w:rsidRPr="00AB3928">
        <w:rPr>
          <w:rFonts w:asciiTheme="minorHAnsi" w:hAnsiTheme="minorHAnsi" w:cstheme="minorHAnsi"/>
          <w:sz w:val="28"/>
        </w:rPr>
        <w:t>CONTRACT ADMINISTRATION</w:t>
      </w:r>
      <w:bookmarkEnd w:id="1129"/>
      <w:bookmarkEnd w:id="1131"/>
    </w:p>
    <w:p w14:paraId="5C0436BE" w14:textId="1A16124F" w:rsidR="00FD5D90" w:rsidRPr="00AB3928" w:rsidRDefault="0086482E" w:rsidP="0086482E">
      <w:pPr>
        <w:pStyle w:val="Text"/>
        <w:jc w:val="both"/>
        <w:rPr>
          <w:rFonts w:asciiTheme="minorHAnsi" w:hAnsiTheme="minorHAnsi" w:cstheme="minorHAnsi"/>
        </w:rPr>
      </w:pPr>
      <w:bookmarkStart w:id="1132" w:name="_Toc53591774"/>
      <w:bookmarkStart w:id="1133" w:name="_Toc53591877"/>
      <w:bookmarkStart w:id="1134" w:name="_Toc53591937"/>
      <w:bookmarkStart w:id="1135" w:name="_Toc53592023"/>
      <w:bookmarkStart w:id="1136" w:name="_Toc53592083"/>
      <w:bookmarkStart w:id="1137" w:name="_Toc53592180"/>
      <w:bookmarkStart w:id="1138" w:name="_Toc53592239"/>
      <w:bookmarkStart w:id="1139" w:name="_Toc53592416"/>
      <w:bookmarkStart w:id="1140" w:name="_Toc53592655"/>
      <w:bookmarkStart w:id="1141" w:name="_Toc53592736"/>
      <w:bookmarkStart w:id="1142" w:name="_Toc53592800"/>
      <w:bookmarkStart w:id="1143" w:name="_Toc53592859"/>
      <w:bookmarkStart w:id="1144" w:name="_Toc53593058"/>
      <w:bookmarkStart w:id="1145" w:name="_Toc53593170"/>
      <w:bookmarkStart w:id="1146" w:name="_Toc53593228"/>
      <w:bookmarkStart w:id="1147" w:name="_Toc53593382"/>
      <w:bookmarkStart w:id="1148" w:name="_Toc55242180"/>
      <w:bookmarkStart w:id="1149" w:name="_Toc55242441"/>
      <w:bookmarkStart w:id="1150" w:name="_Toc55242663"/>
      <w:bookmarkStart w:id="1151" w:name="_Toc55243744"/>
      <w:bookmarkStart w:id="1152" w:name="_Toc55245939"/>
      <w:bookmarkStart w:id="1153" w:name="_Toc55246551"/>
      <w:bookmarkStart w:id="1154" w:name="_Toc55246972"/>
      <w:bookmarkStart w:id="1155" w:name="_Toc55247522"/>
      <w:bookmarkStart w:id="1156" w:name="_Toc55248211"/>
      <w:bookmarkStart w:id="1157" w:name="_Toc55248411"/>
      <w:bookmarkStart w:id="1158" w:name="_Toc55248825"/>
      <w:bookmarkStart w:id="1159" w:name="_Toc55249096"/>
      <w:bookmarkStart w:id="1160" w:name="_Toc55250026"/>
      <w:bookmarkStart w:id="1161" w:name="_Toc55250151"/>
      <w:bookmarkStart w:id="1162" w:name="_Toc55250404"/>
      <w:bookmarkStart w:id="1163" w:name="_Toc55250499"/>
      <w:bookmarkStart w:id="1164" w:name="_Toc55250594"/>
      <w:bookmarkStart w:id="1165" w:name="_Toc55250785"/>
      <w:bookmarkStart w:id="1166" w:name="_Toc55250931"/>
      <w:bookmarkStart w:id="1167" w:name="_Toc55251124"/>
      <w:bookmarkStart w:id="1168" w:name="_Toc55251846"/>
      <w:bookmarkStart w:id="1169" w:name="_Toc55252222"/>
      <w:bookmarkStart w:id="1170" w:name="_Toc55252547"/>
      <w:bookmarkStart w:id="1171" w:name="_Toc55252638"/>
      <w:bookmarkStart w:id="1172" w:name="_Toc55253498"/>
      <w:bookmarkStart w:id="1173" w:name="_Toc55253582"/>
      <w:bookmarkStart w:id="1174" w:name="_Toc55253687"/>
      <w:bookmarkStart w:id="1175" w:name="_Toc55253771"/>
      <w:bookmarkStart w:id="1176" w:name="_Toc55253854"/>
      <w:bookmarkStart w:id="1177" w:name="_Toc55253937"/>
      <w:bookmarkStart w:id="1178" w:name="_Toc55254020"/>
      <w:bookmarkStart w:id="1179" w:name="_Toc55254103"/>
      <w:bookmarkStart w:id="1180" w:name="_Toc55254187"/>
      <w:bookmarkStart w:id="1181" w:name="_Toc55254270"/>
      <w:bookmarkStart w:id="1182" w:name="_Toc55254352"/>
      <w:bookmarkStart w:id="1183" w:name="_Toc55254434"/>
      <w:bookmarkStart w:id="1184" w:name="_Toc55254514"/>
      <w:bookmarkStart w:id="1185" w:name="_Toc55254727"/>
      <w:bookmarkStart w:id="1186" w:name="_Toc55254785"/>
      <w:bookmarkStart w:id="1187" w:name="_Toc55254845"/>
      <w:bookmarkStart w:id="1188" w:name="_Toc55254906"/>
      <w:bookmarkStart w:id="1189" w:name="_Toc55254975"/>
      <w:bookmarkStart w:id="1190" w:name="_Toc55255089"/>
      <w:bookmarkStart w:id="1191" w:name="_Toc55255160"/>
      <w:bookmarkStart w:id="1192" w:name="_Toc55255274"/>
      <w:bookmarkStart w:id="1193" w:name="_Toc55394254"/>
      <w:bookmarkStart w:id="1194" w:name="_Toc55394325"/>
      <w:bookmarkStart w:id="1195" w:name="_Toc55394396"/>
      <w:bookmarkStart w:id="1196" w:name="_Toc55394466"/>
      <w:bookmarkStart w:id="1197" w:name="_Toc56590812"/>
      <w:bookmarkStart w:id="1198" w:name="_Toc56591088"/>
      <w:bookmarkStart w:id="1199" w:name="_Toc56591177"/>
      <w:bookmarkStart w:id="1200" w:name="_Toc62658214"/>
      <w:bookmarkStart w:id="1201" w:name="_Toc62658333"/>
      <w:bookmarkStart w:id="1202" w:name="_Toc62658509"/>
      <w:bookmarkStart w:id="1203" w:name="_Toc506815793"/>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sidRPr="00AB3928">
        <w:rPr>
          <w:rFonts w:asciiTheme="minorHAnsi" w:hAnsiTheme="minorHAnsi" w:cstheme="minorHAnsi"/>
        </w:rPr>
        <w:t>All Contract Administration requirements are conditioned on an award resulting from this solicitation. This information is provided for the Vendor’s planning purposes</w:t>
      </w:r>
      <w:bookmarkStart w:id="1204" w:name="_Toc53593059"/>
      <w:bookmarkStart w:id="1205" w:name="_Toc53593171"/>
      <w:bookmarkStart w:id="1206" w:name="_Toc53593229"/>
      <w:bookmarkStart w:id="1207" w:name="_Toc53593383"/>
      <w:bookmarkStart w:id="1208" w:name="_Toc55242181"/>
      <w:bookmarkStart w:id="1209" w:name="_Toc55242442"/>
      <w:bookmarkStart w:id="1210" w:name="_Toc55242664"/>
      <w:bookmarkStart w:id="1211" w:name="_Toc55243745"/>
      <w:bookmarkStart w:id="1212" w:name="_Toc55245940"/>
      <w:bookmarkStart w:id="1213" w:name="_Toc55246552"/>
      <w:bookmarkStart w:id="1214" w:name="_Toc55246973"/>
      <w:bookmarkStart w:id="1215" w:name="_Toc55247523"/>
      <w:bookmarkStart w:id="1216" w:name="_Toc55248212"/>
      <w:bookmarkStart w:id="1217" w:name="_Toc55248412"/>
      <w:bookmarkStart w:id="1218" w:name="_Toc55248826"/>
      <w:bookmarkStart w:id="1219" w:name="_Toc55249097"/>
      <w:bookmarkStart w:id="1220" w:name="_Toc55250027"/>
      <w:bookmarkStart w:id="1221" w:name="_Toc55250152"/>
      <w:bookmarkStart w:id="1222" w:name="_Toc55250405"/>
      <w:bookmarkStart w:id="1223" w:name="_Toc55250500"/>
      <w:bookmarkStart w:id="1224" w:name="_Toc55250595"/>
      <w:bookmarkStart w:id="1225" w:name="_Toc55250786"/>
      <w:bookmarkStart w:id="1226" w:name="_Toc55250932"/>
      <w:bookmarkStart w:id="1227" w:name="_Toc55251125"/>
      <w:bookmarkStart w:id="1228" w:name="_Toc55251847"/>
      <w:bookmarkStart w:id="1229" w:name="_Toc55252223"/>
      <w:bookmarkStart w:id="1230" w:name="_Toc55252548"/>
      <w:bookmarkStart w:id="1231" w:name="_Toc55252639"/>
      <w:bookmarkStart w:id="1232" w:name="_Toc55253499"/>
      <w:bookmarkStart w:id="1233" w:name="_Toc55253583"/>
      <w:bookmarkStart w:id="1234" w:name="_Toc55253688"/>
      <w:bookmarkStart w:id="1235" w:name="_Toc55253772"/>
      <w:bookmarkStart w:id="1236" w:name="_Toc55253855"/>
      <w:bookmarkStart w:id="1237" w:name="_Toc55253938"/>
      <w:bookmarkStart w:id="1238" w:name="_Toc55254021"/>
      <w:bookmarkStart w:id="1239" w:name="_Toc55254104"/>
      <w:bookmarkStart w:id="1240" w:name="_Toc55254188"/>
      <w:bookmarkStart w:id="1241" w:name="_Toc55254271"/>
      <w:bookmarkStart w:id="1242" w:name="_Toc55254353"/>
      <w:bookmarkStart w:id="1243" w:name="_Toc55254435"/>
      <w:bookmarkStart w:id="1244" w:name="_Toc55254515"/>
      <w:bookmarkStart w:id="1245" w:name="_Toc55254728"/>
      <w:bookmarkStart w:id="1246" w:name="_Toc55254786"/>
      <w:bookmarkStart w:id="1247" w:name="_Toc55254846"/>
      <w:bookmarkStart w:id="1248" w:name="_Toc55254907"/>
      <w:bookmarkStart w:id="1249" w:name="_Toc55254976"/>
      <w:bookmarkStart w:id="1250" w:name="_Toc55255090"/>
      <w:bookmarkStart w:id="1251" w:name="_Toc55255161"/>
      <w:bookmarkStart w:id="1252" w:name="_Toc55255275"/>
      <w:bookmarkStart w:id="1253" w:name="_Toc55394255"/>
      <w:bookmarkStart w:id="1254" w:name="_Toc55394326"/>
      <w:bookmarkStart w:id="1255" w:name="_Toc55394397"/>
      <w:bookmarkStart w:id="1256" w:name="_Toc55394467"/>
      <w:bookmarkStart w:id="1257" w:name="_Toc56590813"/>
      <w:bookmarkStart w:id="1258" w:name="_Toc56591089"/>
      <w:bookmarkStart w:id="1259" w:name="_Toc56591178"/>
      <w:bookmarkStart w:id="1260" w:name="_Toc62658215"/>
      <w:bookmarkStart w:id="1261" w:name="_Toc62658334"/>
      <w:bookmarkStart w:id="1262" w:name="_Toc62658510"/>
      <w:bookmarkStart w:id="1263" w:name="_Toc55242182"/>
      <w:bookmarkStart w:id="1264" w:name="_Toc55242443"/>
      <w:bookmarkStart w:id="1265" w:name="_Toc55242665"/>
      <w:bookmarkStart w:id="1266" w:name="_Toc55243746"/>
      <w:bookmarkStart w:id="1267" w:name="_Toc55245941"/>
      <w:bookmarkStart w:id="1268" w:name="_Toc55246553"/>
      <w:bookmarkStart w:id="1269" w:name="_Toc55246974"/>
      <w:bookmarkStart w:id="1270" w:name="_Toc55247524"/>
      <w:bookmarkStart w:id="1271" w:name="_Toc55248213"/>
      <w:bookmarkStart w:id="1272" w:name="_Toc55248413"/>
      <w:bookmarkStart w:id="1273" w:name="_Toc55248827"/>
      <w:bookmarkStart w:id="1274" w:name="_Toc55249098"/>
      <w:bookmarkStart w:id="1275" w:name="_Toc55250028"/>
      <w:bookmarkStart w:id="1276" w:name="_Toc55250153"/>
      <w:bookmarkStart w:id="1277" w:name="_Toc55250406"/>
      <w:bookmarkStart w:id="1278" w:name="_Toc55250501"/>
      <w:bookmarkStart w:id="1279" w:name="_Toc55250596"/>
      <w:bookmarkStart w:id="1280" w:name="_Toc55250787"/>
      <w:bookmarkStart w:id="1281" w:name="_Toc55250933"/>
      <w:bookmarkStart w:id="1282" w:name="_Toc55251126"/>
      <w:bookmarkStart w:id="1283" w:name="_Toc55251848"/>
      <w:bookmarkStart w:id="1284" w:name="_Toc55252224"/>
      <w:bookmarkStart w:id="1285" w:name="_Toc55252549"/>
      <w:bookmarkStart w:id="1286" w:name="_Toc55252640"/>
      <w:bookmarkStart w:id="1287" w:name="_Toc55253500"/>
      <w:bookmarkStart w:id="1288" w:name="_Toc55253584"/>
      <w:bookmarkStart w:id="1289" w:name="_Toc55253689"/>
      <w:bookmarkStart w:id="1290" w:name="_Toc55253773"/>
      <w:bookmarkStart w:id="1291" w:name="_Toc55253856"/>
      <w:bookmarkStart w:id="1292" w:name="_Toc55253939"/>
      <w:bookmarkStart w:id="1293" w:name="_Toc55254022"/>
      <w:bookmarkStart w:id="1294" w:name="_Toc55254105"/>
      <w:bookmarkStart w:id="1295" w:name="_Toc55254189"/>
      <w:bookmarkStart w:id="1296" w:name="_Toc55254272"/>
      <w:bookmarkStart w:id="1297" w:name="_Toc55254354"/>
      <w:bookmarkStart w:id="1298" w:name="_Toc55254436"/>
      <w:bookmarkStart w:id="1299" w:name="_Toc55254516"/>
      <w:bookmarkStart w:id="1300" w:name="_Toc55254729"/>
      <w:bookmarkStart w:id="1301" w:name="_Toc55254787"/>
      <w:bookmarkStart w:id="1302" w:name="_Toc55254847"/>
      <w:bookmarkStart w:id="1303" w:name="_Toc55254908"/>
      <w:bookmarkStart w:id="1304" w:name="_Toc55254977"/>
      <w:bookmarkStart w:id="1305" w:name="_Toc55255091"/>
      <w:bookmarkStart w:id="1306" w:name="_Toc55255162"/>
      <w:bookmarkStart w:id="1307" w:name="_Toc55255276"/>
      <w:bookmarkStart w:id="1308" w:name="_Toc55394256"/>
      <w:bookmarkStart w:id="1309" w:name="_Toc55394327"/>
      <w:bookmarkStart w:id="1310" w:name="_Toc55394398"/>
      <w:bookmarkStart w:id="1311" w:name="_Toc55394468"/>
      <w:bookmarkStart w:id="1312" w:name="_Toc56590814"/>
      <w:bookmarkStart w:id="1313" w:name="_Toc56591090"/>
      <w:bookmarkStart w:id="1314" w:name="_Toc56591179"/>
      <w:bookmarkStart w:id="1315" w:name="_Toc62658216"/>
      <w:bookmarkStart w:id="1316" w:name="_Toc62658335"/>
      <w:bookmarkStart w:id="1317" w:name="_Toc62658511"/>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p>
    <w:p w14:paraId="5BC90F4E" w14:textId="708CA7C2" w:rsidR="00BA6B8A" w:rsidRPr="00AB3928" w:rsidRDefault="00BA6B8A" w:rsidP="00BA6B8A">
      <w:pPr>
        <w:pStyle w:val="Heading2"/>
        <w:rPr>
          <w:rFonts w:asciiTheme="minorHAnsi" w:hAnsiTheme="minorHAnsi" w:cstheme="minorHAnsi"/>
        </w:rPr>
      </w:pPr>
      <w:bookmarkStart w:id="1318" w:name="_Toc219375802"/>
      <w:bookmarkStart w:id="1319" w:name="_Toc219806290"/>
      <w:r w:rsidRPr="00AB3928">
        <w:rPr>
          <w:rFonts w:asciiTheme="minorHAnsi" w:hAnsiTheme="minorHAnsi" w:cstheme="minorHAnsi"/>
        </w:rPr>
        <w:t>6.1</w:t>
      </w:r>
      <w:r w:rsidRPr="00AB3928">
        <w:rPr>
          <w:rFonts w:asciiTheme="minorHAnsi" w:hAnsiTheme="minorHAnsi" w:cstheme="minorHAnsi"/>
        </w:rPr>
        <w:tab/>
      </w:r>
      <w:r w:rsidR="009933E8" w:rsidRPr="00AB3928">
        <w:rPr>
          <w:rFonts w:asciiTheme="minorHAnsi" w:hAnsiTheme="minorHAnsi" w:cstheme="minorHAnsi"/>
        </w:rPr>
        <w:t xml:space="preserve">CONTRACT </w:t>
      </w:r>
      <w:r w:rsidRPr="00AB3928">
        <w:rPr>
          <w:rFonts w:asciiTheme="minorHAnsi" w:hAnsiTheme="minorHAnsi" w:cstheme="minorHAnsi"/>
        </w:rPr>
        <w:t>MANAGER AND CUSTOMER SERVICE</w:t>
      </w:r>
      <w:bookmarkEnd w:id="1318"/>
      <w:bookmarkEnd w:id="1319"/>
    </w:p>
    <w:p w14:paraId="65C9DD0A" w14:textId="040CAE09" w:rsidR="00BA6B8A" w:rsidRPr="00AB3928" w:rsidRDefault="00BA6B8A" w:rsidP="00BA6B8A">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be required to designate and make available to the State a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 xml:space="preserve">manager.  The </w:t>
      </w:r>
      <w:r w:rsidR="009933E8" w:rsidRPr="00AB3928">
        <w:rPr>
          <w:rFonts w:asciiTheme="minorHAnsi" w:hAnsiTheme="minorHAnsi" w:cstheme="minorHAnsi"/>
          <w:color w:val="auto"/>
          <w:sz w:val="20"/>
        </w:rPr>
        <w:t xml:space="preserve">contract </w:t>
      </w:r>
      <w:r w:rsidRPr="00AB3928">
        <w:rPr>
          <w:rFonts w:asciiTheme="minorHAnsi" w:hAnsiTheme="minorHAnsi" w:cstheme="minorHAnsi"/>
          <w:color w:val="auto"/>
          <w:sz w:val="20"/>
        </w:rPr>
        <w:t>manager shall be the State’s point of contact for Contract related issues and issues concerning performance, progress review, scheduling, and service.</w:t>
      </w:r>
    </w:p>
    <w:p w14:paraId="21B9C95F" w14:textId="77777777" w:rsidR="004450AE" w:rsidRPr="00AB3928" w:rsidRDefault="004450AE" w:rsidP="00BA6B8A">
      <w:pPr>
        <w:spacing w:after="200"/>
        <w:jc w:val="both"/>
        <w:rPr>
          <w:rFonts w:asciiTheme="minorHAnsi" w:hAnsiTheme="minorHAnsi" w:cstheme="minorHAnsi"/>
          <w:color w:val="auto"/>
          <w:sz w:val="20"/>
        </w:rPr>
      </w:pPr>
    </w:p>
    <w:tbl>
      <w:tblPr>
        <w:tblStyle w:val="TableGrid"/>
        <w:tblW w:w="0" w:type="auto"/>
        <w:tblLook w:val="04A0" w:firstRow="1" w:lastRow="0" w:firstColumn="1" w:lastColumn="0" w:noHBand="0" w:noVBand="1"/>
      </w:tblPr>
      <w:tblGrid>
        <w:gridCol w:w="2155"/>
        <w:gridCol w:w="4950"/>
      </w:tblGrid>
      <w:tr w:rsidR="009933E8" w:rsidRPr="00AB3928" w14:paraId="52D8E935" w14:textId="77777777" w:rsidTr="00C13740">
        <w:tc>
          <w:tcPr>
            <w:tcW w:w="7105" w:type="dxa"/>
            <w:gridSpan w:val="2"/>
          </w:tcPr>
          <w:p w14:paraId="72DAE6E6"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Contract Manager Point of Contact</w:t>
            </w:r>
          </w:p>
        </w:tc>
      </w:tr>
      <w:tr w:rsidR="009933E8" w:rsidRPr="00AB3928" w14:paraId="4BC95EEB" w14:textId="77777777" w:rsidTr="00C13740">
        <w:tc>
          <w:tcPr>
            <w:tcW w:w="2155" w:type="dxa"/>
          </w:tcPr>
          <w:p w14:paraId="667786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12727399"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066C329" w14:textId="77777777" w:rsidTr="00C13740">
        <w:tc>
          <w:tcPr>
            <w:tcW w:w="2155" w:type="dxa"/>
          </w:tcPr>
          <w:p w14:paraId="074B28E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696CDCF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2F1CEDF" w14:textId="77777777" w:rsidTr="00C13740">
        <w:tc>
          <w:tcPr>
            <w:tcW w:w="2155" w:type="dxa"/>
          </w:tcPr>
          <w:p w14:paraId="5159A8ED"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7B26C4D"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7AB03E3" w14:textId="77777777" w:rsidTr="00C13740">
        <w:tc>
          <w:tcPr>
            <w:tcW w:w="2155" w:type="dxa"/>
          </w:tcPr>
          <w:p w14:paraId="6199EF17"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69763A64" w14:textId="77777777" w:rsidR="009933E8" w:rsidRPr="00AB3928" w:rsidRDefault="009933E8" w:rsidP="00C13740">
            <w:pPr>
              <w:spacing w:after="200"/>
              <w:jc w:val="both"/>
              <w:rPr>
                <w:rFonts w:asciiTheme="minorHAnsi" w:hAnsiTheme="minorHAnsi" w:cstheme="minorHAnsi"/>
                <w:color w:val="auto"/>
                <w:sz w:val="20"/>
              </w:rPr>
            </w:pPr>
          </w:p>
        </w:tc>
      </w:tr>
    </w:tbl>
    <w:p w14:paraId="734CFF25" w14:textId="1E7054AE" w:rsidR="009933E8" w:rsidRPr="00AB3928" w:rsidRDefault="009933E8" w:rsidP="00BA6B8A">
      <w:pPr>
        <w:spacing w:after="200"/>
        <w:jc w:val="both"/>
        <w:rPr>
          <w:rFonts w:asciiTheme="minorHAnsi" w:hAnsiTheme="minorHAnsi" w:cstheme="minorHAnsi"/>
          <w:color w:val="auto"/>
          <w:sz w:val="20"/>
        </w:rPr>
      </w:pPr>
    </w:p>
    <w:p w14:paraId="6F47AAC9" w14:textId="77777777" w:rsidR="009933E8" w:rsidRPr="00AB3928" w:rsidRDefault="009933E8" w:rsidP="009933E8">
      <w:pPr>
        <w:spacing w:after="200"/>
        <w:jc w:val="both"/>
        <w:rPr>
          <w:rFonts w:asciiTheme="minorHAnsi" w:hAnsiTheme="minorHAnsi" w:cstheme="minorHAnsi"/>
          <w:color w:val="auto"/>
          <w:sz w:val="20"/>
        </w:rPr>
      </w:pPr>
      <w:bookmarkStart w:id="1320" w:name="_Hlk213077454"/>
      <w:r w:rsidRPr="00AB3928">
        <w:rPr>
          <w:rFonts w:asciiTheme="minorHAnsi" w:hAnsiTheme="minorHAnsi" w:cstheme="minorHAnsi"/>
          <w:color w:val="auto"/>
          <w:sz w:val="20"/>
        </w:rPr>
        <w:t>The Vendor shall be required to designate and make available to the State for customer service.  The customer service point of contact shall be the State’s point of contact for customer service-related issues (define roles and responsibilities).</w:t>
      </w:r>
    </w:p>
    <w:tbl>
      <w:tblPr>
        <w:tblStyle w:val="TableGrid"/>
        <w:tblW w:w="0" w:type="auto"/>
        <w:tblLook w:val="04A0" w:firstRow="1" w:lastRow="0" w:firstColumn="1" w:lastColumn="0" w:noHBand="0" w:noVBand="1"/>
      </w:tblPr>
      <w:tblGrid>
        <w:gridCol w:w="2155"/>
        <w:gridCol w:w="4950"/>
      </w:tblGrid>
      <w:tr w:rsidR="009933E8" w:rsidRPr="00AB3928" w14:paraId="71ED3DF5" w14:textId="77777777" w:rsidTr="00C13740">
        <w:tc>
          <w:tcPr>
            <w:tcW w:w="7105" w:type="dxa"/>
            <w:gridSpan w:val="2"/>
          </w:tcPr>
          <w:bookmarkEnd w:id="1320"/>
          <w:p w14:paraId="7B6878BF" w14:textId="77777777" w:rsidR="009933E8" w:rsidRPr="00AB3928" w:rsidRDefault="009933E8" w:rsidP="00C13740">
            <w:pPr>
              <w:spacing w:after="200"/>
              <w:jc w:val="center"/>
              <w:rPr>
                <w:rFonts w:asciiTheme="minorHAnsi" w:hAnsiTheme="minorHAnsi" w:cstheme="minorHAnsi"/>
                <w:b/>
                <w:bCs/>
                <w:color w:val="auto"/>
                <w:szCs w:val="24"/>
              </w:rPr>
            </w:pPr>
            <w:r w:rsidRPr="00AB3928">
              <w:rPr>
                <w:rFonts w:asciiTheme="minorHAnsi" w:hAnsiTheme="minorHAnsi" w:cstheme="minorHAnsi"/>
                <w:b/>
                <w:bCs/>
                <w:color w:val="auto"/>
                <w:szCs w:val="24"/>
              </w:rPr>
              <w:t>Customer Service Point of Contact</w:t>
            </w:r>
          </w:p>
        </w:tc>
      </w:tr>
      <w:tr w:rsidR="009933E8" w:rsidRPr="00AB3928" w14:paraId="610BCAA7" w14:textId="77777777" w:rsidTr="00C13740">
        <w:tc>
          <w:tcPr>
            <w:tcW w:w="2155" w:type="dxa"/>
          </w:tcPr>
          <w:p w14:paraId="356EC289"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Name:</w:t>
            </w:r>
          </w:p>
        </w:tc>
        <w:tc>
          <w:tcPr>
            <w:tcW w:w="4950" w:type="dxa"/>
          </w:tcPr>
          <w:p w14:paraId="7529D636"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7FAC9E44" w14:textId="77777777" w:rsidTr="00C13740">
        <w:tc>
          <w:tcPr>
            <w:tcW w:w="2155" w:type="dxa"/>
          </w:tcPr>
          <w:p w14:paraId="1C6A5E6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Office Phone #:</w:t>
            </w:r>
          </w:p>
        </w:tc>
        <w:tc>
          <w:tcPr>
            <w:tcW w:w="4950" w:type="dxa"/>
          </w:tcPr>
          <w:p w14:paraId="37B396CA"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F88388E" w14:textId="77777777" w:rsidTr="00C13740">
        <w:tc>
          <w:tcPr>
            <w:tcW w:w="2155" w:type="dxa"/>
          </w:tcPr>
          <w:p w14:paraId="1C40A392"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Mobile Phone #:</w:t>
            </w:r>
          </w:p>
        </w:tc>
        <w:tc>
          <w:tcPr>
            <w:tcW w:w="4950" w:type="dxa"/>
          </w:tcPr>
          <w:p w14:paraId="76CFDE18" w14:textId="77777777" w:rsidR="009933E8" w:rsidRPr="00AB3928" w:rsidRDefault="009933E8" w:rsidP="00C13740">
            <w:pPr>
              <w:spacing w:after="200"/>
              <w:jc w:val="both"/>
              <w:rPr>
                <w:rFonts w:asciiTheme="minorHAnsi" w:hAnsiTheme="minorHAnsi" w:cstheme="minorHAnsi"/>
                <w:color w:val="auto"/>
                <w:sz w:val="20"/>
              </w:rPr>
            </w:pPr>
          </w:p>
        </w:tc>
      </w:tr>
      <w:tr w:rsidR="009933E8" w:rsidRPr="00AB3928" w14:paraId="15B908C2" w14:textId="77777777" w:rsidTr="00C13740">
        <w:tc>
          <w:tcPr>
            <w:tcW w:w="2155" w:type="dxa"/>
          </w:tcPr>
          <w:p w14:paraId="47EE608C" w14:textId="77777777" w:rsidR="009933E8" w:rsidRPr="00AB3928" w:rsidRDefault="009933E8" w:rsidP="00C13740">
            <w:pPr>
              <w:spacing w:after="200"/>
              <w:jc w:val="both"/>
              <w:rPr>
                <w:rFonts w:asciiTheme="minorHAnsi" w:hAnsiTheme="minorHAnsi" w:cstheme="minorHAnsi"/>
                <w:color w:val="auto"/>
                <w:sz w:val="20"/>
              </w:rPr>
            </w:pPr>
            <w:r w:rsidRPr="00AB3928">
              <w:rPr>
                <w:rFonts w:asciiTheme="minorHAnsi" w:hAnsiTheme="minorHAnsi" w:cstheme="minorHAnsi"/>
                <w:color w:val="auto"/>
                <w:sz w:val="20"/>
              </w:rPr>
              <w:t xml:space="preserve">Email: </w:t>
            </w:r>
          </w:p>
        </w:tc>
        <w:tc>
          <w:tcPr>
            <w:tcW w:w="4950" w:type="dxa"/>
          </w:tcPr>
          <w:p w14:paraId="1EFAC735" w14:textId="77777777" w:rsidR="009933E8" w:rsidRPr="00AB3928" w:rsidRDefault="009933E8" w:rsidP="00C13740">
            <w:pPr>
              <w:spacing w:after="200"/>
              <w:jc w:val="both"/>
              <w:rPr>
                <w:rFonts w:asciiTheme="minorHAnsi" w:hAnsiTheme="minorHAnsi" w:cstheme="minorHAnsi"/>
                <w:color w:val="auto"/>
                <w:sz w:val="20"/>
              </w:rPr>
            </w:pPr>
          </w:p>
        </w:tc>
      </w:tr>
    </w:tbl>
    <w:p w14:paraId="566D6835" w14:textId="77777777" w:rsidR="009933E8" w:rsidRPr="00AB3928" w:rsidRDefault="009933E8" w:rsidP="00BA6B8A">
      <w:pPr>
        <w:spacing w:after="200"/>
        <w:jc w:val="both"/>
        <w:rPr>
          <w:rFonts w:asciiTheme="minorHAnsi" w:hAnsiTheme="minorHAnsi" w:cstheme="minorHAnsi"/>
          <w:color w:val="auto"/>
          <w:sz w:val="20"/>
        </w:rPr>
      </w:pPr>
    </w:p>
    <w:p w14:paraId="28B50B04"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321" w:name="_Toc55242183"/>
      <w:bookmarkStart w:id="1322" w:name="_Toc55242444"/>
      <w:bookmarkStart w:id="1323" w:name="_Toc55242666"/>
      <w:bookmarkStart w:id="1324" w:name="_Toc55243747"/>
      <w:bookmarkStart w:id="1325" w:name="_Toc55245942"/>
      <w:bookmarkStart w:id="1326" w:name="_Toc55246554"/>
      <w:bookmarkStart w:id="1327" w:name="_Toc55246975"/>
      <w:bookmarkStart w:id="1328" w:name="_Toc55247525"/>
      <w:bookmarkStart w:id="1329" w:name="_Toc55248214"/>
      <w:bookmarkStart w:id="1330" w:name="_Toc55248414"/>
      <w:bookmarkStart w:id="1331" w:name="_Toc55248828"/>
      <w:bookmarkStart w:id="1332" w:name="_Toc55249099"/>
      <w:bookmarkStart w:id="1333" w:name="_Toc55250029"/>
      <w:bookmarkStart w:id="1334" w:name="_Toc55250154"/>
      <w:bookmarkStart w:id="1335" w:name="_Toc55250407"/>
      <w:bookmarkStart w:id="1336" w:name="_Toc55250502"/>
      <w:bookmarkStart w:id="1337" w:name="_Toc55250597"/>
      <w:bookmarkStart w:id="1338" w:name="_Toc55250788"/>
      <w:bookmarkStart w:id="1339" w:name="_Toc55250934"/>
      <w:bookmarkStart w:id="1340" w:name="_Toc55251127"/>
      <w:bookmarkStart w:id="1341" w:name="_Toc55251849"/>
      <w:bookmarkStart w:id="1342" w:name="_Toc55252225"/>
      <w:bookmarkStart w:id="1343" w:name="_Toc55252550"/>
      <w:bookmarkStart w:id="1344" w:name="_Toc55252641"/>
      <w:bookmarkStart w:id="1345" w:name="_Toc55253501"/>
      <w:bookmarkStart w:id="1346" w:name="_Toc55253585"/>
      <w:bookmarkStart w:id="1347" w:name="_Toc55253690"/>
      <w:bookmarkStart w:id="1348" w:name="_Toc55253774"/>
      <w:bookmarkStart w:id="1349" w:name="_Toc55253857"/>
      <w:bookmarkStart w:id="1350" w:name="_Toc55253940"/>
      <w:bookmarkStart w:id="1351" w:name="_Toc55254023"/>
      <w:bookmarkStart w:id="1352" w:name="_Toc55254106"/>
      <w:bookmarkStart w:id="1353" w:name="_Toc55254190"/>
      <w:bookmarkStart w:id="1354" w:name="_Toc55254273"/>
      <w:bookmarkStart w:id="1355" w:name="_Toc55254355"/>
      <w:bookmarkStart w:id="1356" w:name="_Toc55254437"/>
      <w:bookmarkStart w:id="1357" w:name="_Toc55254517"/>
      <w:bookmarkStart w:id="1358" w:name="_Toc55254730"/>
      <w:bookmarkStart w:id="1359" w:name="_Toc55254788"/>
      <w:bookmarkStart w:id="1360" w:name="_Toc55254848"/>
      <w:bookmarkStart w:id="1361" w:name="_Toc55254909"/>
      <w:bookmarkStart w:id="1362" w:name="_Toc55254978"/>
      <w:bookmarkStart w:id="1363" w:name="_Toc55255092"/>
      <w:bookmarkStart w:id="1364" w:name="_Toc55255163"/>
      <w:bookmarkStart w:id="1365" w:name="_Toc55255277"/>
      <w:bookmarkStart w:id="1366" w:name="_Toc55394257"/>
      <w:bookmarkStart w:id="1367" w:name="_Toc55394328"/>
      <w:bookmarkStart w:id="1368" w:name="_Toc55394399"/>
      <w:bookmarkStart w:id="1369" w:name="_Toc55394469"/>
      <w:bookmarkStart w:id="1370" w:name="_Toc56590815"/>
      <w:bookmarkStart w:id="1371" w:name="_Toc56591091"/>
      <w:bookmarkStart w:id="1372" w:name="_Toc56591180"/>
      <w:bookmarkStart w:id="1373" w:name="_Toc62658217"/>
      <w:bookmarkStart w:id="1374" w:name="_Toc62658336"/>
      <w:bookmarkStart w:id="1375" w:name="_Toc62658512"/>
      <w:bookmarkStart w:id="1376" w:name="_Toc81298547"/>
      <w:bookmarkStart w:id="1377" w:name="_Toc55242184"/>
      <w:bookmarkStart w:id="1378" w:name="_Toc55242445"/>
      <w:bookmarkStart w:id="1379" w:name="_Toc55242667"/>
      <w:bookmarkStart w:id="1380" w:name="_Toc55243748"/>
      <w:bookmarkStart w:id="1381" w:name="_Toc55245943"/>
      <w:bookmarkStart w:id="1382" w:name="_Toc55246555"/>
      <w:bookmarkStart w:id="1383" w:name="_Toc55246976"/>
      <w:bookmarkStart w:id="1384" w:name="_Toc55247526"/>
      <w:bookmarkStart w:id="1385" w:name="_Toc55248215"/>
      <w:bookmarkStart w:id="1386" w:name="_Toc55248415"/>
      <w:bookmarkStart w:id="1387" w:name="_Toc55248829"/>
      <w:bookmarkStart w:id="1388" w:name="_Toc55249100"/>
      <w:bookmarkStart w:id="1389" w:name="_Toc55250030"/>
      <w:bookmarkStart w:id="1390" w:name="_Toc55250155"/>
      <w:bookmarkStart w:id="1391" w:name="_Toc55250408"/>
      <w:bookmarkStart w:id="1392" w:name="_Toc55250503"/>
      <w:bookmarkStart w:id="1393" w:name="_Toc55250598"/>
      <w:bookmarkStart w:id="1394" w:name="_Toc55250789"/>
      <w:bookmarkStart w:id="1395" w:name="_Toc55250935"/>
      <w:bookmarkStart w:id="1396" w:name="_Toc55251128"/>
      <w:bookmarkStart w:id="1397" w:name="_Toc55251850"/>
      <w:bookmarkStart w:id="1398" w:name="_Toc55252226"/>
      <w:bookmarkStart w:id="1399" w:name="_Toc55252551"/>
      <w:bookmarkStart w:id="1400" w:name="_Toc55252642"/>
      <w:bookmarkStart w:id="1401" w:name="_Toc55253502"/>
      <w:bookmarkStart w:id="1402" w:name="_Toc55253586"/>
      <w:bookmarkStart w:id="1403" w:name="_Toc55253691"/>
      <w:bookmarkStart w:id="1404" w:name="_Toc55253775"/>
      <w:bookmarkStart w:id="1405" w:name="_Toc55253858"/>
      <w:bookmarkStart w:id="1406" w:name="_Toc55253941"/>
      <w:bookmarkStart w:id="1407" w:name="_Toc55254024"/>
      <w:bookmarkStart w:id="1408" w:name="_Toc55254107"/>
      <w:bookmarkStart w:id="1409" w:name="_Toc55254191"/>
      <w:bookmarkStart w:id="1410" w:name="_Toc55254274"/>
      <w:bookmarkStart w:id="1411" w:name="_Toc55254356"/>
      <w:bookmarkStart w:id="1412" w:name="_Toc55254438"/>
      <w:bookmarkStart w:id="1413" w:name="_Toc55254518"/>
      <w:bookmarkStart w:id="1414" w:name="_Toc55254731"/>
      <w:bookmarkStart w:id="1415" w:name="_Toc55254789"/>
      <w:bookmarkStart w:id="1416" w:name="_Toc55254849"/>
      <w:bookmarkStart w:id="1417" w:name="_Toc55254910"/>
      <w:bookmarkStart w:id="1418" w:name="_Toc55254979"/>
      <w:bookmarkStart w:id="1419" w:name="_Toc55255093"/>
      <w:bookmarkStart w:id="1420" w:name="_Toc55255164"/>
      <w:bookmarkStart w:id="1421" w:name="_Toc55255278"/>
      <w:bookmarkStart w:id="1422" w:name="_Toc55394258"/>
      <w:bookmarkStart w:id="1423" w:name="_Toc55394329"/>
      <w:bookmarkStart w:id="1424" w:name="_Toc55394400"/>
      <w:bookmarkStart w:id="1425" w:name="_Toc55394470"/>
      <w:bookmarkStart w:id="1426" w:name="_Toc56590816"/>
      <w:bookmarkStart w:id="1427" w:name="_Toc56591092"/>
      <w:bookmarkStart w:id="1428" w:name="_Toc56591181"/>
      <w:bookmarkStart w:id="1429" w:name="_Toc62658218"/>
      <w:bookmarkStart w:id="1430" w:name="_Toc62658337"/>
      <w:bookmarkStart w:id="1431" w:name="_Toc62658513"/>
      <w:bookmarkStart w:id="1432" w:name="_Toc81298548"/>
      <w:bookmarkStart w:id="1433" w:name="_Toc55242185"/>
      <w:bookmarkStart w:id="1434" w:name="_Toc55242446"/>
      <w:bookmarkStart w:id="1435" w:name="_Toc55242668"/>
      <w:bookmarkStart w:id="1436" w:name="_Toc55243749"/>
      <w:bookmarkStart w:id="1437" w:name="_Toc55245944"/>
      <w:bookmarkStart w:id="1438" w:name="_Toc55246556"/>
      <w:bookmarkStart w:id="1439" w:name="_Toc55246977"/>
      <w:bookmarkStart w:id="1440" w:name="_Toc55247527"/>
      <w:bookmarkStart w:id="1441" w:name="_Toc55248216"/>
      <w:bookmarkStart w:id="1442" w:name="_Toc55248416"/>
      <w:bookmarkStart w:id="1443" w:name="_Toc55248830"/>
      <w:bookmarkStart w:id="1444" w:name="_Toc55249101"/>
      <w:bookmarkStart w:id="1445" w:name="_Toc55250031"/>
      <w:bookmarkStart w:id="1446" w:name="_Toc55250156"/>
      <w:bookmarkStart w:id="1447" w:name="_Toc55250409"/>
      <w:bookmarkStart w:id="1448" w:name="_Toc55250504"/>
      <w:bookmarkStart w:id="1449" w:name="_Toc55250599"/>
      <w:bookmarkStart w:id="1450" w:name="_Toc55250790"/>
      <w:bookmarkStart w:id="1451" w:name="_Toc55250936"/>
      <w:bookmarkStart w:id="1452" w:name="_Toc55251129"/>
      <w:bookmarkStart w:id="1453" w:name="_Toc55251851"/>
      <w:bookmarkStart w:id="1454" w:name="_Toc55252227"/>
      <w:bookmarkStart w:id="1455" w:name="_Toc55252552"/>
      <w:bookmarkStart w:id="1456" w:name="_Toc55252643"/>
      <w:bookmarkStart w:id="1457" w:name="_Toc55253503"/>
      <w:bookmarkStart w:id="1458" w:name="_Toc55253587"/>
      <w:bookmarkStart w:id="1459" w:name="_Toc55253692"/>
      <w:bookmarkStart w:id="1460" w:name="_Toc55253776"/>
      <w:bookmarkStart w:id="1461" w:name="_Toc55253859"/>
      <w:bookmarkStart w:id="1462" w:name="_Toc55253942"/>
      <w:bookmarkStart w:id="1463" w:name="_Toc55254025"/>
      <w:bookmarkStart w:id="1464" w:name="_Toc55254108"/>
      <w:bookmarkStart w:id="1465" w:name="_Toc55254192"/>
      <w:bookmarkStart w:id="1466" w:name="_Toc55254275"/>
      <w:bookmarkStart w:id="1467" w:name="_Toc55254357"/>
      <w:bookmarkStart w:id="1468" w:name="_Toc55254439"/>
      <w:bookmarkStart w:id="1469" w:name="_Toc55254519"/>
      <w:bookmarkStart w:id="1470" w:name="_Toc55254732"/>
      <w:bookmarkStart w:id="1471" w:name="_Toc55254790"/>
      <w:bookmarkStart w:id="1472" w:name="_Toc55254850"/>
      <w:bookmarkStart w:id="1473" w:name="_Toc55254911"/>
      <w:bookmarkStart w:id="1474" w:name="_Toc55254980"/>
      <w:bookmarkStart w:id="1475" w:name="_Toc55255094"/>
      <w:bookmarkStart w:id="1476" w:name="_Toc55255165"/>
      <w:bookmarkStart w:id="1477" w:name="_Toc55255279"/>
      <w:bookmarkStart w:id="1478" w:name="_Toc55394259"/>
      <w:bookmarkStart w:id="1479" w:name="_Toc55394330"/>
      <w:bookmarkStart w:id="1480" w:name="_Toc55394401"/>
      <w:bookmarkStart w:id="1481" w:name="_Toc55394471"/>
      <w:bookmarkStart w:id="1482" w:name="_Toc56590817"/>
      <w:bookmarkStart w:id="1483" w:name="_Toc56591093"/>
      <w:bookmarkStart w:id="1484" w:name="_Toc56591182"/>
      <w:bookmarkStart w:id="1485" w:name="_Toc62658219"/>
      <w:bookmarkStart w:id="1486" w:name="_Toc62658338"/>
      <w:bookmarkStart w:id="1487" w:name="_Toc62658514"/>
      <w:bookmarkStart w:id="1488" w:name="_Toc81298549"/>
      <w:bookmarkStart w:id="1489" w:name="_Toc55242186"/>
      <w:bookmarkStart w:id="1490" w:name="_Toc55242447"/>
      <w:bookmarkStart w:id="1491" w:name="_Toc55242669"/>
      <w:bookmarkStart w:id="1492" w:name="_Toc55243750"/>
      <w:bookmarkStart w:id="1493" w:name="_Toc55245945"/>
      <w:bookmarkStart w:id="1494" w:name="_Toc55246557"/>
      <w:bookmarkStart w:id="1495" w:name="_Toc55246978"/>
      <w:bookmarkStart w:id="1496" w:name="_Toc55247528"/>
      <w:bookmarkStart w:id="1497" w:name="_Toc55248217"/>
      <w:bookmarkStart w:id="1498" w:name="_Toc55248417"/>
      <w:bookmarkStart w:id="1499" w:name="_Toc55248831"/>
      <w:bookmarkStart w:id="1500" w:name="_Toc55249102"/>
      <w:bookmarkStart w:id="1501" w:name="_Toc55250032"/>
      <w:bookmarkStart w:id="1502" w:name="_Toc55250157"/>
      <w:bookmarkStart w:id="1503" w:name="_Toc55250410"/>
      <w:bookmarkStart w:id="1504" w:name="_Toc55250505"/>
      <w:bookmarkStart w:id="1505" w:name="_Toc55250600"/>
      <w:bookmarkStart w:id="1506" w:name="_Toc55250791"/>
      <w:bookmarkStart w:id="1507" w:name="_Toc55250937"/>
      <w:bookmarkStart w:id="1508" w:name="_Toc55251130"/>
      <w:bookmarkStart w:id="1509" w:name="_Toc55251852"/>
      <w:bookmarkStart w:id="1510" w:name="_Toc55252228"/>
      <w:bookmarkStart w:id="1511" w:name="_Toc55252553"/>
      <w:bookmarkStart w:id="1512" w:name="_Toc55252644"/>
      <w:bookmarkStart w:id="1513" w:name="_Toc55253504"/>
      <w:bookmarkStart w:id="1514" w:name="_Toc55253588"/>
      <w:bookmarkStart w:id="1515" w:name="_Toc55253693"/>
      <w:bookmarkStart w:id="1516" w:name="_Toc55253777"/>
      <w:bookmarkStart w:id="1517" w:name="_Toc55253860"/>
      <w:bookmarkStart w:id="1518" w:name="_Toc55253943"/>
      <w:bookmarkStart w:id="1519" w:name="_Toc55254026"/>
      <w:bookmarkStart w:id="1520" w:name="_Toc55254109"/>
      <w:bookmarkStart w:id="1521" w:name="_Toc55254193"/>
      <w:bookmarkStart w:id="1522" w:name="_Toc55254276"/>
      <w:bookmarkStart w:id="1523" w:name="_Toc55254358"/>
      <w:bookmarkStart w:id="1524" w:name="_Toc55254440"/>
      <w:bookmarkStart w:id="1525" w:name="_Toc55254520"/>
      <w:bookmarkStart w:id="1526" w:name="_Toc55254733"/>
      <w:bookmarkStart w:id="1527" w:name="_Toc55254791"/>
      <w:bookmarkStart w:id="1528" w:name="_Toc55254851"/>
      <w:bookmarkStart w:id="1529" w:name="_Toc55254912"/>
      <w:bookmarkStart w:id="1530" w:name="_Toc55254981"/>
      <w:bookmarkStart w:id="1531" w:name="_Toc55255095"/>
      <w:bookmarkStart w:id="1532" w:name="_Toc55255166"/>
      <w:bookmarkStart w:id="1533" w:name="_Toc55255280"/>
      <w:bookmarkStart w:id="1534" w:name="_Toc55394260"/>
      <w:bookmarkStart w:id="1535" w:name="_Toc55394331"/>
      <w:bookmarkStart w:id="1536" w:name="_Toc55394402"/>
      <w:bookmarkStart w:id="1537" w:name="_Toc55394472"/>
      <w:bookmarkStart w:id="1538" w:name="_Toc56590818"/>
      <w:bookmarkStart w:id="1539" w:name="_Toc56591094"/>
      <w:bookmarkStart w:id="1540" w:name="_Toc56591183"/>
      <w:bookmarkStart w:id="1541" w:name="_Toc62658220"/>
      <w:bookmarkStart w:id="1542" w:name="_Toc62658339"/>
      <w:bookmarkStart w:id="1543" w:name="_Toc62658515"/>
      <w:bookmarkStart w:id="1544" w:name="_Toc81298550"/>
      <w:bookmarkStart w:id="1545" w:name="_Toc55242187"/>
      <w:bookmarkStart w:id="1546" w:name="_Toc55242448"/>
      <w:bookmarkStart w:id="1547" w:name="_Toc55242670"/>
      <w:bookmarkStart w:id="1548" w:name="_Toc55243751"/>
      <w:bookmarkStart w:id="1549" w:name="_Toc55245946"/>
      <w:bookmarkStart w:id="1550" w:name="_Toc55246558"/>
      <w:bookmarkStart w:id="1551" w:name="_Toc55246979"/>
      <w:bookmarkStart w:id="1552" w:name="_Toc55247529"/>
      <w:bookmarkStart w:id="1553" w:name="_Toc55248218"/>
      <w:bookmarkStart w:id="1554" w:name="_Toc55248418"/>
      <w:bookmarkStart w:id="1555" w:name="_Toc55248832"/>
      <w:bookmarkStart w:id="1556" w:name="_Toc55249103"/>
      <w:bookmarkStart w:id="1557" w:name="_Toc55250033"/>
      <w:bookmarkStart w:id="1558" w:name="_Toc55250158"/>
      <w:bookmarkStart w:id="1559" w:name="_Toc55250411"/>
      <w:bookmarkStart w:id="1560" w:name="_Toc55250506"/>
      <w:bookmarkStart w:id="1561" w:name="_Toc55250601"/>
      <w:bookmarkStart w:id="1562" w:name="_Toc55250792"/>
      <w:bookmarkStart w:id="1563" w:name="_Toc55250938"/>
      <w:bookmarkStart w:id="1564" w:name="_Toc55251131"/>
      <w:bookmarkStart w:id="1565" w:name="_Toc55251853"/>
      <w:bookmarkStart w:id="1566" w:name="_Toc55252229"/>
      <w:bookmarkStart w:id="1567" w:name="_Toc55252554"/>
      <w:bookmarkStart w:id="1568" w:name="_Toc55252645"/>
      <w:bookmarkStart w:id="1569" w:name="_Toc55253505"/>
      <w:bookmarkStart w:id="1570" w:name="_Toc55253589"/>
      <w:bookmarkStart w:id="1571" w:name="_Toc55253694"/>
      <w:bookmarkStart w:id="1572" w:name="_Toc55253778"/>
      <w:bookmarkStart w:id="1573" w:name="_Toc55253861"/>
      <w:bookmarkStart w:id="1574" w:name="_Toc55253944"/>
      <w:bookmarkStart w:id="1575" w:name="_Toc55254027"/>
      <w:bookmarkStart w:id="1576" w:name="_Toc55254110"/>
      <w:bookmarkStart w:id="1577" w:name="_Toc55254194"/>
      <w:bookmarkStart w:id="1578" w:name="_Toc55254277"/>
      <w:bookmarkStart w:id="1579" w:name="_Toc55254359"/>
      <w:bookmarkStart w:id="1580" w:name="_Toc55254441"/>
      <w:bookmarkStart w:id="1581" w:name="_Toc55254521"/>
      <w:bookmarkStart w:id="1582" w:name="_Toc55254734"/>
      <w:bookmarkStart w:id="1583" w:name="_Toc55254792"/>
      <w:bookmarkStart w:id="1584" w:name="_Toc55254852"/>
      <w:bookmarkStart w:id="1585" w:name="_Toc55254913"/>
      <w:bookmarkStart w:id="1586" w:name="_Toc55254982"/>
      <w:bookmarkStart w:id="1587" w:name="_Toc55255096"/>
      <w:bookmarkStart w:id="1588" w:name="_Toc55255167"/>
      <w:bookmarkStart w:id="1589" w:name="_Toc55255281"/>
      <w:bookmarkStart w:id="1590" w:name="_Toc55394261"/>
      <w:bookmarkStart w:id="1591" w:name="_Toc55394332"/>
      <w:bookmarkStart w:id="1592" w:name="_Toc55394403"/>
      <w:bookmarkStart w:id="1593" w:name="_Toc55394473"/>
      <w:bookmarkStart w:id="1594" w:name="_Toc56590819"/>
      <w:bookmarkStart w:id="1595" w:name="_Toc56591095"/>
      <w:bookmarkStart w:id="1596" w:name="_Toc56591184"/>
      <w:bookmarkStart w:id="1597" w:name="_Toc62658221"/>
      <w:bookmarkStart w:id="1598" w:name="_Toc62658340"/>
      <w:bookmarkStart w:id="1599" w:name="_Toc62658516"/>
      <w:bookmarkStart w:id="1600" w:name="_Toc81298551"/>
      <w:bookmarkStart w:id="1601" w:name="_Toc81306196"/>
      <w:bookmarkStart w:id="1602" w:name="_Toc81312995"/>
      <w:bookmarkStart w:id="1603" w:name="_Toc81392943"/>
      <w:bookmarkStart w:id="1604" w:name="_Toc81393062"/>
      <w:bookmarkStart w:id="1605" w:name="_Toc81920644"/>
      <w:bookmarkStart w:id="1606" w:name="_Toc81924575"/>
      <w:bookmarkStart w:id="1607" w:name="_Toc82602786"/>
      <w:bookmarkStart w:id="1608" w:name="_Toc87971873"/>
      <w:bookmarkStart w:id="1609" w:name="_Toc87971958"/>
      <w:bookmarkStart w:id="1610" w:name="_Toc87972168"/>
      <w:bookmarkStart w:id="1611" w:name="_Toc213078284"/>
      <w:bookmarkStart w:id="1612" w:name="_Toc219375803"/>
      <w:bookmarkStart w:id="1613" w:name="_Toc219383493"/>
      <w:bookmarkStart w:id="1614" w:name="_Toc219805955"/>
      <w:bookmarkStart w:id="1615" w:name="_Toc219806023"/>
      <w:bookmarkStart w:id="1616" w:name="_Toc219806189"/>
      <w:bookmarkStart w:id="1617" w:name="_Toc219806291"/>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p>
    <w:p w14:paraId="447452D3"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18" w:name="_Toc81306197"/>
      <w:bookmarkStart w:id="1619" w:name="_Toc81312996"/>
      <w:bookmarkStart w:id="1620" w:name="_Toc81392944"/>
      <w:bookmarkStart w:id="1621" w:name="_Toc81393063"/>
      <w:bookmarkStart w:id="1622" w:name="_Toc81920645"/>
      <w:bookmarkStart w:id="1623" w:name="_Toc81924576"/>
      <w:bookmarkStart w:id="1624" w:name="_Toc82602787"/>
      <w:bookmarkStart w:id="1625" w:name="_Toc87971874"/>
      <w:bookmarkStart w:id="1626" w:name="_Toc87971959"/>
      <w:bookmarkStart w:id="1627" w:name="_Toc87972169"/>
      <w:bookmarkStart w:id="1628" w:name="_Toc213078285"/>
      <w:bookmarkStart w:id="1629" w:name="_Toc219375804"/>
      <w:bookmarkStart w:id="1630" w:name="_Toc219383494"/>
      <w:bookmarkStart w:id="1631" w:name="_Toc219805956"/>
      <w:bookmarkStart w:id="1632" w:name="_Toc219806024"/>
      <w:bookmarkStart w:id="1633" w:name="_Toc219806190"/>
      <w:bookmarkStart w:id="1634" w:name="_Toc219806292"/>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p>
    <w:p w14:paraId="3D9A2F3C"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35" w:name="_Toc81306198"/>
      <w:bookmarkStart w:id="1636" w:name="_Toc81312997"/>
      <w:bookmarkStart w:id="1637" w:name="_Toc81392945"/>
      <w:bookmarkStart w:id="1638" w:name="_Toc81393064"/>
      <w:bookmarkStart w:id="1639" w:name="_Toc81920646"/>
      <w:bookmarkStart w:id="1640" w:name="_Toc81924577"/>
      <w:bookmarkStart w:id="1641" w:name="_Toc82602788"/>
      <w:bookmarkStart w:id="1642" w:name="_Toc87971875"/>
      <w:bookmarkStart w:id="1643" w:name="_Toc87971960"/>
      <w:bookmarkStart w:id="1644" w:name="_Toc87972170"/>
      <w:bookmarkStart w:id="1645" w:name="_Toc213078286"/>
      <w:bookmarkStart w:id="1646" w:name="_Toc219375805"/>
      <w:bookmarkStart w:id="1647" w:name="_Toc219383495"/>
      <w:bookmarkStart w:id="1648" w:name="_Toc219805957"/>
      <w:bookmarkStart w:id="1649" w:name="_Toc219806025"/>
      <w:bookmarkStart w:id="1650" w:name="_Toc219806191"/>
      <w:bookmarkStart w:id="1651" w:name="_Toc219806293"/>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p>
    <w:p w14:paraId="5F12EEAE"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52" w:name="_Toc81306199"/>
      <w:bookmarkStart w:id="1653" w:name="_Toc81312998"/>
      <w:bookmarkStart w:id="1654" w:name="_Toc81392946"/>
      <w:bookmarkStart w:id="1655" w:name="_Toc81393065"/>
      <w:bookmarkStart w:id="1656" w:name="_Toc81920647"/>
      <w:bookmarkStart w:id="1657" w:name="_Toc81924578"/>
      <w:bookmarkStart w:id="1658" w:name="_Toc82602789"/>
      <w:bookmarkStart w:id="1659" w:name="_Toc87971876"/>
      <w:bookmarkStart w:id="1660" w:name="_Toc87971961"/>
      <w:bookmarkStart w:id="1661" w:name="_Toc87972171"/>
      <w:bookmarkStart w:id="1662" w:name="_Toc213078287"/>
      <w:bookmarkStart w:id="1663" w:name="_Toc219375806"/>
      <w:bookmarkStart w:id="1664" w:name="_Toc219383496"/>
      <w:bookmarkStart w:id="1665" w:name="_Toc219805958"/>
      <w:bookmarkStart w:id="1666" w:name="_Toc219806026"/>
      <w:bookmarkStart w:id="1667" w:name="_Toc219806192"/>
      <w:bookmarkStart w:id="1668" w:name="_Toc219806294"/>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p>
    <w:p w14:paraId="745B79E6" w14:textId="77777777" w:rsidR="00FD5D90" w:rsidRPr="00AB3928" w:rsidRDefault="00FD5D90" w:rsidP="00FB3DE8">
      <w:pPr>
        <w:pStyle w:val="ListParagraph"/>
        <w:keepNext/>
        <w:numPr>
          <w:ilvl w:val="0"/>
          <w:numId w:val="27"/>
        </w:numPr>
        <w:spacing w:before="240" w:after="60" w:line="240" w:lineRule="auto"/>
        <w:contextualSpacing w:val="0"/>
        <w:outlineLvl w:val="1"/>
        <w:rPr>
          <w:rFonts w:asciiTheme="minorHAnsi" w:hAnsiTheme="minorHAnsi" w:cstheme="minorHAnsi"/>
          <w:b/>
          <w:vanish/>
          <w:color w:val="000000"/>
          <w:sz w:val="24"/>
          <w:szCs w:val="24"/>
        </w:rPr>
      </w:pPr>
      <w:bookmarkStart w:id="1669" w:name="_Toc81306200"/>
      <w:bookmarkStart w:id="1670" w:name="_Toc81312999"/>
      <w:bookmarkStart w:id="1671" w:name="_Toc81392947"/>
      <w:bookmarkStart w:id="1672" w:name="_Toc81393066"/>
      <w:bookmarkStart w:id="1673" w:name="_Toc81920648"/>
      <w:bookmarkStart w:id="1674" w:name="_Toc81924579"/>
      <w:bookmarkStart w:id="1675" w:name="_Toc82602790"/>
      <w:bookmarkStart w:id="1676" w:name="_Toc87971877"/>
      <w:bookmarkStart w:id="1677" w:name="_Toc87971962"/>
      <w:bookmarkStart w:id="1678" w:name="_Toc87972172"/>
      <w:bookmarkStart w:id="1679" w:name="_Toc213078288"/>
      <w:bookmarkStart w:id="1680" w:name="_Toc219375807"/>
      <w:bookmarkStart w:id="1681" w:name="_Toc219383497"/>
      <w:bookmarkStart w:id="1682" w:name="_Toc219805959"/>
      <w:bookmarkStart w:id="1683" w:name="_Toc219806027"/>
      <w:bookmarkStart w:id="1684" w:name="_Toc219806193"/>
      <w:bookmarkStart w:id="1685" w:name="_Toc219806295"/>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p>
    <w:p w14:paraId="240F4FC2" w14:textId="5FD36CB9" w:rsidR="00FD5D90" w:rsidRPr="00AB3928" w:rsidRDefault="00A70E5C" w:rsidP="00FB3DE8">
      <w:pPr>
        <w:pStyle w:val="Heading2"/>
        <w:numPr>
          <w:ilvl w:val="1"/>
          <w:numId w:val="41"/>
        </w:numPr>
        <w:spacing w:after="120"/>
        <w:jc w:val="both"/>
        <w:rPr>
          <w:rFonts w:asciiTheme="minorHAnsi" w:hAnsiTheme="minorHAnsi" w:cstheme="minorHAnsi"/>
        </w:rPr>
      </w:pPr>
      <w:bookmarkStart w:id="1686" w:name="_Toc53413712"/>
      <w:bookmarkStart w:id="1687" w:name="_Toc506815797"/>
      <w:bookmarkEnd w:id="1203"/>
      <w:r>
        <w:rPr>
          <w:rFonts w:asciiTheme="minorHAnsi" w:hAnsiTheme="minorHAnsi" w:cstheme="minorHAnsi"/>
        </w:rPr>
        <w:t xml:space="preserve">   </w:t>
      </w:r>
      <w:bookmarkStart w:id="1688" w:name="_Toc219806296"/>
      <w:r w:rsidR="00FD5D90" w:rsidRPr="00AB3928">
        <w:rPr>
          <w:rFonts w:asciiTheme="minorHAnsi" w:hAnsiTheme="minorHAnsi" w:cstheme="minorHAnsi"/>
        </w:rPr>
        <w:t>INVOICES</w:t>
      </w:r>
      <w:bookmarkEnd w:id="1688"/>
    </w:p>
    <w:p w14:paraId="7A738862" w14:textId="1611DFEB"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 shall invoice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The standard format for invoicing shall be Single Invoices meaning that the Vendor </w:t>
      </w:r>
      <w:proofErr w:type="gramStart"/>
      <w:r w:rsidRPr="00AB3928">
        <w:rPr>
          <w:rFonts w:asciiTheme="minorHAnsi" w:hAnsiTheme="minorHAnsi" w:cstheme="minorHAnsi"/>
          <w:color w:val="auto"/>
          <w:sz w:val="20"/>
        </w:rPr>
        <w:t>shall</w:t>
      </w:r>
      <w:proofErr w:type="gramEnd"/>
      <w:r w:rsidRPr="00AB3928">
        <w:rPr>
          <w:rFonts w:asciiTheme="minorHAnsi" w:hAnsiTheme="minorHAnsi" w:cstheme="minorHAnsi"/>
          <w:color w:val="auto"/>
          <w:sz w:val="20"/>
        </w:rPr>
        <w:t xml:space="preserve"> provide the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with an invoice for each order. Invoices shall include detailed </w:t>
      </w:r>
      <w:r w:rsidR="00DC481F" w:rsidRPr="00AB3928">
        <w:rPr>
          <w:rFonts w:asciiTheme="minorHAnsi" w:hAnsiTheme="minorHAnsi" w:cstheme="minorHAnsi"/>
          <w:color w:val="auto"/>
          <w:sz w:val="20"/>
        </w:rPr>
        <w:t>line-item</w:t>
      </w:r>
      <w:r w:rsidRPr="00AB3928">
        <w:rPr>
          <w:rFonts w:asciiTheme="minorHAnsi" w:hAnsiTheme="minorHAnsi" w:cstheme="minorHAnsi"/>
          <w:color w:val="auto"/>
          <w:sz w:val="20"/>
        </w:rPr>
        <w:t xml:space="preserve"> information to allow </w:t>
      </w:r>
      <w:r w:rsidR="00DC0DC1" w:rsidRPr="00AB3928">
        <w:rPr>
          <w:rFonts w:asciiTheme="minorHAnsi" w:hAnsiTheme="minorHAnsi" w:cstheme="minorHAnsi"/>
          <w:color w:val="auto"/>
          <w:sz w:val="20"/>
        </w:rPr>
        <w:t>Procurement Entity</w:t>
      </w:r>
      <w:r w:rsidRPr="00AB3928">
        <w:rPr>
          <w:rFonts w:asciiTheme="minorHAnsi" w:hAnsiTheme="minorHAnsi" w:cstheme="minorHAnsi"/>
          <w:color w:val="auto"/>
          <w:sz w:val="20"/>
        </w:rPr>
        <w:t xml:space="preserve"> to verify pricing at point of receipt matches the correct price from the original date of order.  At a minimum, the following fields shall be included on all invoices:</w:t>
      </w:r>
    </w:p>
    <w:p w14:paraId="3D441FAC" w14:textId="77777777" w:rsidR="00FD5D90" w:rsidRPr="00AB3928" w:rsidRDefault="00FD5D90" w:rsidP="00372B91">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Vendor’s Billing Address, Customer Account Number, NC Contract Number, Order Date, Buyer’s Order Number, Manufacturer Part Numbers, Vendor Part Numbers, Item Descriptions, Price, Quantity, and Unit of Measure.  </w:t>
      </w:r>
    </w:p>
    <w:p w14:paraId="797FDDED" w14:textId="77777777" w:rsidR="00FD5D90" w:rsidRPr="00AB3928" w:rsidRDefault="00FD5D90" w:rsidP="00372B91">
      <w:pPr>
        <w:spacing w:after="200" w:line="276" w:lineRule="auto"/>
        <w:jc w:val="both"/>
        <w:rPr>
          <w:rFonts w:asciiTheme="minorHAnsi" w:hAnsiTheme="minorHAnsi" w:cstheme="minorHAnsi"/>
          <w:b/>
          <w:color w:val="000000" w:themeColor="text1"/>
          <w:sz w:val="20"/>
        </w:rPr>
      </w:pPr>
      <w:r w:rsidRPr="00AB3928">
        <w:rPr>
          <w:rFonts w:asciiTheme="minorHAnsi" w:hAnsiTheme="minorHAnsi" w:cstheme="minorHAnsi"/>
          <w:b/>
          <w:color w:val="000000" w:themeColor="text1"/>
          <w:sz w:val="20"/>
        </w:rPr>
        <w:t>INVOICES MAY NOT BE PAID UNTIL AN INSPECTION HAS OCCURRED AND THE GOODS ACCEPTED.</w:t>
      </w:r>
    </w:p>
    <w:p w14:paraId="4689908B"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689" w:name="_Toc55394480"/>
      <w:bookmarkStart w:id="1690" w:name="_Toc56590826"/>
      <w:bookmarkStart w:id="1691" w:name="_Toc56591102"/>
      <w:bookmarkStart w:id="1692" w:name="_Toc56591191"/>
      <w:bookmarkStart w:id="1693" w:name="_Toc62658228"/>
      <w:bookmarkStart w:id="1694" w:name="_Toc62658347"/>
      <w:bookmarkStart w:id="1695" w:name="_Toc62658523"/>
      <w:bookmarkStart w:id="1696" w:name="_Toc81298558"/>
      <w:bookmarkStart w:id="1697" w:name="_Toc81306206"/>
      <w:bookmarkStart w:id="1698" w:name="_Toc81313005"/>
      <w:bookmarkStart w:id="1699" w:name="_Toc81392953"/>
      <w:bookmarkStart w:id="1700" w:name="_Toc81393072"/>
      <w:bookmarkStart w:id="1701" w:name="_Toc81920654"/>
      <w:bookmarkStart w:id="1702" w:name="_Toc81924585"/>
      <w:bookmarkStart w:id="1703" w:name="_Toc82602796"/>
      <w:bookmarkStart w:id="1704" w:name="_Toc87971883"/>
      <w:bookmarkStart w:id="1705" w:name="_Toc87971968"/>
      <w:bookmarkStart w:id="1706" w:name="_Toc87972178"/>
      <w:bookmarkStart w:id="1707" w:name="_Toc213078294"/>
      <w:bookmarkStart w:id="1708" w:name="_Toc219375813"/>
      <w:bookmarkStart w:id="1709" w:name="_Toc219383499"/>
      <w:bookmarkStart w:id="1710" w:name="_Toc219805961"/>
      <w:bookmarkStart w:id="1711" w:name="_Toc219806029"/>
      <w:bookmarkStart w:id="1712" w:name="_Toc219806195"/>
      <w:bookmarkStart w:id="1713" w:name="_Toc219806297"/>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p>
    <w:p w14:paraId="56372987"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14" w:name="_Toc55394481"/>
      <w:bookmarkStart w:id="1715" w:name="_Toc56590827"/>
      <w:bookmarkStart w:id="1716" w:name="_Toc56591103"/>
      <w:bookmarkStart w:id="1717" w:name="_Toc56591192"/>
      <w:bookmarkStart w:id="1718" w:name="_Toc62658229"/>
      <w:bookmarkStart w:id="1719" w:name="_Toc62658348"/>
      <w:bookmarkStart w:id="1720" w:name="_Toc62658524"/>
      <w:bookmarkStart w:id="1721" w:name="_Toc81298559"/>
      <w:bookmarkStart w:id="1722" w:name="_Toc81306207"/>
      <w:bookmarkStart w:id="1723" w:name="_Toc81313006"/>
      <w:bookmarkStart w:id="1724" w:name="_Toc81392954"/>
      <w:bookmarkStart w:id="1725" w:name="_Toc81393073"/>
      <w:bookmarkStart w:id="1726" w:name="_Toc81920655"/>
      <w:bookmarkStart w:id="1727" w:name="_Toc81924586"/>
      <w:bookmarkStart w:id="1728" w:name="_Toc82602797"/>
      <w:bookmarkStart w:id="1729" w:name="_Toc87971884"/>
      <w:bookmarkStart w:id="1730" w:name="_Toc87971969"/>
      <w:bookmarkStart w:id="1731" w:name="_Toc87972179"/>
      <w:bookmarkStart w:id="1732" w:name="_Toc213078295"/>
      <w:bookmarkStart w:id="1733" w:name="_Toc219375814"/>
      <w:bookmarkStart w:id="1734" w:name="_Toc219383500"/>
      <w:bookmarkStart w:id="1735" w:name="_Toc219805962"/>
      <w:bookmarkStart w:id="1736" w:name="_Toc219806030"/>
      <w:bookmarkStart w:id="1737" w:name="_Toc219806196"/>
      <w:bookmarkStart w:id="1738" w:name="_Toc219806298"/>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p>
    <w:p w14:paraId="6179FC5E"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39" w:name="_Toc55394482"/>
      <w:bookmarkStart w:id="1740" w:name="_Toc56590828"/>
      <w:bookmarkStart w:id="1741" w:name="_Toc56591104"/>
      <w:bookmarkStart w:id="1742" w:name="_Toc56591193"/>
      <w:bookmarkStart w:id="1743" w:name="_Toc62658230"/>
      <w:bookmarkStart w:id="1744" w:name="_Toc62658349"/>
      <w:bookmarkStart w:id="1745" w:name="_Toc62658525"/>
      <w:bookmarkStart w:id="1746" w:name="_Toc81298560"/>
      <w:bookmarkStart w:id="1747" w:name="_Toc81306208"/>
      <w:bookmarkStart w:id="1748" w:name="_Toc81313007"/>
      <w:bookmarkStart w:id="1749" w:name="_Toc81392955"/>
      <w:bookmarkStart w:id="1750" w:name="_Toc81393074"/>
      <w:bookmarkStart w:id="1751" w:name="_Toc81920656"/>
      <w:bookmarkStart w:id="1752" w:name="_Toc81924587"/>
      <w:bookmarkStart w:id="1753" w:name="_Toc82602798"/>
      <w:bookmarkStart w:id="1754" w:name="_Toc87971885"/>
      <w:bookmarkStart w:id="1755" w:name="_Toc87971970"/>
      <w:bookmarkStart w:id="1756" w:name="_Toc87972180"/>
      <w:bookmarkStart w:id="1757" w:name="_Toc213078296"/>
      <w:bookmarkStart w:id="1758" w:name="_Toc219375815"/>
      <w:bookmarkStart w:id="1759" w:name="_Toc219383501"/>
      <w:bookmarkStart w:id="1760" w:name="_Toc219805963"/>
      <w:bookmarkStart w:id="1761" w:name="_Toc219806031"/>
      <w:bookmarkStart w:id="1762" w:name="_Toc219806197"/>
      <w:bookmarkStart w:id="1763" w:name="_Toc219806299"/>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p>
    <w:p w14:paraId="0F510A33"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64" w:name="_Toc55394483"/>
      <w:bookmarkStart w:id="1765" w:name="_Toc56590829"/>
      <w:bookmarkStart w:id="1766" w:name="_Toc56591105"/>
      <w:bookmarkStart w:id="1767" w:name="_Toc56591194"/>
      <w:bookmarkStart w:id="1768" w:name="_Toc62658231"/>
      <w:bookmarkStart w:id="1769" w:name="_Toc62658350"/>
      <w:bookmarkStart w:id="1770" w:name="_Toc62658526"/>
      <w:bookmarkStart w:id="1771" w:name="_Toc81298561"/>
      <w:bookmarkStart w:id="1772" w:name="_Toc81306209"/>
      <w:bookmarkStart w:id="1773" w:name="_Toc81313008"/>
      <w:bookmarkStart w:id="1774" w:name="_Toc81392956"/>
      <w:bookmarkStart w:id="1775" w:name="_Toc81393075"/>
      <w:bookmarkStart w:id="1776" w:name="_Toc81920657"/>
      <w:bookmarkStart w:id="1777" w:name="_Toc81924588"/>
      <w:bookmarkStart w:id="1778" w:name="_Toc82602799"/>
      <w:bookmarkStart w:id="1779" w:name="_Toc87971886"/>
      <w:bookmarkStart w:id="1780" w:name="_Toc87971971"/>
      <w:bookmarkStart w:id="1781" w:name="_Toc87972181"/>
      <w:bookmarkStart w:id="1782" w:name="_Toc213078297"/>
      <w:bookmarkStart w:id="1783" w:name="_Toc219375816"/>
      <w:bookmarkStart w:id="1784" w:name="_Toc219383502"/>
      <w:bookmarkStart w:id="1785" w:name="_Toc219805964"/>
      <w:bookmarkStart w:id="1786" w:name="_Toc219806032"/>
      <w:bookmarkStart w:id="1787" w:name="_Toc219806198"/>
      <w:bookmarkStart w:id="1788" w:name="_Toc219806300"/>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p>
    <w:p w14:paraId="45984026" w14:textId="77777777" w:rsidR="00AF1C68" w:rsidRPr="00AB3928" w:rsidRDefault="00AF1C68" w:rsidP="00FB3DE8">
      <w:pPr>
        <w:pStyle w:val="ListParagraph"/>
        <w:keepNext/>
        <w:numPr>
          <w:ilvl w:val="0"/>
          <w:numId w:val="35"/>
        </w:numPr>
        <w:spacing w:before="240" w:after="60" w:line="240" w:lineRule="auto"/>
        <w:contextualSpacing w:val="0"/>
        <w:jc w:val="both"/>
        <w:outlineLvl w:val="1"/>
        <w:rPr>
          <w:rFonts w:asciiTheme="minorHAnsi" w:hAnsiTheme="minorHAnsi" w:cstheme="minorHAnsi"/>
          <w:b/>
          <w:vanish/>
          <w:color w:val="000000"/>
          <w:sz w:val="24"/>
          <w:szCs w:val="24"/>
        </w:rPr>
      </w:pPr>
      <w:bookmarkStart w:id="1789" w:name="_Toc55394484"/>
      <w:bookmarkStart w:id="1790" w:name="_Toc56590830"/>
      <w:bookmarkStart w:id="1791" w:name="_Toc56591106"/>
      <w:bookmarkStart w:id="1792" w:name="_Toc56591195"/>
      <w:bookmarkStart w:id="1793" w:name="_Toc62658232"/>
      <w:bookmarkStart w:id="1794" w:name="_Toc62658351"/>
      <w:bookmarkStart w:id="1795" w:name="_Toc62658527"/>
      <w:bookmarkStart w:id="1796" w:name="_Toc81298562"/>
      <w:bookmarkStart w:id="1797" w:name="_Toc81306210"/>
      <w:bookmarkStart w:id="1798" w:name="_Toc81313009"/>
      <w:bookmarkStart w:id="1799" w:name="_Toc81392957"/>
      <w:bookmarkStart w:id="1800" w:name="_Toc81393076"/>
      <w:bookmarkStart w:id="1801" w:name="_Toc81920658"/>
      <w:bookmarkStart w:id="1802" w:name="_Toc81924589"/>
      <w:bookmarkStart w:id="1803" w:name="_Toc82602800"/>
      <w:bookmarkStart w:id="1804" w:name="_Toc87971887"/>
      <w:bookmarkStart w:id="1805" w:name="_Toc87971972"/>
      <w:bookmarkStart w:id="1806" w:name="_Toc87972182"/>
      <w:bookmarkStart w:id="1807" w:name="_Toc213078298"/>
      <w:bookmarkStart w:id="1808" w:name="_Toc219375817"/>
      <w:bookmarkStart w:id="1809" w:name="_Toc219383503"/>
      <w:bookmarkStart w:id="1810" w:name="_Toc219805965"/>
      <w:bookmarkStart w:id="1811" w:name="_Toc219806033"/>
      <w:bookmarkStart w:id="1812" w:name="_Toc219806199"/>
      <w:bookmarkStart w:id="1813" w:name="_Toc219806301"/>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p>
    <w:p w14:paraId="3971C223" w14:textId="60F39120" w:rsidR="00FD5D90" w:rsidRPr="00AB3928" w:rsidRDefault="00A70E5C" w:rsidP="00A70E5C">
      <w:pPr>
        <w:pStyle w:val="Heading20"/>
        <w:numPr>
          <w:ilvl w:val="0"/>
          <w:numId w:val="0"/>
        </w:numPr>
        <w:spacing w:after="120"/>
        <w:jc w:val="both"/>
        <w:rPr>
          <w:rFonts w:asciiTheme="minorHAnsi" w:hAnsiTheme="minorHAnsi" w:cstheme="minorHAnsi"/>
        </w:rPr>
      </w:pPr>
      <w:bookmarkStart w:id="1814" w:name="_Toc219806302"/>
      <w:r>
        <w:rPr>
          <w:rFonts w:asciiTheme="minorHAnsi" w:hAnsiTheme="minorHAnsi" w:cstheme="minorHAnsi"/>
        </w:rPr>
        <w:t>6.3</w:t>
      </w:r>
      <w:r w:rsidR="004E0DBC" w:rsidRPr="00AB3928">
        <w:rPr>
          <w:rFonts w:asciiTheme="minorHAnsi" w:hAnsiTheme="minorHAnsi" w:cstheme="minorHAnsi"/>
        </w:rPr>
        <w:tab/>
      </w:r>
      <w:r w:rsidR="00FD5D90" w:rsidRPr="00AB3928">
        <w:rPr>
          <w:rFonts w:asciiTheme="minorHAnsi" w:hAnsiTheme="minorHAnsi" w:cstheme="minorHAnsi"/>
        </w:rPr>
        <w:t>DISPUTE RESOLUTION</w:t>
      </w:r>
      <w:bookmarkEnd w:id="1686"/>
      <w:bookmarkEnd w:id="1814"/>
    </w:p>
    <w:p w14:paraId="6984FB4F" w14:textId="2EC21A5D" w:rsidR="00371843"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performance of the </w:t>
      </w:r>
      <w:r w:rsidR="00371843" w:rsidRPr="00AB3928">
        <w:rPr>
          <w:rFonts w:asciiTheme="minorHAnsi" w:hAnsiTheme="minorHAnsi" w:cstheme="minorHAnsi"/>
        </w:rPr>
        <w:t>C</w:t>
      </w:r>
      <w:r w:rsidRPr="00AB3928">
        <w:rPr>
          <w:rFonts w:asciiTheme="minorHAnsi" w:hAnsiTheme="minorHAnsi" w:cstheme="minorHAnsi"/>
        </w:rPr>
        <w:t xml:space="preserve">ontract, the </w:t>
      </w:r>
      <w:r w:rsidR="00BE29D8" w:rsidRPr="00AB3928">
        <w:rPr>
          <w:rFonts w:asciiTheme="minorHAnsi" w:hAnsiTheme="minorHAnsi" w:cstheme="minorHAnsi"/>
        </w:rPr>
        <w:t>P</w:t>
      </w:r>
      <w:r w:rsidRPr="00AB3928">
        <w:rPr>
          <w:rFonts w:asciiTheme="minorHAnsi" w:hAnsiTheme="minorHAnsi" w:cstheme="minorHAnsi"/>
        </w:rPr>
        <w:t xml:space="preserve">arties agree that it is in their mutual interest to resolve disputes informally.  Any claims by the Vendor shall be submitted in writing to the State’s Contract Manager for resolution. Any claims by the State shall be </w:t>
      </w:r>
      <w:r w:rsidRPr="00AB3928">
        <w:rPr>
          <w:rFonts w:asciiTheme="minorHAnsi" w:hAnsiTheme="minorHAnsi" w:cstheme="minorHAnsi"/>
        </w:rPr>
        <w:lastRenderedPageBreak/>
        <w:t xml:space="preserve">submitted in writing to the Vendor’s Project Manager for resolution. The Parties shall agree to negotiate in good faith and use all reasonable efforts to resolve such dispute(s).  </w:t>
      </w:r>
    </w:p>
    <w:p w14:paraId="5C318810" w14:textId="39AF6FD5" w:rsidR="00FD5D90" w:rsidRPr="00AB3928" w:rsidRDefault="00FD5D90" w:rsidP="00372B91">
      <w:pPr>
        <w:pStyle w:val="Text"/>
        <w:jc w:val="both"/>
        <w:rPr>
          <w:rFonts w:asciiTheme="minorHAnsi" w:hAnsiTheme="minorHAnsi" w:cstheme="minorHAnsi"/>
        </w:rPr>
      </w:pPr>
      <w:r w:rsidRPr="00AB3928">
        <w:rPr>
          <w:rFonts w:asciiTheme="minorHAnsi" w:hAnsiTheme="minorHAnsi" w:cstheme="minorHAnsi"/>
        </w:rPr>
        <w:t xml:space="preserve">During the time the Parties are attempting to resolve any dispute, each shall proceed diligently to perform their respective duties and responsibilities under this Contract.  The </w:t>
      </w:r>
      <w:r w:rsidR="00371843" w:rsidRPr="00AB3928">
        <w:rPr>
          <w:rFonts w:asciiTheme="minorHAnsi" w:hAnsiTheme="minorHAnsi" w:cstheme="minorHAnsi"/>
        </w:rPr>
        <w:t>P</w:t>
      </w:r>
      <w:r w:rsidRPr="00AB3928">
        <w:rPr>
          <w:rFonts w:asciiTheme="minorHAnsi" w:hAnsiTheme="minorHAnsi" w:cstheme="minorHAnsi"/>
        </w:rPr>
        <w:t xml:space="preserve">arties will agree on a reasonable amount of time to resolve a dispute.  If a dispute cannot be resolved between the Parties within the agreed upon period, either Party may elect to exercise any other remedies available under the Contract, or at law.  This </w:t>
      </w:r>
      <w:r w:rsidR="00371843" w:rsidRPr="00AB3928">
        <w:rPr>
          <w:rFonts w:asciiTheme="minorHAnsi" w:hAnsiTheme="minorHAnsi" w:cstheme="minorHAnsi"/>
        </w:rPr>
        <w:t>provision</w:t>
      </w:r>
      <w:r w:rsidRPr="00AB3928">
        <w:rPr>
          <w:rFonts w:asciiTheme="minorHAnsi" w:hAnsiTheme="minorHAnsi" w:cstheme="minorHAnsi"/>
        </w:rPr>
        <w:t>, when agreed in the Contract, shall not constitute an agreement by either party to mediate or arbitrate any dispute.</w:t>
      </w:r>
    </w:p>
    <w:p w14:paraId="733DB55C" w14:textId="77777777" w:rsidR="00FD5D90" w:rsidRPr="00AB3928" w:rsidRDefault="00FD5D90" w:rsidP="00FB3DE8">
      <w:pPr>
        <w:pStyle w:val="ListParagraph"/>
        <w:keepNext/>
        <w:numPr>
          <w:ilvl w:val="0"/>
          <w:numId w:val="24"/>
        </w:numPr>
        <w:spacing w:before="240" w:after="60" w:line="240" w:lineRule="auto"/>
        <w:contextualSpacing w:val="0"/>
        <w:jc w:val="both"/>
        <w:outlineLvl w:val="1"/>
        <w:rPr>
          <w:rFonts w:asciiTheme="minorHAnsi" w:hAnsiTheme="minorHAnsi" w:cstheme="minorHAnsi"/>
          <w:b/>
          <w:vanish/>
          <w:color w:val="000000"/>
          <w:sz w:val="24"/>
          <w:szCs w:val="24"/>
        </w:rPr>
      </w:pPr>
      <w:bookmarkStart w:id="1815" w:name="_Toc55242197"/>
      <w:bookmarkStart w:id="1816" w:name="_Toc55242458"/>
      <w:bookmarkStart w:id="1817" w:name="_Toc55242680"/>
      <w:bookmarkStart w:id="1818" w:name="_Toc55243761"/>
      <w:bookmarkStart w:id="1819" w:name="_Toc55245956"/>
      <w:bookmarkStart w:id="1820" w:name="_Toc55246568"/>
      <w:bookmarkStart w:id="1821" w:name="_Toc55246989"/>
      <w:bookmarkStart w:id="1822" w:name="_Toc55247539"/>
      <w:bookmarkStart w:id="1823" w:name="_Toc55248228"/>
      <w:bookmarkStart w:id="1824" w:name="_Toc55248428"/>
      <w:bookmarkStart w:id="1825" w:name="_Toc55248842"/>
      <w:bookmarkStart w:id="1826" w:name="_Toc55249113"/>
      <w:bookmarkStart w:id="1827" w:name="_Toc55250043"/>
      <w:bookmarkStart w:id="1828" w:name="_Toc55250168"/>
      <w:bookmarkStart w:id="1829" w:name="_Toc55250421"/>
      <w:bookmarkStart w:id="1830" w:name="_Toc55250516"/>
      <w:bookmarkStart w:id="1831" w:name="_Toc55250611"/>
      <w:bookmarkStart w:id="1832" w:name="_Toc55250802"/>
      <w:bookmarkStart w:id="1833" w:name="_Toc55250948"/>
      <w:bookmarkStart w:id="1834" w:name="_Toc55251141"/>
      <w:bookmarkStart w:id="1835" w:name="_Toc55251863"/>
      <w:bookmarkStart w:id="1836" w:name="_Toc55252239"/>
      <w:bookmarkStart w:id="1837" w:name="_Toc55252564"/>
      <w:bookmarkStart w:id="1838" w:name="_Toc55252655"/>
      <w:bookmarkStart w:id="1839" w:name="_Toc55253515"/>
      <w:bookmarkStart w:id="1840" w:name="_Toc55253599"/>
      <w:bookmarkStart w:id="1841" w:name="_Toc55253704"/>
      <w:bookmarkStart w:id="1842" w:name="_Toc55253788"/>
      <w:bookmarkStart w:id="1843" w:name="_Toc55253871"/>
      <w:bookmarkStart w:id="1844" w:name="_Toc55253954"/>
      <w:bookmarkStart w:id="1845" w:name="_Toc55254037"/>
      <w:bookmarkStart w:id="1846" w:name="_Toc55254120"/>
      <w:bookmarkStart w:id="1847" w:name="_Toc55254204"/>
      <w:bookmarkStart w:id="1848" w:name="_Toc55254287"/>
      <w:bookmarkStart w:id="1849" w:name="_Toc55254369"/>
      <w:bookmarkStart w:id="1850" w:name="_Toc55254451"/>
      <w:bookmarkStart w:id="1851" w:name="_Toc55254531"/>
      <w:bookmarkStart w:id="1852" w:name="_Toc55254742"/>
      <w:bookmarkStart w:id="1853" w:name="_Toc55254800"/>
      <w:bookmarkStart w:id="1854" w:name="_Toc55254860"/>
      <w:bookmarkStart w:id="1855" w:name="_Toc55254921"/>
      <w:bookmarkStart w:id="1856" w:name="_Toc55254990"/>
      <w:bookmarkStart w:id="1857" w:name="_Toc55255104"/>
      <w:bookmarkStart w:id="1858" w:name="_Toc55255175"/>
      <w:bookmarkStart w:id="1859" w:name="_Toc55255289"/>
      <w:bookmarkStart w:id="1860" w:name="_Toc55394269"/>
      <w:bookmarkStart w:id="1861" w:name="_Toc55394340"/>
      <w:bookmarkStart w:id="1862" w:name="_Toc55394410"/>
      <w:bookmarkStart w:id="1863" w:name="_Toc55394486"/>
      <w:bookmarkStart w:id="1864" w:name="_Toc56590832"/>
      <w:bookmarkStart w:id="1865" w:name="_Toc56591108"/>
      <w:bookmarkStart w:id="1866" w:name="_Toc56591197"/>
      <w:bookmarkStart w:id="1867" w:name="_Toc62658234"/>
      <w:bookmarkStart w:id="1868" w:name="_Toc62658353"/>
      <w:bookmarkStart w:id="1869" w:name="_Toc62658529"/>
      <w:bookmarkStart w:id="1870" w:name="_Toc81298564"/>
      <w:bookmarkStart w:id="1871" w:name="_Toc81306212"/>
      <w:bookmarkStart w:id="1872" w:name="_Toc81313011"/>
      <w:bookmarkStart w:id="1873" w:name="_Toc81392959"/>
      <w:bookmarkStart w:id="1874" w:name="_Toc81393078"/>
      <w:bookmarkStart w:id="1875" w:name="_Toc81920660"/>
      <w:bookmarkStart w:id="1876" w:name="_Toc81924591"/>
      <w:bookmarkStart w:id="1877" w:name="_Toc82602802"/>
      <w:bookmarkStart w:id="1878" w:name="_Toc87971889"/>
      <w:bookmarkStart w:id="1879" w:name="_Toc87971974"/>
      <w:bookmarkStart w:id="1880" w:name="_Toc87972184"/>
      <w:bookmarkStart w:id="1881" w:name="_Toc213078300"/>
      <w:bookmarkStart w:id="1882" w:name="_Toc219375819"/>
      <w:bookmarkStart w:id="1883" w:name="_Toc219383505"/>
      <w:bookmarkStart w:id="1884" w:name="_Toc219805967"/>
      <w:bookmarkStart w:id="1885" w:name="_Toc219806035"/>
      <w:bookmarkStart w:id="1886" w:name="_Toc219806201"/>
      <w:bookmarkStart w:id="1887" w:name="_Toc219806303"/>
      <w:bookmarkStart w:id="1888" w:name="_Toc382391750"/>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p>
    <w:p w14:paraId="5E1117DF" w14:textId="091C8E0B" w:rsidR="00584530" w:rsidRPr="00AB3928" w:rsidRDefault="00A70E5C" w:rsidP="00FB3DE8">
      <w:pPr>
        <w:pStyle w:val="Heading2"/>
        <w:numPr>
          <w:ilvl w:val="1"/>
          <w:numId w:val="41"/>
        </w:numPr>
        <w:spacing w:after="120"/>
        <w:jc w:val="both"/>
        <w:rPr>
          <w:rFonts w:asciiTheme="minorHAnsi" w:hAnsiTheme="minorHAnsi" w:cstheme="minorHAnsi"/>
        </w:rPr>
      </w:pPr>
      <w:bookmarkStart w:id="1889" w:name="_Toc53413713"/>
      <w:r>
        <w:rPr>
          <w:rFonts w:asciiTheme="minorHAnsi" w:hAnsiTheme="minorHAnsi" w:cstheme="minorHAnsi"/>
        </w:rPr>
        <w:t xml:space="preserve">   </w:t>
      </w:r>
      <w:bookmarkStart w:id="1890" w:name="_Toc219806304"/>
      <w:r w:rsidR="00584530" w:rsidRPr="00AB3928">
        <w:rPr>
          <w:rFonts w:asciiTheme="minorHAnsi" w:hAnsiTheme="minorHAnsi" w:cstheme="minorHAnsi"/>
        </w:rPr>
        <w:t>PRICE ADJUSTMENTS</w:t>
      </w:r>
      <w:bookmarkEnd w:id="1890"/>
    </w:p>
    <w:p w14:paraId="661943CE" w14:textId="33C09E86"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Prices proposed by the Vendor shall be firm against any increase for </w:t>
      </w:r>
      <w:r w:rsidR="00264B4D">
        <w:rPr>
          <w:rFonts w:asciiTheme="minorHAnsi" w:hAnsiTheme="minorHAnsi" w:cstheme="minorHAnsi"/>
          <w:color w:val="auto"/>
          <w:sz w:val="20"/>
        </w:rPr>
        <w:t>one hundred and eighty (180</w:t>
      </w:r>
      <w:r w:rsidR="00397468">
        <w:rPr>
          <w:rFonts w:asciiTheme="minorHAnsi" w:hAnsiTheme="minorHAnsi" w:cstheme="minorHAnsi"/>
          <w:color w:val="auto"/>
          <w:sz w:val="20"/>
        </w:rPr>
        <w:t xml:space="preserve">) </w:t>
      </w:r>
      <w:r w:rsidR="00397468" w:rsidRPr="00397468">
        <w:rPr>
          <w:rFonts w:asciiTheme="minorHAnsi" w:hAnsiTheme="minorHAnsi" w:cstheme="minorHAnsi"/>
          <w:color w:val="auto"/>
          <w:sz w:val="20"/>
        </w:rPr>
        <w:t>days</w:t>
      </w:r>
      <w:r w:rsidRPr="00397468">
        <w:rPr>
          <w:rFonts w:asciiTheme="minorHAnsi" w:hAnsiTheme="minorHAnsi" w:cstheme="minorHAnsi"/>
          <w:color w:val="auto"/>
          <w:sz w:val="20"/>
        </w:rPr>
        <w:t xml:space="preserve"> </w:t>
      </w:r>
      <w:r w:rsidRPr="00AB3928">
        <w:rPr>
          <w:rFonts w:asciiTheme="minorHAnsi" w:hAnsiTheme="minorHAnsi" w:cstheme="minorHAnsi"/>
          <w:color w:val="auto"/>
          <w:sz w:val="20"/>
        </w:rPr>
        <w:t xml:space="preserve">from the effective date of the </w:t>
      </w:r>
      <w:r w:rsidR="00421492" w:rsidRPr="00AB3928">
        <w:rPr>
          <w:rFonts w:asciiTheme="minorHAnsi" w:hAnsiTheme="minorHAnsi" w:cstheme="minorHAnsi"/>
          <w:color w:val="auto"/>
          <w:sz w:val="20"/>
        </w:rPr>
        <w:t>C</w:t>
      </w:r>
      <w:r w:rsidRPr="00AB3928">
        <w:rPr>
          <w:rFonts w:asciiTheme="minorHAnsi" w:hAnsiTheme="minorHAnsi" w:cstheme="minorHAnsi"/>
          <w:color w:val="auto"/>
          <w:sz w:val="20"/>
        </w:rPr>
        <w:t>ontract.</w:t>
      </w:r>
    </w:p>
    <w:p w14:paraId="46EF9723" w14:textId="077B69BD"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Price increase requests shall be submitted in writing to the Contract Lead, which shall include the reason(s) for the request and contain supporting documentation </w:t>
      </w:r>
      <w:r w:rsidR="00421492" w:rsidRPr="00AB3928">
        <w:rPr>
          <w:rFonts w:asciiTheme="minorHAnsi" w:hAnsiTheme="minorHAnsi" w:cstheme="minorHAnsi"/>
          <w:color w:val="auto"/>
          <w:sz w:val="20"/>
        </w:rPr>
        <w:t>for</w:t>
      </w:r>
      <w:r w:rsidRPr="00AB3928">
        <w:rPr>
          <w:rFonts w:asciiTheme="minorHAnsi" w:hAnsiTheme="minorHAnsi" w:cstheme="minorHAnsi"/>
          <w:color w:val="auto"/>
          <w:sz w:val="20"/>
        </w:rPr>
        <w:t xml:space="preserve"> the need. Price increases will be negotiated and agreed to by both the State and Vendor in advance of any price increase going into effect. The State is not obligated to accept pricing adjustments or increases and reserves the right to accept or reject them in part or in whole. Price de-escalation or decreases may be requested by the State at any time.</w:t>
      </w:r>
    </w:p>
    <w:p w14:paraId="4ED2CB1D" w14:textId="5E771B3C" w:rsidR="00584530" w:rsidRPr="00AB3928" w:rsidRDefault="00584530" w:rsidP="00BE29D8">
      <w:pPr>
        <w:spacing w:line="276" w:lineRule="auto"/>
        <w:jc w:val="both"/>
        <w:rPr>
          <w:rFonts w:asciiTheme="minorHAnsi" w:hAnsiTheme="minorHAnsi" w:cstheme="minorHAnsi"/>
          <w:color w:val="auto"/>
          <w:sz w:val="20"/>
        </w:rPr>
      </w:pPr>
      <w:r w:rsidRPr="00AB3928">
        <w:rPr>
          <w:rFonts w:asciiTheme="minorHAnsi" w:hAnsiTheme="minorHAnsi" w:cstheme="minorHAnsi"/>
          <w:color w:val="auto"/>
          <w:sz w:val="20"/>
        </w:rPr>
        <w:t xml:space="preserve">It is understood and agreed that orders will be shipped at the established Contract prices in effect on </w:t>
      </w:r>
      <w:r w:rsidR="00421492" w:rsidRPr="00AB3928">
        <w:rPr>
          <w:rFonts w:asciiTheme="minorHAnsi" w:hAnsiTheme="minorHAnsi" w:cstheme="minorHAnsi"/>
          <w:color w:val="auto"/>
          <w:sz w:val="20"/>
        </w:rPr>
        <w:t xml:space="preserve">the </w:t>
      </w:r>
      <w:r w:rsidRPr="00AB3928">
        <w:rPr>
          <w:rFonts w:asciiTheme="minorHAnsi" w:hAnsiTheme="minorHAnsi" w:cstheme="minorHAnsi"/>
          <w:color w:val="auto"/>
          <w:sz w:val="20"/>
        </w:rPr>
        <w:t>date</w:t>
      </w:r>
      <w:r w:rsidR="00421492" w:rsidRPr="00AB3928">
        <w:rPr>
          <w:rFonts w:asciiTheme="minorHAnsi" w:hAnsiTheme="minorHAnsi" w:cstheme="minorHAnsi"/>
          <w:color w:val="auto"/>
          <w:sz w:val="20"/>
        </w:rPr>
        <w:t xml:space="preserve"> an</w:t>
      </w:r>
      <w:r w:rsidRPr="00AB3928">
        <w:rPr>
          <w:rFonts w:asciiTheme="minorHAnsi" w:hAnsiTheme="minorHAnsi" w:cstheme="minorHAnsi"/>
          <w:color w:val="auto"/>
          <w:sz w:val="20"/>
        </w:rPr>
        <w:t xml:space="preserve"> order</w:t>
      </w:r>
      <w:r w:rsidR="00421492" w:rsidRPr="00AB3928">
        <w:rPr>
          <w:rFonts w:asciiTheme="minorHAnsi" w:hAnsiTheme="minorHAnsi" w:cstheme="minorHAnsi"/>
          <w:color w:val="auto"/>
          <w:sz w:val="20"/>
        </w:rPr>
        <w:t xml:space="preserve"> is</w:t>
      </w:r>
      <w:r w:rsidRPr="00AB3928">
        <w:rPr>
          <w:rFonts w:asciiTheme="minorHAnsi" w:hAnsiTheme="minorHAnsi" w:cstheme="minorHAnsi"/>
          <w:color w:val="auto"/>
          <w:sz w:val="20"/>
        </w:rPr>
        <w:t xml:space="preserve"> placed. Invoicing </w:t>
      </w:r>
      <w:r w:rsidR="00421492" w:rsidRPr="00AB3928">
        <w:rPr>
          <w:rFonts w:asciiTheme="minorHAnsi" w:hAnsiTheme="minorHAnsi" w:cstheme="minorHAnsi"/>
          <w:color w:val="auto"/>
          <w:sz w:val="20"/>
        </w:rPr>
        <w:t>that deviates from</w:t>
      </w:r>
      <w:r w:rsidRPr="00AB3928">
        <w:rPr>
          <w:rFonts w:asciiTheme="minorHAnsi" w:hAnsiTheme="minorHAnsi" w:cstheme="minorHAnsi"/>
          <w:color w:val="auto"/>
          <w:sz w:val="20"/>
        </w:rPr>
        <w:t xml:space="preserve"> this provision </w:t>
      </w:r>
      <w:r w:rsidR="00421492" w:rsidRPr="00AB3928">
        <w:rPr>
          <w:rFonts w:asciiTheme="minorHAnsi" w:hAnsiTheme="minorHAnsi" w:cstheme="minorHAnsi"/>
          <w:color w:val="auto"/>
          <w:sz w:val="20"/>
        </w:rPr>
        <w:t>may</w:t>
      </w:r>
      <w:r w:rsidRPr="00AB3928">
        <w:rPr>
          <w:rFonts w:asciiTheme="minorHAnsi" w:hAnsiTheme="minorHAnsi" w:cstheme="minorHAnsi"/>
          <w:color w:val="auto"/>
          <w:sz w:val="20"/>
        </w:rPr>
        <w:t xml:space="preserve"> </w:t>
      </w:r>
      <w:r w:rsidR="00421492" w:rsidRPr="00AB3928">
        <w:rPr>
          <w:rFonts w:asciiTheme="minorHAnsi" w:hAnsiTheme="minorHAnsi" w:cstheme="minorHAnsi"/>
          <w:color w:val="auto"/>
          <w:sz w:val="20"/>
        </w:rPr>
        <w:t>result in</w:t>
      </w:r>
      <w:r w:rsidRPr="00AB3928">
        <w:rPr>
          <w:rFonts w:asciiTheme="minorHAnsi" w:hAnsiTheme="minorHAnsi" w:cstheme="minorHAnsi"/>
          <w:color w:val="auto"/>
          <w:sz w:val="20"/>
        </w:rPr>
        <w:t xml:space="preserve"> Contract to cancellation.</w:t>
      </w:r>
    </w:p>
    <w:p w14:paraId="58D1B38C" w14:textId="3FA4958D" w:rsidR="00E458F4" w:rsidRPr="00AB3928" w:rsidRDefault="00A70E5C" w:rsidP="00FB3DE8">
      <w:pPr>
        <w:pStyle w:val="Heading2"/>
        <w:numPr>
          <w:ilvl w:val="1"/>
          <w:numId w:val="42"/>
        </w:numPr>
        <w:spacing w:after="120" w:line="276" w:lineRule="auto"/>
        <w:jc w:val="both"/>
        <w:rPr>
          <w:rFonts w:asciiTheme="minorHAnsi" w:hAnsiTheme="minorHAnsi" w:cstheme="minorHAnsi"/>
        </w:rPr>
      </w:pPr>
      <w:r>
        <w:rPr>
          <w:rFonts w:asciiTheme="minorHAnsi" w:hAnsiTheme="minorHAnsi" w:cstheme="minorHAnsi"/>
        </w:rPr>
        <w:t xml:space="preserve">  </w:t>
      </w:r>
      <w:bookmarkStart w:id="1891" w:name="_Toc219806305"/>
      <w:r w:rsidR="00E458F4" w:rsidRPr="00AB3928">
        <w:rPr>
          <w:rFonts w:asciiTheme="minorHAnsi" w:hAnsiTheme="minorHAnsi" w:cstheme="minorHAnsi"/>
        </w:rPr>
        <w:t>CONTRACT CHANGES</w:t>
      </w:r>
      <w:bookmarkEnd w:id="1891"/>
    </w:p>
    <w:p w14:paraId="79A6407F" w14:textId="10665C4A" w:rsidR="00E458F4" w:rsidRPr="00AB3928" w:rsidRDefault="00E458F4" w:rsidP="00E458F4">
      <w:pPr>
        <w:pStyle w:val="Text"/>
        <w:spacing w:after="0"/>
        <w:jc w:val="both"/>
        <w:rPr>
          <w:rFonts w:asciiTheme="minorHAnsi" w:hAnsiTheme="minorHAnsi" w:cstheme="minorHAnsi"/>
        </w:rPr>
      </w:pPr>
      <w:r w:rsidRPr="00AB3928">
        <w:rPr>
          <w:rFonts w:asciiTheme="minorHAnsi" w:hAnsiTheme="minorHAnsi" w:cstheme="minorHAnsi"/>
        </w:rPr>
        <w:t>Contract changes, if any, over the life of the Contract shall be implemented by contract amendments agreed to in writing by the State and Vendor.</w:t>
      </w:r>
      <w:r w:rsidR="009C07C8" w:rsidRPr="00AB3928">
        <w:rPr>
          <w:rFonts w:asciiTheme="minorHAnsi" w:hAnsiTheme="minorHAnsi" w:cstheme="minorHAnsi"/>
        </w:rPr>
        <w:t xml:space="preserve"> Amendments to the contract can only be done through the Contract Administrator. </w:t>
      </w:r>
    </w:p>
    <w:p w14:paraId="7DBB9FB8" w14:textId="509C2F1E" w:rsidR="00E458F4" w:rsidRPr="00AB3928" w:rsidRDefault="00E458F4" w:rsidP="00FB3DE8">
      <w:pPr>
        <w:pStyle w:val="Heading2"/>
        <w:numPr>
          <w:ilvl w:val="1"/>
          <w:numId w:val="42"/>
        </w:numPr>
        <w:spacing w:after="120" w:line="276" w:lineRule="auto"/>
        <w:ind w:left="0" w:firstLine="0"/>
        <w:jc w:val="both"/>
        <w:rPr>
          <w:rFonts w:asciiTheme="minorHAnsi" w:hAnsiTheme="minorHAnsi" w:cstheme="minorHAnsi"/>
        </w:rPr>
      </w:pPr>
      <w:bookmarkStart w:id="1892" w:name="_Toc219806306"/>
      <w:bookmarkEnd w:id="1888"/>
      <w:bookmarkEnd w:id="1889"/>
      <w:r w:rsidRPr="00AB3928">
        <w:rPr>
          <w:rFonts w:asciiTheme="minorHAnsi" w:hAnsiTheme="minorHAnsi" w:cstheme="minorHAnsi"/>
        </w:rPr>
        <w:t>ATTACHMENTS</w:t>
      </w:r>
      <w:bookmarkEnd w:id="1892"/>
    </w:p>
    <w:p w14:paraId="6A19EA5A" w14:textId="51D7BAD4" w:rsidR="00E458F4" w:rsidRPr="00AB3928" w:rsidRDefault="00E458F4" w:rsidP="00E458F4">
      <w:pPr>
        <w:pStyle w:val="Text"/>
        <w:spacing w:after="0"/>
        <w:jc w:val="both"/>
        <w:rPr>
          <w:rFonts w:asciiTheme="minorHAnsi" w:hAnsiTheme="minorHAnsi" w:cstheme="minorHAnsi"/>
          <w:color w:val="auto"/>
        </w:rPr>
      </w:pPr>
      <w:bookmarkStart w:id="1893" w:name="_Hlk81401411"/>
      <w:r w:rsidRPr="00AB3928">
        <w:rPr>
          <w:rFonts w:asciiTheme="minorHAnsi" w:hAnsiTheme="minorHAnsi" w:cstheme="minorHAnsi"/>
          <w:color w:val="auto"/>
        </w:rPr>
        <w:t xml:space="preserve">All attachments to this </w:t>
      </w:r>
      <w:r w:rsidR="00900D20" w:rsidRPr="00AB3928">
        <w:rPr>
          <w:rFonts w:asciiTheme="minorHAnsi" w:hAnsiTheme="minorHAnsi" w:cstheme="minorHAnsi"/>
          <w:color w:val="auto"/>
        </w:rPr>
        <w:t>IFB</w:t>
      </w:r>
      <w:r w:rsidRPr="00AB3928">
        <w:rPr>
          <w:rFonts w:asciiTheme="minorHAnsi" w:hAnsiTheme="minorHAnsi" w:cstheme="minorHAnsi"/>
          <w:color w:val="auto"/>
        </w:rPr>
        <w:t xml:space="preserve"> are incorporated herein and shall be submitted by responding </w:t>
      </w:r>
      <w:proofErr w:type="gramStart"/>
      <w:r w:rsidRPr="00AB3928">
        <w:rPr>
          <w:rFonts w:asciiTheme="minorHAnsi" w:hAnsiTheme="minorHAnsi" w:cstheme="minorHAnsi"/>
          <w:color w:val="auto"/>
        </w:rPr>
        <w:t>in</w:t>
      </w:r>
      <w:proofErr w:type="gramEnd"/>
      <w:r w:rsidRPr="00AB3928">
        <w:rPr>
          <w:rFonts w:asciiTheme="minorHAnsi" w:hAnsiTheme="minorHAnsi" w:cstheme="minorHAnsi"/>
          <w:color w:val="auto"/>
        </w:rPr>
        <w:t xml:space="preserve"> the Sourcing Tool. These attachments can be found at the following Vendor Forms link for reference purposes only: </w:t>
      </w:r>
    </w:p>
    <w:p w14:paraId="7F40803E" w14:textId="35DEAFA5" w:rsidR="00E458F4" w:rsidRPr="00AB3928" w:rsidRDefault="0093224C" w:rsidP="00E458F4">
      <w:pPr>
        <w:pStyle w:val="Text"/>
        <w:spacing w:after="0"/>
        <w:jc w:val="both"/>
        <w:rPr>
          <w:rFonts w:asciiTheme="minorHAnsi" w:hAnsiTheme="minorHAnsi" w:cstheme="minorHAnsi"/>
        </w:rPr>
      </w:pPr>
      <w:hyperlink r:id="rId33" w:history="1">
        <w:r w:rsidRPr="00AB3928">
          <w:rPr>
            <w:rStyle w:val="Hyperlink"/>
            <w:rFonts w:asciiTheme="minorHAnsi" w:hAnsiTheme="minorHAnsi" w:cstheme="minorHAnsi"/>
          </w:rPr>
          <w:t>https://ncadmin.nc.gov/documents/vendor-forms</w:t>
        </w:r>
      </w:hyperlink>
      <w:r w:rsidR="00E458F4" w:rsidRPr="00AB3928">
        <w:rPr>
          <w:rFonts w:asciiTheme="minorHAnsi" w:hAnsiTheme="minorHAnsi" w:cstheme="minorHAnsi"/>
        </w:rPr>
        <w:t xml:space="preserve"> </w:t>
      </w:r>
      <w:bookmarkEnd w:id="1893"/>
    </w:p>
    <w:p w14:paraId="53B6AEE3" w14:textId="6A377A88" w:rsidR="0093224C" w:rsidRPr="00AB3928" w:rsidRDefault="0093224C" w:rsidP="00E458F4">
      <w:pPr>
        <w:pStyle w:val="Text"/>
        <w:spacing w:after="0"/>
        <w:jc w:val="both"/>
        <w:rPr>
          <w:rFonts w:asciiTheme="minorHAnsi" w:hAnsiTheme="minorHAnsi" w:cstheme="minorHAnsi"/>
        </w:rPr>
      </w:pPr>
    </w:p>
    <w:p w14:paraId="43633384" w14:textId="70A5B5BB" w:rsidR="00264B4D" w:rsidRPr="007F67F5" w:rsidRDefault="00264B4D" w:rsidP="00264B4D">
      <w:pPr>
        <w:pStyle w:val="Heading2RFP"/>
        <w:spacing w:line="240" w:lineRule="auto"/>
        <w:rPr>
          <w:rFonts w:asciiTheme="minorHAnsi" w:hAnsiTheme="minorHAnsi" w:cstheme="minorHAnsi"/>
        </w:rPr>
      </w:pPr>
      <w:bookmarkStart w:id="1894" w:name="_Toc219375538"/>
      <w:bookmarkStart w:id="1895" w:name="_Toc219806307"/>
      <w:r>
        <w:rPr>
          <w:rFonts w:asciiTheme="minorHAnsi" w:hAnsiTheme="minorHAnsi" w:cstheme="minorHAnsi"/>
        </w:rPr>
        <w:t>6.</w:t>
      </w:r>
      <w:r w:rsidR="00A70E5C">
        <w:rPr>
          <w:rFonts w:asciiTheme="minorHAnsi" w:hAnsiTheme="minorHAnsi" w:cstheme="minorHAnsi"/>
        </w:rPr>
        <w:t>7</w:t>
      </w:r>
      <w:r>
        <w:rPr>
          <w:rFonts w:asciiTheme="minorHAnsi" w:hAnsiTheme="minorHAnsi" w:cstheme="minorHAnsi"/>
        </w:rPr>
        <w:tab/>
        <w:t>DAC ADDITIONAL TERMS</w:t>
      </w:r>
      <w:bookmarkEnd w:id="1894"/>
      <w:bookmarkEnd w:id="1895"/>
    </w:p>
    <w:p w14:paraId="4FBC2844" w14:textId="77777777" w:rsidR="00264B4D" w:rsidRPr="000C5390" w:rsidRDefault="00264B4D" w:rsidP="00FB3DE8">
      <w:pPr>
        <w:numPr>
          <w:ilvl w:val="0"/>
          <w:numId w:val="36"/>
        </w:numPr>
        <w:tabs>
          <w:tab w:val="num" w:pos="450"/>
        </w:tabs>
        <w:spacing w:after="200"/>
        <w:contextualSpacing/>
        <w:jc w:val="both"/>
        <w:rPr>
          <w:rFonts w:asciiTheme="minorHAnsi" w:hAnsiTheme="minorHAnsi" w:cstheme="minorHAnsi"/>
          <w:color w:val="666666"/>
          <w:sz w:val="20"/>
          <w:szCs w:val="22"/>
          <w:u w:val="single"/>
        </w:rPr>
      </w:pPr>
      <w:r w:rsidRPr="000C5390">
        <w:rPr>
          <w:rFonts w:asciiTheme="minorHAnsi" w:eastAsia="Helvetica" w:hAnsiTheme="minorHAnsi" w:cstheme="minorHAnsi"/>
          <w:b/>
          <w:bCs/>
          <w:color w:val="auto"/>
          <w:spacing w:val="-1"/>
          <w:sz w:val="20"/>
          <w:szCs w:val="22"/>
          <w:u w:val="single"/>
        </w:rPr>
        <w:t>ALCOHOL/DRUG</w:t>
      </w:r>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pacing w:val="-1"/>
          <w:sz w:val="20"/>
          <w:szCs w:val="22"/>
          <w:u w:val="single"/>
        </w:rPr>
        <w:t>FREE</w:t>
      </w:r>
      <w:r w:rsidRPr="000C5390">
        <w:rPr>
          <w:rFonts w:asciiTheme="minorHAnsi" w:eastAsia="Helvetica" w:hAnsiTheme="minorHAnsi" w:cstheme="minorHAnsi"/>
          <w:b/>
          <w:bCs/>
          <w:color w:val="auto"/>
          <w:spacing w:val="5"/>
          <w:sz w:val="20"/>
          <w:szCs w:val="22"/>
          <w:u w:val="single"/>
        </w:rPr>
        <w:t xml:space="preserve"> </w:t>
      </w:r>
      <w:proofErr w:type="gramStart"/>
      <w:r w:rsidRPr="000C5390">
        <w:rPr>
          <w:rFonts w:asciiTheme="minorHAnsi" w:eastAsia="Helvetica" w:hAnsiTheme="minorHAnsi" w:cstheme="minorHAnsi"/>
          <w:b/>
          <w:bCs/>
          <w:color w:val="auto"/>
          <w:sz w:val="20"/>
          <w:szCs w:val="22"/>
          <w:u w:val="single"/>
        </w:rPr>
        <w:t>WORK</w:t>
      </w:r>
      <w:r w:rsidRPr="000C5390">
        <w:rPr>
          <w:rFonts w:asciiTheme="minorHAnsi" w:eastAsia="Helvetica" w:hAnsiTheme="minorHAnsi" w:cstheme="minorHAnsi"/>
          <w:b/>
          <w:bCs/>
          <w:color w:val="auto"/>
          <w:spacing w:val="4"/>
          <w:sz w:val="20"/>
          <w:szCs w:val="22"/>
          <w:u w:val="single"/>
        </w:rPr>
        <w:t xml:space="preserve"> </w:t>
      </w:r>
      <w:r w:rsidRPr="000C5390">
        <w:rPr>
          <w:rFonts w:asciiTheme="minorHAnsi" w:eastAsia="Helvetica" w:hAnsiTheme="minorHAnsi" w:cstheme="minorHAnsi"/>
          <w:b/>
          <w:bCs/>
          <w:color w:val="auto"/>
          <w:spacing w:val="-1"/>
          <w:sz w:val="20"/>
          <w:szCs w:val="22"/>
          <w:u w:val="single"/>
        </w:rPr>
        <w:t>PLACE</w:t>
      </w:r>
      <w:proofErr w:type="gramEnd"/>
      <w:r w:rsidRPr="000C5390">
        <w:rPr>
          <w:rFonts w:asciiTheme="minorHAnsi" w:eastAsia="Helvetica" w:hAnsiTheme="minorHAnsi" w:cstheme="minorHAnsi"/>
          <w:b/>
          <w:bCs/>
          <w:color w:val="auto"/>
          <w:spacing w:val="6"/>
          <w:sz w:val="20"/>
          <w:szCs w:val="22"/>
          <w:u w:val="single"/>
        </w:rPr>
        <w:t xml:space="preserve"> </w:t>
      </w:r>
      <w:r w:rsidRPr="000C5390">
        <w:rPr>
          <w:rFonts w:asciiTheme="minorHAnsi" w:eastAsia="Helvetica" w:hAnsiTheme="minorHAnsi" w:cstheme="minorHAnsi"/>
          <w:b/>
          <w:bCs/>
          <w:color w:val="auto"/>
          <w:sz w:val="20"/>
          <w:szCs w:val="22"/>
          <w:u w:val="single"/>
        </w:rPr>
        <w:t>POLICY:</w:t>
      </w:r>
      <w:r w:rsidRPr="000C5390">
        <w:rPr>
          <w:rFonts w:asciiTheme="minorHAnsi" w:eastAsia="Helvetica" w:hAnsiTheme="minorHAnsi" w:cstheme="minorHAnsi"/>
          <w:b/>
          <w:bCs/>
          <w:color w:val="auto"/>
          <w:spacing w:val="10"/>
          <w:sz w:val="20"/>
          <w:szCs w:val="22"/>
        </w:rPr>
        <w:t xml:space="preserve"> </w:t>
      </w:r>
      <w:r w:rsidRPr="000C5390">
        <w:rPr>
          <w:rFonts w:asciiTheme="minorHAnsi" w:hAnsiTheme="minorHAnsi" w:cstheme="minorHAnsi"/>
          <w:color w:val="auto"/>
          <w:sz w:val="20"/>
          <w:szCs w:val="22"/>
          <w:lang w:val="en-GB"/>
        </w:rPr>
        <w:t xml:space="preserve">A copy of the Department’s Alcohol/Drug Free </w:t>
      </w:r>
      <w:proofErr w:type="gramStart"/>
      <w:r w:rsidRPr="000C5390">
        <w:rPr>
          <w:rFonts w:asciiTheme="minorHAnsi" w:hAnsiTheme="minorHAnsi" w:cstheme="minorHAnsi"/>
          <w:color w:val="auto"/>
          <w:sz w:val="20"/>
          <w:szCs w:val="22"/>
          <w:lang w:val="en-GB"/>
        </w:rPr>
        <w:t>Work Place</w:t>
      </w:r>
      <w:proofErr w:type="gramEnd"/>
      <w:r w:rsidRPr="000C5390">
        <w:rPr>
          <w:rFonts w:asciiTheme="minorHAnsi" w:hAnsiTheme="minorHAnsi" w:cstheme="minorHAnsi"/>
          <w:color w:val="auto"/>
          <w:sz w:val="20"/>
          <w:szCs w:val="22"/>
          <w:lang w:val="en-GB"/>
        </w:rPr>
        <w:t xml:space="preserve"> Policy is attached to this solicitation. The contractor shall use reasonable and good faith efforts to ensure that employees/staff are aware of the Department’s policy. The contractor understands that its employees/staff are required to abide by these standards. The contractor further understands that possession, use, manufacture, or distribution of illegal drugs or alcohol in violation of this policy, by employees/staff participating in the performance of this contract, may result in immediate termination of this contract for cause.</w:t>
      </w:r>
    </w:p>
    <w:p w14:paraId="0061A654" w14:textId="77777777" w:rsidR="00264B4D" w:rsidRPr="000C5390" w:rsidRDefault="00264B4D" w:rsidP="00264B4D">
      <w:pPr>
        <w:tabs>
          <w:tab w:val="num" w:pos="450"/>
        </w:tabs>
        <w:spacing w:after="200"/>
        <w:ind w:left="1350"/>
        <w:contextualSpacing/>
        <w:jc w:val="both"/>
        <w:rPr>
          <w:rFonts w:asciiTheme="minorHAnsi" w:hAnsiTheme="minorHAnsi" w:cstheme="minorHAnsi"/>
          <w:color w:val="666666"/>
          <w:sz w:val="20"/>
          <w:szCs w:val="22"/>
          <w:u w:val="single"/>
        </w:rPr>
      </w:pPr>
    </w:p>
    <w:p w14:paraId="3D368E07" w14:textId="66A82F43" w:rsidR="00264B4D" w:rsidRPr="000C5390" w:rsidRDefault="00264B4D" w:rsidP="00FB3DE8">
      <w:pPr>
        <w:numPr>
          <w:ilvl w:val="0"/>
          <w:numId w:val="36"/>
        </w:numPr>
        <w:spacing w:before="120" w:after="200"/>
        <w:contextualSpacing/>
        <w:jc w:val="both"/>
        <w:rPr>
          <w:rFonts w:asciiTheme="minorHAnsi" w:eastAsiaTheme="minorHAnsi" w:hAnsiTheme="minorHAnsi" w:cstheme="minorHAnsi"/>
          <w:color w:val="auto"/>
          <w:sz w:val="20"/>
          <w:szCs w:val="22"/>
        </w:rPr>
      </w:pPr>
      <w:r w:rsidRPr="000C5390">
        <w:rPr>
          <w:rFonts w:asciiTheme="minorHAnsi" w:eastAsia="Helvetica" w:hAnsiTheme="minorHAnsi" w:cstheme="minorHAnsi"/>
          <w:b/>
          <w:bCs/>
          <w:color w:val="auto"/>
          <w:spacing w:val="-1"/>
          <w:sz w:val="20"/>
          <w:szCs w:val="22"/>
          <w:u w:val="single"/>
        </w:rPr>
        <w:t>PREA:</w:t>
      </w:r>
      <w:r w:rsidRPr="000C5390">
        <w:rPr>
          <w:rFonts w:asciiTheme="minorHAnsi" w:eastAsia="Helvetica" w:hAnsiTheme="minorHAnsi" w:cstheme="minorHAnsi"/>
          <w:b/>
          <w:bCs/>
          <w:color w:val="auto"/>
          <w:spacing w:val="5"/>
          <w:sz w:val="20"/>
          <w:szCs w:val="22"/>
        </w:rPr>
        <w:t xml:space="preserve"> </w:t>
      </w:r>
      <w:r w:rsidRPr="000C5390">
        <w:rPr>
          <w:rFonts w:asciiTheme="minorHAnsi" w:eastAsiaTheme="minorHAnsi" w:hAnsiTheme="minorHAnsi" w:cstheme="minorHAnsi"/>
          <w:color w:val="auto"/>
          <w:sz w:val="20"/>
          <w:szCs w:val="22"/>
        </w:rPr>
        <w:t xml:space="preserve">The NC Department of Adult Correction is committed to a standard of zero-tolerance pertaining to unduly familiar or sexually abusive behavior either by another juvenile or by staff, volunteer, vendor, contractor or party. Staff, volunteers, vendors, contractors or parties are strictly prohibited from engaging in personal dealings or any conduct of a sexual nature with any inmate or juvenile.  Conversation and conduct with any inmate or juvenile must be professional at all times.  Sexual acts between a juvenile or inmate and staff, volunteer, vendor, contractor or party may violate North Carolina law.  Additionally, sexual acts between a juvenile or inmate and staff member will contradict the standards of the federal Prison Rape Elimination Act of 2003 (PREA).  Such acts also may be punishable, at a minimum, as a Class E felony in North Carolina.  Under North Carolina, consent of the inmate or juvenile may </w:t>
      </w:r>
      <w:r w:rsidR="00397468" w:rsidRPr="000C5390">
        <w:rPr>
          <w:rFonts w:asciiTheme="minorHAnsi" w:eastAsiaTheme="minorHAnsi" w:hAnsiTheme="minorHAnsi" w:cstheme="minorHAnsi"/>
          <w:color w:val="auto"/>
          <w:sz w:val="20"/>
          <w:szCs w:val="22"/>
        </w:rPr>
        <w:t>not be</w:t>
      </w:r>
      <w:r w:rsidRPr="000C5390">
        <w:rPr>
          <w:rFonts w:asciiTheme="minorHAnsi" w:eastAsiaTheme="minorHAnsi" w:hAnsiTheme="minorHAnsi" w:cstheme="minorHAnsi"/>
          <w:color w:val="auto"/>
          <w:sz w:val="20"/>
          <w:szCs w:val="22"/>
        </w:rPr>
        <w:t xml:space="preserve"> available as a defense for an individual who is charged criminally based on sexual conduct with the inmate or juvenile.  Also, pursuant to PREA standards, no juvenile or inmate can consent to engage in sexual activity with staff, volunteers, vendors, contractors or parties.  Any contractual facility will comply with the national standards to prevent, detect, and respond to PREA (115.12, 212, 312) and permit the Department to monitor this aspect of the contract to ensure compliance with the PREA standards.          </w:t>
      </w:r>
    </w:p>
    <w:p w14:paraId="70F36E25"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lastRenderedPageBreak/>
        <w:tab/>
        <w:t xml:space="preserve">As a valued partner with DAC, it is important to remember that if you become aware of a report of any incidents of unduly familiar or sexually abusive behavior or sexual harassment, you have a duty to report this information immediately to your contact person with the Agency, by email to </w:t>
      </w:r>
      <w:hyperlink r:id="rId34" w:history="1">
        <w:r w:rsidRPr="00AD07DB">
          <w:rPr>
            <w:rStyle w:val="Hyperlink"/>
            <w:rFonts w:asciiTheme="minorHAnsi" w:eastAsiaTheme="minorHAnsi" w:hAnsiTheme="minorHAnsi" w:cstheme="minorHAnsi"/>
            <w:color w:val="0000FF"/>
            <w:sz w:val="20"/>
          </w:rPr>
          <w:t>prea@dac.nc.gov</w:t>
        </w:r>
      </w:hyperlink>
      <w:r w:rsidRPr="000C5390">
        <w:rPr>
          <w:rFonts w:asciiTheme="minorHAnsi" w:eastAsiaTheme="minorHAnsi" w:hAnsiTheme="minorHAnsi" w:cstheme="minorHAnsi"/>
          <w:color w:val="auto"/>
          <w:sz w:val="20"/>
        </w:rPr>
        <w:t xml:space="preserve">,  or the DAC PREA office at (919) 825-2754.  </w:t>
      </w:r>
    </w:p>
    <w:p w14:paraId="45D5743B"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 xml:space="preserve">Additionally, it may violate North Carolina law to sell or give an inmate or juvenile any alcoholic beverages, barbiturate or stimulant drug, or any narcotic, poison or poisonous substance, except upon the prescription of a physician; and it may violate North Carolina law to give an inmate or juvenile any tobacco or tobacco products, alcohol, or cell phones.  It may also violate NCDAC policy to convey to or take from any juvenile or inmate any letters, or verbal messages; to convey any weapon or instrument by which to effect an escape, or that will aid in an assault or insurrection; to trade with any inmate for clothing or stolen goods or to sell any inmate any article forbidden by NCDAC policy. </w:t>
      </w:r>
    </w:p>
    <w:p w14:paraId="28D8DFC4" w14:textId="77777777" w:rsidR="00264B4D" w:rsidRPr="000C5390" w:rsidRDefault="00264B4D" w:rsidP="00264B4D">
      <w:pPr>
        <w:tabs>
          <w:tab w:val="num" w:pos="540"/>
        </w:tabs>
        <w:spacing w:before="120"/>
        <w:ind w:left="1350" w:hanging="360"/>
        <w:jc w:val="both"/>
        <w:rPr>
          <w:rFonts w:asciiTheme="minorHAnsi" w:eastAsiaTheme="minorHAnsi" w:hAnsiTheme="minorHAnsi" w:cstheme="minorHAnsi"/>
          <w:color w:val="auto"/>
          <w:sz w:val="20"/>
        </w:rPr>
      </w:pPr>
      <w:r w:rsidRPr="000C5390">
        <w:rPr>
          <w:rFonts w:asciiTheme="minorHAnsi" w:eastAsiaTheme="minorHAnsi" w:hAnsiTheme="minorHAnsi" w:cstheme="minorHAnsi"/>
          <w:color w:val="auto"/>
          <w:sz w:val="20"/>
        </w:rPr>
        <w:tab/>
        <w:t>By signing this document, you acknowledge that you understand and will abide by this policy as outlined above.</w:t>
      </w:r>
    </w:p>
    <w:p w14:paraId="230D1DFF" w14:textId="77777777" w:rsidR="00264B4D" w:rsidRDefault="00264B4D" w:rsidP="00264B4D">
      <w:pPr>
        <w:jc w:val="both"/>
        <w:rPr>
          <w:rFonts w:asciiTheme="minorHAnsi" w:hAnsiTheme="minorHAnsi" w:cstheme="minorHAnsi"/>
          <w:color w:val="auto"/>
        </w:rPr>
      </w:pPr>
    </w:p>
    <w:p w14:paraId="27D8554F" w14:textId="77777777" w:rsidR="00933B46" w:rsidRDefault="00933B46" w:rsidP="00264B4D">
      <w:pPr>
        <w:jc w:val="both"/>
        <w:rPr>
          <w:rFonts w:asciiTheme="minorHAnsi" w:hAnsiTheme="minorHAnsi" w:cstheme="minorHAnsi"/>
          <w:color w:val="auto"/>
        </w:rPr>
      </w:pPr>
    </w:p>
    <w:p w14:paraId="4E4B91E1" w14:textId="77777777" w:rsidR="00933B46" w:rsidRDefault="00933B46" w:rsidP="00264B4D">
      <w:pPr>
        <w:jc w:val="both"/>
        <w:rPr>
          <w:rFonts w:asciiTheme="minorHAnsi" w:hAnsiTheme="minorHAnsi" w:cstheme="minorHAnsi"/>
          <w:color w:val="auto"/>
        </w:rPr>
      </w:pPr>
    </w:p>
    <w:p w14:paraId="57F559ED" w14:textId="77777777" w:rsidR="00933B46" w:rsidRDefault="00933B46" w:rsidP="00264B4D">
      <w:pPr>
        <w:jc w:val="both"/>
        <w:rPr>
          <w:rFonts w:asciiTheme="minorHAnsi" w:hAnsiTheme="minorHAnsi" w:cstheme="minorHAnsi"/>
          <w:color w:val="auto"/>
        </w:rPr>
      </w:pPr>
    </w:p>
    <w:p w14:paraId="455DF689" w14:textId="77777777" w:rsidR="00933B46" w:rsidRDefault="00933B46" w:rsidP="00264B4D">
      <w:pPr>
        <w:jc w:val="both"/>
        <w:rPr>
          <w:rFonts w:asciiTheme="minorHAnsi" w:hAnsiTheme="minorHAnsi" w:cstheme="minorHAnsi"/>
          <w:color w:val="auto"/>
        </w:rPr>
      </w:pPr>
    </w:p>
    <w:p w14:paraId="4CBAB690" w14:textId="77777777" w:rsidR="00933B46" w:rsidRDefault="00933B46" w:rsidP="00264B4D">
      <w:pPr>
        <w:jc w:val="both"/>
        <w:rPr>
          <w:rFonts w:asciiTheme="minorHAnsi" w:hAnsiTheme="minorHAnsi" w:cstheme="minorHAnsi"/>
          <w:color w:val="auto"/>
        </w:rPr>
      </w:pPr>
    </w:p>
    <w:p w14:paraId="764C69E7" w14:textId="77777777" w:rsidR="00933B46" w:rsidRDefault="00933B46" w:rsidP="00264B4D">
      <w:pPr>
        <w:jc w:val="both"/>
        <w:rPr>
          <w:rFonts w:asciiTheme="minorHAnsi" w:hAnsiTheme="minorHAnsi" w:cstheme="minorHAnsi"/>
          <w:color w:val="auto"/>
        </w:rPr>
      </w:pPr>
    </w:p>
    <w:p w14:paraId="2E191C3C" w14:textId="77777777" w:rsidR="00933B46" w:rsidRDefault="00933B46" w:rsidP="00264B4D">
      <w:pPr>
        <w:jc w:val="both"/>
        <w:rPr>
          <w:rFonts w:asciiTheme="minorHAnsi" w:hAnsiTheme="minorHAnsi" w:cstheme="minorHAnsi"/>
          <w:color w:val="auto"/>
        </w:rPr>
      </w:pPr>
    </w:p>
    <w:p w14:paraId="4F5016A9" w14:textId="77777777" w:rsidR="00933B46" w:rsidRDefault="00933B46" w:rsidP="00264B4D">
      <w:pPr>
        <w:jc w:val="both"/>
        <w:rPr>
          <w:rFonts w:asciiTheme="minorHAnsi" w:hAnsiTheme="minorHAnsi" w:cstheme="minorHAnsi"/>
          <w:color w:val="auto"/>
        </w:rPr>
      </w:pPr>
    </w:p>
    <w:p w14:paraId="7664C490" w14:textId="77777777" w:rsidR="00933B46" w:rsidRDefault="00933B46" w:rsidP="00264B4D">
      <w:pPr>
        <w:jc w:val="both"/>
        <w:rPr>
          <w:rFonts w:asciiTheme="minorHAnsi" w:hAnsiTheme="minorHAnsi" w:cstheme="minorHAnsi"/>
          <w:color w:val="auto"/>
        </w:rPr>
      </w:pPr>
    </w:p>
    <w:p w14:paraId="2F88758B" w14:textId="77777777" w:rsidR="00933B46" w:rsidRDefault="00933B46" w:rsidP="00264B4D">
      <w:pPr>
        <w:jc w:val="both"/>
        <w:rPr>
          <w:rFonts w:asciiTheme="minorHAnsi" w:hAnsiTheme="minorHAnsi" w:cstheme="minorHAnsi"/>
          <w:color w:val="auto"/>
        </w:rPr>
      </w:pPr>
    </w:p>
    <w:p w14:paraId="52192321" w14:textId="77777777" w:rsidR="00933B46" w:rsidRPr="005C02EE" w:rsidRDefault="00933B46" w:rsidP="00264B4D">
      <w:pPr>
        <w:jc w:val="both"/>
        <w:rPr>
          <w:rFonts w:asciiTheme="minorHAnsi" w:hAnsiTheme="minorHAnsi" w:cstheme="minorHAnsi"/>
          <w:color w:val="auto"/>
        </w:rPr>
      </w:pPr>
    </w:p>
    <w:p w14:paraId="10C3A723" w14:textId="77777777" w:rsidR="004640D1" w:rsidRDefault="004640D1" w:rsidP="0093224C">
      <w:pPr>
        <w:pStyle w:val="Text"/>
        <w:spacing w:after="0"/>
        <w:jc w:val="both"/>
        <w:rPr>
          <w:rFonts w:asciiTheme="minorHAnsi" w:hAnsiTheme="minorHAnsi" w:cstheme="minorHAnsi"/>
        </w:rPr>
      </w:pPr>
    </w:p>
    <w:p w14:paraId="366CEFC8" w14:textId="77777777" w:rsidR="00933B46" w:rsidRDefault="00933B46" w:rsidP="0093224C">
      <w:pPr>
        <w:pStyle w:val="Text"/>
        <w:spacing w:after="0"/>
        <w:jc w:val="both"/>
        <w:rPr>
          <w:rFonts w:asciiTheme="minorHAnsi" w:hAnsiTheme="minorHAnsi" w:cstheme="minorHAnsi"/>
        </w:rPr>
      </w:pPr>
    </w:p>
    <w:p w14:paraId="4F309B29" w14:textId="77777777" w:rsidR="00933B46" w:rsidRDefault="00933B46" w:rsidP="0093224C">
      <w:pPr>
        <w:pStyle w:val="Text"/>
        <w:spacing w:after="0"/>
        <w:jc w:val="both"/>
        <w:rPr>
          <w:rFonts w:asciiTheme="minorHAnsi" w:hAnsiTheme="minorHAnsi" w:cstheme="minorHAnsi"/>
        </w:rPr>
      </w:pPr>
    </w:p>
    <w:p w14:paraId="16BBCB2E" w14:textId="77777777" w:rsidR="00933B46" w:rsidRDefault="00933B46" w:rsidP="0093224C">
      <w:pPr>
        <w:pStyle w:val="Text"/>
        <w:spacing w:after="0"/>
        <w:jc w:val="both"/>
        <w:rPr>
          <w:rFonts w:asciiTheme="minorHAnsi" w:hAnsiTheme="minorHAnsi" w:cstheme="minorHAnsi"/>
        </w:rPr>
      </w:pPr>
    </w:p>
    <w:p w14:paraId="2914D2EF" w14:textId="77777777" w:rsidR="00933B46" w:rsidRDefault="00933B46" w:rsidP="0093224C">
      <w:pPr>
        <w:pStyle w:val="Text"/>
        <w:spacing w:after="0"/>
        <w:jc w:val="both"/>
        <w:rPr>
          <w:rFonts w:asciiTheme="minorHAnsi" w:hAnsiTheme="minorHAnsi" w:cstheme="minorHAnsi"/>
        </w:rPr>
      </w:pPr>
    </w:p>
    <w:p w14:paraId="0311D237" w14:textId="77777777" w:rsidR="00933B46" w:rsidRDefault="00933B46" w:rsidP="0093224C">
      <w:pPr>
        <w:pStyle w:val="Text"/>
        <w:spacing w:after="0"/>
        <w:jc w:val="both"/>
        <w:rPr>
          <w:rFonts w:asciiTheme="minorHAnsi" w:hAnsiTheme="minorHAnsi" w:cstheme="minorHAnsi"/>
        </w:rPr>
      </w:pPr>
    </w:p>
    <w:p w14:paraId="247DC85B" w14:textId="77777777" w:rsidR="00933B46" w:rsidRDefault="00933B46" w:rsidP="0093224C">
      <w:pPr>
        <w:pStyle w:val="Text"/>
        <w:spacing w:after="0"/>
        <w:jc w:val="both"/>
        <w:rPr>
          <w:rFonts w:asciiTheme="minorHAnsi" w:hAnsiTheme="minorHAnsi" w:cstheme="minorHAnsi"/>
        </w:rPr>
      </w:pPr>
    </w:p>
    <w:p w14:paraId="73B0846A" w14:textId="77777777" w:rsidR="00933B46" w:rsidRDefault="00933B46" w:rsidP="0093224C">
      <w:pPr>
        <w:pStyle w:val="Text"/>
        <w:spacing w:after="0"/>
        <w:jc w:val="both"/>
        <w:rPr>
          <w:rFonts w:asciiTheme="minorHAnsi" w:hAnsiTheme="minorHAnsi" w:cstheme="minorHAnsi"/>
        </w:rPr>
      </w:pPr>
    </w:p>
    <w:p w14:paraId="0D4CE99E" w14:textId="77777777" w:rsidR="00933B46" w:rsidRDefault="00933B46" w:rsidP="0093224C">
      <w:pPr>
        <w:pStyle w:val="Text"/>
        <w:spacing w:after="0"/>
        <w:jc w:val="both"/>
        <w:rPr>
          <w:rFonts w:asciiTheme="minorHAnsi" w:hAnsiTheme="minorHAnsi" w:cstheme="minorHAnsi"/>
        </w:rPr>
      </w:pPr>
    </w:p>
    <w:p w14:paraId="36B7939F" w14:textId="77777777" w:rsidR="00933B46" w:rsidRDefault="00933B46" w:rsidP="0093224C">
      <w:pPr>
        <w:pStyle w:val="Text"/>
        <w:spacing w:after="0"/>
        <w:jc w:val="both"/>
        <w:rPr>
          <w:rFonts w:asciiTheme="minorHAnsi" w:hAnsiTheme="minorHAnsi" w:cstheme="minorHAnsi"/>
        </w:rPr>
      </w:pPr>
    </w:p>
    <w:p w14:paraId="10D6A7BC" w14:textId="77777777" w:rsidR="00933B46" w:rsidRDefault="00933B46" w:rsidP="0093224C">
      <w:pPr>
        <w:pStyle w:val="Text"/>
        <w:spacing w:after="0"/>
        <w:jc w:val="both"/>
        <w:rPr>
          <w:rFonts w:asciiTheme="minorHAnsi" w:hAnsiTheme="minorHAnsi" w:cstheme="minorHAnsi"/>
        </w:rPr>
      </w:pPr>
    </w:p>
    <w:p w14:paraId="3969CAE2" w14:textId="77777777" w:rsidR="00933B46" w:rsidRDefault="00933B46" w:rsidP="0093224C">
      <w:pPr>
        <w:pStyle w:val="Text"/>
        <w:spacing w:after="0"/>
        <w:jc w:val="both"/>
        <w:rPr>
          <w:rFonts w:asciiTheme="minorHAnsi" w:hAnsiTheme="minorHAnsi" w:cstheme="minorHAnsi"/>
        </w:rPr>
      </w:pPr>
    </w:p>
    <w:p w14:paraId="11C84AED" w14:textId="77777777" w:rsidR="00933B46" w:rsidRDefault="00933B46" w:rsidP="0093224C">
      <w:pPr>
        <w:pStyle w:val="Text"/>
        <w:spacing w:after="0"/>
        <w:jc w:val="both"/>
        <w:rPr>
          <w:rFonts w:asciiTheme="minorHAnsi" w:hAnsiTheme="minorHAnsi" w:cstheme="minorHAnsi"/>
        </w:rPr>
      </w:pPr>
    </w:p>
    <w:p w14:paraId="254A7FC6" w14:textId="77777777" w:rsidR="00933B46" w:rsidRDefault="00933B46" w:rsidP="0093224C">
      <w:pPr>
        <w:pStyle w:val="Text"/>
        <w:spacing w:after="0"/>
        <w:jc w:val="both"/>
        <w:rPr>
          <w:rFonts w:asciiTheme="minorHAnsi" w:hAnsiTheme="minorHAnsi" w:cstheme="minorHAnsi"/>
        </w:rPr>
      </w:pPr>
    </w:p>
    <w:p w14:paraId="5D36A99A" w14:textId="77777777" w:rsidR="00933B46" w:rsidRDefault="00933B46" w:rsidP="0093224C">
      <w:pPr>
        <w:pStyle w:val="Text"/>
        <w:spacing w:after="0"/>
        <w:jc w:val="both"/>
        <w:rPr>
          <w:rFonts w:asciiTheme="minorHAnsi" w:hAnsiTheme="minorHAnsi" w:cstheme="minorHAnsi"/>
        </w:rPr>
      </w:pPr>
    </w:p>
    <w:p w14:paraId="1D4210B8" w14:textId="77777777" w:rsidR="00933B46" w:rsidRDefault="00933B46" w:rsidP="0093224C">
      <w:pPr>
        <w:pStyle w:val="Text"/>
        <w:spacing w:after="0"/>
        <w:jc w:val="both"/>
        <w:rPr>
          <w:rFonts w:asciiTheme="minorHAnsi" w:hAnsiTheme="minorHAnsi" w:cstheme="minorHAnsi"/>
        </w:rPr>
      </w:pPr>
    </w:p>
    <w:p w14:paraId="1C9F5BD4" w14:textId="77777777" w:rsidR="00933B46" w:rsidRDefault="00933B46" w:rsidP="0093224C">
      <w:pPr>
        <w:pStyle w:val="Text"/>
        <w:spacing w:after="0"/>
        <w:jc w:val="both"/>
        <w:rPr>
          <w:rFonts w:asciiTheme="minorHAnsi" w:hAnsiTheme="minorHAnsi" w:cstheme="minorHAnsi"/>
        </w:rPr>
      </w:pPr>
    </w:p>
    <w:p w14:paraId="30B0B385" w14:textId="77777777" w:rsidR="00933B46" w:rsidRDefault="00933B46" w:rsidP="0093224C">
      <w:pPr>
        <w:pStyle w:val="Text"/>
        <w:spacing w:after="0"/>
        <w:jc w:val="both"/>
        <w:rPr>
          <w:rFonts w:asciiTheme="minorHAnsi" w:hAnsiTheme="minorHAnsi" w:cstheme="minorHAnsi"/>
        </w:rPr>
      </w:pPr>
    </w:p>
    <w:p w14:paraId="5ACB6D86" w14:textId="77777777" w:rsidR="00933B46" w:rsidRDefault="00933B46" w:rsidP="0093224C">
      <w:pPr>
        <w:pStyle w:val="Text"/>
        <w:spacing w:after="0"/>
        <w:jc w:val="both"/>
        <w:rPr>
          <w:rFonts w:asciiTheme="minorHAnsi" w:hAnsiTheme="minorHAnsi" w:cstheme="minorHAnsi"/>
        </w:rPr>
      </w:pPr>
    </w:p>
    <w:p w14:paraId="7C258C5B" w14:textId="7F61CB04" w:rsidR="004640D1" w:rsidRPr="004640D1" w:rsidRDefault="008F0248" w:rsidP="004640D1">
      <w:pPr>
        <w:keepNext/>
        <w:pBdr>
          <w:bottom w:val="single" w:sz="4" w:space="1" w:color="002266"/>
        </w:pBdr>
        <w:spacing w:before="240" w:after="240"/>
        <w:outlineLvl w:val="0"/>
        <w:rPr>
          <w:rFonts w:ascii="Arial" w:hAnsi="Arial" w:cs="Arial"/>
          <w:color w:val="auto"/>
          <w:szCs w:val="24"/>
        </w:rPr>
      </w:pPr>
      <w:bookmarkStart w:id="1896" w:name="_Toc123740760"/>
      <w:bookmarkStart w:id="1897" w:name="_Toc149809640"/>
      <w:bookmarkStart w:id="1898" w:name="_Toc219375539"/>
      <w:bookmarkStart w:id="1899" w:name="_Toc219806308"/>
      <w:bookmarkStart w:id="1900" w:name="_Toc98512873"/>
      <w:bookmarkStart w:id="1901" w:name="_Toc132706352"/>
      <w:bookmarkStart w:id="1902" w:name="_Toc142552508"/>
      <w:r>
        <w:rPr>
          <w:rFonts w:ascii="Arial" w:hAnsi="Arial" w:cs="Arial"/>
          <w:b/>
          <w:color w:val="000000"/>
          <w:szCs w:val="24"/>
        </w:rPr>
        <w:lastRenderedPageBreak/>
        <w:t>A</w:t>
      </w:r>
      <w:r w:rsidR="004640D1" w:rsidRPr="004640D1">
        <w:rPr>
          <w:rFonts w:ascii="Arial" w:hAnsi="Arial" w:cs="Arial"/>
          <w:b/>
          <w:color w:val="000000"/>
          <w:szCs w:val="24"/>
        </w:rPr>
        <w:t>TTACHMENT A</w:t>
      </w:r>
      <w:r w:rsidR="00A70E5C" w:rsidRPr="004640D1">
        <w:rPr>
          <w:rFonts w:ascii="Arial" w:hAnsi="Arial" w:cs="Arial"/>
          <w:b/>
          <w:color w:val="auto"/>
          <w:szCs w:val="24"/>
        </w:rPr>
        <w:t>: PRICING</w:t>
      </w:r>
      <w:r w:rsidR="004640D1" w:rsidRPr="004640D1">
        <w:rPr>
          <w:rFonts w:ascii="Arial" w:hAnsi="Arial" w:cs="Arial"/>
          <w:b/>
          <w:color w:val="auto"/>
          <w:szCs w:val="24"/>
        </w:rPr>
        <w:t xml:space="preserve"> FORM</w:t>
      </w:r>
      <w:bookmarkEnd w:id="1896"/>
      <w:bookmarkEnd w:id="1897"/>
      <w:bookmarkEnd w:id="1898"/>
      <w:bookmarkEnd w:id="1899"/>
    </w:p>
    <w:p w14:paraId="478688C7" w14:textId="77777777" w:rsidR="004640D1" w:rsidRPr="004640D1" w:rsidRDefault="004640D1" w:rsidP="004640D1">
      <w:pPr>
        <w:spacing w:after="200" w:line="276" w:lineRule="auto"/>
        <w:rPr>
          <w:rFonts w:asciiTheme="minorHAnsi" w:hAnsiTheme="minorHAnsi" w:cstheme="minorHAnsi"/>
          <w:bCs/>
          <w:color w:val="000000"/>
          <w:sz w:val="20"/>
        </w:rPr>
      </w:pPr>
      <w:bookmarkStart w:id="1903" w:name="_Toc328747446"/>
      <w:r w:rsidRPr="004640D1">
        <w:rPr>
          <w:rFonts w:asciiTheme="minorHAnsi" w:hAnsiTheme="minorHAnsi" w:cstheme="minorHAnsi"/>
          <w:b/>
          <w:bCs/>
          <w:color w:val="000000"/>
          <w:sz w:val="22"/>
          <w:u w:val="single"/>
        </w:rPr>
        <w:t>FURNISH AND DELIVER</w:t>
      </w:r>
      <w:bookmarkEnd w:id="1903"/>
      <w:r w:rsidRPr="004640D1">
        <w:rPr>
          <w:rFonts w:asciiTheme="minorHAnsi" w:hAnsiTheme="minorHAnsi" w:cstheme="minorHAnsi"/>
          <w:b/>
          <w:bCs/>
          <w:color w:val="000000"/>
          <w:sz w:val="22"/>
        </w:rPr>
        <w:t>:</w:t>
      </w:r>
      <w:r w:rsidRPr="004640D1">
        <w:rPr>
          <w:rFonts w:asciiTheme="minorHAnsi" w:hAnsiTheme="minorHAnsi" w:cstheme="minorHAnsi"/>
          <w:bCs/>
          <w:color w:val="000000"/>
          <w:sz w:val="20"/>
        </w:rPr>
        <w:tab/>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595"/>
        <w:gridCol w:w="1624"/>
        <w:gridCol w:w="2784"/>
        <w:gridCol w:w="1323"/>
        <w:gridCol w:w="1753"/>
      </w:tblGrid>
      <w:tr w:rsidR="004640D1" w:rsidRPr="004640D1" w14:paraId="6C81AFBB" w14:textId="77777777" w:rsidTr="00C631CB">
        <w:trPr>
          <w:trHeight w:val="773"/>
        </w:trPr>
        <w:tc>
          <w:tcPr>
            <w:tcW w:w="1225" w:type="dxa"/>
            <w:tcBorders>
              <w:bottom w:val="single" w:sz="4" w:space="0" w:color="auto"/>
            </w:tcBorders>
            <w:shd w:val="clear" w:color="auto" w:fill="D9D9D9"/>
          </w:tcPr>
          <w:p w14:paraId="41543756"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ITEM #</w:t>
            </w:r>
          </w:p>
        </w:tc>
        <w:tc>
          <w:tcPr>
            <w:tcW w:w="1595" w:type="dxa"/>
            <w:tcBorders>
              <w:bottom w:val="single" w:sz="4" w:space="0" w:color="auto"/>
            </w:tcBorders>
            <w:shd w:val="clear" w:color="auto" w:fill="D9D9D9"/>
          </w:tcPr>
          <w:p w14:paraId="56DBAD71"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QTY.</w:t>
            </w:r>
          </w:p>
        </w:tc>
        <w:tc>
          <w:tcPr>
            <w:tcW w:w="1624" w:type="dxa"/>
            <w:tcBorders>
              <w:bottom w:val="single" w:sz="4" w:space="0" w:color="auto"/>
            </w:tcBorders>
            <w:shd w:val="clear" w:color="auto" w:fill="D9D9D9"/>
          </w:tcPr>
          <w:p w14:paraId="4499A1AA"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UOM</w:t>
            </w:r>
          </w:p>
        </w:tc>
        <w:tc>
          <w:tcPr>
            <w:tcW w:w="2784" w:type="dxa"/>
            <w:tcBorders>
              <w:bottom w:val="single" w:sz="4" w:space="0" w:color="auto"/>
            </w:tcBorders>
            <w:shd w:val="clear" w:color="auto" w:fill="D9D9D9"/>
          </w:tcPr>
          <w:p w14:paraId="54DBD9E3"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DESCRIPTION</w:t>
            </w:r>
          </w:p>
        </w:tc>
        <w:tc>
          <w:tcPr>
            <w:tcW w:w="1323" w:type="dxa"/>
            <w:tcBorders>
              <w:bottom w:val="single" w:sz="4" w:space="0" w:color="auto"/>
            </w:tcBorders>
            <w:shd w:val="clear" w:color="auto" w:fill="D9D9D9"/>
          </w:tcPr>
          <w:p w14:paraId="1142BF38"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r w:rsidRPr="004640D1">
              <w:rPr>
                <w:rFonts w:asciiTheme="minorHAnsi" w:hAnsiTheme="minorHAnsi" w:cstheme="minorHAnsi"/>
                <w:color w:val="auto"/>
                <w:sz w:val="20"/>
              </w:rPr>
              <w:t>UNIT PRICE</w:t>
            </w:r>
          </w:p>
        </w:tc>
        <w:tc>
          <w:tcPr>
            <w:tcW w:w="1753" w:type="dxa"/>
            <w:tcBorders>
              <w:bottom w:val="single" w:sz="4" w:space="0" w:color="auto"/>
            </w:tcBorders>
            <w:shd w:val="clear" w:color="auto" w:fill="D9D9D9"/>
          </w:tcPr>
          <w:p w14:paraId="48AE9472" w14:textId="77777777" w:rsidR="004640D1" w:rsidRPr="004640D1" w:rsidRDefault="004640D1" w:rsidP="004640D1">
            <w:pPr>
              <w:spacing w:after="200" w:line="276" w:lineRule="auto"/>
              <w:contextualSpacing/>
              <w:jc w:val="center"/>
              <w:rPr>
                <w:rFonts w:ascii="Arial" w:hAnsi="Arial" w:cs="Arial"/>
                <w:color w:val="auto"/>
                <w:sz w:val="20"/>
              </w:rPr>
            </w:pPr>
            <w:r w:rsidRPr="004640D1">
              <w:rPr>
                <w:rFonts w:ascii="Arial" w:hAnsi="Arial" w:cs="Arial"/>
                <w:color w:val="auto"/>
                <w:sz w:val="20"/>
              </w:rPr>
              <w:t>EXTENDED PRICE</w:t>
            </w:r>
          </w:p>
        </w:tc>
      </w:tr>
      <w:tr w:rsidR="004640D1" w:rsidRPr="004640D1" w14:paraId="50C7382A" w14:textId="77777777" w:rsidTr="00C631CB">
        <w:trPr>
          <w:trHeight w:val="827"/>
        </w:trPr>
        <w:tc>
          <w:tcPr>
            <w:tcW w:w="1225" w:type="dxa"/>
            <w:shd w:val="clear" w:color="auto" w:fill="FFFFFF" w:themeFill="background1"/>
          </w:tcPr>
          <w:p w14:paraId="463F7C5D" w14:textId="77777777" w:rsidR="004640D1" w:rsidRPr="004640D1" w:rsidRDefault="004640D1" w:rsidP="004640D1">
            <w:pPr>
              <w:spacing w:after="200" w:line="276" w:lineRule="auto"/>
              <w:contextualSpacing/>
              <w:jc w:val="center"/>
              <w:rPr>
                <w:rFonts w:asciiTheme="minorHAnsi" w:hAnsiTheme="minorHAnsi" w:cstheme="minorHAnsi"/>
                <w:color w:val="auto"/>
                <w:sz w:val="20"/>
              </w:rPr>
            </w:pPr>
            <w:bookmarkStart w:id="1904" w:name="_Hlk179197967"/>
            <w:bookmarkStart w:id="1905" w:name="_Hlk179197989"/>
            <w:r w:rsidRPr="004640D1">
              <w:rPr>
                <w:rFonts w:asciiTheme="minorHAnsi" w:hAnsiTheme="minorHAnsi" w:cstheme="minorHAnsi"/>
                <w:color w:val="auto"/>
                <w:sz w:val="20"/>
              </w:rPr>
              <w:t>1</w:t>
            </w:r>
          </w:p>
        </w:tc>
        <w:tc>
          <w:tcPr>
            <w:tcW w:w="1595" w:type="dxa"/>
            <w:shd w:val="clear" w:color="auto" w:fill="FFFFFF" w:themeFill="background1"/>
          </w:tcPr>
          <w:p w14:paraId="0C92D720" w14:textId="1DD049A9" w:rsidR="004640D1" w:rsidRPr="004640D1" w:rsidRDefault="008F0248" w:rsidP="004640D1">
            <w:pPr>
              <w:spacing w:after="200" w:line="276" w:lineRule="auto"/>
              <w:ind w:left="720"/>
              <w:contextualSpacing/>
              <w:rPr>
                <w:rFonts w:asciiTheme="minorHAnsi" w:hAnsiTheme="minorHAnsi" w:cstheme="minorHAnsi"/>
                <w:color w:val="auto"/>
                <w:sz w:val="20"/>
              </w:rPr>
            </w:pPr>
            <w:r>
              <w:rPr>
                <w:rFonts w:asciiTheme="minorHAnsi" w:hAnsiTheme="minorHAnsi" w:cstheme="minorHAnsi"/>
                <w:color w:val="auto"/>
                <w:sz w:val="20"/>
              </w:rPr>
              <w:t>1</w:t>
            </w:r>
            <w:r w:rsidR="004640D1" w:rsidRPr="004640D1">
              <w:rPr>
                <w:rFonts w:asciiTheme="minorHAnsi" w:hAnsiTheme="minorHAnsi" w:cstheme="minorHAnsi"/>
                <w:color w:val="auto"/>
                <w:sz w:val="20"/>
              </w:rPr>
              <w:t>5</w:t>
            </w:r>
            <w:r>
              <w:rPr>
                <w:rFonts w:asciiTheme="minorHAnsi" w:hAnsiTheme="minorHAnsi" w:cstheme="minorHAnsi"/>
                <w:color w:val="auto"/>
                <w:sz w:val="20"/>
              </w:rPr>
              <w:t>0</w:t>
            </w:r>
            <w:r w:rsidR="004640D1" w:rsidRPr="004640D1">
              <w:rPr>
                <w:rFonts w:asciiTheme="minorHAnsi" w:hAnsiTheme="minorHAnsi" w:cstheme="minorHAnsi"/>
                <w:color w:val="auto"/>
                <w:sz w:val="20"/>
              </w:rPr>
              <w:t>,000</w:t>
            </w:r>
          </w:p>
        </w:tc>
        <w:tc>
          <w:tcPr>
            <w:tcW w:w="1624" w:type="dxa"/>
            <w:shd w:val="clear" w:color="auto" w:fill="FFFFFF" w:themeFill="background1"/>
          </w:tcPr>
          <w:p w14:paraId="7853AA35" w14:textId="77777777" w:rsidR="004640D1" w:rsidRPr="004640D1" w:rsidRDefault="004640D1" w:rsidP="004640D1">
            <w:pPr>
              <w:spacing w:after="200" w:line="276" w:lineRule="auto"/>
              <w:ind w:left="720"/>
              <w:contextualSpacing/>
              <w:rPr>
                <w:rFonts w:asciiTheme="minorHAnsi" w:hAnsiTheme="minorHAnsi" w:cstheme="minorHAnsi"/>
                <w:color w:val="auto"/>
                <w:sz w:val="20"/>
              </w:rPr>
            </w:pPr>
            <w:r w:rsidRPr="004640D1">
              <w:rPr>
                <w:rFonts w:asciiTheme="minorHAnsi" w:hAnsiTheme="minorHAnsi" w:cstheme="minorHAnsi"/>
                <w:color w:val="auto"/>
                <w:sz w:val="20"/>
              </w:rPr>
              <w:t>YARDS</w:t>
            </w:r>
          </w:p>
        </w:tc>
        <w:tc>
          <w:tcPr>
            <w:tcW w:w="2784" w:type="dxa"/>
            <w:shd w:val="clear" w:color="auto" w:fill="FFFFFF" w:themeFill="background1"/>
          </w:tcPr>
          <w:p w14:paraId="49679F84" w14:textId="4EC4D6DF" w:rsidR="004640D1" w:rsidRDefault="008F0248" w:rsidP="004640D1">
            <w:pPr>
              <w:spacing w:after="200" w:line="276" w:lineRule="auto"/>
              <w:contextualSpacing/>
              <w:rPr>
                <w:rFonts w:asciiTheme="minorHAnsi" w:hAnsiTheme="minorHAnsi" w:cstheme="minorHAnsi"/>
                <w:color w:val="auto"/>
                <w:sz w:val="20"/>
              </w:rPr>
            </w:pPr>
            <w:r>
              <w:rPr>
                <w:rFonts w:asciiTheme="minorHAnsi" w:hAnsiTheme="minorHAnsi" w:cstheme="minorHAnsi"/>
                <w:color w:val="auto"/>
                <w:sz w:val="20"/>
              </w:rPr>
              <w:t>Silver/Orange Reflective Tape</w:t>
            </w:r>
          </w:p>
          <w:p w14:paraId="20C6ABDC" w14:textId="19D9B033" w:rsidR="00397468" w:rsidRPr="004640D1" w:rsidRDefault="00397468" w:rsidP="004640D1">
            <w:pPr>
              <w:spacing w:after="200" w:line="276" w:lineRule="auto"/>
              <w:contextualSpacing/>
              <w:rPr>
                <w:rFonts w:asciiTheme="minorHAnsi" w:hAnsiTheme="minorHAnsi" w:cstheme="minorHAnsi"/>
                <w:color w:val="auto"/>
                <w:sz w:val="20"/>
              </w:rPr>
            </w:pPr>
          </w:p>
        </w:tc>
        <w:tc>
          <w:tcPr>
            <w:tcW w:w="1323" w:type="dxa"/>
            <w:shd w:val="clear" w:color="auto" w:fill="FFFFFF" w:themeFill="background1"/>
          </w:tcPr>
          <w:p w14:paraId="00BBC994" w14:textId="77777777" w:rsidR="004640D1" w:rsidRPr="004640D1" w:rsidRDefault="004640D1" w:rsidP="004640D1">
            <w:pPr>
              <w:spacing w:after="200" w:line="276" w:lineRule="auto"/>
              <w:ind w:left="720"/>
              <w:contextualSpacing/>
              <w:rPr>
                <w:rFonts w:asciiTheme="minorHAnsi" w:hAnsiTheme="minorHAnsi" w:cstheme="minorHAnsi"/>
                <w:color w:val="auto"/>
                <w:sz w:val="20"/>
              </w:rPr>
            </w:pPr>
          </w:p>
        </w:tc>
        <w:tc>
          <w:tcPr>
            <w:tcW w:w="1753" w:type="dxa"/>
            <w:shd w:val="clear" w:color="auto" w:fill="FFFFFF" w:themeFill="background1"/>
          </w:tcPr>
          <w:p w14:paraId="3F30DE26" w14:textId="77777777" w:rsidR="004640D1" w:rsidRPr="004640D1" w:rsidRDefault="004640D1" w:rsidP="004640D1">
            <w:pPr>
              <w:spacing w:after="200" w:line="276" w:lineRule="auto"/>
              <w:ind w:left="720"/>
              <w:contextualSpacing/>
              <w:rPr>
                <w:rFonts w:ascii="Arial" w:hAnsi="Arial" w:cs="Arial"/>
                <w:color w:val="auto"/>
                <w:sz w:val="20"/>
              </w:rPr>
            </w:pPr>
          </w:p>
        </w:tc>
      </w:tr>
      <w:bookmarkEnd w:id="1904"/>
      <w:bookmarkEnd w:id="1905"/>
    </w:tbl>
    <w:p w14:paraId="14E0AC6F" w14:textId="77777777" w:rsidR="00397468" w:rsidRDefault="00397468" w:rsidP="004640D1">
      <w:pPr>
        <w:spacing w:after="200" w:line="276" w:lineRule="auto"/>
        <w:ind w:left="5760"/>
        <w:contextualSpacing/>
        <w:rPr>
          <w:rFonts w:asciiTheme="minorHAnsi" w:hAnsiTheme="minorHAnsi" w:cstheme="minorHAnsi"/>
          <w:color w:val="auto"/>
          <w:szCs w:val="24"/>
        </w:rPr>
      </w:pPr>
    </w:p>
    <w:p w14:paraId="431ADE52" w14:textId="275F7A39" w:rsidR="004640D1" w:rsidRPr="004640D1" w:rsidRDefault="004640D1" w:rsidP="004640D1">
      <w:pPr>
        <w:spacing w:after="200" w:line="276" w:lineRule="auto"/>
        <w:ind w:left="5760"/>
        <w:contextualSpacing/>
        <w:rPr>
          <w:rFonts w:asciiTheme="minorHAnsi" w:hAnsiTheme="minorHAnsi" w:cstheme="minorHAnsi"/>
          <w:color w:val="auto"/>
          <w:szCs w:val="24"/>
        </w:rPr>
      </w:pPr>
      <w:r w:rsidRPr="004640D1">
        <w:rPr>
          <w:rFonts w:asciiTheme="minorHAnsi" w:hAnsiTheme="minorHAnsi" w:cstheme="minorHAnsi"/>
          <w:color w:val="auto"/>
          <w:szCs w:val="24"/>
        </w:rPr>
        <w:t>TOTAL EXTENDED PRICE:   $ ________________</w:t>
      </w:r>
    </w:p>
    <w:p w14:paraId="78CFCF05" w14:textId="77777777" w:rsidR="004640D1" w:rsidRPr="004640D1" w:rsidRDefault="004640D1" w:rsidP="004640D1">
      <w:pPr>
        <w:rPr>
          <w:rFonts w:asciiTheme="minorHAnsi" w:hAnsiTheme="minorHAnsi" w:cstheme="minorHAnsi"/>
        </w:rPr>
      </w:pPr>
    </w:p>
    <w:p w14:paraId="5745EDD9" w14:textId="77777777" w:rsidR="004640D1" w:rsidRPr="004640D1" w:rsidRDefault="004640D1" w:rsidP="004640D1">
      <w:pPr>
        <w:rPr>
          <w:rFonts w:asciiTheme="minorHAnsi" w:hAnsiTheme="minorHAnsi" w:cstheme="minorHAnsi"/>
          <w:b/>
          <w:bCs/>
          <w:color w:val="auto"/>
          <w:sz w:val="32"/>
          <w:szCs w:val="32"/>
        </w:rPr>
      </w:pPr>
      <w:r w:rsidRPr="004640D1">
        <w:rPr>
          <w:rFonts w:asciiTheme="minorHAnsi" w:hAnsiTheme="minorHAnsi" w:cstheme="minorHAnsi"/>
          <w:b/>
          <w:bCs/>
          <w:color w:val="auto"/>
          <w:sz w:val="32"/>
          <w:szCs w:val="32"/>
        </w:rPr>
        <w:t>This is a 1-year estimate.</w:t>
      </w:r>
    </w:p>
    <w:p w14:paraId="30C28190" w14:textId="77777777" w:rsidR="004640D1" w:rsidRPr="004640D1" w:rsidRDefault="004640D1" w:rsidP="004640D1">
      <w:pPr>
        <w:rPr>
          <w:rFonts w:asciiTheme="minorHAnsi" w:hAnsiTheme="minorHAnsi" w:cstheme="minorHAnsi"/>
        </w:rPr>
      </w:pPr>
    </w:p>
    <w:p w14:paraId="30F14216" w14:textId="77777777" w:rsidR="004640D1" w:rsidRPr="004640D1" w:rsidRDefault="004640D1" w:rsidP="004640D1">
      <w:pPr>
        <w:rPr>
          <w:rFonts w:asciiTheme="minorHAnsi" w:hAnsiTheme="minorHAnsi" w:cstheme="minorHAnsi"/>
        </w:rPr>
      </w:pPr>
    </w:p>
    <w:p w14:paraId="3281187D" w14:textId="77777777" w:rsidR="004640D1" w:rsidRPr="004640D1" w:rsidRDefault="004640D1" w:rsidP="004640D1">
      <w:pPr>
        <w:rPr>
          <w:rFonts w:asciiTheme="minorHAnsi" w:hAnsiTheme="minorHAnsi" w:cstheme="minorHAnsi"/>
        </w:rPr>
      </w:pPr>
    </w:p>
    <w:p w14:paraId="1D954CBA" w14:textId="77777777" w:rsidR="004640D1" w:rsidRPr="004640D1" w:rsidRDefault="004640D1" w:rsidP="004640D1">
      <w:pPr>
        <w:rPr>
          <w:rFonts w:asciiTheme="minorHAnsi" w:hAnsiTheme="minorHAnsi" w:cstheme="minorHAnsi"/>
        </w:rPr>
      </w:pPr>
    </w:p>
    <w:p w14:paraId="03AD42D5" w14:textId="77777777" w:rsidR="004640D1" w:rsidRPr="004640D1" w:rsidRDefault="004640D1" w:rsidP="004640D1">
      <w:pPr>
        <w:rPr>
          <w:rFonts w:asciiTheme="minorHAnsi" w:hAnsiTheme="minorHAnsi" w:cstheme="minorHAnsi"/>
        </w:rPr>
      </w:pPr>
    </w:p>
    <w:p w14:paraId="28E98EE4" w14:textId="77777777" w:rsidR="004640D1" w:rsidRDefault="004640D1" w:rsidP="004640D1">
      <w:pPr>
        <w:rPr>
          <w:rFonts w:asciiTheme="minorHAnsi" w:hAnsiTheme="minorHAnsi" w:cstheme="minorHAnsi"/>
        </w:rPr>
      </w:pPr>
    </w:p>
    <w:p w14:paraId="353D2349" w14:textId="77777777" w:rsidR="00397468" w:rsidRDefault="00397468" w:rsidP="004640D1">
      <w:pPr>
        <w:rPr>
          <w:rFonts w:asciiTheme="minorHAnsi" w:hAnsiTheme="minorHAnsi" w:cstheme="minorHAnsi"/>
        </w:rPr>
      </w:pPr>
    </w:p>
    <w:p w14:paraId="03CCA38D" w14:textId="77777777" w:rsidR="00397468" w:rsidRDefault="00397468" w:rsidP="004640D1">
      <w:pPr>
        <w:rPr>
          <w:rFonts w:asciiTheme="minorHAnsi" w:hAnsiTheme="minorHAnsi" w:cstheme="minorHAnsi"/>
        </w:rPr>
      </w:pPr>
    </w:p>
    <w:p w14:paraId="29655E45" w14:textId="77777777" w:rsidR="00397468" w:rsidRDefault="00397468" w:rsidP="004640D1">
      <w:pPr>
        <w:rPr>
          <w:rFonts w:asciiTheme="minorHAnsi" w:hAnsiTheme="minorHAnsi" w:cstheme="minorHAnsi"/>
        </w:rPr>
      </w:pPr>
    </w:p>
    <w:p w14:paraId="59B6769C" w14:textId="77777777" w:rsidR="00397468" w:rsidRDefault="00397468" w:rsidP="004640D1">
      <w:pPr>
        <w:rPr>
          <w:rFonts w:asciiTheme="minorHAnsi" w:hAnsiTheme="minorHAnsi" w:cstheme="minorHAnsi"/>
        </w:rPr>
      </w:pPr>
    </w:p>
    <w:p w14:paraId="0BBE37CB" w14:textId="77777777" w:rsidR="00397468" w:rsidRDefault="00397468" w:rsidP="004640D1">
      <w:pPr>
        <w:rPr>
          <w:rFonts w:asciiTheme="minorHAnsi" w:hAnsiTheme="minorHAnsi" w:cstheme="minorHAnsi"/>
        </w:rPr>
      </w:pPr>
    </w:p>
    <w:p w14:paraId="11A6BEDD" w14:textId="77777777" w:rsidR="00397468" w:rsidRDefault="00397468" w:rsidP="004640D1">
      <w:pPr>
        <w:rPr>
          <w:rFonts w:asciiTheme="minorHAnsi" w:hAnsiTheme="minorHAnsi" w:cstheme="minorHAnsi"/>
        </w:rPr>
      </w:pPr>
    </w:p>
    <w:p w14:paraId="0095DF0D" w14:textId="77777777" w:rsidR="00397468" w:rsidRDefault="00397468" w:rsidP="004640D1">
      <w:pPr>
        <w:rPr>
          <w:rFonts w:asciiTheme="minorHAnsi" w:hAnsiTheme="minorHAnsi" w:cstheme="minorHAnsi"/>
        </w:rPr>
      </w:pPr>
    </w:p>
    <w:p w14:paraId="1626748D" w14:textId="77777777" w:rsidR="00397468" w:rsidRPr="004640D1" w:rsidRDefault="00397468" w:rsidP="004640D1">
      <w:pPr>
        <w:rPr>
          <w:rFonts w:asciiTheme="minorHAnsi" w:hAnsiTheme="minorHAnsi" w:cstheme="minorHAnsi"/>
        </w:rPr>
      </w:pPr>
    </w:p>
    <w:p w14:paraId="231B8C6F" w14:textId="77777777" w:rsidR="004640D1" w:rsidRPr="004640D1" w:rsidRDefault="004640D1" w:rsidP="004640D1">
      <w:pPr>
        <w:rPr>
          <w:rFonts w:asciiTheme="minorHAnsi" w:hAnsiTheme="minorHAnsi" w:cstheme="minorHAnsi"/>
        </w:rPr>
      </w:pPr>
    </w:p>
    <w:p w14:paraId="72E73C5D" w14:textId="77777777" w:rsidR="004640D1" w:rsidRPr="004640D1" w:rsidRDefault="004640D1" w:rsidP="004640D1">
      <w:pPr>
        <w:rPr>
          <w:rFonts w:asciiTheme="minorHAnsi" w:hAnsiTheme="minorHAnsi" w:cstheme="minorHAnsi"/>
        </w:rPr>
      </w:pPr>
    </w:p>
    <w:p w14:paraId="2C03A4E9" w14:textId="77777777" w:rsidR="004640D1" w:rsidRPr="004640D1" w:rsidRDefault="004640D1" w:rsidP="004640D1">
      <w:pPr>
        <w:rPr>
          <w:rFonts w:asciiTheme="minorHAnsi" w:hAnsiTheme="minorHAnsi" w:cstheme="minorHAnsi"/>
        </w:rPr>
      </w:pPr>
    </w:p>
    <w:p w14:paraId="22DA527E" w14:textId="77777777" w:rsidR="004640D1" w:rsidRPr="004640D1" w:rsidRDefault="004640D1" w:rsidP="004640D1">
      <w:pPr>
        <w:rPr>
          <w:rFonts w:asciiTheme="minorHAnsi" w:hAnsiTheme="minorHAnsi" w:cstheme="minorHAnsi"/>
        </w:rPr>
      </w:pPr>
    </w:p>
    <w:p w14:paraId="2C9B6911" w14:textId="77777777" w:rsidR="004640D1" w:rsidRPr="004640D1" w:rsidRDefault="004640D1" w:rsidP="004640D1">
      <w:pPr>
        <w:rPr>
          <w:rFonts w:asciiTheme="minorHAnsi" w:hAnsiTheme="minorHAnsi" w:cstheme="minorHAnsi"/>
        </w:rPr>
      </w:pPr>
    </w:p>
    <w:p w14:paraId="611A7AFA" w14:textId="77777777" w:rsidR="004640D1" w:rsidRPr="004640D1" w:rsidRDefault="004640D1" w:rsidP="004640D1">
      <w:pPr>
        <w:rPr>
          <w:rFonts w:asciiTheme="minorHAnsi" w:hAnsiTheme="minorHAnsi" w:cstheme="minorHAnsi"/>
        </w:rPr>
      </w:pPr>
    </w:p>
    <w:p w14:paraId="4FECC5CD" w14:textId="77777777" w:rsidR="004640D1" w:rsidRPr="004640D1" w:rsidRDefault="004640D1" w:rsidP="004640D1">
      <w:pPr>
        <w:rPr>
          <w:rFonts w:asciiTheme="minorHAnsi" w:hAnsiTheme="minorHAnsi" w:cstheme="minorHAnsi"/>
        </w:rPr>
      </w:pPr>
    </w:p>
    <w:p w14:paraId="496D226A" w14:textId="77777777" w:rsidR="004640D1" w:rsidRPr="004640D1" w:rsidRDefault="004640D1" w:rsidP="004640D1">
      <w:pPr>
        <w:rPr>
          <w:rFonts w:asciiTheme="minorHAnsi" w:hAnsiTheme="minorHAnsi" w:cstheme="minorHAnsi"/>
        </w:rPr>
      </w:pPr>
    </w:p>
    <w:p w14:paraId="7ACE0748"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06" w:name="_Toc219375540"/>
      <w:bookmarkStart w:id="1907" w:name="_Toc219806309"/>
      <w:r w:rsidRPr="004640D1">
        <w:rPr>
          <w:rFonts w:asciiTheme="minorHAnsi" w:hAnsiTheme="minorHAnsi" w:cstheme="minorHAnsi"/>
          <w:b/>
          <w:color w:val="000000"/>
          <w:szCs w:val="24"/>
        </w:rPr>
        <w:lastRenderedPageBreak/>
        <w:t>ATTACHMENT D: HUB SUPPLEMENTAL VENDOR INFORMATION</w:t>
      </w:r>
      <w:bookmarkEnd w:id="1900"/>
      <w:bookmarkEnd w:id="1901"/>
      <w:bookmarkEnd w:id="1902"/>
      <w:bookmarkEnd w:id="1906"/>
      <w:bookmarkEnd w:id="1907"/>
    </w:p>
    <w:p w14:paraId="4CFA5FF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Solicitation #: __________________________</w:t>
      </w:r>
    </w:p>
    <w:p w14:paraId="3C41A9CE"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Vendor Name: __________________________</w:t>
      </w:r>
    </w:p>
    <w:p w14:paraId="3E1C1A74" w14:textId="77777777" w:rsidR="004640D1" w:rsidRPr="004640D1" w:rsidRDefault="004640D1" w:rsidP="004640D1">
      <w:pPr>
        <w:spacing w:after="0"/>
        <w:rPr>
          <w:rFonts w:asciiTheme="minorHAnsi" w:hAnsiTheme="minorHAnsi" w:cstheme="minorHAnsi"/>
          <w:bCs/>
          <w:color w:val="auto"/>
          <w:sz w:val="20"/>
        </w:rPr>
      </w:pPr>
    </w:p>
    <w:p w14:paraId="572FAD1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Historically Underutilized Businesses (HUBs) consist of minority, women, and disabled business firms that</w:t>
      </w:r>
    </w:p>
    <w:p w14:paraId="5B0FC96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are at least fifty-one percent owned and operated by an individual(s) from one of these categories. Also</w:t>
      </w:r>
    </w:p>
    <w:p w14:paraId="07AE7F44"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included in this category are disabled business enterprises and non-profit work centers for the blind and</w:t>
      </w:r>
    </w:p>
    <w:p w14:paraId="4C54F712"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severely disabled.</w:t>
      </w:r>
    </w:p>
    <w:p w14:paraId="72973D2F" w14:textId="77777777" w:rsidR="004640D1" w:rsidRPr="004640D1" w:rsidRDefault="004640D1" w:rsidP="004640D1">
      <w:pPr>
        <w:spacing w:after="0"/>
        <w:rPr>
          <w:rFonts w:asciiTheme="minorHAnsi" w:hAnsiTheme="minorHAnsi" w:cstheme="minorHAnsi"/>
          <w:bCs/>
          <w:color w:val="auto"/>
          <w:sz w:val="20"/>
        </w:rPr>
      </w:pPr>
    </w:p>
    <w:p w14:paraId="2F133780"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Pursuant to G.S. 143B-1361(a), 143-48 and 143-128.4, the State invites and encourages participation in</w:t>
      </w:r>
    </w:p>
    <w:p w14:paraId="0F44F40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this procurement process by businesses owned by minorities, women, the disable, disabled business</w:t>
      </w:r>
    </w:p>
    <w:p w14:paraId="63538CA8"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enterprises, and non-profit work centers for the blind and severely disabled. This includes utilizing</w:t>
      </w:r>
    </w:p>
    <w:p w14:paraId="1748057D"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individual(s) from these categories as subcontractors to perform the functions required in this Solicitation.</w:t>
      </w:r>
    </w:p>
    <w:p w14:paraId="41075AEF" w14:textId="77777777" w:rsidR="004640D1" w:rsidRPr="004640D1" w:rsidRDefault="004640D1" w:rsidP="004640D1">
      <w:pPr>
        <w:spacing w:after="0"/>
        <w:rPr>
          <w:rFonts w:asciiTheme="minorHAnsi" w:hAnsiTheme="minorHAnsi" w:cstheme="minorHAnsi"/>
          <w:bCs/>
          <w:color w:val="auto"/>
          <w:sz w:val="20"/>
        </w:rPr>
      </w:pPr>
      <w:r w:rsidRPr="004640D1">
        <w:rPr>
          <w:rFonts w:asciiTheme="minorHAnsi" w:hAnsiTheme="minorHAnsi" w:cstheme="minorHAnsi"/>
          <w:bCs/>
          <w:color w:val="auto"/>
          <w:sz w:val="20"/>
        </w:rPr>
        <w:t xml:space="preserve">The Vendor </w:t>
      </w:r>
      <w:r w:rsidRPr="004640D1">
        <w:rPr>
          <w:rFonts w:asciiTheme="minorHAnsi" w:hAnsiTheme="minorHAnsi" w:cstheme="minorHAnsi"/>
          <w:bCs/>
          <w:color w:val="auto"/>
          <w:sz w:val="20"/>
          <w:u w:val="single"/>
        </w:rPr>
        <w:t>shall</w:t>
      </w:r>
      <w:r w:rsidRPr="004640D1">
        <w:rPr>
          <w:rFonts w:asciiTheme="minorHAnsi" w:hAnsiTheme="minorHAnsi" w:cstheme="minorHAnsi"/>
          <w:bCs/>
          <w:color w:val="auto"/>
          <w:sz w:val="20"/>
        </w:rPr>
        <w:t xml:space="preserve"> respond to questions below, as applicable.</w:t>
      </w:r>
    </w:p>
    <w:p w14:paraId="52386A73" w14:textId="77777777" w:rsidR="004640D1" w:rsidRPr="004640D1" w:rsidRDefault="004640D1" w:rsidP="004640D1">
      <w:pPr>
        <w:spacing w:after="0"/>
        <w:rPr>
          <w:rFonts w:asciiTheme="minorHAnsi" w:hAnsiTheme="minorHAnsi" w:cstheme="minorHAnsi"/>
          <w:bCs/>
          <w:color w:val="auto"/>
          <w:sz w:val="20"/>
        </w:rPr>
      </w:pPr>
    </w:p>
    <w:p w14:paraId="59589FA2"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PART I: HUB CERTIFICATION</w:t>
      </w:r>
    </w:p>
    <w:p w14:paraId="37F0EC3C"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Is Vendor a NC-certified HUB entity?</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w:t>
      </w:r>
      <w:proofErr w:type="gramStart"/>
      <w:r w:rsidRPr="004640D1">
        <w:rPr>
          <w:rFonts w:asciiTheme="minorHAnsi" w:hAnsiTheme="minorHAnsi" w:cstheme="minorHAnsi"/>
          <w:color w:val="auto"/>
          <w:sz w:val="20"/>
        </w:rPr>
        <w:t>_</w:t>
      </w:r>
      <w:r w:rsidRPr="004640D1">
        <w:rPr>
          <w:rFonts w:asciiTheme="minorHAnsi" w:hAnsiTheme="minorHAnsi" w:cstheme="minorHAnsi"/>
          <w:color w:val="auto"/>
          <w:sz w:val="20"/>
        </w:rPr>
        <w:tab/>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30A3803B"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yes, provide Vendor #: _________________________ </w:t>
      </w:r>
    </w:p>
    <w:p w14:paraId="0B7B2763"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 xml:space="preserve">If </w:t>
      </w:r>
      <w:proofErr w:type="gramStart"/>
      <w:r w:rsidRPr="004640D1">
        <w:rPr>
          <w:rFonts w:asciiTheme="minorHAnsi" w:hAnsiTheme="minorHAnsi" w:cstheme="minorHAnsi"/>
          <w:color w:val="auto"/>
          <w:sz w:val="20"/>
        </w:rPr>
        <w:t>no</w:t>
      </w:r>
      <w:proofErr w:type="gramEnd"/>
      <w:r w:rsidRPr="004640D1">
        <w:rPr>
          <w:rFonts w:asciiTheme="minorHAnsi" w:hAnsiTheme="minorHAnsi" w:cstheme="minorHAnsi"/>
          <w:color w:val="auto"/>
          <w:sz w:val="20"/>
        </w:rPr>
        <w:t xml:space="preserve">, does Vendor qualify for certification as HUB?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w:t>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r>
      <w:r w:rsidRPr="004640D1">
        <w:rPr>
          <w:rFonts w:asciiTheme="minorHAnsi" w:hAnsiTheme="minorHAnsi" w:cstheme="minorHAnsi"/>
          <w:color w:val="auto"/>
          <w:sz w:val="20"/>
        </w:rPr>
        <w:softHyphen/>
        <w:t>____</w:t>
      </w:r>
      <w:proofErr w:type="gramStart"/>
      <w:r w:rsidRPr="004640D1">
        <w:rPr>
          <w:rFonts w:asciiTheme="minorHAnsi" w:hAnsiTheme="minorHAnsi" w:cstheme="minorHAnsi"/>
          <w:color w:val="auto"/>
          <w:sz w:val="20"/>
        </w:rPr>
        <w:t xml:space="preserve">_ </w:t>
      </w:r>
      <w:r w:rsidRPr="004640D1">
        <w:rPr>
          <w:rFonts w:asciiTheme="minorHAnsi" w:hAnsiTheme="minorHAnsi" w:cstheme="minorHAnsi"/>
          <w:color w:val="auto"/>
          <w:sz w:val="20"/>
        </w:rPr>
        <w:tab/>
        <w:t>No _</w:t>
      </w:r>
      <w:proofErr w:type="gramEnd"/>
      <w:r w:rsidRPr="004640D1">
        <w:rPr>
          <w:rFonts w:asciiTheme="minorHAnsi" w:hAnsiTheme="minorHAnsi" w:cstheme="minorHAnsi"/>
          <w:color w:val="auto"/>
          <w:sz w:val="20"/>
        </w:rPr>
        <w:t>______</w:t>
      </w:r>
    </w:p>
    <w:p w14:paraId="0EA2AD2D" w14:textId="77777777" w:rsidR="004640D1" w:rsidRPr="004640D1" w:rsidRDefault="004640D1" w:rsidP="004640D1">
      <w:pPr>
        <w:spacing w:after="0" w:line="480" w:lineRule="auto"/>
        <w:rPr>
          <w:rFonts w:asciiTheme="minorHAnsi" w:hAnsiTheme="minorHAnsi" w:cstheme="minorHAnsi"/>
          <w:color w:val="auto"/>
          <w:sz w:val="20"/>
        </w:rPr>
      </w:pPr>
      <w:r w:rsidRPr="004640D1">
        <w:rPr>
          <w:rFonts w:asciiTheme="minorHAnsi" w:hAnsiTheme="minorHAnsi" w:cstheme="minorHAnsi"/>
          <w:color w:val="auto"/>
          <w:sz w:val="20"/>
        </w:rPr>
        <w:t>Vendors that check “yes” will be referred to the HUB Office for assistance in acquiring certification.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58083FAA" w14:textId="77777777" w:rsidTr="00C631CB">
        <w:tc>
          <w:tcPr>
            <w:tcW w:w="1312" w:type="dxa"/>
            <w:shd w:val="clear" w:color="auto" w:fill="BFBFBF" w:themeFill="background1" w:themeFillShade="BF"/>
          </w:tcPr>
          <w:p w14:paraId="11DA514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7F6C873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018BA625"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65717B3B"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4D91839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62711DA7"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288B708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69A5BF"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27B51E1B" w14:textId="77777777" w:rsidTr="00C631CB">
        <w:trPr>
          <w:trHeight w:val="1133"/>
        </w:trPr>
        <w:tc>
          <w:tcPr>
            <w:tcW w:w="1312" w:type="dxa"/>
          </w:tcPr>
          <w:p w14:paraId="4F7F4E33"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1E7D48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5D0AB9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152847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5B071D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D0C30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A1294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CBA720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4BF9D187" w14:textId="77777777" w:rsidTr="00C631CB">
        <w:trPr>
          <w:trHeight w:val="1259"/>
        </w:trPr>
        <w:tc>
          <w:tcPr>
            <w:tcW w:w="1312" w:type="dxa"/>
          </w:tcPr>
          <w:p w14:paraId="6A50C80C"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381777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44257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C5DDC1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7D1F98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5DDA2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487C40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778AFB7"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2B79B0C1" w14:textId="77777777" w:rsidTr="00C631CB">
        <w:trPr>
          <w:trHeight w:val="1259"/>
        </w:trPr>
        <w:tc>
          <w:tcPr>
            <w:tcW w:w="1312" w:type="dxa"/>
          </w:tcPr>
          <w:p w14:paraId="49E7FDE9"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6404B3A0"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36BF51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FA73A4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D732FA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6F7D15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C26CEDE"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7DB19CC" w14:textId="77777777" w:rsidR="004640D1" w:rsidRPr="004640D1" w:rsidRDefault="004640D1" w:rsidP="004640D1">
            <w:pPr>
              <w:spacing w:line="480" w:lineRule="auto"/>
              <w:jc w:val="center"/>
              <w:rPr>
                <w:rFonts w:asciiTheme="minorHAnsi" w:hAnsiTheme="minorHAnsi" w:cstheme="minorHAnsi"/>
                <w:sz w:val="20"/>
              </w:rPr>
            </w:pPr>
          </w:p>
        </w:tc>
      </w:tr>
    </w:tbl>
    <w:p w14:paraId="767EA983" w14:textId="77777777" w:rsidR="004640D1" w:rsidRPr="004640D1" w:rsidRDefault="004640D1" w:rsidP="004640D1">
      <w:pPr>
        <w:spacing w:line="480" w:lineRule="auto"/>
        <w:rPr>
          <w:rFonts w:asciiTheme="minorHAnsi" w:hAnsiTheme="minorHAnsi" w:cstheme="minorHAnsi"/>
          <w:sz w:val="20"/>
        </w:rPr>
      </w:pPr>
    </w:p>
    <w:p w14:paraId="7439F8C7" w14:textId="77777777" w:rsidR="004640D1" w:rsidRPr="004640D1" w:rsidRDefault="004640D1" w:rsidP="004640D1">
      <w:pPr>
        <w:tabs>
          <w:tab w:val="left" w:pos="1800"/>
        </w:tabs>
        <w:rPr>
          <w:rFonts w:asciiTheme="minorHAnsi" w:hAnsiTheme="minorHAnsi" w:cstheme="minorHAnsi"/>
          <w:sz w:val="20"/>
        </w:rPr>
      </w:pPr>
    </w:p>
    <w:p w14:paraId="6F09E399" w14:textId="77777777" w:rsidR="004640D1" w:rsidRPr="004640D1" w:rsidRDefault="004640D1" w:rsidP="004640D1">
      <w:pPr>
        <w:tabs>
          <w:tab w:val="left" w:pos="1800"/>
        </w:tabs>
        <w:rPr>
          <w:rFonts w:asciiTheme="minorHAnsi" w:hAnsiTheme="minorHAnsi" w:cstheme="minorHAnsi"/>
          <w:sz w:val="20"/>
        </w:rPr>
      </w:pPr>
      <w:r w:rsidRPr="004640D1">
        <w:rPr>
          <w:rFonts w:asciiTheme="minorHAnsi" w:hAnsiTheme="minorHAnsi" w:cstheme="minorHAnsi"/>
          <w:sz w:val="20"/>
        </w:rPr>
        <w:tab/>
      </w:r>
    </w:p>
    <w:p w14:paraId="696D67C7" w14:textId="77777777" w:rsidR="004640D1" w:rsidRPr="004640D1" w:rsidRDefault="004640D1" w:rsidP="004640D1">
      <w:pPr>
        <w:rPr>
          <w:rFonts w:asciiTheme="minorHAnsi" w:hAnsiTheme="minorHAnsi" w:cstheme="minorHAnsi"/>
          <w:sz w:val="20"/>
        </w:rPr>
      </w:pPr>
    </w:p>
    <w:p w14:paraId="25333F98" w14:textId="77777777" w:rsidR="004640D1" w:rsidRPr="004640D1" w:rsidRDefault="004640D1" w:rsidP="004640D1">
      <w:pPr>
        <w:rPr>
          <w:rFonts w:asciiTheme="minorHAnsi" w:hAnsiTheme="minorHAnsi" w:cstheme="minorHAnsi"/>
          <w:sz w:val="20"/>
        </w:rPr>
      </w:pPr>
    </w:p>
    <w:p w14:paraId="3A1B7F30" w14:textId="77777777" w:rsidR="004640D1" w:rsidRPr="004640D1" w:rsidRDefault="004640D1" w:rsidP="004640D1">
      <w:pPr>
        <w:rPr>
          <w:rFonts w:asciiTheme="minorHAnsi" w:hAnsiTheme="minorHAnsi" w:cstheme="minorHAnsi"/>
          <w:sz w:val="20"/>
        </w:rPr>
      </w:pPr>
    </w:p>
    <w:p w14:paraId="4BEB2D87" w14:textId="77777777" w:rsidR="004640D1" w:rsidRPr="004640D1" w:rsidRDefault="004640D1" w:rsidP="004640D1">
      <w:pPr>
        <w:rPr>
          <w:rFonts w:asciiTheme="minorHAnsi" w:hAnsiTheme="minorHAnsi" w:cstheme="minorHAnsi"/>
          <w:sz w:val="20"/>
        </w:rPr>
      </w:pPr>
    </w:p>
    <w:p w14:paraId="183E6CC3" w14:textId="77777777" w:rsidR="004640D1" w:rsidRPr="004640D1" w:rsidRDefault="004640D1" w:rsidP="004640D1">
      <w:pPr>
        <w:rPr>
          <w:rFonts w:asciiTheme="minorHAnsi" w:hAnsiTheme="minorHAnsi" w:cstheme="minorHAnsi"/>
          <w:b/>
          <w:bCs/>
          <w:color w:val="auto"/>
        </w:rPr>
      </w:pPr>
      <w:r w:rsidRPr="004640D1">
        <w:rPr>
          <w:rFonts w:asciiTheme="minorHAnsi" w:hAnsiTheme="minorHAnsi" w:cstheme="minorHAnsi"/>
          <w:b/>
          <w:bCs/>
          <w:color w:val="auto"/>
        </w:rPr>
        <w:lastRenderedPageBreak/>
        <w:t xml:space="preserve">PART III: PROCUREMENT OF SERVICES - SUBCONTRACTORS </w:t>
      </w:r>
    </w:p>
    <w:p w14:paraId="2DDF2AB7"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For Services procurements, are you using Subcontractors to perform any of the services being procured under this solicitation? </w:t>
      </w:r>
      <w:r w:rsidRPr="004640D1">
        <w:rPr>
          <w:rFonts w:asciiTheme="minorHAnsi" w:hAnsiTheme="minorHAnsi" w:cstheme="minorHAnsi"/>
          <w:color w:val="auto"/>
          <w:sz w:val="20"/>
        </w:rPr>
        <w:tab/>
      </w:r>
      <w:proofErr w:type="gramStart"/>
      <w:r w:rsidRPr="004640D1">
        <w:rPr>
          <w:rFonts w:asciiTheme="minorHAnsi" w:hAnsiTheme="minorHAnsi" w:cstheme="minorHAnsi"/>
          <w:color w:val="auto"/>
          <w:sz w:val="20"/>
        </w:rPr>
        <w:t>Yes</w:t>
      </w:r>
      <w:proofErr w:type="gramEnd"/>
      <w:r w:rsidRPr="004640D1">
        <w:rPr>
          <w:rFonts w:asciiTheme="minorHAnsi" w:hAnsiTheme="minorHAnsi" w:cstheme="minorHAnsi"/>
          <w:color w:val="auto"/>
          <w:sz w:val="20"/>
        </w:rPr>
        <w:t xml:space="preserve"> _____</w:t>
      </w:r>
      <w:r w:rsidRPr="004640D1">
        <w:rPr>
          <w:rFonts w:asciiTheme="minorHAnsi" w:hAnsiTheme="minorHAnsi" w:cstheme="minorHAnsi"/>
          <w:color w:val="auto"/>
          <w:sz w:val="20"/>
        </w:rPr>
        <w:tab/>
        <w:t>No _____</w:t>
      </w:r>
    </w:p>
    <w:p w14:paraId="657678F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If yes, then provide the following information:</w:t>
      </w:r>
    </w:p>
    <w:tbl>
      <w:tblPr>
        <w:tblStyle w:val="TableGrid"/>
        <w:tblW w:w="0" w:type="auto"/>
        <w:tblLook w:val="04A0" w:firstRow="1" w:lastRow="0" w:firstColumn="1" w:lastColumn="0" w:noHBand="0" w:noVBand="1"/>
      </w:tblPr>
      <w:tblGrid>
        <w:gridCol w:w="1312"/>
        <w:gridCol w:w="1312"/>
        <w:gridCol w:w="1313"/>
        <w:gridCol w:w="1313"/>
        <w:gridCol w:w="1313"/>
        <w:gridCol w:w="1313"/>
        <w:gridCol w:w="1313"/>
        <w:gridCol w:w="1313"/>
      </w:tblGrid>
      <w:tr w:rsidR="004640D1" w:rsidRPr="004640D1" w14:paraId="37760069" w14:textId="77777777" w:rsidTr="00C631CB">
        <w:tc>
          <w:tcPr>
            <w:tcW w:w="1312" w:type="dxa"/>
            <w:shd w:val="clear" w:color="auto" w:fill="BFBFBF" w:themeFill="background1" w:themeFillShade="BF"/>
          </w:tcPr>
          <w:p w14:paraId="0D0B3DFA"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Name</w:t>
            </w:r>
          </w:p>
        </w:tc>
        <w:tc>
          <w:tcPr>
            <w:tcW w:w="1312" w:type="dxa"/>
            <w:shd w:val="clear" w:color="auto" w:fill="BFBFBF" w:themeFill="background1" w:themeFillShade="BF"/>
          </w:tcPr>
          <w:p w14:paraId="035553A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Company Address</w:t>
            </w:r>
          </w:p>
        </w:tc>
        <w:tc>
          <w:tcPr>
            <w:tcW w:w="1313" w:type="dxa"/>
            <w:shd w:val="clear" w:color="auto" w:fill="BFBFBF" w:themeFill="background1" w:themeFillShade="BF"/>
          </w:tcPr>
          <w:p w14:paraId="7B77BBA2"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Website Address</w:t>
            </w:r>
          </w:p>
        </w:tc>
        <w:tc>
          <w:tcPr>
            <w:tcW w:w="1313" w:type="dxa"/>
            <w:shd w:val="clear" w:color="auto" w:fill="BFBFBF" w:themeFill="background1" w:themeFillShade="BF"/>
          </w:tcPr>
          <w:p w14:paraId="3B662101"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Name</w:t>
            </w:r>
          </w:p>
        </w:tc>
        <w:tc>
          <w:tcPr>
            <w:tcW w:w="1313" w:type="dxa"/>
            <w:shd w:val="clear" w:color="auto" w:fill="BFBFBF" w:themeFill="background1" w:themeFillShade="BF"/>
          </w:tcPr>
          <w:p w14:paraId="580CE42D"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Email</w:t>
            </w:r>
          </w:p>
        </w:tc>
        <w:tc>
          <w:tcPr>
            <w:tcW w:w="1313" w:type="dxa"/>
            <w:shd w:val="clear" w:color="auto" w:fill="BFBFBF" w:themeFill="background1" w:themeFillShade="BF"/>
          </w:tcPr>
          <w:p w14:paraId="019A70C3"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Contact Phone</w:t>
            </w:r>
          </w:p>
        </w:tc>
        <w:tc>
          <w:tcPr>
            <w:tcW w:w="1313" w:type="dxa"/>
            <w:shd w:val="clear" w:color="auto" w:fill="BFBFBF" w:themeFill="background1" w:themeFillShade="BF"/>
          </w:tcPr>
          <w:p w14:paraId="1CE49739"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NC HUB certified?</w:t>
            </w:r>
          </w:p>
        </w:tc>
        <w:tc>
          <w:tcPr>
            <w:tcW w:w="1313" w:type="dxa"/>
            <w:shd w:val="clear" w:color="auto" w:fill="BFBFBF" w:themeFill="background1" w:themeFillShade="BF"/>
          </w:tcPr>
          <w:p w14:paraId="088A29E6" w14:textId="77777777" w:rsidR="004640D1" w:rsidRPr="004640D1" w:rsidRDefault="004640D1" w:rsidP="004640D1">
            <w:pPr>
              <w:spacing w:after="0"/>
              <w:jc w:val="center"/>
              <w:rPr>
                <w:rFonts w:asciiTheme="minorHAnsi" w:hAnsiTheme="minorHAnsi" w:cstheme="minorHAnsi"/>
                <w:b/>
                <w:bCs/>
                <w:color w:val="auto"/>
                <w:szCs w:val="24"/>
              </w:rPr>
            </w:pPr>
            <w:r w:rsidRPr="004640D1">
              <w:rPr>
                <w:rFonts w:asciiTheme="minorHAnsi" w:hAnsiTheme="minorHAnsi" w:cstheme="minorHAnsi"/>
                <w:b/>
                <w:bCs/>
                <w:color w:val="auto"/>
                <w:szCs w:val="24"/>
              </w:rPr>
              <w:t>Percent of total bid price</w:t>
            </w:r>
          </w:p>
        </w:tc>
      </w:tr>
      <w:tr w:rsidR="004640D1" w:rsidRPr="004640D1" w14:paraId="0097E8DF" w14:textId="77777777" w:rsidTr="00C631CB">
        <w:trPr>
          <w:trHeight w:val="1133"/>
        </w:trPr>
        <w:tc>
          <w:tcPr>
            <w:tcW w:w="1312" w:type="dxa"/>
          </w:tcPr>
          <w:p w14:paraId="44FA7F8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58FBCCE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4EF1098B"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007FFDA"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EF065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75D22D23"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B1A7E2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266109B"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6A5F74D0" w14:textId="77777777" w:rsidTr="00C631CB">
        <w:trPr>
          <w:trHeight w:val="1259"/>
        </w:trPr>
        <w:tc>
          <w:tcPr>
            <w:tcW w:w="1312" w:type="dxa"/>
          </w:tcPr>
          <w:p w14:paraId="5ECD6F54"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A34CBD4"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67C2895"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42DA82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699D48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67C68B6"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5DC9E422"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2541DA46" w14:textId="77777777" w:rsidR="004640D1" w:rsidRPr="004640D1" w:rsidRDefault="004640D1" w:rsidP="004640D1">
            <w:pPr>
              <w:spacing w:line="480" w:lineRule="auto"/>
              <w:jc w:val="center"/>
              <w:rPr>
                <w:rFonts w:asciiTheme="minorHAnsi" w:hAnsiTheme="minorHAnsi" w:cstheme="minorHAnsi"/>
                <w:sz w:val="20"/>
              </w:rPr>
            </w:pPr>
          </w:p>
        </w:tc>
      </w:tr>
      <w:tr w:rsidR="004640D1" w:rsidRPr="004640D1" w14:paraId="51974594" w14:textId="77777777" w:rsidTr="00C631CB">
        <w:trPr>
          <w:trHeight w:val="1259"/>
        </w:trPr>
        <w:tc>
          <w:tcPr>
            <w:tcW w:w="1312" w:type="dxa"/>
          </w:tcPr>
          <w:p w14:paraId="6B11310B" w14:textId="77777777" w:rsidR="004640D1" w:rsidRPr="004640D1" w:rsidRDefault="004640D1" w:rsidP="004640D1">
            <w:pPr>
              <w:spacing w:line="480" w:lineRule="auto"/>
              <w:jc w:val="center"/>
              <w:rPr>
                <w:rFonts w:asciiTheme="minorHAnsi" w:hAnsiTheme="minorHAnsi" w:cstheme="minorHAnsi"/>
                <w:sz w:val="20"/>
              </w:rPr>
            </w:pPr>
          </w:p>
        </w:tc>
        <w:tc>
          <w:tcPr>
            <w:tcW w:w="1312" w:type="dxa"/>
          </w:tcPr>
          <w:p w14:paraId="0D9358E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68C64A97"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A28774C"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1D755C6D"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A6795D1"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32EB530F" w14:textId="77777777" w:rsidR="004640D1" w:rsidRPr="004640D1" w:rsidRDefault="004640D1" w:rsidP="004640D1">
            <w:pPr>
              <w:spacing w:line="480" w:lineRule="auto"/>
              <w:jc w:val="center"/>
              <w:rPr>
                <w:rFonts w:asciiTheme="minorHAnsi" w:hAnsiTheme="minorHAnsi" w:cstheme="minorHAnsi"/>
                <w:sz w:val="20"/>
              </w:rPr>
            </w:pPr>
          </w:p>
        </w:tc>
        <w:tc>
          <w:tcPr>
            <w:tcW w:w="1313" w:type="dxa"/>
          </w:tcPr>
          <w:p w14:paraId="08DE4204" w14:textId="77777777" w:rsidR="004640D1" w:rsidRPr="004640D1" w:rsidRDefault="004640D1" w:rsidP="004640D1">
            <w:pPr>
              <w:spacing w:line="480" w:lineRule="auto"/>
              <w:jc w:val="center"/>
              <w:rPr>
                <w:rFonts w:asciiTheme="minorHAnsi" w:hAnsiTheme="minorHAnsi" w:cstheme="minorHAnsi"/>
                <w:sz w:val="20"/>
              </w:rPr>
            </w:pPr>
          </w:p>
        </w:tc>
      </w:tr>
    </w:tbl>
    <w:p w14:paraId="33552C76" w14:textId="77777777" w:rsidR="004640D1" w:rsidRPr="004640D1" w:rsidRDefault="004640D1" w:rsidP="004640D1">
      <w:pPr>
        <w:rPr>
          <w:rFonts w:asciiTheme="minorHAnsi" w:hAnsiTheme="minorHAnsi" w:cstheme="minorHAnsi"/>
          <w:sz w:val="20"/>
        </w:rPr>
      </w:pPr>
    </w:p>
    <w:p w14:paraId="659781B5"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Need more information? </w:t>
      </w:r>
    </w:p>
    <w:p w14:paraId="0057EA9A" w14:textId="77777777" w:rsidR="004640D1" w:rsidRPr="004640D1" w:rsidRDefault="004640D1" w:rsidP="004640D1">
      <w:pPr>
        <w:rPr>
          <w:rFonts w:asciiTheme="minorHAnsi" w:hAnsiTheme="minorHAnsi" w:cstheme="minorHAnsi"/>
          <w:color w:val="auto"/>
          <w:sz w:val="20"/>
        </w:rPr>
      </w:pPr>
      <w:r w:rsidRPr="004640D1">
        <w:rPr>
          <w:rFonts w:asciiTheme="minorHAnsi" w:hAnsiTheme="minorHAnsi" w:cstheme="minorHAnsi"/>
          <w:color w:val="auto"/>
          <w:sz w:val="20"/>
        </w:rPr>
        <w:t xml:space="preserve">Questions concerning NC HUB certification, contact the </w:t>
      </w:r>
      <w:hyperlink r:id="rId35" w:history="1">
        <w:r w:rsidRPr="004640D1">
          <w:rPr>
            <w:rFonts w:asciiTheme="minorHAnsi" w:hAnsiTheme="minorHAnsi" w:cstheme="minorHAnsi"/>
            <w:color w:val="auto"/>
            <w:sz w:val="20"/>
            <w:u w:val="single"/>
          </w:rPr>
          <w:t>North Carolina Office of Historically Underutilized Businesses</w:t>
        </w:r>
      </w:hyperlink>
      <w:r w:rsidRPr="004640D1">
        <w:rPr>
          <w:rFonts w:asciiTheme="minorHAnsi" w:hAnsiTheme="minorHAnsi" w:cstheme="minorHAnsi"/>
          <w:color w:val="auto"/>
          <w:sz w:val="20"/>
        </w:rPr>
        <w:t xml:space="preserve"> at 984-236-0130 or </w:t>
      </w:r>
      <w:hyperlink r:id="rId36" w:history="1">
        <w:r w:rsidRPr="004640D1">
          <w:rPr>
            <w:rFonts w:asciiTheme="minorHAnsi" w:hAnsiTheme="minorHAnsi" w:cstheme="minorHAnsi"/>
            <w:color w:val="auto"/>
            <w:sz w:val="20"/>
            <w:u w:val="single"/>
          </w:rPr>
          <w:t>huboffice.doa@doa.nc.gov</w:t>
        </w:r>
      </w:hyperlink>
      <w:r w:rsidRPr="004640D1">
        <w:rPr>
          <w:rFonts w:asciiTheme="minorHAnsi" w:hAnsiTheme="minorHAnsi" w:cstheme="minorHAnsi"/>
          <w:color w:val="auto"/>
          <w:sz w:val="20"/>
        </w:rPr>
        <w:t xml:space="preserve"> </w:t>
      </w:r>
    </w:p>
    <w:p w14:paraId="47CFD45C" w14:textId="77777777" w:rsidR="004640D1" w:rsidRPr="004640D1" w:rsidRDefault="004640D1" w:rsidP="004640D1">
      <w:pPr>
        <w:rPr>
          <w:rFonts w:asciiTheme="minorHAnsi" w:hAnsiTheme="minorHAnsi" w:cstheme="minorHAnsi"/>
          <w:sz w:val="20"/>
        </w:rPr>
      </w:pPr>
    </w:p>
    <w:p w14:paraId="0B12B308" w14:textId="77777777" w:rsidR="004640D1" w:rsidRPr="004640D1" w:rsidRDefault="004640D1" w:rsidP="004640D1">
      <w:pPr>
        <w:rPr>
          <w:rFonts w:asciiTheme="minorHAnsi" w:hAnsiTheme="minorHAnsi" w:cstheme="minorHAnsi"/>
          <w:sz w:val="20"/>
        </w:rPr>
      </w:pPr>
    </w:p>
    <w:p w14:paraId="676AE117" w14:textId="77777777" w:rsidR="004640D1" w:rsidRPr="004640D1" w:rsidRDefault="004640D1" w:rsidP="004640D1">
      <w:pPr>
        <w:rPr>
          <w:rFonts w:asciiTheme="minorHAnsi" w:hAnsiTheme="minorHAnsi" w:cstheme="minorHAnsi"/>
          <w:sz w:val="20"/>
        </w:rPr>
      </w:pPr>
    </w:p>
    <w:p w14:paraId="0A4A2F7D" w14:textId="77777777" w:rsidR="004640D1" w:rsidRPr="004640D1" w:rsidRDefault="004640D1" w:rsidP="004640D1">
      <w:pPr>
        <w:spacing w:after="160" w:line="259" w:lineRule="auto"/>
        <w:rPr>
          <w:rFonts w:asciiTheme="minorHAnsi" w:hAnsiTheme="minorHAnsi" w:cstheme="minorHAnsi"/>
          <w:b/>
          <w:i/>
          <w:color w:val="auto"/>
          <w:sz w:val="20"/>
        </w:rPr>
      </w:pPr>
    </w:p>
    <w:p w14:paraId="5B0C72C0" w14:textId="77777777" w:rsidR="004640D1" w:rsidRPr="004640D1" w:rsidRDefault="004640D1" w:rsidP="004640D1">
      <w:pPr>
        <w:spacing w:after="160" w:line="259" w:lineRule="auto"/>
        <w:rPr>
          <w:rFonts w:asciiTheme="minorHAnsi" w:hAnsiTheme="minorHAnsi" w:cstheme="minorHAnsi"/>
          <w:b/>
          <w:i/>
          <w:color w:val="auto"/>
          <w:sz w:val="20"/>
        </w:rPr>
      </w:pPr>
    </w:p>
    <w:p w14:paraId="079B0D44" w14:textId="77777777" w:rsidR="004640D1" w:rsidRPr="004640D1" w:rsidRDefault="004640D1" w:rsidP="004640D1">
      <w:pPr>
        <w:spacing w:after="160" w:line="259" w:lineRule="auto"/>
        <w:rPr>
          <w:rFonts w:asciiTheme="minorHAnsi" w:hAnsiTheme="minorHAnsi" w:cstheme="minorHAnsi"/>
          <w:b/>
          <w:i/>
          <w:color w:val="auto"/>
          <w:sz w:val="20"/>
        </w:rPr>
      </w:pPr>
    </w:p>
    <w:p w14:paraId="62589130" w14:textId="77777777" w:rsidR="004640D1" w:rsidRPr="004640D1" w:rsidRDefault="004640D1" w:rsidP="004640D1">
      <w:pPr>
        <w:spacing w:after="160" w:line="259" w:lineRule="auto"/>
        <w:rPr>
          <w:rFonts w:asciiTheme="minorHAnsi" w:hAnsiTheme="minorHAnsi" w:cstheme="minorHAnsi"/>
          <w:b/>
          <w:i/>
          <w:color w:val="auto"/>
          <w:sz w:val="20"/>
        </w:rPr>
      </w:pPr>
    </w:p>
    <w:p w14:paraId="7AC6D412" w14:textId="77777777" w:rsidR="004640D1" w:rsidRPr="004640D1" w:rsidRDefault="004640D1" w:rsidP="004640D1">
      <w:pPr>
        <w:spacing w:after="160" w:line="259" w:lineRule="auto"/>
        <w:rPr>
          <w:rFonts w:asciiTheme="minorHAnsi" w:hAnsiTheme="minorHAnsi" w:cstheme="minorHAnsi"/>
          <w:b/>
          <w:i/>
          <w:color w:val="auto"/>
          <w:sz w:val="20"/>
        </w:rPr>
      </w:pPr>
    </w:p>
    <w:p w14:paraId="38C2BD7C" w14:textId="77777777" w:rsidR="004640D1" w:rsidRPr="004640D1" w:rsidRDefault="004640D1" w:rsidP="004640D1">
      <w:pPr>
        <w:spacing w:after="160" w:line="259" w:lineRule="auto"/>
        <w:rPr>
          <w:rFonts w:asciiTheme="minorHAnsi" w:hAnsiTheme="minorHAnsi" w:cstheme="minorHAnsi"/>
          <w:b/>
          <w:i/>
          <w:color w:val="auto"/>
          <w:sz w:val="20"/>
        </w:rPr>
      </w:pPr>
    </w:p>
    <w:p w14:paraId="21EC1D22" w14:textId="77777777" w:rsidR="004640D1" w:rsidRPr="004640D1" w:rsidRDefault="004640D1" w:rsidP="004640D1">
      <w:pPr>
        <w:spacing w:after="160" w:line="259" w:lineRule="auto"/>
        <w:rPr>
          <w:rFonts w:asciiTheme="minorHAnsi" w:hAnsiTheme="minorHAnsi" w:cstheme="minorHAnsi"/>
          <w:b/>
          <w:i/>
          <w:color w:val="auto"/>
          <w:sz w:val="20"/>
        </w:rPr>
      </w:pPr>
    </w:p>
    <w:p w14:paraId="7A266815" w14:textId="77777777" w:rsidR="004640D1" w:rsidRPr="004640D1" w:rsidRDefault="004640D1" w:rsidP="004640D1">
      <w:pPr>
        <w:spacing w:after="160" w:line="259" w:lineRule="auto"/>
        <w:rPr>
          <w:rFonts w:asciiTheme="minorHAnsi" w:hAnsiTheme="minorHAnsi" w:cstheme="minorHAnsi"/>
          <w:b/>
          <w:i/>
          <w:color w:val="auto"/>
          <w:sz w:val="20"/>
        </w:rPr>
      </w:pPr>
    </w:p>
    <w:p w14:paraId="2E73D974" w14:textId="77777777" w:rsidR="004640D1" w:rsidRPr="004640D1" w:rsidRDefault="004640D1" w:rsidP="004640D1">
      <w:pPr>
        <w:spacing w:after="160" w:line="259" w:lineRule="auto"/>
        <w:rPr>
          <w:rFonts w:asciiTheme="minorHAnsi" w:hAnsiTheme="minorHAnsi" w:cstheme="minorHAnsi"/>
          <w:b/>
          <w:i/>
          <w:color w:val="auto"/>
          <w:sz w:val="20"/>
        </w:rPr>
      </w:pPr>
    </w:p>
    <w:p w14:paraId="2D69F94E"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558DE7B9"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08" w:name="_Toc98512874"/>
      <w:bookmarkStart w:id="1909" w:name="_Toc132706353"/>
      <w:bookmarkStart w:id="1910" w:name="_Toc142552509"/>
      <w:bookmarkStart w:id="1911" w:name="_Toc219375541"/>
      <w:bookmarkStart w:id="1912" w:name="_Toc219806310"/>
      <w:r w:rsidRPr="004640D1">
        <w:rPr>
          <w:rFonts w:asciiTheme="minorHAnsi" w:hAnsiTheme="minorHAnsi" w:cstheme="minorHAnsi"/>
          <w:b/>
          <w:color w:val="000000"/>
          <w:szCs w:val="24"/>
        </w:rPr>
        <w:lastRenderedPageBreak/>
        <w:t>ATTACHMENT E: CUSTOMER REFERENCE TEMPLATE</w:t>
      </w:r>
      <w:bookmarkEnd w:id="1908"/>
      <w:bookmarkEnd w:id="1909"/>
      <w:bookmarkEnd w:id="1910"/>
      <w:bookmarkEnd w:id="1911"/>
      <w:bookmarkEnd w:id="1912"/>
    </w:p>
    <w:p w14:paraId="3FFF7B80" w14:textId="77777777" w:rsidR="004640D1" w:rsidRPr="004640D1" w:rsidRDefault="004640D1" w:rsidP="004640D1">
      <w:pPr>
        <w:widowControl w:val="0"/>
        <w:spacing w:after="0" w:line="20" w:lineRule="atLeast"/>
        <w:ind w:left="405"/>
        <w:rPr>
          <w:rFonts w:asciiTheme="minorHAnsi" w:eastAsia="Arial" w:hAnsiTheme="minorHAnsi" w:cstheme="minorHAnsi"/>
          <w:color w:val="auto"/>
          <w:sz w:val="2"/>
          <w:szCs w:val="2"/>
        </w:rPr>
      </w:pPr>
      <w:proofErr w:type="gramStart"/>
      <w:r w:rsidRPr="004640D1">
        <w:rPr>
          <w:rFonts w:asciiTheme="minorHAnsi" w:eastAsia="Arial" w:hAnsiTheme="minorHAnsi" w:cstheme="minorHAnsi"/>
          <w:color w:val="auto"/>
          <w:spacing w:val="-1"/>
          <w:sz w:val="20"/>
        </w:rPr>
        <w:t>Solicitation</w:t>
      </w:r>
      <w:r w:rsidRPr="004640D1">
        <w:rPr>
          <w:rFonts w:asciiTheme="minorHAnsi" w:eastAsia="Arial" w:hAnsiTheme="minorHAnsi" w:cstheme="minorHAnsi"/>
          <w:color w:val="auto"/>
          <w:spacing w:val="-11"/>
          <w:sz w:val="20"/>
        </w:rPr>
        <w:t xml:space="preserve"> </w:t>
      </w:r>
      <w:r w:rsidRPr="004640D1">
        <w:rPr>
          <w:rFonts w:asciiTheme="minorHAnsi" w:eastAsia="Arial" w:hAnsiTheme="minorHAnsi" w:cstheme="minorHAnsi"/>
          <w:color w:val="auto"/>
          <w:spacing w:val="-1"/>
          <w:sz w:val="20"/>
        </w:rPr>
        <w:t>#:</w:t>
      </w:r>
      <w:proofErr w:type="gramEnd"/>
      <w:r w:rsidRPr="004640D1">
        <w:rPr>
          <w:rFonts w:asciiTheme="minorHAnsi" w:eastAsia="Arial" w:hAnsiTheme="minorHAnsi" w:cstheme="minorHAnsi"/>
          <w:color w:val="auto"/>
          <w:spacing w:val="-1"/>
          <w:sz w:val="20"/>
        </w:rPr>
        <w:t xml:space="preserve">  ____________________________</w:t>
      </w:r>
    </w:p>
    <w:p w14:paraId="4731A86E"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57175003"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13"/>
          <w:sz w:val="20"/>
        </w:rPr>
        <w:t xml:space="preserve"> </w:t>
      </w:r>
      <w:r w:rsidRPr="004640D1">
        <w:rPr>
          <w:rFonts w:asciiTheme="minorHAnsi" w:eastAsia="Arial" w:hAnsiTheme="minorHAnsi" w:cstheme="minorHAnsi"/>
          <w:color w:val="auto"/>
          <w:sz w:val="20"/>
        </w:rPr>
        <w:t>Name:</w:t>
      </w:r>
      <w:r w:rsidRPr="004640D1">
        <w:rPr>
          <w:rFonts w:asciiTheme="minorHAnsi" w:eastAsia="Arial" w:hAnsiTheme="minorHAnsi" w:cstheme="minorHAnsi"/>
          <w:color w:val="auto"/>
          <w:sz w:val="20"/>
          <w:u w:val="single" w:color="000000"/>
        </w:rPr>
        <w:tab/>
      </w:r>
      <w:r w:rsidRPr="004640D1">
        <w:rPr>
          <w:rFonts w:asciiTheme="minorHAnsi" w:eastAsia="Arial" w:hAnsiTheme="minorHAnsi" w:cstheme="minorHAnsi"/>
          <w:color w:val="auto"/>
          <w:w w:val="99"/>
          <w:sz w:val="20"/>
          <w:u w:val="single" w:color="000000"/>
        </w:rPr>
        <w:t xml:space="preserve"> </w:t>
      </w:r>
      <w:r w:rsidRPr="004640D1">
        <w:rPr>
          <w:rFonts w:asciiTheme="minorHAnsi" w:eastAsia="Arial" w:hAnsiTheme="minorHAnsi" w:cstheme="minorHAnsi"/>
          <w:color w:val="auto"/>
          <w:sz w:val="20"/>
          <w:u w:val="single" w:color="000000"/>
        </w:rPr>
        <w:tab/>
      </w:r>
    </w:p>
    <w:p w14:paraId="34656AF1" w14:textId="77777777" w:rsidR="004640D1" w:rsidRPr="004640D1" w:rsidRDefault="004640D1" w:rsidP="004640D1">
      <w:pPr>
        <w:widowControl w:val="0"/>
        <w:spacing w:before="6" w:after="0"/>
        <w:rPr>
          <w:rFonts w:asciiTheme="minorHAnsi" w:eastAsia="Arial" w:hAnsiTheme="minorHAnsi" w:cstheme="minorHAnsi"/>
          <w:color w:val="auto"/>
          <w:sz w:val="15"/>
          <w:szCs w:val="15"/>
        </w:rPr>
      </w:pPr>
    </w:p>
    <w:p w14:paraId="31C46FF3" w14:textId="77777777" w:rsidR="004640D1" w:rsidRPr="004640D1" w:rsidRDefault="004640D1" w:rsidP="004640D1">
      <w:pPr>
        <w:widowControl w:val="0"/>
        <w:spacing w:before="74" w:after="0"/>
        <w:ind w:left="440"/>
        <w:rPr>
          <w:rFonts w:asciiTheme="minorHAnsi" w:eastAsia="Arial" w:hAnsiTheme="minorHAnsi" w:cstheme="minorHAnsi"/>
          <w:color w:val="auto"/>
          <w:sz w:val="20"/>
        </w:rPr>
      </w:pPr>
      <w:r w:rsidRPr="004640D1">
        <w:rPr>
          <w:rFonts w:asciiTheme="minorHAnsi" w:eastAsia="Arial" w:hAnsiTheme="minorHAnsi" w:cstheme="minorHAnsi"/>
          <w:b/>
          <w:color w:val="auto"/>
          <w:spacing w:val="-1"/>
          <w:sz w:val="20"/>
        </w:rPr>
        <w:t>Instructions</w:t>
      </w:r>
      <w:r w:rsidRPr="004640D1">
        <w:rPr>
          <w:rFonts w:asciiTheme="minorHAnsi" w:eastAsia="Arial" w:hAnsiTheme="minorHAnsi" w:cstheme="minorHAnsi"/>
          <w:color w:val="auto"/>
          <w:spacing w:val="-1"/>
          <w:sz w:val="20"/>
        </w:rPr>
        <w:t>:</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shall</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use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this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template</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submit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three</w:t>
      </w:r>
      <w:r w:rsidRPr="004640D1">
        <w:rPr>
          <w:rFonts w:asciiTheme="minorHAnsi" w:eastAsia="Arial" w:hAnsiTheme="minorHAnsi" w:cstheme="minorHAnsi"/>
          <w:color w:val="auto"/>
          <w:spacing w:val="-7"/>
          <w:sz w:val="20"/>
        </w:rPr>
        <w:t xml:space="preserve"> </w:t>
      </w:r>
      <w:r w:rsidRPr="004640D1">
        <w:rPr>
          <w:rFonts w:asciiTheme="minorHAnsi" w:eastAsia="Arial" w:hAnsiTheme="minorHAnsi" w:cstheme="minorHAnsi"/>
          <w:color w:val="auto"/>
          <w:spacing w:val="-1"/>
          <w:sz w:val="20"/>
        </w:rPr>
        <w:t>(3)</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z w:val="20"/>
        </w:rPr>
        <w:t>customer</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z w:val="20"/>
        </w:rPr>
        <w:t>references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its</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offer.</w:t>
      </w:r>
    </w:p>
    <w:p w14:paraId="5807934B" w14:textId="77777777" w:rsidR="004640D1" w:rsidRPr="004640D1" w:rsidRDefault="004640D1" w:rsidP="004640D1">
      <w:pPr>
        <w:widowControl w:val="0"/>
        <w:spacing w:before="5" w:after="0"/>
        <w:rPr>
          <w:rFonts w:asciiTheme="minorHAnsi" w:eastAsia="Arial" w:hAnsiTheme="minorHAnsi" w:cstheme="minorHAnsi"/>
          <w:color w:val="auto"/>
          <w:sz w:val="10"/>
          <w:szCs w:val="10"/>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9E8A4D8"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5AA92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6BB64101"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3134C30"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D08D8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646F6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1F374FC"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65EB1FD"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09DF2DF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036555C"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DBC4FD"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120BE6E"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9494B8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F756444"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594673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8008C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BE44980"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FE46EEB"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A1423EA"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FDDD194" w14:textId="77777777" w:rsidR="004640D1" w:rsidRPr="004640D1" w:rsidRDefault="004640D1" w:rsidP="004640D1">
            <w:pPr>
              <w:widowControl w:val="0"/>
              <w:spacing w:before="73"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4BBDC3FA"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01B29689"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0CF3B53A"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B45C70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7EF15FC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6C8FD8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C7C2F6F"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334AC76"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458A7BF"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7B271D7"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13C62A7D"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2D4CF4D"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482815EA"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4DD8F7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7A404292"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9216A0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1EC889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133C17A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E46CCB5"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28045C"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93C98ED" w14:textId="77777777" w:rsidTr="00C631CB">
        <w:trPr>
          <w:trHeight w:hRule="exact" w:val="1078"/>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363965E"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E8C58EF"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74C3763D" w14:textId="77777777" w:rsidR="004640D1" w:rsidRPr="004640D1" w:rsidRDefault="004640D1" w:rsidP="004640D1">
      <w:pPr>
        <w:widowControl w:val="0"/>
        <w:spacing w:before="9" w:after="0"/>
        <w:rPr>
          <w:rFonts w:asciiTheme="minorHAnsi" w:eastAsia="Arial" w:hAnsiTheme="minorHAnsi" w:cstheme="minorHAnsi"/>
          <w:color w:val="auto"/>
          <w:sz w:val="21"/>
          <w:szCs w:val="21"/>
        </w:rPr>
      </w:pPr>
    </w:p>
    <w:tbl>
      <w:tblPr>
        <w:tblW w:w="0" w:type="auto"/>
        <w:tblInd w:w="439" w:type="dxa"/>
        <w:tblLayout w:type="fixed"/>
        <w:tblCellMar>
          <w:left w:w="0" w:type="dxa"/>
          <w:right w:w="0" w:type="dxa"/>
        </w:tblCellMar>
        <w:tblLook w:val="01E0" w:firstRow="1" w:lastRow="1" w:firstColumn="1" w:lastColumn="1" w:noHBand="0" w:noVBand="0"/>
      </w:tblPr>
      <w:tblGrid>
        <w:gridCol w:w="3326"/>
        <w:gridCol w:w="5923"/>
      </w:tblGrid>
      <w:tr w:rsidR="004640D1" w:rsidRPr="004640D1" w14:paraId="4CDD0363"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99C009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Name</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of</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z w:val="20"/>
                <w:szCs w:val="22"/>
                <w:highlight w:val="lightGray"/>
              </w:rPr>
              <w:t>Customer</w:t>
            </w:r>
            <w:r w:rsidRPr="004640D1">
              <w:rPr>
                <w:rFonts w:asciiTheme="minorHAnsi" w:hAnsiTheme="minorHAnsi" w:cstheme="minorHAnsi"/>
                <w:color w:val="auto"/>
                <w:spacing w:val="-9"/>
                <w:sz w:val="20"/>
                <w:szCs w:val="22"/>
                <w:highlight w:val="lightGray"/>
              </w:rPr>
              <w:t xml:space="preserve"> </w:t>
            </w:r>
            <w:r w:rsidRPr="004640D1">
              <w:rPr>
                <w:rFonts w:asciiTheme="minorHAnsi" w:hAnsiTheme="minorHAnsi" w:cstheme="minorHAnsi"/>
                <w:color w:val="auto"/>
                <w:spacing w:val="-1"/>
                <w:sz w:val="20"/>
                <w:szCs w:val="22"/>
                <w:highlight w:val="lightGray"/>
              </w:rPr>
              <w:t>Organization:</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0CE7EA3"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49C702B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5D7D471"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3"/>
                <w:sz w:val="20"/>
                <w:szCs w:val="22"/>
                <w:highlight w:val="lightGray"/>
              </w:rPr>
              <w:t xml:space="preserve"> </w:t>
            </w:r>
            <w:r w:rsidRPr="004640D1">
              <w:rPr>
                <w:rFonts w:asciiTheme="minorHAnsi" w:hAnsiTheme="minorHAnsi" w:cstheme="minorHAnsi"/>
                <w:color w:val="auto"/>
                <w:sz w:val="20"/>
                <w:szCs w:val="22"/>
                <w:highlight w:val="lightGray"/>
              </w:rPr>
              <w:t>Name: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3FDC6F8"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2D5DAC4"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72C01286"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2"/>
                <w:sz w:val="20"/>
                <w:szCs w:val="22"/>
                <w:highlight w:val="lightGray"/>
              </w:rPr>
              <w:t xml:space="preserve"> </w:t>
            </w:r>
            <w:r w:rsidRPr="004640D1">
              <w:rPr>
                <w:rFonts w:asciiTheme="minorHAnsi" w:hAnsiTheme="minorHAnsi" w:cstheme="minorHAnsi"/>
                <w:color w:val="auto"/>
                <w:sz w:val="20"/>
                <w:szCs w:val="22"/>
                <w:highlight w:val="lightGray"/>
              </w:rPr>
              <w:t>Address:</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D939C09"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5F724B63" w14:textId="77777777" w:rsidTr="00C631CB">
        <w:trPr>
          <w:trHeight w:hRule="exact" w:val="372"/>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1364E58" w14:textId="77777777" w:rsidR="004640D1" w:rsidRPr="004640D1" w:rsidRDefault="004640D1" w:rsidP="004640D1">
            <w:pPr>
              <w:widowControl w:val="0"/>
              <w:tabs>
                <w:tab w:val="left" w:pos="3313"/>
              </w:tabs>
              <w:spacing w:before="66"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Customer</w:t>
            </w:r>
            <w:r w:rsidRPr="004640D1">
              <w:rPr>
                <w:rFonts w:asciiTheme="minorHAnsi" w:hAnsiTheme="minorHAnsi" w:cstheme="minorHAnsi"/>
                <w:color w:val="auto"/>
                <w:spacing w:val="-10"/>
                <w:sz w:val="20"/>
                <w:szCs w:val="22"/>
                <w:highlight w:val="lightGray"/>
              </w:rPr>
              <w:t xml:space="preserve"> </w:t>
            </w:r>
            <w:r w:rsidRPr="004640D1">
              <w:rPr>
                <w:rFonts w:asciiTheme="minorHAnsi" w:hAnsiTheme="minorHAnsi" w:cstheme="minorHAnsi"/>
                <w:color w:val="auto"/>
                <w:spacing w:val="-1"/>
                <w:sz w:val="20"/>
                <w:szCs w:val="22"/>
                <w:highlight w:val="lightGray"/>
              </w:rPr>
              <w:t>Reference</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Email:</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2B686834"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ED50906"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3EC2ED28"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Start</w:t>
            </w:r>
            <w:r w:rsidRPr="004640D1">
              <w:rPr>
                <w:rFonts w:asciiTheme="minorHAnsi" w:hAnsiTheme="minorHAnsi" w:cstheme="minorHAnsi"/>
                <w:color w:val="auto"/>
                <w:spacing w:val="-11"/>
                <w:sz w:val="20"/>
                <w:szCs w:val="22"/>
                <w:highlight w:val="lightGray"/>
              </w:rPr>
              <w:t xml:space="preserve"> </w:t>
            </w:r>
            <w:r w:rsidRPr="004640D1">
              <w:rPr>
                <w:rFonts w:asciiTheme="minorHAnsi" w:hAnsiTheme="minorHAnsi" w:cstheme="minorHAnsi"/>
                <w:color w:val="auto"/>
                <w:spacing w:val="-1"/>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5710E95A"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046C91C7" w14:textId="77777777" w:rsidTr="00C631CB">
        <w:trPr>
          <w:trHeight w:hRule="exact" w:val="370"/>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0DC7F12B" w14:textId="77777777" w:rsidR="004640D1" w:rsidRPr="004640D1" w:rsidRDefault="004640D1" w:rsidP="004640D1">
            <w:pPr>
              <w:widowControl w:val="0"/>
              <w:tabs>
                <w:tab w:val="left" w:pos="3313"/>
              </w:tabs>
              <w:spacing w:before="63" w:after="0"/>
              <w:ind w:left="-1"/>
              <w:rPr>
                <w:rFonts w:asciiTheme="minorHAnsi" w:eastAsia="Arial" w:hAnsiTheme="minorHAnsi" w:cstheme="minorHAnsi"/>
                <w:color w:val="auto"/>
                <w:sz w:val="20"/>
              </w:rPr>
            </w:pP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pacing w:val="-8"/>
                <w:sz w:val="20"/>
                <w:szCs w:val="22"/>
                <w:highlight w:val="lightGray"/>
              </w:rPr>
              <w:t xml:space="preserve"> </w:t>
            </w:r>
            <w:r w:rsidRPr="004640D1">
              <w:rPr>
                <w:rFonts w:asciiTheme="minorHAnsi" w:hAnsiTheme="minorHAnsi" w:cstheme="minorHAnsi"/>
                <w:color w:val="auto"/>
                <w:spacing w:val="-1"/>
                <w:sz w:val="20"/>
                <w:szCs w:val="22"/>
                <w:highlight w:val="lightGray"/>
              </w:rPr>
              <w:t>End</w:t>
            </w:r>
            <w:r w:rsidRPr="004640D1">
              <w:rPr>
                <w:rFonts w:asciiTheme="minorHAnsi" w:hAnsiTheme="minorHAnsi" w:cstheme="minorHAnsi"/>
                <w:color w:val="auto"/>
                <w:spacing w:val="-7"/>
                <w:sz w:val="20"/>
                <w:szCs w:val="22"/>
                <w:highlight w:val="lightGray"/>
              </w:rPr>
              <w:t xml:space="preserve"> </w:t>
            </w:r>
            <w:r w:rsidRPr="004640D1">
              <w:rPr>
                <w:rFonts w:asciiTheme="minorHAnsi" w:hAnsiTheme="minorHAnsi" w:cstheme="minorHAnsi"/>
                <w:color w:val="auto"/>
                <w:sz w:val="20"/>
                <w:szCs w:val="22"/>
                <w:highlight w:val="lightGray"/>
              </w:rPr>
              <w:t>Date:</w:t>
            </w:r>
            <w:r w:rsidRPr="004640D1">
              <w:rPr>
                <w:rFonts w:asciiTheme="minorHAnsi" w:hAnsiTheme="minorHAnsi" w:cstheme="minorHAnsi"/>
                <w:color w:val="auto"/>
                <w:w w:val="99"/>
                <w:sz w:val="20"/>
                <w:szCs w:val="22"/>
                <w:highlight w:val="lightGray"/>
              </w:rPr>
              <w:t xml:space="preserve"> </w:t>
            </w:r>
            <w:r w:rsidRPr="004640D1">
              <w:rPr>
                <w:rFonts w:asciiTheme="minorHAnsi" w:hAnsiTheme="minorHAnsi" w:cstheme="minorHAnsi"/>
                <w:color w:val="auto"/>
                <w:sz w:val="20"/>
                <w:szCs w:val="22"/>
                <w:highlight w:val="lightGray"/>
              </w:rPr>
              <w:tab/>
            </w:r>
          </w:p>
        </w:tc>
        <w:tc>
          <w:tcPr>
            <w:tcW w:w="5923" w:type="dxa"/>
            <w:tcBorders>
              <w:top w:val="single" w:sz="5" w:space="0" w:color="000000"/>
              <w:left w:val="single" w:sz="5" w:space="0" w:color="000000"/>
              <w:bottom w:val="single" w:sz="5" w:space="0" w:color="000000"/>
              <w:right w:val="single" w:sz="5" w:space="0" w:color="000000"/>
            </w:tcBorders>
          </w:tcPr>
          <w:p w14:paraId="4A7BA4C2" w14:textId="77777777" w:rsidR="004640D1" w:rsidRPr="004640D1" w:rsidRDefault="004640D1" w:rsidP="004640D1">
            <w:pPr>
              <w:widowControl w:val="0"/>
              <w:spacing w:after="0"/>
              <w:rPr>
                <w:rFonts w:asciiTheme="minorHAnsi" w:hAnsiTheme="minorHAnsi" w:cstheme="minorHAnsi"/>
                <w:color w:val="auto"/>
                <w:sz w:val="22"/>
                <w:szCs w:val="22"/>
              </w:rPr>
            </w:pPr>
          </w:p>
        </w:tc>
      </w:tr>
      <w:tr w:rsidR="004640D1" w:rsidRPr="004640D1" w14:paraId="3FC3046D" w14:textId="77777777" w:rsidTr="00C631CB">
        <w:trPr>
          <w:trHeight w:hRule="exact" w:val="1075"/>
        </w:trPr>
        <w:tc>
          <w:tcPr>
            <w:tcW w:w="3326" w:type="dxa"/>
            <w:tcBorders>
              <w:top w:val="single" w:sz="5" w:space="0" w:color="000000"/>
              <w:left w:val="single" w:sz="5" w:space="0" w:color="000000"/>
              <w:bottom w:val="single" w:sz="5" w:space="0" w:color="000000"/>
              <w:right w:val="single" w:sz="5" w:space="0" w:color="000000"/>
            </w:tcBorders>
            <w:shd w:val="clear" w:color="auto" w:fill="D9D9D9"/>
          </w:tcPr>
          <w:p w14:paraId="542136F7" w14:textId="77777777" w:rsidR="004640D1" w:rsidRPr="004640D1" w:rsidRDefault="004640D1" w:rsidP="004640D1">
            <w:pPr>
              <w:widowControl w:val="0"/>
              <w:spacing w:before="70" w:after="0"/>
              <w:ind w:left="102" w:right="431"/>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Explanation</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contract,</w:t>
            </w:r>
            <w:r w:rsidRPr="004640D1">
              <w:rPr>
                <w:rFonts w:asciiTheme="minorHAnsi" w:hAnsiTheme="minorHAnsi" w:cstheme="minorHAnsi"/>
                <w:color w:val="auto"/>
                <w:spacing w:val="-10"/>
                <w:sz w:val="20"/>
                <w:szCs w:val="22"/>
              </w:rPr>
              <w:t xml:space="preserve"> </w:t>
            </w:r>
            <w:r w:rsidRPr="004640D1">
              <w:rPr>
                <w:rFonts w:asciiTheme="minorHAnsi" w:hAnsiTheme="minorHAnsi" w:cstheme="minorHAnsi"/>
                <w:color w:val="auto"/>
                <w:sz w:val="20"/>
                <w:szCs w:val="22"/>
              </w:rPr>
              <w:t>service</w:t>
            </w:r>
            <w:r w:rsidRPr="004640D1">
              <w:rPr>
                <w:rFonts w:asciiTheme="minorHAnsi" w:hAnsiTheme="minorHAnsi" w:cstheme="minorHAnsi"/>
                <w:color w:val="auto"/>
                <w:spacing w:val="28"/>
                <w:w w:val="99"/>
                <w:sz w:val="20"/>
                <w:szCs w:val="22"/>
              </w:rPr>
              <w:t xml:space="preserve"> </w:t>
            </w:r>
            <w:r w:rsidRPr="004640D1">
              <w:rPr>
                <w:rFonts w:asciiTheme="minorHAnsi" w:hAnsiTheme="minorHAnsi" w:cstheme="minorHAnsi"/>
                <w:color w:val="auto"/>
                <w:spacing w:val="-1"/>
                <w:sz w:val="20"/>
                <w:szCs w:val="22"/>
              </w:rPr>
              <w:t>agreement,</w:t>
            </w:r>
            <w:r w:rsidRPr="004640D1">
              <w:rPr>
                <w:rFonts w:asciiTheme="minorHAnsi" w:hAnsiTheme="minorHAnsi" w:cstheme="minorHAnsi"/>
                <w:color w:val="auto"/>
                <w:spacing w:val="-8"/>
                <w:sz w:val="20"/>
                <w:szCs w:val="22"/>
              </w:rPr>
              <w:t xml:space="preserve"> </w:t>
            </w:r>
            <w:r w:rsidRPr="004640D1">
              <w:rPr>
                <w:rFonts w:asciiTheme="minorHAnsi" w:hAnsiTheme="minorHAnsi" w:cstheme="minorHAnsi"/>
                <w:color w:val="auto"/>
                <w:spacing w:val="-1"/>
                <w:sz w:val="20"/>
                <w:szCs w:val="22"/>
              </w:rPr>
              <w:t>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type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products</w:t>
            </w:r>
            <w:r w:rsidRPr="004640D1">
              <w:rPr>
                <w:rFonts w:asciiTheme="minorHAnsi" w:hAnsiTheme="minorHAnsi" w:cstheme="minorHAnsi"/>
                <w:color w:val="auto"/>
                <w:spacing w:val="39"/>
                <w:w w:val="99"/>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quantity</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provided</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to</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23"/>
                <w:w w:val="99"/>
                <w:sz w:val="20"/>
                <w:szCs w:val="22"/>
              </w:rPr>
              <w:t xml:space="preserve"> </w:t>
            </w:r>
            <w:r w:rsidRPr="004640D1">
              <w:rPr>
                <w:rFonts w:asciiTheme="minorHAnsi" w:hAnsiTheme="minorHAnsi" w:cstheme="minorHAnsi"/>
                <w:color w:val="auto"/>
                <w:spacing w:val="-1"/>
                <w:sz w:val="20"/>
                <w:szCs w:val="22"/>
              </w:rPr>
              <w:t>organization:</w:t>
            </w:r>
          </w:p>
        </w:tc>
        <w:tc>
          <w:tcPr>
            <w:tcW w:w="5923" w:type="dxa"/>
            <w:tcBorders>
              <w:top w:val="single" w:sz="5" w:space="0" w:color="000000"/>
              <w:left w:val="single" w:sz="5" w:space="0" w:color="000000"/>
              <w:bottom w:val="single" w:sz="5" w:space="0" w:color="000000"/>
              <w:right w:val="single" w:sz="5" w:space="0" w:color="000000"/>
            </w:tcBorders>
          </w:tcPr>
          <w:p w14:paraId="19467A00" w14:textId="77777777" w:rsidR="004640D1" w:rsidRPr="004640D1" w:rsidRDefault="004640D1" w:rsidP="004640D1">
            <w:pPr>
              <w:widowControl w:val="0"/>
              <w:spacing w:after="0"/>
              <w:rPr>
                <w:rFonts w:asciiTheme="minorHAnsi" w:hAnsiTheme="minorHAnsi" w:cstheme="minorHAnsi"/>
                <w:color w:val="auto"/>
                <w:sz w:val="22"/>
                <w:szCs w:val="22"/>
              </w:rPr>
            </w:pPr>
          </w:p>
        </w:tc>
      </w:tr>
    </w:tbl>
    <w:p w14:paraId="378DACCE" w14:textId="77777777" w:rsidR="004640D1" w:rsidRPr="004640D1" w:rsidRDefault="004640D1" w:rsidP="004640D1">
      <w:pPr>
        <w:spacing w:after="0"/>
        <w:rPr>
          <w:rFonts w:asciiTheme="minorHAnsi" w:hAnsiTheme="minorHAnsi" w:cstheme="minorHAnsi"/>
          <w:b/>
          <w:color w:val="auto"/>
          <w:szCs w:val="24"/>
        </w:rPr>
      </w:pPr>
    </w:p>
    <w:p w14:paraId="512B2131" w14:textId="77777777" w:rsidR="004640D1" w:rsidRPr="004640D1" w:rsidRDefault="004640D1" w:rsidP="004640D1">
      <w:pPr>
        <w:spacing w:after="160" w:line="259" w:lineRule="auto"/>
        <w:rPr>
          <w:rFonts w:asciiTheme="minorHAnsi" w:hAnsiTheme="minorHAnsi" w:cstheme="minorHAnsi"/>
          <w:b/>
          <w:i/>
          <w:color w:val="auto"/>
          <w:sz w:val="20"/>
        </w:rPr>
      </w:pPr>
      <w:r w:rsidRPr="004640D1">
        <w:rPr>
          <w:rFonts w:asciiTheme="minorHAnsi" w:hAnsiTheme="minorHAnsi" w:cstheme="minorHAnsi"/>
          <w:b/>
          <w:i/>
          <w:color w:val="auto"/>
          <w:sz w:val="20"/>
        </w:rPr>
        <w:br w:type="page"/>
      </w:r>
    </w:p>
    <w:p w14:paraId="7EA54424" w14:textId="77777777" w:rsidR="004640D1" w:rsidRPr="004640D1" w:rsidRDefault="004640D1" w:rsidP="004640D1">
      <w:pPr>
        <w:keepNext/>
        <w:pBdr>
          <w:bottom w:val="single" w:sz="4" w:space="1" w:color="002266"/>
        </w:pBdr>
        <w:spacing w:before="240" w:after="240"/>
        <w:outlineLvl w:val="0"/>
        <w:rPr>
          <w:rFonts w:asciiTheme="minorHAnsi" w:hAnsiTheme="minorHAnsi" w:cstheme="minorHAnsi"/>
          <w:b/>
          <w:color w:val="000000"/>
          <w:szCs w:val="24"/>
        </w:rPr>
      </w:pPr>
      <w:bookmarkStart w:id="1913" w:name="_Toc98512875"/>
      <w:bookmarkStart w:id="1914" w:name="_Toc132706354"/>
      <w:bookmarkStart w:id="1915" w:name="_Toc142552510"/>
      <w:bookmarkStart w:id="1916" w:name="_Toc219375542"/>
      <w:bookmarkStart w:id="1917" w:name="_Toc219806311"/>
      <w:r w:rsidRPr="004640D1">
        <w:rPr>
          <w:rFonts w:asciiTheme="minorHAnsi" w:hAnsiTheme="minorHAnsi" w:cstheme="minorHAnsi"/>
          <w:b/>
          <w:color w:val="000000"/>
          <w:szCs w:val="24"/>
        </w:rPr>
        <w:lastRenderedPageBreak/>
        <w:t>ATTACHMENT F: LOCATION OF WORKERS UTILIZED BY VENDOR</w:t>
      </w:r>
      <w:bookmarkEnd w:id="1913"/>
      <w:bookmarkEnd w:id="1914"/>
      <w:bookmarkEnd w:id="1915"/>
      <w:bookmarkEnd w:id="1916"/>
      <w:bookmarkEnd w:id="1917"/>
    </w:p>
    <w:p w14:paraId="25341623" w14:textId="77777777" w:rsidR="004640D1" w:rsidRPr="004640D1" w:rsidRDefault="004640D1" w:rsidP="004640D1">
      <w:pPr>
        <w:widowControl w:val="0"/>
        <w:tabs>
          <w:tab w:val="left" w:pos="1879"/>
          <w:tab w:val="left" w:pos="4212"/>
          <w:tab w:val="left" w:pos="4769"/>
        </w:tabs>
        <w:spacing w:before="74" w:after="0"/>
        <w:ind w:left="440"/>
        <w:rPr>
          <w:rFonts w:asciiTheme="minorHAnsi" w:eastAsia="Arial" w:hAnsiTheme="minorHAnsi" w:cstheme="minorHAnsi"/>
          <w:color w:val="auto"/>
          <w:sz w:val="20"/>
        </w:rPr>
      </w:pPr>
      <w:proofErr w:type="gramStart"/>
      <w:r w:rsidRPr="004640D1">
        <w:rPr>
          <w:rFonts w:asciiTheme="minorHAnsi" w:hAnsiTheme="minorHAnsi" w:cstheme="minorHAnsi"/>
          <w:color w:val="auto"/>
          <w:spacing w:val="-1"/>
          <w:sz w:val="20"/>
          <w:szCs w:val="22"/>
        </w:rPr>
        <w:t>Solicitation</w:t>
      </w:r>
      <w:r w:rsidRPr="004640D1">
        <w:rPr>
          <w:rFonts w:asciiTheme="minorHAnsi" w:hAnsiTheme="minorHAnsi" w:cstheme="minorHAnsi"/>
          <w:color w:val="auto"/>
          <w:spacing w:val="-11"/>
          <w:sz w:val="20"/>
          <w:szCs w:val="22"/>
        </w:rPr>
        <w:t xml:space="preserve"> </w:t>
      </w:r>
      <w:r w:rsidRPr="004640D1">
        <w:rPr>
          <w:rFonts w:asciiTheme="minorHAnsi" w:hAnsiTheme="minorHAnsi" w:cstheme="minorHAnsi"/>
          <w:color w:val="auto"/>
          <w:spacing w:val="-1"/>
          <w:sz w:val="20"/>
          <w:szCs w:val="22"/>
        </w:rPr>
        <w:t>#:</w:t>
      </w:r>
      <w:proofErr w:type="gramEnd"/>
      <w:r w:rsidRPr="004640D1">
        <w:rPr>
          <w:rFonts w:asciiTheme="minorHAnsi" w:hAnsiTheme="minorHAnsi" w:cstheme="minorHAnsi"/>
          <w:color w:val="auto"/>
          <w:spacing w:val="-1"/>
          <w:sz w:val="20"/>
          <w:szCs w:val="22"/>
        </w:rPr>
        <w:tab/>
      </w:r>
      <w:r w:rsidRPr="004640D1">
        <w:rPr>
          <w:rFonts w:asciiTheme="minorHAnsi" w:hAnsiTheme="minorHAnsi" w:cstheme="minorHAnsi"/>
          <w:color w:val="auto"/>
          <w:spacing w:val="-1"/>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A41F655" w14:textId="77777777" w:rsidR="004640D1" w:rsidRPr="004640D1" w:rsidRDefault="004640D1" w:rsidP="004640D1">
      <w:pPr>
        <w:widowControl w:val="0"/>
        <w:spacing w:before="7" w:after="0"/>
        <w:rPr>
          <w:rFonts w:asciiTheme="minorHAnsi" w:eastAsia="Arial" w:hAnsiTheme="minorHAnsi" w:cstheme="minorHAnsi"/>
          <w:color w:val="auto"/>
          <w:sz w:val="17"/>
          <w:szCs w:val="17"/>
        </w:rPr>
      </w:pPr>
    </w:p>
    <w:p w14:paraId="2F940EDF" w14:textId="77777777" w:rsidR="004640D1" w:rsidRPr="004640D1" w:rsidRDefault="004640D1" w:rsidP="004640D1">
      <w:pPr>
        <w:widowControl w:val="0"/>
        <w:tabs>
          <w:tab w:val="left" w:pos="4212"/>
          <w:tab w:val="left" w:pos="4768"/>
        </w:tabs>
        <w:spacing w:before="74" w:after="0"/>
        <w:ind w:left="440"/>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13"/>
          <w:sz w:val="20"/>
          <w:szCs w:val="22"/>
        </w:rPr>
        <w:t xml:space="preserve"> </w:t>
      </w:r>
      <w:r w:rsidRPr="004640D1">
        <w:rPr>
          <w:rFonts w:asciiTheme="minorHAnsi" w:hAnsiTheme="minorHAnsi" w:cstheme="minorHAnsi"/>
          <w:color w:val="auto"/>
          <w:sz w:val="20"/>
          <w:szCs w:val="22"/>
        </w:rPr>
        <w:t>Name:</w:t>
      </w: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5E0B3B61" w14:textId="77777777" w:rsidR="004640D1" w:rsidRPr="004640D1" w:rsidRDefault="004640D1" w:rsidP="004640D1">
      <w:pPr>
        <w:widowControl w:val="0"/>
        <w:spacing w:before="11" w:after="0"/>
        <w:rPr>
          <w:rFonts w:asciiTheme="minorHAnsi" w:eastAsia="Arial" w:hAnsiTheme="minorHAnsi" w:cstheme="minorHAnsi"/>
          <w:color w:val="auto"/>
          <w:sz w:val="25"/>
          <w:szCs w:val="25"/>
        </w:rPr>
      </w:pPr>
    </w:p>
    <w:p w14:paraId="6FF1E52E" w14:textId="77777777" w:rsidR="004640D1" w:rsidRPr="004640D1" w:rsidRDefault="004640D1" w:rsidP="004640D1">
      <w:pPr>
        <w:widowControl w:val="0"/>
        <w:spacing w:before="74" w:after="0" w:line="276" w:lineRule="auto"/>
        <w:ind w:left="440" w:right="538"/>
        <w:jc w:val="both"/>
        <w:rPr>
          <w:rFonts w:asciiTheme="minorHAnsi" w:eastAsia="Arial" w:hAnsiTheme="minorHAnsi" w:cstheme="minorHAnsi"/>
          <w:color w:val="auto"/>
          <w:sz w:val="20"/>
        </w:rPr>
      </w:pP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accordance</w:t>
      </w:r>
      <w:r w:rsidRPr="004640D1">
        <w:rPr>
          <w:rFonts w:asciiTheme="minorHAnsi" w:hAnsiTheme="minorHAnsi" w:cstheme="minorHAnsi"/>
          <w:color w:val="auto"/>
          <w:spacing w:val="48"/>
          <w:sz w:val="20"/>
          <w:szCs w:val="22"/>
        </w:rPr>
        <w:t xml:space="preserve"> </w:t>
      </w:r>
      <w:r w:rsidRPr="004640D1">
        <w:rPr>
          <w:rFonts w:asciiTheme="minorHAnsi" w:hAnsiTheme="minorHAnsi" w:cstheme="minorHAnsi"/>
          <w:color w:val="auto"/>
          <w:sz w:val="20"/>
          <w:szCs w:val="22"/>
        </w:rPr>
        <w:t>with</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NC</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General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Statute</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pacing w:val="-1"/>
          <w:sz w:val="20"/>
          <w:szCs w:val="22"/>
        </w:rPr>
        <w:t>G.S.</w:t>
      </w:r>
      <w:r w:rsidRPr="004640D1">
        <w:rPr>
          <w:rFonts w:asciiTheme="minorHAnsi" w:hAnsiTheme="minorHAnsi" w:cstheme="minorHAnsi"/>
          <w:color w:val="auto"/>
          <w:spacing w:val="50"/>
          <w:sz w:val="20"/>
          <w:szCs w:val="22"/>
        </w:rPr>
        <w:t xml:space="preserve"> </w:t>
      </w:r>
      <w:r w:rsidRPr="004640D1">
        <w:rPr>
          <w:rFonts w:asciiTheme="minorHAnsi" w:hAnsiTheme="minorHAnsi" w:cstheme="minorHAnsi"/>
          <w:color w:val="auto"/>
          <w:spacing w:val="-1"/>
          <w:sz w:val="20"/>
          <w:szCs w:val="22"/>
        </w:rPr>
        <w:t>143-59.4,</w:t>
      </w:r>
      <w:r w:rsidRPr="004640D1">
        <w:rPr>
          <w:rFonts w:asciiTheme="minorHAnsi" w:hAnsiTheme="minorHAnsi" w:cstheme="minorHAnsi"/>
          <w:color w:val="auto"/>
          <w:spacing w:val="49"/>
          <w:sz w:val="20"/>
          <w:szCs w:val="22"/>
        </w:rPr>
        <w:t xml:space="preserve"> </w:t>
      </w: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46"/>
          <w:sz w:val="20"/>
          <w:szCs w:val="22"/>
        </w:rPr>
        <w:t xml:space="preserve"> </w:t>
      </w:r>
      <w:r w:rsidRPr="004640D1">
        <w:rPr>
          <w:rFonts w:asciiTheme="minorHAnsi" w:hAnsiTheme="minorHAnsi" w:cstheme="minorHAnsi"/>
          <w:color w:val="auto"/>
          <w:sz w:val="20"/>
          <w:szCs w:val="22"/>
        </w:rPr>
        <w:t>detail</w:t>
      </w:r>
      <w:r w:rsidRPr="004640D1">
        <w:rPr>
          <w:rFonts w:asciiTheme="minorHAnsi" w:hAnsiTheme="minorHAnsi" w:cstheme="minorHAnsi"/>
          <w:color w:val="auto"/>
          <w:spacing w:val="45"/>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location(s)</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pacing w:val="-1"/>
          <w:sz w:val="20"/>
          <w:szCs w:val="22"/>
        </w:rPr>
        <w:t>at</w:t>
      </w:r>
      <w:r w:rsidRPr="004640D1">
        <w:rPr>
          <w:rFonts w:asciiTheme="minorHAnsi" w:hAnsiTheme="minorHAnsi" w:cstheme="minorHAnsi"/>
          <w:color w:val="auto"/>
          <w:spacing w:val="47"/>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79"/>
          <w:w w:val="99"/>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will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occur,</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as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well</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as the</w:t>
      </w:r>
      <w:r w:rsidRPr="004640D1">
        <w:rPr>
          <w:rFonts w:asciiTheme="minorHAnsi" w:hAnsiTheme="minorHAnsi" w:cstheme="minorHAnsi"/>
          <w:color w:val="auto"/>
          <w:sz w:val="20"/>
          <w:szCs w:val="22"/>
        </w:rPr>
        <w:t xml:space="preserve"> </w:t>
      </w:r>
      <w:r w:rsidRPr="004640D1">
        <w:rPr>
          <w:rFonts w:asciiTheme="minorHAnsi" w:hAnsiTheme="minorHAnsi" w:cstheme="minorHAnsi"/>
          <w:color w:val="auto"/>
          <w:spacing w:val="-1"/>
          <w:sz w:val="20"/>
          <w:szCs w:val="22"/>
        </w:rPr>
        <w:t>manner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z w:val="20"/>
          <w:szCs w:val="22"/>
        </w:rPr>
        <w:t>in</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which</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it</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intends to</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utilize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z w:val="20"/>
          <w:szCs w:val="22"/>
        </w:rPr>
        <w:t>resources</w:t>
      </w:r>
      <w:r w:rsidRPr="004640D1">
        <w:rPr>
          <w:rFonts w:asciiTheme="minorHAnsi" w:hAnsiTheme="minorHAnsi" w:cstheme="minorHAnsi"/>
          <w:color w:val="auto"/>
          <w:spacing w:val="-1"/>
          <w:sz w:val="20"/>
          <w:szCs w:val="22"/>
        </w:rPr>
        <w:t xml:space="preserve"> or</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workers</w:t>
      </w:r>
      <w:r w:rsidRPr="004640D1">
        <w:rPr>
          <w:rFonts w:asciiTheme="minorHAnsi" w:hAnsiTheme="minorHAnsi" w:cstheme="minorHAnsi"/>
          <w:color w:val="auto"/>
          <w:spacing w:val="-2"/>
          <w:sz w:val="20"/>
          <w:szCs w:val="22"/>
        </w:rPr>
        <w:t xml:space="preserve"> </w:t>
      </w:r>
      <w:r w:rsidRPr="004640D1">
        <w:rPr>
          <w:rFonts w:asciiTheme="minorHAnsi" w:hAnsiTheme="minorHAnsi" w:cstheme="minorHAnsi"/>
          <w:color w:val="auto"/>
          <w:spacing w:val="-1"/>
          <w:sz w:val="20"/>
          <w:szCs w:val="22"/>
        </w:rPr>
        <w:t>outside</w:t>
      </w:r>
      <w:r w:rsidRPr="004640D1">
        <w:rPr>
          <w:rFonts w:asciiTheme="minorHAnsi" w:hAnsiTheme="minorHAnsi" w:cstheme="minorHAnsi"/>
          <w:color w:val="auto"/>
          <w:spacing w:val="-3"/>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85"/>
          <w:w w:val="99"/>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z w:val="20"/>
          <w:szCs w:val="22"/>
        </w:rPr>
        <w:t>United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States</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in</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the</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pacing w:val="-1"/>
          <w:sz w:val="20"/>
          <w:szCs w:val="22"/>
        </w:rPr>
        <w:t>performance</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pacing w:val="-1"/>
          <w:sz w:val="20"/>
          <w:szCs w:val="22"/>
        </w:rPr>
        <w:t>of</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The</w:t>
      </w:r>
      <w:r w:rsidRPr="004640D1">
        <w:rPr>
          <w:rFonts w:asciiTheme="minorHAnsi" w:hAnsiTheme="minorHAnsi" w:cstheme="minorHAnsi"/>
          <w:color w:val="auto"/>
          <w:spacing w:val="-7"/>
          <w:sz w:val="20"/>
          <w:szCs w:val="22"/>
        </w:rPr>
        <w:t xml:space="preserve"> </w:t>
      </w:r>
      <w:r w:rsidRPr="004640D1">
        <w:rPr>
          <w:rFonts w:asciiTheme="minorHAnsi" w:hAnsiTheme="minorHAnsi" w:cstheme="minorHAnsi"/>
          <w:color w:val="auto"/>
          <w:spacing w:val="-1"/>
          <w:sz w:val="20"/>
          <w:szCs w:val="22"/>
        </w:rPr>
        <w:t>Contract.</w:t>
      </w:r>
    </w:p>
    <w:p w14:paraId="2DF219F6" w14:textId="77777777" w:rsidR="004640D1" w:rsidRPr="004640D1" w:rsidRDefault="004640D1" w:rsidP="004640D1">
      <w:pPr>
        <w:widowControl w:val="0"/>
        <w:spacing w:after="0"/>
        <w:ind w:left="440"/>
        <w:jc w:val="both"/>
        <w:rPr>
          <w:rFonts w:asciiTheme="minorHAnsi" w:hAnsiTheme="minorHAnsi" w:cstheme="minorHAnsi"/>
          <w:color w:val="auto"/>
          <w:spacing w:val="-1"/>
          <w:sz w:val="20"/>
          <w:szCs w:val="22"/>
        </w:rPr>
      </w:pPr>
    </w:p>
    <w:p w14:paraId="3BDABCC6" w14:textId="77777777" w:rsidR="004640D1" w:rsidRPr="004640D1" w:rsidRDefault="004640D1" w:rsidP="004640D1">
      <w:pPr>
        <w:widowControl w:val="0"/>
        <w:spacing w:after="0"/>
        <w:ind w:left="440"/>
        <w:jc w:val="both"/>
        <w:rPr>
          <w:rFonts w:asciiTheme="minorHAnsi" w:hAnsiTheme="minorHAnsi" w:cstheme="minorHAnsi"/>
          <w:color w:val="auto"/>
          <w:sz w:val="20"/>
          <w:szCs w:val="22"/>
        </w:rPr>
      </w:pPr>
      <w:r w:rsidRPr="004640D1">
        <w:rPr>
          <w:rFonts w:asciiTheme="minorHAnsi" w:hAnsiTheme="minorHAnsi" w:cstheme="minorHAnsi"/>
          <w:color w:val="auto"/>
          <w:spacing w:val="-1"/>
          <w:sz w:val="20"/>
          <w:szCs w:val="22"/>
        </w:rPr>
        <w:t>Vendor</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shall</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complete</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items</w:t>
      </w:r>
      <w:r w:rsidRPr="004640D1">
        <w:rPr>
          <w:rFonts w:asciiTheme="minorHAnsi" w:hAnsiTheme="minorHAnsi" w:cstheme="minorHAnsi"/>
          <w:color w:val="auto"/>
          <w:spacing w:val="-5"/>
          <w:sz w:val="20"/>
          <w:szCs w:val="22"/>
        </w:rPr>
        <w:t xml:space="preserve"> </w:t>
      </w:r>
      <w:r w:rsidRPr="004640D1">
        <w:rPr>
          <w:rFonts w:asciiTheme="minorHAnsi" w:hAnsiTheme="minorHAnsi" w:cstheme="minorHAnsi"/>
          <w:color w:val="auto"/>
          <w:sz w:val="20"/>
          <w:szCs w:val="22"/>
        </w:rPr>
        <w:t>1</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pacing w:val="-1"/>
          <w:sz w:val="20"/>
          <w:szCs w:val="22"/>
        </w:rPr>
        <w:t>and</w:t>
      </w:r>
      <w:r w:rsidRPr="004640D1">
        <w:rPr>
          <w:rFonts w:asciiTheme="minorHAnsi" w:hAnsiTheme="minorHAnsi" w:cstheme="minorHAnsi"/>
          <w:color w:val="auto"/>
          <w:spacing w:val="-4"/>
          <w:sz w:val="20"/>
          <w:szCs w:val="22"/>
        </w:rPr>
        <w:t xml:space="preserve"> </w:t>
      </w:r>
      <w:r w:rsidRPr="004640D1">
        <w:rPr>
          <w:rFonts w:asciiTheme="minorHAnsi" w:hAnsiTheme="minorHAnsi" w:cstheme="minorHAnsi"/>
          <w:color w:val="auto"/>
          <w:sz w:val="20"/>
          <w:szCs w:val="22"/>
        </w:rPr>
        <w:t>2</w:t>
      </w:r>
      <w:r w:rsidRPr="004640D1">
        <w:rPr>
          <w:rFonts w:asciiTheme="minorHAnsi" w:hAnsiTheme="minorHAnsi" w:cstheme="minorHAnsi"/>
          <w:color w:val="auto"/>
          <w:spacing w:val="-6"/>
          <w:sz w:val="20"/>
          <w:szCs w:val="22"/>
        </w:rPr>
        <w:t xml:space="preserve"> </w:t>
      </w:r>
      <w:r w:rsidRPr="004640D1">
        <w:rPr>
          <w:rFonts w:asciiTheme="minorHAnsi" w:hAnsiTheme="minorHAnsi" w:cstheme="minorHAnsi"/>
          <w:color w:val="auto"/>
          <w:sz w:val="20"/>
          <w:szCs w:val="22"/>
        </w:rPr>
        <w:t>below.</w:t>
      </w:r>
    </w:p>
    <w:p w14:paraId="5188B991" w14:textId="77777777" w:rsidR="004640D1" w:rsidRPr="004640D1" w:rsidRDefault="004640D1" w:rsidP="004640D1">
      <w:pPr>
        <w:widowControl w:val="0"/>
        <w:spacing w:after="0"/>
        <w:ind w:left="440"/>
        <w:jc w:val="both"/>
        <w:rPr>
          <w:rFonts w:asciiTheme="minorHAnsi" w:eastAsia="Arial" w:hAnsiTheme="minorHAnsi" w:cstheme="minorHAnsi"/>
          <w:color w:val="auto"/>
          <w:sz w:val="20"/>
        </w:rPr>
      </w:pPr>
    </w:p>
    <w:p w14:paraId="7DA95CF8" w14:textId="77777777" w:rsidR="00862BCF" w:rsidRPr="00FB11C7" w:rsidRDefault="00862BCF" w:rsidP="00FB3DE8">
      <w:pPr>
        <w:pStyle w:val="ListParagraph"/>
        <w:widowControl w:val="0"/>
        <w:numPr>
          <w:ilvl w:val="0"/>
          <w:numId w:val="37"/>
        </w:numPr>
        <w:spacing w:after="0"/>
        <w:jc w:val="both"/>
        <w:rPr>
          <w:rFonts w:asciiTheme="minorHAnsi" w:eastAsia="Arial" w:hAnsiTheme="minorHAnsi" w:cstheme="minorHAnsi"/>
          <w:sz w:val="20"/>
        </w:rPr>
      </w:pPr>
      <w:r w:rsidRPr="00FB11C7">
        <w:rPr>
          <w:rFonts w:asciiTheme="minorHAnsi" w:eastAsia="Arial" w:hAnsiTheme="minorHAnsi" w:cstheme="minorHAnsi"/>
          <w:b/>
          <w:bCs/>
          <w:noProof/>
          <w:spacing w:val="-1"/>
          <w:sz w:val="20"/>
        </w:rPr>
        <mc:AlternateContent>
          <mc:Choice Requires="wps">
            <w:drawing>
              <wp:anchor distT="0" distB="0" distL="114300" distR="114300" simplePos="0" relativeHeight="251732992" behindDoc="0" locked="0" layoutInCell="1" allowOverlap="1" wp14:anchorId="5A14965E" wp14:editId="62D97C39">
                <wp:simplePos x="0" y="0"/>
                <wp:positionH relativeFrom="column">
                  <wp:posOffset>5563235</wp:posOffset>
                </wp:positionH>
                <wp:positionV relativeFrom="paragraph">
                  <wp:posOffset>2540</wp:posOffset>
                </wp:positionV>
                <wp:extent cx="176212" cy="180975"/>
                <wp:effectExtent l="0" t="0" r="14605" b="28575"/>
                <wp:wrapNone/>
                <wp:docPr id="139" name="Rectangle 139"/>
                <wp:cNvGraphicFramePr/>
                <a:graphic xmlns:a="http://schemas.openxmlformats.org/drawingml/2006/main">
                  <a:graphicData uri="http://schemas.microsoft.com/office/word/2010/wordprocessingShape">
                    <wps:wsp>
                      <wps:cNvSpPr/>
                      <wps:spPr>
                        <a:xfrm>
                          <a:off x="0" y="0"/>
                          <a:ext cx="176212" cy="180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794778" id="Rectangle 139" o:spid="_x0000_s1026" style="position:absolute;margin-left:438.05pt;margin-top:.2pt;width:13.85pt;height:1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oTWAIAALUEAAAOAAAAZHJzL2Uyb0RvYy54bWysVE1PGzEQvVfqf7B8L5uNgEDEBkUgqkoI&#10;kELFefDaWUu2x7WdbNJf37F3ISntqWoOzozn+/nNXl3vrGFbGaJG1/D6ZMKZdAJb7dYN//589+WC&#10;s5jAtWDQyYbvZeTXi8+frno/l1Ps0LQyMEri4rz3De9S8vOqiqKTFuIJeunIqDBYSKSGddUG6Cm7&#10;NdV0MjmvegytDyhkjHR7Oxj5ouRXSor0qFSUiZmGU2+pnKGcr/msFlcwXwfwnRZjG/APXVjQjoq+&#10;p7qFBGwT9B+prBYBI6p0ItBWqJQWssxA09STD9OsOvCyzELgRP8OU/x/acXDduWfAsHQ+ziPJOYp&#10;dirY/E/9sV0Ba/8OltwlJuiynp1P6ylngkz1xeRydpbBrA7BPsT0VaJlWWh4oLcoEMH2PqbB9c0l&#10;13J4p40p72Ec6ynpdDahJxNAtFAGEonWtw2Pbs0ZmDXxTaRQUkY0us3hOVHcxxsT2BboyYkpLfbP&#10;1DNnBmIiAw1SfmO3v4Xmfm4hdkNwMQ0MsToRTY22Db84jjYuV5SFaONUBxyz9Irt/imwgAPzohd3&#10;morcUy9PEIhqNCGtT3qkQxmksXGUOOsw/PzbffYnBpCVs56oS5D82ECQNOI3R9y4rE9PM9eLcno2&#10;m5ISji2vxxa3sTdIUNW0qF4UMfsn8yaqgPaFtmyZq5IJnKDaA/ijcpOGlaI9FXK5LG7Ebw/p3q28&#10;yMkzThne590LBD9yItHDPOAbzWH+gRqD70CO5Sah0oU3B1yJb1mh3SjMG/c4L9+xXrwOX5vFLwAA&#10;AP//AwBQSwMEFAAGAAgAAAAhANSXS63dAAAABwEAAA8AAABkcnMvZG93bnJldi54bWxMj81OwzAQ&#10;hO9IvIO1SNyo3Ra1acimqpB6gkt/VImbEy9JhL2OYjcNb485wXE0o5lviu3krBhpCJ1nhPlMgSCu&#10;vem4QTif9k8ZiBA1G209E8I3BdiW93eFzo2/8YHGY2xEKuGQa4Q2xj6XMtQtOR1mvidO3qcfnI5J&#10;Do00g76lcmflQqmVdLrjtNDqnl5bqr+OV4dwUKfLm3tfqo9KnS9h72w17izi48O0ewERaYp/YfjF&#10;T+hQJqbKX9kEYRGy9WqeogjPIJK9Ucv0pEJYZBuQZSH/85c/AAAA//8DAFBLAQItABQABgAIAAAA&#10;IQC2gziS/gAAAOEBAAATAAAAAAAAAAAAAAAAAAAAAABbQ29udGVudF9UeXBlc10ueG1sUEsBAi0A&#10;FAAGAAgAAAAhADj9If/WAAAAlAEAAAsAAAAAAAAAAAAAAAAALwEAAF9yZWxzLy5yZWxzUEsBAi0A&#10;FAAGAAgAAAAhABItChNYAgAAtQQAAA4AAAAAAAAAAAAAAAAALgIAAGRycy9lMm9Eb2MueG1sUEsB&#10;Ai0AFAAGAAgAAAAhANSXS63dAAAABwEAAA8AAAAAAAAAAAAAAAAAsgQAAGRycy9kb3ducmV2Lnht&#10;bFBLBQYAAAAABAAEAPMAAAC8BQAAAAA=&#10;" filled="f" strokecolor="windowText" strokeweight="1pt"/>
            </w:pict>
          </mc:Fallback>
        </mc:AlternateContent>
      </w:r>
      <w:r w:rsidRPr="00FB11C7">
        <w:rPr>
          <w:rFonts w:asciiTheme="minorHAnsi" w:eastAsia="Arial" w:hAnsiTheme="minorHAnsi" w:cstheme="minorHAnsi"/>
          <w:b/>
          <w:bCs/>
          <w:spacing w:val="-1"/>
          <w:sz w:val="20"/>
        </w:rPr>
        <w:t>Will</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any</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work</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under</w:t>
      </w:r>
      <w:r w:rsidRPr="00FB11C7">
        <w:rPr>
          <w:rFonts w:asciiTheme="minorHAnsi" w:eastAsia="Arial" w:hAnsiTheme="minorHAnsi" w:cstheme="minorHAnsi"/>
          <w:b/>
          <w:bCs/>
          <w:spacing w:val="-7"/>
          <w:sz w:val="20"/>
        </w:rPr>
        <w:t xml:space="preserve"> </w:t>
      </w:r>
      <w:r w:rsidRPr="00FB11C7">
        <w:rPr>
          <w:rFonts w:asciiTheme="minorHAnsi" w:eastAsia="Arial" w:hAnsiTheme="minorHAnsi" w:cstheme="minorHAnsi"/>
          <w:b/>
          <w:bCs/>
          <w:sz w:val="20"/>
        </w:rPr>
        <w:t>this</w:t>
      </w:r>
      <w:r w:rsidRPr="00FB11C7">
        <w:rPr>
          <w:rFonts w:asciiTheme="minorHAnsi" w:eastAsia="Arial" w:hAnsiTheme="minorHAnsi" w:cstheme="minorHAnsi"/>
          <w:b/>
          <w:bCs/>
          <w:spacing w:val="-5"/>
          <w:sz w:val="20"/>
        </w:rPr>
        <w:t xml:space="preserve"> </w:t>
      </w:r>
      <w:r w:rsidRPr="00FB11C7">
        <w:rPr>
          <w:rFonts w:asciiTheme="minorHAnsi" w:eastAsia="Arial" w:hAnsiTheme="minorHAnsi" w:cstheme="minorHAnsi"/>
          <w:b/>
          <w:bCs/>
          <w:spacing w:val="-1"/>
          <w:sz w:val="20"/>
        </w:rPr>
        <w:t>Contract</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be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performed</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outside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of</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z w:val="20"/>
        </w:rPr>
        <w:t>the</w:t>
      </w:r>
      <w:r w:rsidRPr="00FB11C7">
        <w:rPr>
          <w:rFonts w:asciiTheme="minorHAnsi" w:eastAsia="Arial" w:hAnsiTheme="minorHAnsi" w:cstheme="minorHAnsi"/>
          <w:b/>
          <w:bCs/>
          <w:spacing w:val="-6"/>
          <w:sz w:val="20"/>
        </w:rPr>
        <w:t xml:space="preserve"> </w:t>
      </w:r>
      <w:r w:rsidRPr="00FB11C7">
        <w:rPr>
          <w:rFonts w:asciiTheme="minorHAnsi" w:eastAsia="Arial" w:hAnsiTheme="minorHAnsi" w:cstheme="minorHAnsi"/>
          <w:b/>
          <w:bCs/>
          <w:spacing w:val="-1"/>
          <w:sz w:val="20"/>
        </w:rPr>
        <w:t>United</w:t>
      </w:r>
      <w:r w:rsidRPr="00FB11C7">
        <w:rPr>
          <w:rFonts w:asciiTheme="minorHAnsi" w:eastAsia="Arial" w:hAnsiTheme="minorHAnsi" w:cstheme="minorHAnsi"/>
          <w:b/>
          <w:bCs/>
          <w:spacing w:val="-4"/>
          <w:sz w:val="20"/>
        </w:rPr>
        <w:t xml:space="preserve"> </w:t>
      </w:r>
      <w:r w:rsidRPr="00FB11C7">
        <w:rPr>
          <w:rFonts w:asciiTheme="minorHAnsi" w:eastAsia="Arial" w:hAnsiTheme="minorHAnsi" w:cstheme="minorHAnsi"/>
          <w:b/>
          <w:bCs/>
          <w:spacing w:val="-1"/>
          <w:sz w:val="20"/>
        </w:rPr>
        <w:t>States</w:t>
      </w:r>
      <w:r w:rsidRPr="00FB11C7">
        <w:rPr>
          <w:rFonts w:asciiTheme="minorHAnsi" w:eastAsia="Arial" w:hAnsiTheme="minorHAnsi" w:cstheme="minorHAnsi"/>
          <w:spacing w:val="-1"/>
          <w:sz w:val="20"/>
        </w:rPr>
        <w:t xml:space="preserve">?      </w:t>
      </w:r>
      <w:r w:rsidRPr="003D4786">
        <w:rPr>
          <w:rFonts w:asciiTheme="minorHAnsi" w:eastAsia="Arial" w:hAnsiTheme="minorHAnsi" w:cstheme="minorHAnsi"/>
          <w:b/>
          <w:bCs/>
          <w:noProof/>
          <w:w w:val="95"/>
          <w:sz w:val="20"/>
          <w:szCs w:val="20"/>
        </w:rPr>
        <w:drawing>
          <wp:inline distT="0" distB="0" distL="0" distR="0" wp14:anchorId="4C7F7C02" wp14:editId="51C548BE">
            <wp:extent cx="201295" cy="207010"/>
            <wp:effectExtent l="0" t="0" r="8255"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1295" cy="207010"/>
                    </a:xfrm>
                    <a:prstGeom prst="rect">
                      <a:avLst/>
                    </a:prstGeom>
                    <a:noFill/>
                  </pic:spPr>
                </pic:pic>
              </a:graphicData>
            </a:graphic>
          </wp:inline>
        </w:drawing>
      </w:r>
      <w:r w:rsidRPr="00FB11C7">
        <w:rPr>
          <w:rFonts w:asciiTheme="minorHAnsi" w:eastAsia="Arial" w:hAnsiTheme="minorHAnsi" w:cstheme="minorHAnsi"/>
          <w:spacing w:val="-1"/>
          <w:sz w:val="20"/>
        </w:rPr>
        <w:t xml:space="preserve">    </w:t>
      </w:r>
      <w:r w:rsidRPr="00FB11C7">
        <w:rPr>
          <w:rFonts w:asciiTheme="minorHAnsi" w:eastAsia="Arial" w:hAnsiTheme="minorHAnsi" w:cstheme="minorHAnsi"/>
          <w:w w:val="95"/>
          <w:sz w:val="20"/>
          <w:szCs w:val="20"/>
        </w:rPr>
        <w:t xml:space="preserve">YES </w:t>
      </w:r>
      <w:r>
        <w:rPr>
          <w:rFonts w:asciiTheme="minorHAnsi" w:eastAsia="Arial" w:hAnsiTheme="minorHAnsi" w:cstheme="minorHAnsi"/>
          <w:w w:val="95"/>
          <w:sz w:val="20"/>
          <w:szCs w:val="20"/>
        </w:rPr>
        <w:t>-</w:t>
      </w:r>
      <w:r w:rsidRPr="00FB11C7">
        <w:rPr>
          <w:rFonts w:asciiTheme="minorHAnsi" w:eastAsia="Arial" w:hAnsiTheme="minorHAnsi" w:cstheme="minorHAnsi"/>
          <w:w w:val="95"/>
          <w:sz w:val="20"/>
          <w:szCs w:val="20"/>
        </w:rPr>
        <w:t xml:space="preserve"> NO</w:t>
      </w:r>
    </w:p>
    <w:p w14:paraId="65608C7A" w14:textId="77777777" w:rsidR="00862BCF" w:rsidRPr="00FB11C7" w:rsidRDefault="00862BCF" w:rsidP="00862BCF">
      <w:pPr>
        <w:widowControl w:val="0"/>
        <w:tabs>
          <w:tab w:val="left" w:pos="904"/>
          <w:tab w:val="left" w:pos="9135"/>
          <w:tab w:val="left" w:pos="9931"/>
        </w:tabs>
        <w:spacing w:before="142" w:after="0" w:line="400" w:lineRule="auto"/>
        <w:ind w:left="800" w:right="106"/>
        <w:rPr>
          <w:rFonts w:asciiTheme="minorHAnsi" w:eastAsia="Arial" w:hAnsiTheme="minorHAnsi" w:cstheme="minorHAnsi"/>
          <w:b/>
          <w:bCs/>
          <w:color w:val="auto"/>
          <w:spacing w:val="-1"/>
          <w:sz w:val="20"/>
        </w:rPr>
      </w:pPr>
      <w:r w:rsidRPr="00FB11C7">
        <w:rPr>
          <w:rFonts w:asciiTheme="minorHAnsi" w:eastAsia="Arial" w:hAnsiTheme="minorHAnsi" w:cstheme="minorHAnsi"/>
          <w:b/>
          <w:bCs/>
          <w:color w:val="auto"/>
          <w:spacing w:val="-1"/>
          <w:sz w:val="20"/>
        </w:rPr>
        <w:t>If</w:t>
      </w:r>
      <w:r w:rsidRPr="00FB11C7">
        <w:rPr>
          <w:rFonts w:asciiTheme="minorHAnsi" w:eastAsia="Arial" w:hAnsiTheme="minorHAnsi" w:cstheme="minorHAnsi"/>
          <w:b/>
          <w:bCs/>
          <w:color w:val="auto"/>
          <w:spacing w:val="-8"/>
          <w:sz w:val="20"/>
        </w:rPr>
        <w:t xml:space="preserve"> </w:t>
      </w:r>
      <w:r w:rsidRPr="00FB11C7">
        <w:rPr>
          <w:rFonts w:asciiTheme="minorHAnsi" w:eastAsia="Arial" w:hAnsiTheme="minorHAnsi" w:cstheme="minorHAnsi"/>
          <w:b/>
          <w:bCs/>
          <w:color w:val="auto"/>
          <w:spacing w:val="-1"/>
          <w:sz w:val="20"/>
        </w:rPr>
        <w:t>“YES”:</w:t>
      </w:r>
    </w:p>
    <w:p w14:paraId="43FA2439" w14:textId="77777777" w:rsidR="00862BCF" w:rsidRPr="00FB11C7" w:rsidRDefault="00862BCF" w:rsidP="00FB3DE8">
      <w:pPr>
        <w:widowControl w:val="0"/>
        <w:numPr>
          <w:ilvl w:val="1"/>
          <w:numId w:val="38"/>
        </w:numPr>
        <w:tabs>
          <w:tab w:val="left" w:pos="1881"/>
        </w:tabs>
        <w:spacing w:after="0" w:line="201" w:lineRule="exact"/>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List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location(s)</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pacing w:val="-1"/>
          <w:sz w:val="20"/>
          <w:szCs w:val="22"/>
        </w:rPr>
        <w:t>outside</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of</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z w:val="20"/>
          <w:szCs w:val="22"/>
        </w:rPr>
        <w:t>United</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States</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z w:val="20"/>
          <w:szCs w:val="22"/>
        </w:rPr>
        <w:t>where</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25"/>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21"/>
          <w:sz w:val="20"/>
          <w:szCs w:val="22"/>
        </w:rPr>
        <w:t xml:space="preserve"> </w:t>
      </w:r>
      <w:r w:rsidRPr="00FB11C7">
        <w:rPr>
          <w:rFonts w:asciiTheme="minorHAnsi" w:hAnsiTheme="minorHAnsi" w:cstheme="minorHAnsi"/>
          <w:color w:val="auto"/>
          <w:sz w:val="20"/>
          <w:szCs w:val="22"/>
        </w:rPr>
        <w:t>the</w:t>
      </w:r>
      <w:r w:rsidRPr="00FB11C7">
        <w:rPr>
          <w:rFonts w:asciiTheme="minorHAnsi" w:hAnsiTheme="minorHAnsi" w:cstheme="minorHAnsi"/>
          <w:color w:val="auto"/>
          <w:spacing w:val="23"/>
          <w:sz w:val="20"/>
          <w:szCs w:val="22"/>
        </w:rPr>
        <w:t xml:space="preserve"> </w:t>
      </w:r>
      <w:r w:rsidRPr="00FB11C7">
        <w:rPr>
          <w:rFonts w:asciiTheme="minorHAnsi" w:hAnsiTheme="minorHAnsi" w:cstheme="minorHAnsi"/>
          <w:color w:val="auto"/>
          <w:spacing w:val="-1"/>
          <w:sz w:val="20"/>
          <w:szCs w:val="22"/>
        </w:rPr>
        <w:t>Contract</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will</w:t>
      </w:r>
      <w:r w:rsidRPr="00FB11C7">
        <w:rPr>
          <w:rFonts w:asciiTheme="minorHAnsi" w:hAnsiTheme="minorHAnsi" w:cstheme="minorHAnsi"/>
          <w:color w:val="auto"/>
          <w:spacing w:val="22"/>
          <w:sz w:val="20"/>
          <w:szCs w:val="22"/>
        </w:rPr>
        <w:t xml:space="preserve"> </w:t>
      </w:r>
      <w:r w:rsidRPr="00FB11C7">
        <w:rPr>
          <w:rFonts w:asciiTheme="minorHAnsi" w:hAnsiTheme="minorHAnsi" w:cstheme="minorHAnsi"/>
          <w:color w:val="auto"/>
          <w:spacing w:val="1"/>
          <w:sz w:val="20"/>
          <w:szCs w:val="22"/>
        </w:rPr>
        <w:t>be</w:t>
      </w:r>
    </w:p>
    <w:p w14:paraId="6E4C7ADE"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r w:rsidRPr="00FB11C7">
        <w:rPr>
          <w:rFonts w:asciiTheme="minorHAnsi" w:hAnsiTheme="minorHAnsi" w:cstheme="minorHAnsi"/>
          <w:color w:val="auto"/>
          <w:spacing w:val="-1"/>
          <w:sz w:val="20"/>
          <w:szCs w:val="22"/>
        </w:rPr>
        <w:t>performed</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by</w:t>
      </w:r>
      <w:r w:rsidRPr="00FB11C7">
        <w:rPr>
          <w:rFonts w:asciiTheme="minorHAnsi" w:hAnsiTheme="minorHAnsi" w:cstheme="minorHAnsi"/>
          <w:color w:val="auto"/>
          <w:spacing w:val="-16"/>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Vendor,</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pacing w:val="-1"/>
          <w:sz w:val="20"/>
          <w:szCs w:val="22"/>
        </w:rPr>
        <w:t>subcontractors,</w:t>
      </w:r>
      <w:r w:rsidRPr="00FB11C7">
        <w:rPr>
          <w:rFonts w:asciiTheme="minorHAnsi" w:hAnsiTheme="minorHAnsi" w:cstheme="minorHAnsi"/>
          <w:color w:val="auto"/>
          <w:spacing w:val="-18"/>
          <w:sz w:val="20"/>
          <w:szCs w:val="22"/>
        </w:rPr>
        <w:t xml:space="preserve"> </w:t>
      </w:r>
      <w:r w:rsidRPr="00FB11C7">
        <w:rPr>
          <w:rFonts w:asciiTheme="minorHAnsi" w:hAnsiTheme="minorHAnsi" w:cstheme="minorHAnsi"/>
          <w:color w:val="auto"/>
          <w:sz w:val="20"/>
          <w:szCs w:val="22"/>
        </w:rPr>
        <w:t>employees,</w:t>
      </w:r>
      <w:r w:rsidRPr="00FB11C7">
        <w:rPr>
          <w:rFonts w:asciiTheme="minorHAnsi" w:hAnsiTheme="minorHAnsi" w:cstheme="minorHAnsi"/>
          <w:color w:val="auto"/>
          <w:spacing w:val="-20"/>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any</w:t>
      </w:r>
      <w:r w:rsidRPr="00FB11C7">
        <w:rPr>
          <w:rFonts w:asciiTheme="minorHAnsi" w:hAnsiTheme="minorHAnsi" w:cstheme="minorHAnsi"/>
          <w:color w:val="auto"/>
          <w:spacing w:val="-17"/>
          <w:sz w:val="20"/>
          <w:szCs w:val="22"/>
        </w:rPr>
        <w:t xml:space="preserve"> </w:t>
      </w:r>
      <w:r w:rsidRPr="00FB11C7">
        <w:rPr>
          <w:rFonts w:asciiTheme="minorHAnsi" w:hAnsiTheme="minorHAnsi" w:cstheme="minorHAnsi"/>
          <w:color w:val="auto"/>
          <w:spacing w:val="-1"/>
          <w:sz w:val="20"/>
          <w:szCs w:val="22"/>
        </w:rPr>
        <w:t>other</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z w:val="20"/>
          <w:szCs w:val="22"/>
        </w:rPr>
        <w:t>persons</w:t>
      </w:r>
      <w:r w:rsidRPr="00FB11C7">
        <w:rPr>
          <w:rFonts w:asciiTheme="minorHAnsi" w:hAnsiTheme="minorHAnsi" w:cstheme="minorHAnsi"/>
          <w:color w:val="auto"/>
          <w:spacing w:val="-19"/>
          <w:sz w:val="20"/>
          <w:szCs w:val="22"/>
        </w:rPr>
        <w:t xml:space="preserve"> </w:t>
      </w:r>
      <w:r w:rsidRPr="00FB11C7">
        <w:rPr>
          <w:rFonts w:asciiTheme="minorHAnsi" w:hAnsiTheme="minorHAnsi" w:cstheme="minorHAnsi"/>
          <w:color w:val="auto"/>
          <w:spacing w:val="-1"/>
          <w:sz w:val="20"/>
          <w:szCs w:val="22"/>
        </w:rPr>
        <w:t>performing</w:t>
      </w:r>
      <w:r w:rsidRPr="00FB11C7">
        <w:rPr>
          <w:rFonts w:asciiTheme="minorHAnsi" w:hAnsiTheme="minorHAnsi" w:cstheme="minorHAnsi"/>
          <w:color w:val="auto"/>
          <w:spacing w:val="68"/>
          <w:w w:val="99"/>
          <w:sz w:val="20"/>
          <w:szCs w:val="22"/>
        </w:rPr>
        <w:t xml:space="preserve"> </w:t>
      </w:r>
      <w:r w:rsidRPr="00FB11C7">
        <w:rPr>
          <w:rFonts w:asciiTheme="minorHAnsi" w:hAnsiTheme="minorHAnsi" w:cstheme="minorHAnsi"/>
          <w:color w:val="auto"/>
          <w:spacing w:val="-1"/>
          <w:sz w:val="20"/>
          <w:szCs w:val="22"/>
        </w:rPr>
        <w:t>work</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under</w:t>
      </w:r>
      <w:r w:rsidRPr="00FB11C7">
        <w:rPr>
          <w:rFonts w:asciiTheme="minorHAnsi" w:hAnsiTheme="minorHAnsi" w:cstheme="minorHAnsi"/>
          <w:color w:val="auto"/>
          <w:spacing w:val="-7"/>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Contract.</w:t>
      </w:r>
    </w:p>
    <w:p w14:paraId="07128087" w14:textId="77777777" w:rsidR="00862BCF" w:rsidRPr="00FB11C7" w:rsidRDefault="00862BCF" w:rsidP="00862BCF">
      <w:pPr>
        <w:widowControl w:val="0"/>
        <w:spacing w:before="34" w:after="0" w:line="275" w:lineRule="auto"/>
        <w:ind w:left="1880" w:right="261"/>
        <w:rPr>
          <w:rFonts w:asciiTheme="minorHAnsi" w:hAnsiTheme="minorHAnsi" w:cstheme="minorHAnsi"/>
          <w:color w:val="auto"/>
          <w:sz w:val="20"/>
          <w:szCs w:val="22"/>
        </w:rPr>
      </w:pPr>
    </w:p>
    <w:p w14:paraId="6BD9617B" w14:textId="77777777" w:rsidR="00862BCF" w:rsidRPr="00FB11C7" w:rsidRDefault="00862BCF" w:rsidP="00FB3DE8">
      <w:pPr>
        <w:widowControl w:val="0"/>
        <w:numPr>
          <w:ilvl w:val="1"/>
          <w:numId w:val="38"/>
        </w:numPr>
        <w:tabs>
          <w:tab w:val="left" w:pos="1881"/>
        </w:tabs>
        <w:spacing w:after="0"/>
        <w:rPr>
          <w:rFonts w:asciiTheme="minorHAnsi" w:eastAsia="Arial" w:hAnsiTheme="minorHAnsi" w:cstheme="minorHAnsi"/>
          <w:color w:val="auto"/>
          <w:sz w:val="20"/>
        </w:rPr>
      </w:pPr>
      <w:r w:rsidRPr="00FB11C7">
        <w:rPr>
          <w:rFonts w:asciiTheme="minorHAnsi" w:hAnsiTheme="minorHAnsi" w:cstheme="minorHAnsi"/>
          <w:color w:val="auto"/>
          <w:spacing w:val="-1"/>
          <w:sz w:val="20"/>
          <w:szCs w:val="22"/>
        </w:rPr>
        <w:t>Specify</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manner</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pacing w:val="-1"/>
          <w:sz w:val="20"/>
          <w:szCs w:val="22"/>
        </w:rPr>
        <w:t>in</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z w:val="20"/>
          <w:szCs w:val="22"/>
        </w:rPr>
        <w:t>which</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the</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resources</w:t>
      </w:r>
      <w:r w:rsidRPr="00FB11C7">
        <w:rPr>
          <w:rFonts w:asciiTheme="minorHAnsi" w:hAnsiTheme="minorHAnsi" w:cstheme="minorHAnsi"/>
          <w:color w:val="auto"/>
          <w:spacing w:val="-4"/>
          <w:sz w:val="20"/>
          <w:szCs w:val="22"/>
        </w:rPr>
        <w:t xml:space="preserve"> </w:t>
      </w:r>
      <w:r w:rsidRPr="00FB11C7">
        <w:rPr>
          <w:rFonts w:asciiTheme="minorHAnsi" w:hAnsiTheme="minorHAnsi" w:cstheme="minorHAnsi"/>
          <w:color w:val="auto"/>
          <w:spacing w:val="-1"/>
          <w:sz w:val="20"/>
          <w:szCs w:val="22"/>
        </w:rPr>
        <w:t>or</w:t>
      </w:r>
      <w:r w:rsidRPr="00FB11C7">
        <w:rPr>
          <w:rFonts w:asciiTheme="minorHAnsi" w:hAnsiTheme="minorHAnsi" w:cstheme="minorHAnsi"/>
          <w:color w:val="auto"/>
          <w:spacing w:val="-5"/>
          <w:sz w:val="20"/>
          <w:szCs w:val="22"/>
        </w:rPr>
        <w:t xml:space="preserve"> </w:t>
      </w:r>
      <w:r w:rsidRPr="00FB11C7">
        <w:rPr>
          <w:rFonts w:asciiTheme="minorHAnsi" w:hAnsiTheme="minorHAnsi" w:cstheme="minorHAnsi"/>
          <w:color w:val="auto"/>
          <w:spacing w:val="-1"/>
          <w:sz w:val="20"/>
          <w:szCs w:val="22"/>
        </w:rPr>
        <w:t>workers</w:t>
      </w:r>
      <w:r w:rsidRPr="00FB11C7">
        <w:rPr>
          <w:rFonts w:asciiTheme="minorHAnsi" w:hAnsiTheme="minorHAnsi" w:cstheme="minorHAnsi"/>
          <w:color w:val="auto"/>
          <w:spacing w:val="-3"/>
          <w:sz w:val="20"/>
          <w:szCs w:val="22"/>
        </w:rPr>
        <w:t xml:space="preserve"> </w:t>
      </w:r>
      <w:r w:rsidRPr="00FB11C7">
        <w:rPr>
          <w:rFonts w:asciiTheme="minorHAnsi" w:hAnsiTheme="minorHAnsi" w:cstheme="minorHAnsi"/>
          <w:color w:val="auto"/>
          <w:sz w:val="20"/>
          <w:szCs w:val="22"/>
        </w:rPr>
        <w:t>will</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be</w:t>
      </w:r>
      <w:r w:rsidRPr="00FB11C7">
        <w:rPr>
          <w:rFonts w:asciiTheme="minorHAnsi" w:hAnsiTheme="minorHAnsi" w:cstheme="minorHAnsi"/>
          <w:color w:val="auto"/>
          <w:spacing w:val="-6"/>
          <w:sz w:val="20"/>
          <w:szCs w:val="22"/>
        </w:rPr>
        <w:t xml:space="preserve"> </w:t>
      </w:r>
      <w:r w:rsidRPr="00FB11C7">
        <w:rPr>
          <w:rFonts w:asciiTheme="minorHAnsi" w:hAnsiTheme="minorHAnsi" w:cstheme="minorHAnsi"/>
          <w:color w:val="auto"/>
          <w:spacing w:val="-1"/>
          <w:sz w:val="20"/>
          <w:szCs w:val="22"/>
        </w:rPr>
        <w:t>utilized:</w:t>
      </w:r>
    </w:p>
    <w:p w14:paraId="0D7D8C7F"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4838B54"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6584C8EA"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321CAA13"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0B5786B"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1CD9485C"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56B9C0B2" w14:textId="77777777" w:rsidR="00862BCF" w:rsidRPr="00FB11C7" w:rsidRDefault="00862BCF" w:rsidP="00862BCF">
      <w:pPr>
        <w:widowControl w:val="0"/>
        <w:tabs>
          <w:tab w:val="left" w:pos="1881"/>
        </w:tabs>
        <w:spacing w:after="0"/>
        <w:jc w:val="right"/>
        <w:rPr>
          <w:rFonts w:asciiTheme="minorHAnsi" w:hAnsiTheme="minorHAnsi" w:cstheme="minorHAnsi"/>
          <w:color w:val="auto"/>
          <w:spacing w:val="-1"/>
          <w:sz w:val="20"/>
          <w:szCs w:val="22"/>
        </w:rPr>
      </w:pPr>
    </w:p>
    <w:p w14:paraId="2F224D3F" w14:textId="77777777" w:rsidR="00862BCF" w:rsidRPr="00FB11C7" w:rsidRDefault="00862BCF" w:rsidP="00862BCF">
      <w:pPr>
        <w:widowControl w:val="0"/>
        <w:tabs>
          <w:tab w:val="left" w:pos="1881"/>
        </w:tabs>
        <w:spacing w:after="0"/>
        <w:jc w:val="right"/>
        <w:rPr>
          <w:rFonts w:asciiTheme="minorHAnsi" w:eastAsia="Arial" w:hAnsiTheme="minorHAnsi" w:cstheme="minorHAnsi"/>
          <w:color w:val="auto"/>
          <w:sz w:val="20"/>
        </w:rPr>
      </w:pPr>
    </w:p>
    <w:p w14:paraId="51FA48E5" w14:textId="77777777" w:rsidR="00862BCF" w:rsidRPr="00FB11C7" w:rsidRDefault="00862BCF" w:rsidP="00FB3DE8">
      <w:pPr>
        <w:widowControl w:val="0"/>
        <w:numPr>
          <w:ilvl w:val="0"/>
          <w:numId w:val="38"/>
        </w:numPr>
        <w:tabs>
          <w:tab w:val="left" w:pos="1881"/>
        </w:tabs>
        <w:spacing w:after="0"/>
        <w:jc w:val="left"/>
        <w:rPr>
          <w:rFonts w:asciiTheme="minorHAnsi" w:eastAsia="Arial" w:hAnsiTheme="minorHAnsi" w:cstheme="minorHAnsi"/>
          <w:b/>
          <w:bCs/>
          <w:color w:val="auto"/>
          <w:sz w:val="20"/>
        </w:rPr>
      </w:pPr>
      <w:r w:rsidRPr="00FB11C7">
        <w:rPr>
          <w:rFonts w:asciiTheme="minorHAnsi" w:eastAsia="Arial" w:hAnsiTheme="minorHAnsi" w:cstheme="minorHAnsi"/>
          <w:b/>
          <w:bCs/>
          <w:color w:val="auto"/>
          <w:sz w:val="20"/>
        </w:rPr>
        <w:t>Where within the United States will work be performed?</w:t>
      </w:r>
    </w:p>
    <w:p w14:paraId="09CB5F53" w14:textId="77777777" w:rsidR="00862BCF" w:rsidRPr="00FB11C7" w:rsidRDefault="00862BCF" w:rsidP="00862BCF">
      <w:pPr>
        <w:widowControl w:val="0"/>
        <w:tabs>
          <w:tab w:val="left" w:pos="1881"/>
        </w:tabs>
        <w:spacing w:after="0"/>
        <w:rPr>
          <w:rFonts w:asciiTheme="minorHAnsi" w:eastAsia="Arial" w:hAnsiTheme="minorHAnsi" w:cstheme="minorHAnsi"/>
          <w:b/>
          <w:bCs/>
          <w:color w:val="auto"/>
          <w:sz w:val="20"/>
        </w:rPr>
      </w:pPr>
    </w:p>
    <w:p w14:paraId="76E76835"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6959D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54CE1F28"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028E154E"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1FD407A9" w14:textId="77777777" w:rsidR="004640D1" w:rsidRPr="004640D1" w:rsidRDefault="004640D1" w:rsidP="004640D1">
      <w:pPr>
        <w:widowControl w:val="0"/>
        <w:tabs>
          <w:tab w:val="left" w:pos="1881"/>
        </w:tabs>
        <w:spacing w:after="0"/>
        <w:rPr>
          <w:rFonts w:asciiTheme="minorHAnsi" w:eastAsia="Arial" w:hAnsiTheme="minorHAnsi" w:cstheme="minorHAnsi"/>
          <w:b/>
          <w:bCs/>
          <w:color w:val="auto"/>
          <w:sz w:val="20"/>
        </w:rPr>
      </w:pPr>
    </w:p>
    <w:p w14:paraId="2436AC53" w14:textId="77777777" w:rsidR="004640D1" w:rsidRPr="004640D1" w:rsidRDefault="004640D1" w:rsidP="004640D1">
      <w:pPr>
        <w:widowControl w:val="0"/>
        <w:tabs>
          <w:tab w:val="left" w:pos="2944"/>
          <w:tab w:val="left" w:pos="5392"/>
          <w:tab w:val="left" w:pos="7839"/>
          <w:tab w:val="left" w:pos="9619"/>
        </w:tabs>
        <w:spacing w:before="74" w:after="0"/>
        <w:ind w:left="612"/>
        <w:rPr>
          <w:rFonts w:asciiTheme="minorHAnsi" w:eastAsia="Arial" w:hAnsiTheme="minorHAnsi" w:cstheme="minorHAnsi"/>
          <w:color w:val="auto"/>
          <w:sz w:val="20"/>
        </w:rPr>
      </w:pPr>
      <w:r w:rsidRPr="004640D1">
        <w:rPr>
          <w:rFonts w:asciiTheme="minorHAnsi" w:hAnsiTheme="minorHAnsi" w:cstheme="minorHAnsi"/>
          <w:color w:val="auto"/>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1"/>
          <w:w w:val="95"/>
          <w:sz w:val="20"/>
          <w:szCs w:val="22"/>
        </w:rPr>
        <w:t>_</w:t>
      </w:r>
      <w:r w:rsidRPr="004640D1">
        <w:rPr>
          <w:rFonts w:asciiTheme="minorHAnsi" w:hAnsiTheme="minorHAnsi" w:cstheme="minorHAnsi"/>
          <w:color w:val="auto"/>
          <w:spacing w:val="1"/>
          <w:w w:val="95"/>
          <w:sz w:val="20"/>
          <w:szCs w:val="22"/>
          <w:u w:val="single" w:color="000000"/>
        </w:rPr>
        <w:tab/>
      </w:r>
      <w:r w:rsidRPr="004640D1">
        <w:rPr>
          <w:rFonts w:asciiTheme="minorHAnsi" w:hAnsiTheme="minorHAnsi" w:cstheme="minorHAnsi"/>
          <w:color w:val="auto"/>
          <w:spacing w:val="2"/>
          <w:sz w:val="20"/>
          <w:szCs w:val="22"/>
        </w:rPr>
        <w:t>_</w:t>
      </w:r>
      <w:r w:rsidRPr="004640D1">
        <w:rPr>
          <w:rFonts w:asciiTheme="minorHAnsi" w:hAnsiTheme="minorHAnsi" w:cstheme="minorHAnsi"/>
          <w:color w:val="auto"/>
          <w:w w:val="99"/>
          <w:sz w:val="20"/>
          <w:szCs w:val="22"/>
          <w:u w:val="single" w:color="000000"/>
        </w:rPr>
        <w:t xml:space="preserve"> </w:t>
      </w:r>
      <w:r w:rsidRPr="004640D1">
        <w:rPr>
          <w:rFonts w:asciiTheme="minorHAnsi" w:hAnsiTheme="minorHAnsi" w:cstheme="minorHAnsi"/>
          <w:color w:val="auto"/>
          <w:sz w:val="20"/>
          <w:szCs w:val="22"/>
          <w:u w:val="single" w:color="000000"/>
        </w:rPr>
        <w:tab/>
      </w:r>
    </w:p>
    <w:p w14:paraId="607DB308" w14:textId="77777777" w:rsidR="004640D1" w:rsidRPr="004640D1" w:rsidRDefault="004640D1" w:rsidP="004640D1">
      <w:pPr>
        <w:widowControl w:val="0"/>
        <w:spacing w:before="5" w:after="0"/>
        <w:rPr>
          <w:rFonts w:asciiTheme="minorHAnsi" w:eastAsia="Arial" w:hAnsiTheme="minorHAnsi" w:cstheme="minorHAnsi"/>
          <w:color w:val="auto"/>
          <w:sz w:val="14"/>
          <w:szCs w:val="14"/>
        </w:rPr>
      </w:pPr>
    </w:p>
    <w:p w14:paraId="514A33AA" w14:textId="77777777" w:rsidR="004640D1" w:rsidRPr="004640D1" w:rsidRDefault="004640D1" w:rsidP="004640D1">
      <w:pPr>
        <w:widowControl w:val="0"/>
        <w:spacing w:before="77" w:after="0"/>
        <w:ind w:left="555"/>
        <w:rPr>
          <w:rFonts w:asciiTheme="minorHAnsi" w:eastAsia="Arial" w:hAnsiTheme="minorHAnsi" w:cstheme="minorHAnsi"/>
          <w:color w:val="auto"/>
          <w:sz w:val="20"/>
        </w:rPr>
      </w:pPr>
      <w:r w:rsidRPr="004640D1">
        <w:rPr>
          <w:rFonts w:asciiTheme="minorHAnsi" w:hAnsiTheme="minorHAnsi" w:cstheme="minorHAnsi"/>
          <w:b/>
          <w:color w:val="auto"/>
          <w:spacing w:val="-1"/>
          <w:sz w:val="20"/>
        </w:rPr>
        <w:t>NOTES:</w:t>
      </w:r>
    </w:p>
    <w:p w14:paraId="26ACE0F8" w14:textId="77777777" w:rsidR="004640D1" w:rsidRPr="004640D1" w:rsidRDefault="004640D1" w:rsidP="004640D1">
      <w:pPr>
        <w:widowControl w:val="0"/>
        <w:spacing w:before="7" w:after="0"/>
        <w:rPr>
          <w:rFonts w:asciiTheme="minorHAnsi" w:eastAsia="Arial" w:hAnsiTheme="minorHAnsi" w:cstheme="minorHAnsi"/>
          <w:b/>
          <w:bCs/>
          <w:color w:val="auto"/>
          <w:sz w:val="20"/>
        </w:rPr>
      </w:pPr>
    </w:p>
    <w:p w14:paraId="513F4643" w14:textId="77777777" w:rsidR="004640D1" w:rsidRPr="004640D1" w:rsidRDefault="004640D1" w:rsidP="00FB3DE8">
      <w:pPr>
        <w:widowControl w:val="0"/>
        <w:numPr>
          <w:ilvl w:val="0"/>
          <w:numId w:val="39"/>
        </w:numPr>
        <w:tabs>
          <w:tab w:val="left" w:pos="1276"/>
        </w:tabs>
        <w:spacing w:after="0" w:line="275" w:lineRule="auto"/>
        <w:ind w:right="472"/>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 xml:space="preserve">The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will</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evaluate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additional</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risks,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costs,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and</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other</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factors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associated</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with</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utilization</w:t>
      </w:r>
      <w:r w:rsidRPr="004640D1">
        <w:rPr>
          <w:rFonts w:asciiTheme="minorHAnsi" w:eastAsia="Arial" w:hAnsiTheme="minorHAnsi" w:cstheme="minorHAnsi"/>
          <w:color w:val="auto"/>
          <w:sz w:val="20"/>
        </w:rPr>
        <w:t xml:space="preserve"> of</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2"/>
          <w:sz w:val="20"/>
        </w:rPr>
        <w:t>workers</w:t>
      </w:r>
      <w:r w:rsidRPr="004640D1">
        <w:rPr>
          <w:rFonts w:asciiTheme="minorHAnsi" w:eastAsia="Arial" w:hAnsiTheme="minorHAnsi" w:cstheme="minorHAnsi"/>
          <w:color w:val="auto"/>
          <w:spacing w:val="95"/>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1"/>
          <w:sz w:val="20"/>
        </w:rPr>
        <w:t xml:space="preserve"> the</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United</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States</w:t>
      </w:r>
      <w:r w:rsidRPr="004640D1">
        <w:rPr>
          <w:rFonts w:asciiTheme="minorHAnsi" w:eastAsia="Arial" w:hAnsiTheme="minorHAnsi" w:cstheme="minorHAnsi"/>
          <w:color w:val="auto"/>
          <w:sz w:val="20"/>
        </w:rPr>
        <w:t xml:space="preserve"> </w:t>
      </w:r>
      <w:r w:rsidRPr="004640D1">
        <w:rPr>
          <w:rFonts w:asciiTheme="minorHAnsi" w:eastAsia="Arial" w:hAnsiTheme="minorHAnsi" w:cstheme="minorHAnsi"/>
          <w:color w:val="auto"/>
          <w:spacing w:val="-1"/>
          <w:sz w:val="20"/>
        </w:rPr>
        <w:t xml:space="preserve">prior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making</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z w:val="20"/>
        </w:rPr>
        <w:t>an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award.</w:t>
      </w:r>
    </w:p>
    <w:p w14:paraId="03774CB7" w14:textId="77777777" w:rsidR="004640D1" w:rsidRPr="004640D1" w:rsidRDefault="004640D1" w:rsidP="004640D1">
      <w:pPr>
        <w:widowControl w:val="0"/>
        <w:spacing w:before="11" w:after="0"/>
        <w:rPr>
          <w:rFonts w:asciiTheme="minorHAnsi" w:eastAsia="Arial" w:hAnsiTheme="minorHAnsi" w:cstheme="minorHAnsi"/>
          <w:color w:val="auto"/>
          <w:sz w:val="20"/>
        </w:rPr>
      </w:pPr>
    </w:p>
    <w:p w14:paraId="12C6A9D4" w14:textId="77777777" w:rsidR="004640D1" w:rsidRPr="004640D1" w:rsidRDefault="004640D1" w:rsidP="00FB3DE8">
      <w:pPr>
        <w:widowControl w:val="0"/>
        <w:numPr>
          <w:ilvl w:val="0"/>
          <w:numId w:val="39"/>
        </w:numPr>
        <w:tabs>
          <w:tab w:val="left" w:pos="1276"/>
        </w:tabs>
        <w:spacing w:after="0" w:line="275" w:lineRule="auto"/>
        <w:ind w:right="470"/>
        <w:jc w:val="both"/>
        <w:rPr>
          <w:rFonts w:asciiTheme="minorHAnsi" w:eastAsia="Arial" w:hAnsiTheme="minorHAnsi" w:cstheme="minorHAnsi"/>
          <w:color w:val="auto"/>
          <w:sz w:val="20"/>
        </w:rPr>
      </w:pPr>
      <w:r w:rsidRPr="004640D1">
        <w:rPr>
          <w:rFonts w:asciiTheme="minorHAnsi" w:eastAsia="Arial" w:hAnsiTheme="minorHAnsi" w:cstheme="minorHAnsi"/>
          <w:color w:val="auto"/>
          <w:sz w:val="20"/>
        </w:rPr>
        <w:t>Vendor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shall</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provide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notice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in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writing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State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relocation</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employees</w:t>
      </w:r>
      <w:r w:rsidRPr="004640D1">
        <w:rPr>
          <w:rFonts w:asciiTheme="minorHAnsi" w:eastAsia="Arial" w:hAnsiTheme="minorHAnsi" w:cstheme="minorHAnsi"/>
          <w:color w:val="auto"/>
          <w:spacing w:val="6"/>
          <w:sz w:val="20"/>
        </w:rPr>
        <w:t xml:space="preserve"> </w:t>
      </w:r>
      <w:r w:rsidRPr="004640D1">
        <w:rPr>
          <w:rFonts w:asciiTheme="minorHAnsi" w:eastAsia="Arial" w:hAnsiTheme="minorHAnsi" w:cstheme="minorHAnsi"/>
          <w:color w:val="auto"/>
          <w:spacing w:val="-1"/>
          <w:sz w:val="20"/>
        </w:rPr>
        <w:t>of</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pacing w:val="63"/>
          <w:w w:val="99"/>
          <w:sz w:val="20"/>
        </w:rPr>
        <w:t xml:space="preserve"> </w:t>
      </w:r>
      <w:r w:rsidRPr="004640D1">
        <w:rPr>
          <w:rFonts w:asciiTheme="minorHAnsi" w:eastAsia="Arial" w:hAnsiTheme="minorHAnsi" w:cstheme="minorHAnsi"/>
          <w:color w:val="auto"/>
          <w:spacing w:val="-1"/>
          <w:sz w:val="20"/>
        </w:rPr>
        <w:t>subcontractors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Vendor,</w:t>
      </w:r>
      <w:r w:rsidRPr="004640D1">
        <w:rPr>
          <w:rFonts w:asciiTheme="minorHAnsi" w:eastAsia="Arial" w:hAnsiTheme="minorHAnsi" w:cstheme="minorHAnsi"/>
          <w:color w:val="auto"/>
          <w:sz w:val="20"/>
        </w:rPr>
        <w:t xml:space="preserve"> or</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other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persons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performing</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pacing w:val="-1"/>
          <w:sz w:val="20"/>
        </w:rPr>
        <w:t>services</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under</w:t>
      </w:r>
      <w:r w:rsidRPr="004640D1">
        <w:rPr>
          <w:rFonts w:asciiTheme="minorHAnsi" w:eastAsia="Arial" w:hAnsiTheme="minorHAnsi" w:cstheme="minorHAnsi"/>
          <w:color w:val="auto"/>
          <w:spacing w:val="1"/>
          <w:sz w:val="20"/>
        </w:rPr>
        <w:t xml:space="preserve"> </w:t>
      </w:r>
      <w:r w:rsidRPr="004640D1">
        <w:rPr>
          <w:rFonts w:asciiTheme="minorHAnsi" w:eastAsia="Arial" w:hAnsiTheme="minorHAnsi" w:cstheme="minorHAnsi"/>
          <w:color w:val="auto"/>
          <w:spacing w:val="-1"/>
          <w:sz w:val="20"/>
        </w:rPr>
        <w:t>the</w:t>
      </w:r>
      <w:r w:rsidRPr="004640D1">
        <w:rPr>
          <w:rFonts w:asciiTheme="minorHAnsi" w:eastAsia="Arial" w:hAnsiTheme="minorHAnsi" w:cstheme="minorHAnsi"/>
          <w:color w:val="auto"/>
          <w:spacing w:val="5"/>
          <w:sz w:val="20"/>
        </w:rPr>
        <w:t xml:space="preserve"> </w:t>
      </w:r>
      <w:r w:rsidRPr="004640D1">
        <w:rPr>
          <w:rFonts w:asciiTheme="minorHAnsi" w:eastAsia="Arial" w:hAnsiTheme="minorHAnsi" w:cstheme="minorHAnsi"/>
          <w:color w:val="auto"/>
          <w:spacing w:val="-1"/>
          <w:sz w:val="20"/>
        </w:rPr>
        <w:t>Contract</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to</w:t>
      </w:r>
      <w:r w:rsidRPr="004640D1">
        <w:rPr>
          <w:rFonts w:asciiTheme="minorHAnsi" w:eastAsia="Arial" w:hAnsiTheme="minorHAnsi" w:cstheme="minorHAnsi"/>
          <w:color w:val="auto"/>
          <w:spacing w:val="2"/>
          <w:sz w:val="20"/>
        </w:rPr>
        <w:t xml:space="preserve"> </w:t>
      </w:r>
      <w:r w:rsidRPr="004640D1">
        <w:rPr>
          <w:rFonts w:asciiTheme="minorHAnsi" w:eastAsia="Arial" w:hAnsiTheme="minorHAnsi" w:cstheme="minorHAnsi"/>
          <w:color w:val="auto"/>
          <w:sz w:val="20"/>
        </w:rPr>
        <w:t>a</w:t>
      </w:r>
      <w:r w:rsidRPr="004640D1">
        <w:rPr>
          <w:rFonts w:asciiTheme="minorHAnsi" w:eastAsia="Arial" w:hAnsiTheme="minorHAnsi" w:cstheme="minorHAnsi"/>
          <w:color w:val="auto"/>
          <w:spacing w:val="4"/>
          <w:sz w:val="20"/>
        </w:rPr>
        <w:t xml:space="preserve"> </w:t>
      </w:r>
      <w:r w:rsidRPr="004640D1">
        <w:rPr>
          <w:rFonts w:asciiTheme="minorHAnsi" w:eastAsia="Arial" w:hAnsiTheme="minorHAnsi" w:cstheme="minorHAnsi"/>
          <w:color w:val="auto"/>
          <w:spacing w:val="-1"/>
          <w:sz w:val="20"/>
        </w:rPr>
        <w:t>location</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pacing w:val="-1"/>
          <w:sz w:val="20"/>
        </w:rPr>
        <w:t>outside</w:t>
      </w:r>
      <w:r w:rsidRPr="004640D1">
        <w:rPr>
          <w:rFonts w:asciiTheme="minorHAnsi" w:eastAsia="Arial" w:hAnsiTheme="minorHAnsi" w:cstheme="minorHAnsi"/>
          <w:color w:val="auto"/>
          <w:spacing w:val="91"/>
          <w:sz w:val="20"/>
        </w:rPr>
        <w:t xml:space="preserve"> </w:t>
      </w:r>
      <w:r w:rsidRPr="004640D1">
        <w:rPr>
          <w:rFonts w:asciiTheme="minorHAnsi" w:eastAsia="Arial" w:hAnsiTheme="minorHAnsi" w:cstheme="minorHAnsi"/>
          <w:color w:val="auto"/>
          <w:sz w:val="20"/>
        </w:rPr>
        <w:t>of</w:t>
      </w:r>
      <w:r w:rsidRPr="004640D1">
        <w:rPr>
          <w:rFonts w:asciiTheme="minorHAnsi" w:eastAsia="Arial" w:hAnsiTheme="minorHAnsi" w:cstheme="minorHAnsi"/>
          <w:color w:val="auto"/>
          <w:spacing w:val="-3"/>
          <w:sz w:val="20"/>
        </w:rPr>
        <w:t xml:space="preserve"> </w:t>
      </w:r>
      <w:r w:rsidRPr="004640D1">
        <w:rPr>
          <w:rFonts w:asciiTheme="minorHAnsi" w:eastAsia="Arial" w:hAnsiTheme="minorHAnsi" w:cstheme="minorHAnsi"/>
          <w:color w:val="auto"/>
          <w:sz w:val="20"/>
        </w:rPr>
        <w:t>the</w:t>
      </w:r>
      <w:r w:rsidRPr="004640D1">
        <w:rPr>
          <w:rFonts w:asciiTheme="minorHAnsi" w:eastAsia="Arial" w:hAnsiTheme="minorHAnsi" w:cstheme="minorHAnsi"/>
          <w:color w:val="auto"/>
          <w:spacing w:val="-1"/>
          <w:sz w:val="20"/>
        </w:rPr>
        <w:t xml:space="preserve"> United States.</w:t>
      </w:r>
    </w:p>
    <w:p w14:paraId="6A6DD6F8" w14:textId="77777777" w:rsidR="004640D1" w:rsidRPr="004640D1" w:rsidRDefault="004640D1" w:rsidP="004640D1">
      <w:pPr>
        <w:widowControl w:val="0"/>
        <w:tabs>
          <w:tab w:val="left" w:pos="1276"/>
        </w:tabs>
        <w:spacing w:after="0" w:line="275" w:lineRule="auto"/>
        <w:ind w:right="470"/>
        <w:jc w:val="both"/>
        <w:rPr>
          <w:rFonts w:asciiTheme="minorHAnsi" w:eastAsia="Arial" w:hAnsiTheme="minorHAnsi" w:cstheme="minorHAnsi"/>
          <w:color w:val="auto"/>
          <w:sz w:val="20"/>
        </w:rPr>
      </w:pPr>
    </w:p>
    <w:p w14:paraId="12DCE7B3" w14:textId="77777777" w:rsidR="004640D1" w:rsidRPr="004640D1" w:rsidRDefault="004640D1" w:rsidP="004640D1">
      <w:pPr>
        <w:spacing w:after="0"/>
        <w:rPr>
          <w:rFonts w:asciiTheme="minorHAnsi" w:hAnsiTheme="minorHAnsi" w:cstheme="minorHAnsi"/>
          <w:b/>
          <w:color w:val="auto"/>
          <w:szCs w:val="24"/>
        </w:rPr>
      </w:pPr>
      <w:r w:rsidRPr="004640D1">
        <w:rPr>
          <w:rFonts w:asciiTheme="minorHAnsi" w:hAnsiTheme="minorHAnsi" w:cstheme="minorHAnsi"/>
          <w:color w:val="auto"/>
          <w:spacing w:val="-1"/>
          <w:sz w:val="20"/>
        </w:rPr>
        <w:t>All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 xml:space="preserve">Vendor </w:t>
      </w:r>
      <w:r w:rsidRPr="004640D1">
        <w:rPr>
          <w:rFonts w:asciiTheme="minorHAnsi" w:hAnsiTheme="minorHAnsi" w:cstheme="minorHAnsi"/>
          <w:color w:val="auto"/>
          <w:sz w:val="20"/>
        </w:rPr>
        <w:t xml:space="preserve">or </w:t>
      </w:r>
      <w:r w:rsidRPr="004640D1">
        <w:rPr>
          <w:rFonts w:asciiTheme="minorHAnsi" w:hAnsiTheme="minorHAnsi" w:cstheme="minorHAnsi"/>
          <w:color w:val="auto"/>
          <w:spacing w:val="-1"/>
          <w:sz w:val="20"/>
        </w:rPr>
        <w:t>subcontractor personnel</w:t>
      </w:r>
      <w:r w:rsidRPr="004640D1">
        <w:rPr>
          <w:rFonts w:asciiTheme="minorHAnsi" w:hAnsiTheme="minorHAnsi" w:cstheme="minorHAnsi"/>
          <w:color w:val="auto"/>
          <w:sz w:val="20"/>
        </w:rPr>
        <w:t xml:space="preserve"> </w:t>
      </w:r>
      <w:r w:rsidRPr="004640D1">
        <w:rPr>
          <w:rFonts w:asciiTheme="minorHAnsi" w:hAnsiTheme="minorHAnsi" w:cstheme="minorHAnsi"/>
          <w:color w:val="auto"/>
          <w:spacing w:val="-1"/>
          <w:sz w:val="20"/>
        </w:rPr>
        <w:t>providing</w:t>
      </w:r>
      <w:r w:rsidRPr="004640D1">
        <w:rPr>
          <w:rFonts w:asciiTheme="minorHAnsi" w:hAnsiTheme="minorHAnsi" w:cstheme="minorHAnsi"/>
          <w:color w:val="auto"/>
          <w:spacing w:val="-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z w:val="20"/>
        </w:rPr>
        <w:t xml:space="preserve"> or </w:t>
      </w:r>
      <w:r w:rsidRPr="004640D1">
        <w:rPr>
          <w:rFonts w:asciiTheme="minorHAnsi" w:hAnsiTheme="minorHAnsi" w:cstheme="minorHAnsi"/>
          <w:color w:val="auto"/>
          <w:spacing w:val="-1"/>
          <w:sz w:val="20"/>
        </w:rPr>
        <w:t>contact center services</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z w:val="20"/>
        </w:rPr>
        <w:t xml:space="preserve">to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State</w:t>
      </w:r>
      <w:r w:rsidRPr="004640D1">
        <w:rPr>
          <w:rFonts w:asciiTheme="minorHAnsi" w:hAnsiTheme="minorHAnsi" w:cstheme="minorHAnsi"/>
          <w:color w:val="auto"/>
          <w:sz w:val="20"/>
        </w:rPr>
        <w:t xml:space="preserve"> of</w:t>
      </w:r>
      <w:r w:rsidRPr="004640D1">
        <w:rPr>
          <w:rFonts w:asciiTheme="minorHAnsi" w:hAnsiTheme="minorHAnsi" w:cstheme="minorHAnsi"/>
          <w:color w:val="auto"/>
          <w:spacing w:val="-1"/>
          <w:sz w:val="20"/>
        </w:rPr>
        <w:t xml:space="preserve"> North</w:t>
      </w:r>
      <w:r w:rsidRPr="004640D1">
        <w:rPr>
          <w:rFonts w:asciiTheme="minorHAnsi" w:hAnsiTheme="minorHAnsi" w:cstheme="minorHAnsi"/>
          <w:color w:val="auto"/>
          <w:spacing w:val="1"/>
          <w:sz w:val="20"/>
        </w:rPr>
        <w:t xml:space="preserve"> </w:t>
      </w:r>
      <w:r w:rsidRPr="004640D1">
        <w:rPr>
          <w:rFonts w:asciiTheme="minorHAnsi" w:hAnsiTheme="minorHAnsi" w:cstheme="minorHAnsi"/>
          <w:color w:val="auto"/>
          <w:spacing w:val="-1"/>
          <w:sz w:val="20"/>
        </w:rPr>
        <w:t>Carolina</w:t>
      </w:r>
      <w:r w:rsidRPr="004640D1">
        <w:rPr>
          <w:rFonts w:asciiTheme="minorHAnsi" w:hAnsiTheme="minorHAnsi" w:cstheme="minorHAnsi"/>
          <w:color w:val="auto"/>
          <w:spacing w:val="101"/>
          <w:sz w:val="20"/>
        </w:rPr>
        <w:t xml:space="preserve"> </w:t>
      </w:r>
      <w:r w:rsidRPr="004640D1">
        <w:rPr>
          <w:rFonts w:asciiTheme="minorHAnsi" w:hAnsiTheme="minorHAnsi" w:cstheme="minorHAnsi"/>
          <w:color w:val="auto"/>
          <w:sz w:val="20"/>
        </w:rPr>
        <w:t>under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Contract</w:t>
      </w:r>
      <w:r w:rsidRPr="004640D1">
        <w:rPr>
          <w:rFonts w:asciiTheme="minorHAnsi" w:hAnsiTheme="minorHAnsi" w:cstheme="minorHAnsi"/>
          <w:color w:val="auto"/>
          <w:spacing w:val="-9"/>
          <w:sz w:val="20"/>
        </w:rPr>
        <w:t xml:space="preserve"> </w:t>
      </w:r>
      <w:r w:rsidRPr="004640D1">
        <w:rPr>
          <w:rFonts w:asciiTheme="minorHAnsi" w:hAnsiTheme="minorHAnsi" w:cstheme="minorHAnsi"/>
          <w:b/>
          <w:color w:val="auto"/>
          <w:spacing w:val="-1"/>
          <w:sz w:val="20"/>
        </w:rPr>
        <w:t>shall</w:t>
      </w:r>
      <w:r w:rsidRPr="004640D1">
        <w:rPr>
          <w:rFonts w:asciiTheme="minorHAnsi" w:hAnsiTheme="minorHAnsi" w:cstheme="minorHAnsi"/>
          <w:b/>
          <w:color w:val="auto"/>
          <w:spacing w:val="-13"/>
          <w:sz w:val="20"/>
        </w:rPr>
        <w:t xml:space="preserve"> </w:t>
      </w:r>
      <w:r w:rsidRPr="004640D1">
        <w:rPr>
          <w:rFonts w:asciiTheme="minorHAnsi" w:hAnsiTheme="minorHAnsi" w:cstheme="minorHAnsi"/>
          <w:b/>
          <w:color w:val="auto"/>
          <w:spacing w:val="-1"/>
          <w:sz w:val="20"/>
        </w:rPr>
        <w:t>disclose</w:t>
      </w:r>
      <w:r w:rsidRPr="004640D1">
        <w:rPr>
          <w:rFonts w:asciiTheme="minorHAnsi" w:hAnsiTheme="minorHAnsi" w:cstheme="minorHAnsi"/>
          <w:b/>
          <w:color w:val="auto"/>
          <w:spacing w:val="-9"/>
          <w:sz w:val="20"/>
        </w:rPr>
        <w:t xml:space="preserve"> </w:t>
      </w:r>
      <w:r w:rsidRPr="004640D1">
        <w:rPr>
          <w:rFonts w:asciiTheme="minorHAnsi" w:hAnsiTheme="minorHAnsi" w:cstheme="minorHAnsi"/>
          <w:color w:val="auto"/>
          <w:spacing w:val="-1"/>
          <w:sz w:val="20"/>
        </w:rPr>
        <w:t>to</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inbound</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callers</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the</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location</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z w:val="20"/>
        </w:rPr>
        <w:t>from</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which</w:t>
      </w:r>
      <w:r w:rsidRPr="004640D1">
        <w:rPr>
          <w:rFonts w:asciiTheme="minorHAnsi" w:hAnsiTheme="minorHAnsi" w:cstheme="minorHAnsi"/>
          <w:color w:val="auto"/>
          <w:spacing w:val="-11"/>
          <w:sz w:val="20"/>
        </w:rPr>
        <w:t xml:space="preserve"> </w:t>
      </w:r>
      <w:r w:rsidRPr="004640D1">
        <w:rPr>
          <w:rFonts w:asciiTheme="minorHAnsi" w:hAnsiTheme="minorHAnsi" w:cstheme="minorHAnsi"/>
          <w:color w:val="auto"/>
          <w:spacing w:val="-1"/>
          <w:sz w:val="20"/>
        </w:rPr>
        <w:t>the</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call</w:t>
      </w:r>
      <w:r w:rsidRPr="004640D1">
        <w:rPr>
          <w:rFonts w:asciiTheme="minorHAnsi" w:hAnsiTheme="minorHAnsi" w:cstheme="minorHAnsi"/>
          <w:color w:val="auto"/>
          <w:spacing w:val="-9"/>
          <w:sz w:val="20"/>
        </w:rPr>
        <w:t xml:space="preserve"> </w:t>
      </w:r>
      <w:r w:rsidRPr="004640D1">
        <w:rPr>
          <w:rFonts w:asciiTheme="minorHAnsi" w:hAnsiTheme="minorHAnsi" w:cstheme="minorHAnsi"/>
          <w:color w:val="auto"/>
          <w:sz w:val="20"/>
        </w:rPr>
        <w:t>or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contact</w:t>
      </w:r>
      <w:r w:rsidRPr="004640D1">
        <w:rPr>
          <w:rFonts w:asciiTheme="minorHAnsi" w:hAnsiTheme="minorHAnsi" w:cstheme="minorHAnsi"/>
          <w:color w:val="auto"/>
          <w:spacing w:val="-12"/>
          <w:sz w:val="20"/>
        </w:rPr>
        <w:t xml:space="preserve"> </w:t>
      </w:r>
      <w:r w:rsidRPr="004640D1">
        <w:rPr>
          <w:rFonts w:asciiTheme="minorHAnsi" w:hAnsiTheme="minorHAnsi" w:cstheme="minorHAnsi"/>
          <w:color w:val="auto"/>
          <w:spacing w:val="-1"/>
          <w:sz w:val="20"/>
        </w:rPr>
        <w:t>center</w:t>
      </w:r>
      <w:r w:rsidRPr="004640D1">
        <w:rPr>
          <w:rFonts w:asciiTheme="minorHAnsi" w:hAnsiTheme="minorHAnsi" w:cstheme="minorHAnsi"/>
          <w:color w:val="auto"/>
          <w:spacing w:val="-13"/>
          <w:sz w:val="20"/>
        </w:rPr>
        <w:t xml:space="preserve"> </w:t>
      </w:r>
      <w:r w:rsidRPr="004640D1">
        <w:rPr>
          <w:rFonts w:asciiTheme="minorHAnsi" w:hAnsiTheme="minorHAnsi" w:cstheme="minorHAnsi"/>
          <w:color w:val="auto"/>
          <w:spacing w:val="-1"/>
          <w:sz w:val="20"/>
        </w:rPr>
        <w:t>services</w:t>
      </w:r>
      <w:r w:rsidRPr="004640D1">
        <w:rPr>
          <w:rFonts w:asciiTheme="minorHAnsi" w:hAnsiTheme="minorHAnsi" w:cstheme="minorHAnsi"/>
          <w:color w:val="auto"/>
          <w:spacing w:val="81"/>
          <w:sz w:val="20"/>
        </w:rPr>
        <w:t xml:space="preserve"> </w:t>
      </w:r>
      <w:r w:rsidRPr="004640D1">
        <w:rPr>
          <w:rFonts w:asciiTheme="minorHAnsi" w:hAnsiTheme="minorHAnsi" w:cstheme="minorHAnsi"/>
          <w:color w:val="auto"/>
          <w:sz w:val="20"/>
        </w:rPr>
        <w:t xml:space="preserve">are </w:t>
      </w:r>
      <w:r w:rsidRPr="004640D1">
        <w:rPr>
          <w:rFonts w:asciiTheme="minorHAnsi" w:hAnsiTheme="minorHAnsi" w:cstheme="minorHAnsi"/>
          <w:color w:val="auto"/>
          <w:spacing w:val="-1"/>
          <w:sz w:val="20"/>
        </w:rPr>
        <w:t>being</w:t>
      </w:r>
      <w:r w:rsidRPr="004640D1">
        <w:rPr>
          <w:rFonts w:asciiTheme="minorHAnsi" w:hAnsiTheme="minorHAnsi" w:cstheme="minorHAnsi"/>
          <w:color w:val="auto"/>
          <w:spacing w:val="-3"/>
          <w:sz w:val="20"/>
        </w:rPr>
        <w:t xml:space="preserve"> </w:t>
      </w:r>
      <w:r w:rsidRPr="004640D1">
        <w:rPr>
          <w:rFonts w:asciiTheme="minorHAnsi" w:hAnsiTheme="minorHAnsi" w:cstheme="minorHAnsi"/>
          <w:color w:val="auto"/>
          <w:spacing w:val="-1"/>
          <w:sz w:val="20"/>
        </w:rPr>
        <w:t>provided.</w:t>
      </w:r>
    </w:p>
    <w:p w14:paraId="3FB17E51" w14:textId="77777777" w:rsidR="004640D1" w:rsidRPr="004640D1" w:rsidRDefault="004640D1" w:rsidP="004640D1">
      <w:pPr>
        <w:spacing w:after="0"/>
        <w:rPr>
          <w:rFonts w:asciiTheme="minorHAnsi" w:hAnsiTheme="minorHAnsi" w:cstheme="minorHAnsi"/>
          <w:b/>
          <w:color w:val="auto"/>
          <w:szCs w:val="24"/>
        </w:rPr>
      </w:pPr>
    </w:p>
    <w:p w14:paraId="1747BD6C" w14:textId="77777777" w:rsidR="004640D1" w:rsidRPr="004640D1" w:rsidRDefault="004640D1" w:rsidP="004640D1">
      <w:pPr>
        <w:spacing w:after="160" w:line="259" w:lineRule="auto"/>
        <w:rPr>
          <w:rFonts w:asciiTheme="minorHAnsi" w:hAnsiTheme="minorHAnsi" w:cstheme="minorHAnsi"/>
          <w:b/>
          <w:color w:val="auto"/>
          <w:szCs w:val="24"/>
        </w:rPr>
      </w:pPr>
      <w:r w:rsidRPr="004640D1">
        <w:rPr>
          <w:rFonts w:asciiTheme="minorHAnsi" w:hAnsiTheme="minorHAnsi" w:cstheme="minorHAnsi"/>
          <w:b/>
          <w:color w:val="auto"/>
          <w:szCs w:val="24"/>
        </w:rPr>
        <w:br w:type="page"/>
      </w:r>
    </w:p>
    <w:p w14:paraId="363AA377" w14:textId="7CA8F80F"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18" w:name="_Toc506815803"/>
      <w:bookmarkStart w:id="1919" w:name="_Toc459794507"/>
      <w:bookmarkStart w:id="1920" w:name="_Toc97219597"/>
      <w:bookmarkStart w:id="1921" w:name="_Toc98512876"/>
      <w:bookmarkStart w:id="1922" w:name="_Toc132706355"/>
      <w:bookmarkStart w:id="1923" w:name="_Toc142552511"/>
      <w:bookmarkStart w:id="1924" w:name="_Toc219375543"/>
      <w:bookmarkStart w:id="1925" w:name="_Toc219806312"/>
      <w:r w:rsidRPr="004640D1">
        <w:rPr>
          <w:rFonts w:asciiTheme="minorHAnsi" w:hAnsiTheme="minorHAnsi" w:cstheme="minorHAnsi"/>
          <w:b/>
          <w:color w:val="000000"/>
          <w:szCs w:val="24"/>
        </w:rPr>
        <w:lastRenderedPageBreak/>
        <w:t>ATTACHMENT G</w:t>
      </w:r>
      <w:r w:rsidR="00D756A8" w:rsidRPr="004640D1">
        <w:rPr>
          <w:rFonts w:asciiTheme="minorHAnsi" w:hAnsiTheme="minorHAnsi" w:cstheme="minorHAnsi"/>
          <w:b/>
          <w:color w:val="000000"/>
          <w:szCs w:val="24"/>
        </w:rPr>
        <w:t>: CERTIFICATION</w:t>
      </w:r>
      <w:r w:rsidRPr="004640D1">
        <w:rPr>
          <w:rFonts w:asciiTheme="minorHAnsi" w:hAnsiTheme="minorHAnsi" w:cstheme="minorHAnsi"/>
          <w:b/>
          <w:color w:val="000000"/>
          <w:szCs w:val="24"/>
        </w:rPr>
        <w:t xml:space="preserve"> OF FINANCIAL CONDITION</w:t>
      </w:r>
      <w:bookmarkEnd w:id="1918"/>
      <w:bookmarkEnd w:id="1919"/>
      <w:bookmarkEnd w:id="1920"/>
      <w:bookmarkEnd w:id="1921"/>
      <w:bookmarkEnd w:id="1922"/>
      <w:bookmarkEnd w:id="1923"/>
      <w:bookmarkEnd w:id="1924"/>
      <w:bookmarkEnd w:id="1925"/>
    </w:p>
    <w:p w14:paraId="029DCDCC" w14:textId="58DE721A" w:rsidR="004640D1" w:rsidRPr="004640D1" w:rsidRDefault="00D756A8"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Solicitation:</w:t>
      </w:r>
      <w:r w:rsidR="004640D1" w:rsidRPr="004640D1">
        <w:rPr>
          <w:rFonts w:asciiTheme="minorHAnsi" w:eastAsia="Times New Roman" w:hAnsiTheme="minorHAnsi" w:cstheme="minorHAnsi"/>
          <w:bCs/>
          <w:color w:val="auto"/>
          <w:sz w:val="20"/>
          <w:szCs w:val="24"/>
        </w:rPr>
        <w:t xml:space="preserve">  ______________________________________</w:t>
      </w:r>
    </w:p>
    <w:p w14:paraId="7AECBC1C"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before="120" w:line="264" w:lineRule="auto"/>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 xml:space="preserve">Name of Vendor: </w:t>
      </w:r>
      <w:r w:rsidRPr="004640D1">
        <w:rPr>
          <w:rFonts w:asciiTheme="minorHAnsi" w:eastAsia="Times New Roman" w:hAnsiTheme="minorHAnsi" w:cstheme="minorHAnsi"/>
          <w:bCs/>
          <w:color w:val="auto"/>
          <w:sz w:val="20"/>
        </w:rPr>
        <w:t>____________________________________</w:t>
      </w:r>
    </w:p>
    <w:p w14:paraId="66F9766F"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B415F43"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The undersigned hereby certifies that:</w:t>
      </w:r>
      <w:r w:rsidRPr="004640D1">
        <w:rPr>
          <w:rFonts w:asciiTheme="minorHAnsi" w:eastAsia="Times New Roman" w:hAnsiTheme="minorHAnsi" w:cstheme="minorHAnsi"/>
          <w:bCs/>
          <w:color w:val="auto"/>
          <w:sz w:val="20"/>
          <w:szCs w:val="24"/>
        </w:rPr>
        <w:tab/>
        <w:t>[check all applicable boxes]</w:t>
      </w:r>
    </w:p>
    <w:p w14:paraId="65F04622"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4DBF7A6A"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3"/>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in sound financial condition and, if applicable, has received an unqualified audit opinion for the latest audit of its financial statements. </w:t>
      </w:r>
    </w:p>
    <w:p w14:paraId="45C81C35"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ab/>
      </w:r>
    </w:p>
    <w:p w14:paraId="28EF0615" w14:textId="77777777" w:rsidR="004640D1" w:rsidRPr="004640D1" w:rsidRDefault="004640D1" w:rsidP="004640D1">
      <w:pPr>
        <w:spacing w:after="0" w:line="264" w:lineRule="auto"/>
        <w:ind w:left="720" w:hanging="72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Cs/>
          <w:color w:val="auto"/>
          <w:sz w:val="20"/>
        </w:rPr>
        <w:tab/>
      </w:r>
      <w:r w:rsidRPr="004640D1">
        <w:rPr>
          <w:rFonts w:asciiTheme="minorHAnsi" w:eastAsia="Times New Roman" w:hAnsiTheme="minorHAnsi" w:cstheme="minorHAnsi"/>
          <w:bCs/>
          <w:color w:val="auto"/>
          <w:sz w:val="20"/>
          <w:szCs w:val="24"/>
        </w:rPr>
        <w:t xml:space="preserve">Date of latest audit: </w:t>
      </w:r>
      <w:r w:rsidRPr="004640D1">
        <w:rPr>
          <w:rFonts w:asciiTheme="minorHAnsi" w:eastAsia="Times New Roman" w:hAnsiTheme="minorHAnsi" w:cstheme="minorHAnsi"/>
          <w:bCs/>
          <w:color w:val="auto"/>
          <w:sz w:val="20"/>
        </w:rPr>
        <w:t>______________________</w:t>
      </w:r>
      <w:r w:rsidRPr="004640D1">
        <w:rPr>
          <w:rFonts w:asciiTheme="minorHAnsi" w:eastAsia="Times New Roman" w:hAnsiTheme="minorHAnsi" w:cstheme="minorHAnsi"/>
          <w:bCs/>
          <w:color w:val="auto"/>
          <w:sz w:val="20"/>
          <w:szCs w:val="24"/>
        </w:rPr>
        <w:t xml:space="preserve"> (If no audit within past 18 months, explain reason below)</w:t>
      </w:r>
    </w:p>
    <w:p w14:paraId="74C90B86"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5FCC00D9"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4"/>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has no outstanding liabilities, including tax and judgment liens, to the Internal Revenue Service or any other government entity.</w:t>
      </w:r>
    </w:p>
    <w:p w14:paraId="304977B3"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0D81D2F7"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is current </w:t>
      </w:r>
      <w:r w:rsidRPr="004640D1">
        <w:rPr>
          <w:rFonts w:asciiTheme="minorHAnsi" w:eastAsia="Times New Roman" w:hAnsiTheme="minorHAnsi" w:cstheme="minorHAnsi"/>
          <w:bCs/>
          <w:color w:val="auto"/>
          <w:sz w:val="20"/>
        </w:rPr>
        <w:t>on</w:t>
      </w:r>
      <w:r w:rsidRPr="004640D1">
        <w:rPr>
          <w:rFonts w:asciiTheme="minorHAnsi" w:eastAsia="Times New Roman" w:hAnsiTheme="minorHAnsi" w:cstheme="minorHAnsi"/>
          <w:bCs/>
          <w:color w:val="auto"/>
          <w:sz w:val="20"/>
          <w:szCs w:val="24"/>
        </w:rPr>
        <w:t xml:space="preserve"> all amounts due for payments of federal and state taxes and required employment-related contributions and withholdings.</w:t>
      </w:r>
    </w:p>
    <w:p w14:paraId="48870567" w14:textId="77777777" w:rsidR="004640D1" w:rsidRPr="004640D1" w:rsidRDefault="004640D1" w:rsidP="004640D1">
      <w:pPr>
        <w:spacing w:after="0" w:line="264" w:lineRule="auto"/>
        <w:jc w:val="both"/>
        <w:rPr>
          <w:rFonts w:asciiTheme="minorHAnsi" w:eastAsia="Times New Roman" w:hAnsiTheme="minorHAnsi" w:cstheme="minorHAnsi"/>
          <w:bCs/>
          <w:color w:val="auto"/>
          <w:sz w:val="20"/>
          <w:szCs w:val="24"/>
        </w:rPr>
      </w:pPr>
    </w:p>
    <w:p w14:paraId="7EE718A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5"/>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The Vendor is not the subject of any current litigation or findings of noncompliance under federal or state law.</w:t>
      </w:r>
    </w:p>
    <w:p w14:paraId="02AACA5E"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6D223510"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6"/>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 xml:space="preserve">The Vendor has not been the subject of any past or current litigation, findings in any past litigation, or findings of noncompliance under federal or state law that may impact in any way its ability to fulfill the requirements of </w:t>
      </w:r>
      <w:r w:rsidRPr="004640D1">
        <w:rPr>
          <w:rFonts w:asciiTheme="minorHAnsi" w:eastAsia="Times New Roman" w:hAnsiTheme="minorHAnsi" w:cstheme="minorHAnsi"/>
          <w:bCs/>
          <w:color w:val="auto"/>
          <w:sz w:val="20"/>
        </w:rPr>
        <w:t>The Contract</w:t>
      </w:r>
      <w:r w:rsidRPr="004640D1">
        <w:rPr>
          <w:rFonts w:asciiTheme="minorHAnsi" w:eastAsia="Times New Roman" w:hAnsiTheme="minorHAnsi" w:cstheme="minorHAnsi"/>
          <w:bCs/>
          <w:color w:val="auto"/>
          <w:sz w:val="20"/>
          <w:szCs w:val="24"/>
        </w:rPr>
        <w:t>.</w:t>
      </w:r>
    </w:p>
    <w:p w14:paraId="545A9A8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32E622CD"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fldChar w:fldCharType="begin">
          <w:ffData>
            <w:name w:val="Check7"/>
            <w:enabled/>
            <w:calcOnExit w:val="0"/>
            <w:checkBox>
              <w:sizeAuto/>
              <w:default w:val="0"/>
            </w:checkBox>
          </w:ffData>
        </w:fldChar>
      </w:r>
      <w:r w:rsidRPr="004640D1">
        <w:rPr>
          <w:rFonts w:asciiTheme="minorHAnsi" w:eastAsia="Times New Roman" w:hAnsiTheme="minorHAnsi" w:cstheme="minorHAnsi"/>
          <w:bCs/>
          <w:color w:val="auto"/>
          <w:sz w:val="20"/>
          <w:szCs w:val="24"/>
        </w:rPr>
        <w:instrText xml:space="preserve"> FORMCHECKBOX </w:instrText>
      </w:r>
      <w:r w:rsidRPr="004640D1">
        <w:rPr>
          <w:rFonts w:asciiTheme="minorHAnsi" w:eastAsia="Times New Roman" w:hAnsiTheme="minorHAnsi" w:cstheme="minorHAnsi"/>
          <w:bCs/>
          <w:color w:val="auto"/>
          <w:sz w:val="20"/>
          <w:szCs w:val="24"/>
        </w:rPr>
      </w:r>
      <w:r w:rsidRPr="004640D1">
        <w:rPr>
          <w:rFonts w:asciiTheme="minorHAnsi" w:eastAsia="Times New Roman" w:hAnsiTheme="minorHAnsi" w:cstheme="minorHAnsi"/>
          <w:bCs/>
          <w:color w:val="auto"/>
          <w:sz w:val="20"/>
          <w:szCs w:val="24"/>
        </w:rPr>
        <w:fldChar w:fldCharType="separate"/>
      </w:r>
      <w:r w:rsidRPr="004640D1">
        <w:rPr>
          <w:rFonts w:asciiTheme="minorHAnsi" w:eastAsia="Times New Roman" w:hAnsiTheme="minorHAnsi" w:cstheme="minorHAnsi"/>
          <w:bCs/>
          <w:color w:val="auto"/>
          <w:sz w:val="20"/>
          <w:szCs w:val="24"/>
        </w:rPr>
        <w:fldChar w:fldCharType="end"/>
      </w:r>
      <w:r w:rsidRPr="004640D1">
        <w:rPr>
          <w:rFonts w:asciiTheme="minorHAnsi" w:eastAsia="Times New Roman" w:hAnsiTheme="minorHAnsi" w:cstheme="minorHAnsi"/>
          <w:bCs/>
          <w:color w:val="auto"/>
          <w:sz w:val="20"/>
          <w:szCs w:val="24"/>
        </w:rPr>
        <w:tab/>
        <w:t>He or she is authorized to make the foregoing statements on behalf of the Vendor.</w:t>
      </w:r>
    </w:p>
    <w:p w14:paraId="41D1E771" w14:textId="77777777" w:rsidR="004640D1" w:rsidRPr="004640D1" w:rsidRDefault="004640D1" w:rsidP="004640D1">
      <w:pPr>
        <w:spacing w:after="0" w:line="264" w:lineRule="auto"/>
        <w:ind w:left="720" w:hanging="720"/>
        <w:jc w:val="both"/>
        <w:rPr>
          <w:rFonts w:asciiTheme="minorHAnsi" w:eastAsia="Times New Roman" w:hAnsiTheme="minorHAnsi" w:cstheme="minorHAnsi"/>
          <w:bCs/>
          <w:color w:val="auto"/>
          <w:sz w:val="20"/>
          <w:szCs w:val="24"/>
        </w:rPr>
      </w:pPr>
    </w:p>
    <w:p w14:paraId="2CA8B324" w14:textId="00C6904A" w:rsidR="004640D1" w:rsidRPr="004640D1" w:rsidRDefault="004640D1" w:rsidP="004640D1">
      <w:pPr>
        <w:spacing w:after="0" w:line="264" w:lineRule="auto"/>
        <w:ind w:left="720"/>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
          <w:bCs/>
          <w:color w:val="auto"/>
          <w:sz w:val="20"/>
          <w:szCs w:val="24"/>
        </w:rPr>
        <w:t>Note:</w:t>
      </w:r>
      <w:r w:rsidRPr="004640D1">
        <w:rPr>
          <w:rFonts w:asciiTheme="minorHAnsi" w:eastAsia="Times New Roman" w:hAnsiTheme="minorHAnsi" w:cstheme="minorHAnsi"/>
          <w:bCs/>
          <w:color w:val="auto"/>
          <w:sz w:val="20"/>
          <w:szCs w:val="24"/>
        </w:rPr>
        <w:t xml:space="preserve">  This shall constitute a continuing </w:t>
      </w:r>
      <w:r w:rsidR="00D756A8" w:rsidRPr="004640D1">
        <w:rPr>
          <w:rFonts w:asciiTheme="minorHAnsi" w:eastAsia="Times New Roman" w:hAnsiTheme="minorHAnsi" w:cstheme="minorHAnsi"/>
          <w:bCs/>
          <w:color w:val="auto"/>
          <w:sz w:val="20"/>
          <w:szCs w:val="24"/>
        </w:rPr>
        <w:t>certification,</w:t>
      </w:r>
      <w:r w:rsidRPr="004640D1">
        <w:rPr>
          <w:rFonts w:asciiTheme="minorHAnsi" w:eastAsia="Times New Roman" w:hAnsiTheme="minorHAnsi" w:cstheme="minorHAnsi"/>
          <w:bCs/>
          <w:color w:val="auto"/>
          <w:sz w:val="20"/>
          <w:szCs w:val="24"/>
        </w:rPr>
        <w:t xml:space="preserve"> and Vendor shall notify the Contract Lead within 30 days of any material change to any of the representations made herein.</w:t>
      </w:r>
    </w:p>
    <w:p w14:paraId="5EED44C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4F74FBFB" w14:textId="77777777" w:rsidR="004640D1" w:rsidRPr="004640D1" w:rsidRDefault="004640D1" w:rsidP="004640D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ind w:left="270" w:hanging="270"/>
        <w:jc w:val="both"/>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color w:val="auto"/>
          <w:sz w:val="20"/>
        </w:rPr>
        <w:t>—</w:t>
      </w:r>
      <w:r w:rsidRPr="004640D1">
        <w:rPr>
          <w:rFonts w:asciiTheme="minorHAnsi" w:eastAsia="Times New Roman" w:hAnsiTheme="minorHAnsi" w:cstheme="minorHAnsi"/>
          <w:b/>
          <w:bCs/>
          <w:color w:val="auto"/>
          <w:sz w:val="20"/>
        </w:rPr>
        <w:t xml:space="preserve"> </w:t>
      </w:r>
      <w:r w:rsidRPr="004640D1">
        <w:rPr>
          <w:rFonts w:asciiTheme="minorHAnsi" w:eastAsia="Times New Roman" w:hAnsiTheme="minorHAnsi" w:cstheme="minorHAnsi"/>
          <w:b/>
          <w:bCs/>
          <w:color w:val="auto"/>
          <w:sz w:val="20"/>
          <w:szCs w:val="24"/>
        </w:rPr>
        <w:t>If any one or more of the foregoing boxes is NOT checked, Vendor shall explain the reason(s) in the space below.  Failure to include an explanation may result in Vendor being deemed non-responsive and its submission rejected in its entirety.</w:t>
      </w:r>
    </w:p>
    <w:p w14:paraId="55F3BD0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02A77E2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E9F5204"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11A57F7"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AADA0E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1201C536"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68F76A8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76BF9D6D"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3007689E" w14:textId="77777777" w:rsidR="004640D1" w:rsidRPr="004640D1" w:rsidRDefault="004640D1" w:rsidP="004640D1">
      <w:pPr>
        <w:pBdr>
          <w:bottom w:val="thinThickSmallGap" w:sz="24" w:space="1" w:color="auto"/>
        </w:pBd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7453F5B"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
          <w:bCs/>
          <w:color w:val="auto"/>
          <w:sz w:val="20"/>
          <w:szCs w:val="24"/>
        </w:rPr>
      </w:pPr>
    </w:p>
    <w:p w14:paraId="269C4440"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p>
    <w:p w14:paraId="53F31BF2" w14:textId="77777777" w:rsidR="004640D1" w:rsidRPr="004640D1" w:rsidRDefault="004640D1" w:rsidP="004640D1">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308404CE"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Signature                                                                                                                  Date</w:t>
      </w:r>
    </w:p>
    <w:p w14:paraId="53B93045"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p>
    <w:p w14:paraId="027DB451" w14:textId="77777777" w:rsidR="004640D1" w:rsidRPr="004640D1" w:rsidRDefault="004640D1" w:rsidP="004640D1">
      <w:pPr>
        <w:tabs>
          <w:tab w:val="center" w:pos="1440"/>
          <w:tab w:val="center" w:pos="864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______________________________________________________________________________</w:t>
      </w:r>
    </w:p>
    <w:p w14:paraId="2B7B3476" w14:textId="77777777" w:rsidR="004640D1" w:rsidRPr="004640D1" w:rsidRDefault="004640D1" w:rsidP="004640D1">
      <w:pPr>
        <w:tabs>
          <w:tab w:val="center" w:pos="9360"/>
        </w:tabs>
        <w:spacing w:after="0" w:line="264" w:lineRule="auto"/>
        <w:jc w:val="both"/>
        <w:rPr>
          <w:rFonts w:asciiTheme="minorHAnsi" w:eastAsia="Times New Roman" w:hAnsiTheme="minorHAnsi" w:cstheme="minorHAnsi"/>
          <w:bCs/>
          <w:color w:val="auto"/>
          <w:sz w:val="20"/>
          <w:szCs w:val="24"/>
        </w:rPr>
      </w:pPr>
      <w:r w:rsidRPr="004640D1">
        <w:rPr>
          <w:rFonts w:asciiTheme="minorHAnsi" w:eastAsia="Times New Roman" w:hAnsiTheme="minorHAnsi" w:cstheme="minorHAnsi"/>
          <w:bCs/>
          <w:color w:val="auto"/>
          <w:sz w:val="20"/>
          <w:szCs w:val="24"/>
        </w:rPr>
        <w:t>Printed Name                                                                                                            Title</w:t>
      </w:r>
    </w:p>
    <w:p w14:paraId="30984CB7" w14:textId="77777777" w:rsidR="004640D1" w:rsidRPr="004640D1" w:rsidRDefault="004640D1" w:rsidP="004640D1">
      <w:pPr>
        <w:spacing w:line="264" w:lineRule="auto"/>
        <w:jc w:val="center"/>
        <w:rPr>
          <w:rFonts w:asciiTheme="minorHAnsi" w:hAnsiTheme="minorHAnsi" w:cstheme="minorHAnsi"/>
          <w:color w:val="auto"/>
          <w:sz w:val="20"/>
        </w:rPr>
      </w:pPr>
    </w:p>
    <w:p w14:paraId="5DC3DBA6" w14:textId="77777777" w:rsidR="004640D1" w:rsidRPr="004640D1" w:rsidRDefault="004640D1" w:rsidP="004640D1">
      <w:pPr>
        <w:spacing w:after="0"/>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t>[This Certification must be signed by an individual authorized to speak for the Vendor]</w:t>
      </w:r>
    </w:p>
    <w:p w14:paraId="3DCE60F9" w14:textId="77777777" w:rsidR="004640D1" w:rsidRPr="004640D1" w:rsidRDefault="004640D1" w:rsidP="004640D1">
      <w:pPr>
        <w:spacing w:after="160" w:line="259" w:lineRule="auto"/>
        <w:rPr>
          <w:rFonts w:asciiTheme="minorHAnsi" w:eastAsia="Times New Roman" w:hAnsiTheme="minorHAnsi" w:cstheme="minorHAnsi"/>
          <w:b/>
          <w:bCs/>
          <w:color w:val="auto"/>
          <w:sz w:val="20"/>
          <w:szCs w:val="24"/>
        </w:rPr>
      </w:pPr>
      <w:r w:rsidRPr="004640D1">
        <w:rPr>
          <w:rFonts w:asciiTheme="minorHAnsi" w:eastAsia="Times New Roman" w:hAnsiTheme="minorHAnsi" w:cstheme="minorHAnsi"/>
          <w:b/>
          <w:bCs/>
          <w:color w:val="auto"/>
          <w:sz w:val="20"/>
          <w:szCs w:val="24"/>
        </w:rPr>
        <w:br w:type="page"/>
      </w:r>
    </w:p>
    <w:p w14:paraId="316AF8FD" w14:textId="77777777" w:rsidR="004640D1" w:rsidRPr="004640D1" w:rsidRDefault="004640D1" w:rsidP="004640D1">
      <w:pPr>
        <w:keepNext/>
        <w:pBdr>
          <w:bottom w:val="single" w:sz="4" w:space="1" w:color="002266"/>
        </w:pBdr>
        <w:spacing w:before="240" w:after="60"/>
        <w:outlineLvl w:val="0"/>
        <w:rPr>
          <w:rFonts w:asciiTheme="minorHAnsi" w:hAnsiTheme="minorHAnsi" w:cstheme="minorHAnsi"/>
          <w:b/>
          <w:color w:val="000000"/>
          <w:szCs w:val="24"/>
        </w:rPr>
      </w:pPr>
      <w:bookmarkStart w:id="1926" w:name="_Toc448835669"/>
      <w:bookmarkStart w:id="1927" w:name="_Toc469317885"/>
      <w:bookmarkStart w:id="1928" w:name="_Toc480556661"/>
      <w:bookmarkStart w:id="1929" w:name="_Toc511988407"/>
      <w:bookmarkStart w:id="1930" w:name="_Toc520212350"/>
      <w:bookmarkStart w:id="1931" w:name="_Toc97219598"/>
      <w:bookmarkStart w:id="1932" w:name="_Toc98512879"/>
      <w:bookmarkStart w:id="1933" w:name="_Toc132706358"/>
      <w:bookmarkStart w:id="1934" w:name="_Toc142992152"/>
      <w:bookmarkStart w:id="1935" w:name="_Toc219375544"/>
      <w:bookmarkStart w:id="1936" w:name="_Toc219806313"/>
      <w:r w:rsidRPr="004640D1">
        <w:rPr>
          <w:rFonts w:asciiTheme="minorHAnsi" w:hAnsiTheme="minorHAnsi" w:cstheme="minorHAnsi"/>
          <w:b/>
          <w:color w:val="000000"/>
          <w:szCs w:val="24"/>
        </w:rPr>
        <w:lastRenderedPageBreak/>
        <w:t>ATTACHMENT J: ALCOHOL/DRUG-FREE WORKPLACE POLICY</w:t>
      </w:r>
      <w:bookmarkEnd w:id="1926"/>
      <w:bookmarkEnd w:id="1927"/>
      <w:bookmarkEnd w:id="1928"/>
      <w:bookmarkEnd w:id="1929"/>
      <w:bookmarkEnd w:id="1930"/>
      <w:bookmarkEnd w:id="1931"/>
      <w:bookmarkEnd w:id="1932"/>
      <w:bookmarkEnd w:id="1933"/>
      <w:bookmarkEnd w:id="1934"/>
      <w:bookmarkEnd w:id="1935"/>
      <w:bookmarkEnd w:id="1936"/>
    </w:p>
    <w:p w14:paraId="6FDED527"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POLICY</w:t>
      </w:r>
    </w:p>
    <w:p w14:paraId="52A431CD" w14:textId="77777777" w:rsidR="004640D1" w:rsidRPr="004640D1" w:rsidRDefault="004640D1" w:rsidP="004640D1">
      <w:pPr>
        <w:spacing w:after="0"/>
        <w:rPr>
          <w:rFonts w:asciiTheme="minorHAnsi" w:hAnsiTheme="minorHAnsi" w:cstheme="minorHAnsi"/>
          <w:color w:val="auto"/>
          <w:sz w:val="20"/>
        </w:rPr>
      </w:pPr>
    </w:p>
    <w:p w14:paraId="0017706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It is the policy of the Department of Adult Correction to provide a work environment free of alcohol and drugs in order to ensure the safety and well-being of employees, correctional clientele, and the general public. All employees of the Department of Adult Correction, including permanent full-time, trainee, and permanent part-time, permanent hourly, probationary, and </w:t>
      </w:r>
      <w:proofErr w:type="gramStart"/>
      <w:r w:rsidRPr="004640D1">
        <w:rPr>
          <w:rFonts w:asciiTheme="minorHAnsi" w:hAnsiTheme="minorHAnsi" w:cstheme="minorHAnsi"/>
          <w:color w:val="auto"/>
          <w:sz w:val="20"/>
        </w:rPr>
        <w:t>temporary</w:t>
      </w:r>
      <w:proofErr w:type="gramEnd"/>
      <w:r w:rsidRPr="004640D1">
        <w:rPr>
          <w:rFonts w:asciiTheme="minorHAnsi" w:hAnsiTheme="minorHAnsi" w:cstheme="minorHAnsi"/>
          <w:color w:val="auto"/>
          <w:sz w:val="20"/>
        </w:rPr>
        <w:t xml:space="preserve"> shall abide by this policy.</w:t>
      </w:r>
    </w:p>
    <w:p w14:paraId="1E3FB440" w14:textId="77777777" w:rsidR="004640D1" w:rsidRPr="004640D1" w:rsidRDefault="004640D1" w:rsidP="004640D1">
      <w:pPr>
        <w:spacing w:after="0"/>
        <w:rPr>
          <w:rFonts w:asciiTheme="minorHAnsi" w:hAnsiTheme="minorHAnsi" w:cstheme="minorHAnsi"/>
          <w:color w:val="auto"/>
          <w:sz w:val="20"/>
        </w:rPr>
      </w:pPr>
    </w:p>
    <w:p w14:paraId="0CF2C1C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PURPOSE</w:t>
      </w:r>
    </w:p>
    <w:p w14:paraId="58001407" w14:textId="77777777" w:rsidR="004640D1" w:rsidRPr="004640D1" w:rsidRDefault="004640D1" w:rsidP="004640D1">
      <w:pPr>
        <w:spacing w:after="0"/>
        <w:rPr>
          <w:rFonts w:asciiTheme="minorHAnsi" w:hAnsiTheme="minorHAnsi" w:cstheme="minorHAnsi"/>
          <w:color w:val="auto"/>
          <w:sz w:val="20"/>
        </w:rPr>
      </w:pPr>
    </w:p>
    <w:p w14:paraId="160D479B"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This document is intended to advise managers and employees of the guidelines of an alcohol/drug free workplace, and to set out the penalties for violation(s) of the guidelines.</w:t>
      </w:r>
    </w:p>
    <w:p w14:paraId="1680D0D7" w14:textId="77777777" w:rsidR="004640D1" w:rsidRPr="004640D1" w:rsidRDefault="004640D1" w:rsidP="004640D1">
      <w:pPr>
        <w:spacing w:after="0"/>
        <w:rPr>
          <w:rFonts w:asciiTheme="minorHAnsi" w:hAnsiTheme="minorHAnsi" w:cstheme="minorHAnsi"/>
          <w:color w:val="auto"/>
          <w:sz w:val="20"/>
        </w:rPr>
      </w:pPr>
    </w:p>
    <w:p w14:paraId="66D87F2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u w:val="single"/>
        </w:rPr>
        <w:t>PROCEDURES/OPERATIONAL GUIDELINES</w:t>
      </w:r>
    </w:p>
    <w:p w14:paraId="1A93CE99" w14:textId="77777777" w:rsidR="004640D1" w:rsidRPr="004640D1" w:rsidRDefault="004640D1" w:rsidP="004640D1">
      <w:pPr>
        <w:spacing w:after="0"/>
        <w:rPr>
          <w:rFonts w:asciiTheme="minorHAnsi" w:hAnsiTheme="minorHAnsi" w:cstheme="minorHAnsi"/>
          <w:color w:val="auto"/>
          <w:sz w:val="20"/>
        </w:rPr>
      </w:pPr>
    </w:p>
    <w:p w14:paraId="3369709D"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All employees of the Department of Adult Correction are expected to be physically and mentally prepared and able to perform their assigned duties throughout the workday. No employee shall report to the work site impaired by or suffering from the effects of drugs or alcohol.</w:t>
      </w:r>
    </w:p>
    <w:p w14:paraId="6F12173E" w14:textId="77777777" w:rsidR="004640D1" w:rsidRPr="004640D1" w:rsidRDefault="004640D1" w:rsidP="004640D1">
      <w:pPr>
        <w:spacing w:after="0"/>
        <w:rPr>
          <w:rFonts w:asciiTheme="minorHAnsi" w:hAnsiTheme="minorHAnsi" w:cstheme="minorHAnsi"/>
          <w:color w:val="auto"/>
          <w:sz w:val="20"/>
        </w:rPr>
      </w:pPr>
    </w:p>
    <w:p w14:paraId="2412880E"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Individuals reporting for work under the influence or the effects of alcohol and/or drugs shall be issued discipline, up to and including dismissal, consistent with the policy governing personal conduct.</w:t>
      </w:r>
    </w:p>
    <w:p w14:paraId="75FA5587" w14:textId="77777777" w:rsidR="004640D1" w:rsidRPr="004640D1" w:rsidRDefault="004640D1" w:rsidP="004640D1">
      <w:pPr>
        <w:spacing w:after="0"/>
        <w:rPr>
          <w:rFonts w:asciiTheme="minorHAnsi" w:hAnsiTheme="minorHAnsi" w:cstheme="minorHAnsi"/>
          <w:color w:val="auto"/>
          <w:sz w:val="20"/>
        </w:rPr>
      </w:pPr>
    </w:p>
    <w:p w14:paraId="1FB01115"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No employee shall manufacture, distribute, or dispense controlled substances (drugs/alcohol) at the work site or away from the work site. No employee shall use “across the counter” medication to the point of impairment while at the work site, or in any situation which may bring discredit to the Department. Use or abuse shall be viewed as personal misconduct and shall be cause for immediate disciplinary action up to and including dismissal.</w:t>
      </w:r>
    </w:p>
    <w:p w14:paraId="408C21FA" w14:textId="77777777" w:rsidR="004640D1" w:rsidRPr="004640D1" w:rsidRDefault="004640D1" w:rsidP="004640D1">
      <w:pPr>
        <w:spacing w:after="0"/>
        <w:rPr>
          <w:rFonts w:asciiTheme="minorHAnsi" w:hAnsiTheme="minorHAnsi" w:cstheme="minorHAnsi"/>
          <w:color w:val="auto"/>
          <w:sz w:val="20"/>
        </w:rPr>
      </w:pPr>
    </w:p>
    <w:p w14:paraId="5B005B5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Possession of an illegal substance in any situation, at work or away from the work site shall be cause for discipline. Possession of controlled substances, i.e. Prescription medication or alcohol, must </w:t>
      </w:r>
      <w:proofErr w:type="gramStart"/>
      <w:r w:rsidRPr="004640D1">
        <w:rPr>
          <w:rFonts w:asciiTheme="minorHAnsi" w:hAnsiTheme="minorHAnsi" w:cstheme="minorHAnsi"/>
          <w:color w:val="auto"/>
          <w:sz w:val="20"/>
        </w:rPr>
        <w:t>be in compliance with</w:t>
      </w:r>
      <w:proofErr w:type="gramEnd"/>
      <w:r w:rsidRPr="004640D1">
        <w:rPr>
          <w:rFonts w:asciiTheme="minorHAnsi" w:hAnsiTheme="minorHAnsi" w:cstheme="minorHAnsi"/>
          <w:color w:val="auto"/>
          <w:sz w:val="20"/>
        </w:rPr>
        <w:t xml:space="preserve"> existing laws. Violations will result in discipline up to and including dismissal based on personal misconduct.</w:t>
      </w:r>
    </w:p>
    <w:p w14:paraId="37BE2667" w14:textId="77777777" w:rsidR="004640D1" w:rsidRPr="004640D1" w:rsidRDefault="004640D1" w:rsidP="004640D1">
      <w:pPr>
        <w:spacing w:after="0"/>
        <w:rPr>
          <w:rFonts w:asciiTheme="minorHAnsi" w:hAnsiTheme="minorHAnsi" w:cstheme="minorHAnsi"/>
          <w:color w:val="auto"/>
          <w:sz w:val="20"/>
        </w:rPr>
      </w:pPr>
    </w:p>
    <w:p w14:paraId="14D3FD8F"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Employees who are arrested, detained, or served a warrant for any alcohol/drug related incident, at the work site or away from the work site have 24 hours to file a written report of the situation with the work unit supervisor/manager, i.e. Warden, Superintendent, Branch Manager. The work unit supervisor/manager shall make a recommendation for appropriate disciplinary action based on the facts of the case after conducting a thorough investigation.</w:t>
      </w:r>
    </w:p>
    <w:p w14:paraId="23B31D02" w14:textId="77777777" w:rsidR="004640D1" w:rsidRPr="004640D1" w:rsidRDefault="004640D1" w:rsidP="004640D1">
      <w:pPr>
        <w:spacing w:after="0"/>
        <w:rPr>
          <w:rFonts w:asciiTheme="minorHAnsi" w:hAnsiTheme="minorHAnsi" w:cstheme="minorHAnsi"/>
          <w:color w:val="auto"/>
          <w:sz w:val="20"/>
        </w:rPr>
      </w:pPr>
    </w:p>
    <w:p w14:paraId="296CA933"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 xml:space="preserve">If sufficient facts cannot be obtained due to pending litigation, the work unit supervisor/manager shall request, in writing, that any recommendation for disciplinary action be delayed until the court has disposed of the matter. Once the legal proceedings have been completed, the employee shall furnish a certified copy of the court disposition within 48 hours of the judgment. The recommendation for discipline shall be made at this time, if not previously </w:t>
      </w:r>
      <w:proofErr w:type="gramStart"/>
      <w:r w:rsidRPr="004640D1">
        <w:rPr>
          <w:rFonts w:asciiTheme="minorHAnsi" w:hAnsiTheme="minorHAnsi" w:cstheme="minorHAnsi"/>
          <w:color w:val="auto"/>
          <w:sz w:val="20"/>
        </w:rPr>
        <w:t>addressed</w:t>
      </w:r>
      <w:proofErr w:type="gramEnd"/>
      <w:r w:rsidRPr="004640D1">
        <w:rPr>
          <w:rFonts w:asciiTheme="minorHAnsi" w:hAnsiTheme="minorHAnsi" w:cstheme="minorHAnsi"/>
          <w:color w:val="auto"/>
          <w:sz w:val="20"/>
        </w:rPr>
        <w:t>.</w:t>
      </w:r>
    </w:p>
    <w:p w14:paraId="48A3CA57" w14:textId="77777777" w:rsidR="004640D1" w:rsidRPr="004640D1" w:rsidRDefault="004640D1" w:rsidP="004640D1">
      <w:pPr>
        <w:spacing w:after="0"/>
        <w:rPr>
          <w:rFonts w:asciiTheme="minorHAnsi" w:hAnsiTheme="minorHAnsi" w:cstheme="minorHAnsi"/>
          <w:color w:val="auto"/>
          <w:sz w:val="20"/>
        </w:rPr>
      </w:pPr>
    </w:p>
    <w:p w14:paraId="4E964A04"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Any conviction of a drug or alcohol related offense, which occurred at the work site, shall be reported to the federal government by the Personnel Office; therefore, such offenses shall be reported to the Personnel Office by the appropriate manager so that the Personnel Office may comply with the requirement.</w:t>
      </w:r>
    </w:p>
    <w:p w14:paraId="76A25032" w14:textId="77777777" w:rsidR="004640D1" w:rsidRPr="004640D1" w:rsidRDefault="004640D1" w:rsidP="004640D1">
      <w:pPr>
        <w:spacing w:after="0"/>
        <w:rPr>
          <w:rFonts w:asciiTheme="minorHAnsi" w:hAnsiTheme="minorHAnsi" w:cstheme="minorHAnsi"/>
          <w:color w:val="auto"/>
          <w:sz w:val="20"/>
        </w:rPr>
      </w:pPr>
    </w:p>
    <w:p w14:paraId="4BEB78B6" w14:textId="77777777" w:rsidR="004640D1" w:rsidRPr="004640D1" w:rsidRDefault="004640D1" w:rsidP="004640D1">
      <w:pPr>
        <w:spacing w:after="0"/>
        <w:rPr>
          <w:rFonts w:asciiTheme="minorHAnsi" w:hAnsiTheme="minorHAnsi" w:cstheme="minorHAnsi"/>
          <w:color w:val="auto"/>
          <w:sz w:val="20"/>
        </w:rPr>
      </w:pPr>
      <w:r w:rsidRPr="004640D1">
        <w:rPr>
          <w:rFonts w:asciiTheme="minorHAnsi" w:hAnsiTheme="minorHAnsi" w:cstheme="minorHAnsi"/>
          <w:color w:val="auto"/>
          <w:sz w:val="20"/>
        </w:rPr>
        <w:t>The Department of Adult Correction utilizes the State Employee Assistance Program (EAP) administered through the Office of State Personnel. The EAP provides employees with a comprehensive referral service to aid in coping with or overcoming personal problems, including drug and alcohol problems. Consultants with the State EAP will provide managerial/supervisory training and coordinate employee orientation.</w:t>
      </w:r>
    </w:p>
    <w:p w14:paraId="2382C359" w14:textId="77777777" w:rsidR="004640D1" w:rsidRPr="004640D1" w:rsidRDefault="004640D1" w:rsidP="004640D1">
      <w:pPr>
        <w:spacing w:after="0"/>
        <w:rPr>
          <w:rFonts w:asciiTheme="minorHAnsi" w:hAnsiTheme="minorHAnsi" w:cstheme="minorHAnsi"/>
          <w:color w:val="auto"/>
          <w:sz w:val="20"/>
        </w:rPr>
      </w:pPr>
    </w:p>
    <w:p w14:paraId="6A8CF004" w14:textId="77777777" w:rsidR="004640D1" w:rsidRPr="004640D1" w:rsidRDefault="004640D1" w:rsidP="004640D1">
      <w:pPr>
        <w:spacing w:after="160" w:line="259" w:lineRule="auto"/>
        <w:rPr>
          <w:rFonts w:asciiTheme="minorHAnsi" w:hAnsiTheme="minorHAnsi" w:cstheme="minorHAnsi"/>
          <w:b/>
          <w:i/>
          <w:color w:val="auto"/>
          <w:sz w:val="20"/>
        </w:rPr>
      </w:pPr>
    </w:p>
    <w:p w14:paraId="3BE0BC9E" w14:textId="77777777" w:rsidR="004640D1" w:rsidRPr="004640D1" w:rsidRDefault="004640D1" w:rsidP="004640D1">
      <w:pPr>
        <w:spacing w:after="160" w:line="259" w:lineRule="auto"/>
        <w:rPr>
          <w:rFonts w:asciiTheme="minorHAnsi" w:hAnsiTheme="minorHAnsi" w:cstheme="minorHAnsi"/>
          <w:b/>
          <w:i/>
          <w:color w:val="auto"/>
          <w:sz w:val="20"/>
        </w:rPr>
      </w:pPr>
    </w:p>
    <w:p w14:paraId="37B0DA35" w14:textId="77777777" w:rsidR="004640D1" w:rsidRPr="004640D1" w:rsidRDefault="004640D1" w:rsidP="004640D1">
      <w:pPr>
        <w:spacing w:after="160" w:line="259" w:lineRule="auto"/>
        <w:rPr>
          <w:rFonts w:asciiTheme="minorHAnsi" w:hAnsiTheme="minorHAnsi" w:cstheme="minorHAnsi"/>
          <w:b/>
          <w:i/>
          <w:color w:val="auto"/>
          <w:sz w:val="20"/>
        </w:rPr>
      </w:pPr>
    </w:p>
    <w:p w14:paraId="12C87854" w14:textId="77777777" w:rsidR="00E458F4" w:rsidRPr="00AB3928" w:rsidRDefault="00E458F4" w:rsidP="00E458F4">
      <w:pPr>
        <w:rPr>
          <w:rFonts w:asciiTheme="minorHAnsi" w:hAnsiTheme="minorHAnsi" w:cstheme="minorHAnsi"/>
          <w:color w:val="auto"/>
        </w:rPr>
      </w:pPr>
    </w:p>
    <w:p w14:paraId="38BBC37D" w14:textId="77777777" w:rsidR="00FD5D90" w:rsidRPr="00AB3928" w:rsidRDefault="00FD5D90" w:rsidP="00372B91">
      <w:pPr>
        <w:jc w:val="both"/>
        <w:rPr>
          <w:rFonts w:asciiTheme="minorHAnsi" w:hAnsiTheme="minorHAnsi" w:cstheme="minorHAnsi"/>
          <w:color w:val="auto"/>
        </w:rPr>
      </w:pPr>
    </w:p>
    <w:p w14:paraId="16475360" w14:textId="77777777" w:rsidR="00FD5D90" w:rsidRPr="00AB3928" w:rsidRDefault="00FD5D90" w:rsidP="00372B91">
      <w:pPr>
        <w:spacing w:after="200" w:line="276" w:lineRule="auto"/>
        <w:jc w:val="both"/>
        <w:rPr>
          <w:rFonts w:asciiTheme="minorHAnsi" w:hAnsiTheme="minorHAnsi" w:cstheme="minorHAnsi"/>
          <w:b/>
          <w:color w:val="auto"/>
          <w:sz w:val="20"/>
        </w:rPr>
      </w:pPr>
      <w:bookmarkStart w:id="1937" w:name="_Hlk513200279"/>
    </w:p>
    <w:bookmarkEnd w:id="1687"/>
    <w:bookmarkEnd w:id="1937"/>
    <w:p w14:paraId="7F176736" w14:textId="77777777" w:rsidR="00FD5D90" w:rsidRPr="00AB3928" w:rsidRDefault="00FD5D90" w:rsidP="00FD5D90">
      <w:pPr>
        <w:pStyle w:val="ListParagraph"/>
        <w:spacing w:after="120"/>
        <w:ind w:left="0" w:right="144"/>
        <w:contextualSpacing w:val="0"/>
        <w:jc w:val="center"/>
        <w:rPr>
          <w:rFonts w:asciiTheme="minorHAnsi" w:hAnsiTheme="minorHAnsi" w:cstheme="minorHAnsi"/>
          <w:b/>
          <w:sz w:val="24"/>
          <w:szCs w:val="24"/>
        </w:rPr>
      </w:pPr>
    </w:p>
    <w:p w14:paraId="3FDF8C30" w14:textId="77777777" w:rsidR="00FD5D90" w:rsidRPr="00AB3928" w:rsidRDefault="00FD5D90" w:rsidP="00FD5D90">
      <w:pPr>
        <w:pStyle w:val="ListParagraph"/>
        <w:spacing w:after="120"/>
        <w:ind w:left="0" w:right="144"/>
        <w:contextualSpacing w:val="0"/>
        <w:jc w:val="center"/>
        <w:rPr>
          <w:rFonts w:asciiTheme="minorHAnsi" w:hAnsiTheme="minorHAnsi" w:cstheme="minorHAnsi"/>
          <w:sz w:val="24"/>
        </w:rPr>
      </w:pPr>
      <w:r w:rsidRPr="00AB3928">
        <w:rPr>
          <w:rFonts w:asciiTheme="minorHAnsi" w:hAnsiTheme="minorHAnsi" w:cstheme="minorHAnsi"/>
          <w:b/>
          <w:sz w:val="24"/>
          <w:szCs w:val="24"/>
        </w:rPr>
        <w:t>The remainder of this page is intentionally left blank</w:t>
      </w:r>
    </w:p>
    <w:p w14:paraId="17464CB3" w14:textId="461415C4" w:rsidR="00E63F53" w:rsidRPr="00AB3928" w:rsidRDefault="00E63F53" w:rsidP="00E458F4">
      <w:pPr>
        <w:spacing w:after="160" w:line="259" w:lineRule="auto"/>
        <w:rPr>
          <w:rFonts w:asciiTheme="minorHAnsi" w:hAnsiTheme="minorHAnsi" w:cstheme="minorHAnsi"/>
          <w:b/>
          <w:i/>
          <w:color w:val="auto"/>
          <w:sz w:val="20"/>
        </w:rPr>
      </w:pPr>
      <w:bookmarkStart w:id="1938" w:name="_Toc459794508"/>
      <w:bookmarkStart w:id="1939" w:name="_ATTACHMENTS"/>
      <w:bookmarkEnd w:id="2"/>
      <w:bookmarkEnd w:id="1130"/>
      <w:bookmarkEnd w:id="1938"/>
      <w:bookmarkEnd w:id="1939"/>
    </w:p>
    <w:sectPr w:rsidR="00E63F53" w:rsidRPr="00AB3928" w:rsidSect="00AD312C">
      <w:headerReference w:type="default" r:id="rId38"/>
      <w:footerReference w:type="default" r:id="rId39"/>
      <w:headerReference w:type="first" r:id="rId40"/>
      <w:footerReference w:type="first" r:id="rId41"/>
      <w:pgSz w:w="12240" w:h="15840" w:code="1"/>
      <w:pgMar w:top="864" w:right="720" w:bottom="720" w:left="1008" w:header="720"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ED630" w14:textId="77777777" w:rsidR="00A1466D" w:rsidRDefault="00A1466D">
      <w:pPr>
        <w:spacing w:after="0"/>
      </w:pPr>
      <w:r>
        <w:separator/>
      </w:r>
    </w:p>
  </w:endnote>
  <w:endnote w:type="continuationSeparator" w:id="0">
    <w:p w14:paraId="7BF0EF8B" w14:textId="77777777" w:rsidR="00A1466D" w:rsidRDefault="00A146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08E0E" w14:textId="6B6DDD4F" w:rsidR="00167221" w:rsidRPr="005C02EE" w:rsidRDefault="00167221">
    <w:pPr>
      <w:pStyle w:val="Footer"/>
      <w:rPr>
        <w:rFonts w:asciiTheme="minorHAnsi" w:hAnsiTheme="minorHAnsi" w:cstheme="minorHAnsi"/>
        <w:color w:val="auto"/>
        <w:sz w:val="16"/>
        <w:szCs w:val="16"/>
      </w:rPr>
    </w:pPr>
    <w:r w:rsidRPr="005C02EE">
      <w:rPr>
        <w:rFonts w:asciiTheme="minorHAnsi" w:hAnsiTheme="minorHAnsi" w:cstheme="minorHAnsi"/>
        <w:color w:val="auto"/>
        <w:sz w:val="16"/>
        <w:szCs w:val="16"/>
      </w:rPr>
      <w:t xml:space="preserve">Ver. </w:t>
    </w:r>
    <w:r w:rsidR="00C244CF">
      <w:rPr>
        <w:rFonts w:asciiTheme="minorHAnsi" w:hAnsiTheme="minorHAnsi" w:cstheme="minorHAnsi"/>
        <w:color w:val="auto"/>
        <w:sz w:val="16"/>
        <w:szCs w:val="16"/>
      </w:rPr>
      <w:t>11</w:t>
    </w:r>
    <w:r w:rsidR="00B26F39" w:rsidRPr="005C02EE">
      <w:rPr>
        <w:rFonts w:asciiTheme="minorHAnsi" w:hAnsiTheme="minorHAnsi" w:cstheme="minorHAnsi"/>
        <w:color w:val="auto"/>
        <w:sz w:val="16"/>
        <w:szCs w:val="16"/>
      </w:rPr>
      <w:t>/</w:t>
    </w:r>
    <w:r w:rsidRPr="005C02EE">
      <w:rPr>
        <w:rFonts w:asciiTheme="minorHAnsi" w:hAnsiTheme="minorHAnsi" w:cstheme="minorHAnsi"/>
        <w:color w:val="auto"/>
        <w:sz w:val="16"/>
        <w:szCs w:val="16"/>
      </w:rPr>
      <w:t>202</w:t>
    </w:r>
    <w:r w:rsidR="00385DF3">
      <w:rPr>
        <w:rFonts w:asciiTheme="minorHAnsi" w:hAnsiTheme="minorHAnsi" w:cstheme="minorHAnsi"/>
        <w:color w:val="auto"/>
        <w:sz w:val="16"/>
        <w:szCs w:val="16"/>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FF5C9" w14:textId="70D004DA" w:rsidR="002D6E80" w:rsidRPr="00955B83" w:rsidRDefault="002D6E80" w:rsidP="00E63F53">
    <w:pPr>
      <w:pStyle w:val="Footer"/>
      <w:tabs>
        <w:tab w:val="clear" w:pos="9360"/>
        <w:tab w:val="right" w:pos="9900"/>
      </w:tabs>
      <w:rPr>
        <w:color w:val="auto"/>
      </w:rPr>
    </w:pPr>
    <w:r w:rsidRPr="00955B83">
      <w:rPr>
        <w:rFonts w:ascii="Arial" w:hAnsi="Arial"/>
        <w:color w:val="000000"/>
        <w:sz w:val="16"/>
      </w:rPr>
      <w:t xml:space="preserve">Ver: </w:t>
    </w:r>
    <w:r w:rsidR="00C244CF">
      <w:rPr>
        <w:rFonts w:ascii="Arial" w:hAnsi="Arial"/>
        <w:color w:val="000000"/>
        <w:sz w:val="16"/>
      </w:rPr>
      <w:t>11</w:t>
    </w:r>
    <w:r w:rsidR="00704E3D">
      <w:rPr>
        <w:rFonts w:ascii="Arial" w:hAnsi="Arial"/>
        <w:color w:val="000000"/>
        <w:sz w:val="16"/>
      </w:rPr>
      <w:t>/202</w:t>
    </w:r>
    <w:r w:rsidR="00385DF3">
      <w:rPr>
        <w:rFonts w:ascii="Arial" w:hAnsi="Arial"/>
        <w:color w:val="000000"/>
        <w:sz w:val="16"/>
      </w:rPr>
      <w:t>5</w:t>
    </w:r>
    <w:r w:rsidRPr="00955B83">
      <w:rPr>
        <w:rFonts w:ascii="Arial" w:hAnsi="Arial"/>
        <w:color w:val="000000"/>
        <w:sz w:val="16"/>
      </w:rPr>
      <w:tab/>
    </w:r>
    <w:r w:rsidRPr="00955B83">
      <w:rPr>
        <w:rFonts w:ascii="Arial" w:hAnsi="Arial"/>
        <w:color w:val="000000"/>
        <w:sz w:val="16"/>
      </w:rPr>
      <w:tab/>
      <w:t xml:space="preserve"> </w:t>
    </w:r>
    <w:r w:rsidRPr="00955B83">
      <w:rPr>
        <w:rFonts w:ascii="Arial" w:hAnsi="Arial"/>
        <w:color w:val="000000"/>
        <w:sz w:val="16"/>
      </w:rPr>
      <w:fldChar w:fldCharType="begin"/>
    </w:r>
    <w:r w:rsidRPr="00B64D37">
      <w:rPr>
        <w:rFonts w:ascii="Arial" w:hAnsi="Arial"/>
        <w:color w:val="000000"/>
        <w:sz w:val="16"/>
      </w:rPr>
      <w:instrText xml:space="preserve"> PAGE  \* Arabic  \* MERGEFORMAT </w:instrText>
    </w:r>
    <w:r w:rsidRPr="00955B83">
      <w:rPr>
        <w:rFonts w:ascii="Arial" w:hAnsi="Arial"/>
        <w:color w:val="000000"/>
        <w:sz w:val="16"/>
      </w:rPr>
      <w:fldChar w:fldCharType="separate"/>
    </w:r>
    <w:r>
      <w:rPr>
        <w:rFonts w:ascii="Arial" w:hAnsi="Arial"/>
        <w:noProof/>
        <w:color w:val="000000"/>
        <w:sz w:val="16"/>
      </w:rPr>
      <w:t>19</w:t>
    </w:r>
    <w:r w:rsidRPr="00955B83">
      <w:rPr>
        <w:rFonts w:ascii="Arial" w:hAnsi="Arial"/>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40D0B" w14:textId="7757016C" w:rsidR="002D6E80" w:rsidRPr="005C02EE" w:rsidRDefault="002D6E80" w:rsidP="00E63F53">
    <w:pPr>
      <w:tabs>
        <w:tab w:val="right" w:pos="10170"/>
      </w:tabs>
      <w:spacing w:after="0"/>
      <w:rPr>
        <w:rFonts w:asciiTheme="minorHAnsi" w:hAnsiTheme="minorHAnsi" w:cstheme="minorHAnsi"/>
        <w:color w:val="000000"/>
        <w:sz w:val="16"/>
      </w:rPr>
    </w:pPr>
    <w:r w:rsidRPr="005C02EE">
      <w:rPr>
        <w:rFonts w:asciiTheme="minorHAnsi" w:hAnsiTheme="minorHAnsi" w:cstheme="minorHAnsi"/>
        <w:color w:val="000000"/>
        <w:sz w:val="16"/>
      </w:rPr>
      <w:t xml:space="preserve">Ver: </w:t>
    </w:r>
    <w:r w:rsidR="00C244CF">
      <w:rPr>
        <w:rFonts w:asciiTheme="minorHAnsi" w:hAnsiTheme="minorHAnsi" w:cstheme="minorHAnsi"/>
        <w:color w:val="000000"/>
        <w:sz w:val="16"/>
      </w:rPr>
      <w:t>11</w:t>
    </w:r>
    <w:r w:rsidR="00704E3D" w:rsidRPr="005C02EE">
      <w:rPr>
        <w:rFonts w:asciiTheme="minorHAnsi" w:hAnsiTheme="minorHAnsi" w:cstheme="minorHAnsi"/>
        <w:color w:val="000000"/>
        <w:sz w:val="16"/>
      </w:rPr>
      <w:t>/202</w:t>
    </w:r>
    <w:r w:rsidR="00385DF3">
      <w:rPr>
        <w:rFonts w:asciiTheme="minorHAnsi" w:hAnsiTheme="minorHAnsi" w:cstheme="minorHAnsi"/>
        <w:color w:val="000000"/>
        <w:sz w:val="16"/>
      </w:rPr>
      <w:t>5</w:t>
    </w:r>
    <w:r w:rsidRPr="005C02EE">
      <w:rPr>
        <w:rFonts w:asciiTheme="minorHAnsi" w:hAnsiTheme="minorHAnsi" w:cstheme="minorHAnsi"/>
        <w:color w:val="000000"/>
        <w:sz w:val="16"/>
      </w:rPr>
      <w:tab/>
    </w:r>
    <w:r w:rsidRPr="005C02EE">
      <w:rPr>
        <w:rFonts w:asciiTheme="minorHAnsi" w:hAnsiTheme="minorHAnsi" w:cstheme="minorHAnsi"/>
        <w:color w:val="000000"/>
        <w:sz w:val="16"/>
      </w:rPr>
      <w:fldChar w:fldCharType="begin"/>
    </w:r>
    <w:r w:rsidRPr="005C02EE">
      <w:rPr>
        <w:rFonts w:asciiTheme="minorHAnsi" w:hAnsiTheme="minorHAnsi" w:cstheme="minorHAnsi"/>
        <w:color w:val="000000"/>
        <w:sz w:val="16"/>
      </w:rPr>
      <w:instrText xml:space="preserve"> PAGE  \* Arabic  \* MERGEFORMAT </w:instrText>
    </w:r>
    <w:r w:rsidRPr="005C02EE">
      <w:rPr>
        <w:rFonts w:asciiTheme="minorHAnsi" w:hAnsiTheme="minorHAnsi" w:cstheme="minorHAnsi"/>
        <w:color w:val="000000"/>
        <w:sz w:val="16"/>
      </w:rPr>
      <w:fldChar w:fldCharType="separate"/>
    </w:r>
    <w:r w:rsidRPr="005C02EE">
      <w:rPr>
        <w:rFonts w:asciiTheme="minorHAnsi" w:hAnsiTheme="minorHAnsi" w:cstheme="minorHAnsi"/>
        <w:noProof/>
        <w:color w:val="000000"/>
        <w:sz w:val="16"/>
      </w:rPr>
      <w:t>1</w:t>
    </w:r>
    <w:r w:rsidRPr="005C02EE">
      <w:rPr>
        <w:rFonts w:asciiTheme="minorHAnsi" w:hAnsiTheme="minorHAnsi" w:cstheme="minorHAnsi"/>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330EA" w14:textId="77777777" w:rsidR="00A1466D" w:rsidRDefault="00A1466D">
      <w:pPr>
        <w:spacing w:after="0"/>
      </w:pPr>
      <w:r>
        <w:separator/>
      </w:r>
    </w:p>
  </w:footnote>
  <w:footnote w:type="continuationSeparator" w:id="0">
    <w:p w14:paraId="23FA0C88" w14:textId="77777777" w:rsidR="00A1466D" w:rsidRDefault="00A1466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59FB8" w14:textId="75384823" w:rsidR="002D6E80" w:rsidRPr="005C02EE" w:rsidRDefault="002D6E80" w:rsidP="00E63F53">
    <w:pPr>
      <w:pStyle w:val="Header"/>
      <w:tabs>
        <w:tab w:val="clear" w:pos="4680"/>
        <w:tab w:val="left" w:pos="5040"/>
      </w:tabs>
      <w:spacing w:after="80"/>
      <w:rPr>
        <w:rFonts w:asciiTheme="minorHAnsi" w:hAnsiTheme="minorHAnsi" w:cstheme="minorHAnsi"/>
        <w:color w:val="auto"/>
        <w:sz w:val="20"/>
      </w:rPr>
    </w:pPr>
    <w:bookmarkStart w:id="1940" w:name="_Hlk53593667"/>
    <w:bookmarkStart w:id="1941" w:name="_Hlk53593668"/>
    <w:bookmarkStart w:id="1942" w:name="_Hlk53596254"/>
    <w:bookmarkStart w:id="1943" w:name="_Hlk53596255"/>
    <w:r w:rsidRPr="005C02EE">
      <w:rPr>
        <w:rFonts w:asciiTheme="minorHAnsi" w:hAnsiTheme="minorHAnsi" w:cstheme="minorHAnsi"/>
        <w:i/>
        <w:color w:val="auto"/>
        <w:sz w:val="20"/>
      </w:rPr>
      <w:t>Bid Number</w:t>
    </w:r>
    <w:r w:rsidRPr="004640D1">
      <w:rPr>
        <w:rFonts w:asciiTheme="minorHAnsi" w:hAnsiTheme="minorHAnsi" w:cstheme="minorHAnsi"/>
        <w:i/>
        <w:color w:val="auto"/>
        <w:sz w:val="20"/>
      </w:rPr>
      <w:t xml:space="preserve">: </w:t>
    </w:r>
    <w:r w:rsidR="004640D1">
      <w:rPr>
        <w:rFonts w:asciiTheme="minorHAnsi" w:hAnsiTheme="minorHAnsi" w:cstheme="minorHAnsi"/>
        <w:i/>
        <w:color w:val="auto"/>
        <w:sz w:val="20"/>
      </w:rPr>
      <w:t>52-IFB-</w:t>
    </w:r>
    <w:r w:rsidR="00C2569E">
      <w:rPr>
        <w:rFonts w:asciiTheme="minorHAnsi" w:hAnsiTheme="minorHAnsi" w:cstheme="minorHAnsi"/>
        <w:i/>
        <w:color w:val="auto"/>
        <w:sz w:val="20"/>
      </w:rPr>
      <w:t>2018020931</w:t>
    </w:r>
    <w:r w:rsidR="004640D1">
      <w:rPr>
        <w:rFonts w:asciiTheme="minorHAnsi" w:hAnsiTheme="minorHAnsi" w:cstheme="minorHAnsi"/>
        <w:i/>
        <w:color w:val="auto"/>
        <w:sz w:val="20"/>
      </w:rPr>
      <w:t>-MLE</w:t>
    </w:r>
    <w:r w:rsidRPr="005C02EE">
      <w:rPr>
        <w:rFonts w:asciiTheme="minorHAnsi" w:hAnsiTheme="minorHAnsi" w:cstheme="minorHAnsi"/>
        <w:color w:val="auto"/>
        <w:sz w:val="20"/>
      </w:rPr>
      <w:tab/>
      <w:t>Vendor: ____________________________________</w:t>
    </w:r>
    <w:bookmarkEnd w:id="1940"/>
    <w:bookmarkEnd w:id="1941"/>
    <w:bookmarkEnd w:id="1942"/>
    <w:bookmarkEnd w:id="194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BDD1E" w14:textId="77777777" w:rsidR="002D6E80" w:rsidRPr="002F457D" w:rsidRDefault="002D6E80" w:rsidP="00E63F53">
    <w:pPr>
      <w:pStyle w:val="Header"/>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FB"/>
    <w:multiLevelType w:val="hybridMultilevel"/>
    <w:tmpl w:val="A12C7E2C"/>
    <w:lvl w:ilvl="0" w:tplc="277E7A40">
      <w:start w:val="1"/>
      <w:numFmt w:val="bullet"/>
      <w:pStyle w:val="speedbumpbullet"/>
      <w:lvlText w:val=""/>
      <w:lvlJc w:val="left"/>
      <w:pPr>
        <w:ind w:left="1455" w:hanging="360"/>
      </w:pPr>
      <w:rPr>
        <w:rFonts w:ascii="Wingdings" w:hAnsi="Wingdings" w:hint="default"/>
      </w:rPr>
    </w:lvl>
    <w:lvl w:ilvl="1" w:tplc="FF82CA4E">
      <w:numFmt w:val="bullet"/>
      <w:lvlText w:val="-"/>
      <w:lvlJc w:val="left"/>
      <w:pPr>
        <w:tabs>
          <w:tab w:val="num" w:pos="2175"/>
        </w:tabs>
        <w:ind w:left="2175" w:hanging="360"/>
      </w:pPr>
      <w:rPr>
        <w:rFonts w:ascii="Arial Narrow" w:eastAsia="Times New Roman" w:hAnsi="Arial Narrow" w:hint="default"/>
      </w:rPr>
    </w:lvl>
    <w:lvl w:ilvl="2" w:tplc="04090005">
      <w:start w:val="1"/>
      <w:numFmt w:val="bullet"/>
      <w:lvlText w:val=""/>
      <w:lvlJc w:val="left"/>
      <w:pPr>
        <w:ind w:left="2895" w:hanging="360"/>
      </w:pPr>
      <w:rPr>
        <w:rFonts w:ascii="Wingdings" w:hAnsi="Wingdings" w:hint="default"/>
      </w:rPr>
    </w:lvl>
    <w:lvl w:ilvl="3" w:tplc="0409000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1" w15:restartNumberingAfterBreak="0">
    <w:nsid w:val="09343A4F"/>
    <w:multiLevelType w:val="hybridMultilevel"/>
    <w:tmpl w:val="33047890"/>
    <w:lvl w:ilvl="0" w:tplc="A1C47C2C">
      <w:start w:val="1"/>
      <w:numFmt w:val="lowerLetter"/>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A6131"/>
    <w:multiLevelType w:val="hybridMultilevel"/>
    <w:tmpl w:val="9E76B27C"/>
    <w:styleLink w:val="LFO1"/>
    <w:lvl w:ilvl="0" w:tplc="C982149C">
      <w:numFmt w:val="bullet"/>
      <w:lvlText w:val=""/>
      <w:lvlJc w:val="left"/>
      <w:pPr>
        <w:ind w:left="720" w:hanging="360"/>
      </w:pPr>
      <w:rPr>
        <w:rFonts w:ascii="Symbol" w:hAnsi="Symbol"/>
      </w:rPr>
    </w:lvl>
    <w:lvl w:ilvl="1" w:tplc="0C6A9F8A">
      <w:numFmt w:val="bullet"/>
      <w:lvlText w:val="–"/>
      <w:lvlJc w:val="left"/>
      <w:pPr>
        <w:ind w:left="1440" w:hanging="360"/>
      </w:pPr>
      <w:rPr>
        <w:rFonts w:ascii="Arial" w:hAnsi="Arial"/>
      </w:rPr>
    </w:lvl>
    <w:lvl w:ilvl="2" w:tplc="0136C710">
      <w:numFmt w:val="bullet"/>
      <w:lvlText w:val="–"/>
      <w:lvlJc w:val="left"/>
      <w:pPr>
        <w:ind w:left="2160" w:hanging="360"/>
      </w:pPr>
      <w:rPr>
        <w:rFonts w:ascii="Arial" w:hAnsi="Arial"/>
        <w:strike w:val="0"/>
        <w:dstrike w:val="0"/>
        <w:vanish w:val="0"/>
        <w:color w:val="auto"/>
        <w:position w:val="0"/>
        <w:vertAlign w:val="baseline"/>
      </w:rPr>
    </w:lvl>
    <w:lvl w:ilvl="3" w:tplc="2ECE148E">
      <w:numFmt w:val="bullet"/>
      <w:lvlText w:val=""/>
      <w:lvlJc w:val="left"/>
      <w:pPr>
        <w:ind w:left="2880" w:hanging="360"/>
      </w:pPr>
      <w:rPr>
        <w:rFonts w:ascii="Symbol" w:hAnsi="Symbol"/>
      </w:rPr>
    </w:lvl>
    <w:lvl w:ilvl="4" w:tplc="DFCE81EA">
      <w:numFmt w:val="bullet"/>
      <w:lvlText w:val="o"/>
      <w:lvlJc w:val="left"/>
      <w:pPr>
        <w:ind w:left="3600" w:hanging="360"/>
      </w:pPr>
      <w:rPr>
        <w:rFonts w:ascii="Courier New" w:hAnsi="Courier New"/>
      </w:rPr>
    </w:lvl>
    <w:lvl w:ilvl="5" w:tplc="555AC40A">
      <w:numFmt w:val="bullet"/>
      <w:lvlText w:val=""/>
      <w:lvlJc w:val="left"/>
      <w:pPr>
        <w:ind w:left="4320" w:hanging="360"/>
      </w:pPr>
      <w:rPr>
        <w:rFonts w:ascii="Wingdings" w:hAnsi="Wingdings"/>
      </w:rPr>
    </w:lvl>
    <w:lvl w:ilvl="6" w:tplc="4FB2C966">
      <w:numFmt w:val="bullet"/>
      <w:lvlText w:val=""/>
      <w:lvlJc w:val="left"/>
      <w:pPr>
        <w:ind w:left="5040" w:hanging="360"/>
      </w:pPr>
      <w:rPr>
        <w:rFonts w:ascii="Symbol" w:hAnsi="Symbol"/>
      </w:rPr>
    </w:lvl>
    <w:lvl w:ilvl="7" w:tplc="CFD475A6">
      <w:numFmt w:val="bullet"/>
      <w:lvlText w:val="o"/>
      <w:lvlJc w:val="left"/>
      <w:pPr>
        <w:ind w:left="5760" w:hanging="360"/>
      </w:pPr>
      <w:rPr>
        <w:rFonts w:ascii="Courier New" w:hAnsi="Courier New"/>
      </w:rPr>
    </w:lvl>
    <w:lvl w:ilvl="8" w:tplc="F84C05B8">
      <w:numFmt w:val="bullet"/>
      <w:lvlText w:val=""/>
      <w:lvlJc w:val="left"/>
      <w:pPr>
        <w:ind w:left="6480" w:hanging="360"/>
      </w:pPr>
      <w:rPr>
        <w:rFonts w:ascii="Wingdings" w:hAnsi="Wingdings"/>
      </w:rPr>
    </w:lvl>
  </w:abstractNum>
  <w:abstractNum w:abstractNumId="3" w15:restartNumberingAfterBreak="0">
    <w:nsid w:val="131E0814"/>
    <w:multiLevelType w:val="multilevel"/>
    <w:tmpl w:val="2D30DE0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821722"/>
    <w:multiLevelType w:val="hybridMultilevel"/>
    <w:tmpl w:val="3170F4E0"/>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 w15:restartNumberingAfterBreak="0">
    <w:nsid w:val="13C47268"/>
    <w:multiLevelType w:val="hybridMultilevel"/>
    <w:tmpl w:val="5DECAC0C"/>
    <w:lvl w:ilvl="0" w:tplc="3D4033C6">
      <w:start w:val="1"/>
      <w:numFmt w:val="bullet"/>
      <w:pStyle w:val="Bullet1"/>
      <w:lvlText w:val=""/>
      <w:lvlJc w:val="left"/>
      <w:pPr>
        <w:ind w:left="720" w:hanging="360"/>
      </w:pPr>
      <w:rPr>
        <w:rFonts w:ascii="Symbol" w:hAnsi="Symbol" w:hint="default"/>
      </w:rPr>
    </w:lvl>
    <w:lvl w:ilvl="1" w:tplc="04090003">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Arial" w:hAnsi="Arial" w:hint="default"/>
        <w:caps w:val="0"/>
        <w:strike w:val="0"/>
        <w:dstrike w:val="0"/>
        <w:vanish w:val="0"/>
        <w:color w:val="auto"/>
        <w:vertAlign w:val="baseline"/>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D31407"/>
    <w:multiLevelType w:val="multilevel"/>
    <w:tmpl w:val="EDAC78D6"/>
    <w:styleLink w:val="WWOutlineListStyle"/>
    <w:lvl w:ilvl="0">
      <w:start w:val="1"/>
      <w:numFmt w:val="decimal"/>
      <w:lvlText w:val="%1.0"/>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7" w15:restartNumberingAfterBreak="0">
    <w:nsid w:val="16DD59F6"/>
    <w:multiLevelType w:val="hybridMultilevel"/>
    <w:tmpl w:val="61A21510"/>
    <w:lvl w:ilvl="0" w:tplc="B680BD52">
      <w:start w:val="1"/>
      <w:numFmt w:val="bullet"/>
      <w:pStyle w:val="Default"/>
      <w:lvlText w:val=""/>
      <w:lvlJc w:val="left"/>
      <w:pPr>
        <w:tabs>
          <w:tab w:val="num" w:pos="198"/>
        </w:tabs>
        <w:ind w:left="198" w:hanging="180"/>
      </w:pPr>
      <w:rPr>
        <w:rFonts w:ascii="Wingdings" w:hAnsi="Wingdings" w:hint="default"/>
        <w:color w:val="003366"/>
        <w:sz w:val="22"/>
      </w:rPr>
    </w:lvl>
    <w:lvl w:ilvl="1" w:tplc="9B048EEA">
      <w:numFmt w:val="decimal"/>
      <w:lvlText w:val=""/>
      <w:lvlJc w:val="left"/>
    </w:lvl>
    <w:lvl w:ilvl="2" w:tplc="4642C04A">
      <w:numFmt w:val="decimal"/>
      <w:lvlText w:val=""/>
      <w:lvlJc w:val="left"/>
    </w:lvl>
    <w:lvl w:ilvl="3" w:tplc="84122180">
      <w:numFmt w:val="decimal"/>
      <w:lvlText w:val=""/>
      <w:lvlJc w:val="left"/>
    </w:lvl>
    <w:lvl w:ilvl="4" w:tplc="A2344D0E">
      <w:numFmt w:val="decimal"/>
      <w:lvlText w:val=""/>
      <w:lvlJc w:val="left"/>
    </w:lvl>
    <w:lvl w:ilvl="5" w:tplc="7B54C304">
      <w:numFmt w:val="decimal"/>
      <w:lvlText w:val=""/>
      <w:lvlJc w:val="left"/>
    </w:lvl>
    <w:lvl w:ilvl="6" w:tplc="07B4D1FA">
      <w:numFmt w:val="decimal"/>
      <w:lvlText w:val=""/>
      <w:lvlJc w:val="left"/>
    </w:lvl>
    <w:lvl w:ilvl="7" w:tplc="1CEE4BC2">
      <w:numFmt w:val="decimal"/>
      <w:lvlText w:val=""/>
      <w:lvlJc w:val="left"/>
    </w:lvl>
    <w:lvl w:ilvl="8" w:tplc="DC0425FA">
      <w:numFmt w:val="decimal"/>
      <w:lvlText w:val=""/>
      <w:lvlJc w:val="left"/>
    </w:lvl>
  </w:abstractNum>
  <w:abstractNum w:abstractNumId="8" w15:restartNumberingAfterBreak="0">
    <w:nsid w:val="1CBE5689"/>
    <w:multiLevelType w:val="multilevel"/>
    <w:tmpl w:val="45FE767A"/>
    <w:lvl w:ilvl="0">
      <w:start w:val="1"/>
      <w:numFmt w:val="decimal"/>
      <w:lvlText w:val="%1."/>
      <w:lvlJc w:val="left"/>
      <w:pPr>
        <w:ind w:left="720" w:hanging="360"/>
      </w:pPr>
      <w:rPr>
        <w:rFonts w:hint="default"/>
      </w:rPr>
    </w:lvl>
    <w:lvl w:ilvl="1">
      <w:start w:val="1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FA123FE"/>
    <w:multiLevelType w:val="multilevel"/>
    <w:tmpl w:val="6AD4BFD2"/>
    <w:lvl w:ilvl="0">
      <w:start w:val="6"/>
      <w:numFmt w:val="decimal"/>
      <w:lvlText w:val=" %1.0"/>
      <w:lvlJc w:val="left"/>
      <w:pPr>
        <w:ind w:left="1242" w:hanging="43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10" w15:restartNumberingAfterBreak="0">
    <w:nsid w:val="244C3592"/>
    <w:multiLevelType w:val="multilevel"/>
    <w:tmpl w:val="C6EA8E98"/>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893F9D"/>
    <w:multiLevelType w:val="multilevel"/>
    <w:tmpl w:val="35B236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AC332F"/>
    <w:multiLevelType w:val="hybridMultilevel"/>
    <w:tmpl w:val="C7B886AE"/>
    <w:lvl w:ilvl="0" w:tplc="5DE4570A">
      <w:start w:val="1"/>
      <w:numFmt w:val="bullet"/>
      <w:pStyle w:val="Bullets"/>
      <w:lvlText w:val=""/>
      <w:lvlJc w:val="left"/>
      <w:pPr>
        <w:ind w:left="720"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B267E3"/>
    <w:multiLevelType w:val="multilevel"/>
    <w:tmpl w:val="620E304E"/>
    <w:lvl w:ilvl="0">
      <w:start w:val="5"/>
      <w:numFmt w:val="decimal"/>
      <w:lvlText w:val=" %1.0"/>
      <w:lvlJc w:val="left"/>
      <w:pPr>
        <w:ind w:left="432" w:hanging="432"/>
      </w:pPr>
      <w:rPr>
        <w:rFonts w:cs="Times New Roman" w:hint="default"/>
        <w:sz w:val="28"/>
        <w:szCs w:val="28"/>
      </w:rPr>
    </w:lvl>
    <w:lvl w:ilvl="1">
      <w:start w:val="1"/>
      <w:numFmt w:val="decimal"/>
      <w:lvlText w:val="%1.%2"/>
      <w:lvlJc w:val="left"/>
      <w:pPr>
        <w:ind w:left="576" w:hanging="576"/>
      </w:pPr>
      <w:rPr>
        <w:rFonts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14" w15:restartNumberingAfterBreak="0">
    <w:nsid w:val="2F686B72"/>
    <w:multiLevelType w:val="hybridMultilevel"/>
    <w:tmpl w:val="178CD864"/>
    <w:lvl w:ilvl="0" w:tplc="8DA44C42">
      <w:start w:val="1"/>
      <w:numFmt w:val="decimal"/>
      <w:pStyle w:val="Heading20"/>
      <w:lvlText w:val="2.1%1"/>
      <w:lvlJc w:val="left"/>
      <w:pPr>
        <w:ind w:left="360" w:hanging="360"/>
      </w:pPr>
      <w:rPr>
        <w:rFonts w:ascii="Arial" w:hAnsi="Aria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A24E55"/>
    <w:multiLevelType w:val="hybridMultilevel"/>
    <w:tmpl w:val="1606238E"/>
    <w:lvl w:ilvl="0" w:tplc="849A6C02">
      <w:start w:val="1"/>
      <w:numFmt w:val="bullet"/>
      <w:pStyle w:val="Bullet3"/>
      <w:lvlText w:val="o"/>
      <w:lvlJc w:val="left"/>
      <w:pPr>
        <w:ind w:left="1170" w:hanging="360"/>
      </w:pPr>
      <w:rPr>
        <w:rFonts w:ascii="Courier New" w:hAnsi="Courier New" w:hint="default"/>
        <w:caps w:val="0"/>
        <w:strike w:val="0"/>
        <w:dstrike w:val="0"/>
        <w:vanish w:val="0"/>
        <w:color w:val="auto"/>
        <w:sz w:val="16"/>
        <w:vertAlign w:val="baseline"/>
      </w:rPr>
    </w:lvl>
    <w:lvl w:ilvl="1" w:tplc="0409000F" w:tentative="1">
      <w:start w:val="1"/>
      <w:numFmt w:val="bullet"/>
      <w:lvlText w:val="o"/>
      <w:lvlJc w:val="left"/>
      <w:pPr>
        <w:ind w:left="1627" w:hanging="360"/>
      </w:pPr>
      <w:rPr>
        <w:rFonts w:ascii="Courier New" w:hAnsi="Courier New" w:hint="default"/>
      </w:rPr>
    </w:lvl>
    <w:lvl w:ilvl="2" w:tplc="0409001B">
      <w:start w:val="1"/>
      <w:numFmt w:val="bullet"/>
      <w:lvlText w:val=""/>
      <w:lvlJc w:val="left"/>
      <w:pPr>
        <w:ind w:left="2347" w:hanging="360"/>
      </w:pPr>
      <w:rPr>
        <w:rFonts w:ascii="Wingdings" w:hAnsi="Wingdings" w:hint="default"/>
      </w:rPr>
    </w:lvl>
    <w:lvl w:ilvl="3" w:tplc="0409000F" w:tentative="1">
      <w:start w:val="1"/>
      <w:numFmt w:val="bullet"/>
      <w:lvlText w:val=""/>
      <w:lvlJc w:val="left"/>
      <w:pPr>
        <w:ind w:left="3067" w:hanging="360"/>
      </w:pPr>
      <w:rPr>
        <w:rFonts w:ascii="Symbol" w:hAnsi="Symbol" w:hint="default"/>
      </w:rPr>
    </w:lvl>
    <w:lvl w:ilvl="4" w:tplc="04090019" w:tentative="1">
      <w:start w:val="1"/>
      <w:numFmt w:val="bullet"/>
      <w:lvlText w:val="o"/>
      <w:lvlJc w:val="left"/>
      <w:pPr>
        <w:ind w:left="3787" w:hanging="360"/>
      </w:pPr>
      <w:rPr>
        <w:rFonts w:ascii="Courier New" w:hAnsi="Courier New" w:hint="default"/>
      </w:rPr>
    </w:lvl>
    <w:lvl w:ilvl="5" w:tplc="0409001B" w:tentative="1">
      <w:start w:val="1"/>
      <w:numFmt w:val="bullet"/>
      <w:lvlText w:val=""/>
      <w:lvlJc w:val="left"/>
      <w:pPr>
        <w:ind w:left="4507" w:hanging="360"/>
      </w:pPr>
      <w:rPr>
        <w:rFonts w:ascii="Wingdings" w:hAnsi="Wingdings" w:hint="default"/>
      </w:rPr>
    </w:lvl>
    <w:lvl w:ilvl="6" w:tplc="0409000F" w:tentative="1">
      <w:start w:val="1"/>
      <w:numFmt w:val="bullet"/>
      <w:lvlText w:val=""/>
      <w:lvlJc w:val="left"/>
      <w:pPr>
        <w:ind w:left="5227" w:hanging="360"/>
      </w:pPr>
      <w:rPr>
        <w:rFonts w:ascii="Symbol" w:hAnsi="Symbol" w:hint="default"/>
      </w:rPr>
    </w:lvl>
    <w:lvl w:ilvl="7" w:tplc="04090019" w:tentative="1">
      <w:start w:val="1"/>
      <w:numFmt w:val="bullet"/>
      <w:lvlText w:val="o"/>
      <w:lvlJc w:val="left"/>
      <w:pPr>
        <w:ind w:left="5947" w:hanging="360"/>
      </w:pPr>
      <w:rPr>
        <w:rFonts w:ascii="Courier New" w:hAnsi="Courier New" w:hint="default"/>
      </w:rPr>
    </w:lvl>
    <w:lvl w:ilvl="8" w:tplc="0409001B" w:tentative="1">
      <w:start w:val="1"/>
      <w:numFmt w:val="bullet"/>
      <w:lvlText w:val=""/>
      <w:lvlJc w:val="left"/>
      <w:pPr>
        <w:ind w:left="6667" w:hanging="360"/>
      </w:pPr>
      <w:rPr>
        <w:rFonts w:ascii="Wingdings" w:hAnsi="Wingdings" w:hint="default"/>
      </w:rPr>
    </w:lvl>
  </w:abstractNum>
  <w:abstractNum w:abstractNumId="16" w15:restartNumberingAfterBreak="0">
    <w:nsid w:val="31FD052E"/>
    <w:multiLevelType w:val="hybridMultilevel"/>
    <w:tmpl w:val="C9707DB6"/>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7" w15:restartNumberingAfterBreak="0">
    <w:nsid w:val="32CB4341"/>
    <w:multiLevelType w:val="multilevel"/>
    <w:tmpl w:val="C51E9B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D43A89"/>
    <w:multiLevelType w:val="multilevel"/>
    <w:tmpl w:val="FBCA2D12"/>
    <w:lvl w:ilvl="0">
      <w:start w:val="1"/>
      <w:numFmt w:val="bullet"/>
      <w:pStyle w:val="Metric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AAF1258"/>
    <w:multiLevelType w:val="multilevel"/>
    <w:tmpl w:val="6BF4EA0E"/>
    <w:lvl w:ilvl="0">
      <w:start w:val="3"/>
      <w:numFmt w:val="decimal"/>
      <w:lvlText w:val=" %1.0"/>
      <w:lvlJc w:val="left"/>
      <w:pPr>
        <w:ind w:left="432" w:hanging="432"/>
      </w:pPr>
      <w:rPr>
        <w:rFonts w:ascii="Arial" w:hAnsi="Arial" w:cs="Times New Roman" w:hint="default"/>
        <w:sz w:val="28"/>
        <w:szCs w:val="28"/>
      </w:rPr>
    </w:lvl>
    <w:lvl w:ilvl="1">
      <w:start w:val="4"/>
      <w:numFmt w:val="decimal"/>
      <w:lvlText w:val="%1.%2"/>
      <w:lvlJc w:val="left"/>
      <w:pPr>
        <w:ind w:left="576" w:hanging="576"/>
      </w:pPr>
      <w:rPr>
        <w:rFonts w:asciiTheme="minorHAnsi" w:hAnsiTheme="minorHAnsi" w:cstheme="minorHAnsi"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410636E8"/>
    <w:multiLevelType w:val="hybridMultilevel"/>
    <w:tmpl w:val="EA6CB244"/>
    <w:lvl w:ilvl="0" w:tplc="0E80C062">
      <w:start w:val="1"/>
      <w:numFmt w:val="decimal"/>
      <w:lvlText w:val="%1."/>
      <w:lvlJc w:val="left"/>
      <w:pPr>
        <w:ind w:left="800" w:hanging="360"/>
      </w:pPr>
      <w:rPr>
        <w:rFonts w:hint="default"/>
        <w:b/>
      </w:rPr>
    </w:lvl>
    <w:lvl w:ilvl="1" w:tplc="04090019" w:tentative="1">
      <w:start w:val="1"/>
      <w:numFmt w:val="lowerLetter"/>
      <w:lvlText w:val="%2."/>
      <w:lvlJc w:val="left"/>
      <w:pPr>
        <w:ind w:left="1520" w:hanging="360"/>
      </w:pPr>
    </w:lvl>
    <w:lvl w:ilvl="2" w:tplc="0409001B" w:tentative="1">
      <w:start w:val="1"/>
      <w:numFmt w:val="lowerRoman"/>
      <w:lvlText w:val="%3."/>
      <w:lvlJc w:val="right"/>
      <w:pPr>
        <w:ind w:left="2240" w:hanging="180"/>
      </w:pPr>
    </w:lvl>
    <w:lvl w:ilvl="3" w:tplc="0409000F" w:tentative="1">
      <w:start w:val="1"/>
      <w:numFmt w:val="decimal"/>
      <w:lvlText w:val="%4."/>
      <w:lvlJc w:val="left"/>
      <w:pPr>
        <w:ind w:left="2960" w:hanging="360"/>
      </w:pPr>
    </w:lvl>
    <w:lvl w:ilvl="4" w:tplc="04090019" w:tentative="1">
      <w:start w:val="1"/>
      <w:numFmt w:val="lowerLetter"/>
      <w:lvlText w:val="%5."/>
      <w:lvlJc w:val="left"/>
      <w:pPr>
        <w:ind w:left="3680" w:hanging="360"/>
      </w:pPr>
    </w:lvl>
    <w:lvl w:ilvl="5" w:tplc="0409001B" w:tentative="1">
      <w:start w:val="1"/>
      <w:numFmt w:val="lowerRoman"/>
      <w:lvlText w:val="%6."/>
      <w:lvlJc w:val="right"/>
      <w:pPr>
        <w:ind w:left="4400" w:hanging="180"/>
      </w:pPr>
    </w:lvl>
    <w:lvl w:ilvl="6" w:tplc="0409000F" w:tentative="1">
      <w:start w:val="1"/>
      <w:numFmt w:val="decimal"/>
      <w:lvlText w:val="%7."/>
      <w:lvlJc w:val="left"/>
      <w:pPr>
        <w:ind w:left="5120" w:hanging="360"/>
      </w:pPr>
    </w:lvl>
    <w:lvl w:ilvl="7" w:tplc="04090019" w:tentative="1">
      <w:start w:val="1"/>
      <w:numFmt w:val="lowerLetter"/>
      <w:lvlText w:val="%8."/>
      <w:lvlJc w:val="left"/>
      <w:pPr>
        <w:ind w:left="5840" w:hanging="360"/>
      </w:pPr>
    </w:lvl>
    <w:lvl w:ilvl="8" w:tplc="0409001B" w:tentative="1">
      <w:start w:val="1"/>
      <w:numFmt w:val="lowerRoman"/>
      <w:lvlText w:val="%9."/>
      <w:lvlJc w:val="right"/>
      <w:pPr>
        <w:ind w:left="6560" w:hanging="180"/>
      </w:pPr>
    </w:lvl>
  </w:abstractNum>
  <w:abstractNum w:abstractNumId="21" w15:restartNumberingAfterBreak="0">
    <w:nsid w:val="410D5C3F"/>
    <w:multiLevelType w:val="multilevel"/>
    <w:tmpl w:val="A5BA5438"/>
    <w:lvl w:ilvl="0">
      <w:start w:val="3"/>
      <w:numFmt w:val="decimal"/>
      <w:lvlText w:val="%1.0"/>
      <w:lvlJc w:val="left"/>
      <w:pPr>
        <w:ind w:left="720" w:hanging="720"/>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ind w:left="864" w:hanging="864"/>
      </w:pPr>
      <w:rPr>
        <w:rFonts w:cs="Times New Roman" w:hint="default"/>
      </w:rPr>
    </w:lvl>
    <w:lvl w:ilvl="4">
      <w:start w:val="1"/>
      <w:numFmt w:val="none"/>
      <w:lvlText w:val="%5"/>
      <w:lvlJc w:val="left"/>
      <w:pPr>
        <w:ind w:left="0" w:firstLine="0"/>
      </w:pPr>
      <w:rPr>
        <w:rFonts w:cs="Times New Roman" w:hint="default"/>
      </w:rPr>
    </w:lvl>
    <w:lvl w:ilvl="5">
      <w:start w:val="1"/>
      <w:numFmt w:val="none"/>
      <w:lvlText w:val="%6"/>
      <w:lvlJc w:val="left"/>
      <w:pPr>
        <w:ind w:left="0" w:firstLine="0"/>
      </w:pPr>
      <w:rPr>
        <w:rFonts w:cs="Times New Roman" w:hint="default"/>
      </w:rPr>
    </w:lvl>
    <w:lvl w:ilvl="6">
      <w:start w:val="1"/>
      <w:numFmt w:val="none"/>
      <w:lvlText w:val="%7"/>
      <w:lvlJc w:val="left"/>
      <w:pPr>
        <w:ind w:left="0" w:firstLine="0"/>
      </w:pPr>
      <w:rPr>
        <w:rFonts w:cs="Times New Roman" w:hint="default"/>
      </w:rPr>
    </w:lvl>
    <w:lvl w:ilvl="7">
      <w:start w:val="1"/>
      <w:numFmt w:val="none"/>
      <w:lvlText w:val="%8"/>
      <w:lvlJc w:val="left"/>
      <w:pPr>
        <w:ind w:left="0" w:firstLine="0"/>
      </w:pPr>
      <w:rPr>
        <w:rFonts w:cs="Times New Roman" w:hint="default"/>
      </w:rPr>
    </w:lvl>
    <w:lvl w:ilvl="8">
      <w:start w:val="1"/>
      <w:numFmt w:val="none"/>
      <w:lvlText w:val="%9"/>
      <w:lvlJc w:val="left"/>
      <w:pPr>
        <w:ind w:left="0" w:firstLine="0"/>
      </w:pPr>
      <w:rPr>
        <w:rFonts w:cs="Times New Roman" w:hint="default"/>
      </w:rPr>
    </w:lvl>
  </w:abstractNum>
  <w:abstractNum w:abstractNumId="22" w15:restartNumberingAfterBreak="0">
    <w:nsid w:val="43351B41"/>
    <w:multiLevelType w:val="hybridMultilevel"/>
    <w:tmpl w:val="9FE0F248"/>
    <w:lvl w:ilvl="0" w:tplc="04090001">
      <w:start w:val="1"/>
      <w:numFmt w:val="bullet"/>
      <w:pStyle w:val="ResumeBullet1"/>
      <w:lvlText w:val=""/>
      <w:lvlJc w:val="left"/>
      <w:pPr>
        <w:ind w:left="720" w:hanging="360"/>
      </w:pPr>
      <w:rPr>
        <w:rFonts w:ascii="Symbol" w:hAnsi="Symbol" w:hint="default"/>
      </w:rPr>
    </w:lvl>
    <w:lvl w:ilvl="1" w:tplc="04090019">
      <w:start w:val="1"/>
      <w:numFmt w:val="bullet"/>
      <w:lvlText w:val="–"/>
      <w:lvlJc w:val="left"/>
      <w:pPr>
        <w:ind w:left="1440" w:hanging="360"/>
      </w:pPr>
      <w:rPr>
        <w:rFonts w:ascii="Arial" w:hAnsi="Arial" w:hint="default"/>
      </w:rPr>
    </w:lvl>
    <w:lvl w:ilvl="2" w:tplc="0409001B">
      <w:start w:val="1"/>
      <w:numFmt w:val="bullet"/>
      <w:pStyle w:val="TableBullet1"/>
      <w:lvlText w:val=""/>
      <w:lvlJc w:val="left"/>
      <w:pPr>
        <w:ind w:left="360" w:hanging="360"/>
      </w:pPr>
      <w:rPr>
        <w:rFonts w:ascii="Symbol" w:hAnsi="Symbol" w:hint="default"/>
        <w:caps w:val="0"/>
        <w:strike w:val="0"/>
        <w:dstrike w:val="0"/>
        <w:vanish w:val="0"/>
        <w:color w:val="auto"/>
        <w:vertAlign w:val="baseline"/>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15:restartNumberingAfterBreak="0">
    <w:nsid w:val="437363C8"/>
    <w:multiLevelType w:val="multilevel"/>
    <w:tmpl w:val="2C8C696E"/>
    <w:styleLink w:val="RFPheadings"/>
    <w:lvl w:ilvl="0">
      <w:start w:val="1"/>
      <w:numFmt w:val="decimal"/>
      <w:lvlText w:val=" %1.0"/>
      <w:lvlJc w:val="left"/>
      <w:pPr>
        <w:ind w:left="504" w:hanging="504"/>
      </w:pPr>
      <w:rPr>
        <w:rFonts w:ascii="Arial" w:hAnsi="Arial" w:cs="Times New Roman" w:hint="default"/>
        <w:sz w:val="28"/>
        <w:szCs w:val="28"/>
      </w:rPr>
    </w:lvl>
    <w:lvl w:ilvl="1">
      <w:start w:val="1"/>
      <w:numFmt w:val="decimal"/>
      <w:lvlText w:val="%1.%2"/>
      <w:lvlJc w:val="left"/>
      <w:pPr>
        <w:ind w:left="576" w:hanging="576"/>
      </w:pPr>
      <w:rPr>
        <w:rFonts w:hint="default"/>
        <w:b/>
        <w:bCs w:val="0"/>
        <w:i w:val="0"/>
        <w:iCs w:val="0"/>
        <w:caps w:val="0"/>
        <w:smallCaps w:val="0"/>
        <w:strike w:val="0"/>
        <w:dstrike w:val="0"/>
        <w:vanish w:val="0"/>
        <w:color w:val="auto"/>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64" w:hanging="774"/>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4" w15:restartNumberingAfterBreak="0">
    <w:nsid w:val="475259B0"/>
    <w:multiLevelType w:val="multilevel"/>
    <w:tmpl w:val="6B285824"/>
    <w:lvl w:ilvl="0">
      <w:start w:val="4"/>
      <w:numFmt w:val="decimal"/>
      <w:lvlText w:val="%1"/>
      <w:lvlJc w:val="left"/>
      <w:pPr>
        <w:ind w:left="420" w:hanging="420"/>
      </w:pPr>
      <w:rPr>
        <w:rFonts w:hint="default"/>
      </w:rPr>
    </w:lvl>
    <w:lvl w:ilvl="1">
      <w:start w:val="15"/>
      <w:numFmt w:val="decimal"/>
      <w:lvlText w:val="%1.%2"/>
      <w:lvlJc w:val="left"/>
      <w:pPr>
        <w:ind w:left="420" w:hanging="420"/>
      </w:pPr>
      <w:rPr>
        <w:rFonts w:ascii="Calibri" w:hAnsi="Calibri" w:cs="Calibri"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A387CD4"/>
    <w:multiLevelType w:val="hybridMultilevel"/>
    <w:tmpl w:val="BD3EA608"/>
    <w:lvl w:ilvl="0" w:tplc="72B053F2">
      <w:start w:val="1"/>
      <w:numFmt w:val="bullet"/>
      <w:pStyle w:val="TableBullet2"/>
      <w:lvlText w:val="–"/>
      <w:lvlJc w:val="left"/>
      <w:pPr>
        <w:ind w:left="720" w:hanging="360"/>
      </w:pPr>
      <w:rPr>
        <w:rFonts w:ascii="Arial" w:hAnsi="Arial" w:hint="default"/>
        <w:caps w:val="0"/>
        <w:strike w:val="0"/>
        <w:dstrike w:val="0"/>
        <w:vanish w:val="0"/>
        <w:color w:val="auto"/>
        <w:vertAlign w:val="baseline"/>
      </w:rPr>
    </w:lvl>
    <w:lvl w:ilvl="1" w:tplc="04090003" w:tentative="1">
      <w:start w:val="1"/>
      <w:numFmt w:val="bullet"/>
      <w:lvlText w:val="o"/>
      <w:lvlJc w:val="left"/>
      <w:pPr>
        <w:ind w:left="1440" w:hanging="360"/>
      </w:pPr>
      <w:rPr>
        <w:rFonts w:ascii="Courier New" w:hAnsi="Courier New" w:hint="default"/>
      </w:rPr>
    </w:lvl>
    <w:lvl w:ilvl="2" w:tplc="3CFAD526"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0D327D"/>
    <w:multiLevelType w:val="hybridMultilevel"/>
    <w:tmpl w:val="255A6550"/>
    <w:lvl w:ilvl="0" w:tplc="0409000F">
      <w:start w:val="1"/>
      <w:numFmt w:val="bullet"/>
      <w:pStyle w:val="Bullet2"/>
      <w:lvlText w:val="–"/>
      <w:lvlJc w:val="left"/>
      <w:pPr>
        <w:ind w:left="547" w:hanging="360"/>
      </w:pPr>
      <w:rPr>
        <w:rFonts w:ascii="Arial" w:hAnsi="Arial" w:hint="default"/>
        <w:caps w:val="0"/>
        <w:strike w:val="0"/>
        <w:dstrike w:val="0"/>
        <w:vanish w:val="0"/>
        <w:color w:val="auto"/>
        <w:vertAlign w:val="baseline"/>
      </w:rPr>
    </w:lvl>
    <w:lvl w:ilvl="1" w:tplc="04090019" w:tentative="1">
      <w:start w:val="1"/>
      <w:numFmt w:val="bullet"/>
      <w:lvlText w:val="o"/>
      <w:lvlJc w:val="left"/>
      <w:pPr>
        <w:ind w:left="1267" w:hanging="360"/>
      </w:pPr>
      <w:rPr>
        <w:rFonts w:ascii="Courier New" w:hAnsi="Courier New" w:hint="default"/>
      </w:rPr>
    </w:lvl>
    <w:lvl w:ilvl="2" w:tplc="0409001B">
      <w:start w:val="1"/>
      <w:numFmt w:val="bullet"/>
      <w:lvlText w:val=""/>
      <w:lvlJc w:val="left"/>
      <w:pPr>
        <w:ind w:left="1987" w:hanging="360"/>
      </w:pPr>
      <w:rPr>
        <w:rFonts w:ascii="Wingdings" w:hAnsi="Wingdings" w:hint="default"/>
      </w:rPr>
    </w:lvl>
    <w:lvl w:ilvl="3" w:tplc="0409000F" w:tentative="1">
      <w:start w:val="1"/>
      <w:numFmt w:val="bullet"/>
      <w:lvlText w:val=""/>
      <w:lvlJc w:val="left"/>
      <w:pPr>
        <w:ind w:left="2707" w:hanging="360"/>
      </w:pPr>
      <w:rPr>
        <w:rFonts w:ascii="Symbol" w:hAnsi="Symbol" w:hint="default"/>
      </w:rPr>
    </w:lvl>
    <w:lvl w:ilvl="4" w:tplc="04090019" w:tentative="1">
      <w:start w:val="1"/>
      <w:numFmt w:val="bullet"/>
      <w:lvlText w:val="o"/>
      <w:lvlJc w:val="left"/>
      <w:pPr>
        <w:ind w:left="3427" w:hanging="360"/>
      </w:pPr>
      <w:rPr>
        <w:rFonts w:ascii="Courier New" w:hAnsi="Courier New" w:hint="default"/>
      </w:rPr>
    </w:lvl>
    <w:lvl w:ilvl="5" w:tplc="0409001B" w:tentative="1">
      <w:start w:val="1"/>
      <w:numFmt w:val="bullet"/>
      <w:lvlText w:val=""/>
      <w:lvlJc w:val="left"/>
      <w:pPr>
        <w:ind w:left="4147" w:hanging="360"/>
      </w:pPr>
      <w:rPr>
        <w:rFonts w:ascii="Wingdings" w:hAnsi="Wingdings" w:hint="default"/>
      </w:rPr>
    </w:lvl>
    <w:lvl w:ilvl="6" w:tplc="0409000F" w:tentative="1">
      <w:start w:val="1"/>
      <w:numFmt w:val="bullet"/>
      <w:lvlText w:val=""/>
      <w:lvlJc w:val="left"/>
      <w:pPr>
        <w:ind w:left="4867" w:hanging="360"/>
      </w:pPr>
      <w:rPr>
        <w:rFonts w:ascii="Symbol" w:hAnsi="Symbol" w:hint="default"/>
      </w:rPr>
    </w:lvl>
    <w:lvl w:ilvl="7" w:tplc="04090019" w:tentative="1">
      <w:start w:val="1"/>
      <w:numFmt w:val="bullet"/>
      <w:lvlText w:val="o"/>
      <w:lvlJc w:val="left"/>
      <w:pPr>
        <w:ind w:left="5587" w:hanging="360"/>
      </w:pPr>
      <w:rPr>
        <w:rFonts w:ascii="Courier New" w:hAnsi="Courier New" w:hint="default"/>
      </w:rPr>
    </w:lvl>
    <w:lvl w:ilvl="8" w:tplc="0409001B" w:tentative="1">
      <w:start w:val="1"/>
      <w:numFmt w:val="bullet"/>
      <w:lvlText w:val=""/>
      <w:lvlJc w:val="left"/>
      <w:pPr>
        <w:ind w:left="6307" w:hanging="360"/>
      </w:pPr>
      <w:rPr>
        <w:rFonts w:ascii="Wingdings" w:hAnsi="Wingdings" w:hint="default"/>
      </w:rPr>
    </w:lvl>
  </w:abstractNum>
  <w:abstractNum w:abstractNumId="27" w15:restartNumberingAfterBreak="0">
    <w:nsid w:val="5315029B"/>
    <w:multiLevelType w:val="multilevel"/>
    <w:tmpl w:val="639E3C7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59142A"/>
    <w:multiLevelType w:val="hybridMultilevel"/>
    <w:tmpl w:val="78CE1C9C"/>
    <w:lvl w:ilvl="0" w:tplc="E2A21EAA">
      <w:start w:val="1"/>
      <w:numFmt w:val="decimal"/>
      <w:lvlText w:val="%1."/>
      <w:lvlJc w:val="left"/>
      <w:pPr>
        <w:ind w:left="1160" w:hanging="464"/>
        <w:jc w:val="right"/>
      </w:pPr>
      <w:rPr>
        <w:rFonts w:ascii="Arial" w:eastAsia="Arial" w:hAnsi="Arial" w:hint="default"/>
        <w:b/>
        <w:bCs/>
        <w:spacing w:val="-1"/>
        <w:w w:val="99"/>
        <w:sz w:val="20"/>
        <w:szCs w:val="20"/>
      </w:rPr>
    </w:lvl>
    <w:lvl w:ilvl="1" w:tplc="D53A8EFA">
      <w:start w:val="1"/>
      <w:numFmt w:val="lowerLetter"/>
      <w:lvlText w:val="%2)"/>
      <w:lvlJc w:val="left"/>
      <w:pPr>
        <w:ind w:left="1880" w:hanging="361"/>
      </w:pPr>
      <w:rPr>
        <w:rFonts w:ascii="Arial" w:eastAsia="Arial" w:hAnsi="Arial" w:hint="default"/>
        <w:spacing w:val="-1"/>
        <w:w w:val="99"/>
        <w:sz w:val="20"/>
        <w:szCs w:val="20"/>
      </w:rPr>
    </w:lvl>
    <w:lvl w:ilvl="2" w:tplc="8D7C6CDC">
      <w:start w:val="1"/>
      <w:numFmt w:val="bullet"/>
      <w:lvlText w:val="•"/>
      <w:lvlJc w:val="left"/>
      <w:pPr>
        <w:ind w:left="2820" w:hanging="361"/>
      </w:pPr>
      <w:rPr>
        <w:rFonts w:hint="default"/>
      </w:rPr>
    </w:lvl>
    <w:lvl w:ilvl="3" w:tplc="98AA2EB2">
      <w:start w:val="1"/>
      <w:numFmt w:val="bullet"/>
      <w:lvlText w:val="•"/>
      <w:lvlJc w:val="left"/>
      <w:pPr>
        <w:ind w:left="3760" w:hanging="361"/>
      </w:pPr>
      <w:rPr>
        <w:rFonts w:hint="default"/>
      </w:rPr>
    </w:lvl>
    <w:lvl w:ilvl="4" w:tplc="D83ABC0C">
      <w:start w:val="1"/>
      <w:numFmt w:val="bullet"/>
      <w:lvlText w:val="•"/>
      <w:lvlJc w:val="left"/>
      <w:pPr>
        <w:ind w:left="4700" w:hanging="361"/>
      </w:pPr>
      <w:rPr>
        <w:rFonts w:hint="default"/>
      </w:rPr>
    </w:lvl>
    <w:lvl w:ilvl="5" w:tplc="9C3674F4">
      <w:start w:val="1"/>
      <w:numFmt w:val="bullet"/>
      <w:lvlText w:val="•"/>
      <w:lvlJc w:val="left"/>
      <w:pPr>
        <w:ind w:left="5640" w:hanging="361"/>
      </w:pPr>
      <w:rPr>
        <w:rFonts w:hint="default"/>
      </w:rPr>
    </w:lvl>
    <w:lvl w:ilvl="6" w:tplc="4980239A">
      <w:start w:val="1"/>
      <w:numFmt w:val="bullet"/>
      <w:lvlText w:val="•"/>
      <w:lvlJc w:val="left"/>
      <w:pPr>
        <w:ind w:left="6580" w:hanging="361"/>
      </w:pPr>
      <w:rPr>
        <w:rFonts w:hint="default"/>
      </w:rPr>
    </w:lvl>
    <w:lvl w:ilvl="7" w:tplc="4AC27A64">
      <w:start w:val="1"/>
      <w:numFmt w:val="bullet"/>
      <w:lvlText w:val="•"/>
      <w:lvlJc w:val="left"/>
      <w:pPr>
        <w:ind w:left="7520" w:hanging="361"/>
      </w:pPr>
      <w:rPr>
        <w:rFonts w:hint="default"/>
      </w:rPr>
    </w:lvl>
    <w:lvl w:ilvl="8" w:tplc="D518AEC8">
      <w:start w:val="1"/>
      <w:numFmt w:val="bullet"/>
      <w:lvlText w:val="•"/>
      <w:lvlJc w:val="left"/>
      <w:pPr>
        <w:ind w:left="8460" w:hanging="361"/>
      </w:pPr>
      <w:rPr>
        <w:rFonts w:hint="default"/>
      </w:rPr>
    </w:lvl>
  </w:abstractNum>
  <w:abstractNum w:abstractNumId="29" w15:restartNumberingAfterBreak="0">
    <w:nsid w:val="5537760A"/>
    <w:multiLevelType w:val="hybridMultilevel"/>
    <w:tmpl w:val="F37EB1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9A1A9D"/>
    <w:multiLevelType w:val="multilevel"/>
    <w:tmpl w:val="A12CB412"/>
    <w:styleLink w:val="Style2"/>
    <w:lvl w:ilvl="0">
      <w:start w:val="6"/>
      <w:numFmt w:val="decimal"/>
      <w:lvlText w:val="%1"/>
      <w:lvlJc w:val="left"/>
      <w:pPr>
        <w:ind w:left="360" w:hanging="360"/>
      </w:pPr>
      <w:rPr>
        <w:rFonts w:hint="default"/>
        <w:sz w:val="28"/>
        <w:szCs w:val="28"/>
      </w:rPr>
    </w:lvl>
    <w:lvl w:ilvl="1">
      <w:start w:val="1"/>
      <w:numFmt w:val="decimal"/>
      <w:lvlText w:val="%1.%2"/>
      <w:lvlJc w:val="left"/>
      <w:pPr>
        <w:ind w:left="360" w:hanging="360"/>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AD291D"/>
    <w:multiLevelType w:val="hybridMultilevel"/>
    <w:tmpl w:val="06B2210E"/>
    <w:lvl w:ilvl="0" w:tplc="8AE4C0AA">
      <w:start w:val="1"/>
      <w:numFmt w:val="bullet"/>
      <w:pStyle w:val="Bullet4"/>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5993144C"/>
    <w:multiLevelType w:val="multilevel"/>
    <w:tmpl w:val="0409001F"/>
    <w:styleLink w:val="111111"/>
    <w:lvl w:ilvl="0">
      <w:start w:val="1"/>
      <w:numFmt w:val="decimal"/>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85601E9"/>
    <w:multiLevelType w:val="hybridMultilevel"/>
    <w:tmpl w:val="EB245C26"/>
    <w:lvl w:ilvl="0" w:tplc="8082618A">
      <w:start w:val="1"/>
      <w:numFmt w:val="bullet"/>
      <w:pStyle w:val="Bullet1Last"/>
      <w:lvlText w:val=""/>
      <w:lvlJc w:val="left"/>
      <w:pPr>
        <w:ind w:left="720" w:hanging="360"/>
      </w:pPr>
      <w:rPr>
        <w:rFonts w:ascii="Symbol" w:hAnsi="Symbol" w:hint="default"/>
        <w:caps w:val="0"/>
        <w:strike w:val="0"/>
        <w:dstrike w:val="0"/>
        <w:vanish w:val="0"/>
        <w:color w:val="auto"/>
        <w:vertAlign w:val="baseline"/>
      </w:rPr>
    </w:lvl>
    <w:lvl w:ilvl="1" w:tplc="69347250" w:tentative="1">
      <w:start w:val="1"/>
      <w:numFmt w:val="bullet"/>
      <w:lvlText w:val="o"/>
      <w:lvlJc w:val="left"/>
      <w:pPr>
        <w:ind w:left="1440" w:hanging="360"/>
      </w:pPr>
      <w:rPr>
        <w:rFonts w:ascii="Courier New" w:hAnsi="Courier New" w:hint="default"/>
      </w:rPr>
    </w:lvl>
    <w:lvl w:ilvl="2" w:tplc="EFE24762" w:tentative="1">
      <w:start w:val="1"/>
      <w:numFmt w:val="bullet"/>
      <w:lvlText w:val=""/>
      <w:lvlJc w:val="left"/>
      <w:pPr>
        <w:ind w:left="2160" w:hanging="360"/>
      </w:pPr>
      <w:rPr>
        <w:rFonts w:ascii="Wingdings" w:hAnsi="Wingdings" w:hint="default"/>
      </w:rPr>
    </w:lvl>
    <w:lvl w:ilvl="3" w:tplc="FC528D0E" w:tentative="1">
      <w:start w:val="1"/>
      <w:numFmt w:val="bullet"/>
      <w:lvlText w:val=""/>
      <w:lvlJc w:val="left"/>
      <w:pPr>
        <w:ind w:left="2880" w:hanging="360"/>
      </w:pPr>
      <w:rPr>
        <w:rFonts w:ascii="Symbol" w:hAnsi="Symbol" w:hint="default"/>
      </w:rPr>
    </w:lvl>
    <w:lvl w:ilvl="4" w:tplc="C57227AE" w:tentative="1">
      <w:start w:val="1"/>
      <w:numFmt w:val="bullet"/>
      <w:lvlText w:val="o"/>
      <w:lvlJc w:val="left"/>
      <w:pPr>
        <w:ind w:left="3600" w:hanging="360"/>
      </w:pPr>
      <w:rPr>
        <w:rFonts w:ascii="Courier New" w:hAnsi="Courier New" w:hint="default"/>
      </w:rPr>
    </w:lvl>
    <w:lvl w:ilvl="5" w:tplc="B8CABE9C" w:tentative="1">
      <w:start w:val="1"/>
      <w:numFmt w:val="bullet"/>
      <w:lvlText w:val=""/>
      <w:lvlJc w:val="left"/>
      <w:pPr>
        <w:ind w:left="4320" w:hanging="360"/>
      </w:pPr>
      <w:rPr>
        <w:rFonts w:ascii="Wingdings" w:hAnsi="Wingdings" w:hint="default"/>
      </w:rPr>
    </w:lvl>
    <w:lvl w:ilvl="6" w:tplc="F176F70E" w:tentative="1">
      <w:start w:val="1"/>
      <w:numFmt w:val="bullet"/>
      <w:lvlText w:val=""/>
      <w:lvlJc w:val="left"/>
      <w:pPr>
        <w:ind w:left="5040" w:hanging="360"/>
      </w:pPr>
      <w:rPr>
        <w:rFonts w:ascii="Symbol" w:hAnsi="Symbol" w:hint="default"/>
      </w:rPr>
    </w:lvl>
    <w:lvl w:ilvl="7" w:tplc="968E3544" w:tentative="1">
      <w:start w:val="1"/>
      <w:numFmt w:val="bullet"/>
      <w:lvlText w:val="o"/>
      <w:lvlJc w:val="left"/>
      <w:pPr>
        <w:ind w:left="5760" w:hanging="360"/>
      </w:pPr>
      <w:rPr>
        <w:rFonts w:ascii="Courier New" w:hAnsi="Courier New" w:hint="default"/>
      </w:rPr>
    </w:lvl>
    <w:lvl w:ilvl="8" w:tplc="E9C6FD6C" w:tentative="1">
      <w:start w:val="1"/>
      <w:numFmt w:val="bullet"/>
      <w:lvlText w:val=""/>
      <w:lvlJc w:val="left"/>
      <w:pPr>
        <w:ind w:left="6480" w:hanging="360"/>
      </w:pPr>
      <w:rPr>
        <w:rFonts w:ascii="Wingdings" w:hAnsi="Wingdings" w:hint="default"/>
      </w:rPr>
    </w:lvl>
  </w:abstractNum>
  <w:abstractNum w:abstractNumId="34" w15:restartNumberingAfterBreak="0">
    <w:nsid w:val="6D5C3741"/>
    <w:multiLevelType w:val="hybridMultilevel"/>
    <w:tmpl w:val="BEE83FC0"/>
    <w:lvl w:ilvl="0" w:tplc="06B6F0A6">
      <w:start w:val="1"/>
      <w:numFmt w:val="decimal"/>
      <w:lvlText w:val="%1."/>
      <w:lvlJc w:val="left"/>
      <w:pPr>
        <w:ind w:left="1350" w:hanging="360"/>
      </w:pPr>
      <w:rPr>
        <w:b/>
        <w:bCs/>
        <w:color w:val="auto"/>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5" w15:restartNumberingAfterBreak="0">
    <w:nsid w:val="71C7202A"/>
    <w:multiLevelType w:val="hybridMultilevel"/>
    <w:tmpl w:val="31DE9950"/>
    <w:lvl w:ilvl="0" w:tplc="005AB924">
      <w:start w:val="1"/>
      <w:numFmt w:val="decimal"/>
      <w:lvlText w:val="%1."/>
      <w:lvlJc w:val="left"/>
      <w:pPr>
        <w:ind w:left="1275" w:hanging="360"/>
      </w:pPr>
      <w:rPr>
        <w:rFonts w:ascii="Arial" w:eastAsia="Arial" w:hAnsi="Arial" w:hint="default"/>
        <w:w w:val="99"/>
        <w:sz w:val="18"/>
        <w:szCs w:val="18"/>
      </w:rPr>
    </w:lvl>
    <w:lvl w:ilvl="1" w:tplc="38A69EB2">
      <w:start w:val="1"/>
      <w:numFmt w:val="bullet"/>
      <w:lvlText w:val="•"/>
      <w:lvlJc w:val="left"/>
      <w:pPr>
        <w:ind w:left="2181" w:hanging="360"/>
      </w:pPr>
      <w:rPr>
        <w:rFonts w:hint="default"/>
      </w:rPr>
    </w:lvl>
    <w:lvl w:ilvl="2" w:tplc="C17659DC">
      <w:start w:val="1"/>
      <w:numFmt w:val="bullet"/>
      <w:lvlText w:val="•"/>
      <w:lvlJc w:val="left"/>
      <w:pPr>
        <w:ind w:left="3088" w:hanging="360"/>
      </w:pPr>
      <w:rPr>
        <w:rFonts w:hint="default"/>
      </w:rPr>
    </w:lvl>
    <w:lvl w:ilvl="3" w:tplc="A82872BA">
      <w:start w:val="1"/>
      <w:numFmt w:val="bullet"/>
      <w:lvlText w:val="•"/>
      <w:lvlJc w:val="left"/>
      <w:pPr>
        <w:ind w:left="3994" w:hanging="360"/>
      </w:pPr>
      <w:rPr>
        <w:rFonts w:hint="default"/>
      </w:rPr>
    </w:lvl>
    <w:lvl w:ilvl="4" w:tplc="DECE4580">
      <w:start w:val="1"/>
      <w:numFmt w:val="bullet"/>
      <w:lvlText w:val="•"/>
      <w:lvlJc w:val="left"/>
      <w:pPr>
        <w:ind w:left="4901" w:hanging="360"/>
      </w:pPr>
      <w:rPr>
        <w:rFonts w:hint="default"/>
      </w:rPr>
    </w:lvl>
    <w:lvl w:ilvl="5" w:tplc="8CAE5C38">
      <w:start w:val="1"/>
      <w:numFmt w:val="bullet"/>
      <w:lvlText w:val="•"/>
      <w:lvlJc w:val="left"/>
      <w:pPr>
        <w:ind w:left="5807" w:hanging="360"/>
      </w:pPr>
      <w:rPr>
        <w:rFonts w:hint="default"/>
      </w:rPr>
    </w:lvl>
    <w:lvl w:ilvl="6" w:tplc="42DC54CC">
      <w:start w:val="1"/>
      <w:numFmt w:val="bullet"/>
      <w:lvlText w:val="•"/>
      <w:lvlJc w:val="left"/>
      <w:pPr>
        <w:ind w:left="6714" w:hanging="360"/>
      </w:pPr>
      <w:rPr>
        <w:rFonts w:hint="default"/>
      </w:rPr>
    </w:lvl>
    <w:lvl w:ilvl="7" w:tplc="AADC4A82">
      <w:start w:val="1"/>
      <w:numFmt w:val="bullet"/>
      <w:lvlText w:val="•"/>
      <w:lvlJc w:val="left"/>
      <w:pPr>
        <w:ind w:left="7620" w:hanging="360"/>
      </w:pPr>
      <w:rPr>
        <w:rFonts w:hint="default"/>
      </w:rPr>
    </w:lvl>
    <w:lvl w:ilvl="8" w:tplc="C4BCEE82">
      <w:start w:val="1"/>
      <w:numFmt w:val="bullet"/>
      <w:lvlText w:val="•"/>
      <w:lvlJc w:val="left"/>
      <w:pPr>
        <w:ind w:left="8527" w:hanging="360"/>
      </w:pPr>
      <w:rPr>
        <w:rFonts w:hint="default"/>
      </w:rPr>
    </w:lvl>
  </w:abstractNum>
  <w:abstractNum w:abstractNumId="36" w15:restartNumberingAfterBreak="0">
    <w:nsid w:val="730A0B32"/>
    <w:multiLevelType w:val="multilevel"/>
    <w:tmpl w:val="4AF05FDC"/>
    <w:lvl w:ilvl="0">
      <w:start w:val="1"/>
      <w:numFmt w:val="decimal"/>
      <w:lvlText w:val="%1.1"/>
      <w:lvlJc w:val="left"/>
      <w:pPr>
        <w:ind w:left="360" w:hanging="360"/>
      </w:pPr>
      <w:rPr>
        <w:rFonts w:ascii="Arial" w:hAnsi="Arial" w:hint="default"/>
        <w:sz w:val="24"/>
      </w:rPr>
    </w:lvl>
    <w:lvl w:ilvl="1">
      <w:start w:val="1"/>
      <w:numFmt w:val="decimal"/>
      <w:lvlText w:val="%1.%2."/>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7357B62"/>
    <w:multiLevelType w:val="multilevel"/>
    <w:tmpl w:val="EDAC78D6"/>
    <w:numStyleLink w:val="WWOutlineListStyle"/>
  </w:abstractNum>
  <w:abstractNum w:abstractNumId="38" w15:restartNumberingAfterBreak="0">
    <w:nsid w:val="78CB5F4F"/>
    <w:multiLevelType w:val="multilevel"/>
    <w:tmpl w:val="4DA0833E"/>
    <w:lvl w:ilvl="0">
      <w:start w:val="4"/>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903D42"/>
    <w:multiLevelType w:val="multilevel"/>
    <w:tmpl w:val="F09C565C"/>
    <w:lvl w:ilvl="0">
      <w:start w:val="1"/>
      <w:numFmt w:val="decimal"/>
      <w:lvlText w:val=" %1.0"/>
      <w:lvlJc w:val="left"/>
      <w:pPr>
        <w:ind w:left="1242" w:hanging="522"/>
      </w:pPr>
      <w:rPr>
        <w:rFonts w:asciiTheme="minorHAnsi" w:hAnsiTheme="minorHAnsi" w:cstheme="minorHAnsi" w:hint="default"/>
        <w:sz w:val="28"/>
        <w:szCs w:val="28"/>
      </w:rPr>
    </w:lvl>
    <w:lvl w:ilvl="1">
      <w:start w:val="1"/>
      <w:numFmt w:val="none"/>
      <w:lvlText w:val="5.5"/>
      <w:lvlJc w:val="left"/>
      <w:pPr>
        <w:ind w:left="1296" w:hanging="576"/>
      </w:pPr>
      <w:rPr>
        <w:rFonts w:ascii="Arial" w:hAnsi="Arial" w:hint="default"/>
        <w:b/>
        <w:bCs w:val="0"/>
        <w:i w:val="0"/>
        <w:iCs w:val="0"/>
        <w:caps w:val="0"/>
        <w:smallCaps w:val="0"/>
        <w:strike w:val="0"/>
        <w:dstrike w:val="0"/>
        <w:vanish w:val="0"/>
        <w:color w:val="auto"/>
        <w:spacing w:val="0"/>
        <w:kern w:val="0"/>
        <w:position w:val="0"/>
        <w:sz w:val="24"/>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530" w:hanging="720"/>
      </w:pPr>
      <w:rPr>
        <w:rFonts w:cs="Times New Roman" w:hint="default"/>
        <w:b/>
      </w:rPr>
    </w:lvl>
    <w:lvl w:ilvl="3">
      <w:start w:val="1"/>
      <w:numFmt w:val="decimal"/>
      <w:lvlText w:val="%1.%2.%3.%4"/>
      <w:lvlJc w:val="left"/>
      <w:pPr>
        <w:ind w:left="203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728" w:hanging="1008"/>
      </w:pPr>
      <w:rPr>
        <w:rFonts w:cs="Times New Roman" w:hint="default"/>
      </w:rPr>
    </w:lvl>
    <w:lvl w:ilvl="5">
      <w:start w:val="1"/>
      <w:numFmt w:val="decimal"/>
      <w:lvlText w:val="%1.%2.%3.%4.%5.%6"/>
      <w:lvlJc w:val="left"/>
      <w:pPr>
        <w:ind w:left="1872" w:hanging="1152"/>
      </w:pPr>
      <w:rPr>
        <w:rFonts w:cs="Times New Roman" w:hint="default"/>
      </w:rPr>
    </w:lvl>
    <w:lvl w:ilvl="6">
      <w:start w:val="1"/>
      <w:numFmt w:val="decimal"/>
      <w:lvlText w:val="%1.%2.%3.%4.%5.%6.%7"/>
      <w:lvlJc w:val="left"/>
      <w:pPr>
        <w:ind w:left="2736" w:hanging="1296"/>
      </w:pPr>
      <w:rPr>
        <w:rFonts w:cs="Times New Roman" w:hint="default"/>
      </w:rPr>
    </w:lvl>
    <w:lvl w:ilvl="7">
      <w:start w:val="1"/>
      <w:numFmt w:val="decimal"/>
      <w:lvlText w:val="%1.%2.%3.%4.%5.%6.%7.%8"/>
      <w:lvlJc w:val="left"/>
      <w:pPr>
        <w:ind w:left="2160" w:hanging="1440"/>
      </w:pPr>
      <w:rPr>
        <w:rFonts w:cs="Times New Roman" w:hint="default"/>
      </w:rPr>
    </w:lvl>
    <w:lvl w:ilvl="8">
      <w:start w:val="1"/>
      <w:numFmt w:val="decimal"/>
      <w:lvlText w:val="%1.%2.%3.%4.%5.%6.%7.%8.%9"/>
      <w:lvlJc w:val="left"/>
      <w:pPr>
        <w:ind w:left="2304" w:hanging="1584"/>
      </w:pPr>
      <w:rPr>
        <w:rFonts w:cs="Times New Roman" w:hint="default"/>
      </w:rPr>
    </w:lvl>
  </w:abstractNum>
  <w:abstractNum w:abstractNumId="40" w15:restartNumberingAfterBreak="0">
    <w:nsid w:val="7AA3049B"/>
    <w:multiLevelType w:val="multilevel"/>
    <w:tmpl w:val="FD58E3F0"/>
    <w:lvl w:ilvl="0">
      <w:start w:val="1"/>
      <w:numFmt w:val="decimal"/>
      <w:lvlText w:val="%1"/>
      <w:lvlJc w:val="left"/>
      <w:pPr>
        <w:ind w:left="432" w:hanging="432"/>
      </w:pPr>
      <w:rPr>
        <w:rFonts w:hint="default"/>
        <w:sz w:val="28"/>
        <w:szCs w:val="28"/>
      </w:rPr>
    </w:lvl>
    <w:lvl w:ilvl="1">
      <w:start w:val="1"/>
      <w:numFmt w:val="decimal"/>
      <w:pStyle w:val="Style4"/>
      <w:lvlText w:val="%1.%2"/>
      <w:lvlJc w:val="left"/>
      <w:pPr>
        <w:ind w:left="576" w:hanging="576"/>
      </w:pPr>
      <w:rPr>
        <w:rFonts w:hint="default"/>
        <w:b/>
        <w:bCs w:val="0"/>
        <w:i w:val="0"/>
        <w:iCs w:val="0"/>
        <w:caps w:val="0"/>
        <w:smallCaps w:val="0"/>
        <w:strike w:val="0"/>
        <w:dstrike w:val="0"/>
        <w:vanish w:val="0"/>
        <w:color w:val="auto"/>
        <w:spacing w:val="0"/>
        <w:kern w:val="0"/>
        <w:position w:val="0"/>
        <w:sz w:val="24"/>
        <w:u w:val="none"/>
        <w:effect w:val="none"/>
        <w:vertAlign w:val="baseline"/>
        <w:em w:val="none"/>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b/>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7FB46FED"/>
    <w:multiLevelType w:val="multilevel"/>
    <w:tmpl w:val="75E09D6A"/>
    <w:styleLink w:val="Style1"/>
    <w:lvl w:ilvl="0">
      <w:start w:val="1"/>
      <w:numFmt w:val="decimal"/>
      <w:lvlText w:val="%1.0"/>
      <w:lvlJc w:val="left"/>
      <w:pPr>
        <w:ind w:left="432" w:hanging="432"/>
      </w:pPr>
      <w:rPr>
        <w:rFonts w:cs="Times New Roman" w:hint="default"/>
        <w:sz w:val="28"/>
        <w:szCs w:val="28"/>
      </w:rPr>
    </w:lvl>
    <w:lvl w:ilvl="1">
      <w:start w:val="1"/>
      <w:numFmt w:val="none"/>
      <w:lvlText w:val="6.2"/>
      <w:lvlJc w:val="left"/>
      <w:pPr>
        <w:ind w:left="864" w:hanging="59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10" w:hanging="720"/>
      </w:pPr>
      <w:rPr>
        <w:rFonts w:cs="Times New Roman" w:hint="default"/>
        <w:b/>
      </w:rPr>
    </w:lvl>
    <w:lvl w:ilvl="3">
      <w:start w:val="1"/>
      <w:numFmt w:val="decimal"/>
      <w:lvlText w:val="%1.%2.%3.%4"/>
      <w:lvlJc w:val="left"/>
      <w:pPr>
        <w:ind w:left="131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201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num w:numId="1" w16cid:durableId="1412849330">
    <w:abstractNumId w:val="5"/>
  </w:num>
  <w:num w:numId="2" w16cid:durableId="1031154273">
    <w:abstractNumId w:val="22"/>
  </w:num>
  <w:num w:numId="3" w16cid:durableId="664013910">
    <w:abstractNumId w:val="25"/>
  </w:num>
  <w:num w:numId="4" w16cid:durableId="1463767177">
    <w:abstractNumId w:val="33"/>
  </w:num>
  <w:num w:numId="5" w16cid:durableId="1779524236">
    <w:abstractNumId w:val="26"/>
  </w:num>
  <w:num w:numId="6" w16cid:durableId="2002931630">
    <w:abstractNumId w:val="15"/>
  </w:num>
  <w:num w:numId="7" w16cid:durableId="748622998">
    <w:abstractNumId w:val="6"/>
  </w:num>
  <w:num w:numId="8" w16cid:durableId="400296356">
    <w:abstractNumId w:val="2"/>
  </w:num>
  <w:num w:numId="9" w16cid:durableId="1363898896">
    <w:abstractNumId w:val="7"/>
  </w:num>
  <w:num w:numId="10" w16cid:durableId="936982572">
    <w:abstractNumId w:val="0"/>
  </w:num>
  <w:num w:numId="11" w16cid:durableId="1515531470">
    <w:abstractNumId w:val="31"/>
  </w:num>
  <w:num w:numId="12" w16cid:durableId="1575239988">
    <w:abstractNumId w:val="32"/>
  </w:num>
  <w:num w:numId="13" w16cid:durableId="424689156">
    <w:abstractNumId w:val="18"/>
  </w:num>
  <w:num w:numId="14" w16cid:durableId="1070155346">
    <w:abstractNumId w:val="12"/>
  </w:num>
  <w:num w:numId="15" w16cid:durableId="22633690">
    <w:abstractNumId w:val="41"/>
  </w:num>
  <w:num w:numId="16" w16cid:durableId="1997027293">
    <w:abstractNumId w:val="23"/>
  </w:num>
  <w:num w:numId="17" w16cid:durableId="19816164">
    <w:abstractNumId w:val="39"/>
  </w:num>
  <w:num w:numId="18" w16cid:durableId="554270309">
    <w:abstractNumId w:val="40"/>
  </w:num>
  <w:num w:numId="19" w16cid:durableId="765464889">
    <w:abstractNumId w:val="4"/>
  </w:num>
  <w:num w:numId="20" w16cid:durableId="373892068">
    <w:abstractNumId w:val="16"/>
  </w:num>
  <w:num w:numId="21" w16cid:durableId="2123644289">
    <w:abstractNumId w:val="19"/>
  </w:num>
  <w:num w:numId="22" w16cid:durableId="1317606157">
    <w:abstractNumId w:val="29"/>
  </w:num>
  <w:num w:numId="23" w16cid:durableId="984510874">
    <w:abstractNumId w:val="21"/>
  </w:num>
  <w:num w:numId="24" w16cid:durableId="1640378615">
    <w:abstractNumId w:val="30"/>
  </w:num>
  <w:num w:numId="25" w16cid:durableId="910506849">
    <w:abstractNumId w:val="9"/>
  </w:num>
  <w:num w:numId="26" w16cid:durableId="990326980">
    <w:abstractNumId w:val="13"/>
  </w:num>
  <w:num w:numId="27" w16cid:durableId="144469496">
    <w:abstractNumId w:val="37"/>
  </w:num>
  <w:num w:numId="28" w16cid:durableId="1757938110">
    <w:abstractNumId w:val="36"/>
  </w:num>
  <w:num w:numId="29" w16cid:durableId="1170490231">
    <w:abstractNumId w:val="10"/>
  </w:num>
  <w:num w:numId="30" w16cid:durableId="375009387">
    <w:abstractNumId w:val="1"/>
  </w:num>
  <w:num w:numId="31" w16cid:durableId="1055356408">
    <w:abstractNumId w:val="14"/>
  </w:num>
  <w:num w:numId="32" w16cid:durableId="1249316073">
    <w:abstractNumId w:val="11"/>
  </w:num>
  <w:num w:numId="33" w16cid:durableId="1221287988">
    <w:abstractNumId w:val="17"/>
  </w:num>
  <w:num w:numId="34" w16cid:durableId="2143115408">
    <w:abstractNumId w:val="8"/>
  </w:num>
  <w:num w:numId="35" w16cid:durableId="270168619">
    <w:abstractNumId w:val="24"/>
  </w:num>
  <w:num w:numId="36" w16cid:durableId="1492059665">
    <w:abstractNumId w:val="34"/>
  </w:num>
  <w:num w:numId="37" w16cid:durableId="1253507351">
    <w:abstractNumId w:val="20"/>
  </w:num>
  <w:num w:numId="38" w16cid:durableId="1952011806">
    <w:abstractNumId w:val="28"/>
  </w:num>
  <w:num w:numId="39" w16cid:durableId="401023200">
    <w:abstractNumId w:val="35"/>
  </w:num>
  <w:num w:numId="40" w16cid:durableId="669212638">
    <w:abstractNumId w:val="38"/>
  </w:num>
  <w:num w:numId="41" w16cid:durableId="1255633076">
    <w:abstractNumId w:val="27"/>
  </w:num>
  <w:num w:numId="42" w16cid:durableId="379980279">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90"/>
    <w:rsid w:val="000105CA"/>
    <w:rsid w:val="00011BE5"/>
    <w:rsid w:val="000275BF"/>
    <w:rsid w:val="00045E0E"/>
    <w:rsid w:val="0006610C"/>
    <w:rsid w:val="000722E8"/>
    <w:rsid w:val="00077A32"/>
    <w:rsid w:val="00080CD2"/>
    <w:rsid w:val="000870B4"/>
    <w:rsid w:val="00097635"/>
    <w:rsid w:val="00097CB4"/>
    <w:rsid w:val="000A68BF"/>
    <w:rsid w:val="000B06BE"/>
    <w:rsid w:val="000B4D44"/>
    <w:rsid w:val="000C1524"/>
    <w:rsid w:val="000C6A71"/>
    <w:rsid w:val="000D1A91"/>
    <w:rsid w:val="000F1947"/>
    <w:rsid w:val="000F3BFC"/>
    <w:rsid w:val="00102A18"/>
    <w:rsid w:val="00103954"/>
    <w:rsid w:val="00111EB2"/>
    <w:rsid w:val="00133776"/>
    <w:rsid w:val="00134382"/>
    <w:rsid w:val="00135322"/>
    <w:rsid w:val="00167221"/>
    <w:rsid w:val="00177EC9"/>
    <w:rsid w:val="001803A8"/>
    <w:rsid w:val="001A4F9D"/>
    <w:rsid w:val="001B14F3"/>
    <w:rsid w:val="001B7451"/>
    <w:rsid w:val="001B76A2"/>
    <w:rsid w:val="001B7DCB"/>
    <w:rsid w:val="001C067A"/>
    <w:rsid w:val="001C673A"/>
    <w:rsid w:val="001C6E82"/>
    <w:rsid w:val="001D40CC"/>
    <w:rsid w:val="001E0607"/>
    <w:rsid w:val="001E06B7"/>
    <w:rsid w:val="00217EB1"/>
    <w:rsid w:val="00226327"/>
    <w:rsid w:val="00227348"/>
    <w:rsid w:val="00231A0D"/>
    <w:rsid w:val="00246B68"/>
    <w:rsid w:val="002549D3"/>
    <w:rsid w:val="00254C72"/>
    <w:rsid w:val="00263171"/>
    <w:rsid w:val="00263CED"/>
    <w:rsid w:val="00264B17"/>
    <w:rsid w:val="00264B4D"/>
    <w:rsid w:val="0027227B"/>
    <w:rsid w:val="002A59D3"/>
    <w:rsid w:val="002B126A"/>
    <w:rsid w:val="002B1EB2"/>
    <w:rsid w:val="002B5E58"/>
    <w:rsid w:val="002D6E80"/>
    <w:rsid w:val="002E7583"/>
    <w:rsid w:val="002F1440"/>
    <w:rsid w:val="002F56CB"/>
    <w:rsid w:val="0030518A"/>
    <w:rsid w:val="0032054C"/>
    <w:rsid w:val="00323A65"/>
    <w:rsid w:val="003245AF"/>
    <w:rsid w:val="00342DD5"/>
    <w:rsid w:val="003555D5"/>
    <w:rsid w:val="00355EE5"/>
    <w:rsid w:val="00367883"/>
    <w:rsid w:val="00371843"/>
    <w:rsid w:val="00372B91"/>
    <w:rsid w:val="00373094"/>
    <w:rsid w:val="003733AF"/>
    <w:rsid w:val="0038044E"/>
    <w:rsid w:val="00382CD3"/>
    <w:rsid w:val="003847FA"/>
    <w:rsid w:val="00385DF3"/>
    <w:rsid w:val="003863DA"/>
    <w:rsid w:val="0039686B"/>
    <w:rsid w:val="00397468"/>
    <w:rsid w:val="003B060E"/>
    <w:rsid w:val="003B0D88"/>
    <w:rsid w:val="003B0E07"/>
    <w:rsid w:val="003B41C1"/>
    <w:rsid w:val="003C5962"/>
    <w:rsid w:val="003E0855"/>
    <w:rsid w:val="003F5128"/>
    <w:rsid w:val="003F787F"/>
    <w:rsid w:val="003F7DAF"/>
    <w:rsid w:val="0040364B"/>
    <w:rsid w:val="00420244"/>
    <w:rsid w:val="00421492"/>
    <w:rsid w:val="00430C8E"/>
    <w:rsid w:val="00431EFD"/>
    <w:rsid w:val="004434E7"/>
    <w:rsid w:val="004442DF"/>
    <w:rsid w:val="004450AE"/>
    <w:rsid w:val="004455D9"/>
    <w:rsid w:val="00453F95"/>
    <w:rsid w:val="004620E0"/>
    <w:rsid w:val="004640D1"/>
    <w:rsid w:val="00464263"/>
    <w:rsid w:val="004712B4"/>
    <w:rsid w:val="00484AB6"/>
    <w:rsid w:val="004C185F"/>
    <w:rsid w:val="004D2945"/>
    <w:rsid w:val="004E0DBC"/>
    <w:rsid w:val="004E767C"/>
    <w:rsid w:val="00537385"/>
    <w:rsid w:val="005417EE"/>
    <w:rsid w:val="00556EF2"/>
    <w:rsid w:val="00560D74"/>
    <w:rsid w:val="00561204"/>
    <w:rsid w:val="00563A93"/>
    <w:rsid w:val="00584530"/>
    <w:rsid w:val="005A5A7C"/>
    <w:rsid w:val="005A7D76"/>
    <w:rsid w:val="005B1BCB"/>
    <w:rsid w:val="005B3457"/>
    <w:rsid w:val="005B38F4"/>
    <w:rsid w:val="005C02EE"/>
    <w:rsid w:val="005C690E"/>
    <w:rsid w:val="005E1243"/>
    <w:rsid w:val="0060639C"/>
    <w:rsid w:val="00632D03"/>
    <w:rsid w:val="006457DC"/>
    <w:rsid w:val="00655FF0"/>
    <w:rsid w:val="00664184"/>
    <w:rsid w:val="00665B48"/>
    <w:rsid w:val="00666F40"/>
    <w:rsid w:val="00684BB9"/>
    <w:rsid w:val="00685358"/>
    <w:rsid w:val="006B0CB4"/>
    <w:rsid w:val="006B1A84"/>
    <w:rsid w:val="006B48A8"/>
    <w:rsid w:val="006C0187"/>
    <w:rsid w:val="006C394A"/>
    <w:rsid w:val="006C3B82"/>
    <w:rsid w:val="006D5D72"/>
    <w:rsid w:val="006D7294"/>
    <w:rsid w:val="006E1DF4"/>
    <w:rsid w:val="006F0EC0"/>
    <w:rsid w:val="006F1F7F"/>
    <w:rsid w:val="00704E3D"/>
    <w:rsid w:val="0072599A"/>
    <w:rsid w:val="00727A73"/>
    <w:rsid w:val="00736B92"/>
    <w:rsid w:val="00755CE4"/>
    <w:rsid w:val="00756A98"/>
    <w:rsid w:val="00762245"/>
    <w:rsid w:val="007860D3"/>
    <w:rsid w:val="007A314F"/>
    <w:rsid w:val="007C23F3"/>
    <w:rsid w:val="007D4994"/>
    <w:rsid w:val="007D75E6"/>
    <w:rsid w:val="007F5F7A"/>
    <w:rsid w:val="00811434"/>
    <w:rsid w:val="00816ABD"/>
    <w:rsid w:val="00830E71"/>
    <w:rsid w:val="00835958"/>
    <w:rsid w:val="0085294C"/>
    <w:rsid w:val="00853C42"/>
    <w:rsid w:val="00862BCF"/>
    <w:rsid w:val="0086482E"/>
    <w:rsid w:val="008727C8"/>
    <w:rsid w:val="00873DBC"/>
    <w:rsid w:val="00877908"/>
    <w:rsid w:val="008B1730"/>
    <w:rsid w:val="008B2FFE"/>
    <w:rsid w:val="008B640B"/>
    <w:rsid w:val="008B6540"/>
    <w:rsid w:val="008D452F"/>
    <w:rsid w:val="008D5B47"/>
    <w:rsid w:val="008E3AEC"/>
    <w:rsid w:val="008E4DB1"/>
    <w:rsid w:val="008F0248"/>
    <w:rsid w:val="008F24E3"/>
    <w:rsid w:val="008F2BF9"/>
    <w:rsid w:val="008F6EFF"/>
    <w:rsid w:val="00900D20"/>
    <w:rsid w:val="00904110"/>
    <w:rsid w:val="00911E68"/>
    <w:rsid w:val="009156AA"/>
    <w:rsid w:val="0091714C"/>
    <w:rsid w:val="00927A8A"/>
    <w:rsid w:val="0093224C"/>
    <w:rsid w:val="00933B46"/>
    <w:rsid w:val="00957037"/>
    <w:rsid w:val="00970B11"/>
    <w:rsid w:val="00991E86"/>
    <w:rsid w:val="009933E8"/>
    <w:rsid w:val="00994029"/>
    <w:rsid w:val="00995C3A"/>
    <w:rsid w:val="009A3BCE"/>
    <w:rsid w:val="009A3BE6"/>
    <w:rsid w:val="009C07C8"/>
    <w:rsid w:val="009C4D5F"/>
    <w:rsid w:val="009E47D4"/>
    <w:rsid w:val="00A018CE"/>
    <w:rsid w:val="00A11C8C"/>
    <w:rsid w:val="00A1466D"/>
    <w:rsid w:val="00A155D0"/>
    <w:rsid w:val="00A34ED4"/>
    <w:rsid w:val="00A40696"/>
    <w:rsid w:val="00A60752"/>
    <w:rsid w:val="00A64BFD"/>
    <w:rsid w:val="00A66B3D"/>
    <w:rsid w:val="00A70E5C"/>
    <w:rsid w:val="00A75A4B"/>
    <w:rsid w:val="00A84B32"/>
    <w:rsid w:val="00AA6C8E"/>
    <w:rsid w:val="00AB0698"/>
    <w:rsid w:val="00AB3928"/>
    <w:rsid w:val="00AC243C"/>
    <w:rsid w:val="00AC6B97"/>
    <w:rsid w:val="00AC7D03"/>
    <w:rsid w:val="00AD312C"/>
    <w:rsid w:val="00AE6C3B"/>
    <w:rsid w:val="00AF007C"/>
    <w:rsid w:val="00AF1C68"/>
    <w:rsid w:val="00AF4857"/>
    <w:rsid w:val="00AF62CC"/>
    <w:rsid w:val="00AF7969"/>
    <w:rsid w:val="00B109DA"/>
    <w:rsid w:val="00B136D8"/>
    <w:rsid w:val="00B26F39"/>
    <w:rsid w:val="00B406A9"/>
    <w:rsid w:val="00B44CB9"/>
    <w:rsid w:val="00B50FA2"/>
    <w:rsid w:val="00B60801"/>
    <w:rsid w:val="00B7565F"/>
    <w:rsid w:val="00B91C33"/>
    <w:rsid w:val="00B96E9F"/>
    <w:rsid w:val="00BA6B8A"/>
    <w:rsid w:val="00BC79E2"/>
    <w:rsid w:val="00BD1141"/>
    <w:rsid w:val="00BE29D8"/>
    <w:rsid w:val="00BF618A"/>
    <w:rsid w:val="00C12696"/>
    <w:rsid w:val="00C12BAD"/>
    <w:rsid w:val="00C13740"/>
    <w:rsid w:val="00C16540"/>
    <w:rsid w:val="00C244CF"/>
    <w:rsid w:val="00C2542A"/>
    <w:rsid w:val="00C2569E"/>
    <w:rsid w:val="00C273FD"/>
    <w:rsid w:val="00C34CAB"/>
    <w:rsid w:val="00C42F61"/>
    <w:rsid w:val="00C54680"/>
    <w:rsid w:val="00C61E7F"/>
    <w:rsid w:val="00C75B7E"/>
    <w:rsid w:val="00C7772A"/>
    <w:rsid w:val="00C878FB"/>
    <w:rsid w:val="00C90EF1"/>
    <w:rsid w:val="00CB4B4A"/>
    <w:rsid w:val="00CC2BD5"/>
    <w:rsid w:val="00CE70DB"/>
    <w:rsid w:val="00CF0B80"/>
    <w:rsid w:val="00D01AB6"/>
    <w:rsid w:val="00D05245"/>
    <w:rsid w:val="00D15FB1"/>
    <w:rsid w:val="00D20BBC"/>
    <w:rsid w:val="00D22272"/>
    <w:rsid w:val="00D327B2"/>
    <w:rsid w:val="00D4125F"/>
    <w:rsid w:val="00D45486"/>
    <w:rsid w:val="00D5625B"/>
    <w:rsid w:val="00D6537B"/>
    <w:rsid w:val="00D756A8"/>
    <w:rsid w:val="00D75BE4"/>
    <w:rsid w:val="00D80374"/>
    <w:rsid w:val="00D81A53"/>
    <w:rsid w:val="00D973EB"/>
    <w:rsid w:val="00DA3BD8"/>
    <w:rsid w:val="00DA3EA8"/>
    <w:rsid w:val="00DB6140"/>
    <w:rsid w:val="00DB6596"/>
    <w:rsid w:val="00DC0DC1"/>
    <w:rsid w:val="00DC37F0"/>
    <w:rsid w:val="00DC481F"/>
    <w:rsid w:val="00DD2F56"/>
    <w:rsid w:val="00DE0C85"/>
    <w:rsid w:val="00DE1012"/>
    <w:rsid w:val="00DE2100"/>
    <w:rsid w:val="00DE3B7B"/>
    <w:rsid w:val="00DF78AF"/>
    <w:rsid w:val="00E262AD"/>
    <w:rsid w:val="00E31FD6"/>
    <w:rsid w:val="00E458F4"/>
    <w:rsid w:val="00E62BB5"/>
    <w:rsid w:val="00E63F53"/>
    <w:rsid w:val="00E64480"/>
    <w:rsid w:val="00E67822"/>
    <w:rsid w:val="00E7716C"/>
    <w:rsid w:val="00E82BDD"/>
    <w:rsid w:val="00E929C4"/>
    <w:rsid w:val="00EA19D4"/>
    <w:rsid w:val="00EB36B8"/>
    <w:rsid w:val="00EB4F25"/>
    <w:rsid w:val="00EC2F3D"/>
    <w:rsid w:val="00ED2BF8"/>
    <w:rsid w:val="00EE5400"/>
    <w:rsid w:val="00EF4ACE"/>
    <w:rsid w:val="00F036BC"/>
    <w:rsid w:val="00F04051"/>
    <w:rsid w:val="00F0546D"/>
    <w:rsid w:val="00F05A76"/>
    <w:rsid w:val="00F15AA9"/>
    <w:rsid w:val="00F17A9A"/>
    <w:rsid w:val="00F31682"/>
    <w:rsid w:val="00F40916"/>
    <w:rsid w:val="00F53A66"/>
    <w:rsid w:val="00F56679"/>
    <w:rsid w:val="00F766F4"/>
    <w:rsid w:val="00F830C7"/>
    <w:rsid w:val="00FA4F3A"/>
    <w:rsid w:val="00FA4FA3"/>
    <w:rsid w:val="00FA6B76"/>
    <w:rsid w:val="00FB3DE8"/>
    <w:rsid w:val="00FC199A"/>
    <w:rsid w:val="00FC774C"/>
    <w:rsid w:val="00FD5BE1"/>
    <w:rsid w:val="00FD5D90"/>
    <w:rsid w:val="00FF14CA"/>
    <w:rsid w:val="0B4FFB3C"/>
    <w:rsid w:val="0C450846"/>
    <w:rsid w:val="199CD6A1"/>
    <w:rsid w:val="23BCE670"/>
    <w:rsid w:val="25E79BE2"/>
    <w:rsid w:val="279AD2FE"/>
    <w:rsid w:val="2E016962"/>
    <w:rsid w:val="316DB1E1"/>
    <w:rsid w:val="37A17D93"/>
    <w:rsid w:val="3C08BBC1"/>
    <w:rsid w:val="4514AB4B"/>
    <w:rsid w:val="4D73B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DB088"/>
  <w15:chartTrackingRefBased/>
  <w15:docId w15:val="{EEE841CC-1457-4C05-AEFC-913FA0FC8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D5D90"/>
    <w:pPr>
      <w:spacing w:after="120" w:line="240" w:lineRule="auto"/>
    </w:pPr>
    <w:rPr>
      <w:rFonts w:ascii="Times New Roman" w:eastAsia="Calibri" w:hAnsi="Times New Roman" w:cs="Times New Roman"/>
      <w:color w:val="FF0000"/>
      <w:sz w:val="24"/>
      <w:szCs w:val="20"/>
    </w:rPr>
  </w:style>
  <w:style w:type="paragraph" w:styleId="Heading1">
    <w:name w:val="heading 1"/>
    <w:basedOn w:val="Normal"/>
    <w:next w:val="Normal"/>
    <w:link w:val="Heading1Char"/>
    <w:uiPriority w:val="99"/>
    <w:qFormat/>
    <w:rsid w:val="00FD5D90"/>
    <w:pPr>
      <w:keepNext/>
      <w:pBdr>
        <w:bottom w:val="single" w:sz="4" w:space="1" w:color="002266"/>
      </w:pBdr>
      <w:spacing w:before="240" w:after="60"/>
      <w:outlineLvl w:val="0"/>
    </w:pPr>
    <w:rPr>
      <w:rFonts w:ascii="Arial" w:hAnsi="Arial" w:cs="Arial"/>
      <w:b/>
      <w:color w:val="000000"/>
      <w:szCs w:val="24"/>
    </w:rPr>
  </w:style>
  <w:style w:type="paragraph" w:styleId="Heading2">
    <w:name w:val="heading 2"/>
    <w:basedOn w:val="Heading1"/>
    <w:next w:val="Normal"/>
    <w:link w:val="Heading2Char"/>
    <w:uiPriority w:val="99"/>
    <w:qFormat/>
    <w:rsid w:val="00FD5D90"/>
    <w:pPr>
      <w:numPr>
        <w:ilvl w:val="1"/>
      </w:numPr>
      <w:pBdr>
        <w:bottom w:val="none" w:sz="0" w:space="0" w:color="auto"/>
      </w:pBdr>
      <w:outlineLvl w:val="1"/>
    </w:pPr>
    <w:rPr>
      <w:rFonts w:cs="Times New Roman"/>
    </w:rPr>
  </w:style>
  <w:style w:type="paragraph" w:styleId="Heading3">
    <w:name w:val="heading 3"/>
    <w:basedOn w:val="Heading2"/>
    <w:next w:val="Normal"/>
    <w:link w:val="Heading3Char"/>
    <w:uiPriority w:val="99"/>
    <w:qFormat/>
    <w:rsid w:val="00FD5D90"/>
    <w:pPr>
      <w:numPr>
        <w:ilvl w:val="2"/>
      </w:numPr>
      <w:outlineLvl w:val="2"/>
    </w:pPr>
  </w:style>
  <w:style w:type="paragraph" w:styleId="Heading4">
    <w:name w:val="heading 4"/>
    <w:basedOn w:val="Heading3"/>
    <w:next w:val="Normal"/>
    <w:link w:val="Heading4Char"/>
    <w:uiPriority w:val="99"/>
    <w:qFormat/>
    <w:rsid w:val="00FD5D90"/>
    <w:pPr>
      <w:numPr>
        <w:ilvl w:val="3"/>
      </w:numPr>
      <w:tabs>
        <w:tab w:val="left" w:pos="864"/>
      </w:tabs>
      <w:outlineLvl w:val="3"/>
    </w:pPr>
    <w:rPr>
      <w:sz w:val="20"/>
    </w:rPr>
  </w:style>
  <w:style w:type="paragraph" w:styleId="Heading5">
    <w:name w:val="heading 5"/>
    <w:basedOn w:val="Heading4"/>
    <w:next w:val="Text"/>
    <w:link w:val="Heading5Char"/>
    <w:uiPriority w:val="99"/>
    <w:qFormat/>
    <w:rsid w:val="00FD5D90"/>
    <w:pPr>
      <w:numPr>
        <w:ilvl w:val="4"/>
      </w:numPr>
      <w:outlineLvl w:val="4"/>
    </w:pPr>
    <w:rPr>
      <w:color w:val="1F497D"/>
    </w:rPr>
  </w:style>
  <w:style w:type="paragraph" w:styleId="Heading6">
    <w:name w:val="heading 6"/>
    <w:basedOn w:val="Heading5"/>
    <w:next w:val="Text"/>
    <w:link w:val="Heading6Char"/>
    <w:uiPriority w:val="99"/>
    <w:qFormat/>
    <w:rsid w:val="00FD5D90"/>
    <w:pPr>
      <w:numPr>
        <w:ilvl w:val="5"/>
      </w:numPr>
      <w:outlineLvl w:val="5"/>
    </w:pPr>
    <w:rPr>
      <w:i/>
    </w:rPr>
  </w:style>
  <w:style w:type="paragraph" w:styleId="Heading7">
    <w:name w:val="heading 7"/>
    <w:basedOn w:val="Heading6"/>
    <w:next w:val="Text"/>
    <w:link w:val="Heading7Char"/>
    <w:uiPriority w:val="99"/>
    <w:qFormat/>
    <w:rsid w:val="00FD5D90"/>
    <w:pPr>
      <w:numPr>
        <w:ilvl w:val="6"/>
      </w:numPr>
      <w:spacing w:before="200"/>
      <w:outlineLvl w:val="6"/>
    </w:pPr>
    <w:rPr>
      <w:rFonts w:eastAsia="Times New Roman"/>
      <w:iCs/>
    </w:rPr>
  </w:style>
  <w:style w:type="paragraph" w:styleId="Heading8">
    <w:name w:val="heading 8"/>
    <w:basedOn w:val="Heading7"/>
    <w:next w:val="Text"/>
    <w:link w:val="Heading8Char"/>
    <w:uiPriority w:val="99"/>
    <w:qFormat/>
    <w:rsid w:val="00FD5D90"/>
    <w:pPr>
      <w:numPr>
        <w:ilvl w:val="7"/>
      </w:numPr>
      <w:outlineLvl w:val="7"/>
    </w:pPr>
    <w:rPr>
      <w:i w:val="0"/>
    </w:rPr>
  </w:style>
  <w:style w:type="paragraph" w:styleId="Heading9">
    <w:name w:val="heading 9"/>
    <w:basedOn w:val="Heading8"/>
    <w:next w:val="Text"/>
    <w:link w:val="Heading9Char"/>
    <w:uiPriority w:val="99"/>
    <w:qFormat/>
    <w:rsid w:val="00FD5D90"/>
    <w:pPr>
      <w:numPr>
        <w:ilvl w:val="8"/>
      </w:numPr>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5D90"/>
    <w:rPr>
      <w:rFonts w:ascii="Arial" w:eastAsia="Calibri" w:hAnsi="Arial" w:cs="Arial"/>
      <w:b/>
      <w:color w:val="000000"/>
      <w:sz w:val="24"/>
      <w:szCs w:val="24"/>
    </w:rPr>
  </w:style>
  <w:style w:type="character" w:customStyle="1" w:styleId="Heading2Char">
    <w:name w:val="Heading 2 Char"/>
    <w:basedOn w:val="DefaultParagraphFont"/>
    <w:link w:val="Heading2"/>
    <w:uiPriority w:val="99"/>
    <w:rsid w:val="00FD5D90"/>
    <w:rPr>
      <w:rFonts w:ascii="Arial" w:eastAsia="Calibri" w:hAnsi="Arial" w:cs="Times New Roman"/>
      <w:b/>
      <w:color w:val="000000"/>
      <w:sz w:val="24"/>
      <w:szCs w:val="24"/>
    </w:rPr>
  </w:style>
  <w:style w:type="character" w:customStyle="1" w:styleId="Heading3Char">
    <w:name w:val="Heading 3 Char"/>
    <w:basedOn w:val="DefaultParagraphFont"/>
    <w:link w:val="Heading3"/>
    <w:uiPriority w:val="99"/>
    <w:rsid w:val="00FD5D90"/>
    <w:rPr>
      <w:rFonts w:ascii="Arial" w:eastAsia="Calibri" w:hAnsi="Arial" w:cs="Times New Roman"/>
      <w:b/>
      <w:color w:val="000000"/>
      <w:sz w:val="24"/>
      <w:szCs w:val="24"/>
    </w:rPr>
  </w:style>
  <w:style w:type="character" w:customStyle="1" w:styleId="Heading4Char">
    <w:name w:val="Heading 4 Char"/>
    <w:basedOn w:val="DefaultParagraphFont"/>
    <w:link w:val="Heading4"/>
    <w:uiPriority w:val="99"/>
    <w:rsid w:val="00FD5D90"/>
    <w:rPr>
      <w:rFonts w:ascii="Arial" w:eastAsia="Calibri" w:hAnsi="Arial" w:cs="Times New Roman"/>
      <w:b/>
      <w:color w:val="000000"/>
      <w:sz w:val="20"/>
      <w:szCs w:val="24"/>
    </w:rPr>
  </w:style>
  <w:style w:type="character" w:customStyle="1" w:styleId="Heading5Char">
    <w:name w:val="Heading 5 Char"/>
    <w:basedOn w:val="DefaultParagraphFont"/>
    <w:link w:val="Heading5"/>
    <w:uiPriority w:val="99"/>
    <w:rsid w:val="00FD5D90"/>
    <w:rPr>
      <w:rFonts w:ascii="Arial" w:eastAsia="Calibri" w:hAnsi="Arial" w:cs="Times New Roman"/>
      <w:b/>
      <w:color w:val="1F497D"/>
      <w:sz w:val="20"/>
      <w:szCs w:val="24"/>
    </w:rPr>
  </w:style>
  <w:style w:type="character" w:customStyle="1" w:styleId="Heading6Char">
    <w:name w:val="Heading 6 Char"/>
    <w:basedOn w:val="DefaultParagraphFont"/>
    <w:link w:val="Heading6"/>
    <w:uiPriority w:val="99"/>
    <w:rsid w:val="00FD5D90"/>
    <w:rPr>
      <w:rFonts w:ascii="Arial" w:eastAsia="Calibri" w:hAnsi="Arial" w:cs="Times New Roman"/>
      <w:b/>
      <w:i/>
      <w:color w:val="1F497D"/>
      <w:sz w:val="20"/>
      <w:szCs w:val="24"/>
    </w:rPr>
  </w:style>
  <w:style w:type="character" w:customStyle="1" w:styleId="Heading7Char">
    <w:name w:val="Heading 7 Char"/>
    <w:basedOn w:val="DefaultParagraphFont"/>
    <w:link w:val="Heading7"/>
    <w:uiPriority w:val="99"/>
    <w:rsid w:val="00FD5D90"/>
    <w:rPr>
      <w:rFonts w:ascii="Arial" w:eastAsia="Times New Roman" w:hAnsi="Arial" w:cs="Times New Roman"/>
      <w:b/>
      <w:i/>
      <w:iCs/>
      <w:color w:val="1F497D"/>
      <w:sz w:val="20"/>
      <w:szCs w:val="24"/>
    </w:rPr>
  </w:style>
  <w:style w:type="character" w:customStyle="1" w:styleId="Heading8Char">
    <w:name w:val="Heading 8 Char"/>
    <w:basedOn w:val="DefaultParagraphFont"/>
    <w:link w:val="Heading8"/>
    <w:uiPriority w:val="99"/>
    <w:rsid w:val="00FD5D90"/>
    <w:rPr>
      <w:rFonts w:ascii="Arial" w:eastAsia="Times New Roman" w:hAnsi="Arial" w:cs="Times New Roman"/>
      <w:b/>
      <w:iCs/>
      <w:color w:val="1F497D"/>
      <w:sz w:val="20"/>
      <w:szCs w:val="24"/>
    </w:rPr>
  </w:style>
  <w:style w:type="character" w:customStyle="1" w:styleId="Heading9Char">
    <w:name w:val="Heading 9 Char"/>
    <w:basedOn w:val="DefaultParagraphFont"/>
    <w:link w:val="Heading9"/>
    <w:uiPriority w:val="99"/>
    <w:rsid w:val="00FD5D90"/>
    <w:rPr>
      <w:rFonts w:ascii="Arial" w:eastAsia="Times New Roman" w:hAnsi="Arial" w:cs="Times New Roman"/>
      <w:b/>
      <w:i/>
      <w:iCs/>
      <w:color w:val="1F497D"/>
      <w:sz w:val="20"/>
      <w:szCs w:val="24"/>
    </w:rPr>
  </w:style>
  <w:style w:type="character" w:styleId="CommentReference">
    <w:name w:val="annotation reference"/>
    <w:rsid w:val="00FD5D90"/>
    <w:rPr>
      <w:rFonts w:cs="Times New Roman"/>
      <w:sz w:val="16"/>
      <w:szCs w:val="16"/>
    </w:rPr>
  </w:style>
  <w:style w:type="paragraph" w:styleId="CommentText">
    <w:name w:val="annotation text"/>
    <w:basedOn w:val="Normal"/>
    <w:link w:val="CommentTextChar"/>
    <w:rsid w:val="00FD5D90"/>
    <w:rPr>
      <w:sz w:val="20"/>
    </w:rPr>
  </w:style>
  <w:style w:type="character" w:customStyle="1" w:styleId="CommentTextChar">
    <w:name w:val="Comment Text Char"/>
    <w:basedOn w:val="DefaultParagraphFont"/>
    <w:link w:val="CommentText"/>
    <w:rsid w:val="00FD5D90"/>
    <w:rPr>
      <w:rFonts w:ascii="Times New Roman" w:eastAsia="Calibri" w:hAnsi="Times New Roman" w:cs="Times New Roman"/>
      <w:color w:val="FF0000"/>
      <w:sz w:val="20"/>
      <w:szCs w:val="20"/>
    </w:rPr>
  </w:style>
  <w:style w:type="paragraph" w:styleId="BalloonText">
    <w:name w:val="Balloon Text"/>
    <w:basedOn w:val="Normal"/>
    <w:link w:val="BalloonTextChar"/>
    <w:uiPriority w:val="99"/>
    <w:semiHidden/>
    <w:unhideWhenUsed/>
    <w:rsid w:val="00FD5D9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D90"/>
    <w:rPr>
      <w:rFonts w:ascii="Tahoma" w:eastAsia="Calibri" w:hAnsi="Tahoma" w:cs="Tahoma"/>
      <w:color w:val="FF0000"/>
      <w:sz w:val="16"/>
      <w:szCs w:val="16"/>
    </w:rPr>
  </w:style>
  <w:style w:type="paragraph" w:customStyle="1" w:styleId="Text">
    <w:name w:val="Text"/>
    <w:basedOn w:val="Normal"/>
    <w:link w:val="TextChar"/>
    <w:qFormat/>
    <w:rsid w:val="00FD5D90"/>
    <w:pPr>
      <w:spacing w:after="200" w:line="276" w:lineRule="auto"/>
    </w:pPr>
    <w:rPr>
      <w:rFonts w:ascii="Calibri" w:hAnsi="Calibri" w:cs="Calibri"/>
      <w:bCs/>
      <w:color w:val="000000"/>
      <w:sz w:val="20"/>
    </w:rPr>
  </w:style>
  <w:style w:type="character" w:customStyle="1" w:styleId="TextChar">
    <w:name w:val="Text Char"/>
    <w:link w:val="Text"/>
    <w:locked/>
    <w:rsid w:val="00FD5D90"/>
    <w:rPr>
      <w:rFonts w:ascii="Calibri" w:eastAsia="Calibri" w:hAnsi="Calibri" w:cs="Calibri"/>
      <w:bCs/>
      <w:color w:val="000000"/>
      <w:sz w:val="20"/>
      <w:szCs w:val="20"/>
    </w:rPr>
  </w:style>
  <w:style w:type="paragraph" w:customStyle="1" w:styleId="Bullet1">
    <w:name w:val="Bullet 1"/>
    <w:aliases w:val="B1,b1,Bullet for no #'s,bu1,bu1 + Before:  0 pt,After:  6 pt"/>
    <w:basedOn w:val="Text"/>
    <w:link w:val="Bullet1Char"/>
    <w:rsid w:val="00FD5D90"/>
    <w:pPr>
      <w:numPr>
        <w:numId w:val="1"/>
      </w:numPr>
      <w:spacing w:before="40" w:after="40"/>
      <w:ind w:left="450" w:hanging="270"/>
    </w:pPr>
  </w:style>
  <w:style w:type="character" w:styleId="Hyperlink">
    <w:name w:val="Hyperlink"/>
    <w:uiPriority w:val="99"/>
    <w:rsid w:val="00FD5D90"/>
    <w:rPr>
      <w:rFonts w:cs="Times New Roman"/>
      <w:color w:val="666666"/>
      <w:u w:val="single"/>
    </w:rPr>
  </w:style>
  <w:style w:type="paragraph" w:styleId="ListParagraph">
    <w:name w:val="List Paragraph"/>
    <w:basedOn w:val="Normal"/>
    <w:link w:val="ListParagraphChar"/>
    <w:uiPriority w:val="1"/>
    <w:qFormat/>
    <w:rsid w:val="00FD5D90"/>
    <w:pPr>
      <w:spacing w:after="200" w:line="276" w:lineRule="auto"/>
      <w:ind w:left="720"/>
      <w:contextualSpacing/>
    </w:pPr>
    <w:rPr>
      <w:rFonts w:ascii="Calibri" w:hAnsi="Calibri"/>
      <w:color w:val="auto"/>
      <w:sz w:val="22"/>
      <w:szCs w:val="22"/>
    </w:rPr>
  </w:style>
  <w:style w:type="character" w:customStyle="1" w:styleId="ListParagraphChar">
    <w:name w:val="List Paragraph Char"/>
    <w:link w:val="ListParagraph"/>
    <w:uiPriority w:val="1"/>
    <w:locked/>
    <w:rsid w:val="00FD5D90"/>
    <w:rPr>
      <w:rFonts w:ascii="Calibri" w:eastAsia="Calibri" w:hAnsi="Calibri" w:cs="Times New Roman"/>
    </w:rPr>
  </w:style>
  <w:style w:type="paragraph" w:styleId="BodyText">
    <w:name w:val="Body Text"/>
    <w:aliases w:val="RFPText"/>
    <w:basedOn w:val="Normal"/>
    <w:link w:val="BodyTextChar"/>
    <w:uiPriority w:val="99"/>
    <w:rsid w:val="00FD5D90"/>
    <w:pPr>
      <w:spacing w:before="240" w:after="0"/>
    </w:pPr>
    <w:rPr>
      <w:rFonts w:ascii="Arial" w:eastAsia="Times New Roman" w:hAnsi="Arial"/>
      <w:i/>
      <w:color w:val="auto"/>
      <w:sz w:val="20"/>
    </w:rPr>
  </w:style>
  <w:style w:type="character" w:customStyle="1" w:styleId="BodyTextChar">
    <w:name w:val="Body Text Char"/>
    <w:aliases w:val="RFPText Char"/>
    <w:basedOn w:val="DefaultParagraphFont"/>
    <w:link w:val="BodyText"/>
    <w:uiPriority w:val="99"/>
    <w:rsid w:val="00FD5D90"/>
    <w:rPr>
      <w:rFonts w:ascii="Arial" w:eastAsia="Times New Roman" w:hAnsi="Arial" w:cs="Times New Roman"/>
      <w:i/>
      <w:sz w:val="20"/>
      <w:szCs w:val="20"/>
    </w:rPr>
  </w:style>
  <w:style w:type="paragraph" w:styleId="Header">
    <w:name w:val="header"/>
    <w:basedOn w:val="Normal"/>
    <w:link w:val="HeaderChar"/>
    <w:unhideWhenUsed/>
    <w:rsid w:val="00FD5D90"/>
    <w:pPr>
      <w:tabs>
        <w:tab w:val="center" w:pos="4680"/>
        <w:tab w:val="right" w:pos="9360"/>
      </w:tabs>
      <w:spacing w:after="0"/>
    </w:pPr>
  </w:style>
  <w:style w:type="character" w:customStyle="1" w:styleId="HeaderChar">
    <w:name w:val="Header Char"/>
    <w:basedOn w:val="DefaultParagraphFont"/>
    <w:link w:val="Header"/>
    <w:rsid w:val="00FD5D90"/>
    <w:rPr>
      <w:rFonts w:ascii="Times New Roman" w:eastAsia="Calibri" w:hAnsi="Times New Roman" w:cs="Times New Roman"/>
      <w:color w:val="FF0000"/>
      <w:sz w:val="24"/>
      <w:szCs w:val="20"/>
    </w:rPr>
  </w:style>
  <w:style w:type="paragraph" w:styleId="Footer">
    <w:name w:val="footer"/>
    <w:basedOn w:val="Normal"/>
    <w:link w:val="FooterChar"/>
    <w:uiPriority w:val="99"/>
    <w:unhideWhenUsed/>
    <w:rsid w:val="00FD5D90"/>
    <w:pPr>
      <w:tabs>
        <w:tab w:val="center" w:pos="4680"/>
        <w:tab w:val="right" w:pos="9360"/>
      </w:tabs>
      <w:spacing w:after="0"/>
    </w:pPr>
  </w:style>
  <w:style w:type="character" w:customStyle="1" w:styleId="FooterChar">
    <w:name w:val="Footer Char"/>
    <w:basedOn w:val="DefaultParagraphFont"/>
    <w:link w:val="Footer"/>
    <w:uiPriority w:val="99"/>
    <w:rsid w:val="00FD5D90"/>
    <w:rPr>
      <w:rFonts w:ascii="Times New Roman" w:eastAsia="Calibri" w:hAnsi="Times New Roman" w:cs="Times New Roman"/>
      <w:color w:val="FF0000"/>
      <w:sz w:val="24"/>
      <w:szCs w:val="20"/>
    </w:rPr>
  </w:style>
  <w:style w:type="paragraph" w:customStyle="1" w:styleId="HeaderInformation">
    <w:name w:val="Header Information"/>
    <w:uiPriority w:val="99"/>
    <w:rsid w:val="00FD5D90"/>
    <w:pPr>
      <w:spacing w:after="0" w:line="240" w:lineRule="auto"/>
      <w:jc w:val="right"/>
    </w:pPr>
    <w:rPr>
      <w:rFonts w:ascii="Arial" w:eastAsia="Calibri" w:hAnsi="Arial" w:cs="Arial"/>
      <w:sz w:val="16"/>
      <w:szCs w:val="16"/>
    </w:rPr>
  </w:style>
  <w:style w:type="character" w:styleId="PageNumber">
    <w:name w:val="page number"/>
    <w:uiPriority w:val="99"/>
    <w:semiHidden/>
    <w:rsid w:val="00FD5D90"/>
    <w:rPr>
      <w:rFonts w:cs="Times New Roman"/>
    </w:rPr>
  </w:style>
  <w:style w:type="table" w:styleId="TableGrid">
    <w:name w:val="Table Grid"/>
    <w:aliases w:val="Bordure,Header Table Grid,Bordure1,Bordure2"/>
    <w:basedOn w:val="TableNormal"/>
    <w:uiPriority w:val="59"/>
    <w:rsid w:val="00FD5D9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Disclosure">
    <w:name w:val="Footer Disclosure"/>
    <w:uiPriority w:val="99"/>
    <w:semiHidden/>
    <w:rsid w:val="00FD5D90"/>
    <w:pPr>
      <w:tabs>
        <w:tab w:val="center" w:pos="4950"/>
        <w:tab w:val="right" w:pos="9360"/>
      </w:tabs>
      <w:spacing w:before="60" w:after="0" w:line="240" w:lineRule="auto"/>
      <w:jc w:val="center"/>
    </w:pPr>
    <w:rPr>
      <w:rFonts w:ascii="Arial" w:eastAsia="Times New Roman" w:hAnsi="Arial" w:cs="Arial"/>
      <w:sz w:val="12"/>
      <w:szCs w:val="14"/>
    </w:rPr>
  </w:style>
  <w:style w:type="paragraph" w:customStyle="1" w:styleId="FooterPageNumber">
    <w:name w:val="Footer Page Number"/>
    <w:uiPriority w:val="99"/>
    <w:semiHidden/>
    <w:rsid w:val="00FD5D90"/>
    <w:pPr>
      <w:tabs>
        <w:tab w:val="center" w:pos="4950"/>
        <w:tab w:val="right" w:pos="9360"/>
      </w:tabs>
      <w:spacing w:before="120" w:after="0" w:line="240" w:lineRule="auto"/>
      <w:jc w:val="right"/>
    </w:pPr>
    <w:rPr>
      <w:rFonts w:ascii="Arial" w:eastAsia="Times New Roman" w:hAnsi="Arial" w:cs="Arial"/>
      <w:b/>
      <w:color w:val="000000"/>
      <w:sz w:val="20"/>
      <w:szCs w:val="20"/>
    </w:rPr>
  </w:style>
  <w:style w:type="character" w:customStyle="1" w:styleId="Bullet1Char">
    <w:name w:val="Bullet 1 Char"/>
    <w:link w:val="Bullet1"/>
    <w:locked/>
    <w:rsid w:val="00FD5D90"/>
    <w:rPr>
      <w:rFonts w:ascii="Calibri" w:eastAsia="Calibri" w:hAnsi="Calibri" w:cs="Calibri"/>
      <w:bCs/>
      <w:color w:val="000000"/>
      <w:sz w:val="20"/>
      <w:szCs w:val="20"/>
    </w:rPr>
  </w:style>
  <w:style w:type="paragraph" w:customStyle="1" w:styleId="Bullet2">
    <w:name w:val="Bullet 2"/>
    <w:basedOn w:val="Text"/>
    <w:link w:val="Bullet2Char"/>
    <w:uiPriority w:val="99"/>
    <w:rsid w:val="00FD5D90"/>
    <w:pPr>
      <w:numPr>
        <w:numId w:val="5"/>
      </w:numPr>
      <w:spacing w:before="40" w:after="40"/>
      <w:ind w:left="720" w:hanging="274"/>
    </w:pPr>
  </w:style>
  <w:style w:type="character" w:customStyle="1" w:styleId="Bullet2Char">
    <w:name w:val="Bullet 2 Char"/>
    <w:link w:val="Bullet2"/>
    <w:uiPriority w:val="99"/>
    <w:locked/>
    <w:rsid w:val="00FD5D90"/>
    <w:rPr>
      <w:rFonts w:ascii="Calibri" w:eastAsia="Calibri" w:hAnsi="Calibri" w:cs="Calibri"/>
      <w:bCs/>
      <w:color w:val="000000"/>
      <w:sz w:val="20"/>
      <w:szCs w:val="20"/>
    </w:rPr>
  </w:style>
  <w:style w:type="paragraph" w:customStyle="1" w:styleId="TextBeforeBullets">
    <w:name w:val="Text Before Bullets"/>
    <w:basedOn w:val="Text"/>
    <w:next w:val="Bullet1"/>
    <w:link w:val="TextBeforeBulletsChar"/>
    <w:uiPriority w:val="99"/>
    <w:rsid w:val="00FD5D90"/>
    <w:pPr>
      <w:keepNext/>
    </w:pPr>
  </w:style>
  <w:style w:type="character" w:customStyle="1" w:styleId="TextBeforeBulletsChar">
    <w:name w:val="Text Before Bullets Char"/>
    <w:link w:val="TextBeforeBullets"/>
    <w:uiPriority w:val="99"/>
    <w:locked/>
    <w:rsid w:val="00FD5D90"/>
    <w:rPr>
      <w:rFonts w:ascii="Calibri" w:eastAsia="Calibri" w:hAnsi="Calibri" w:cs="Calibri"/>
      <w:bCs/>
      <w:color w:val="000000"/>
      <w:sz w:val="20"/>
      <w:szCs w:val="20"/>
    </w:rPr>
  </w:style>
  <w:style w:type="paragraph" w:customStyle="1" w:styleId="Bullet3">
    <w:name w:val="Bullet 3"/>
    <w:basedOn w:val="Bullet2"/>
    <w:link w:val="Bullet3Char"/>
    <w:uiPriority w:val="99"/>
    <w:rsid w:val="00FD5D90"/>
    <w:pPr>
      <w:numPr>
        <w:numId w:val="6"/>
      </w:numPr>
    </w:pPr>
  </w:style>
  <w:style w:type="character" w:customStyle="1" w:styleId="Bullet3Char">
    <w:name w:val="Bullet 3 Char"/>
    <w:link w:val="Bullet3"/>
    <w:uiPriority w:val="99"/>
    <w:locked/>
    <w:rsid w:val="00FD5D90"/>
    <w:rPr>
      <w:rFonts w:ascii="Calibri" w:eastAsia="Calibri" w:hAnsi="Calibri" w:cs="Calibri"/>
      <w:bCs/>
      <w:color w:val="000000"/>
      <w:sz w:val="20"/>
      <w:szCs w:val="20"/>
    </w:rPr>
  </w:style>
  <w:style w:type="paragraph" w:customStyle="1" w:styleId="Bullet2Last">
    <w:name w:val="Bullet 2 Last"/>
    <w:basedOn w:val="Bullet2"/>
    <w:next w:val="Text"/>
    <w:link w:val="Bullet2LastChar"/>
    <w:uiPriority w:val="99"/>
    <w:rsid w:val="00FD5D90"/>
  </w:style>
  <w:style w:type="character" w:customStyle="1" w:styleId="Bullet2LastChar">
    <w:name w:val="Bullet 2 Last Char"/>
    <w:link w:val="Bullet2Last"/>
    <w:uiPriority w:val="99"/>
    <w:locked/>
    <w:rsid w:val="00FD5D90"/>
    <w:rPr>
      <w:rFonts w:ascii="Calibri" w:eastAsia="Calibri" w:hAnsi="Calibri" w:cs="Calibri"/>
      <w:bCs/>
      <w:color w:val="000000"/>
      <w:sz w:val="20"/>
      <w:szCs w:val="20"/>
    </w:rPr>
  </w:style>
  <w:style w:type="paragraph" w:customStyle="1" w:styleId="Bullet3-Last">
    <w:name w:val="Bullet 3 - Last"/>
    <w:basedOn w:val="Bullet3"/>
    <w:next w:val="Text"/>
    <w:uiPriority w:val="99"/>
    <w:rsid w:val="00FD5D90"/>
  </w:style>
  <w:style w:type="paragraph" w:customStyle="1" w:styleId="Bullet1Last">
    <w:name w:val="Bullet 1 Last"/>
    <w:basedOn w:val="Bullet1"/>
    <w:next w:val="Text"/>
    <w:link w:val="Bullet1LastChar"/>
    <w:uiPriority w:val="99"/>
    <w:rsid w:val="00FD5D90"/>
    <w:pPr>
      <w:numPr>
        <w:numId w:val="4"/>
      </w:numPr>
      <w:spacing w:after="120"/>
      <w:ind w:left="461" w:hanging="274"/>
    </w:pPr>
  </w:style>
  <w:style w:type="character" w:customStyle="1" w:styleId="Bullet1LastChar">
    <w:name w:val="Bullet 1 Last Char"/>
    <w:link w:val="Bullet1Last"/>
    <w:uiPriority w:val="99"/>
    <w:locked/>
    <w:rsid w:val="00FD5D90"/>
    <w:rPr>
      <w:rFonts w:ascii="Calibri" w:eastAsia="Calibri" w:hAnsi="Calibri" w:cs="Calibri"/>
      <w:bCs/>
      <w:color w:val="000000"/>
      <w:sz w:val="20"/>
      <w:szCs w:val="20"/>
    </w:rPr>
  </w:style>
  <w:style w:type="paragraph" w:styleId="List4">
    <w:name w:val="List 4"/>
    <w:basedOn w:val="Text"/>
    <w:next w:val="Text"/>
    <w:uiPriority w:val="99"/>
    <w:semiHidden/>
    <w:rsid w:val="00FD5D90"/>
    <w:pPr>
      <w:ind w:left="1440" w:hanging="360"/>
      <w:contextualSpacing/>
    </w:pPr>
  </w:style>
  <w:style w:type="paragraph" w:styleId="Caption">
    <w:name w:val="caption"/>
    <w:aliases w:val="Caption-Figure,Table Cap,Caption Char1,Caption Char1 Char Char,Caption Char Char Char Char,Caption Char2 Char Char Char Char,Caption Char1 Char Char Char Char Char,Caption Char Char Char Char Char Char Char,Caption Char Char1 Char Char Char Char"/>
    <w:basedOn w:val="Normal"/>
    <w:next w:val="Normal"/>
    <w:link w:val="CaptionChar"/>
    <w:rsid w:val="00FD5D90"/>
    <w:pPr>
      <w:jc w:val="center"/>
    </w:pPr>
    <w:rPr>
      <w:i/>
      <w:color w:val="auto"/>
      <w:sz w:val="22"/>
      <w:szCs w:val="24"/>
    </w:rPr>
  </w:style>
  <w:style w:type="character" w:customStyle="1" w:styleId="CaptionChar">
    <w:name w:val="Caption Char"/>
    <w:aliases w:val="Caption-Figure Char,Table Cap Char,Caption Char1 Char,Caption Char1 Char Char Char,Caption Char Char Char Char Char,Caption Char2 Char Char Char Char Char,Caption Char1 Char Char Char Char Char Char"/>
    <w:link w:val="Caption"/>
    <w:locked/>
    <w:rsid w:val="00FD5D90"/>
    <w:rPr>
      <w:rFonts w:ascii="Times New Roman" w:eastAsia="Calibri" w:hAnsi="Times New Roman" w:cs="Times New Roman"/>
      <w:i/>
      <w:szCs w:val="24"/>
    </w:rPr>
  </w:style>
  <w:style w:type="table" w:customStyle="1" w:styleId="BasicTable">
    <w:name w:val="Basic Table"/>
    <w:basedOn w:val="TableGrid"/>
    <w:uiPriority w:val="99"/>
    <w:rsid w:val="00FD5D90"/>
    <w:rPr>
      <w:rFonts w:ascii="Arial" w:hAnsi="Arial"/>
      <w:sz w:val="18"/>
    </w:rPr>
    <w:tblPr>
      <w:tblStyleRowBandSize w:val="1"/>
      <w:tblStyleColBandSize w:val="1"/>
      <w:tblInd w:w="144" w:type="dxa"/>
      <w:tblBorders>
        <w:top w:val="single" w:sz="6" w:space="0" w:color="6688BB"/>
        <w:left w:val="none" w:sz="0" w:space="0" w:color="auto"/>
        <w:bottom w:val="single" w:sz="6" w:space="0" w:color="6688BB"/>
        <w:right w:val="none" w:sz="0" w:space="0" w:color="auto"/>
        <w:insideH w:val="single" w:sz="6" w:space="0" w:color="6688BB"/>
        <w:insideV w:val="single" w:sz="6" w:space="0" w:color="6688BB"/>
      </w:tblBorders>
      <w:tblCellMar>
        <w:left w:w="115" w:type="dxa"/>
        <w:right w:w="115" w:type="dxa"/>
      </w:tblCellMar>
    </w:tblPr>
    <w:tblStylePr w:type="firstRow">
      <w:pPr>
        <w:jc w:val="center"/>
      </w:pPr>
      <w:rPr>
        <w:rFonts w:ascii="Arial" w:hAnsi="Arial" w:cs="Times New Roman"/>
        <w:b w:val="0"/>
        <w:sz w:val="18"/>
      </w:rPr>
      <w:tblPr/>
      <w:tcPr>
        <w:tcBorders>
          <w:bottom w:val="single" w:sz="18" w:space="0" w:color="4F81BD"/>
        </w:tcBorders>
        <w:shd w:val="clear" w:color="auto" w:fill="1F497D"/>
      </w:tcPr>
    </w:tblStylePr>
    <w:tblStylePr w:type="lastRow">
      <w:rPr>
        <w:rFonts w:ascii="Arial" w:hAnsi="Arial" w:cs="Times New Roman"/>
        <w:sz w:val="18"/>
      </w:rPr>
      <w:tblPr/>
      <w:tcPr>
        <w:shd w:val="clear" w:color="auto" w:fill="EDF8FB"/>
      </w:tcPr>
    </w:tblStylePr>
    <w:tblStylePr w:type="firstCol">
      <w:rPr>
        <w:rFonts w:cs="Times New Roman"/>
      </w:rPr>
      <w:tblPr/>
      <w:tcPr>
        <w:shd w:val="clear" w:color="auto" w:fill="FFEFC8"/>
      </w:tcPr>
    </w:tblStylePr>
    <w:tblStylePr w:type="lastCol">
      <w:rPr>
        <w:rFonts w:cs="Times New Roman"/>
      </w:rPr>
      <w:tblPr/>
      <w:tcPr>
        <w:shd w:val="clear" w:color="auto" w:fill="E0E7F1"/>
      </w:tcPr>
    </w:tblStylePr>
    <w:tblStylePr w:type="band1Vert">
      <w:rPr>
        <w:rFonts w:cs="Times New Roman"/>
      </w:rPr>
      <w:tblPr/>
      <w:tcPr>
        <w:shd w:val="clear" w:color="auto" w:fill="F2F2F2"/>
      </w:tcPr>
    </w:tblStylePr>
    <w:tblStylePr w:type="band2Vert">
      <w:rPr>
        <w:rFonts w:cs="Times New Roman"/>
      </w:rPr>
      <w:tblPr/>
      <w:tcPr>
        <w:shd w:val="clear" w:color="auto" w:fill="D9D9D9"/>
      </w:tcPr>
    </w:tblStylePr>
    <w:tblStylePr w:type="band1Horz">
      <w:rPr>
        <w:rFonts w:cs="Times New Roman"/>
      </w:rPr>
      <w:tblPr/>
      <w:tcPr>
        <w:shd w:val="clear" w:color="auto" w:fill="FFFFFF"/>
      </w:tcPr>
    </w:tblStylePr>
    <w:tblStylePr w:type="band2Horz">
      <w:rPr>
        <w:rFonts w:cs="Times New Roman"/>
      </w:rPr>
      <w:tblPr/>
      <w:tcPr>
        <w:shd w:val="clear" w:color="auto" w:fill="F2F2F2"/>
      </w:tcPr>
    </w:tblStylePr>
  </w:style>
  <w:style w:type="paragraph" w:customStyle="1" w:styleId="TableText">
    <w:name w:val="Table Text"/>
    <w:aliases w:val="table Body Text,TT,table Body Text Char Char,TableText + 10 pt,After:  0 pt,TT + 10 pt,1,table text,tt"/>
    <w:link w:val="TableTextChar"/>
    <w:rsid w:val="00FD5D90"/>
    <w:pPr>
      <w:spacing w:before="20" w:after="20" w:line="240" w:lineRule="auto"/>
    </w:pPr>
    <w:rPr>
      <w:rFonts w:ascii="Arial Narrow" w:eastAsia="Calibri" w:hAnsi="Arial Narrow" w:cs="Arial"/>
      <w:szCs w:val="18"/>
    </w:rPr>
  </w:style>
  <w:style w:type="character" w:customStyle="1" w:styleId="TableTextChar">
    <w:name w:val="Table Text Char"/>
    <w:link w:val="TableText"/>
    <w:locked/>
    <w:rsid w:val="00FD5D90"/>
    <w:rPr>
      <w:rFonts w:ascii="Arial Narrow" w:eastAsia="Calibri" w:hAnsi="Arial Narrow" w:cs="Arial"/>
      <w:szCs w:val="18"/>
    </w:rPr>
  </w:style>
  <w:style w:type="paragraph" w:customStyle="1" w:styleId="TableBullet1">
    <w:name w:val="Table Bullet 1"/>
    <w:basedOn w:val="TableText"/>
    <w:link w:val="TableBullet1Char"/>
    <w:rsid w:val="00FD5D90"/>
    <w:pPr>
      <w:numPr>
        <w:ilvl w:val="2"/>
        <w:numId w:val="2"/>
      </w:numPr>
      <w:ind w:left="216" w:hanging="216"/>
    </w:pPr>
    <w:rPr>
      <w:rFonts w:eastAsia="Times New Roman"/>
    </w:rPr>
  </w:style>
  <w:style w:type="character" w:customStyle="1" w:styleId="TableBullet1Char">
    <w:name w:val="Table Bullet 1 Char"/>
    <w:link w:val="TableBullet1"/>
    <w:locked/>
    <w:rsid w:val="00FD5D90"/>
    <w:rPr>
      <w:rFonts w:ascii="Arial Narrow" w:eastAsia="Times New Roman" w:hAnsi="Arial Narrow" w:cs="Arial"/>
      <w:szCs w:val="18"/>
    </w:rPr>
  </w:style>
  <w:style w:type="paragraph" w:customStyle="1" w:styleId="TableBullet1Last">
    <w:name w:val="Table Bullet 1 Last"/>
    <w:basedOn w:val="TableBullet1"/>
    <w:next w:val="TableText"/>
    <w:link w:val="TableBullet1LastChar"/>
    <w:uiPriority w:val="99"/>
    <w:rsid w:val="00FD5D90"/>
    <w:pPr>
      <w:spacing w:after="120"/>
    </w:pPr>
  </w:style>
  <w:style w:type="character" w:customStyle="1" w:styleId="TableBullet1LastChar">
    <w:name w:val="Table Bullet 1 Last Char"/>
    <w:link w:val="TableBullet1Last"/>
    <w:uiPriority w:val="99"/>
    <w:locked/>
    <w:rsid w:val="00FD5D90"/>
    <w:rPr>
      <w:rFonts w:ascii="Arial Narrow" w:eastAsia="Times New Roman" w:hAnsi="Arial Narrow" w:cs="Arial"/>
      <w:szCs w:val="18"/>
    </w:rPr>
  </w:style>
  <w:style w:type="paragraph" w:customStyle="1" w:styleId="TableBullet2">
    <w:name w:val="Table Bullet 2"/>
    <w:basedOn w:val="TableBullet1"/>
    <w:uiPriority w:val="99"/>
    <w:rsid w:val="00FD5D90"/>
    <w:pPr>
      <w:numPr>
        <w:ilvl w:val="0"/>
        <w:numId w:val="3"/>
      </w:numPr>
      <w:ind w:left="396" w:hanging="180"/>
    </w:pPr>
  </w:style>
  <w:style w:type="paragraph" w:customStyle="1" w:styleId="TableBullet2Last">
    <w:name w:val="Table Bullet 2 Last"/>
    <w:basedOn w:val="TableBullet2"/>
    <w:next w:val="TableText"/>
    <w:uiPriority w:val="99"/>
    <w:rsid w:val="00FD5D90"/>
    <w:pPr>
      <w:spacing w:after="120"/>
      <w:ind w:left="403" w:hanging="187"/>
    </w:pPr>
  </w:style>
  <w:style w:type="table" w:customStyle="1" w:styleId="FocusBox">
    <w:name w:val="Focus Box"/>
    <w:uiPriority w:val="99"/>
    <w:rsid w:val="00FD5D90"/>
    <w:pPr>
      <w:spacing w:after="0" w:line="240" w:lineRule="auto"/>
    </w:pPr>
    <w:rPr>
      <w:rFonts w:ascii="Arial" w:eastAsia="Calibri" w:hAnsi="Arial" w:cs="Times New Roman"/>
      <w:sz w:val="18"/>
      <w:szCs w:val="20"/>
    </w:rPr>
    <w:tblPr>
      <w:tblInd w:w="144" w:type="dxa"/>
      <w:tblBorders>
        <w:bottom w:val="single" w:sz="18" w:space="0" w:color="EEAA00"/>
      </w:tblBorders>
      <w:tblCellMar>
        <w:top w:w="0" w:type="dxa"/>
        <w:left w:w="108" w:type="dxa"/>
        <w:bottom w:w="0" w:type="dxa"/>
        <w:right w:w="108" w:type="dxa"/>
      </w:tblCellMar>
    </w:tblPr>
    <w:tcPr>
      <w:shd w:val="clear" w:color="auto" w:fill="F2F2F2"/>
    </w:tcPr>
  </w:style>
  <w:style w:type="paragraph" w:customStyle="1" w:styleId="FocusBoxText">
    <w:name w:val="Focus Box Text"/>
    <w:basedOn w:val="TableText"/>
    <w:link w:val="FocusBoxTextChar"/>
    <w:uiPriority w:val="99"/>
    <w:rsid w:val="00FD5D90"/>
    <w:pPr>
      <w:framePr w:hSpace="288" w:vSpace="288" w:wrap="around" w:vAnchor="text" w:hAnchor="margin" w:xAlign="right" w:y="-453"/>
    </w:pPr>
  </w:style>
  <w:style w:type="character" w:customStyle="1" w:styleId="FocusBoxTextChar">
    <w:name w:val="Focus Box Text Char"/>
    <w:link w:val="FocusBoxText"/>
    <w:uiPriority w:val="99"/>
    <w:locked/>
    <w:rsid w:val="00FD5D90"/>
    <w:rPr>
      <w:rFonts w:ascii="Arial Narrow" w:eastAsia="Calibri" w:hAnsi="Arial Narrow" w:cs="Arial"/>
      <w:szCs w:val="18"/>
    </w:rPr>
  </w:style>
  <w:style w:type="paragraph" w:customStyle="1" w:styleId="FocusBoxBullet1">
    <w:name w:val="Focus Box Bullet 1"/>
    <w:basedOn w:val="TableBullet1"/>
    <w:link w:val="FocusBoxBullet1Char"/>
    <w:rsid w:val="00FD5D90"/>
    <w:pPr>
      <w:framePr w:hSpace="288" w:vSpace="288" w:wrap="around" w:vAnchor="text" w:hAnchor="margin" w:xAlign="right" w:y="44"/>
    </w:pPr>
  </w:style>
  <w:style w:type="character" w:customStyle="1" w:styleId="FocusBoxBullet1Char">
    <w:name w:val="Focus Box Bullet 1 Char"/>
    <w:link w:val="FocusBoxBullet1"/>
    <w:locked/>
    <w:rsid w:val="00FD5D90"/>
    <w:rPr>
      <w:rFonts w:ascii="Arial Narrow" w:eastAsia="Times New Roman" w:hAnsi="Arial Narrow" w:cs="Arial"/>
      <w:szCs w:val="18"/>
    </w:rPr>
  </w:style>
  <w:style w:type="paragraph" w:customStyle="1" w:styleId="FocusBoxBullet2">
    <w:name w:val="Focus Box Bullet 2"/>
    <w:basedOn w:val="TableBullet2"/>
    <w:uiPriority w:val="99"/>
    <w:rsid w:val="00FD5D90"/>
    <w:pPr>
      <w:framePr w:hSpace="288" w:vSpace="288" w:wrap="around" w:vAnchor="text" w:hAnchor="margin" w:xAlign="right" w:y="44"/>
      <w:ind w:left="403" w:hanging="187"/>
    </w:pPr>
  </w:style>
  <w:style w:type="paragraph" w:styleId="TOC2">
    <w:name w:val="toc 2"/>
    <w:basedOn w:val="Normal"/>
    <w:next w:val="Text"/>
    <w:autoRedefine/>
    <w:uiPriority w:val="39"/>
    <w:rsid w:val="00A60752"/>
    <w:pPr>
      <w:tabs>
        <w:tab w:val="left" w:pos="1080"/>
        <w:tab w:val="right" w:leader="dot" w:pos="10214"/>
      </w:tabs>
      <w:spacing w:after="0"/>
      <w:ind w:left="240"/>
    </w:pPr>
    <w:rPr>
      <w:rFonts w:ascii="Arial" w:hAnsi="Arial"/>
      <w:noProof/>
      <w:color w:val="auto"/>
      <w:sz w:val="22"/>
    </w:rPr>
  </w:style>
  <w:style w:type="paragraph" w:styleId="TOC1">
    <w:name w:val="toc 1"/>
    <w:basedOn w:val="Normal"/>
    <w:next w:val="Text"/>
    <w:autoRedefine/>
    <w:uiPriority w:val="39"/>
    <w:rsid w:val="00FD5D90"/>
    <w:pPr>
      <w:tabs>
        <w:tab w:val="left" w:pos="1080"/>
        <w:tab w:val="right" w:leader="dot" w:pos="10214"/>
      </w:tabs>
      <w:spacing w:before="240" w:after="240"/>
    </w:pPr>
    <w:rPr>
      <w:rFonts w:ascii="Arial" w:hAnsi="Arial"/>
      <w:b/>
      <w:bCs/>
      <w:color w:val="auto"/>
      <w:sz w:val="22"/>
    </w:rPr>
  </w:style>
  <w:style w:type="paragraph" w:styleId="TOC3">
    <w:name w:val="toc 3"/>
    <w:basedOn w:val="Normal"/>
    <w:next w:val="Text"/>
    <w:autoRedefine/>
    <w:uiPriority w:val="39"/>
    <w:rsid w:val="00FD5D90"/>
    <w:pPr>
      <w:tabs>
        <w:tab w:val="left" w:pos="1100"/>
        <w:tab w:val="right" w:leader="dot" w:pos="9360"/>
      </w:tabs>
      <w:ind w:left="1080" w:right="360" w:hanging="680"/>
    </w:pPr>
    <w:rPr>
      <w:noProof/>
      <w:color w:val="auto"/>
      <w:sz w:val="22"/>
    </w:rPr>
  </w:style>
  <w:style w:type="paragraph" w:customStyle="1" w:styleId="TOCHeader">
    <w:name w:val="TOC Header"/>
    <w:basedOn w:val="Header"/>
    <w:uiPriority w:val="99"/>
    <w:rsid w:val="00FD5D90"/>
    <w:pPr>
      <w:keepNext/>
      <w:spacing w:before="240" w:after="60"/>
    </w:pPr>
    <w:rPr>
      <w:rFonts w:cs="Arial"/>
      <w:color w:val="F79646"/>
      <w:sz w:val="28"/>
    </w:rPr>
  </w:style>
  <w:style w:type="paragraph" w:styleId="TOCHeading">
    <w:name w:val="TOC Heading"/>
    <w:basedOn w:val="TOCHeader"/>
    <w:next w:val="Normal"/>
    <w:uiPriority w:val="39"/>
    <w:qFormat/>
    <w:rsid w:val="00FD5D90"/>
    <w:pPr>
      <w:jc w:val="center"/>
    </w:pPr>
    <w:rPr>
      <w:rFonts w:ascii="Calibri" w:hAnsi="Calibri"/>
      <w:b/>
      <w:color w:val="auto"/>
      <w:sz w:val="32"/>
    </w:rPr>
  </w:style>
  <w:style w:type="paragraph" w:customStyle="1" w:styleId="CoverTitle">
    <w:name w:val="Cover Title"/>
    <w:rsid w:val="00FD5D90"/>
    <w:pPr>
      <w:autoSpaceDE w:val="0"/>
      <w:autoSpaceDN w:val="0"/>
      <w:adjustRightInd w:val="0"/>
      <w:spacing w:after="0" w:line="240" w:lineRule="auto"/>
    </w:pPr>
    <w:rPr>
      <w:rFonts w:ascii="Times New Roman" w:eastAsia="Calibri" w:hAnsi="Times New Roman" w:cs="Arial"/>
      <w:b/>
      <w:bCs/>
      <w:color w:val="FFFFFF"/>
      <w:sz w:val="48"/>
      <w:szCs w:val="48"/>
    </w:rPr>
  </w:style>
  <w:style w:type="paragraph" w:customStyle="1" w:styleId="CoverSubtitle">
    <w:name w:val="Cover Subtitle"/>
    <w:rsid w:val="00FD5D90"/>
    <w:pPr>
      <w:autoSpaceDE w:val="0"/>
      <w:autoSpaceDN w:val="0"/>
      <w:adjustRightInd w:val="0"/>
      <w:spacing w:after="0" w:line="240" w:lineRule="auto"/>
    </w:pPr>
    <w:rPr>
      <w:rFonts w:ascii="Times New Roman" w:eastAsia="Calibri" w:hAnsi="Times New Roman" w:cs="Arial"/>
      <w:color w:val="FFFFFF"/>
      <w:sz w:val="40"/>
      <w:szCs w:val="40"/>
    </w:rPr>
  </w:style>
  <w:style w:type="paragraph" w:customStyle="1" w:styleId="CoverSubmissionInfo">
    <w:name w:val="Cover Submission Info"/>
    <w:rsid w:val="00FD5D90"/>
    <w:pPr>
      <w:autoSpaceDE w:val="0"/>
      <w:autoSpaceDN w:val="0"/>
      <w:adjustRightInd w:val="0"/>
      <w:spacing w:after="0" w:line="240" w:lineRule="auto"/>
    </w:pPr>
    <w:rPr>
      <w:rFonts w:ascii="Times New Roman" w:eastAsia="Calibri" w:hAnsi="Times New Roman" w:cs="Arial"/>
      <w:color w:val="FFFFFF"/>
      <w:sz w:val="20"/>
      <w:szCs w:val="20"/>
    </w:rPr>
  </w:style>
  <w:style w:type="paragraph" w:customStyle="1" w:styleId="TableHeader">
    <w:name w:val="Table Header"/>
    <w:basedOn w:val="TableText"/>
    <w:link w:val="TableHeaderChar"/>
    <w:rsid w:val="00FD5D90"/>
    <w:pPr>
      <w:widowControl w:val="0"/>
      <w:jc w:val="center"/>
    </w:pPr>
    <w:rPr>
      <w:rFonts w:eastAsia="Times New Roman"/>
      <w:b/>
      <w:color w:val="FFFFFF"/>
      <w:szCs w:val="20"/>
    </w:rPr>
  </w:style>
  <w:style w:type="character" w:customStyle="1" w:styleId="TableHeaderChar">
    <w:name w:val="Table Header Char"/>
    <w:link w:val="TableHeader"/>
    <w:locked/>
    <w:rsid w:val="00FD5D90"/>
    <w:rPr>
      <w:rFonts w:ascii="Arial Narrow" w:eastAsia="Times New Roman" w:hAnsi="Arial Narrow" w:cs="Arial"/>
      <w:b/>
      <w:color w:val="FFFFFF"/>
      <w:szCs w:val="20"/>
    </w:rPr>
  </w:style>
  <w:style w:type="paragraph" w:customStyle="1" w:styleId="FocusBoxHeader">
    <w:name w:val="Focus Box Header"/>
    <w:basedOn w:val="TableHeader"/>
    <w:rsid w:val="00FD5D90"/>
    <w:pPr>
      <w:framePr w:hSpace="288" w:vSpace="288" w:wrap="around" w:vAnchor="text" w:hAnchor="margin" w:xAlign="right" w:y="-28"/>
      <w:spacing w:before="60" w:after="60"/>
    </w:pPr>
  </w:style>
  <w:style w:type="paragraph" w:customStyle="1" w:styleId="TableSubhead">
    <w:name w:val="Table Subhead"/>
    <w:basedOn w:val="TableText"/>
    <w:next w:val="TableText"/>
    <w:uiPriority w:val="99"/>
    <w:rsid w:val="00FD5D90"/>
    <w:pPr>
      <w:widowControl w:val="0"/>
    </w:pPr>
    <w:rPr>
      <w:rFonts w:eastAsia="Times New Roman" w:cs="Times New Roman"/>
      <w:b/>
      <w:i/>
    </w:rPr>
  </w:style>
  <w:style w:type="paragraph" w:customStyle="1" w:styleId="ResumeName">
    <w:name w:val="Resume Name"/>
    <w:basedOn w:val="TableHeader"/>
    <w:rsid w:val="00FD5D90"/>
    <w:pPr>
      <w:jc w:val="left"/>
    </w:pPr>
    <w:rPr>
      <w:rFonts w:ascii="Arial" w:hAnsi="Arial"/>
      <w:sz w:val="28"/>
    </w:rPr>
  </w:style>
  <w:style w:type="paragraph" w:customStyle="1" w:styleId="ResumeTitle">
    <w:name w:val="Resume Title"/>
    <w:basedOn w:val="ResumeName"/>
    <w:uiPriority w:val="99"/>
    <w:rsid w:val="00FD5D90"/>
    <w:rPr>
      <w:rFonts w:ascii="Arial Narrow" w:hAnsi="Arial Narrow"/>
      <w:i/>
      <w:sz w:val="24"/>
    </w:rPr>
  </w:style>
  <w:style w:type="paragraph" w:customStyle="1" w:styleId="ResumeProjectName">
    <w:name w:val="Resume Project Name"/>
    <w:rsid w:val="00FD5D90"/>
    <w:pPr>
      <w:spacing w:before="60" w:after="60" w:line="240" w:lineRule="auto"/>
    </w:pPr>
    <w:rPr>
      <w:rFonts w:ascii="Arial Narrow" w:eastAsia="Times New Roman" w:hAnsi="Arial Narrow" w:cs="Arial"/>
      <w:b/>
      <w:color w:val="000000"/>
      <w:sz w:val="24"/>
      <w:szCs w:val="18"/>
    </w:rPr>
  </w:style>
  <w:style w:type="paragraph" w:customStyle="1" w:styleId="ResumeProjectRole">
    <w:name w:val="Resume Project Role"/>
    <w:rsid w:val="00FD5D90"/>
    <w:pPr>
      <w:spacing w:before="60" w:after="60" w:line="240" w:lineRule="auto"/>
    </w:pPr>
    <w:rPr>
      <w:rFonts w:ascii="Arial Narrow" w:eastAsia="Times New Roman" w:hAnsi="Arial Narrow" w:cs="Arial"/>
      <w:i/>
      <w:sz w:val="24"/>
      <w:szCs w:val="18"/>
    </w:rPr>
  </w:style>
  <w:style w:type="paragraph" w:customStyle="1" w:styleId="ResumeText">
    <w:name w:val="Resume Text"/>
    <w:basedOn w:val="TableText"/>
    <w:link w:val="ResumeTextChar"/>
    <w:rsid w:val="00FD5D90"/>
    <w:rPr>
      <w:rFonts w:eastAsia="Times New Roman"/>
      <w:szCs w:val="20"/>
    </w:rPr>
  </w:style>
  <w:style w:type="character" w:customStyle="1" w:styleId="ResumeTextChar">
    <w:name w:val="Resume Text Char"/>
    <w:link w:val="ResumeText"/>
    <w:locked/>
    <w:rsid w:val="00FD5D90"/>
    <w:rPr>
      <w:rFonts w:ascii="Arial Narrow" w:eastAsia="Times New Roman" w:hAnsi="Arial Narrow" w:cs="Arial"/>
      <w:szCs w:val="20"/>
    </w:rPr>
  </w:style>
  <w:style w:type="paragraph" w:customStyle="1" w:styleId="ResumeBullet1">
    <w:name w:val="Resume Bullet 1"/>
    <w:basedOn w:val="TableBullet1"/>
    <w:link w:val="ResumeBullet1Char"/>
    <w:rsid w:val="00FD5D90"/>
    <w:pPr>
      <w:numPr>
        <w:ilvl w:val="0"/>
      </w:numPr>
      <w:tabs>
        <w:tab w:val="left" w:pos="270"/>
      </w:tabs>
      <w:ind w:left="243" w:hanging="180"/>
    </w:pPr>
  </w:style>
  <w:style w:type="character" w:customStyle="1" w:styleId="ResumeBullet1Char">
    <w:name w:val="Resume Bullet 1 Char"/>
    <w:link w:val="ResumeBullet1"/>
    <w:locked/>
    <w:rsid w:val="00FD5D90"/>
    <w:rPr>
      <w:rFonts w:ascii="Arial Narrow" w:eastAsia="Times New Roman" w:hAnsi="Arial Narrow" w:cs="Arial"/>
      <w:szCs w:val="18"/>
    </w:rPr>
  </w:style>
  <w:style w:type="paragraph" w:customStyle="1" w:styleId="ResumeBullet2">
    <w:name w:val="Resume Bullet 2"/>
    <w:basedOn w:val="TableBullet2"/>
    <w:uiPriority w:val="99"/>
    <w:rsid w:val="00FD5D90"/>
  </w:style>
  <w:style w:type="paragraph" w:customStyle="1" w:styleId="ResumeSubhead">
    <w:name w:val="Resume Subhead"/>
    <w:basedOn w:val="TableSubhead"/>
    <w:rsid w:val="00FD5D90"/>
    <w:pPr>
      <w:spacing w:after="60"/>
    </w:pPr>
  </w:style>
  <w:style w:type="paragraph" w:customStyle="1" w:styleId="SpeedBump">
    <w:name w:val="Speed Bump"/>
    <w:uiPriority w:val="99"/>
    <w:rsid w:val="00FD5D90"/>
    <w:pPr>
      <w:framePr w:hSpace="187" w:wrap="around" w:vAnchor="text" w:hAnchor="page" w:x="7934" w:y="1"/>
      <w:spacing w:after="0" w:line="240" w:lineRule="auto"/>
      <w:ind w:right="1065"/>
      <w:suppressOverlap/>
    </w:pPr>
    <w:rPr>
      <w:rFonts w:ascii="Arial Narrow" w:eastAsia="Calibri" w:hAnsi="Arial Narrow" w:cs="Times New Roman"/>
      <w:i/>
      <w:color w:val="FFFFFF"/>
      <w:szCs w:val="24"/>
    </w:rPr>
  </w:style>
  <w:style w:type="paragraph" w:styleId="CommentSubject">
    <w:name w:val="annotation subject"/>
    <w:basedOn w:val="Normal"/>
    <w:next w:val="SpeedBump"/>
    <w:link w:val="CommentSubjectChar"/>
    <w:uiPriority w:val="99"/>
    <w:semiHidden/>
    <w:rsid w:val="00FD5D90"/>
    <w:rPr>
      <w:b/>
      <w:bCs/>
      <w:sz w:val="22"/>
    </w:rPr>
  </w:style>
  <w:style w:type="character" w:customStyle="1" w:styleId="CommentSubjectChar">
    <w:name w:val="Comment Subject Char"/>
    <w:basedOn w:val="CommentTextChar"/>
    <w:link w:val="CommentSubject"/>
    <w:uiPriority w:val="99"/>
    <w:semiHidden/>
    <w:rsid w:val="00FD5D90"/>
    <w:rPr>
      <w:rFonts w:ascii="Times New Roman" w:eastAsia="Calibri" w:hAnsi="Times New Roman" w:cs="Times New Roman"/>
      <w:b/>
      <w:bCs/>
      <w:color w:val="FF0000"/>
      <w:sz w:val="20"/>
      <w:szCs w:val="20"/>
    </w:rPr>
  </w:style>
  <w:style w:type="paragraph" w:styleId="TOC4">
    <w:name w:val="toc 4"/>
    <w:basedOn w:val="Normal"/>
    <w:next w:val="Normal"/>
    <w:autoRedefine/>
    <w:uiPriority w:val="39"/>
    <w:rsid w:val="00FD5D90"/>
    <w:pPr>
      <w:tabs>
        <w:tab w:val="left" w:pos="1540"/>
        <w:tab w:val="right" w:leader="dot" w:pos="9360"/>
      </w:tabs>
      <w:spacing w:after="100"/>
      <w:ind w:left="1530" w:right="360" w:hanging="925"/>
    </w:pPr>
    <w:rPr>
      <w:noProof/>
      <w:color w:val="000000"/>
      <w:sz w:val="22"/>
    </w:rPr>
  </w:style>
  <w:style w:type="paragraph" w:customStyle="1" w:styleId="IntroText">
    <w:name w:val="IntroText"/>
    <w:basedOn w:val="Text"/>
    <w:uiPriority w:val="99"/>
    <w:rsid w:val="00FD5D90"/>
    <w:rPr>
      <w:b/>
      <w:i/>
      <w:color w:val="426395"/>
    </w:rPr>
  </w:style>
  <w:style w:type="paragraph" w:customStyle="1" w:styleId="Graphic">
    <w:name w:val="Graphic"/>
    <w:next w:val="Normal"/>
    <w:uiPriority w:val="99"/>
    <w:rsid w:val="00FD5D90"/>
    <w:pPr>
      <w:keepNext/>
      <w:spacing w:before="60" w:after="60" w:line="240" w:lineRule="auto"/>
      <w:jc w:val="center"/>
    </w:pPr>
    <w:rPr>
      <w:rFonts w:ascii="Times New Roman" w:eastAsia="Calibri" w:hAnsi="Times New Roman" w:cs="Times New Roman"/>
      <w:i/>
      <w:noProof/>
      <w:sz w:val="24"/>
      <w:szCs w:val="24"/>
    </w:rPr>
  </w:style>
  <w:style w:type="table" w:customStyle="1" w:styleId="Resume">
    <w:name w:val="Resume"/>
    <w:uiPriority w:val="99"/>
    <w:rsid w:val="00FD5D90"/>
    <w:pPr>
      <w:spacing w:after="0" w:line="240" w:lineRule="auto"/>
    </w:pPr>
    <w:rPr>
      <w:rFonts w:ascii="Arial" w:eastAsia="Calibri" w:hAnsi="Arial" w:cs="Times New Roman"/>
      <w:color w:val="000000"/>
      <w:sz w:val="18"/>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Revision">
    <w:name w:val="Revision"/>
    <w:hidden/>
    <w:uiPriority w:val="99"/>
    <w:semiHidden/>
    <w:rsid w:val="00FD5D90"/>
    <w:pPr>
      <w:spacing w:after="0" w:line="240" w:lineRule="auto"/>
    </w:pPr>
    <w:rPr>
      <w:rFonts w:ascii="Times New Roman" w:eastAsia="Calibri" w:hAnsi="Times New Roman" w:cs="Times New Roman"/>
      <w:sz w:val="20"/>
      <w:szCs w:val="20"/>
    </w:rPr>
  </w:style>
  <w:style w:type="character" w:customStyle="1" w:styleId="Text-Italic">
    <w:name w:val="Text - Italic"/>
    <w:uiPriority w:val="99"/>
    <w:rsid w:val="00FD5D90"/>
    <w:rPr>
      <w:rFonts w:ascii="Times New Roman" w:eastAsia="Calibri" w:hAnsi="Times New Roman" w:cs="Calibri"/>
      <w:bCs/>
      <w:i/>
      <w:color w:val="auto"/>
      <w:sz w:val="22"/>
      <w:szCs w:val="24"/>
    </w:rPr>
  </w:style>
  <w:style w:type="character" w:customStyle="1" w:styleId="Text-Bold">
    <w:name w:val="Text - Bold"/>
    <w:uiPriority w:val="1"/>
    <w:rsid w:val="00FD5D90"/>
    <w:rPr>
      <w:rFonts w:ascii="Times New Roman" w:eastAsia="Calibri" w:hAnsi="Times New Roman" w:cs="Calibri"/>
      <w:b/>
      <w:bCs/>
      <w:color w:val="auto"/>
      <w:sz w:val="22"/>
      <w:szCs w:val="24"/>
    </w:rPr>
  </w:style>
  <w:style w:type="character" w:customStyle="1" w:styleId="Text-Highlight">
    <w:name w:val="Text - Highlight"/>
    <w:uiPriority w:val="1"/>
    <w:rsid w:val="00FD5D90"/>
    <w:rPr>
      <w:rFonts w:ascii="Times New Roman" w:eastAsia="Calibri" w:hAnsi="Times New Roman" w:cs="Calibri"/>
      <w:bCs/>
      <w:color w:val="auto"/>
      <w:sz w:val="22"/>
      <w:szCs w:val="24"/>
      <w:shd w:val="clear" w:color="auto" w:fill="FFFF00"/>
    </w:rPr>
  </w:style>
  <w:style w:type="character" w:customStyle="1" w:styleId="Bullet1-Italic">
    <w:name w:val="Bullet 1 - Italic"/>
    <w:uiPriority w:val="99"/>
    <w:rsid w:val="00FD5D90"/>
    <w:rPr>
      <w:rFonts w:ascii="Times New Roman" w:eastAsia="Calibri" w:hAnsi="Times New Roman" w:cs="Calibri"/>
      <w:bCs/>
      <w:i/>
      <w:color w:val="auto"/>
      <w:sz w:val="22"/>
      <w:szCs w:val="24"/>
    </w:rPr>
  </w:style>
  <w:style w:type="character" w:customStyle="1" w:styleId="Bullet2-Bold">
    <w:name w:val="Bullet 2 - Bold"/>
    <w:uiPriority w:val="99"/>
    <w:rsid w:val="00FD5D90"/>
    <w:rPr>
      <w:rFonts w:ascii="Times New Roman" w:eastAsia="Calibri" w:hAnsi="Times New Roman" w:cs="Times New Roman"/>
      <w:b/>
      <w:bCs/>
      <w:color w:val="auto"/>
      <w:sz w:val="22"/>
      <w:szCs w:val="24"/>
    </w:rPr>
  </w:style>
  <w:style w:type="character" w:customStyle="1" w:styleId="Bullet1Last-Bold">
    <w:name w:val="Bullet 1 Last - Bold"/>
    <w:uiPriority w:val="99"/>
    <w:rsid w:val="00FD5D90"/>
    <w:rPr>
      <w:rFonts w:ascii="Times New Roman" w:eastAsia="Calibri" w:hAnsi="Times New Roman" w:cs="Calibri"/>
      <w:b/>
      <w:bCs/>
      <w:color w:val="auto"/>
      <w:sz w:val="22"/>
      <w:szCs w:val="24"/>
    </w:rPr>
  </w:style>
  <w:style w:type="character" w:customStyle="1" w:styleId="Bullet1Last-Italic">
    <w:name w:val="Bullet 1 Last - Italic"/>
    <w:uiPriority w:val="99"/>
    <w:rsid w:val="00FD5D90"/>
    <w:rPr>
      <w:rFonts w:ascii="Times New Roman" w:eastAsia="Calibri" w:hAnsi="Times New Roman" w:cs="Calibri"/>
      <w:bCs/>
      <w:i/>
      <w:color w:val="auto"/>
      <w:sz w:val="22"/>
      <w:szCs w:val="24"/>
    </w:rPr>
  </w:style>
  <w:style w:type="character" w:customStyle="1" w:styleId="Bullet2-Italic">
    <w:name w:val="Bullet 2 - Italic"/>
    <w:uiPriority w:val="99"/>
    <w:rsid w:val="00FD5D90"/>
    <w:rPr>
      <w:rFonts w:ascii="Times New Roman" w:eastAsia="Calibri" w:hAnsi="Times New Roman" w:cs="Times New Roman"/>
      <w:bCs/>
      <w:i/>
      <w:color w:val="auto"/>
      <w:sz w:val="22"/>
      <w:szCs w:val="24"/>
    </w:rPr>
  </w:style>
  <w:style w:type="character" w:customStyle="1" w:styleId="Bullet2Last-Bold">
    <w:name w:val="Bullet 2 Last - Bold"/>
    <w:uiPriority w:val="99"/>
    <w:rsid w:val="00FD5D90"/>
    <w:rPr>
      <w:rFonts w:ascii="Times New Roman" w:eastAsia="Calibri" w:hAnsi="Times New Roman" w:cs="Times New Roman"/>
      <w:b/>
      <w:bCs/>
      <w:color w:val="auto"/>
      <w:sz w:val="22"/>
      <w:szCs w:val="24"/>
    </w:rPr>
  </w:style>
  <w:style w:type="character" w:customStyle="1" w:styleId="Bullet2Last-Italic">
    <w:name w:val="Bullet 2 Last - Italic"/>
    <w:uiPriority w:val="99"/>
    <w:rsid w:val="00FD5D90"/>
    <w:rPr>
      <w:rFonts w:ascii="Times New Roman" w:eastAsia="Calibri" w:hAnsi="Times New Roman" w:cs="Times New Roman"/>
      <w:bCs/>
      <w:i/>
      <w:color w:val="auto"/>
      <w:sz w:val="22"/>
      <w:szCs w:val="24"/>
    </w:rPr>
  </w:style>
  <w:style w:type="character" w:customStyle="1" w:styleId="TableText-Italic">
    <w:name w:val="Table Text - Italic"/>
    <w:uiPriority w:val="99"/>
    <w:rsid w:val="00FD5D90"/>
    <w:rPr>
      <w:rFonts w:ascii="Arial Narrow" w:eastAsia="Calibri" w:hAnsi="Arial Narrow" w:cs="Arial"/>
      <w:i/>
      <w:color w:val="auto"/>
      <w:szCs w:val="18"/>
    </w:rPr>
  </w:style>
  <w:style w:type="character" w:customStyle="1" w:styleId="TableBullet1-Bold">
    <w:name w:val="Table Bullet 1 - Bold"/>
    <w:uiPriority w:val="99"/>
    <w:rsid w:val="00FD5D90"/>
    <w:rPr>
      <w:rFonts w:ascii="Arial Narrow" w:eastAsia="Times New Roman" w:hAnsi="Arial Narrow" w:cs="Arial"/>
      <w:b/>
      <w:color w:val="auto"/>
      <w:sz w:val="24"/>
      <w:szCs w:val="18"/>
    </w:rPr>
  </w:style>
  <w:style w:type="character" w:customStyle="1" w:styleId="TableBullet1-Italic">
    <w:name w:val="Table Bullet 1 - Italic"/>
    <w:uiPriority w:val="99"/>
    <w:rsid w:val="00FD5D90"/>
    <w:rPr>
      <w:rFonts w:ascii="Arial Narrow" w:eastAsia="Times New Roman" w:hAnsi="Arial Narrow" w:cs="Arial"/>
      <w:i/>
      <w:color w:val="auto"/>
      <w:sz w:val="24"/>
      <w:szCs w:val="18"/>
    </w:rPr>
  </w:style>
  <w:style w:type="character" w:customStyle="1" w:styleId="TextBeforeBullets-Bold">
    <w:name w:val="Text Before Bullets - Bold"/>
    <w:uiPriority w:val="99"/>
    <w:rsid w:val="00FD5D90"/>
    <w:rPr>
      <w:rFonts w:ascii="Calibri" w:eastAsia="Calibri" w:hAnsi="Calibri" w:cs="Calibri"/>
      <w:b/>
      <w:bCs/>
      <w:color w:val="auto"/>
      <w:sz w:val="22"/>
      <w:szCs w:val="20"/>
    </w:rPr>
  </w:style>
  <w:style w:type="character" w:customStyle="1" w:styleId="FocusBoxText-Bold">
    <w:name w:val="Focus Box Text - Bold"/>
    <w:uiPriority w:val="99"/>
    <w:rsid w:val="00FD5D90"/>
    <w:rPr>
      <w:rFonts w:ascii="Arial Narrow" w:eastAsia="Calibri" w:hAnsi="Arial Narrow" w:cs="Arial"/>
      <w:b/>
      <w:color w:val="auto"/>
      <w:sz w:val="22"/>
      <w:szCs w:val="18"/>
    </w:rPr>
  </w:style>
  <w:style w:type="character" w:customStyle="1" w:styleId="FocusBoxText-Italic">
    <w:name w:val="Focus Box Text - Italic"/>
    <w:uiPriority w:val="99"/>
    <w:rsid w:val="00FD5D90"/>
    <w:rPr>
      <w:rFonts w:ascii="Arial Narrow" w:eastAsia="Calibri" w:hAnsi="Arial Narrow" w:cs="Arial"/>
      <w:i/>
      <w:color w:val="auto"/>
      <w:sz w:val="22"/>
      <w:szCs w:val="18"/>
    </w:rPr>
  </w:style>
  <w:style w:type="character" w:customStyle="1" w:styleId="FocusBoxBullet1-Bold">
    <w:name w:val="Focus Box Bullet 1 - Bold"/>
    <w:uiPriority w:val="99"/>
    <w:rsid w:val="00FD5D90"/>
    <w:rPr>
      <w:rFonts w:ascii="Arial Narrow" w:eastAsia="Times New Roman" w:hAnsi="Arial Narrow" w:cs="Arial"/>
      <w:b/>
      <w:color w:val="auto"/>
      <w:szCs w:val="18"/>
    </w:rPr>
  </w:style>
  <w:style w:type="character" w:customStyle="1" w:styleId="FocusBoxBullet1-Italic">
    <w:name w:val="Focus Box Bullet 1 - Italic"/>
    <w:uiPriority w:val="99"/>
    <w:rsid w:val="00FD5D90"/>
    <w:rPr>
      <w:rFonts w:ascii="Arial Narrow" w:eastAsia="Times New Roman" w:hAnsi="Arial Narrow" w:cs="Arial"/>
      <w:i/>
      <w:color w:val="auto"/>
      <w:szCs w:val="18"/>
    </w:rPr>
  </w:style>
  <w:style w:type="character" w:customStyle="1" w:styleId="ResumeText-Bold">
    <w:name w:val="Resume Text - Bold"/>
    <w:uiPriority w:val="99"/>
    <w:rsid w:val="00FD5D90"/>
    <w:rPr>
      <w:rFonts w:ascii="Arial Narrow" w:eastAsia="Times New Roman" w:hAnsi="Arial Narrow" w:cs="Arial"/>
      <w:b/>
      <w:color w:val="auto"/>
      <w:szCs w:val="20"/>
    </w:rPr>
  </w:style>
  <w:style w:type="character" w:customStyle="1" w:styleId="ResumeText-Italic">
    <w:name w:val="Resume Text - Italic"/>
    <w:uiPriority w:val="99"/>
    <w:rsid w:val="00FD5D90"/>
    <w:rPr>
      <w:rFonts w:ascii="Arial Narrow" w:eastAsia="Times New Roman" w:hAnsi="Arial Narrow" w:cs="Arial"/>
      <w:i/>
      <w:color w:val="auto"/>
      <w:szCs w:val="20"/>
    </w:rPr>
  </w:style>
  <w:style w:type="character" w:customStyle="1" w:styleId="ResumeBullet1-Bold">
    <w:name w:val="Resume Bullet 1 - Bold"/>
    <w:uiPriority w:val="99"/>
    <w:rsid w:val="00FD5D90"/>
    <w:rPr>
      <w:rFonts w:ascii="Arial Narrow" w:eastAsia="Times New Roman" w:hAnsi="Arial Narrow" w:cs="Arial"/>
      <w:b/>
      <w:color w:val="auto"/>
      <w:sz w:val="24"/>
      <w:szCs w:val="18"/>
    </w:rPr>
  </w:style>
  <w:style w:type="character" w:customStyle="1" w:styleId="ResumeBullet1-Italic">
    <w:name w:val="Resume Bullet 1 - Italic"/>
    <w:uiPriority w:val="99"/>
    <w:rsid w:val="00FD5D90"/>
    <w:rPr>
      <w:rFonts w:ascii="Arial Narrow" w:eastAsia="Times New Roman" w:hAnsi="Arial Narrow" w:cs="Arial"/>
      <w:i/>
      <w:color w:val="auto"/>
      <w:sz w:val="24"/>
      <w:szCs w:val="18"/>
    </w:rPr>
  </w:style>
  <w:style w:type="character" w:customStyle="1" w:styleId="TableBullet1Last-Bold">
    <w:name w:val="Table Bullet 1 Last - Bold"/>
    <w:uiPriority w:val="99"/>
    <w:rsid w:val="00FD5D90"/>
    <w:rPr>
      <w:rFonts w:ascii="Arial Narrow" w:eastAsia="Times New Roman" w:hAnsi="Arial Narrow" w:cs="Arial"/>
      <w:b/>
      <w:color w:val="auto"/>
      <w:sz w:val="24"/>
      <w:szCs w:val="18"/>
    </w:rPr>
  </w:style>
  <w:style w:type="character" w:customStyle="1" w:styleId="TableBullet1Last-Italic">
    <w:name w:val="Table Bullet 1 Last - Italic"/>
    <w:uiPriority w:val="99"/>
    <w:rsid w:val="00FD5D90"/>
    <w:rPr>
      <w:rFonts w:ascii="Arial Narrow" w:eastAsia="Times New Roman" w:hAnsi="Arial Narrow" w:cs="Arial"/>
      <w:i/>
      <w:color w:val="auto"/>
      <w:sz w:val="24"/>
      <w:szCs w:val="18"/>
    </w:rPr>
  </w:style>
  <w:style w:type="character" w:customStyle="1" w:styleId="TextBeforeBullets-Italic">
    <w:name w:val="Text Before Bullets - Italic"/>
    <w:uiPriority w:val="99"/>
    <w:rsid w:val="00FD5D90"/>
    <w:rPr>
      <w:rFonts w:ascii="Calibri" w:eastAsia="Calibri" w:hAnsi="Calibri" w:cs="Calibri"/>
      <w:bCs/>
      <w:i/>
      <w:color w:val="auto"/>
      <w:sz w:val="22"/>
      <w:szCs w:val="20"/>
    </w:rPr>
  </w:style>
  <w:style w:type="paragraph" w:customStyle="1" w:styleId="RFPRequirementText">
    <w:name w:val="RFP Requirement Text"/>
    <w:basedOn w:val="Text"/>
    <w:next w:val="Text"/>
    <w:uiPriority w:val="99"/>
    <w:rsid w:val="00FD5D90"/>
    <w:pPr>
      <w:pBdr>
        <w:top w:val="single" w:sz="4" w:space="1" w:color="A6A6A6"/>
        <w:left w:val="single" w:sz="4" w:space="4" w:color="A6A6A6"/>
        <w:bottom w:val="single" w:sz="4" w:space="1" w:color="A6A6A6"/>
        <w:right w:val="single" w:sz="4" w:space="4" w:color="A6A6A6"/>
      </w:pBdr>
    </w:pPr>
    <w:rPr>
      <w:i/>
      <w:color w:val="7F7F7F"/>
    </w:rPr>
  </w:style>
  <w:style w:type="character" w:customStyle="1" w:styleId="Bullet1-Bold">
    <w:name w:val="Bullet 1 - Bold"/>
    <w:uiPriority w:val="99"/>
    <w:rsid w:val="00FD5D90"/>
    <w:rPr>
      <w:rFonts w:ascii="Times New Roman" w:hAnsi="Times New Roman" w:cs="Times New Roman"/>
      <w:b/>
      <w:color w:val="000000"/>
      <w:sz w:val="22"/>
    </w:rPr>
  </w:style>
  <w:style w:type="table" w:customStyle="1" w:styleId="OCTTable">
    <w:name w:val="OCT Table"/>
    <w:uiPriority w:val="99"/>
    <w:rsid w:val="00FD5D90"/>
    <w:pPr>
      <w:spacing w:after="0" w:line="240" w:lineRule="auto"/>
    </w:pPr>
    <w:rPr>
      <w:rFonts w:ascii="Arial" w:eastAsia="Times New Roman" w:hAnsi="Arial" w:cs="Times New Roman"/>
      <w:sz w:val="20"/>
      <w:szCs w:val="20"/>
    </w:rPr>
    <w:tblPr>
      <w:tblStyleRowBandSize w:val="1"/>
      <w:tblStyleColBandSize w:val="1"/>
      <w:jc w:val="center"/>
      <w:tblInd w:w="0" w:type="dxa"/>
      <w:tblBorders>
        <w:top w:val="single" w:sz="2" w:space="0" w:color="557799"/>
        <w:bottom w:val="single" w:sz="2" w:space="0" w:color="557799"/>
        <w:insideH w:val="single" w:sz="2" w:space="0" w:color="557799"/>
        <w:insideV w:val="single" w:sz="2" w:space="0" w:color="557799"/>
      </w:tblBorders>
      <w:tblCellMar>
        <w:top w:w="0" w:type="dxa"/>
        <w:left w:w="115" w:type="dxa"/>
        <w:bottom w:w="0" w:type="dxa"/>
        <w:right w:w="115" w:type="dxa"/>
      </w:tblCellMar>
    </w:tblPr>
    <w:trPr>
      <w:jc w:val="center"/>
    </w:trPr>
  </w:style>
  <w:style w:type="character" w:customStyle="1" w:styleId="TableBulletChar">
    <w:name w:val="Table Bullet Char"/>
    <w:link w:val="TableBullet"/>
    <w:uiPriority w:val="99"/>
    <w:semiHidden/>
    <w:locked/>
    <w:rsid w:val="00FD5D90"/>
    <w:rPr>
      <w:rFonts w:ascii="Arial" w:hAnsi="Arial" w:cs="Arial"/>
      <w:sz w:val="16"/>
      <w:szCs w:val="16"/>
    </w:rPr>
  </w:style>
  <w:style w:type="paragraph" w:customStyle="1" w:styleId="TableBullet">
    <w:name w:val="Table Bullet"/>
    <w:basedOn w:val="Normal"/>
    <w:link w:val="TableBulletChar"/>
    <w:uiPriority w:val="99"/>
    <w:semiHidden/>
    <w:rsid w:val="00FD5D90"/>
    <w:pPr>
      <w:tabs>
        <w:tab w:val="num" w:pos="216"/>
      </w:tabs>
      <w:suppressAutoHyphens/>
      <w:spacing w:before="20" w:after="20"/>
      <w:ind w:left="216" w:hanging="216"/>
    </w:pPr>
    <w:rPr>
      <w:rFonts w:ascii="Arial" w:eastAsiaTheme="minorHAnsi" w:hAnsi="Arial" w:cs="Arial"/>
      <w:color w:val="auto"/>
      <w:sz w:val="16"/>
      <w:szCs w:val="16"/>
    </w:rPr>
  </w:style>
  <w:style w:type="paragraph" w:customStyle="1" w:styleId="TableText-Bold">
    <w:name w:val="Table Text - Bold"/>
    <w:basedOn w:val="TableText"/>
    <w:uiPriority w:val="99"/>
    <w:rsid w:val="00FD5D90"/>
    <w:rPr>
      <w:b/>
    </w:rPr>
  </w:style>
  <w:style w:type="paragraph" w:customStyle="1" w:styleId="Bullet4">
    <w:name w:val="Bullet 4"/>
    <w:uiPriority w:val="99"/>
    <w:rsid w:val="00FD5D90"/>
    <w:pPr>
      <w:numPr>
        <w:numId w:val="11"/>
      </w:numPr>
      <w:spacing w:before="40" w:after="40" w:line="240" w:lineRule="auto"/>
    </w:pPr>
    <w:rPr>
      <w:rFonts w:ascii="Times New Roman" w:eastAsia="Calibri" w:hAnsi="Times New Roman" w:cs="Times New Roman"/>
      <w:szCs w:val="24"/>
    </w:rPr>
  </w:style>
  <w:style w:type="paragraph" w:customStyle="1" w:styleId="Bullet4Last">
    <w:name w:val="Bullet 4 Last"/>
    <w:basedOn w:val="Bullet4"/>
    <w:uiPriority w:val="99"/>
    <w:rsid w:val="00FD5D90"/>
    <w:pPr>
      <w:spacing w:after="60"/>
    </w:pPr>
  </w:style>
  <w:style w:type="paragraph" w:styleId="TOC5">
    <w:name w:val="toc 5"/>
    <w:basedOn w:val="Normal"/>
    <w:next w:val="Normal"/>
    <w:autoRedefine/>
    <w:uiPriority w:val="39"/>
    <w:rsid w:val="00FD5D90"/>
    <w:pPr>
      <w:tabs>
        <w:tab w:val="right" w:leader="dot" w:pos="9360"/>
      </w:tabs>
      <w:spacing w:after="60"/>
      <w:ind w:right="360"/>
    </w:pPr>
    <w:rPr>
      <w:color w:val="auto"/>
      <w:sz w:val="22"/>
    </w:rPr>
  </w:style>
  <w:style w:type="paragraph" w:customStyle="1" w:styleId="Default">
    <w:name w:val="Default"/>
    <w:rsid w:val="00FD5D90"/>
    <w:pPr>
      <w:numPr>
        <w:numId w:val="9"/>
      </w:numPr>
      <w:tabs>
        <w:tab w:val="clear" w:pos="198"/>
      </w:tabs>
      <w:autoSpaceDE w:val="0"/>
      <w:autoSpaceDN w:val="0"/>
      <w:adjustRightInd w:val="0"/>
      <w:spacing w:after="0" w:line="240" w:lineRule="auto"/>
      <w:ind w:left="0" w:firstLine="0"/>
    </w:pPr>
    <w:rPr>
      <w:rFonts w:ascii="Arial" w:eastAsia="Calibri" w:hAnsi="Arial" w:cs="Arial"/>
      <w:color w:val="000000"/>
      <w:sz w:val="24"/>
      <w:szCs w:val="24"/>
    </w:rPr>
  </w:style>
  <w:style w:type="paragraph" w:customStyle="1" w:styleId="TextBold">
    <w:name w:val="Text Bold"/>
    <w:basedOn w:val="Normal"/>
    <w:uiPriority w:val="99"/>
    <w:rsid w:val="00FD5D90"/>
    <w:pPr>
      <w:widowControl w:val="0"/>
      <w:jc w:val="both"/>
    </w:pPr>
    <w:rPr>
      <w:rFonts w:eastAsia="Times New Roman"/>
      <w:b/>
      <w:color w:val="auto"/>
      <w:sz w:val="22"/>
      <w:szCs w:val="24"/>
    </w:rPr>
  </w:style>
  <w:style w:type="paragraph" w:customStyle="1" w:styleId="speedbumpbullet">
    <w:name w:val="speed bump bullet"/>
    <w:basedOn w:val="Normal"/>
    <w:uiPriority w:val="99"/>
    <w:rsid w:val="00FD5D90"/>
    <w:pPr>
      <w:framePr w:hSpace="144" w:vSpace="130" w:wrap="around" w:vAnchor="text" w:hAnchor="page" w:x="6407" w:y="-931" w:anchorLock="1"/>
      <w:numPr>
        <w:numId w:val="10"/>
      </w:numPr>
      <w:spacing w:before="80" w:after="40"/>
    </w:pPr>
    <w:rPr>
      <w:rFonts w:ascii="Arial Narrow" w:hAnsi="Arial Narrow"/>
      <w:bCs/>
      <w:color w:val="1F497D"/>
      <w:sz w:val="22"/>
    </w:rPr>
  </w:style>
  <w:style w:type="table" w:customStyle="1" w:styleId="GraphicInsert">
    <w:name w:val="Graphic Insert"/>
    <w:uiPriority w:val="99"/>
    <w:rsid w:val="00FD5D90"/>
    <w:pPr>
      <w:spacing w:after="0" w:line="240" w:lineRule="auto"/>
    </w:pPr>
    <w:rPr>
      <w:rFonts w:ascii="Arial Narrow" w:eastAsia="Calibri" w:hAnsi="Arial Narrow" w:cs="Times New Roman"/>
      <w:sz w:val="20"/>
      <w:szCs w:val="20"/>
    </w:rPr>
    <w:tblPr>
      <w:tblInd w:w="0" w:type="dxa"/>
      <w:tblCellMar>
        <w:top w:w="0" w:type="dxa"/>
        <w:left w:w="108" w:type="dxa"/>
        <w:bottom w:w="0" w:type="dxa"/>
        <w:right w:w="108" w:type="dxa"/>
      </w:tblCellMar>
    </w:tblPr>
  </w:style>
  <w:style w:type="paragraph" w:customStyle="1" w:styleId="TableHeaderResume">
    <w:name w:val="Table Header Resume"/>
    <w:basedOn w:val="TableHeader"/>
    <w:uiPriority w:val="99"/>
    <w:rsid w:val="00FD5D90"/>
    <w:pPr>
      <w:jc w:val="left"/>
    </w:pPr>
    <w:rPr>
      <w:b w:val="0"/>
    </w:rPr>
  </w:style>
  <w:style w:type="paragraph" w:customStyle="1" w:styleId="Heading1Appendix">
    <w:name w:val="Heading 1 Appendix"/>
    <w:basedOn w:val="Heading1"/>
    <w:uiPriority w:val="99"/>
    <w:rsid w:val="00FD5D90"/>
  </w:style>
  <w:style w:type="paragraph" w:customStyle="1" w:styleId="Heading2Appendix">
    <w:name w:val="Heading 2 Appendix"/>
    <w:basedOn w:val="Heading2"/>
    <w:uiPriority w:val="99"/>
    <w:rsid w:val="00FD5D90"/>
  </w:style>
  <w:style w:type="numbering" w:customStyle="1" w:styleId="LFO1">
    <w:name w:val="LFO1"/>
    <w:rsid w:val="00FD5D90"/>
    <w:pPr>
      <w:numPr>
        <w:numId w:val="8"/>
      </w:numPr>
    </w:pPr>
  </w:style>
  <w:style w:type="numbering" w:customStyle="1" w:styleId="WWOutlineListStyle">
    <w:name w:val="WW_OutlineListStyle"/>
    <w:rsid w:val="00FD5D90"/>
    <w:pPr>
      <w:numPr>
        <w:numId w:val="7"/>
      </w:numPr>
    </w:pPr>
  </w:style>
  <w:style w:type="table" w:customStyle="1" w:styleId="FocusBox2">
    <w:name w:val="Focus Box2"/>
    <w:basedOn w:val="TableNormal"/>
    <w:uiPriority w:val="99"/>
    <w:qFormat/>
    <w:rsid w:val="00FD5D90"/>
    <w:pPr>
      <w:spacing w:after="0" w:line="240" w:lineRule="auto"/>
    </w:pPr>
    <w:rPr>
      <w:rFonts w:ascii="Calibri" w:eastAsia="Calibri" w:hAnsi="Calibri" w:cs="Times New Roman"/>
      <w:sz w:val="20"/>
      <w:szCs w:val="20"/>
    </w:rPr>
    <w:tblPr>
      <w:tblBorders>
        <w:bottom w:val="single" w:sz="18" w:space="0" w:color="F79646"/>
      </w:tblBorders>
    </w:tblPr>
    <w:tcPr>
      <w:shd w:val="clear" w:color="auto" w:fill="EEECE1"/>
    </w:tcPr>
    <w:tblStylePr w:type="firstRow">
      <w:tblPr/>
      <w:tcPr>
        <w:tcBorders>
          <w:bottom w:val="single" w:sz="18" w:space="0" w:color="F79646"/>
        </w:tcBorders>
        <w:shd w:val="clear" w:color="auto" w:fill="1F497D"/>
      </w:tcPr>
    </w:tblStylePr>
    <w:tblStylePr w:type="lastRow">
      <w:tblPr/>
      <w:tcPr>
        <w:tcBorders>
          <w:bottom w:val="single" w:sz="8" w:space="0" w:color="F79646"/>
        </w:tcBorders>
        <w:shd w:val="clear" w:color="auto" w:fill="EEECE1"/>
      </w:tcPr>
    </w:tblStylePr>
    <w:tblStylePr w:type="firstCol">
      <w:tblPr/>
      <w:tcPr>
        <w:tcBorders>
          <w:bottom w:val="single" w:sz="6" w:space="0" w:color="4F81BD"/>
        </w:tcBorders>
      </w:tcPr>
    </w:tblStylePr>
  </w:style>
  <w:style w:type="paragraph" w:customStyle="1" w:styleId="HeadingResumeName">
    <w:name w:val="Heading Resume Name"/>
    <w:rsid w:val="00FD5D90"/>
    <w:pPr>
      <w:pBdr>
        <w:bottom w:val="single" w:sz="18" w:space="1" w:color="8064A2"/>
      </w:pBdr>
      <w:spacing w:after="0" w:line="240" w:lineRule="auto"/>
    </w:pPr>
    <w:rPr>
      <w:rFonts w:ascii="Arial" w:eastAsia="Times New Roman" w:hAnsi="Arial" w:cs="Times New Roman"/>
      <w:color w:val="557799"/>
      <w:kern w:val="28"/>
      <w:sz w:val="28"/>
      <w:szCs w:val="24"/>
    </w:rPr>
  </w:style>
  <w:style w:type="paragraph" w:customStyle="1" w:styleId="HeadingResumeQuote">
    <w:name w:val="Heading Resume Quote"/>
    <w:basedOn w:val="Normal"/>
    <w:rsid w:val="00FD5D90"/>
    <w:pPr>
      <w:spacing w:before="120" w:after="240"/>
      <w:ind w:right="2707"/>
    </w:pPr>
    <w:rPr>
      <w:rFonts w:eastAsia="Times New Roman"/>
      <w:i/>
      <w:color w:val="EEAA00"/>
      <w:sz w:val="22"/>
    </w:rPr>
  </w:style>
  <w:style w:type="paragraph" w:customStyle="1" w:styleId="HeadingResumeSubheading">
    <w:name w:val="Heading Resume Subheading"/>
    <w:rsid w:val="00FD5D90"/>
    <w:pPr>
      <w:pBdr>
        <w:bottom w:val="single" w:sz="4" w:space="1" w:color="8064A2"/>
      </w:pBdr>
      <w:spacing w:before="240" w:after="120" w:line="240" w:lineRule="auto"/>
      <w:ind w:left="187" w:hanging="187"/>
    </w:pPr>
    <w:rPr>
      <w:rFonts w:ascii="Arial" w:eastAsia="Calibri" w:hAnsi="Arial" w:cs="Arial"/>
      <w:b/>
      <w:i/>
      <w:caps/>
      <w:color w:val="C0504D"/>
      <w:spacing w:val="20"/>
      <w:sz w:val="20"/>
      <w:szCs w:val="20"/>
    </w:rPr>
  </w:style>
  <w:style w:type="paragraph" w:customStyle="1" w:styleId="HeadingResumeExpTitle">
    <w:name w:val="Heading Resume Exp Title"/>
    <w:basedOn w:val="TableText"/>
    <w:rsid w:val="00FD5D90"/>
    <w:pPr>
      <w:spacing w:after="60"/>
    </w:pPr>
    <w:rPr>
      <w:rFonts w:ascii="Times New Roman" w:hAnsi="Times New Roman"/>
      <w:b/>
      <w:i/>
      <w:color w:val="C0504D"/>
    </w:rPr>
  </w:style>
  <w:style w:type="paragraph" w:customStyle="1" w:styleId="CaptionTable">
    <w:name w:val="Caption Table"/>
    <w:basedOn w:val="Caption"/>
    <w:rsid w:val="00FD5D90"/>
  </w:style>
  <w:style w:type="paragraph" w:styleId="TOC6">
    <w:name w:val="toc 6"/>
    <w:basedOn w:val="Normal"/>
    <w:next w:val="Normal"/>
    <w:autoRedefine/>
    <w:uiPriority w:val="39"/>
    <w:unhideWhenUsed/>
    <w:rsid w:val="00FD5D90"/>
    <w:pPr>
      <w:spacing w:after="100" w:line="276" w:lineRule="auto"/>
      <w:ind w:left="1100"/>
    </w:pPr>
    <w:rPr>
      <w:rFonts w:ascii="Calibri" w:eastAsia="Times New Roman" w:hAnsi="Calibri"/>
      <w:color w:val="auto"/>
      <w:sz w:val="22"/>
      <w:szCs w:val="22"/>
    </w:rPr>
  </w:style>
  <w:style w:type="paragraph" w:styleId="TOC7">
    <w:name w:val="toc 7"/>
    <w:basedOn w:val="Normal"/>
    <w:next w:val="Normal"/>
    <w:autoRedefine/>
    <w:uiPriority w:val="39"/>
    <w:unhideWhenUsed/>
    <w:rsid w:val="00FD5D90"/>
    <w:pPr>
      <w:spacing w:after="100" w:line="276" w:lineRule="auto"/>
      <w:ind w:left="1320"/>
    </w:pPr>
    <w:rPr>
      <w:rFonts w:ascii="Calibri" w:eastAsia="Times New Roman" w:hAnsi="Calibri"/>
      <w:color w:val="auto"/>
      <w:sz w:val="22"/>
      <w:szCs w:val="22"/>
    </w:rPr>
  </w:style>
  <w:style w:type="paragraph" w:styleId="TOC8">
    <w:name w:val="toc 8"/>
    <w:basedOn w:val="Normal"/>
    <w:next w:val="Normal"/>
    <w:autoRedefine/>
    <w:uiPriority w:val="39"/>
    <w:unhideWhenUsed/>
    <w:rsid w:val="00FD5D90"/>
    <w:pPr>
      <w:spacing w:after="100" w:line="276" w:lineRule="auto"/>
      <w:ind w:left="1540"/>
    </w:pPr>
    <w:rPr>
      <w:rFonts w:ascii="Calibri" w:eastAsia="Times New Roman" w:hAnsi="Calibri"/>
      <w:color w:val="auto"/>
      <w:sz w:val="22"/>
      <w:szCs w:val="22"/>
    </w:rPr>
  </w:style>
  <w:style w:type="paragraph" w:styleId="TOC9">
    <w:name w:val="toc 9"/>
    <w:basedOn w:val="Normal"/>
    <w:next w:val="Normal"/>
    <w:autoRedefine/>
    <w:uiPriority w:val="39"/>
    <w:unhideWhenUsed/>
    <w:rsid w:val="00FD5D90"/>
    <w:pPr>
      <w:spacing w:after="100" w:line="276" w:lineRule="auto"/>
      <w:ind w:left="1760"/>
    </w:pPr>
    <w:rPr>
      <w:rFonts w:ascii="Calibri" w:eastAsia="Times New Roman" w:hAnsi="Calibri"/>
      <w:color w:val="auto"/>
      <w:sz w:val="22"/>
      <w:szCs w:val="22"/>
    </w:rPr>
  </w:style>
  <w:style w:type="paragraph" w:customStyle="1" w:styleId="FORMHeader">
    <w:name w:val="FORM Header"/>
    <w:basedOn w:val="Text"/>
    <w:rsid w:val="00FD5D90"/>
    <w:pPr>
      <w:jc w:val="center"/>
    </w:pPr>
    <w:rPr>
      <w:rFonts w:ascii="Arial" w:hAnsi="Arial"/>
      <w:b/>
    </w:rPr>
  </w:style>
  <w:style w:type="paragraph" w:customStyle="1" w:styleId="FORMSubHead">
    <w:name w:val="FORM SubHead"/>
    <w:basedOn w:val="Text"/>
    <w:rsid w:val="00FD5D90"/>
    <w:pPr>
      <w:jc w:val="center"/>
    </w:pPr>
    <w:rPr>
      <w:rFonts w:ascii="Arial" w:hAnsi="Arial"/>
    </w:rPr>
  </w:style>
  <w:style w:type="paragraph" w:customStyle="1" w:styleId="FORMText">
    <w:name w:val="FORM Text"/>
    <w:basedOn w:val="Text"/>
    <w:rsid w:val="00FD5D90"/>
    <w:rPr>
      <w:rFonts w:ascii="Arial" w:hAnsi="Arial"/>
    </w:rPr>
  </w:style>
  <w:style w:type="character" w:styleId="Emphasis">
    <w:name w:val="Emphasis"/>
    <w:uiPriority w:val="20"/>
    <w:rsid w:val="00FD5D90"/>
    <w:rPr>
      <w:iCs/>
      <w:color w:val="0F243E"/>
    </w:rPr>
  </w:style>
  <w:style w:type="paragraph" w:styleId="NoSpacing">
    <w:name w:val="No Spacing"/>
    <w:uiPriority w:val="1"/>
    <w:rsid w:val="00FD5D90"/>
    <w:pPr>
      <w:spacing w:after="0" w:line="240" w:lineRule="auto"/>
    </w:pPr>
    <w:rPr>
      <w:rFonts w:ascii="Times New Roman" w:eastAsia="Calibri" w:hAnsi="Times New Roman" w:cs="Times New Roman"/>
      <w:color w:val="FF0000"/>
      <w:sz w:val="24"/>
      <w:szCs w:val="20"/>
    </w:rPr>
  </w:style>
  <w:style w:type="character" w:styleId="IntenseEmphasis">
    <w:name w:val="Intense Emphasis"/>
    <w:uiPriority w:val="21"/>
    <w:rsid w:val="00FD5D90"/>
    <w:rPr>
      <w:rFonts w:ascii="Times New Roman" w:hAnsi="Times New Roman"/>
      <w:b/>
      <w:bCs/>
      <w:iCs/>
      <w:color w:val="1F497D"/>
      <w:sz w:val="22"/>
    </w:rPr>
  </w:style>
  <w:style w:type="paragraph" w:styleId="NormalWeb">
    <w:name w:val="Normal (Web)"/>
    <w:basedOn w:val="Normal"/>
    <w:uiPriority w:val="99"/>
    <w:unhideWhenUsed/>
    <w:rsid w:val="00FD5D90"/>
    <w:pPr>
      <w:spacing w:before="100" w:beforeAutospacing="1" w:after="100" w:afterAutospacing="1"/>
    </w:pPr>
    <w:rPr>
      <w:rFonts w:eastAsia="Times New Roman"/>
      <w:color w:val="auto"/>
      <w:szCs w:val="24"/>
    </w:rPr>
  </w:style>
  <w:style w:type="character" w:styleId="IntenseReference">
    <w:name w:val="Intense Reference"/>
    <w:uiPriority w:val="32"/>
    <w:rsid w:val="00FD5D90"/>
    <w:rPr>
      <w:b/>
      <w:bCs/>
      <w:smallCaps/>
      <w:color w:val="C0504D"/>
      <w:spacing w:val="5"/>
      <w:u w:val="single"/>
    </w:rPr>
  </w:style>
  <w:style w:type="character" w:styleId="SubtleEmphasis">
    <w:name w:val="Subtle Emphasis"/>
    <w:uiPriority w:val="19"/>
    <w:rsid w:val="00FD5D90"/>
    <w:rPr>
      <w:i/>
      <w:iCs/>
      <w:color w:val="808080"/>
    </w:rPr>
  </w:style>
  <w:style w:type="character" w:styleId="FollowedHyperlink">
    <w:name w:val="FollowedHyperlink"/>
    <w:uiPriority w:val="99"/>
    <w:semiHidden/>
    <w:unhideWhenUsed/>
    <w:rsid w:val="00FD5D90"/>
    <w:rPr>
      <w:color w:val="800080"/>
      <w:u w:val="single"/>
    </w:rPr>
  </w:style>
  <w:style w:type="character" w:styleId="SubtleReference">
    <w:name w:val="Subtle Reference"/>
    <w:uiPriority w:val="31"/>
    <w:rsid w:val="00FD5D90"/>
    <w:rPr>
      <w:smallCaps/>
      <w:color w:val="C0504D"/>
      <w:u w:val="single"/>
    </w:rPr>
  </w:style>
  <w:style w:type="character" w:styleId="Strong">
    <w:name w:val="Strong"/>
    <w:uiPriority w:val="22"/>
    <w:rsid w:val="00FD5D90"/>
    <w:rPr>
      <w:b/>
      <w:bCs/>
    </w:rPr>
  </w:style>
  <w:style w:type="paragraph" w:styleId="DocumentMap">
    <w:name w:val="Document Map"/>
    <w:basedOn w:val="Normal"/>
    <w:link w:val="DocumentMapChar"/>
    <w:uiPriority w:val="99"/>
    <w:semiHidden/>
    <w:unhideWhenUsed/>
    <w:rsid w:val="00FD5D90"/>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FD5D90"/>
    <w:rPr>
      <w:rFonts w:ascii="Tahoma" w:eastAsia="Calibri" w:hAnsi="Tahoma" w:cs="Tahoma"/>
      <w:color w:val="FF0000"/>
      <w:sz w:val="16"/>
      <w:szCs w:val="16"/>
    </w:rPr>
  </w:style>
  <w:style w:type="paragraph" w:customStyle="1" w:styleId="AABodyText">
    <w:name w:val="AA Body Text"/>
    <w:link w:val="AABodyTextChar"/>
    <w:rsid w:val="00FD5D90"/>
    <w:pPr>
      <w:spacing w:before="40" w:after="40" w:line="240" w:lineRule="auto"/>
      <w:ind w:firstLine="288"/>
      <w:jc w:val="both"/>
    </w:pPr>
    <w:rPr>
      <w:rFonts w:ascii="Times New Roman" w:eastAsia="Times New Roman" w:hAnsi="Times New Roman" w:cs="Times New Roman"/>
      <w:szCs w:val="24"/>
    </w:rPr>
  </w:style>
  <w:style w:type="character" w:customStyle="1" w:styleId="AABodyTextChar">
    <w:name w:val="AA Body Text Char"/>
    <w:link w:val="AABodyText"/>
    <w:locked/>
    <w:rsid w:val="00FD5D90"/>
    <w:rPr>
      <w:rFonts w:ascii="Times New Roman" w:eastAsia="Times New Roman" w:hAnsi="Times New Roman" w:cs="Times New Roman"/>
      <w:szCs w:val="24"/>
    </w:rPr>
  </w:style>
  <w:style w:type="paragraph" w:customStyle="1" w:styleId="Default1">
    <w:name w:val="Default1"/>
    <w:basedOn w:val="Normal"/>
    <w:uiPriority w:val="99"/>
    <w:rsid w:val="00FD5D90"/>
    <w:pPr>
      <w:autoSpaceDE w:val="0"/>
      <w:autoSpaceDN w:val="0"/>
      <w:spacing w:after="0"/>
    </w:pPr>
    <w:rPr>
      <w:rFonts w:ascii="Arial" w:hAnsi="Arial" w:cs="Arial"/>
      <w:color w:val="auto"/>
      <w:szCs w:val="24"/>
    </w:rPr>
  </w:style>
  <w:style w:type="numbering" w:styleId="111111">
    <w:name w:val="Outline List 2"/>
    <w:basedOn w:val="NoList"/>
    <w:uiPriority w:val="99"/>
    <w:semiHidden/>
    <w:unhideWhenUsed/>
    <w:rsid w:val="00FD5D90"/>
    <w:pPr>
      <w:numPr>
        <w:numId w:val="12"/>
      </w:numPr>
    </w:pPr>
  </w:style>
  <w:style w:type="paragraph" w:styleId="Closing">
    <w:name w:val="Closing"/>
    <w:basedOn w:val="Normal"/>
    <w:link w:val="ClosingChar"/>
    <w:uiPriority w:val="99"/>
    <w:semiHidden/>
    <w:unhideWhenUsed/>
    <w:rsid w:val="00FD5D90"/>
    <w:pPr>
      <w:spacing w:after="0"/>
      <w:ind w:left="4320"/>
    </w:pPr>
    <w:rPr>
      <w:sz w:val="22"/>
    </w:rPr>
  </w:style>
  <w:style w:type="character" w:customStyle="1" w:styleId="ClosingChar">
    <w:name w:val="Closing Char"/>
    <w:basedOn w:val="DefaultParagraphFont"/>
    <w:link w:val="Closing"/>
    <w:uiPriority w:val="99"/>
    <w:semiHidden/>
    <w:rsid w:val="00FD5D90"/>
    <w:rPr>
      <w:rFonts w:ascii="Times New Roman" w:eastAsia="Calibri" w:hAnsi="Times New Roman" w:cs="Times New Roman"/>
      <w:color w:val="FF0000"/>
      <w:szCs w:val="20"/>
    </w:rPr>
  </w:style>
  <w:style w:type="paragraph" w:styleId="Date">
    <w:name w:val="Date"/>
    <w:basedOn w:val="Normal"/>
    <w:next w:val="Normal"/>
    <w:link w:val="DateChar"/>
    <w:uiPriority w:val="99"/>
    <w:semiHidden/>
    <w:unhideWhenUsed/>
    <w:rsid w:val="00FD5D90"/>
    <w:rPr>
      <w:sz w:val="22"/>
    </w:rPr>
  </w:style>
  <w:style w:type="character" w:customStyle="1" w:styleId="DateChar">
    <w:name w:val="Date Char"/>
    <w:basedOn w:val="DefaultParagraphFont"/>
    <w:link w:val="Date"/>
    <w:uiPriority w:val="99"/>
    <w:semiHidden/>
    <w:rsid w:val="00FD5D90"/>
    <w:rPr>
      <w:rFonts w:ascii="Times New Roman" w:eastAsia="Calibri" w:hAnsi="Times New Roman" w:cs="Times New Roman"/>
      <w:color w:val="FF0000"/>
      <w:szCs w:val="20"/>
    </w:rPr>
  </w:style>
  <w:style w:type="paragraph" w:styleId="List">
    <w:name w:val="List"/>
    <w:basedOn w:val="Normal"/>
    <w:uiPriority w:val="99"/>
    <w:semiHidden/>
    <w:unhideWhenUsed/>
    <w:rsid w:val="00FD5D90"/>
    <w:pPr>
      <w:ind w:left="360" w:hanging="360"/>
      <w:contextualSpacing/>
    </w:pPr>
    <w:rPr>
      <w:sz w:val="22"/>
    </w:rPr>
  </w:style>
  <w:style w:type="paragraph" w:customStyle="1" w:styleId="AABulletLast">
    <w:name w:val="AA Bullet Last"/>
    <w:basedOn w:val="Normal"/>
    <w:next w:val="AABodyText"/>
    <w:link w:val="AABulletLastChar"/>
    <w:rsid w:val="00FD5D90"/>
    <w:pPr>
      <w:widowControl w:val="0"/>
      <w:tabs>
        <w:tab w:val="num" w:pos="360"/>
      </w:tabs>
      <w:suppressAutoHyphens/>
      <w:ind w:left="360" w:hanging="360"/>
      <w:jc w:val="both"/>
    </w:pPr>
    <w:rPr>
      <w:rFonts w:eastAsia="Times New Roman"/>
      <w:color w:val="auto"/>
      <w:szCs w:val="22"/>
    </w:rPr>
  </w:style>
  <w:style w:type="character" w:customStyle="1" w:styleId="AABulletLastChar">
    <w:name w:val="AA Bullet Last Char"/>
    <w:link w:val="AABulletLast"/>
    <w:rsid w:val="00FD5D90"/>
    <w:rPr>
      <w:rFonts w:ascii="Times New Roman" w:eastAsia="Times New Roman" w:hAnsi="Times New Roman" w:cs="Times New Roman"/>
      <w:sz w:val="24"/>
    </w:rPr>
  </w:style>
  <w:style w:type="paragraph" w:customStyle="1" w:styleId="AABullet1st">
    <w:name w:val="AA Bullet 1st"/>
    <w:basedOn w:val="Normal"/>
    <w:link w:val="AABullet1stChar"/>
    <w:rsid w:val="00FD5D90"/>
    <w:pPr>
      <w:widowControl w:val="0"/>
      <w:tabs>
        <w:tab w:val="num" w:pos="360"/>
      </w:tabs>
      <w:spacing w:after="0"/>
      <w:ind w:left="360" w:hanging="360"/>
      <w:jc w:val="both"/>
    </w:pPr>
    <w:rPr>
      <w:rFonts w:ascii="Arial" w:eastAsia="Times New Roman" w:hAnsi="Arial"/>
      <w:color w:val="auto"/>
      <w:sz w:val="22"/>
      <w:szCs w:val="22"/>
    </w:rPr>
  </w:style>
  <w:style w:type="character" w:customStyle="1" w:styleId="AABullet1stChar">
    <w:name w:val="AA Bullet 1st Char"/>
    <w:link w:val="AABullet1st"/>
    <w:rsid w:val="00FD5D90"/>
    <w:rPr>
      <w:rFonts w:ascii="Arial" w:eastAsia="Times New Roman" w:hAnsi="Arial" w:cs="Times New Roman"/>
    </w:rPr>
  </w:style>
  <w:style w:type="paragraph" w:customStyle="1" w:styleId="AATableHeader09">
    <w:name w:val="AA Table Header  09"/>
    <w:uiPriority w:val="99"/>
    <w:rsid w:val="00FD5D90"/>
    <w:pPr>
      <w:keepNext/>
      <w:widowControl w:val="0"/>
      <w:spacing w:after="0" w:line="240" w:lineRule="auto"/>
      <w:jc w:val="center"/>
    </w:pPr>
    <w:rPr>
      <w:rFonts w:ascii="Arial" w:eastAsia="Times New Roman" w:hAnsi="Arial" w:cs="Times New Roman"/>
      <w:b/>
      <w:i/>
      <w:color w:val="FFFFFF"/>
      <w:sz w:val="18"/>
      <w:szCs w:val="18"/>
    </w:rPr>
  </w:style>
  <w:style w:type="paragraph" w:customStyle="1" w:styleId="AATableBody08">
    <w:name w:val="AA Table Body  08"/>
    <w:basedOn w:val="Normal"/>
    <w:link w:val="AATableBody08Char"/>
    <w:rsid w:val="00FD5D90"/>
    <w:pPr>
      <w:suppressAutoHyphens/>
      <w:spacing w:before="20" w:after="20"/>
    </w:pPr>
    <w:rPr>
      <w:rFonts w:ascii="Arial" w:eastAsia="Arial" w:hAnsi="Arial"/>
      <w:color w:val="auto"/>
      <w:sz w:val="16"/>
      <w:szCs w:val="18"/>
    </w:rPr>
  </w:style>
  <w:style w:type="character" w:customStyle="1" w:styleId="AATableBody08Char">
    <w:name w:val="AA Table Body  08 Char"/>
    <w:link w:val="AATableBody08"/>
    <w:locked/>
    <w:rsid w:val="00FD5D90"/>
    <w:rPr>
      <w:rFonts w:ascii="Arial" w:eastAsia="Arial" w:hAnsi="Arial" w:cs="Times New Roman"/>
      <w:sz w:val="16"/>
      <w:szCs w:val="18"/>
    </w:rPr>
  </w:style>
  <w:style w:type="paragraph" w:customStyle="1" w:styleId="AATableBullet08">
    <w:name w:val="AA Table Bullet  08"/>
    <w:basedOn w:val="Normal"/>
    <w:uiPriority w:val="99"/>
    <w:rsid w:val="00FD5D90"/>
    <w:pPr>
      <w:tabs>
        <w:tab w:val="num" w:pos="288"/>
      </w:tabs>
      <w:spacing w:before="40" w:after="20"/>
      <w:ind w:left="288" w:hanging="288"/>
    </w:pPr>
    <w:rPr>
      <w:rFonts w:ascii="Arial" w:eastAsia="Times New Roman" w:hAnsi="Arial"/>
      <w:color w:val="auto"/>
      <w:sz w:val="16"/>
      <w:szCs w:val="18"/>
    </w:rPr>
  </w:style>
  <w:style w:type="character" w:customStyle="1" w:styleId="AAResumeBody09Char">
    <w:name w:val="AA Resume Body 09 Char"/>
    <w:link w:val="AAResumeBody09"/>
    <w:uiPriority w:val="99"/>
    <w:locked/>
    <w:rsid w:val="00FD5D90"/>
    <w:rPr>
      <w:rFonts w:ascii="Arial" w:hAnsi="Arial" w:cs="Arial"/>
      <w:sz w:val="18"/>
      <w:szCs w:val="18"/>
    </w:rPr>
  </w:style>
  <w:style w:type="paragraph" w:customStyle="1" w:styleId="AAResumeBody09">
    <w:name w:val="AA Resume Body 09"/>
    <w:basedOn w:val="Normal"/>
    <w:link w:val="AAResumeBody09Char"/>
    <w:uiPriority w:val="99"/>
    <w:rsid w:val="00FD5D90"/>
    <w:pPr>
      <w:suppressAutoHyphens/>
      <w:spacing w:before="80" w:after="80"/>
    </w:pPr>
    <w:rPr>
      <w:rFonts w:ascii="Arial" w:eastAsiaTheme="minorHAnsi" w:hAnsi="Arial" w:cs="Arial"/>
      <w:color w:val="auto"/>
      <w:sz w:val="18"/>
      <w:szCs w:val="18"/>
    </w:rPr>
  </w:style>
  <w:style w:type="character" w:customStyle="1" w:styleId="scvRightMainChar">
    <w:name w:val="scvRight Main Char"/>
    <w:link w:val="scvRightMain"/>
    <w:locked/>
    <w:rsid w:val="00FD5D90"/>
    <w:rPr>
      <w:rFonts w:ascii="Arial" w:hAnsi="Arial" w:cs="Arial"/>
      <w:sz w:val="18"/>
      <w:szCs w:val="18"/>
    </w:rPr>
  </w:style>
  <w:style w:type="paragraph" w:customStyle="1" w:styleId="scvRightMain">
    <w:name w:val="scvRight Main"/>
    <w:link w:val="scvRightMainChar"/>
    <w:rsid w:val="00FD5D90"/>
    <w:pPr>
      <w:spacing w:after="0" w:line="240" w:lineRule="auto"/>
    </w:pPr>
    <w:rPr>
      <w:rFonts w:ascii="Arial" w:hAnsi="Arial" w:cs="Arial"/>
      <w:sz w:val="18"/>
      <w:szCs w:val="18"/>
    </w:rPr>
  </w:style>
  <w:style w:type="character" w:customStyle="1" w:styleId="scvLeftMainChar">
    <w:name w:val="scvLeft Main Char"/>
    <w:link w:val="scvLeftMain"/>
    <w:uiPriority w:val="99"/>
    <w:locked/>
    <w:rsid w:val="00FD5D90"/>
    <w:rPr>
      <w:rFonts w:ascii="Arial" w:hAnsi="Arial" w:cs="Arial"/>
      <w:sz w:val="16"/>
      <w:szCs w:val="18"/>
    </w:rPr>
  </w:style>
  <w:style w:type="paragraph" w:customStyle="1" w:styleId="scvLeftMain">
    <w:name w:val="scvLeft Main"/>
    <w:basedOn w:val="scvRightMain"/>
    <w:link w:val="scvLeftMainChar"/>
    <w:uiPriority w:val="99"/>
    <w:rsid w:val="00FD5D90"/>
    <w:rPr>
      <w:sz w:val="16"/>
    </w:rPr>
  </w:style>
  <w:style w:type="character" w:customStyle="1" w:styleId="PTCTableTextChar">
    <w:name w:val="PTC Table Text Char"/>
    <w:link w:val="PTCTableText"/>
    <w:uiPriority w:val="99"/>
    <w:locked/>
    <w:rsid w:val="00FD5D90"/>
    <w:rPr>
      <w:rFonts w:ascii="Arial" w:eastAsia="Batang" w:hAnsi="Arial" w:cs="Arial"/>
      <w:sz w:val="18"/>
      <w:szCs w:val="18"/>
    </w:rPr>
  </w:style>
  <w:style w:type="paragraph" w:customStyle="1" w:styleId="PTCTableText">
    <w:name w:val="PTC Table Text"/>
    <w:basedOn w:val="Normal"/>
    <w:link w:val="PTCTableTextChar"/>
    <w:uiPriority w:val="99"/>
    <w:rsid w:val="00FD5D90"/>
    <w:pPr>
      <w:suppressAutoHyphens/>
      <w:spacing w:before="20" w:after="20"/>
      <w:jc w:val="both"/>
    </w:pPr>
    <w:rPr>
      <w:rFonts w:ascii="Arial" w:eastAsia="Batang" w:hAnsi="Arial" w:cs="Arial"/>
      <w:color w:val="auto"/>
      <w:sz w:val="18"/>
      <w:szCs w:val="18"/>
    </w:rPr>
  </w:style>
  <w:style w:type="paragraph" w:customStyle="1" w:styleId="Metricbullet">
    <w:name w:val="Metric bullet"/>
    <w:basedOn w:val="Normal"/>
    <w:uiPriority w:val="99"/>
    <w:semiHidden/>
    <w:rsid w:val="00FD5D90"/>
    <w:pPr>
      <w:numPr>
        <w:numId w:val="13"/>
      </w:numPr>
      <w:spacing w:before="60" w:after="60"/>
    </w:pPr>
    <w:rPr>
      <w:rFonts w:eastAsia="Times New Roman"/>
      <w:color w:val="000000"/>
      <w:szCs w:val="22"/>
    </w:rPr>
  </w:style>
  <w:style w:type="character" w:customStyle="1" w:styleId="morewelcome-desc">
    <w:name w:val="morewelcome-desc"/>
    <w:basedOn w:val="DefaultParagraphFont"/>
    <w:rsid w:val="00FD5D90"/>
  </w:style>
  <w:style w:type="character" w:customStyle="1" w:styleId="hidwelcomewptextlimit">
    <w:name w:val="hidwelcomewptextlimit"/>
    <w:basedOn w:val="DefaultParagraphFont"/>
    <w:rsid w:val="00FD5D90"/>
  </w:style>
  <w:style w:type="character" w:customStyle="1" w:styleId="NYSBodyTextChar">
    <w:name w:val="NYS Body Text Char"/>
    <w:link w:val="NYSBodyText"/>
    <w:locked/>
    <w:rsid w:val="00FD5D90"/>
    <w:rPr>
      <w:rFonts w:ascii="Arial" w:hAnsi="Arial" w:cs="Arial"/>
    </w:rPr>
  </w:style>
  <w:style w:type="paragraph" w:customStyle="1" w:styleId="NYSBodyText">
    <w:name w:val="NYS Body Text"/>
    <w:basedOn w:val="Normal"/>
    <w:link w:val="NYSBodyTextChar"/>
    <w:rsid w:val="00FD5D90"/>
    <w:pPr>
      <w:spacing w:before="20"/>
    </w:pPr>
    <w:rPr>
      <w:rFonts w:ascii="Arial" w:eastAsiaTheme="minorHAnsi" w:hAnsi="Arial" w:cs="Arial"/>
      <w:color w:val="auto"/>
      <w:sz w:val="22"/>
      <w:szCs w:val="22"/>
    </w:rPr>
  </w:style>
  <w:style w:type="table" w:customStyle="1" w:styleId="TableGrid2">
    <w:name w:val="Table Grid2"/>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FD5D90"/>
  </w:style>
  <w:style w:type="character" w:styleId="PlaceholderText">
    <w:name w:val="Placeholder Text"/>
    <w:uiPriority w:val="99"/>
    <w:semiHidden/>
    <w:rsid w:val="00FD5D90"/>
    <w:rPr>
      <w:color w:val="808080"/>
    </w:rPr>
  </w:style>
  <w:style w:type="table" w:customStyle="1" w:styleId="TableGrid1">
    <w:name w:val="Table Grid1"/>
    <w:basedOn w:val="TableNormal"/>
    <w:next w:val="TableGrid"/>
    <w:uiPriority w:val="59"/>
    <w:rsid w:val="00FD5D9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rsid w:val="00FD5D90"/>
    <w:pPr>
      <w:ind w:left="360"/>
    </w:pPr>
    <w:rPr>
      <w:rFonts w:ascii="Arial" w:eastAsia="Times New Roman" w:hAnsi="Arial"/>
      <w:color w:val="auto"/>
      <w:sz w:val="20"/>
    </w:rPr>
  </w:style>
  <w:style w:type="character" w:customStyle="1" w:styleId="BodyTextIndentChar">
    <w:name w:val="Body Text Indent Char"/>
    <w:basedOn w:val="DefaultParagraphFont"/>
    <w:link w:val="BodyTextIndent"/>
    <w:uiPriority w:val="99"/>
    <w:rsid w:val="00FD5D90"/>
    <w:rPr>
      <w:rFonts w:ascii="Arial" w:eastAsia="Times New Roman" w:hAnsi="Arial" w:cs="Times New Roman"/>
      <w:sz w:val="20"/>
      <w:szCs w:val="20"/>
    </w:rPr>
  </w:style>
  <w:style w:type="paragraph" w:styleId="PlainText">
    <w:name w:val="Plain Text"/>
    <w:basedOn w:val="Normal"/>
    <w:link w:val="PlainTextChar"/>
    <w:uiPriority w:val="99"/>
    <w:rsid w:val="00FD5D90"/>
    <w:pPr>
      <w:spacing w:after="0"/>
    </w:pPr>
    <w:rPr>
      <w:rFonts w:ascii="Consolas" w:eastAsia="Times New Roman" w:hAnsi="Consolas"/>
      <w:color w:val="auto"/>
      <w:sz w:val="21"/>
    </w:rPr>
  </w:style>
  <w:style w:type="character" w:customStyle="1" w:styleId="PlainTextChar">
    <w:name w:val="Plain Text Char"/>
    <w:basedOn w:val="DefaultParagraphFont"/>
    <w:link w:val="PlainText"/>
    <w:uiPriority w:val="99"/>
    <w:rsid w:val="00FD5D90"/>
    <w:rPr>
      <w:rFonts w:ascii="Consolas" w:eastAsia="Times New Roman" w:hAnsi="Consolas" w:cs="Times New Roman"/>
      <w:sz w:val="21"/>
      <w:szCs w:val="20"/>
    </w:rPr>
  </w:style>
  <w:style w:type="paragraph" w:styleId="BodyTextIndent3">
    <w:name w:val="Body Text Indent 3"/>
    <w:basedOn w:val="Normal"/>
    <w:link w:val="BodyTextIndent3Char"/>
    <w:uiPriority w:val="99"/>
    <w:semiHidden/>
    <w:unhideWhenUsed/>
    <w:rsid w:val="00FD5D90"/>
    <w:pPr>
      <w:ind w:left="360"/>
    </w:pPr>
    <w:rPr>
      <w:sz w:val="16"/>
      <w:szCs w:val="16"/>
    </w:rPr>
  </w:style>
  <w:style w:type="character" w:customStyle="1" w:styleId="BodyTextIndent3Char">
    <w:name w:val="Body Text Indent 3 Char"/>
    <w:basedOn w:val="DefaultParagraphFont"/>
    <w:link w:val="BodyTextIndent3"/>
    <w:uiPriority w:val="99"/>
    <w:semiHidden/>
    <w:rsid w:val="00FD5D90"/>
    <w:rPr>
      <w:rFonts w:ascii="Times New Roman" w:eastAsia="Calibri" w:hAnsi="Times New Roman" w:cs="Times New Roman"/>
      <w:color w:val="FF0000"/>
      <w:sz w:val="16"/>
      <w:szCs w:val="16"/>
    </w:rPr>
  </w:style>
  <w:style w:type="paragraph" w:styleId="Subtitle">
    <w:name w:val="Subtitle"/>
    <w:basedOn w:val="Normal"/>
    <w:link w:val="SubtitleChar"/>
    <w:uiPriority w:val="99"/>
    <w:qFormat/>
    <w:rsid w:val="00FD5D90"/>
    <w:pPr>
      <w:tabs>
        <w:tab w:val="left" w:pos="0"/>
        <w:tab w:val="left" w:pos="28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jc w:val="both"/>
    </w:pPr>
    <w:rPr>
      <w:rFonts w:ascii="Arial" w:eastAsia="Times New Roman" w:hAnsi="Arial" w:cs="Arial"/>
      <w:b/>
      <w:bCs/>
      <w:color w:val="auto"/>
      <w:szCs w:val="24"/>
    </w:rPr>
  </w:style>
  <w:style w:type="character" w:customStyle="1" w:styleId="SubtitleChar">
    <w:name w:val="Subtitle Char"/>
    <w:basedOn w:val="DefaultParagraphFont"/>
    <w:link w:val="Subtitle"/>
    <w:uiPriority w:val="99"/>
    <w:rsid w:val="00FD5D90"/>
    <w:rPr>
      <w:rFonts w:ascii="Arial" w:eastAsia="Times New Roman" w:hAnsi="Arial" w:cs="Arial"/>
      <w:b/>
      <w:bCs/>
      <w:sz w:val="24"/>
      <w:szCs w:val="24"/>
    </w:rPr>
  </w:style>
  <w:style w:type="paragraph" w:styleId="BodyText2">
    <w:name w:val="Body Text 2"/>
    <w:basedOn w:val="Normal"/>
    <w:link w:val="BodyText2Char"/>
    <w:uiPriority w:val="99"/>
    <w:unhideWhenUsed/>
    <w:rsid w:val="00FD5D90"/>
    <w:pPr>
      <w:spacing w:line="480" w:lineRule="auto"/>
    </w:pPr>
  </w:style>
  <w:style w:type="character" w:customStyle="1" w:styleId="BodyText2Char">
    <w:name w:val="Body Text 2 Char"/>
    <w:basedOn w:val="DefaultParagraphFont"/>
    <w:link w:val="BodyText2"/>
    <w:uiPriority w:val="99"/>
    <w:rsid w:val="00FD5D90"/>
    <w:rPr>
      <w:rFonts w:ascii="Times New Roman" w:eastAsia="Calibri" w:hAnsi="Times New Roman" w:cs="Times New Roman"/>
      <w:color w:val="FF0000"/>
      <w:sz w:val="24"/>
      <w:szCs w:val="20"/>
    </w:rPr>
  </w:style>
  <w:style w:type="paragraph" w:customStyle="1" w:styleId="Explentation">
    <w:name w:val="Explentation"/>
    <w:basedOn w:val="Heading9"/>
    <w:link w:val="ExplentationChar"/>
    <w:rsid w:val="00FD5D90"/>
    <w:pPr>
      <w:widowControl w:val="0"/>
      <w:tabs>
        <w:tab w:val="center" w:pos="4680"/>
        <w:tab w:val="right" w:pos="9360"/>
      </w:tabs>
      <w:spacing w:before="60"/>
      <w:jc w:val="center"/>
    </w:pPr>
    <w:rPr>
      <w:color w:val="7F7F7F" w:themeColor="text1" w:themeTint="80"/>
      <w:sz w:val="24"/>
      <w:szCs w:val="32"/>
    </w:rPr>
  </w:style>
  <w:style w:type="paragraph" w:customStyle="1" w:styleId="Bullets">
    <w:name w:val="Bullets"/>
    <w:basedOn w:val="ListParagraph"/>
    <w:link w:val="BulletsChar"/>
    <w:qFormat/>
    <w:rsid w:val="00FD5D90"/>
    <w:pPr>
      <w:numPr>
        <w:numId w:val="14"/>
      </w:numPr>
      <w:shd w:val="clear" w:color="auto" w:fill="FFFFFF" w:themeFill="background1"/>
      <w:autoSpaceDE w:val="0"/>
      <w:autoSpaceDN w:val="0"/>
      <w:adjustRightInd w:val="0"/>
      <w:spacing w:line="264" w:lineRule="auto"/>
    </w:pPr>
    <w:rPr>
      <w:rFonts w:ascii="Times New Roman" w:hAnsi="Times New Roman"/>
      <w:bCs/>
      <w:sz w:val="21"/>
      <w:szCs w:val="24"/>
    </w:rPr>
  </w:style>
  <w:style w:type="character" w:customStyle="1" w:styleId="ExplentationChar">
    <w:name w:val="Explentation Char"/>
    <w:basedOn w:val="Heading9Char"/>
    <w:link w:val="Explentation"/>
    <w:rsid w:val="00FD5D90"/>
    <w:rPr>
      <w:rFonts w:ascii="Arial" w:eastAsia="Times New Roman" w:hAnsi="Arial" w:cs="Times New Roman"/>
      <w:b/>
      <w:i/>
      <w:iCs/>
      <w:color w:val="7F7F7F" w:themeColor="text1" w:themeTint="80"/>
      <w:sz w:val="24"/>
      <w:szCs w:val="32"/>
    </w:rPr>
  </w:style>
  <w:style w:type="character" w:customStyle="1" w:styleId="BulletsChar">
    <w:name w:val="Bullets Char"/>
    <w:basedOn w:val="ListParagraphChar"/>
    <w:link w:val="Bullets"/>
    <w:rsid w:val="00FD5D90"/>
    <w:rPr>
      <w:rFonts w:ascii="Times New Roman" w:eastAsia="Calibri" w:hAnsi="Times New Roman" w:cs="Times New Roman"/>
      <w:bCs/>
      <w:sz w:val="21"/>
      <w:szCs w:val="24"/>
      <w:shd w:val="clear" w:color="auto" w:fill="FFFFFF" w:themeFill="background1"/>
    </w:rPr>
  </w:style>
  <w:style w:type="table" w:styleId="LightList">
    <w:name w:val="Light List"/>
    <w:basedOn w:val="TableNormal"/>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1">
    <w:name w:val="Light List1"/>
    <w:basedOn w:val="TableNormal"/>
    <w:next w:val="LightList"/>
    <w:uiPriority w:val="61"/>
    <w:rsid w:val="00FD5D9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Text">
    <w:name w:val="Default Text"/>
    <w:basedOn w:val="Normal"/>
    <w:uiPriority w:val="99"/>
    <w:rsid w:val="00FD5D90"/>
    <w:pPr>
      <w:spacing w:before="140" w:after="0"/>
    </w:pPr>
    <w:rPr>
      <w:rFonts w:eastAsia="Times New Roman"/>
      <w:color w:val="auto"/>
    </w:rPr>
  </w:style>
  <w:style w:type="numbering" w:customStyle="1" w:styleId="Style1">
    <w:name w:val="Style1"/>
    <w:uiPriority w:val="99"/>
    <w:rsid w:val="00FD5D90"/>
    <w:pPr>
      <w:numPr>
        <w:numId w:val="15"/>
      </w:numPr>
    </w:pPr>
  </w:style>
  <w:style w:type="numbering" w:customStyle="1" w:styleId="RFPheadings">
    <w:name w:val="RFP headings"/>
    <w:uiPriority w:val="99"/>
    <w:rsid w:val="00FD5D90"/>
    <w:pPr>
      <w:numPr>
        <w:numId w:val="16"/>
      </w:numPr>
    </w:pPr>
  </w:style>
  <w:style w:type="paragraph" w:styleId="EndnoteText">
    <w:name w:val="endnote text"/>
    <w:basedOn w:val="Normal"/>
    <w:link w:val="EndnoteTextChar"/>
    <w:uiPriority w:val="99"/>
    <w:semiHidden/>
    <w:unhideWhenUsed/>
    <w:rsid w:val="00FD5D90"/>
    <w:pPr>
      <w:spacing w:after="0"/>
    </w:pPr>
    <w:rPr>
      <w:sz w:val="20"/>
    </w:rPr>
  </w:style>
  <w:style w:type="character" w:customStyle="1" w:styleId="EndnoteTextChar">
    <w:name w:val="Endnote Text Char"/>
    <w:basedOn w:val="DefaultParagraphFont"/>
    <w:link w:val="EndnoteText"/>
    <w:uiPriority w:val="99"/>
    <w:semiHidden/>
    <w:rsid w:val="00FD5D90"/>
    <w:rPr>
      <w:rFonts w:ascii="Times New Roman" w:eastAsia="Calibri" w:hAnsi="Times New Roman" w:cs="Times New Roman"/>
      <w:color w:val="FF0000"/>
      <w:sz w:val="20"/>
      <w:szCs w:val="20"/>
    </w:rPr>
  </w:style>
  <w:style w:type="character" w:styleId="EndnoteReference">
    <w:name w:val="endnote reference"/>
    <w:basedOn w:val="DefaultParagraphFont"/>
    <w:uiPriority w:val="99"/>
    <w:semiHidden/>
    <w:unhideWhenUsed/>
    <w:rsid w:val="00FD5D90"/>
    <w:rPr>
      <w:vertAlign w:val="superscript"/>
    </w:rPr>
  </w:style>
  <w:style w:type="paragraph" w:styleId="FootnoteText">
    <w:name w:val="footnote text"/>
    <w:basedOn w:val="Normal"/>
    <w:link w:val="FootnoteTextChar"/>
    <w:uiPriority w:val="99"/>
    <w:semiHidden/>
    <w:unhideWhenUsed/>
    <w:rsid w:val="00FD5D90"/>
    <w:pPr>
      <w:spacing w:after="0"/>
    </w:pPr>
    <w:rPr>
      <w:sz w:val="20"/>
    </w:rPr>
  </w:style>
  <w:style w:type="character" w:customStyle="1" w:styleId="FootnoteTextChar">
    <w:name w:val="Footnote Text Char"/>
    <w:basedOn w:val="DefaultParagraphFont"/>
    <w:link w:val="FootnoteText"/>
    <w:uiPriority w:val="99"/>
    <w:semiHidden/>
    <w:rsid w:val="00FD5D90"/>
    <w:rPr>
      <w:rFonts w:ascii="Times New Roman" w:eastAsia="Calibri" w:hAnsi="Times New Roman" w:cs="Times New Roman"/>
      <w:color w:val="FF0000"/>
      <w:sz w:val="20"/>
      <w:szCs w:val="20"/>
    </w:rPr>
  </w:style>
  <w:style w:type="character" w:styleId="FootnoteReference">
    <w:name w:val="footnote reference"/>
    <w:basedOn w:val="DefaultParagraphFont"/>
    <w:uiPriority w:val="99"/>
    <w:semiHidden/>
    <w:unhideWhenUsed/>
    <w:rsid w:val="00FD5D90"/>
    <w:rPr>
      <w:vertAlign w:val="superscript"/>
    </w:rPr>
  </w:style>
  <w:style w:type="character" w:styleId="UnresolvedMention">
    <w:name w:val="Unresolved Mention"/>
    <w:basedOn w:val="DefaultParagraphFont"/>
    <w:uiPriority w:val="99"/>
    <w:semiHidden/>
    <w:unhideWhenUsed/>
    <w:rsid w:val="00FD5D90"/>
    <w:rPr>
      <w:color w:val="808080"/>
      <w:shd w:val="clear" w:color="auto" w:fill="E6E6E6"/>
    </w:rPr>
  </w:style>
  <w:style w:type="numbering" w:customStyle="1" w:styleId="Style2">
    <w:name w:val="Style2"/>
    <w:uiPriority w:val="99"/>
    <w:rsid w:val="00FD5D90"/>
    <w:pPr>
      <w:numPr>
        <w:numId w:val="24"/>
      </w:numPr>
    </w:pPr>
  </w:style>
  <w:style w:type="paragraph" w:customStyle="1" w:styleId="Heading2RFP">
    <w:name w:val="Heading 2 RFP"/>
    <w:basedOn w:val="Heading2"/>
    <w:link w:val="Heading2RFPChar"/>
    <w:autoRedefine/>
    <w:rsid w:val="00D973EB"/>
    <w:pPr>
      <w:numPr>
        <w:ilvl w:val="0"/>
      </w:numPr>
      <w:spacing w:after="120" w:line="264" w:lineRule="auto"/>
    </w:pPr>
    <w:rPr>
      <w:rFonts w:eastAsiaTheme="majorEastAsia" w:cs="Arial"/>
    </w:rPr>
  </w:style>
  <w:style w:type="character" w:customStyle="1" w:styleId="Heading2RFPChar">
    <w:name w:val="Heading 2 RFP Char"/>
    <w:basedOn w:val="Heading2Char"/>
    <w:link w:val="Heading2RFP"/>
    <w:rsid w:val="00D973EB"/>
    <w:rPr>
      <w:rFonts w:ascii="Arial" w:eastAsiaTheme="majorEastAsia" w:hAnsi="Arial" w:cs="Arial"/>
      <w:b/>
      <w:color w:val="000000"/>
      <w:sz w:val="24"/>
      <w:szCs w:val="24"/>
    </w:rPr>
  </w:style>
  <w:style w:type="paragraph" w:customStyle="1" w:styleId="Heading20">
    <w:name w:val="Heading 2.0"/>
    <w:basedOn w:val="Heading2"/>
    <w:link w:val="Heading20Char"/>
    <w:qFormat/>
    <w:rsid w:val="00FD5D90"/>
    <w:pPr>
      <w:numPr>
        <w:ilvl w:val="0"/>
        <w:numId w:val="31"/>
      </w:numPr>
    </w:pPr>
  </w:style>
  <w:style w:type="character" w:customStyle="1" w:styleId="Heading20Char">
    <w:name w:val="Heading 2.0 Char"/>
    <w:basedOn w:val="Heading2Char"/>
    <w:link w:val="Heading20"/>
    <w:rsid w:val="00FD5D90"/>
    <w:rPr>
      <w:rFonts w:ascii="Arial" w:eastAsia="Calibri" w:hAnsi="Arial" w:cs="Times New Roman"/>
      <w:b/>
      <w:color w:val="000000"/>
      <w:sz w:val="24"/>
      <w:szCs w:val="24"/>
    </w:rPr>
  </w:style>
  <w:style w:type="paragraph" w:customStyle="1" w:styleId="Style3">
    <w:name w:val="Style3"/>
    <w:basedOn w:val="Heading2RFP"/>
    <w:link w:val="Style3Char"/>
    <w:qFormat/>
    <w:rsid w:val="00FD5D90"/>
  </w:style>
  <w:style w:type="paragraph" w:customStyle="1" w:styleId="Style4">
    <w:name w:val="Style4"/>
    <w:basedOn w:val="Heading2"/>
    <w:link w:val="Style4Char"/>
    <w:qFormat/>
    <w:rsid w:val="00FD5D90"/>
    <w:pPr>
      <w:numPr>
        <w:numId w:val="18"/>
      </w:numPr>
    </w:pPr>
  </w:style>
  <w:style w:type="character" w:customStyle="1" w:styleId="Style3Char">
    <w:name w:val="Style3 Char"/>
    <w:basedOn w:val="Heading2RFPChar"/>
    <w:link w:val="Style3"/>
    <w:rsid w:val="00FD5D90"/>
    <w:rPr>
      <w:rFonts w:ascii="Arial" w:eastAsiaTheme="majorEastAsia" w:hAnsi="Arial" w:cs="Arial"/>
      <w:b/>
      <w:color w:val="000000"/>
      <w:sz w:val="24"/>
      <w:szCs w:val="24"/>
    </w:rPr>
  </w:style>
  <w:style w:type="character" w:customStyle="1" w:styleId="Style4Char">
    <w:name w:val="Style4 Char"/>
    <w:basedOn w:val="Heading2Char"/>
    <w:link w:val="Style4"/>
    <w:rsid w:val="00FD5D90"/>
    <w:rPr>
      <w:rFonts w:ascii="Arial" w:eastAsia="Calibri" w:hAnsi="Arial" w:cs="Times New Roman"/>
      <w:b/>
      <w:color w:val="000000"/>
      <w:sz w:val="24"/>
      <w:szCs w:val="24"/>
    </w:rPr>
  </w:style>
  <w:style w:type="table" w:customStyle="1" w:styleId="TableGrid3">
    <w:name w:val="Table Grid3"/>
    <w:basedOn w:val="TableNormal"/>
    <w:next w:val="TableGrid"/>
    <w:rsid w:val="002D6E8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ion">
    <w:name w:val="Explanation"/>
    <w:basedOn w:val="Normal"/>
    <w:link w:val="ExplanationChar"/>
    <w:qFormat/>
    <w:rsid w:val="00AC243C"/>
    <w:pPr>
      <w:jc w:val="both"/>
    </w:pPr>
    <w:rPr>
      <w:i/>
      <w:sz w:val="21"/>
    </w:rPr>
  </w:style>
  <w:style w:type="character" w:customStyle="1" w:styleId="ExplanationChar">
    <w:name w:val="Explanation Char"/>
    <w:basedOn w:val="DefaultParagraphFont"/>
    <w:link w:val="Explanation"/>
    <w:rsid w:val="00AC243C"/>
    <w:rPr>
      <w:rFonts w:ascii="Times New Roman" w:eastAsia="Calibri" w:hAnsi="Times New Roman" w:cs="Times New Roman"/>
      <w:i/>
      <w:color w:val="FF0000"/>
      <w:sz w:val="21"/>
      <w:szCs w:val="20"/>
    </w:rPr>
  </w:style>
  <w:style w:type="character" w:styleId="SmartLink">
    <w:name w:val="Smart Link"/>
    <w:basedOn w:val="DefaultParagraphFont"/>
    <w:uiPriority w:val="99"/>
    <w:semiHidden/>
    <w:unhideWhenUsed/>
    <w:rsid w:val="0093224C"/>
    <w:rPr>
      <w:color w:val="0000FF"/>
      <w:u w:val="single"/>
      <w:shd w:val="clear" w:color="auto" w:fill="F3F2F1"/>
    </w:rPr>
  </w:style>
  <w:style w:type="table" w:customStyle="1" w:styleId="TableGrid0">
    <w:name w:val="TableGrid"/>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table" w:customStyle="1" w:styleId="TableGrid10">
    <w:name w:val="TableGrid1"/>
    <w:rsid w:val="004640D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character" w:customStyle="1" w:styleId="me-email-text">
    <w:name w:val="me-email-text"/>
    <w:basedOn w:val="DefaultParagraphFont"/>
    <w:rsid w:val="004640D1"/>
  </w:style>
  <w:style w:type="character" w:customStyle="1" w:styleId="me-email-text-secondary">
    <w:name w:val="me-email-text-secondary"/>
    <w:basedOn w:val="DefaultParagraphFont"/>
    <w:rsid w:val="004640D1"/>
  </w:style>
  <w:style w:type="character" w:customStyle="1" w:styleId="me-email-headline">
    <w:name w:val="me-email-headline"/>
    <w:basedOn w:val="DefaultParagraphFont"/>
    <w:rsid w:val="004640D1"/>
  </w:style>
  <w:style w:type="paragraph" w:customStyle="1" w:styleId="pf0">
    <w:name w:val="pf0"/>
    <w:basedOn w:val="Normal"/>
    <w:rsid w:val="004640D1"/>
    <w:pPr>
      <w:spacing w:before="100" w:beforeAutospacing="1" w:after="100" w:afterAutospacing="1"/>
    </w:pPr>
    <w:rPr>
      <w:rFonts w:eastAsia="Times New Roman"/>
      <w:color w:val="auto"/>
      <w:szCs w:val="24"/>
    </w:rPr>
  </w:style>
  <w:style w:type="character" w:customStyle="1" w:styleId="cf01">
    <w:name w:val="cf01"/>
    <w:basedOn w:val="DefaultParagraphFont"/>
    <w:rsid w:val="004640D1"/>
    <w:rPr>
      <w:rFonts w:ascii="Segoe UI" w:hAnsi="Segoe UI" w:cs="Segoe UI" w:hint="default"/>
      <w:color w:val="FF0000"/>
      <w:sz w:val="18"/>
      <w:szCs w:val="18"/>
    </w:rPr>
  </w:style>
  <w:style w:type="table" w:customStyle="1" w:styleId="TableGrid4">
    <w:name w:val="Table Grid4"/>
    <w:basedOn w:val="TableNormal"/>
    <w:next w:val="TableGrid"/>
    <w:uiPriority w:val="39"/>
    <w:rsid w:val="004640D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20820">
      <w:bodyDiv w:val="1"/>
      <w:marLeft w:val="0"/>
      <w:marRight w:val="0"/>
      <w:marTop w:val="0"/>
      <w:marBottom w:val="0"/>
      <w:divBdr>
        <w:top w:val="none" w:sz="0" w:space="0" w:color="auto"/>
        <w:left w:val="none" w:sz="0" w:space="0" w:color="auto"/>
        <w:bottom w:val="none" w:sz="0" w:space="0" w:color="auto"/>
        <w:right w:val="none" w:sz="0" w:space="0" w:color="auto"/>
      </w:divBdr>
    </w:div>
    <w:div w:id="17260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eams.microsoft.com/meet/24388406831682?p=o0crVXfytiRBOmfSYr" TargetMode="External"/><Relationship Id="rId18" Type="http://schemas.openxmlformats.org/officeDocument/2006/relationships/hyperlink" Target="https://www.webex.com/msteams?confid=1171170157&amp;tenantkey=ncgov&amp;domain=m.webex.com" TargetMode="External"/><Relationship Id="rId26" Type="http://schemas.openxmlformats.org/officeDocument/2006/relationships/hyperlink" Target="https://dialin.teams.microsoft.com/c102d528-0544-4660-b869-294e85047e28?id=571727026" TargetMode="External"/><Relationship Id="rId39"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eprocurement.nc.gov/" TargetMode="External"/><Relationship Id="rId34" Type="http://schemas.openxmlformats.org/officeDocument/2006/relationships/hyperlink" Target="mailto:prea@dac.nc.gov"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ialin.teams.microsoft.com/c102d528-0544-4660-b869-294e85047e28?id=571727026" TargetMode="External"/><Relationship Id="rId25" Type="http://schemas.openxmlformats.org/officeDocument/2006/relationships/hyperlink" Target="tel:+19842041487,,571727026" TargetMode="External"/><Relationship Id="rId33" Type="http://schemas.openxmlformats.org/officeDocument/2006/relationships/hyperlink" Target="https://ncadmin.nc.gov/documents/vendor-forms"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tel:+19842041487,,571727026"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dialin.teams.microsoft.com/usp/pstnconferencing"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teams.microsoft.com/l/meetup-join/19%3ameeting_NDMxMDAzNTktMGU3Ni00ZWQzLWFmNzItNTk1ZWQ0ODEzMzQ5%40thread.v2/0?context=%7b%22Tid%22%3a%227a7681dc-b9d0-449a-85c3-ecc26cd7ed19%22%2c%22Oid%22%3a%22a4cf30d6-8b7e-4ffa-bcbb-676f9b30f091%22%7d" TargetMode="External"/><Relationship Id="rId32" Type="http://schemas.openxmlformats.org/officeDocument/2006/relationships/hyperlink" Target="https://www.sosnc.gov/" TargetMode="External"/><Relationship Id="rId37" Type="http://schemas.openxmlformats.org/officeDocument/2006/relationships/image" Target="media/image2.png"/><Relationship Id="rId40"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teams.microsoft.com/l/meetup-join/19%3ameeting_NDMxMDAzNTktMGU3Ni00ZWQzLWFmNzItNTk1ZWQ0ODEzMzQ5%40thread.v2/0?context=%7b%22Tid%22%3a%227a7681dc-b9d0-449a-85c3-ecc26cd7ed19%22%2c%22Oid%22%3a%22a4cf30d6-8b7e-4ffa-bcbb-676f9b30f091%22%7d" TargetMode="External"/><Relationship Id="rId23" Type="http://schemas.openxmlformats.org/officeDocument/2006/relationships/hyperlink" Target="https://aka.ms/JoinTeamsMeeting?omkt=en-US" TargetMode="External"/><Relationship Id="rId28" Type="http://schemas.openxmlformats.org/officeDocument/2006/relationships/hyperlink" Target="https://teams.microsoft.com/meetingOptions/?organizerId=a4cf30d6-8b7e-4ffa-bcbb-676f9b30f091&amp;tenantId=7a7681dc-b9d0-449a-85c3-ecc26cd7ed19&amp;threadId=19_meeting_NDMxMDAzNTktMGU3Ni00ZWQzLWFmNzItNTk1ZWQ0ODEzMzQ5@thread.v2&amp;messageId=0&amp;language=en-US" TargetMode="External"/><Relationship Id="rId36" Type="http://schemas.openxmlformats.org/officeDocument/2006/relationships/hyperlink" Target="mailto:huboffice.doa@doa.nc.gov" TargetMode="External"/><Relationship Id="rId10" Type="http://schemas.openxmlformats.org/officeDocument/2006/relationships/endnotes" Target="endnotes.xml"/><Relationship Id="rId19" Type="http://schemas.openxmlformats.org/officeDocument/2006/relationships/hyperlink" Target="https://teams.microsoft.com/meetingOptions/?organizerId=a4cf30d6-8b7e-4ffa-bcbb-676f9b30f091&amp;tenantId=7a7681dc-b9d0-449a-85c3-ecc26cd7ed19&amp;threadId=19_meeting_NDMxMDAzNTktMGU3Ni00ZWQzLWFmNzItNTk1ZWQ0ODEzMzQ5@thread.v2&amp;messageId=0&amp;language=en-US" TargetMode="External"/><Relationship Id="rId31" Type="http://schemas.openxmlformats.org/officeDocument/2006/relationships/hyperlink" Target="https://evp.nc.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ka.ms/JoinTeamsMeeting?omkt=en-US" TargetMode="External"/><Relationship Id="rId22" Type="http://schemas.openxmlformats.org/officeDocument/2006/relationships/hyperlink" Target="https://teams.microsoft.com/meet/24388406831682?p=o0crVXfytiRBOmfSYr" TargetMode="External"/><Relationship Id="rId27" Type="http://schemas.openxmlformats.org/officeDocument/2006/relationships/hyperlink" Target="https://www.webex.com/msteams?confid=1171170157&amp;tenantkey=ncgov&amp;domain=m.webex.com" TargetMode="External"/><Relationship Id="rId30" Type="http://schemas.openxmlformats.org/officeDocument/2006/relationships/hyperlink" Target="https://eprocurement.nc.gov/training/vendor-training" TargetMode="External"/><Relationship Id="rId35" Type="http://schemas.openxmlformats.org/officeDocument/2006/relationships/hyperlink" Target="http://ncadmin.nc.gov/businesses/hub"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0E5134F3471E449DDB0F6E3997181D" ma:contentTypeVersion="19" ma:contentTypeDescription="Create a new document." ma:contentTypeScope="" ma:versionID="d8f433c6c01f885970afc455dd6c3608">
  <xsd:schema xmlns:xsd="http://www.w3.org/2001/XMLSchema" xmlns:xs="http://www.w3.org/2001/XMLSchema" xmlns:p="http://schemas.microsoft.com/office/2006/metadata/properties" xmlns:ns1="http://schemas.microsoft.com/sharepoint/v3" xmlns:ns2="795f597b-8a4a-4601-8118-24fe65095056" xmlns:ns3="d51a0a9b-0bb3-4e96-9fde-d41ade9a22a1" targetNamespace="http://schemas.microsoft.com/office/2006/metadata/properties" ma:root="true" ma:fieldsID="cadea86c6be51ad864e9fffed578986b" ns1:_="" ns2:_="" ns3:_="">
    <xsd:import namespace="http://schemas.microsoft.com/sharepoint/v3"/>
    <xsd:import namespace="795f597b-8a4a-4601-8118-24fe65095056"/>
    <xsd:import namespace="d51a0a9b-0bb3-4e96-9fde-d41ade9a22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5f597b-8a4a-4601-8118-24fe6509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a2157d8-ccc1-4fc8-a2a4-3f8f6553454f"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1a0a9b-0bb3-4e96-9fde-d41ade9a22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c86f0e7-6ae0-4fdd-a427-64e62e0140b8}" ma:internalName="TaxCatchAll" ma:showField="CatchAllData" ma:web="d51a0a9b-0bb3-4e96-9fde-d41ade9a22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Document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795f597b-8a4a-4601-8118-24fe65095056">
      <Terms xmlns="http://schemas.microsoft.com/office/infopath/2007/PartnerControls"/>
    </lcf76f155ced4ddcb4097134ff3c332f>
    <TaxCatchAll xmlns="d51a0a9b-0bb3-4e96-9fde-d41ade9a22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7F9BE-3BE4-4A77-B765-1D5A0B175C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95f597b-8a4a-4601-8118-24fe65095056"/>
    <ds:schemaRef ds:uri="d51a0a9b-0bb3-4e96-9fde-d41ade9a2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050CCF-C84C-4064-AA24-A5B64C30ECE1}">
  <ds:schemaRefs>
    <ds:schemaRef ds:uri="http://schemas.microsoft.com/sharepoint/v3/contenttype/forms"/>
  </ds:schemaRefs>
</ds:datastoreItem>
</file>

<file path=customXml/itemProps3.xml><?xml version="1.0" encoding="utf-8"?>
<ds:datastoreItem xmlns:ds="http://schemas.openxmlformats.org/officeDocument/2006/customXml" ds:itemID="{1CEC83AA-8EFD-4DC7-8C03-6CD03FD85951}">
  <ds:schemaRefs>
    <ds:schemaRef ds:uri="http://schemas.microsoft.com/office/2006/metadata/properties"/>
    <ds:schemaRef ds:uri="http://schemas.microsoft.com/office/infopath/2007/PartnerControls"/>
    <ds:schemaRef ds:uri="http://schemas.microsoft.com/sharepoint/v3"/>
    <ds:schemaRef ds:uri="795f597b-8a4a-4601-8118-24fe65095056"/>
    <ds:schemaRef ds:uri="d51a0a9b-0bb3-4e96-9fde-d41ade9a22a1"/>
  </ds:schemaRefs>
</ds:datastoreItem>
</file>

<file path=customXml/itemProps4.xml><?xml version="1.0" encoding="utf-8"?>
<ds:datastoreItem xmlns:ds="http://schemas.openxmlformats.org/officeDocument/2006/customXml" ds:itemID="{D52803AE-5F69-43FD-8205-3172B5A91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10161</Words>
  <Characters>56192</Characters>
  <Application>Microsoft Office Word</Application>
  <DocSecurity>0</DocSecurity>
  <Lines>1370</Lines>
  <Paragraphs>713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Kimberly</dc:creator>
  <cp:keywords/>
  <dc:description/>
  <cp:lastModifiedBy>Middleton, Lorraine</cp:lastModifiedBy>
  <cp:revision>2</cp:revision>
  <cp:lastPrinted>2026-02-04T16:33:00Z</cp:lastPrinted>
  <dcterms:created xsi:type="dcterms:W3CDTF">2026-02-10T16:35:00Z</dcterms:created>
  <dcterms:modified xsi:type="dcterms:W3CDTF">2026-02-10T16:35:00Z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79400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0x010100010E5134F3471E449DDB0F6E3997181D</vt:lpwstr>
  </property>
  <property fmtid="{D5CDD505-2E9C-101B-9397-08002B2CF9AE}" pid="6" name="ComplianceAssetId">
    <vt:lpwstr/>
  </property>
  <property fmtid="{D5CDD505-2E9C-101B-9397-08002B2CF9AE}" pid="7" name="TemplateUrl">
    <vt:lpwstr/>
  </property>
</Properties>
</file>