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9EFA" w14:textId="7AF7C66E" w:rsidR="00224460" w:rsidRPr="00A34139" w:rsidRDefault="00035994" w:rsidP="00B976AA">
      <w:pPr>
        <w:spacing w:after="0"/>
        <w:jc w:val="center"/>
        <w:rPr>
          <w:rFonts w:asciiTheme="minorHAnsi" w:hAnsiTheme="minorHAnsi" w:cstheme="minorHAnsi"/>
          <w:b/>
          <w:color w:val="auto"/>
          <w:sz w:val="32"/>
          <w:szCs w:val="22"/>
        </w:rPr>
      </w:pPr>
      <w:bookmarkStart w:id="0" w:name="_Toc374120574"/>
      <w:r w:rsidRPr="00A34139">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A34139"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A34139" w:rsidRDefault="00224460" w:rsidP="00B64D37">
      <w:pPr>
        <w:spacing w:after="200" w:line="360" w:lineRule="auto"/>
        <w:jc w:val="center"/>
        <w:rPr>
          <w:rFonts w:asciiTheme="minorHAnsi" w:hAnsiTheme="minorHAnsi" w:cstheme="minorHAnsi"/>
          <w:b/>
          <w:color w:val="auto"/>
          <w:sz w:val="32"/>
        </w:rPr>
      </w:pPr>
      <w:r w:rsidRPr="00A34139">
        <w:rPr>
          <w:rFonts w:asciiTheme="minorHAnsi" w:hAnsiTheme="minorHAnsi" w:cstheme="minorHAnsi"/>
          <w:b/>
          <w:color w:val="auto"/>
          <w:sz w:val="40"/>
        </w:rPr>
        <w:t>STATE OF NORTH CAROLINA</w:t>
      </w:r>
    </w:p>
    <w:p w14:paraId="0FD8622C" w14:textId="233FA92C" w:rsidR="00452413" w:rsidRPr="00A34139" w:rsidRDefault="00C15D7D" w:rsidP="00B64D37">
      <w:pPr>
        <w:spacing w:after="200" w:line="360" w:lineRule="auto"/>
        <w:jc w:val="center"/>
        <w:rPr>
          <w:rFonts w:asciiTheme="minorHAnsi" w:hAnsiTheme="minorHAnsi" w:cstheme="minorHAnsi"/>
          <w:b/>
          <w:sz w:val="32"/>
        </w:rPr>
      </w:pPr>
      <w:r>
        <w:rPr>
          <w:rFonts w:asciiTheme="minorHAnsi" w:hAnsiTheme="minorHAnsi" w:cstheme="minorHAnsi"/>
          <w:b/>
          <w:color w:val="auto"/>
          <w:sz w:val="32"/>
        </w:rPr>
        <w:t>Division of Mental Health, Developmental Disabilities and Substance Use Services (DMHDDSUS)</w:t>
      </w:r>
    </w:p>
    <w:p w14:paraId="7B3AE5C2" w14:textId="7225554F" w:rsidR="00452413" w:rsidRPr="00A34139" w:rsidRDefault="00452413" w:rsidP="00B64D37">
      <w:pPr>
        <w:spacing w:after="24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Request for Proposal #</w:t>
      </w:r>
      <w:r w:rsidR="00D91C7F" w:rsidRPr="00A34139">
        <w:rPr>
          <w:rFonts w:asciiTheme="minorHAnsi" w:hAnsiTheme="minorHAnsi" w:cstheme="minorHAnsi"/>
          <w:b/>
          <w:color w:val="auto"/>
          <w:sz w:val="32"/>
        </w:rPr>
        <w:t>:</w:t>
      </w:r>
      <w:r w:rsidR="00E46C94">
        <w:rPr>
          <w:rFonts w:asciiTheme="minorHAnsi" w:hAnsiTheme="minorHAnsi" w:cstheme="minorHAnsi"/>
          <w:b/>
          <w:color w:val="auto"/>
          <w:sz w:val="32"/>
        </w:rPr>
        <w:t xml:space="preserve"> 30-25190-DMH</w:t>
      </w:r>
    </w:p>
    <w:p w14:paraId="1D8D3106" w14:textId="242A2210" w:rsidR="00452413" w:rsidRPr="00A34139" w:rsidRDefault="00C15D7D" w:rsidP="00547CB4">
      <w:pPr>
        <w:spacing w:before="360" w:after="360" w:line="276" w:lineRule="auto"/>
        <w:jc w:val="center"/>
        <w:rPr>
          <w:rFonts w:asciiTheme="minorHAnsi" w:hAnsiTheme="minorHAnsi" w:cstheme="minorHAnsi"/>
          <w:b/>
          <w:sz w:val="32"/>
          <w:szCs w:val="32"/>
        </w:rPr>
      </w:pPr>
      <w:r>
        <w:rPr>
          <w:rFonts w:asciiTheme="minorHAnsi" w:hAnsiTheme="minorHAnsi" w:cstheme="minorHAnsi"/>
          <w:b/>
          <w:color w:val="auto"/>
          <w:sz w:val="32"/>
          <w:szCs w:val="32"/>
        </w:rPr>
        <w:t>Person-Centered Practice Collaborative</w:t>
      </w:r>
    </w:p>
    <w:p w14:paraId="4C9E7C3C" w14:textId="73F0073D" w:rsidR="00452413" w:rsidRPr="00A34139" w:rsidRDefault="002509FB" w:rsidP="00452413">
      <w:pPr>
        <w:spacing w:after="200" w:line="276" w:lineRule="auto"/>
        <w:jc w:val="center"/>
        <w:rPr>
          <w:rFonts w:asciiTheme="minorHAnsi" w:hAnsiTheme="minorHAnsi" w:cstheme="minorHAnsi"/>
          <w:b/>
          <w:sz w:val="32"/>
        </w:rPr>
      </w:pPr>
      <w:r w:rsidRPr="00A34139">
        <w:rPr>
          <w:rFonts w:asciiTheme="minorHAnsi" w:hAnsiTheme="minorHAnsi" w:cstheme="minorHAnsi"/>
          <w:b/>
          <w:color w:val="auto"/>
          <w:sz w:val="32"/>
        </w:rPr>
        <w:t>Date of Issue</w:t>
      </w:r>
      <w:r w:rsidR="00D91C7F" w:rsidRPr="00A34139">
        <w:rPr>
          <w:rFonts w:asciiTheme="minorHAnsi" w:hAnsiTheme="minorHAnsi" w:cstheme="minorHAnsi"/>
          <w:b/>
          <w:color w:val="auto"/>
          <w:sz w:val="32"/>
        </w:rPr>
        <w:t xml:space="preserve">: </w:t>
      </w:r>
      <w:r w:rsidR="004B1887" w:rsidRPr="004B1887">
        <w:rPr>
          <w:rFonts w:asciiTheme="minorHAnsi" w:hAnsiTheme="minorHAnsi" w:cstheme="minorHAnsi"/>
          <w:b/>
          <w:color w:val="auto"/>
          <w:sz w:val="32"/>
        </w:rPr>
        <w:t>March 1</w:t>
      </w:r>
      <w:r w:rsidR="00D846F9">
        <w:rPr>
          <w:rFonts w:asciiTheme="minorHAnsi" w:hAnsiTheme="minorHAnsi" w:cstheme="minorHAnsi"/>
          <w:b/>
          <w:color w:val="auto"/>
          <w:sz w:val="32"/>
        </w:rPr>
        <w:t>9</w:t>
      </w:r>
      <w:r w:rsidR="004B1887" w:rsidRPr="004B1887">
        <w:rPr>
          <w:rFonts w:asciiTheme="minorHAnsi" w:hAnsiTheme="minorHAnsi" w:cstheme="minorHAnsi"/>
          <w:b/>
          <w:color w:val="auto"/>
          <w:sz w:val="32"/>
        </w:rPr>
        <w:t>, 2025</w:t>
      </w:r>
    </w:p>
    <w:p w14:paraId="7710E774" w14:textId="77777777" w:rsidR="00452413" w:rsidRPr="00A34139" w:rsidRDefault="00452413" w:rsidP="00DF6BCD">
      <w:pPr>
        <w:spacing w:after="200" w:line="276" w:lineRule="auto"/>
        <w:rPr>
          <w:rFonts w:asciiTheme="minorHAnsi" w:hAnsiTheme="minorHAnsi" w:cstheme="minorHAnsi"/>
          <w:b/>
          <w:color w:val="auto"/>
          <w:sz w:val="32"/>
        </w:rPr>
      </w:pPr>
    </w:p>
    <w:p w14:paraId="5E8C4F4A" w14:textId="6FAC48E1" w:rsidR="00452413" w:rsidRPr="00A34139"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Proposal Opening Date: </w:t>
      </w:r>
      <w:r w:rsidR="00F233C5" w:rsidRPr="00F233C5">
        <w:rPr>
          <w:rFonts w:asciiTheme="minorHAnsi" w:hAnsiTheme="minorHAnsi" w:cstheme="minorHAnsi"/>
          <w:b/>
          <w:color w:val="auto"/>
          <w:sz w:val="32"/>
        </w:rPr>
        <w:t xml:space="preserve">April </w:t>
      </w:r>
      <w:r w:rsidR="00D846F9">
        <w:rPr>
          <w:rFonts w:asciiTheme="minorHAnsi" w:hAnsiTheme="minorHAnsi" w:cstheme="minorHAnsi"/>
          <w:b/>
          <w:color w:val="auto"/>
          <w:sz w:val="32"/>
        </w:rPr>
        <w:t>8</w:t>
      </w:r>
      <w:r w:rsidR="00F233C5" w:rsidRPr="00F233C5">
        <w:rPr>
          <w:rFonts w:asciiTheme="minorHAnsi" w:hAnsiTheme="minorHAnsi" w:cstheme="minorHAnsi"/>
          <w:b/>
          <w:color w:val="auto"/>
          <w:sz w:val="32"/>
        </w:rPr>
        <w:t>, 2025</w:t>
      </w:r>
    </w:p>
    <w:p w14:paraId="47CAB75A" w14:textId="215E069D" w:rsidR="00452413" w:rsidRPr="00A34139"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At </w:t>
      </w:r>
      <w:r w:rsidRPr="00A34139">
        <w:rPr>
          <w:rFonts w:asciiTheme="minorHAnsi" w:hAnsiTheme="minorHAnsi" w:cstheme="minorHAnsi"/>
          <w:b/>
          <w:color w:val="auto"/>
          <w:sz w:val="32"/>
        </w:rPr>
        <w:softHyphen/>
      </w:r>
      <w:r w:rsidRPr="00A34139">
        <w:rPr>
          <w:rFonts w:asciiTheme="minorHAnsi" w:hAnsiTheme="minorHAnsi" w:cstheme="minorHAnsi"/>
          <w:b/>
          <w:color w:val="auto"/>
          <w:sz w:val="32"/>
        </w:rPr>
        <w:softHyphen/>
      </w:r>
      <w:r w:rsidR="0074015D" w:rsidRPr="00A34139">
        <w:rPr>
          <w:rFonts w:asciiTheme="minorHAnsi" w:hAnsiTheme="minorHAnsi" w:cstheme="minorHAnsi"/>
          <w:b/>
          <w:color w:val="auto"/>
          <w:sz w:val="32"/>
        </w:rPr>
        <w:softHyphen/>
      </w:r>
      <w:r w:rsidR="0074015D" w:rsidRPr="00A34139">
        <w:rPr>
          <w:rFonts w:asciiTheme="minorHAnsi" w:hAnsiTheme="minorHAnsi" w:cstheme="minorHAnsi"/>
          <w:b/>
          <w:sz w:val="32"/>
          <w:szCs w:val="32"/>
        </w:rPr>
        <w:t xml:space="preserve"> </w:t>
      </w:r>
      <w:r w:rsidR="00133C16" w:rsidRPr="00133C16">
        <w:rPr>
          <w:rFonts w:asciiTheme="minorHAnsi" w:hAnsiTheme="minorHAnsi" w:cstheme="minorHAnsi"/>
          <w:b/>
          <w:color w:val="auto"/>
          <w:sz w:val="32"/>
        </w:rPr>
        <w:t>2PM</w:t>
      </w:r>
      <w:r w:rsidRPr="00A34139">
        <w:rPr>
          <w:rFonts w:asciiTheme="minorHAnsi" w:hAnsiTheme="minorHAnsi" w:cstheme="minorHAnsi"/>
          <w:b/>
          <w:sz w:val="32"/>
        </w:rPr>
        <w:t xml:space="preserve"> </w:t>
      </w:r>
      <w:r w:rsidRPr="00A34139">
        <w:rPr>
          <w:rFonts w:asciiTheme="minorHAnsi" w:hAnsiTheme="minorHAnsi" w:cstheme="minorHAnsi"/>
          <w:b/>
          <w:color w:val="auto"/>
          <w:sz w:val="32"/>
        </w:rPr>
        <w:t>ET</w:t>
      </w:r>
    </w:p>
    <w:p w14:paraId="46E8DFFF" w14:textId="77777777" w:rsidR="003B1822" w:rsidRPr="00A34139"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A34139" w:rsidRDefault="00452413" w:rsidP="00452413">
      <w:pPr>
        <w:spacing w:after="200" w:line="276" w:lineRule="auto"/>
        <w:jc w:val="center"/>
        <w:rPr>
          <w:rFonts w:asciiTheme="minorHAnsi" w:hAnsiTheme="minorHAnsi" w:cstheme="minorHAnsi"/>
          <w:b/>
          <w:color w:val="auto"/>
          <w:sz w:val="32"/>
        </w:rPr>
      </w:pPr>
      <w:r w:rsidRPr="00A34139">
        <w:rPr>
          <w:rFonts w:asciiTheme="minorHAnsi" w:hAnsiTheme="minorHAnsi" w:cstheme="minorHAnsi"/>
          <w:b/>
          <w:color w:val="auto"/>
          <w:sz w:val="32"/>
        </w:rPr>
        <w:t xml:space="preserve">Direct all inquiries concerning this </w:t>
      </w:r>
      <w:r w:rsidR="00EA2681" w:rsidRPr="00A34139">
        <w:rPr>
          <w:rFonts w:asciiTheme="minorHAnsi" w:hAnsiTheme="minorHAnsi" w:cstheme="minorHAnsi"/>
          <w:b/>
          <w:color w:val="auto"/>
          <w:sz w:val="32"/>
        </w:rPr>
        <w:t>RFP</w:t>
      </w:r>
      <w:r w:rsidRPr="00A34139">
        <w:rPr>
          <w:rFonts w:asciiTheme="minorHAnsi" w:hAnsiTheme="minorHAnsi" w:cstheme="minorHAnsi"/>
          <w:b/>
          <w:color w:val="auto"/>
          <w:sz w:val="32"/>
        </w:rPr>
        <w:t xml:space="preserve"> to: </w:t>
      </w:r>
    </w:p>
    <w:p w14:paraId="0AA00B58" w14:textId="3AF702E7" w:rsidR="00452413" w:rsidRPr="00133C16" w:rsidRDefault="00133C16" w:rsidP="00452413">
      <w:pPr>
        <w:spacing w:after="200" w:line="276" w:lineRule="auto"/>
        <w:jc w:val="center"/>
        <w:rPr>
          <w:rFonts w:asciiTheme="minorHAnsi" w:hAnsiTheme="minorHAnsi" w:cstheme="minorHAnsi"/>
          <w:color w:val="auto"/>
          <w:sz w:val="32"/>
        </w:rPr>
      </w:pPr>
      <w:r w:rsidRPr="00133C16">
        <w:rPr>
          <w:rFonts w:asciiTheme="minorHAnsi" w:hAnsiTheme="minorHAnsi" w:cstheme="minorHAnsi"/>
          <w:color w:val="auto"/>
          <w:sz w:val="32"/>
        </w:rPr>
        <w:t>Jace Bounds</w:t>
      </w:r>
    </w:p>
    <w:p w14:paraId="6D56996D" w14:textId="7FAF4092" w:rsidR="00EF612C" w:rsidRPr="00133C16" w:rsidRDefault="00133C16" w:rsidP="001E22E0">
      <w:pPr>
        <w:spacing w:after="200" w:line="276" w:lineRule="auto"/>
        <w:jc w:val="center"/>
        <w:rPr>
          <w:rFonts w:asciiTheme="minorHAnsi" w:hAnsiTheme="minorHAnsi" w:cstheme="minorHAnsi"/>
          <w:color w:val="auto"/>
          <w:sz w:val="32"/>
        </w:rPr>
      </w:pPr>
      <w:r w:rsidRPr="00133C16">
        <w:rPr>
          <w:rFonts w:asciiTheme="minorHAnsi" w:hAnsiTheme="minorHAnsi" w:cstheme="minorHAnsi"/>
          <w:color w:val="auto"/>
          <w:sz w:val="32"/>
        </w:rPr>
        <w:t>Procurement Specialist</w:t>
      </w:r>
    </w:p>
    <w:p w14:paraId="3054BA9C" w14:textId="31AEA152" w:rsidR="00C75B20" w:rsidRPr="004C61B9" w:rsidRDefault="00C75B20" w:rsidP="00C75B20">
      <w:pPr>
        <w:spacing w:after="200" w:line="276" w:lineRule="auto"/>
        <w:jc w:val="center"/>
        <w:rPr>
          <w:rFonts w:asciiTheme="minorHAnsi" w:hAnsiTheme="minorHAnsi" w:cstheme="minorHAnsi"/>
          <w:color w:val="auto"/>
          <w:sz w:val="32"/>
        </w:rPr>
      </w:pPr>
      <w:r w:rsidRPr="004C61B9">
        <w:rPr>
          <w:rFonts w:asciiTheme="minorHAnsi" w:hAnsiTheme="minorHAnsi" w:cstheme="minorHAnsi"/>
          <w:color w:val="auto"/>
          <w:sz w:val="32"/>
        </w:rPr>
        <w:t>Email</w:t>
      </w:r>
      <w:r w:rsidRPr="004C61B9">
        <w:rPr>
          <w:rFonts w:asciiTheme="minorHAnsi" w:hAnsiTheme="minorHAnsi" w:cstheme="minorHAnsi"/>
          <w:color w:val="auto"/>
          <w:sz w:val="32"/>
          <w:szCs w:val="32"/>
        </w:rPr>
        <w:t xml:space="preserve">: </w:t>
      </w:r>
      <w:r w:rsidR="00133C16" w:rsidRPr="004C61B9">
        <w:rPr>
          <w:rFonts w:asciiTheme="minorHAnsi" w:hAnsiTheme="minorHAnsi" w:cstheme="minorHAnsi"/>
          <w:color w:val="auto"/>
          <w:sz w:val="32"/>
        </w:rPr>
        <w:t>jace.bounds@dhhs.</w:t>
      </w:r>
      <w:r w:rsidRPr="004C61B9">
        <w:rPr>
          <w:rFonts w:asciiTheme="minorHAnsi" w:hAnsiTheme="minorHAnsi" w:cstheme="minorHAnsi"/>
          <w:color w:val="auto"/>
          <w:sz w:val="32"/>
        </w:rPr>
        <w:t>nc.gov</w:t>
      </w:r>
    </w:p>
    <w:p w14:paraId="3D87BA3B" w14:textId="1B95D4DF" w:rsidR="00C75B20" w:rsidRPr="004C61B9" w:rsidRDefault="00C75B20" w:rsidP="00C75B20">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4C61B9">
        <w:rPr>
          <w:rFonts w:asciiTheme="minorHAnsi" w:hAnsiTheme="minorHAnsi" w:cstheme="minorHAnsi"/>
          <w:color w:val="auto"/>
          <w:sz w:val="32"/>
          <w:szCs w:val="32"/>
        </w:rPr>
        <w:tab/>
      </w:r>
      <w:r w:rsidRPr="004C61B9">
        <w:rPr>
          <w:rFonts w:asciiTheme="minorHAnsi" w:hAnsiTheme="minorHAnsi" w:cstheme="minorHAnsi"/>
          <w:color w:val="auto"/>
          <w:sz w:val="32"/>
          <w:szCs w:val="32"/>
        </w:rPr>
        <w:tab/>
      </w:r>
      <w:r w:rsidRPr="004C61B9">
        <w:rPr>
          <w:rFonts w:asciiTheme="minorHAnsi" w:hAnsiTheme="minorHAnsi" w:cstheme="minorHAnsi"/>
          <w:color w:val="auto"/>
          <w:sz w:val="32"/>
          <w:szCs w:val="32"/>
        </w:rPr>
        <w:tab/>
      </w:r>
      <w:r w:rsidRPr="004C61B9">
        <w:rPr>
          <w:rFonts w:asciiTheme="minorHAnsi" w:hAnsiTheme="minorHAnsi" w:cstheme="minorHAnsi"/>
          <w:color w:val="auto"/>
          <w:sz w:val="32"/>
          <w:szCs w:val="32"/>
        </w:rPr>
        <w:tab/>
      </w:r>
    </w:p>
    <w:p w14:paraId="584996FB" w14:textId="039558CC" w:rsidR="00EF612C" w:rsidRPr="004C61B9" w:rsidRDefault="00C75B20">
      <w:pPr>
        <w:spacing w:after="0"/>
        <w:rPr>
          <w:rFonts w:asciiTheme="minorHAnsi" w:hAnsiTheme="minorHAnsi" w:cstheme="minorHAnsi"/>
          <w:b/>
          <w:color w:val="auto"/>
          <w:sz w:val="20"/>
        </w:rPr>
      </w:pPr>
      <w:r w:rsidRPr="004C61B9">
        <w:rPr>
          <w:rFonts w:asciiTheme="minorHAnsi" w:hAnsiTheme="minorHAnsi" w:cstheme="minorHAnsi"/>
          <w:sz w:val="32"/>
        </w:rPr>
        <w:br w:type="page"/>
      </w:r>
    </w:p>
    <w:p w14:paraId="09CE1624" w14:textId="77777777" w:rsidR="00EF612C" w:rsidRPr="004C61B9" w:rsidRDefault="00EF612C" w:rsidP="00EF612C">
      <w:pPr>
        <w:spacing w:after="200" w:line="264" w:lineRule="auto"/>
        <w:jc w:val="center"/>
        <w:rPr>
          <w:rFonts w:asciiTheme="minorHAnsi" w:hAnsiTheme="minorHAnsi" w:cstheme="minorHAnsi"/>
          <w:b/>
          <w:color w:val="auto"/>
          <w:sz w:val="20"/>
        </w:rPr>
      </w:pPr>
    </w:p>
    <w:p w14:paraId="73D4926D" w14:textId="1A31F699" w:rsidR="00D91C7F" w:rsidRPr="004C61B9" w:rsidRDefault="00035994" w:rsidP="00EF612C">
      <w:pPr>
        <w:spacing w:after="200" w:line="264" w:lineRule="auto"/>
        <w:jc w:val="center"/>
        <w:rPr>
          <w:rFonts w:asciiTheme="minorHAnsi" w:hAnsiTheme="minorHAnsi" w:cstheme="minorHAnsi"/>
          <w:b/>
          <w:color w:val="auto"/>
          <w:sz w:val="20"/>
        </w:rPr>
      </w:pPr>
      <w:r w:rsidRPr="00A34139">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4C61B9"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4C61B9"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4C61B9"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4C61B9" w:rsidRDefault="002D4B49" w:rsidP="009F465F">
      <w:pPr>
        <w:spacing w:after="200"/>
        <w:rPr>
          <w:rFonts w:asciiTheme="minorHAnsi" w:hAnsiTheme="minorHAnsi" w:cstheme="minorHAnsi"/>
          <w:b/>
          <w:color w:val="auto"/>
          <w:sz w:val="32"/>
          <w:szCs w:val="32"/>
        </w:rPr>
      </w:pPr>
      <w:r w:rsidRPr="004C61B9">
        <w:rPr>
          <w:rFonts w:asciiTheme="minorHAnsi" w:hAnsiTheme="minorHAnsi" w:cstheme="minorHAnsi"/>
          <w:b/>
          <w:color w:val="auto"/>
          <w:sz w:val="32"/>
          <w:szCs w:val="32"/>
        </w:rPr>
        <w:t xml:space="preserve">  </w:t>
      </w:r>
    </w:p>
    <w:p w14:paraId="49BE8389" w14:textId="282766E6" w:rsidR="00146B4E" w:rsidRPr="00A34139" w:rsidRDefault="00146B4E" w:rsidP="006E039F">
      <w:pPr>
        <w:spacing w:after="200"/>
        <w:jc w:val="center"/>
        <w:rPr>
          <w:rFonts w:asciiTheme="minorHAnsi" w:hAnsiTheme="minorHAnsi" w:cstheme="minorHAnsi"/>
          <w:b/>
          <w:color w:val="auto"/>
          <w:szCs w:val="16"/>
        </w:rPr>
      </w:pPr>
      <w:r w:rsidRPr="00A34139">
        <w:rPr>
          <w:rFonts w:asciiTheme="minorHAnsi" w:hAnsiTheme="minorHAnsi" w:cstheme="minorHAnsi"/>
          <w:b/>
          <w:color w:val="auto"/>
          <w:sz w:val="32"/>
        </w:rPr>
        <w:t>STATE OF NORTH CAROLINA</w:t>
      </w:r>
      <w:r w:rsidRPr="00A34139">
        <w:rPr>
          <w:rFonts w:asciiTheme="minorHAnsi" w:hAnsiTheme="minorHAnsi" w:cstheme="minorHAnsi"/>
          <w:b/>
          <w:color w:val="auto"/>
          <w:sz w:val="32"/>
        </w:rPr>
        <w:br/>
      </w:r>
    </w:p>
    <w:p w14:paraId="2CC90499" w14:textId="77777777" w:rsidR="00016A37" w:rsidRPr="00A34139" w:rsidRDefault="00146B4E" w:rsidP="00146B4E">
      <w:pPr>
        <w:spacing w:after="200" w:line="264" w:lineRule="auto"/>
        <w:jc w:val="center"/>
        <w:rPr>
          <w:rFonts w:asciiTheme="minorHAnsi" w:hAnsiTheme="minorHAnsi" w:cstheme="minorHAnsi"/>
          <w:b/>
          <w:color w:val="auto"/>
          <w:sz w:val="28"/>
        </w:rPr>
      </w:pPr>
      <w:r w:rsidRPr="00A34139">
        <w:rPr>
          <w:rFonts w:asciiTheme="minorHAnsi" w:hAnsiTheme="minorHAnsi" w:cstheme="minorHAnsi"/>
          <w:b/>
          <w:color w:val="auto"/>
          <w:sz w:val="28"/>
        </w:rPr>
        <w:t xml:space="preserve">Request for Proposal # </w:t>
      </w:r>
    </w:p>
    <w:p w14:paraId="36C235A7" w14:textId="5EDB2920" w:rsidR="00146B4E" w:rsidRPr="00A34139" w:rsidRDefault="00016B8E" w:rsidP="00146B4E">
      <w:pPr>
        <w:spacing w:after="200" w:line="264" w:lineRule="auto"/>
        <w:jc w:val="center"/>
        <w:rPr>
          <w:rFonts w:asciiTheme="minorHAnsi" w:hAnsiTheme="minorHAnsi" w:cstheme="minorHAnsi"/>
          <w:b/>
          <w:color w:val="A6A6A6"/>
          <w:sz w:val="20"/>
        </w:rPr>
      </w:pPr>
      <w:r w:rsidRPr="00016B8E">
        <w:rPr>
          <w:rFonts w:asciiTheme="minorHAnsi" w:hAnsiTheme="minorHAnsi" w:cstheme="minorHAnsi"/>
          <w:b/>
          <w:color w:val="auto"/>
          <w:sz w:val="28"/>
          <w:szCs w:val="28"/>
        </w:rPr>
        <w:t>30-25190-DMH</w:t>
      </w:r>
      <w:r w:rsidR="00146B4E" w:rsidRPr="00016B8E">
        <w:rPr>
          <w:rFonts w:asciiTheme="minorHAnsi" w:hAnsiTheme="minorHAnsi" w:cstheme="minorHAnsi"/>
          <w:b/>
          <w:color w:val="auto"/>
          <w:szCs w:val="24"/>
        </w:rPr>
        <w:br/>
      </w:r>
      <w:r w:rsidR="00146B4E" w:rsidRPr="00A34139">
        <w:rPr>
          <w:rFonts w:asciiTheme="minorHAnsi" w:hAnsiTheme="minorHAnsi" w:cstheme="minorHAnsi"/>
          <w:color w:val="A6A6A6"/>
          <w:sz w:val="20"/>
        </w:rPr>
        <w:t>______________________________________________________</w:t>
      </w:r>
    </w:p>
    <w:p w14:paraId="539119DD" w14:textId="7F17FFB3" w:rsidR="00146B4E" w:rsidRPr="00A34139" w:rsidRDefault="00146B4E" w:rsidP="006E039F">
      <w:pPr>
        <w:tabs>
          <w:tab w:val="left" w:pos="2277"/>
        </w:tabs>
        <w:spacing w:after="0" w:line="264" w:lineRule="auto"/>
        <w:jc w:val="both"/>
        <w:rPr>
          <w:rFonts w:asciiTheme="minorHAnsi" w:hAnsiTheme="minorHAnsi" w:cstheme="minorHAnsi"/>
          <w:color w:val="auto"/>
          <w:sz w:val="22"/>
        </w:rPr>
      </w:pPr>
      <w:bookmarkStart w:id="1" w:name="_Hlk88045286"/>
      <w:r w:rsidRPr="00A34139">
        <w:rPr>
          <w:rFonts w:asciiTheme="minorHAnsi" w:hAnsiTheme="minorHAnsi" w:cstheme="minorHAnsi"/>
          <w:color w:val="auto"/>
          <w:sz w:val="22"/>
        </w:rPr>
        <w:t xml:space="preserve">For internal State agency processing, including tabulation of proposals, </w:t>
      </w:r>
      <w:r w:rsidR="00B96B9A" w:rsidRPr="00A34139">
        <w:rPr>
          <w:rFonts w:asciiTheme="minorHAnsi" w:hAnsiTheme="minorHAnsi" w:cstheme="minorHAnsi"/>
          <w:color w:val="auto"/>
          <w:sz w:val="22"/>
          <w:szCs w:val="22"/>
        </w:rPr>
        <w:t xml:space="preserve">provide your company’s </w:t>
      </w:r>
      <w:proofErr w:type="spellStart"/>
      <w:r w:rsidR="00B96B9A" w:rsidRPr="00A34139">
        <w:rPr>
          <w:rFonts w:asciiTheme="minorHAnsi" w:hAnsiTheme="minorHAnsi" w:cstheme="minorHAnsi"/>
          <w:color w:val="auto"/>
          <w:sz w:val="22"/>
          <w:szCs w:val="22"/>
        </w:rPr>
        <w:t>eVP</w:t>
      </w:r>
      <w:proofErr w:type="spellEnd"/>
      <w:r w:rsidR="00B96B9A" w:rsidRPr="00A34139">
        <w:rPr>
          <w:rFonts w:asciiTheme="minorHAnsi" w:hAnsiTheme="minorHAnsi" w:cstheme="minorHAnsi"/>
          <w:color w:val="auto"/>
          <w:sz w:val="22"/>
          <w:szCs w:val="22"/>
        </w:rPr>
        <w:t xml:space="preserve"> (Electronic Vendor Portal) Number</w:t>
      </w:r>
      <w:r w:rsidRPr="00A34139">
        <w:rPr>
          <w:rFonts w:asciiTheme="minorHAnsi" w:hAnsiTheme="minorHAnsi" w:cstheme="minorHAnsi"/>
          <w:color w:val="auto"/>
          <w:sz w:val="22"/>
        </w:rPr>
        <w:t xml:space="preserve">. Pursuant to </w:t>
      </w:r>
      <w:r w:rsidR="00120854" w:rsidRPr="00A34139">
        <w:rPr>
          <w:rFonts w:asciiTheme="minorHAnsi" w:hAnsiTheme="minorHAnsi" w:cstheme="minorHAnsi"/>
          <w:color w:val="auto"/>
          <w:sz w:val="22"/>
        </w:rPr>
        <w:t>G.S.</w:t>
      </w:r>
      <w:r w:rsidRPr="00A34139">
        <w:rPr>
          <w:rFonts w:asciiTheme="minorHAnsi" w:hAnsiTheme="minorHAnsi" w:cstheme="minorHAnsi"/>
          <w:color w:val="auto"/>
          <w:sz w:val="22"/>
        </w:rPr>
        <w:t xml:space="preserve"> 132-1.10(b) this identification number shall not be released to the public. </w:t>
      </w:r>
      <w:r w:rsidRPr="00A34139">
        <w:rPr>
          <w:rFonts w:asciiTheme="minorHAnsi" w:hAnsiTheme="minorHAnsi" w:cstheme="minorHAnsi"/>
          <w:b/>
          <w:color w:val="auto"/>
          <w:sz w:val="22"/>
        </w:rPr>
        <w:t>This page will be removed and shredded, or otherwise kept confidential</w:t>
      </w:r>
      <w:r w:rsidRPr="00A34139">
        <w:rPr>
          <w:rFonts w:asciiTheme="minorHAnsi" w:hAnsiTheme="minorHAnsi" w:cstheme="minorHAnsi"/>
          <w:color w:val="auto"/>
          <w:sz w:val="22"/>
        </w:rPr>
        <w:t>, before the procurement file is made available for public inspection.</w:t>
      </w:r>
    </w:p>
    <w:bookmarkEnd w:id="1"/>
    <w:p w14:paraId="009A1718" w14:textId="53F52E46" w:rsidR="00146B4E" w:rsidRPr="00A34139" w:rsidRDefault="00146B4E" w:rsidP="00146B4E">
      <w:pPr>
        <w:tabs>
          <w:tab w:val="left" w:pos="2277"/>
        </w:tabs>
        <w:spacing w:after="200" w:line="264" w:lineRule="auto"/>
        <w:jc w:val="both"/>
        <w:rPr>
          <w:rFonts w:asciiTheme="minorHAnsi" w:hAnsiTheme="minorHAnsi" w:cstheme="minorHAnsi"/>
          <w:color w:val="auto"/>
          <w:sz w:val="20"/>
        </w:rPr>
      </w:pPr>
      <w:r w:rsidRPr="00A34139">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01A73CC">
                <wp:simplePos x="0" y="0"/>
                <wp:positionH relativeFrom="margin">
                  <wp:align>center</wp:align>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59FEFFFF" id="Rectangle 13" o:spid="_x0000_s1026" style="position:absolute;margin-left:0;margin-top:13.65pt;width:382.5pt;height:50.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" filled="f" strokecolor="red" strokeweight="1.25pt">
                <v:path arrowok="t"/>
                <w10:wrap anchorx="margin"/>
              </v:rect>
            </w:pict>
          </mc:Fallback>
        </mc:AlternateContent>
      </w:r>
    </w:p>
    <w:p w14:paraId="3274A519" w14:textId="2A2A6411" w:rsidR="00146B4E" w:rsidRPr="00A34139" w:rsidRDefault="00146B4E" w:rsidP="00146B4E">
      <w:pPr>
        <w:spacing w:after="200" w:line="264" w:lineRule="auto"/>
        <w:jc w:val="center"/>
        <w:rPr>
          <w:rFonts w:asciiTheme="minorHAnsi" w:hAnsiTheme="minorHAnsi" w:cstheme="minorHAnsi"/>
          <w:b/>
          <w:color w:val="auto"/>
          <w:sz w:val="26"/>
        </w:rPr>
      </w:pPr>
      <w:r w:rsidRPr="00A34139">
        <w:rPr>
          <w:rFonts w:asciiTheme="minorHAnsi" w:hAnsiTheme="minorHAnsi" w:cstheme="minorHAnsi"/>
          <w:b/>
          <w:color w:val="auto"/>
          <w:sz w:val="26"/>
        </w:rPr>
        <w:t xml:space="preserve">This page </w:t>
      </w:r>
      <w:r w:rsidR="00462315" w:rsidRPr="00A34139">
        <w:rPr>
          <w:rFonts w:asciiTheme="minorHAnsi" w:hAnsiTheme="minorHAnsi" w:cstheme="minorHAnsi"/>
          <w:b/>
          <w:color w:val="auto"/>
          <w:sz w:val="26"/>
        </w:rPr>
        <w:t>shall</w:t>
      </w:r>
      <w:r w:rsidRPr="00A34139">
        <w:rPr>
          <w:rFonts w:asciiTheme="minorHAnsi" w:hAnsiTheme="minorHAnsi" w:cstheme="minorHAnsi"/>
          <w:b/>
          <w:color w:val="auto"/>
          <w:sz w:val="26"/>
        </w:rPr>
        <w:t xml:space="preserve"> be filled out and returned with your proposal.</w:t>
      </w:r>
      <w:r w:rsidRPr="00A34139">
        <w:rPr>
          <w:rFonts w:asciiTheme="minorHAnsi" w:hAnsiTheme="minorHAnsi" w:cstheme="minorHAnsi"/>
          <w:b/>
          <w:color w:val="auto"/>
          <w:sz w:val="26"/>
        </w:rPr>
        <w:br/>
        <w:t>Failure to do so may subject your proposal to rejection.</w:t>
      </w:r>
    </w:p>
    <w:p w14:paraId="3B7633B2" w14:textId="5B227AC8" w:rsidR="00146B4E" w:rsidRPr="00A34139"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A34139" w:rsidRDefault="003F64B8" w:rsidP="003F64B8">
      <w:pPr>
        <w:spacing w:after="200" w:line="264" w:lineRule="auto"/>
        <w:jc w:val="center"/>
        <w:rPr>
          <w:rFonts w:asciiTheme="minorHAnsi" w:hAnsiTheme="minorHAnsi" w:cstheme="minorHAnsi"/>
          <w:color w:val="auto"/>
          <w:sz w:val="28"/>
        </w:rPr>
      </w:pPr>
      <w:r w:rsidRPr="00A34139">
        <w:rPr>
          <w:rFonts w:asciiTheme="minorHAnsi" w:hAnsiTheme="minorHAnsi" w:cstheme="minorHAnsi"/>
          <w:color w:val="auto"/>
          <w:sz w:val="22"/>
          <w:szCs w:val="22"/>
        </w:rPr>
        <w:t>___________________________________________________</w:t>
      </w:r>
      <w:r w:rsidRPr="00A34139">
        <w:rPr>
          <w:rFonts w:asciiTheme="minorHAnsi" w:hAnsiTheme="minorHAnsi" w:cstheme="minorHAnsi"/>
          <w:color w:val="auto"/>
          <w:sz w:val="28"/>
          <w:szCs w:val="28"/>
        </w:rPr>
        <w:br/>
      </w:r>
      <w:r w:rsidRPr="00A34139">
        <w:rPr>
          <w:rFonts w:asciiTheme="minorHAnsi" w:hAnsiTheme="minorHAnsi" w:cstheme="minorHAnsi"/>
          <w:color w:val="auto"/>
          <w:sz w:val="28"/>
        </w:rPr>
        <w:t>Vendor Name</w:t>
      </w:r>
    </w:p>
    <w:p w14:paraId="3CF7967B" w14:textId="6A918EEB" w:rsidR="00292BB9" w:rsidRPr="00A34139" w:rsidRDefault="00292BB9" w:rsidP="000C295C">
      <w:pPr>
        <w:spacing w:line="264" w:lineRule="auto"/>
        <w:jc w:val="center"/>
        <w:rPr>
          <w:rFonts w:asciiTheme="minorHAnsi" w:hAnsiTheme="minorHAnsi" w:cstheme="minorHAnsi"/>
          <w:color w:val="auto"/>
          <w:sz w:val="28"/>
        </w:rPr>
      </w:pPr>
      <w:r w:rsidRPr="00A34139">
        <w:rPr>
          <w:rFonts w:asciiTheme="minorHAnsi" w:hAnsiTheme="minorHAnsi" w:cstheme="minorHAnsi"/>
          <w:color w:val="auto"/>
          <w:sz w:val="28"/>
        </w:rPr>
        <w:t>______________________________</w:t>
      </w:r>
    </w:p>
    <w:p w14:paraId="6D24C94D" w14:textId="25C9B426" w:rsidR="00292BB9" w:rsidRPr="00A34139" w:rsidRDefault="00292BB9" w:rsidP="000C295C">
      <w:pPr>
        <w:spacing w:line="264" w:lineRule="auto"/>
        <w:jc w:val="center"/>
        <w:rPr>
          <w:rFonts w:asciiTheme="minorHAnsi" w:hAnsiTheme="minorHAnsi" w:cstheme="minorHAnsi"/>
          <w:color w:val="auto"/>
          <w:sz w:val="28"/>
          <w:szCs w:val="28"/>
        </w:rPr>
      </w:pPr>
      <w:r w:rsidRPr="00A34139">
        <w:rPr>
          <w:rFonts w:asciiTheme="minorHAnsi" w:hAnsiTheme="minorHAnsi" w:cstheme="minorHAnsi"/>
          <w:color w:val="auto"/>
          <w:sz w:val="28"/>
          <w:szCs w:val="28"/>
        </w:rPr>
        <w:t xml:space="preserve">Vendor </w:t>
      </w:r>
      <w:proofErr w:type="spellStart"/>
      <w:r w:rsidR="00B96B9A" w:rsidRPr="00A34139">
        <w:rPr>
          <w:rFonts w:asciiTheme="minorHAnsi" w:hAnsiTheme="minorHAnsi" w:cstheme="minorHAnsi"/>
          <w:color w:val="auto"/>
          <w:sz w:val="28"/>
          <w:szCs w:val="28"/>
        </w:rPr>
        <w:t>eVP</w:t>
      </w:r>
      <w:proofErr w:type="spellEnd"/>
      <w:r w:rsidRPr="00A34139">
        <w:rPr>
          <w:rFonts w:asciiTheme="minorHAnsi" w:hAnsiTheme="minorHAnsi" w:cstheme="minorHAnsi"/>
          <w:color w:val="auto"/>
          <w:sz w:val="28"/>
          <w:szCs w:val="28"/>
        </w:rPr>
        <w:t>#</w:t>
      </w:r>
    </w:p>
    <w:p w14:paraId="13FD6C9F" w14:textId="28B280E8" w:rsidR="00292BB9" w:rsidRPr="00A34139" w:rsidRDefault="00292BB9" w:rsidP="00520868">
      <w:pPr>
        <w:spacing w:after="0" w:line="264" w:lineRule="auto"/>
        <w:jc w:val="center"/>
        <w:rPr>
          <w:rFonts w:asciiTheme="minorHAnsi" w:hAnsiTheme="minorHAnsi" w:cstheme="minorHAnsi"/>
          <w:highlight w:val="yellow"/>
        </w:rPr>
      </w:pPr>
      <w:r w:rsidRPr="00A34139">
        <w:rPr>
          <w:rFonts w:asciiTheme="minorHAnsi" w:hAnsiTheme="minorHAnsi" w:cstheme="minorHAnsi"/>
          <w:b/>
          <w:bCs/>
          <w:color w:val="auto"/>
          <w:szCs w:val="24"/>
          <w:highlight w:val="yellow"/>
        </w:rPr>
        <w:t>Note</w:t>
      </w:r>
      <w:r w:rsidRPr="00A34139">
        <w:rPr>
          <w:rFonts w:asciiTheme="minorHAnsi" w:hAnsiTheme="minorHAnsi" w:cstheme="minorHAnsi"/>
          <w:color w:val="auto"/>
          <w:szCs w:val="24"/>
          <w:highlight w:val="yellow"/>
        </w:rPr>
        <w:t xml:space="preserve">:  For </w:t>
      </w:r>
      <w:r w:rsidR="005008C0" w:rsidRPr="00A34139">
        <w:rPr>
          <w:rFonts w:asciiTheme="minorHAnsi" w:hAnsiTheme="minorHAnsi" w:cstheme="minorHAnsi"/>
          <w:color w:val="auto"/>
          <w:szCs w:val="24"/>
          <w:highlight w:val="yellow"/>
        </w:rPr>
        <w:t>a contract to be awarded to you</w:t>
      </w:r>
      <w:r w:rsidRPr="00A34139">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w:t>
      </w:r>
      <w:proofErr w:type="spellStart"/>
      <w:r w:rsidRPr="00A34139">
        <w:rPr>
          <w:rFonts w:asciiTheme="minorHAnsi" w:hAnsiTheme="minorHAnsi" w:cstheme="minorHAnsi"/>
          <w:color w:val="auto"/>
          <w:szCs w:val="24"/>
          <w:highlight w:val="yellow"/>
        </w:rPr>
        <w:t>eVP</w:t>
      </w:r>
      <w:proofErr w:type="spellEnd"/>
      <w:r w:rsidRPr="00A34139">
        <w:rPr>
          <w:rFonts w:asciiTheme="minorHAnsi" w:hAnsiTheme="minorHAnsi" w:cstheme="minorHAnsi"/>
          <w:color w:val="auto"/>
          <w:szCs w:val="24"/>
          <w:highlight w:val="yellow"/>
        </w:rPr>
        <w:t xml:space="preserve"> (Electronic Vendor Portal).  If you do not have a vendor number, </w:t>
      </w:r>
      <w:r w:rsidR="001132EB" w:rsidRPr="00A34139">
        <w:rPr>
          <w:rFonts w:asciiTheme="minorHAnsi" w:hAnsiTheme="minorHAnsi" w:cstheme="minorHAnsi"/>
          <w:color w:val="auto"/>
          <w:szCs w:val="24"/>
          <w:highlight w:val="yellow"/>
        </w:rPr>
        <w:t xml:space="preserve">register at </w:t>
      </w:r>
    </w:p>
    <w:p w14:paraId="2B858001" w14:textId="3BE1F922" w:rsidR="00520868" w:rsidRPr="00A34139" w:rsidRDefault="00942374" w:rsidP="003F64B8">
      <w:pPr>
        <w:spacing w:after="200" w:line="264" w:lineRule="auto"/>
        <w:jc w:val="center"/>
        <w:rPr>
          <w:rFonts w:asciiTheme="minorHAnsi" w:hAnsiTheme="minorHAnsi" w:cstheme="minorHAnsi"/>
          <w:color w:val="auto"/>
          <w:sz w:val="28"/>
          <w:szCs w:val="28"/>
        </w:rPr>
      </w:pPr>
      <w:hyperlink r:id="rId13" w:history="1">
        <w:r w:rsidR="00520868" w:rsidRPr="00A34139">
          <w:rPr>
            <w:rStyle w:val="Hyperlink"/>
            <w:rFonts w:asciiTheme="minorHAnsi" w:hAnsiTheme="minorHAnsi" w:cstheme="minorHAnsi"/>
            <w:szCs w:val="24"/>
            <w:highlight w:val="yellow"/>
          </w:rPr>
          <w:t>https://vendor.ncgov.com/vendor/login</w:t>
        </w:r>
      </w:hyperlink>
    </w:p>
    <w:p w14:paraId="7223D532" w14:textId="0EFDAE05" w:rsidR="001E22E0" w:rsidRPr="00A34139" w:rsidRDefault="001E22E0">
      <w:pPr>
        <w:spacing w:after="0"/>
        <w:rPr>
          <w:rFonts w:asciiTheme="minorHAnsi" w:hAnsiTheme="minorHAnsi" w:cstheme="minorHAnsi"/>
          <w:i/>
          <w:sz w:val="32"/>
          <w:szCs w:val="32"/>
        </w:rPr>
      </w:pPr>
      <w:r w:rsidRPr="00A34139">
        <w:rPr>
          <w:rFonts w:asciiTheme="minorHAnsi" w:hAnsiTheme="minorHAnsi" w:cstheme="minorHAnsi"/>
          <w:i/>
          <w:sz w:val="32"/>
          <w:szCs w:val="32"/>
        </w:rPr>
        <w:br w:type="page"/>
      </w:r>
    </w:p>
    <w:p w14:paraId="3509B582" w14:textId="77777777" w:rsidR="00EF612C" w:rsidRPr="00A34139"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A34139" w:rsidSect="00FA5804">
          <w:footerReference w:type="default" r:id="rId14"/>
          <w:type w:val="continuous"/>
          <w:pgSz w:w="12240" w:h="15840" w:code="1"/>
          <w:pgMar w:top="720" w:right="720"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A34139"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A34139" w:rsidRDefault="004F7A17" w:rsidP="006E039F">
            <w:pPr>
              <w:spacing w:after="0" w:line="264" w:lineRule="auto"/>
              <w:rPr>
                <w:rFonts w:asciiTheme="minorHAnsi" w:hAnsiTheme="minorHAnsi" w:cstheme="minorHAnsi"/>
                <w:b/>
                <w:color w:val="auto"/>
                <w:sz w:val="20"/>
                <w:highlight w:val="yellow"/>
              </w:rPr>
            </w:pPr>
            <w:r w:rsidRPr="00A34139">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46285497">
                      <wp:simplePos x="0" y="0"/>
                      <wp:positionH relativeFrom="column">
                        <wp:posOffset>288290</wp:posOffset>
                      </wp:positionH>
                      <wp:positionV relativeFrom="paragraph">
                        <wp:posOffset>12700</wp:posOffset>
                      </wp:positionV>
                      <wp:extent cx="6022340" cy="74295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74295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198E685F" w:rsidR="00740C79" w:rsidRPr="00FA5EC6" w:rsidRDefault="00740C79" w:rsidP="004F7A17">
                                  <w:pPr>
                                    <w:jc w:val="center"/>
                                    <w:rPr>
                                      <w:rFonts w:ascii="Arial" w:hAnsi="Arial" w:cs="Arial"/>
                                      <w:b/>
                                      <w:iCs/>
                                      <w:color w:val="auto"/>
                                      <w:sz w:val="28"/>
                                      <w:szCs w:val="28"/>
                                    </w:rPr>
                                  </w:pPr>
                                  <w:r w:rsidRPr="00FA5EC6">
                                    <w:rPr>
                                      <w:rFonts w:ascii="Arial" w:hAnsi="Arial"/>
                                      <w:b/>
                                      <w:iCs/>
                                      <w:color w:val="auto"/>
                                      <w:sz w:val="28"/>
                                      <w:szCs w:val="28"/>
                                    </w:rPr>
                                    <w:t xml:space="preserve">Division of </w:t>
                                  </w:r>
                                  <w:r w:rsidR="00FA5EC6" w:rsidRPr="00FA5EC6">
                                    <w:rPr>
                                      <w:rFonts w:ascii="Arial" w:hAnsi="Arial"/>
                                      <w:b/>
                                      <w:iCs/>
                                      <w:color w:val="auto"/>
                                      <w:sz w:val="28"/>
                                      <w:szCs w:val="28"/>
                                    </w:rPr>
                                    <w:t>Mental Health, Developmental Disabilities and Substance Use Services</w:t>
                                  </w:r>
                                  <w:r w:rsidR="00FA5EC6">
                                    <w:rPr>
                                      <w:rFonts w:ascii="Arial" w:hAnsi="Arial"/>
                                      <w:b/>
                                      <w:iCs/>
                                      <w:color w:val="auto"/>
                                      <w:sz w:val="28"/>
                                      <w:szCs w:val="28"/>
                                    </w:rPr>
                                    <w:t xml:space="preserve"> (DMHDDSUS)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7pt;margin-top:1pt;width:474.2pt;height: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198E685F" w:rsidR="00740C79" w:rsidRPr="00FA5EC6" w:rsidRDefault="00740C79" w:rsidP="004F7A17">
                            <w:pPr>
                              <w:jc w:val="center"/>
                              <w:rPr>
                                <w:rFonts w:ascii="Arial" w:hAnsi="Arial" w:cs="Arial"/>
                                <w:b/>
                                <w:iCs/>
                                <w:color w:val="auto"/>
                                <w:sz w:val="28"/>
                                <w:szCs w:val="28"/>
                              </w:rPr>
                            </w:pPr>
                            <w:r w:rsidRPr="00FA5EC6">
                              <w:rPr>
                                <w:rFonts w:ascii="Arial" w:hAnsi="Arial"/>
                                <w:b/>
                                <w:iCs/>
                                <w:color w:val="auto"/>
                                <w:sz w:val="28"/>
                                <w:szCs w:val="28"/>
                              </w:rPr>
                              <w:t xml:space="preserve">Division of </w:t>
                            </w:r>
                            <w:r w:rsidR="00FA5EC6" w:rsidRPr="00FA5EC6">
                              <w:rPr>
                                <w:rFonts w:ascii="Arial" w:hAnsi="Arial"/>
                                <w:b/>
                                <w:iCs/>
                                <w:color w:val="auto"/>
                                <w:sz w:val="28"/>
                                <w:szCs w:val="28"/>
                              </w:rPr>
                              <w:t>Mental Health, Developmental Disabilities and Substance Use Services</w:t>
                            </w:r>
                            <w:r w:rsidR="00FA5EC6">
                              <w:rPr>
                                <w:rFonts w:ascii="Arial" w:hAnsi="Arial"/>
                                <w:b/>
                                <w:iCs/>
                                <w:color w:val="auto"/>
                                <w:sz w:val="28"/>
                                <w:szCs w:val="28"/>
                              </w:rPr>
                              <w:t xml:space="preserve"> (DMHDDSUS)</w:t>
                            </w:r>
                          </w:p>
                        </w:txbxContent>
                      </v:textbox>
                    </v:shape>
                  </w:pict>
                </mc:Fallback>
              </mc:AlternateContent>
            </w:r>
            <w:r w:rsidRPr="00A34139">
              <w:rPr>
                <w:rFonts w:asciiTheme="minorHAnsi" w:hAnsiTheme="minorHAnsi" w:cstheme="minorHAnsi"/>
                <w:b/>
                <w:color w:val="auto"/>
                <w:sz w:val="20"/>
                <w:highlight w:val="yellow"/>
              </w:rPr>
              <w:t xml:space="preserve">                                </w:t>
            </w:r>
          </w:p>
        </w:tc>
      </w:tr>
      <w:tr w:rsidR="004F7A17" w:rsidRPr="00A34139" w14:paraId="4EDC2BEB" w14:textId="77777777" w:rsidTr="006E039F">
        <w:trPr>
          <w:trHeight w:val="296"/>
        </w:trPr>
        <w:tc>
          <w:tcPr>
            <w:tcW w:w="4397" w:type="dxa"/>
            <w:vMerge w:val="restart"/>
          </w:tcPr>
          <w:p w14:paraId="36A84BB5" w14:textId="09530E35" w:rsidR="005008C0" w:rsidRPr="00A34139" w:rsidRDefault="004F7A17" w:rsidP="005008C0">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Refer </w:t>
            </w:r>
            <w:r w:rsidRPr="00A34139">
              <w:rPr>
                <w:rFonts w:asciiTheme="minorHAnsi" w:hAnsiTheme="minorHAnsi" w:cstheme="minorHAnsi"/>
                <w:b/>
                <w:i/>
                <w:color w:val="auto"/>
                <w:sz w:val="20"/>
                <w:u w:val="single"/>
              </w:rPr>
              <w:t>ALL</w:t>
            </w:r>
            <w:r w:rsidRPr="00A34139">
              <w:rPr>
                <w:rFonts w:asciiTheme="minorHAnsi" w:hAnsiTheme="minorHAnsi" w:cstheme="minorHAnsi"/>
                <w:b/>
                <w:color w:val="auto"/>
                <w:sz w:val="20"/>
              </w:rPr>
              <w:t xml:space="preserve"> Inquiries regarding this RFP to</w:t>
            </w:r>
            <w:r w:rsidR="005008C0" w:rsidRPr="00A34139">
              <w:rPr>
                <w:rFonts w:asciiTheme="minorHAnsi" w:hAnsiTheme="minorHAnsi" w:cstheme="minorHAnsi"/>
                <w:b/>
                <w:color w:val="auto"/>
                <w:sz w:val="20"/>
              </w:rPr>
              <w:t xml:space="preserve"> the procurement lead through the Message Board in the Sourcing Tool. See section </w:t>
            </w:r>
            <w:r w:rsidR="00784BDD">
              <w:rPr>
                <w:rFonts w:asciiTheme="minorHAnsi" w:hAnsiTheme="minorHAnsi" w:cstheme="minorHAnsi"/>
                <w:b/>
                <w:color w:val="auto"/>
                <w:sz w:val="20"/>
              </w:rPr>
              <w:t>2.2</w:t>
            </w:r>
            <w:r w:rsidR="005008C0" w:rsidRPr="00A34139">
              <w:rPr>
                <w:rFonts w:asciiTheme="minorHAnsi" w:hAnsiTheme="minorHAnsi" w:cstheme="minorHAnsi"/>
                <w:b/>
                <w:color w:val="auto"/>
                <w:sz w:val="20"/>
              </w:rPr>
              <w:t xml:space="preserve"> for details:  </w:t>
            </w:r>
          </w:p>
          <w:p w14:paraId="33F22C30" w14:textId="3AF6A00D" w:rsidR="004F7A17" w:rsidRPr="00A34139" w:rsidRDefault="004F7A17" w:rsidP="00A34139">
            <w:pPr>
              <w:spacing w:after="0" w:line="264" w:lineRule="auto"/>
              <w:rPr>
                <w:rFonts w:asciiTheme="minorHAnsi" w:hAnsiTheme="minorHAnsi" w:cstheme="minorHAnsi"/>
                <w:b/>
                <w:color w:val="auto"/>
                <w:sz w:val="20"/>
              </w:rPr>
            </w:pPr>
          </w:p>
        </w:tc>
        <w:tc>
          <w:tcPr>
            <w:tcW w:w="6218" w:type="dxa"/>
          </w:tcPr>
          <w:p w14:paraId="6C95EE19" w14:textId="3B500F98" w:rsidR="004F7A17" w:rsidRPr="00A34139" w:rsidRDefault="004F7A17" w:rsidP="006E039F">
            <w:pPr>
              <w:spacing w:after="0" w:line="264" w:lineRule="auto"/>
              <w:rPr>
                <w:rFonts w:asciiTheme="minorHAnsi" w:hAnsiTheme="minorHAnsi" w:cstheme="minorHAnsi"/>
                <w:color w:val="auto"/>
                <w:sz w:val="20"/>
              </w:rPr>
            </w:pPr>
            <w:r w:rsidRPr="00A34139">
              <w:rPr>
                <w:rFonts w:asciiTheme="minorHAnsi" w:hAnsiTheme="minorHAnsi" w:cstheme="minorHAnsi"/>
                <w:b/>
                <w:color w:val="auto"/>
                <w:sz w:val="20"/>
              </w:rPr>
              <w:t>Request for Proposal #</w:t>
            </w:r>
            <w:r w:rsidR="00ED66EB" w:rsidRPr="00A34139">
              <w:rPr>
                <w:rFonts w:asciiTheme="minorHAnsi" w:hAnsiTheme="minorHAnsi" w:cstheme="minorHAnsi"/>
                <w:b/>
                <w:color w:val="auto"/>
                <w:sz w:val="20"/>
              </w:rPr>
              <w:t xml:space="preserve">:  </w:t>
            </w:r>
            <w:r w:rsidRPr="00A34139">
              <w:rPr>
                <w:rFonts w:asciiTheme="minorHAnsi" w:hAnsiTheme="minorHAnsi" w:cstheme="minorHAnsi"/>
                <w:b/>
                <w:color w:val="auto"/>
                <w:sz w:val="20"/>
              </w:rPr>
              <w:t xml:space="preserve"> </w:t>
            </w:r>
            <w:r w:rsidR="00016B8E">
              <w:rPr>
                <w:rFonts w:asciiTheme="minorHAnsi" w:hAnsiTheme="minorHAnsi" w:cstheme="minorHAnsi"/>
                <w:b/>
                <w:color w:val="auto"/>
                <w:sz w:val="20"/>
              </w:rPr>
              <w:t>30-25190-DMH</w:t>
            </w:r>
          </w:p>
        </w:tc>
      </w:tr>
      <w:tr w:rsidR="004F7A17" w:rsidRPr="00A34139" w14:paraId="018FF89E" w14:textId="77777777" w:rsidTr="006E039F">
        <w:trPr>
          <w:trHeight w:val="307"/>
        </w:trPr>
        <w:tc>
          <w:tcPr>
            <w:tcW w:w="4397" w:type="dxa"/>
            <w:vMerge/>
          </w:tcPr>
          <w:p w14:paraId="6F8DB381" w14:textId="77777777" w:rsidR="004F7A17" w:rsidRPr="00A34139" w:rsidRDefault="004F7A17" w:rsidP="006E039F">
            <w:pPr>
              <w:spacing w:after="0" w:line="264" w:lineRule="auto"/>
              <w:rPr>
                <w:rFonts w:asciiTheme="minorHAnsi" w:hAnsiTheme="minorHAnsi" w:cstheme="minorHAnsi"/>
                <w:b/>
                <w:color w:val="auto"/>
                <w:sz w:val="20"/>
                <w:highlight w:val="yellow"/>
              </w:rPr>
            </w:pPr>
          </w:p>
        </w:tc>
        <w:tc>
          <w:tcPr>
            <w:tcW w:w="6218" w:type="dxa"/>
          </w:tcPr>
          <w:p w14:paraId="2A2C539A" w14:textId="5B52F191"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Proposals will be publicly opened: </w:t>
            </w:r>
            <w:r w:rsidR="00942374">
              <w:rPr>
                <w:rFonts w:asciiTheme="minorHAnsi" w:hAnsiTheme="minorHAnsi" w:cstheme="minorHAnsi"/>
                <w:b/>
                <w:color w:val="auto"/>
                <w:sz w:val="20"/>
              </w:rPr>
              <w:t>April 8, 2025 @ 2pm ET</w:t>
            </w:r>
          </w:p>
        </w:tc>
      </w:tr>
      <w:tr w:rsidR="004F7A17" w:rsidRPr="00A34139" w14:paraId="23CFEACA" w14:textId="77777777" w:rsidTr="006E039F">
        <w:trPr>
          <w:trHeight w:val="57"/>
        </w:trPr>
        <w:tc>
          <w:tcPr>
            <w:tcW w:w="4397" w:type="dxa"/>
          </w:tcPr>
          <w:p w14:paraId="0B416552" w14:textId="7F84998E"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Using Agency:</w:t>
            </w:r>
            <w:r w:rsidR="00C15D7D">
              <w:rPr>
                <w:rFonts w:asciiTheme="minorHAnsi" w:hAnsiTheme="minorHAnsi" w:cstheme="minorHAnsi"/>
                <w:b/>
                <w:color w:val="auto"/>
                <w:sz w:val="20"/>
              </w:rPr>
              <w:t xml:space="preserve"> DMHDDSUS</w:t>
            </w:r>
          </w:p>
        </w:tc>
        <w:tc>
          <w:tcPr>
            <w:tcW w:w="6218" w:type="dxa"/>
            <w:vMerge w:val="restart"/>
          </w:tcPr>
          <w:p w14:paraId="66D8BCCD" w14:textId="7923E830" w:rsidR="004F7A17" w:rsidRPr="00A34139" w:rsidRDefault="004F7A17" w:rsidP="006E039F">
            <w:pPr>
              <w:spacing w:after="0" w:line="264" w:lineRule="auto"/>
              <w:rPr>
                <w:rFonts w:asciiTheme="minorHAnsi" w:hAnsiTheme="minorHAnsi" w:cstheme="minorHAnsi"/>
                <w:color w:val="auto"/>
                <w:sz w:val="20"/>
              </w:rPr>
            </w:pPr>
            <w:r w:rsidRPr="00A34139">
              <w:rPr>
                <w:rFonts w:asciiTheme="minorHAnsi" w:hAnsiTheme="minorHAnsi" w:cstheme="minorHAnsi"/>
                <w:b/>
                <w:color w:val="auto"/>
                <w:sz w:val="20"/>
              </w:rPr>
              <w:t xml:space="preserve">Commodity No. and </w:t>
            </w:r>
            <w:r w:rsidRPr="00F07DC8">
              <w:rPr>
                <w:rFonts w:asciiTheme="minorHAnsi" w:hAnsiTheme="minorHAnsi" w:cstheme="minorHAnsi"/>
                <w:b/>
                <w:color w:val="auto"/>
                <w:sz w:val="20"/>
              </w:rPr>
              <w:t>Description:</w:t>
            </w:r>
            <w:r w:rsidR="00C15D7D" w:rsidRPr="00F07DC8">
              <w:rPr>
                <w:rFonts w:asciiTheme="minorHAnsi" w:hAnsiTheme="minorHAnsi" w:cstheme="minorHAnsi"/>
                <w:b/>
                <w:color w:val="auto"/>
                <w:sz w:val="20"/>
              </w:rPr>
              <w:t xml:space="preserve"> </w:t>
            </w:r>
            <w:r w:rsidR="00677D9D" w:rsidRPr="00F07DC8">
              <w:rPr>
                <w:rFonts w:asciiTheme="minorHAnsi" w:hAnsiTheme="minorHAnsi" w:cstheme="minorHAnsi"/>
                <w:b/>
                <w:color w:val="auto"/>
                <w:sz w:val="20"/>
              </w:rPr>
              <w:t>851017 Health administration services</w:t>
            </w:r>
          </w:p>
        </w:tc>
      </w:tr>
      <w:tr w:rsidR="004F7A17" w:rsidRPr="00A34139" w14:paraId="18DA080E" w14:textId="77777777" w:rsidTr="006E039F">
        <w:trPr>
          <w:trHeight w:val="272"/>
        </w:trPr>
        <w:tc>
          <w:tcPr>
            <w:tcW w:w="4397" w:type="dxa"/>
          </w:tcPr>
          <w:p w14:paraId="7A6F0F29" w14:textId="77777777" w:rsidR="004F7A17" w:rsidRPr="00A34139" w:rsidRDefault="004F7A17" w:rsidP="006E039F">
            <w:pPr>
              <w:spacing w:after="0" w:line="264" w:lineRule="auto"/>
              <w:rPr>
                <w:rFonts w:asciiTheme="minorHAnsi" w:hAnsiTheme="minorHAnsi" w:cstheme="minorHAnsi"/>
                <w:b/>
                <w:color w:val="auto"/>
                <w:sz w:val="20"/>
              </w:rPr>
            </w:pPr>
            <w:r w:rsidRPr="00A34139">
              <w:rPr>
                <w:rFonts w:asciiTheme="minorHAnsi" w:hAnsiTheme="minorHAnsi" w:cstheme="minorHAnsi"/>
                <w:b/>
                <w:color w:val="auto"/>
                <w:sz w:val="20"/>
              </w:rPr>
              <w:t xml:space="preserve">Requisition No.:  </w:t>
            </w:r>
          </w:p>
        </w:tc>
        <w:tc>
          <w:tcPr>
            <w:tcW w:w="6218" w:type="dxa"/>
            <w:vMerge/>
          </w:tcPr>
          <w:p w14:paraId="11A5988D" w14:textId="77777777" w:rsidR="004F7A17" w:rsidRPr="00A34139" w:rsidRDefault="004F7A17" w:rsidP="006E039F">
            <w:pPr>
              <w:spacing w:after="0" w:line="264" w:lineRule="auto"/>
              <w:rPr>
                <w:rFonts w:asciiTheme="minorHAnsi" w:hAnsiTheme="minorHAnsi" w:cstheme="minorHAnsi"/>
                <w:b/>
                <w:color w:val="auto"/>
                <w:sz w:val="20"/>
              </w:rPr>
            </w:pPr>
          </w:p>
        </w:tc>
      </w:tr>
    </w:tbl>
    <w:p w14:paraId="253653E4" w14:textId="77777777" w:rsidR="00FA5EC6" w:rsidRDefault="00FA5EC6" w:rsidP="00CC46E5">
      <w:pPr>
        <w:spacing w:after="0"/>
        <w:rPr>
          <w:rFonts w:asciiTheme="minorHAnsi" w:hAnsiTheme="minorHAnsi" w:cstheme="minorHAnsi"/>
          <w:b/>
          <w:color w:val="auto"/>
          <w:sz w:val="20"/>
          <w:u w:val="single"/>
        </w:rPr>
      </w:pPr>
    </w:p>
    <w:p w14:paraId="7CB6ADA9" w14:textId="40F57FD8" w:rsidR="00CC46E5" w:rsidRPr="00A34139" w:rsidRDefault="00CC46E5" w:rsidP="00CC46E5">
      <w:pPr>
        <w:spacing w:after="0"/>
        <w:rPr>
          <w:rFonts w:asciiTheme="minorHAnsi" w:hAnsiTheme="minorHAnsi" w:cstheme="minorHAnsi"/>
          <w:b/>
          <w:color w:val="auto"/>
          <w:sz w:val="20"/>
          <w:u w:val="single"/>
        </w:rPr>
      </w:pPr>
      <w:r w:rsidRPr="00A34139">
        <w:rPr>
          <w:rFonts w:asciiTheme="minorHAnsi" w:hAnsiTheme="minorHAnsi" w:cstheme="minorHAnsi"/>
          <w:b/>
          <w:color w:val="auto"/>
          <w:sz w:val="20"/>
          <w:u w:val="single"/>
        </w:rPr>
        <w:t>EXECUTION</w:t>
      </w:r>
    </w:p>
    <w:p w14:paraId="020C2707" w14:textId="77777777" w:rsidR="00760F50" w:rsidRPr="00A34139" w:rsidRDefault="00CC46E5" w:rsidP="00CC46E5">
      <w:pPr>
        <w:spacing w:after="0"/>
        <w:jc w:val="both"/>
        <w:rPr>
          <w:rFonts w:asciiTheme="minorHAnsi" w:hAnsiTheme="minorHAnsi" w:cstheme="minorHAnsi"/>
          <w:color w:val="auto"/>
          <w:sz w:val="18"/>
          <w:szCs w:val="18"/>
        </w:rPr>
      </w:pPr>
      <w:bookmarkStart w:id="2" w:name="_Toc325528250"/>
      <w:r w:rsidRPr="00A34139">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FA5EC6" w:rsidRDefault="00760F50" w:rsidP="00CC46E5">
      <w:pPr>
        <w:spacing w:after="0"/>
        <w:jc w:val="both"/>
        <w:rPr>
          <w:rFonts w:asciiTheme="minorHAnsi" w:hAnsiTheme="minorHAnsi" w:cstheme="minorHAnsi"/>
          <w:color w:val="auto"/>
          <w:sz w:val="18"/>
          <w:szCs w:val="18"/>
        </w:rPr>
      </w:pPr>
    </w:p>
    <w:p w14:paraId="7F018EBE" w14:textId="442D4BEF"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By executing this proposal, the undersigned Vendor </w:t>
      </w:r>
      <w:r w:rsidR="00E0584E" w:rsidRPr="00A34139">
        <w:rPr>
          <w:rFonts w:asciiTheme="minorHAnsi" w:hAnsiTheme="minorHAnsi" w:cstheme="minorHAnsi"/>
          <w:color w:val="auto"/>
          <w:sz w:val="18"/>
          <w:szCs w:val="18"/>
        </w:rPr>
        <w:t xml:space="preserve">understands that </w:t>
      </w:r>
      <w:r w:rsidR="00AC7551" w:rsidRPr="00A34139">
        <w:rPr>
          <w:rFonts w:asciiTheme="minorHAnsi" w:hAnsiTheme="minorHAnsi" w:cstheme="minorHAnsi"/>
          <w:color w:val="auto"/>
          <w:sz w:val="18"/>
          <w:szCs w:val="18"/>
        </w:rPr>
        <w:t>f</w:t>
      </w:r>
      <w:r w:rsidR="00E0584E" w:rsidRPr="00A34139">
        <w:rPr>
          <w:rFonts w:asciiTheme="minorHAnsi" w:hAnsiTheme="minorHAnsi" w:cstheme="minorHAnsi"/>
          <w:color w:val="auto"/>
          <w:sz w:val="18"/>
          <w:szCs w:val="18"/>
        </w:rPr>
        <w:t>alse certification is a Class I felony and certifies that:</w:t>
      </w:r>
    </w:p>
    <w:p w14:paraId="7B6250C7" w14:textId="26D22B90" w:rsidR="00E0584E" w:rsidRPr="00A34139" w:rsidRDefault="00CC46E5" w:rsidP="00DE56BA">
      <w:pPr>
        <w:pStyle w:val="ListParagraph"/>
        <w:numPr>
          <w:ilvl w:val="0"/>
          <w:numId w:val="26"/>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this proposal is submitted competitively and without collusion (G.S. 143-54), </w:t>
      </w:r>
    </w:p>
    <w:p w14:paraId="1F18DBF8" w14:textId="67DE0043" w:rsidR="00E0584E" w:rsidRPr="00A34139" w:rsidRDefault="00CC46E5" w:rsidP="00DE56BA">
      <w:pPr>
        <w:pStyle w:val="ListParagraph"/>
        <w:numPr>
          <w:ilvl w:val="0"/>
          <w:numId w:val="26"/>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A34139" w:rsidRDefault="00CC46E5" w:rsidP="00DE56BA">
      <w:pPr>
        <w:pStyle w:val="ListParagraph"/>
        <w:numPr>
          <w:ilvl w:val="0"/>
          <w:numId w:val="26"/>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it is not an ineligible Vendor as set forth in G.S. 143-59.1. </w:t>
      </w:r>
      <w:bookmarkEnd w:id="2"/>
    </w:p>
    <w:p w14:paraId="600F04A1" w14:textId="77777777" w:rsidR="00E0584E" w:rsidRPr="00FA5EC6" w:rsidRDefault="00E0584E" w:rsidP="00CC46E5">
      <w:pPr>
        <w:spacing w:after="0"/>
        <w:jc w:val="both"/>
        <w:rPr>
          <w:rFonts w:asciiTheme="minorHAnsi" w:hAnsiTheme="minorHAnsi" w:cstheme="minorHAnsi"/>
          <w:color w:val="auto"/>
          <w:sz w:val="18"/>
          <w:szCs w:val="18"/>
        </w:rPr>
      </w:pPr>
    </w:p>
    <w:p w14:paraId="22D50709" w14:textId="27E88654"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bCs/>
          <w:color w:val="auto"/>
          <w:sz w:val="18"/>
          <w:szCs w:val="18"/>
        </w:rPr>
        <w:t>Furthermore, by</w:t>
      </w:r>
      <w:r w:rsidRPr="00A34139">
        <w:rPr>
          <w:rFonts w:asciiTheme="minorHAnsi" w:hAnsiTheme="minorHAnsi" w:cstheme="minorHAnsi"/>
          <w:color w:val="auto"/>
          <w:sz w:val="18"/>
          <w:szCs w:val="18"/>
        </w:rPr>
        <w:t xml:space="preserve"> executing this proposal, the undersigned certifies to the best of Vendor’s knowledge and belief, that</w:t>
      </w:r>
      <w:r w:rsidR="00E0584E" w:rsidRPr="00A34139">
        <w:rPr>
          <w:rFonts w:asciiTheme="minorHAnsi" w:hAnsiTheme="minorHAnsi" w:cstheme="minorHAnsi"/>
          <w:color w:val="auto"/>
          <w:sz w:val="18"/>
          <w:szCs w:val="18"/>
        </w:rPr>
        <w:t>:</w:t>
      </w:r>
    </w:p>
    <w:p w14:paraId="5F70556D" w14:textId="379C4448" w:rsidR="00E0584E" w:rsidRPr="00A34139" w:rsidRDefault="00CC46E5" w:rsidP="00DE56BA">
      <w:pPr>
        <w:pStyle w:val="ListParagraph"/>
        <w:numPr>
          <w:ilvl w:val="0"/>
          <w:numId w:val="27"/>
        </w:numPr>
        <w:spacing w:after="0"/>
        <w:jc w:val="both"/>
        <w:rPr>
          <w:rFonts w:asciiTheme="minorHAnsi" w:hAnsiTheme="minorHAnsi" w:cstheme="minorHAnsi"/>
          <w:sz w:val="18"/>
          <w:szCs w:val="18"/>
        </w:rPr>
      </w:pPr>
      <w:r w:rsidRPr="00A34139">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FA5EC6" w:rsidRDefault="00E0584E" w:rsidP="00CC46E5">
      <w:pPr>
        <w:spacing w:after="0"/>
        <w:jc w:val="both"/>
        <w:rPr>
          <w:rFonts w:asciiTheme="minorHAnsi" w:hAnsiTheme="minorHAnsi" w:cstheme="minorHAnsi"/>
          <w:color w:val="auto"/>
          <w:sz w:val="18"/>
          <w:szCs w:val="18"/>
        </w:rPr>
      </w:pPr>
    </w:p>
    <w:p w14:paraId="779B2764" w14:textId="77777777" w:rsidR="00E0584E"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0C9339FB" w14:textId="77777777" w:rsidR="005008C0" w:rsidRPr="00A34139" w:rsidRDefault="005008C0" w:rsidP="005008C0">
      <w:pPr>
        <w:spacing w:before="120" w:line="264" w:lineRule="auto"/>
        <w:jc w:val="both"/>
        <w:rPr>
          <w:rFonts w:asciiTheme="minorHAnsi" w:hAnsiTheme="minorHAnsi" w:cstheme="minorHAnsi"/>
          <w:color w:val="auto"/>
          <w:sz w:val="18"/>
          <w:szCs w:val="18"/>
        </w:rPr>
      </w:pPr>
      <w:bookmarkStart w:id="3" w:name="_Hlk121840855"/>
      <w:r w:rsidRPr="00A34139">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3"/>
    <w:p w14:paraId="07311719" w14:textId="0D1E5951" w:rsidR="00CC46E5" w:rsidRPr="00A34139" w:rsidRDefault="00CC46E5" w:rsidP="00CC46E5">
      <w:pPr>
        <w:spacing w:after="0"/>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ontract</w:t>
      </w:r>
      <w:r w:rsidR="00384956" w:rsidRPr="00A34139">
        <w:rPr>
          <w:rFonts w:asciiTheme="minorHAnsi" w:hAnsiTheme="minorHAnsi" w:cstheme="minorHAnsi"/>
          <w:color w:val="auto"/>
          <w:sz w:val="18"/>
          <w:szCs w:val="18"/>
        </w:rPr>
        <w:t>s</w:t>
      </w:r>
      <w:r w:rsidRPr="00A34139">
        <w:rPr>
          <w:rFonts w:asciiTheme="minorHAnsi" w:hAnsiTheme="minorHAnsi" w:cstheme="minorHAnsi"/>
          <w:color w:val="auto"/>
          <w:sz w:val="18"/>
          <w:szCs w:val="18"/>
        </w:rPr>
        <w:t xml:space="preserve">; or awarding or administering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ontracts; or inspecting or supervising delivery of the public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 of any gift from anyone with a </w:t>
      </w:r>
      <w:r w:rsidR="00384956" w:rsidRPr="00A34139">
        <w:rPr>
          <w:rFonts w:asciiTheme="minorHAnsi" w:hAnsiTheme="minorHAnsi" w:cstheme="minorHAnsi"/>
          <w:color w:val="auto"/>
          <w:sz w:val="18"/>
          <w:szCs w:val="18"/>
        </w:rPr>
        <w:t>c</w:t>
      </w:r>
      <w:r w:rsidRPr="00A34139">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A34139">
        <w:rPr>
          <w:rFonts w:asciiTheme="minorHAnsi" w:hAnsiTheme="minorHAnsi" w:cstheme="minorHAnsi"/>
          <w:color w:val="auto"/>
          <w:sz w:val="18"/>
          <w:szCs w:val="18"/>
        </w:rPr>
        <w:t>Vendor’s</w:t>
      </w:r>
      <w:r w:rsidRPr="00A34139">
        <w:rPr>
          <w:rFonts w:asciiTheme="minorHAnsi" w:hAnsiTheme="minorHAnsi" w:cstheme="minorHAnsi"/>
          <w:color w:val="auto"/>
          <w:sz w:val="18"/>
          <w:szCs w:val="18"/>
        </w:rPr>
        <w:t xml:space="preserve"> entire organization and its employees or agents, that </w:t>
      </w:r>
      <w:r w:rsidR="00E0584E" w:rsidRPr="00A34139">
        <w:rPr>
          <w:rFonts w:asciiTheme="minorHAnsi" w:hAnsiTheme="minorHAnsi" w:cstheme="minorHAnsi"/>
          <w:color w:val="auto"/>
          <w:sz w:val="18"/>
          <w:szCs w:val="18"/>
        </w:rPr>
        <w:t>Vendor</w:t>
      </w:r>
      <w:r w:rsidRPr="00A34139">
        <w:rPr>
          <w:rFonts w:asciiTheme="minorHAnsi" w:hAnsiTheme="minorHAnsi" w:cstheme="minorHAnsi"/>
          <w:color w:val="auto"/>
          <w:sz w:val="18"/>
          <w:szCs w:val="18"/>
        </w:rPr>
        <w:t xml:space="preserve"> </w:t>
      </w:r>
      <w:r w:rsidR="00890B1A" w:rsidRPr="00A34139">
        <w:rPr>
          <w:rFonts w:asciiTheme="minorHAnsi" w:hAnsiTheme="minorHAnsi" w:cstheme="minorHAnsi"/>
          <w:color w:val="auto"/>
          <w:sz w:val="18"/>
          <w:szCs w:val="18"/>
        </w:rPr>
        <w:t xml:space="preserve">is </w:t>
      </w:r>
      <w:r w:rsidRPr="00A34139">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A34139" w:rsidRDefault="005B4F45" w:rsidP="00CC46E5">
      <w:pPr>
        <w:spacing w:after="0"/>
        <w:jc w:val="both"/>
        <w:rPr>
          <w:rFonts w:asciiTheme="minorHAnsi" w:hAnsiTheme="minorHAnsi" w:cstheme="minorHAnsi"/>
          <w:color w:val="auto"/>
          <w:sz w:val="18"/>
          <w:szCs w:val="18"/>
        </w:rPr>
      </w:pPr>
    </w:p>
    <w:p w14:paraId="571BE1C3" w14:textId="6839CEB5" w:rsidR="00175BBE" w:rsidRPr="00A34139" w:rsidRDefault="00175BBE" w:rsidP="00175BBE">
      <w:pPr>
        <w:spacing w:after="0" w:line="264" w:lineRule="auto"/>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 xml:space="preserve">By executing this bid, Vendor certifies that it has read and agreed to the </w:t>
      </w:r>
      <w:r w:rsidRPr="00A34139">
        <w:rPr>
          <w:rFonts w:asciiTheme="minorHAnsi" w:hAnsiTheme="minorHAnsi" w:cstheme="minorHAnsi"/>
          <w:b/>
          <w:bCs/>
          <w:color w:val="auto"/>
          <w:sz w:val="18"/>
          <w:szCs w:val="18"/>
        </w:rPr>
        <w:t>INSTRUCTION TO VENDORS</w:t>
      </w:r>
      <w:r w:rsidRPr="00A34139">
        <w:rPr>
          <w:rFonts w:asciiTheme="minorHAnsi" w:hAnsiTheme="minorHAnsi" w:cstheme="minorHAnsi"/>
          <w:color w:val="auto"/>
          <w:sz w:val="18"/>
          <w:szCs w:val="18"/>
        </w:rPr>
        <w:t xml:space="preserve"> and</w:t>
      </w:r>
      <w:r w:rsidRPr="00A34139">
        <w:rPr>
          <w:rFonts w:asciiTheme="minorHAnsi" w:hAnsiTheme="minorHAnsi" w:cstheme="minorHAnsi"/>
          <w:b/>
          <w:bCs/>
          <w:color w:val="auto"/>
          <w:sz w:val="18"/>
          <w:szCs w:val="18"/>
        </w:rPr>
        <w:t xml:space="preserve"> </w:t>
      </w:r>
      <w:r w:rsidRPr="00A34139">
        <w:rPr>
          <w:rFonts w:asciiTheme="minorHAnsi" w:hAnsiTheme="minorHAnsi" w:cstheme="minorHAnsi"/>
          <w:color w:val="auto"/>
          <w:sz w:val="18"/>
          <w:szCs w:val="18"/>
        </w:rPr>
        <w:t xml:space="preserve">the </w:t>
      </w:r>
      <w:r w:rsidRPr="00A34139">
        <w:rPr>
          <w:rFonts w:asciiTheme="minorHAnsi" w:hAnsiTheme="minorHAnsi" w:cstheme="minorHAnsi"/>
          <w:b/>
          <w:bCs/>
          <w:color w:val="auto"/>
          <w:sz w:val="18"/>
          <w:szCs w:val="18"/>
        </w:rPr>
        <w:t>NORTH</w:t>
      </w:r>
      <w:r w:rsidRPr="00A34139">
        <w:rPr>
          <w:rFonts w:asciiTheme="minorHAnsi" w:hAnsiTheme="minorHAnsi" w:cstheme="minorHAnsi"/>
          <w:color w:val="auto"/>
          <w:sz w:val="18"/>
          <w:szCs w:val="18"/>
        </w:rPr>
        <w:t xml:space="preserve"> </w:t>
      </w:r>
      <w:r w:rsidRPr="00A34139">
        <w:rPr>
          <w:rFonts w:asciiTheme="minorHAnsi" w:hAnsiTheme="minorHAnsi" w:cstheme="minorHAnsi"/>
          <w:b/>
          <w:bCs/>
          <w:color w:val="auto"/>
          <w:sz w:val="18"/>
          <w:szCs w:val="18"/>
        </w:rPr>
        <w:t>CAROLINA GENERAL TERMS AND CONDITIONS</w:t>
      </w:r>
      <w:r w:rsidR="005008C0" w:rsidRPr="00A34139">
        <w:rPr>
          <w:rFonts w:asciiTheme="minorHAnsi" w:hAnsiTheme="minorHAnsi" w:cstheme="minorHAnsi"/>
          <w:b/>
          <w:bCs/>
          <w:color w:val="auto"/>
          <w:sz w:val="18"/>
          <w:szCs w:val="18"/>
        </w:rPr>
        <w:t xml:space="preserve"> incorporated herein</w:t>
      </w:r>
      <w:r w:rsidR="00890B1A" w:rsidRPr="00A34139">
        <w:rPr>
          <w:rFonts w:asciiTheme="minorHAnsi" w:hAnsiTheme="minorHAnsi" w:cstheme="minorHAnsi"/>
          <w:b/>
          <w:bCs/>
          <w:color w:val="auto"/>
          <w:sz w:val="18"/>
          <w:szCs w:val="18"/>
        </w:rPr>
        <w:t>.</w:t>
      </w:r>
      <w:r w:rsidRPr="00A34139">
        <w:rPr>
          <w:rFonts w:asciiTheme="minorHAnsi" w:hAnsiTheme="minorHAnsi" w:cstheme="minorHAnsi"/>
          <w:b/>
          <w:bCs/>
          <w:color w:val="auto"/>
          <w:sz w:val="18"/>
          <w:szCs w:val="18"/>
        </w:rPr>
        <w:t xml:space="preserve"> </w:t>
      </w:r>
      <w:r w:rsidRPr="00A34139">
        <w:rPr>
          <w:rFonts w:asciiTheme="minorHAnsi" w:hAnsiTheme="minorHAnsi" w:cstheme="minorHAnsi"/>
          <w:color w:val="auto"/>
          <w:sz w:val="18"/>
          <w:szCs w:val="18"/>
        </w:rPr>
        <w:t xml:space="preserve">These documents can be accessed from the </w:t>
      </w:r>
      <w:r w:rsidR="00855793" w:rsidRPr="00A34139">
        <w:rPr>
          <w:rFonts w:asciiTheme="minorHAnsi" w:hAnsiTheme="minorHAnsi" w:cstheme="minorHAnsi"/>
          <w:color w:val="auto"/>
          <w:sz w:val="18"/>
          <w:szCs w:val="18"/>
        </w:rPr>
        <w:t>Ariba Sourcing Tool</w:t>
      </w:r>
      <w:r w:rsidRPr="00A34139">
        <w:rPr>
          <w:rFonts w:asciiTheme="minorHAnsi" w:hAnsiTheme="minorHAnsi" w:cstheme="minorHAnsi"/>
          <w:color w:val="auto"/>
          <w:sz w:val="18"/>
          <w:szCs w:val="18"/>
        </w:rPr>
        <w:t>.</w:t>
      </w:r>
    </w:p>
    <w:p w14:paraId="0A063D01" w14:textId="77777777" w:rsidR="005B4F45" w:rsidRPr="00A34139" w:rsidRDefault="005B4F45" w:rsidP="00175BBE">
      <w:pPr>
        <w:spacing w:after="0"/>
        <w:jc w:val="both"/>
        <w:rPr>
          <w:rFonts w:asciiTheme="minorHAnsi" w:hAnsiTheme="minorHAnsi" w:cstheme="minorHAnsi"/>
          <w:color w:val="auto"/>
          <w:sz w:val="18"/>
          <w:szCs w:val="18"/>
        </w:rPr>
      </w:pPr>
    </w:p>
    <w:p w14:paraId="6B93CF61" w14:textId="0CF003F9" w:rsidR="00CC46E5" w:rsidRPr="00A34139" w:rsidRDefault="00CC46E5" w:rsidP="00175BBE">
      <w:pPr>
        <w:spacing w:after="0"/>
        <w:jc w:val="both"/>
        <w:rPr>
          <w:rFonts w:asciiTheme="minorHAnsi" w:hAnsiTheme="minorHAnsi" w:cstheme="minorHAnsi"/>
          <w:b/>
          <w:color w:val="auto"/>
          <w:sz w:val="20"/>
        </w:rPr>
      </w:pPr>
      <w:r w:rsidRPr="00A34139">
        <w:rPr>
          <w:rFonts w:asciiTheme="minorHAnsi" w:hAnsiTheme="minorHAnsi" w:cstheme="minorHAnsi"/>
          <w:b/>
          <w:color w:val="auto"/>
          <w:sz w:val="20"/>
        </w:rPr>
        <w:t xml:space="preserve">Failure to execute/sign proposal prior to submittal </w:t>
      </w:r>
      <w:r w:rsidR="001132EB" w:rsidRPr="00A34139">
        <w:rPr>
          <w:rFonts w:asciiTheme="minorHAnsi" w:hAnsiTheme="minorHAnsi" w:cstheme="minorHAnsi"/>
          <w:b/>
          <w:color w:val="auto"/>
          <w:sz w:val="20"/>
        </w:rPr>
        <w:t xml:space="preserve">may </w:t>
      </w:r>
      <w:r w:rsidRPr="00A34139">
        <w:rPr>
          <w:rFonts w:asciiTheme="minorHAnsi" w:hAnsiTheme="minorHAnsi" w:cstheme="minorHAnsi"/>
          <w:b/>
          <w:color w:val="auto"/>
          <w:sz w:val="20"/>
        </w:rPr>
        <w:t xml:space="preserve">render proposal invalid and it </w:t>
      </w:r>
      <w:r w:rsidR="001132EB" w:rsidRPr="00A34139">
        <w:rPr>
          <w:rFonts w:asciiTheme="minorHAnsi" w:hAnsiTheme="minorHAnsi" w:cstheme="minorHAnsi"/>
          <w:b/>
          <w:color w:val="auto"/>
          <w:sz w:val="20"/>
        </w:rPr>
        <w:t xml:space="preserve">MAY </w:t>
      </w:r>
      <w:r w:rsidRPr="00A34139">
        <w:rPr>
          <w:rFonts w:asciiTheme="minorHAnsi" w:hAnsiTheme="minorHAnsi" w:cstheme="minorHAnsi"/>
          <w:b/>
          <w:color w:val="auto"/>
          <w:sz w:val="20"/>
        </w:rPr>
        <w:t xml:space="preserve">BE REJECTED. Late proposals </w:t>
      </w:r>
      <w:r w:rsidR="000D38B5" w:rsidRPr="00A34139">
        <w:rPr>
          <w:rFonts w:asciiTheme="minorHAnsi" w:hAnsiTheme="minorHAnsi" w:cstheme="minorHAnsi"/>
          <w:b/>
          <w:color w:val="auto"/>
          <w:sz w:val="20"/>
        </w:rPr>
        <w:t>shall</w:t>
      </w:r>
      <w:r w:rsidR="00890B1A" w:rsidRPr="00A34139">
        <w:rPr>
          <w:rFonts w:asciiTheme="minorHAnsi" w:hAnsiTheme="minorHAnsi" w:cstheme="minorHAnsi"/>
          <w:b/>
          <w:color w:val="auto"/>
          <w:sz w:val="20"/>
        </w:rPr>
        <w:t xml:space="preserve"> not </w:t>
      </w:r>
      <w:r w:rsidRPr="00A34139">
        <w:rPr>
          <w:rFonts w:asciiTheme="minorHAnsi" w:hAnsiTheme="minorHAnsi" w:cstheme="minorHAnsi"/>
          <w:b/>
          <w:color w:val="auto"/>
          <w:sz w:val="20"/>
        </w:rPr>
        <w:t>be accepted.</w:t>
      </w:r>
    </w:p>
    <w:p w14:paraId="2087B866" w14:textId="77777777" w:rsidR="00CC46E5" w:rsidRPr="00A34139"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A34139" w14:paraId="22B92475" w14:textId="77777777" w:rsidTr="00602B4F">
        <w:trPr>
          <w:trHeight w:val="366"/>
          <w:jc w:val="center"/>
        </w:trPr>
        <w:tc>
          <w:tcPr>
            <w:tcW w:w="10435" w:type="dxa"/>
            <w:gridSpan w:val="4"/>
          </w:tcPr>
          <w:p w14:paraId="11B9DF53" w14:textId="19967C89" w:rsidR="00CC46E5" w:rsidRPr="00A34139" w:rsidRDefault="00D746BF"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COMPLETE/FORMAL NAME OF VENDOR:</w:t>
            </w:r>
          </w:p>
        </w:tc>
      </w:tr>
      <w:tr w:rsidR="00CC46E5" w:rsidRPr="00A34139" w14:paraId="746F396F" w14:textId="77777777" w:rsidTr="00602B4F">
        <w:trPr>
          <w:trHeight w:val="432"/>
          <w:jc w:val="center"/>
        </w:trPr>
        <w:tc>
          <w:tcPr>
            <w:tcW w:w="6028" w:type="dxa"/>
            <w:gridSpan w:val="2"/>
          </w:tcPr>
          <w:p w14:paraId="33B863E9" w14:textId="77777777" w:rsidR="00CC46E5" w:rsidRPr="00A34139" w:rsidRDefault="00CC46E5" w:rsidP="00602B4F">
            <w:pPr>
              <w:tabs>
                <w:tab w:val="left" w:pos="4500"/>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STREET ADDRESS:</w:t>
            </w:r>
          </w:p>
        </w:tc>
        <w:tc>
          <w:tcPr>
            <w:tcW w:w="2070" w:type="dxa"/>
          </w:tcPr>
          <w:p w14:paraId="43DDBF74" w14:textId="77777777" w:rsidR="00CC46E5" w:rsidRPr="00A34139" w:rsidRDefault="00CC46E5" w:rsidP="00602B4F">
            <w:pPr>
              <w:tabs>
                <w:tab w:val="left" w:pos="2322"/>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P.O. BOX:</w:t>
            </w:r>
          </w:p>
        </w:tc>
        <w:tc>
          <w:tcPr>
            <w:tcW w:w="2337" w:type="dxa"/>
          </w:tcPr>
          <w:p w14:paraId="2D06AEDE" w14:textId="77777777" w:rsidR="00CC46E5" w:rsidRPr="00A34139" w:rsidRDefault="00CC46E5" w:rsidP="00602B4F">
            <w:pPr>
              <w:tabs>
                <w:tab w:val="left" w:pos="1990"/>
              </w:tabs>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ZIP:</w:t>
            </w:r>
          </w:p>
        </w:tc>
      </w:tr>
      <w:tr w:rsidR="00CC46E5" w:rsidRPr="00A34139" w14:paraId="15CD496F" w14:textId="77777777" w:rsidTr="00602B4F">
        <w:trPr>
          <w:trHeight w:val="471"/>
          <w:jc w:val="center"/>
        </w:trPr>
        <w:tc>
          <w:tcPr>
            <w:tcW w:w="6028" w:type="dxa"/>
            <w:gridSpan w:val="2"/>
          </w:tcPr>
          <w:p w14:paraId="69FB5FC4"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CITY &amp; STATE &amp; ZIP:</w:t>
            </w:r>
          </w:p>
        </w:tc>
        <w:tc>
          <w:tcPr>
            <w:tcW w:w="2070" w:type="dxa"/>
          </w:tcPr>
          <w:p w14:paraId="6B95D990"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TELEPHONE NUMBER:</w:t>
            </w:r>
          </w:p>
        </w:tc>
        <w:tc>
          <w:tcPr>
            <w:tcW w:w="2337" w:type="dxa"/>
          </w:tcPr>
          <w:p w14:paraId="6EC850B6" w14:textId="003E7926"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TOLL FREE TEL. NO:</w:t>
            </w:r>
          </w:p>
        </w:tc>
      </w:tr>
      <w:tr w:rsidR="00CC46E5" w:rsidRPr="00A34139" w14:paraId="76A997EE" w14:textId="77777777" w:rsidTr="00602B4F">
        <w:trPr>
          <w:trHeight w:val="432"/>
          <w:jc w:val="center"/>
        </w:trPr>
        <w:tc>
          <w:tcPr>
            <w:tcW w:w="10435" w:type="dxa"/>
            <w:gridSpan w:val="4"/>
          </w:tcPr>
          <w:p w14:paraId="7F86EFC7" w14:textId="7A1738C2" w:rsidR="00CC46E5" w:rsidRPr="00A34139" w:rsidRDefault="00CC46E5" w:rsidP="00602B4F">
            <w:pPr>
              <w:spacing w:after="200" w:line="264" w:lineRule="auto"/>
              <w:rPr>
                <w:rFonts w:asciiTheme="minorHAnsi" w:hAnsiTheme="minorHAnsi" w:cstheme="minorHAnsi"/>
                <w:color w:val="auto"/>
                <w:sz w:val="16"/>
                <w:szCs w:val="21"/>
              </w:rPr>
            </w:pPr>
            <w:r w:rsidRPr="00A34139">
              <w:rPr>
                <w:rFonts w:asciiTheme="minorHAnsi" w:hAnsiTheme="minorHAnsi" w:cstheme="minorHAnsi"/>
                <w:color w:val="auto"/>
                <w:sz w:val="16"/>
                <w:szCs w:val="22"/>
              </w:rPr>
              <w:t>PRINCIPAL PLACE OF BUSINESS ADDRESS IF DIFFERENT FROM ABOVE (SEE INSTRUCTIONS TO VENDORS ITEM #2</w:t>
            </w:r>
            <w:r w:rsidR="00AD469A" w:rsidRPr="00A34139">
              <w:rPr>
                <w:rFonts w:asciiTheme="minorHAnsi" w:hAnsiTheme="minorHAnsi" w:cstheme="minorHAnsi"/>
                <w:color w:val="auto"/>
                <w:sz w:val="16"/>
                <w:szCs w:val="22"/>
              </w:rPr>
              <w:t>1</w:t>
            </w:r>
            <w:r w:rsidRPr="00A34139">
              <w:rPr>
                <w:rFonts w:asciiTheme="minorHAnsi" w:hAnsiTheme="minorHAnsi" w:cstheme="minorHAnsi"/>
                <w:color w:val="auto"/>
                <w:sz w:val="16"/>
                <w:szCs w:val="22"/>
              </w:rPr>
              <w:t>):</w:t>
            </w:r>
          </w:p>
        </w:tc>
      </w:tr>
      <w:tr w:rsidR="00CC46E5" w:rsidRPr="00A34139" w14:paraId="1410AE09" w14:textId="77777777" w:rsidTr="00602B4F">
        <w:trPr>
          <w:trHeight w:val="471"/>
          <w:jc w:val="center"/>
        </w:trPr>
        <w:tc>
          <w:tcPr>
            <w:tcW w:w="6028" w:type="dxa"/>
            <w:gridSpan w:val="2"/>
          </w:tcPr>
          <w:p w14:paraId="6336825D"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FAX NUMBER:</w:t>
            </w:r>
          </w:p>
        </w:tc>
      </w:tr>
      <w:tr w:rsidR="00CC46E5" w:rsidRPr="00A34139" w14:paraId="32E771F5" w14:textId="77777777" w:rsidTr="00602B4F">
        <w:trPr>
          <w:trHeight w:val="417"/>
          <w:jc w:val="center"/>
        </w:trPr>
        <w:tc>
          <w:tcPr>
            <w:tcW w:w="4512" w:type="dxa"/>
            <w:shd w:val="clear" w:color="auto" w:fill="auto"/>
          </w:tcPr>
          <w:p w14:paraId="5EF148E3" w14:textId="77777777" w:rsidR="00CC46E5" w:rsidRPr="00A34139" w:rsidRDefault="00CC46E5" w:rsidP="00602B4F">
            <w:pPr>
              <w:tabs>
                <w:tab w:val="left" w:pos="4500"/>
              </w:tabs>
              <w:spacing w:after="200" w:line="264" w:lineRule="auto"/>
              <w:rPr>
                <w:rFonts w:asciiTheme="minorHAnsi" w:hAnsiTheme="minorHAnsi" w:cstheme="minorHAnsi"/>
                <w:color w:val="auto"/>
                <w:sz w:val="16"/>
                <w:szCs w:val="22"/>
              </w:rPr>
            </w:pPr>
            <w:r w:rsidRPr="00A34139">
              <w:rPr>
                <w:rFonts w:asciiTheme="minorHAnsi" w:hAnsiTheme="minorHAnsi" w:cstheme="minorHAnsi"/>
                <w:b/>
                <w:color w:val="auto"/>
                <w:sz w:val="16"/>
                <w:szCs w:val="22"/>
              </w:rPr>
              <w:t>VENDOR’S AUTHORIZED SIGNATURE*</w:t>
            </w:r>
            <w:r w:rsidRPr="00A34139">
              <w:rPr>
                <w:rFonts w:asciiTheme="minorHAnsi" w:hAnsiTheme="minorHAnsi" w:cstheme="minorHAnsi"/>
                <w:color w:val="auto"/>
                <w:sz w:val="16"/>
                <w:szCs w:val="22"/>
              </w:rPr>
              <w:t>:</w:t>
            </w:r>
          </w:p>
        </w:tc>
        <w:tc>
          <w:tcPr>
            <w:tcW w:w="1516" w:type="dxa"/>
            <w:shd w:val="clear" w:color="auto" w:fill="auto"/>
          </w:tcPr>
          <w:p w14:paraId="69862074" w14:textId="77777777" w:rsidR="00CC46E5" w:rsidRPr="00A34139" w:rsidRDefault="00CC46E5" w:rsidP="00602B4F">
            <w:pPr>
              <w:tabs>
                <w:tab w:val="left" w:pos="4500"/>
              </w:tabs>
              <w:spacing w:after="200" w:line="264" w:lineRule="auto"/>
              <w:rPr>
                <w:rFonts w:asciiTheme="minorHAnsi" w:hAnsiTheme="minorHAnsi" w:cstheme="minorHAnsi"/>
                <w:b/>
                <w:color w:val="auto"/>
                <w:sz w:val="16"/>
                <w:szCs w:val="22"/>
              </w:rPr>
            </w:pPr>
            <w:r w:rsidRPr="00A34139">
              <w:rPr>
                <w:rFonts w:asciiTheme="minorHAnsi" w:hAnsiTheme="minorHAnsi" w:cstheme="minorHAnsi"/>
                <w:b/>
                <w:color w:val="auto"/>
                <w:sz w:val="16"/>
                <w:szCs w:val="22"/>
              </w:rPr>
              <w:t>DATE:</w:t>
            </w:r>
          </w:p>
        </w:tc>
        <w:tc>
          <w:tcPr>
            <w:tcW w:w="4407" w:type="dxa"/>
            <w:gridSpan w:val="2"/>
          </w:tcPr>
          <w:p w14:paraId="5997E2DF" w14:textId="77777777" w:rsidR="00CC46E5" w:rsidRPr="00A34139" w:rsidRDefault="00CC46E5" w:rsidP="00602B4F">
            <w:pPr>
              <w:spacing w:after="200" w:line="264" w:lineRule="auto"/>
              <w:rPr>
                <w:rFonts w:asciiTheme="minorHAnsi" w:hAnsiTheme="minorHAnsi" w:cstheme="minorHAnsi"/>
                <w:color w:val="auto"/>
                <w:sz w:val="16"/>
                <w:szCs w:val="22"/>
              </w:rPr>
            </w:pPr>
            <w:r w:rsidRPr="00A34139">
              <w:rPr>
                <w:rFonts w:asciiTheme="minorHAnsi" w:hAnsiTheme="minorHAnsi" w:cstheme="minorHAnsi"/>
                <w:color w:val="auto"/>
                <w:sz w:val="16"/>
                <w:szCs w:val="22"/>
              </w:rPr>
              <w:t xml:space="preserve">EMAIL: </w:t>
            </w:r>
          </w:p>
        </w:tc>
      </w:tr>
    </w:tbl>
    <w:p w14:paraId="457E4990" w14:textId="77777777" w:rsidR="00CC46E5" w:rsidRPr="00A34139" w:rsidRDefault="00CC46E5" w:rsidP="00CC46E5">
      <w:pPr>
        <w:pStyle w:val="Text"/>
        <w:spacing w:after="0"/>
        <w:rPr>
          <w:rFonts w:asciiTheme="minorHAnsi" w:hAnsiTheme="minorHAnsi" w:cstheme="minorHAnsi"/>
          <w:color w:val="auto"/>
          <w:sz w:val="8"/>
          <w:szCs w:val="8"/>
        </w:rPr>
      </w:pPr>
    </w:p>
    <w:p w14:paraId="4DC40F4B" w14:textId="77777777" w:rsidR="004F7A17" w:rsidRPr="00A34139" w:rsidRDefault="004F7A17">
      <w:pPr>
        <w:spacing w:after="0"/>
        <w:rPr>
          <w:rFonts w:asciiTheme="minorHAnsi" w:hAnsiTheme="minorHAnsi" w:cstheme="minorHAnsi"/>
          <w:b/>
          <w:bCs/>
          <w:color w:val="auto"/>
          <w:sz w:val="18"/>
          <w:szCs w:val="18"/>
          <w:u w:val="single"/>
        </w:rPr>
      </w:pPr>
    </w:p>
    <w:p w14:paraId="609E9614" w14:textId="7DB1A5E1" w:rsidR="00E0584E" w:rsidRPr="00A34139" w:rsidRDefault="00E0584E" w:rsidP="005008C0">
      <w:pPr>
        <w:spacing w:after="0"/>
        <w:rPr>
          <w:rFonts w:asciiTheme="minorHAnsi" w:hAnsiTheme="minorHAnsi" w:cstheme="minorHAnsi"/>
          <w:b/>
          <w:bCs/>
          <w:color w:val="auto"/>
          <w:sz w:val="18"/>
          <w:szCs w:val="18"/>
          <w:u w:val="single"/>
        </w:rPr>
      </w:pPr>
      <w:r w:rsidRPr="00A34139">
        <w:rPr>
          <w:rFonts w:asciiTheme="minorHAnsi" w:hAnsiTheme="minorHAnsi" w:cstheme="minorHAnsi"/>
          <w:b/>
          <w:color w:val="auto"/>
          <w:sz w:val="18"/>
          <w:szCs w:val="18"/>
          <w:u w:val="single"/>
        </w:rPr>
        <w:t>VALIDITY PERIOD</w:t>
      </w:r>
    </w:p>
    <w:p w14:paraId="3EF068B7" w14:textId="1111E631" w:rsidR="00E0584E" w:rsidRPr="00A34139" w:rsidRDefault="00E0584E" w:rsidP="001E22E0">
      <w:pPr>
        <w:spacing w:after="0"/>
        <w:jc w:val="both"/>
        <w:rPr>
          <w:rFonts w:asciiTheme="minorHAnsi" w:eastAsia="Times New Roman" w:hAnsiTheme="minorHAnsi" w:cstheme="minorHAnsi"/>
          <w:color w:val="000000"/>
          <w:sz w:val="22"/>
          <w:szCs w:val="22"/>
        </w:rPr>
      </w:pPr>
      <w:r w:rsidRPr="00A34139">
        <w:rPr>
          <w:rFonts w:asciiTheme="minorHAnsi" w:hAnsiTheme="minorHAnsi" w:cstheme="minorHAnsi"/>
          <w:color w:val="auto"/>
          <w:sz w:val="18"/>
          <w:szCs w:val="18"/>
        </w:rPr>
        <w:t xml:space="preserve">Offer </w:t>
      </w:r>
      <w:r w:rsidR="004564CF" w:rsidRPr="00A34139">
        <w:rPr>
          <w:rFonts w:asciiTheme="minorHAnsi" w:hAnsiTheme="minorHAnsi" w:cstheme="minorHAnsi"/>
          <w:color w:val="auto"/>
          <w:sz w:val="18"/>
          <w:szCs w:val="18"/>
        </w:rPr>
        <w:t xml:space="preserve">shall be </w:t>
      </w:r>
      <w:r w:rsidRPr="00A34139">
        <w:rPr>
          <w:rFonts w:asciiTheme="minorHAnsi" w:hAnsiTheme="minorHAnsi" w:cstheme="minorHAnsi"/>
          <w:color w:val="auto"/>
          <w:sz w:val="18"/>
          <w:szCs w:val="18"/>
        </w:rPr>
        <w:t xml:space="preserve">valid for at least </w:t>
      </w:r>
      <w:r w:rsidR="00E438C3">
        <w:rPr>
          <w:rFonts w:asciiTheme="minorHAnsi" w:hAnsiTheme="minorHAnsi" w:cstheme="minorHAnsi"/>
          <w:color w:val="auto"/>
          <w:sz w:val="18"/>
          <w:szCs w:val="18"/>
        </w:rPr>
        <w:t>one hundred eighty (180)</w:t>
      </w:r>
      <w:r w:rsidRPr="00A34139">
        <w:rPr>
          <w:rFonts w:asciiTheme="minorHAnsi" w:hAnsiTheme="minorHAnsi" w:cstheme="minorHAnsi"/>
          <w:color w:val="auto"/>
          <w:sz w:val="18"/>
          <w:szCs w:val="18"/>
        </w:rPr>
        <w:t xml:space="preserve"> days from date of bid opening, </w:t>
      </w:r>
      <w:r w:rsidR="004564CF" w:rsidRPr="00A34139">
        <w:rPr>
          <w:rFonts w:asciiTheme="minorHAnsi" w:hAnsiTheme="minorHAnsi" w:cstheme="minorHAnsi"/>
          <w:color w:val="auto"/>
          <w:sz w:val="18"/>
          <w:szCs w:val="18"/>
        </w:rPr>
        <w:t xml:space="preserve">or </w:t>
      </w:r>
      <w:r w:rsidR="0070190D" w:rsidRPr="00A34139">
        <w:rPr>
          <w:rFonts w:asciiTheme="minorHAnsi" w:hAnsiTheme="minorHAnsi" w:cstheme="minorHAnsi"/>
          <w:color w:val="auto"/>
          <w:sz w:val="18"/>
          <w:szCs w:val="18"/>
        </w:rPr>
        <w:t xml:space="preserve">if </w:t>
      </w:r>
      <w:r w:rsidR="004564CF" w:rsidRPr="00A34139">
        <w:rPr>
          <w:rFonts w:asciiTheme="minorHAnsi" w:hAnsiTheme="minorHAnsi" w:cstheme="minorHAnsi"/>
          <w:color w:val="auto"/>
          <w:sz w:val="18"/>
          <w:szCs w:val="18"/>
        </w:rPr>
        <w:t>extended by mutual agreement of the parties</w:t>
      </w:r>
      <w:r w:rsidR="005008C0" w:rsidRPr="00A34139">
        <w:rPr>
          <w:rFonts w:asciiTheme="minorHAnsi" w:hAnsiTheme="minorHAnsi" w:cstheme="minorHAnsi"/>
          <w:color w:val="auto"/>
          <w:sz w:val="18"/>
          <w:szCs w:val="18"/>
        </w:rPr>
        <w:t xml:space="preserve"> in writing</w:t>
      </w:r>
      <w:r w:rsidRPr="00A34139">
        <w:rPr>
          <w:rFonts w:asciiTheme="minorHAnsi" w:hAnsiTheme="minorHAnsi" w:cstheme="minorHAnsi"/>
          <w:color w:val="auto"/>
          <w:sz w:val="18"/>
          <w:szCs w:val="18"/>
        </w:rPr>
        <w:t xml:space="preserve">.  </w:t>
      </w:r>
      <w:r w:rsidR="004564CF" w:rsidRPr="00A34139">
        <w:rPr>
          <w:rFonts w:asciiTheme="minorHAnsi" w:hAnsiTheme="minorHAnsi" w:cstheme="minorHAnsi"/>
          <w:color w:val="auto"/>
          <w:sz w:val="18"/>
          <w:szCs w:val="18"/>
        </w:rPr>
        <w:t>A</w:t>
      </w:r>
      <w:r w:rsidRPr="00A34139">
        <w:rPr>
          <w:rFonts w:asciiTheme="minorHAnsi" w:hAnsiTheme="minorHAnsi" w:cstheme="minorHAnsi"/>
          <w:color w:val="auto"/>
          <w:sz w:val="18"/>
          <w:szCs w:val="18"/>
        </w:rPr>
        <w:t xml:space="preserve">ny withdrawal of </w:t>
      </w:r>
      <w:r w:rsidR="004564CF" w:rsidRPr="00A34139">
        <w:rPr>
          <w:rFonts w:asciiTheme="minorHAnsi" w:hAnsiTheme="minorHAnsi" w:cstheme="minorHAnsi"/>
          <w:color w:val="auto"/>
          <w:sz w:val="18"/>
          <w:szCs w:val="18"/>
        </w:rPr>
        <w:t xml:space="preserve">this </w:t>
      </w:r>
      <w:r w:rsidRPr="00A34139">
        <w:rPr>
          <w:rFonts w:asciiTheme="minorHAnsi" w:hAnsiTheme="minorHAnsi" w:cstheme="minorHAnsi"/>
          <w:color w:val="auto"/>
          <w:sz w:val="18"/>
          <w:szCs w:val="18"/>
        </w:rPr>
        <w:t xml:space="preserve">offer shall be made in writing, effective upon receipt by the agency issuing this </w:t>
      </w:r>
      <w:r w:rsidR="00B91FCA" w:rsidRPr="00A34139">
        <w:rPr>
          <w:rFonts w:asciiTheme="minorHAnsi" w:hAnsiTheme="minorHAnsi" w:cstheme="minorHAnsi"/>
          <w:color w:val="auto"/>
          <w:sz w:val="18"/>
          <w:szCs w:val="18"/>
        </w:rPr>
        <w:t>RFP</w:t>
      </w:r>
      <w:r w:rsidRPr="00A34139">
        <w:rPr>
          <w:rFonts w:asciiTheme="minorHAnsi" w:hAnsiTheme="minorHAnsi" w:cstheme="minorHAnsi"/>
          <w:color w:val="auto"/>
          <w:sz w:val="18"/>
          <w:szCs w:val="18"/>
        </w:rPr>
        <w:t>.</w:t>
      </w:r>
      <w:r w:rsidRPr="00A34139">
        <w:rPr>
          <w:rFonts w:asciiTheme="minorHAnsi" w:eastAsia="Times New Roman" w:hAnsiTheme="minorHAnsi" w:cstheme="minorHAnsi"/>
          <w:color w:val="000000"/>
          <w:sz w:val="22"/>
          <w:szCs w:val="22"/>
        </w:rPr>
        <w:t xml:space="preserve"> </w:t>
      </w:r>
    </w:p>
    <w:p w14:paraId="6C65B2DB" w14:textId="77777777" w:rsidR="00E0584E" w:rsidRPr="00A34139" w:rsidRDefault="00E0584E" w:rsidP="00CC46E5">
      <w:pPr>
        <w:pStyle w:val="Text"/>
        <w:rPr>
          <w:rFonts w:asciiTheme="minorHAnsi" w:hAnsiTheme="minorHAnsi" w:cstheme="minorHAnsi"/>
          <w:color w:val="auto"/>
          <w:sz w:val="18"/>
          <w:szCs w:val="18"/>
        </w:rPr>
      </w:pPr>
    </w:p>
    <w:p w14:paraId="2CB29677" w14:textId="77777777" w:rsidR="00890B1A" w:rsidRPr="00A34139" w:rsidRDefault="00CC46E5" w:rsidP="00890B1A">
      <w:pPr>
        <w:pStyle w:val="Text"/>
        <w:spacing w:after="0"/>
        <w:jc w:val="both"/>
        <w:rPr>
          <w:rFonts w:asciiTheme="minorHAnsi" w:hAnsiTheme="minorHAnsi" w:cstheme="minorHAnsi"/>
          <w:b/>
          <w:color w:val="auto"/>
          <w:sz w:val="18"/>
          <w:szCs w:val="18"/>
          <w:u w:val="single"/>
        </w:rPr>
      </w:pPr>
      <w:r w:rsidRPr="00A34139">
        <w:rPr>
          <w:rFonts w:asciiTheme="minorHAnsi" w:hAnsiTheme="minorHAnsi" w:cstheme="minorHAnsi"/>
          <w:b/>
          <w:color w:val="auto"/>
          <w:sz w:val="18"/>
          <w:szCs w:val="18"/>
          <w:u w:val="single"/>
        </w:rPr>
        <w:t>ACCEPTANCE OF PROPOSAL</w:t>
      </w:r>
    </w:p>
    <w:p w14:paraId="574261D6" w14:textId="6545A2D3" w:rsidR="00CC46E5" w:rsidRPr="00A34139" w:rsidRDefault="00E0584E" w:rsidP="009219D9">
      <w:pPr>
        <w:pStyle w:val="Text"/>
        <w:jc w:val="both"/>
        <w:rPr>
          <w:rFonts w:asciiTheme="minorHAnsi" w:hAnsiTheme="minorHAnsi" w:cstheme="minorHAnsi"/>
          <w:color w:val="auto"/>
          <w:sz w:val="18"/>
          <w:szCs w:val="18"/>
        </w:rPr>
      </w:pPr>
      <w:r w:rsidRPr="00A34139">
        <w:rPr>
          <w:rFonts w:asciiTheme="minorHAnsi" w:hAnsiTheme="minorHAnsi" w:cstheme="minorHAnsi"/>
          <w:color w:val="auto"/>
          <w:sz w:val="18"/>
          <w:szCs w:val="18"/>
        </w:rPr>
        <w:t>If your proposal is accepted</w:t>
      </w:r>
      <w:r w:rsidR="00D2517E"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w:t>
      </w:r>
      <w:r w:rsidR="00D2517E" w:rsidRPr="00A34139">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A34139">
        <w:rPr>
          <w:rFonts w:asciiTheme="minorHAnsi" w:hAnsiTheme="minorHAnsi" w:cstheme="minorHAnsi"/>
          <w:color w:val="auto"/>
          <w:sz w:val="18"/>
          <w:szCs w:val="18"/>
        </w:rPr>
        <w:t>). The</w:t>
      </w:r>
      <w:r w:rsidRPr="00A34139">
        <w:rPr>
          <w:rFonts w:asciiTheme="minorHAnsi" w:hAnsiTheme="minorHAnsi" w:cstheme="minorHAnsi"/>
          <w:color w:val="auto"/>
          <w:sz w:val="18"/>
          <w:szCs w:val="18"/>
        </w:rPr>
        <w:t xml:space="preserve"> </w:t>
      </w:r>
      <w:r w:rsidRPr="00A34139">
        <w:rPr>
          <w:rFonts w:asciiTheme="minorHAnsi" w:hAnsiTheme="minorHAnsi" w:cstheme="minorHAnsi"/>
          <w:sz w:val="18"/>
          <w:szCs w:val="18"/>
        </w:rPr>
        <w:t>NORTH CAROLINA GENERAL TERMS AND CONDITIONS</w:t>
      </w:r>
      <w:r w:rsidRPr="00A34139">
        <w:rPr>
          <w:rFonts w:asciiTheme="minorHAnsi" w:hAnsiTheme="minorHAnsi" w:cstheme="minorHAnsi"/>
          <w:color w:val="auto"/>
          <w:sz w:val="18"/>
          <w:szCs w:val="18"/>
        </w:rPr>
        <w:t xml:space="preserve"> </w:t>
      </w:r>
      <w:r w:rsidR="00D96AFF" w:rsidRPr="00A34139">
        <w:rPr>
          <w:rFonts w:asciiTheme="minorHAnsi" w:hAnsiTheme="minorHAnsi" w:cstheme="minorHAnsi"/>
          <w:color w:val="auto"/>
          <w:sz w:val="18"/>
          <w:szCs w:val="18"/>
        </w:rPr>
        <w:t xml:space="preserve">are incorporated herein and </w:t>
      </w:r>
      <w:r w:rsidR="009219D9" w:rsidRPr="00A34139">
        <w:rPr>
          <w:rFonts w:asciiTheme="minorHAnsi" w:hAnsiTheme="minorHAnsi" w:cstheme="minorHAnsi"/>
          <w:color w:val="auto"/>
          <w:sz w:val="18"/>
          <w:szCs w:val="18"/>
        </w:rPr>
        <w:t>shall apply</w:t>
      </w:r>
      <w:r w:rsidR="00384956" w:rsidRPr="00A34139">
        <w:rPr>
          <w:rFonts w:asciiTheme="minorHAnsi" w:hAnsiTheme="minorHAnsi" w:cstheme="minorHAnsi"/>
          <w:color w:val="auto"/>
          <w:sz w:val="18"/>
          <w:szCs w:val="18"/>
        </w:rPr>
        <w:t>.</w:t>
      </w:r>
      <w:r w:rsidRPr="00A34139">
        <w:rPr>
          <w:rFonts w:asciiTheme="minorHAnsi" w:hAnsiTheme="minorHAnsi" w:cstheme="minorHAnsi"/>
          <w:color w:val="auto"/>
          <w:sz w:val="18"/>
          <w:szCs w:val="18"/>
        </w:rPr>
        <w:t xml:space="preserve"> Depend</w:t>
      </w:r>
      <w:r w:rsidR="00384956" w:rsidRPr="00A34139">
        <w:rPr>
          <w:rFonts w:asciiTheme="minorHAnsi" w:hAnsiTheme="minorHAnsi" w:cstheme="minorHAnsi"/>
          <w:color w:val="auto"/>
          <w:sz w:val="18"/>
          <w:szCs w:val="18"/>
        </w:rPr>
        <w:t>ing</w:t>
      </w:r>
      <w:r w:rsidRPr="00A34139">
        <w:rPr>
          <w:rFonts w:asciiTheme="minorHAnsi" w:hAnsiTheme="minorHAnsi" w:cstheme="minorHAnsi"/>
          <w:color w:val="auto"/>
          <w:sz w:val="18"/>
          <w:szCs w:val="18"/>
        </w:rPr>
        <w:t xml:space="preserve"> upon the </w:t>
      </w:r>
      <w:r w:rsidR="007565C0" w:rsidRPr="00A34139">
        <w:rPr>
          <w:rFonts w:asciiTheme="minorHAnsi" w:hAnsiTheme="minorHAnsi" w:cstheme="minorHAnsi"/>
          <w:color w:val="auto"/>
          <w:sz w:val="18"/>
          <w:szCs w:val="18"/>
        </w:rPr>
        <w:t>Good</w:t>
      </w:r>
      <w:r w:rsidR="0070190D" w:rsidRPr="00A34139">
        <w:rPr>
          <w:rFonts w:asciiTheme="minorHAnsi" w:hAnsiTheme="minorHAnsi" w:cstheme="minorHAnsi"/>
          <w:color w:val="auto"/>
          <w:sz w:val="18"/>
          <w:szCs w:val="18"/>
        </w:rPr>
        <w:t>s</w:t>
      </w:r>
      <w:r w:rsidR="007565C0" w:rsidRPr="00A34139">
        <w:rPr>
          <w:rFonts w:asciiTheme="minorHAnsi" w:hAnsiTheme="minorHAnsi" w:cstheme="minorHAnsi"/>
          <w:color w:val="auto"/>
          <w:sz w:val="18"/>
          <w:szCs w:val="18"/>
        </w:rPr>
        <w:t xml:space="preserve"> </w:t>
      </w:r>
      <w:r w:rsidRPr="00A34139">
        <w:rPr>
          <w:rFonts w:asciiTheme="minorHAnsi" w:hAnsiTheme="minorHAnsi" w:cstheme="minorHAnsi"/>
          <w:color w:val="auto"/>
          <w:sz w:val="18"/>
          <w:szCs w:val="18"/>
        </w:rPr>
        <w:t xml:space="preserve">or </w:t>
      </w:r>
      <w:r w:rsidR="007565C0" w:rsidRPr="00A34139">
        <w:rPr>
          <w:rFonts w:asciiTheme="minorHAnsi" w:hAnsiTheme="minorHAnsi" w:cstheme="minorHAnsi"/>
          <w:color w:val="auto"/>
          <w:sz w:val="18"/>
          <w:szCs w:val="18"/>
        </w:rPr>
        <w:t>Service</w:t>
      </w:r>
      <w:r w:rsidR="0070190D" w:rsidRPr="00A34139">
        <w:rPr>
          <w:rFonts w:asciiTheme="minorHAnsi" w:hAnsiTheme="minorHAnsi" w:cstheme="minorHAnsi"/>
          <w:color w:val="auto"/>
          <w:sz w:val="18"/>
          <w:szCs w:val="18"/>
        </w:rPr>
        <w:t>s</w:t>
      </w:r>
      <w:r w:rsidR="007565C0" w:rsidRPr="00A34139">
        <w:rPr>
          <w:rFonts w:asciiTheme="minorHAnsi" w:hAnsiTheme="minorHAnsi" w:cstheme="minorHAnsi"/>
          <w:color w:val="auto"/>
          <w:sz w:val="18"/>
          <w:szCs w:val="18"/>
        </w:rPr>
        <w:t xml:space="preserve"> </w:t>
      </w:r>
      <w:r w:rsidRPr="00A34139">
        <w:rPr>
          <w:rFonts w:asciiTheme="minorHAnsi" w:hAnsiTheme="minorHAnsi" w:cstheme="minorHAnsi"/>
          <w:color w:val="auto"/>
          <w:sz w:val="18"/>
          <w:szCs w:val="18"/>
        </w:rPr>
        <w:t>being offered, other terms and conditions may apply</w:t>
      </w:r>
      <w:r w:rsidR="00384956" w:rsidRPr="00A34139">
        <w:rPr>
          <w:rFonts w:asciiTheme="minorHAnsi" w:hAnsiTheme="minorHAnsi" w:cstheme="minorHAnsi"/>
          <w:color w:val="auto"/>
          <w:sz w:val="18"/>
          <w:szCs w:val="18"/>
        </w:rPr>
        <w:t>,</w:t>
      </w:r>
      <w:r w:rsidR="009219D9" w:rsidRPr="00A34139">
        <w:rPr>
          <w:rFonts w:asciiTheme="minorHAnsi" w:hAnsiTheme="minorHAnsi" w:cstheme="minorHAnsi"/>
          <w:color w:val="auto"/>
          <w:sz w:val="18"/>
          <w:szCs w:val="18"/>
        </w:rPr>
        <w:t xml:space="preserve"> as mutually agreed</w:t>
      </w:r>
      <w:r w:rsidRPr="00A34139">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A34139" w14:paraId="54891957" w14:textId="77777777" w:rsidTr="00602B4F">
        <w:tc>
          <w:tcPr>
            <w:tcW w:w="10502" w:type="dxa"/>
            <w:shd w:val="clear" w:color="auto" w:fill="D9D9D9" w:themeFill="background1" w:themeFillShade="D9"/>
          </w:tcPr>
          <w:p w14:paraId="07BC4DC8" w14:textId="77777777" w:rsidR="000C295C" w:rsidRPr="00A34139" w:rsidRDefault="00CC46E5" w:rsidP="00E0584E">
            <w:pPr>
              <w:pStyle w:val="Text"/>
              <w:spacing w:before="120"/>
              <w:rPr>
                <w:rFonts w:asciiTheme="minorHAnsi" w:hAnsiTheme="minorHAnsi" w:cstheme="minorHAnsi"/>
                <w:color w:val="auto"/>
                <w:sz w:val="18"/>
                <w:szCs w:val="18"/>
              </w:rPr>
            </w:pPr>
            <w:r w:rsidRPr="00A34139">
              <w:rPr>
                <w:rFonts w:asciiTheme="minorHAnsi" w:hAnsiTheme="minorHAnsi" w:cstheme="minorHAnsi"/>
                <w:b/>
                <w:color w:val="auto"/>
                <w:sz w:val="18"/>
                <w:szCs w:val="18"/>
                <w:u w:val="single"/>
              </w:rPr>
              <w:t>FOR STATE USE ONLY:</w:t>
            </w:r>
            <w:r w:rsidRPr="00A34139">
              <w:rPr>
                <w:rFonts w:asciiTheme="minorHAnsi" w:hAnsiTheme="minorHAnsi" w:cstheme="minorHAnsi"/>
                <w:color w:val="auto"/>
                <w:sz w:val="18"/>
                <w:szCs w:val="18"/>
              </w:rPr>
              <w:t xml:space="preserve"> Offer accept</w:t>
            </w:r>
            <w:r w:rsidR="001132EB" w:rsidRPr="00A34139">
              <w:rPr>
                <w:rFonts w:asciiTheme="minorHAnsi" w:hAnsiTheme="minorHAnsi" w:cstheme="minorHAnsi"/>
                <w:color w:val="auto"/>
                <w:sz w:val="18"/>
                <w:szCs w:val="18"/>
              </w:rPr>
              <w:t>ed</w:t>
            </w:r>
            <w:r w:rsidRPr="00A34139">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A34139" w:rsidRDefault="000C295C" w:rsidP="00E0584E">
            <w:pPr>
              <w:pStyle w:val="Text"/>
              <w:spacing w:before="120"/>
              <w:rPr>
                <w:rFonts w:asciiTheme="minorHAnsi" w:hAnsiTheme="minorHAnsi" w:cstheme="minorHAnsi"/>
                <w:b/>
                <w:color w:val="auto"/>
                <w:sz w:val="18"/>
                <w:szCs w:val="18"/>
              </w:rPr>
            </w:pPr>
            <w:r w:rsidRPr="00A34139">
              <w:rPr>
                <w:rFonts w:asciiTheme="minorHAnsi" w:hAnsiTheme="minorHAnsi" w:cstheme="minorHAnsi"/>
                <w:color w:val="auto"/>
                <w:sz w:val="18"/>
                <w:szCs w:val="18"/>
              </w:rPr>
              <w:t>T</w:t>
            </w:r>
            <w:r w:rsidR="00CC46E5" w:rsidRPr="00A34139">
              <w:rPr>
                <w:rFonts w:asciiTheme="minorHAnsi" w:hAnsiTheme="minorHAnsi" w:cstheme="minorHAnsi"/>
                <w:color w:val="auto"/>
                <w:sz w:val="18"/>
                <w:szCs w:val="18"/>
              </w:rPr>
              <w:t>he</w:t>
            </w:r>
            <w:r w:rsidRPr="00A34139">
              <w:rPr>
                <w:rFonts w:asciiTheme="minorHAnsi" w:hAnsiTheme="minorHAnsi" w:cstheme="minorHAnsi"/>
                <w:color w:val="auto"/>
                <w:sz w:val="18"/>
                <w:szCs w:val="18"/>
              </w:rPr>
              <w:t xml:space="preserve"> </w:t>
            </w:r>
            <w:r w:rsidR="00CC46E5" w:rsidRPr="00A34139">
              <w:rPr>
                <w:rFonts w:asciiTheme="minorHAnsi" w:hAnsiTheme="minorHAnsi" w:cstheme="minorHAnsi"/>
                <w:color w:val="auto"/>
                <w:sz w:val="18"/>
                <w:szCs w:val="18"/>
              </w:rPr>
              <w:t xml:space="preserve">attached certification, by </w:t>
            </w:r>
            <w:r w:rsidR="00CC46E5" w:rsidRPr="00A34139">
              <w:rPr>
                <w:rFonts w:asciiTheme="minorHAnsi" w:hAnsiTheme="minorHAnsi" w:cstheme="minorHAnsi"/>
                <w:sz w:val="18"/>
                <w:szCs w:val="18"/>
              </w:rPr>
              <w:t>____________________________________________________________________</w:t>
            </w:r>
            <w:r w:rsidR="00E0584E" w:rsidRPr="00A34139">
              <w:rPr>
                <w:rFonts w:asciiTheme="minorHAnsi" w:hAnsiTheme="minorHAnsi" w:cstheme="minorHAnsi"/>
                <w:sz w:val="18"/>
                <w:szCs w:val="18"/>
              </w:rPr>
              <w:t>.</w:t>
            </w:r>
          </w:p>
          <w:p w14:paraId="0C19CAE3" w14:textId="576BC61E" w:rsidR="00CC46E5" w:rsidRPr="00A34139" w:rsidRDefault="00E0584E" w:rsidP="00E0584E">
            <w:pPr>
              <w:pStyle w:val="Text"/>
              <w:tabs>
                <w:tab w:val="left" w:pos="9030"/>
              </w:tabs>
              <w:spacing w:before="120"/>
              <w:rPr>
                <w:rFonts w:asciiTheme="minorHAnsi" w:hAnsiTheme="minorHAnsi" w:cstheme="minorHAnsi"/>
                <w:color w:val="auto"/>
                <w:sz w:val="18"/>
                <w:szCs w:val="18"/>
              </w:rPr>
            </w:pPr>
            <w:r w:rsidRPr="00A34139">
              <w:rPr>
                <w:rFonts w:asciiTheme="minorHAnsi" w:hAnsiTheme="minorHAnsi" w:cstheme="minorHAnsi"/>
                <w:b/>
                <w:color w:val="auto"/>
                <w:sz w:val="18"/>
                <w:szCs w:val="18"/>
              </w:rPr>
              <w:t xml:space="preserve">                                                             </w:t>
            </w:r>
            <w:r w:rsidR="00CC46E5" w:rsidRPr="00A34139">
              <w:rPr>
                <w:rFonts w:asciiTheme="minorHAnsi" w:hAnsiTheme="minorHAnsi" w:cstheme="minorHAnsi"/>
                <w:b/>
                <w:color w:val="auto"/>
                <w:sz w:val="18"/>
                <w:szCs w:val="18"/>
              </w:rPr>
              <w:t>(Authorized Representative of</w:t>
            </w:r>
            <w:r w:rsidR="00E438C3">
              <w:rPr>
                <w:rFonts w:asciiTheme="minorHAnsi" w:hAnsiTheme="minorHAnsi" w:cstheme="minorHAnsi"/>
                <w:b/>
                <w:color w:val="auto"/>
                <w:sz w:val="18"/>
                <w:szCs w:val="18"/>
              </w:rPr>
              <w:t xml:space="preserve"> DMHDDSUS)</w:t>
            </w:r>
            <w:r w:rsidR="00146C04" w:rsidRPr="00A34139">
              <w:rPr>
                <w:rFonts w:asciiTheme="minorHAnsi" w:hAnsiTheme="minorHAnsi" w:cstheme="minorHAnsi"/>
                <w:b/>
                <w:color w:val="auto"/>
                <w:sz w:val="18"/>
                <w:szCs w:val="18"/>
              </w:rPr>
              <w:tab/>
            </w:r>
          </w:p>
        </w:tc>
      </w:tr>
    </w:tbl>
    <w:p w14:paraId="4C3AA678" w14:textId="77777777" w:rsidR="00E263C7" w:rsidRPr="00A34139" w:rsidRDefault="00E263C7" w:rsidP="0005347D">
      <w:pPr>
        <w:rPr>
          <w:rFonts w:asciiTheme="minorHAnsi" w:hAnsiTheme="minorHAnsi" w:cstheme="minorHAnsi"/>
          <w:color w:val="auto"/>
          <w:sz w:val="20"/>
        </w:rPr>
      </w:pPr>
    </w:p>
    <w:p w14:paraId="21036D0E" w14:textId="77777777" w:rsidR="00C47ED7" w:rsidRPr="00A34139" w:rsidRDefault="00C47ED7">
      <w:pPr>
        <w:spacing w:after="0"/>
        <w:rPr>
          <w:rFonts w:asciiTheme="minorHAnsi" w:hAnsiTheme="minorHAnsi" w:cstheme="minorHAnsi"/>
          <w:color w:val="auto"/>
          <w:sz w:val="20"/>
        </w:rPr>
      </w:pPr>
      <w:r w:rsidRPr="00A34139">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A34139" w:rsidRDefault="00402508">
          <w:pPr>
            <w:pStyle w:val="TOCHeading"/>
            <w:rPr>
              <w:rFonts w:asciiTheme="minorHAnsi" w:hAnsiTheme="minorHAnsi" w:cstheme="minorHAnsi"/>
            </w:rPr>
          </w:pPr>
          <w:r w:rsidRPr="00A34139">
            <w:rPr>
              <w:rFonts w:asciiTheme="minorHAnsi" w:hAnsiTheme="minorHAnsi" w:cstheme="minorHAnsi"/>
            </w:rPr>
            <w:t>Contents</w:t>
          </w:r>
        </w:p>
        <w:p w14:paraId="750EB62A" w14:textId="4C526CF9" w:rsidR="00C75B20" w:rsidRPr="00A34139" w:rsidRDefault="00402508">
          <w:pPr>
            <w:pStyle w:val="TOC1"/>
            <w:rPr>
              <w:rFonts w:asciiTheme="minorHAnsi" w:eastAsiaTheme="minorEastAsia" w:hAnsiTheme="minorHAnsi" w:cstheme="minorHAnsi"/>
              <w:b w:val="0"/>
              <w:szCs w:val="22"/>
            </w:rPr>
          </w:pPr>
          <w:r w:rsidRPr="00A34139">
            <w:rPr>
              <w:rFonts w:asciiTheme="minorHAnsi" w:hAnsiTheme="minorHAnsi" w:cstheme="minorHAnsi"/>
            </w:rPr>
            <w:fldChar w:fldCharType="begin"/>
          </w:r>
          <w:r w:rsidRPr="00A34139">
            <w:rPr>
              <w:rFonts w:asciiTheme="minorHAnsi" w:hAnsiTheme="minorHAnsi" w:cstheme="minorHAnsi"/>
            </w:rPr>
            <w:instrText xml:space="preserve"> TOC \o "1-3" \h \z \u </w:instrText>
          </w:r>
          <w:r w:rsidRPr="00A34139">
            <w:rPr>
              <w:rFonts w:asciiTheme="minorHAnsi" w:hAnsiTheme="minorHAnsi" w:cstheme="minorHAnsi"/>
            </w:rPr>
            <w:fldChar w:fldCharType="separate"/>
          </w:r>
          <w:hyperlink w:anchor="_Toc88056044" w:history="1">
            <w:r w:rsidR="00C75B20" w:rsidRPr="00A34139">
              <w:rPr>
                <w:rStyle w:val="Hyperlink"/>
                <w:rFonts w:asciiTheme="minorHAnsi" w:hAnsiTheme="minorHAnsi" w:cstheme="minorHAnsi"/>
              </w:rPr>
              <w:t>1.0</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PURPOSE AND BACKGROUND</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_Toc88056044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5</w:t>
            </w:r>
            <w:r w:rsidR="00C75B20" w:rsidRPr="00A34139">
              <w:rPr>
                <w:rFonts w:asciiTheme="minorHAnsi" w:hAnsiTheme="minorHAnsi" w:cstheme="minorHAnsi"/>
                <w:webHidden/>
              </w:rPr>
              <w:fldChar w:fldCharType="end"/>
            </w:r>
          </w:hyperlink>
        </w:p>
        <w:p w14:paraId="506F651D" w14:textId="70630D02" w:rsidR="00C75B20" w:rsidRPr="00A34139" w:rsidRDefault="00942374">
          <w:pPr>
            <w:pStyle w:val="TOC2"/>
            <w:rPr>
              <w:rFonts w:asciiTheme="minorHAnsi" w:eastAsiaTheme="minorEastAsia" w:hAnsiTheme="minorHAnsi" w:cstheme="minorHAnsi"/>
              <w:b w:val="0"/>
              <w:szCs w:val="22"/>
            </w:rPr>
          </w:pPr>
          <w:hyperlink w:anchor="_Toc88056045" w:history="1">
            <w:r w:rsidR="00C75B20" w:rsidRPr="00A34139">
              <w:rPr>
                <w:rStyle w:val="Hyperlink"/>
                <w:rFonts w:asciiTheme="minorHAnsi" w:hAnsiTheme="minorHAnsi" w:cstheme="minorHAnsi"/>
                <w:iCs/>
              </w:rPr>
              <w:t>1.1</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CONTRACT TERM</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_Toc88056045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5</w:t>
            </w:r>
            <w:r w:rsidR="00C75B20" w:rsidRPr="00A34139">
              <w:rPr>
                <w:rFonts w:asciiTheme="minorHAnsi" w:hAnsiTheme="minorHAnsi" w:cstheme="minorHAnsi"/>
                <w:webHidden/>
              </w:rPr>
              <w:fldChar w:fldCharType="end"/>
            </w:r>
          </w:hyperlink>
        </w:p>
        <w:p w14:paraId="5C86ED1D" w14:textId="537F76A4" w:rsidR="00C75B20" w:rsidRPr="00A34139" w:rsidRDefault="00942374">
          <w:pPr>
            <w:pStyle w:val="TOC1"/>
            <w:rPr>
              <w:rFonts w:asciiTheme="minorHAnsi" w:eastAsiaTheme="minorEastAsia" w:hAnsiTheme="minorHAnsi" w:cstheme="minorHAnsi"/>
              <w:b w:val="0"/>
              <w:szCs w:val="22"/>
            </w:rPr>
          </w:pPr>
          <w:hyperlink w:anchor="_Toc88056046" w:history="1">
            <w:r w:rsidR="00C75B20" w:rsidRPr="00A34139">
              <w:rPr>
                <w:rStyle w:val="Hyperlink"/>
                <w:rFonts w:asciiTheme="minorHAnsi" w:hAnsiTheme="minorHAnsi" w:cstheme="minorHAnsi"/>
              </w:rPr>
              <w:t>2.0</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GENERAL INFORMATION</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_Toc88056046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5</w:t>
            </w:r>
            <w:r w:rsidR="00C75B20" w:rsidRPr="00A34139">
              <w:rPr>
                <w:rFonts w:asciiTheme="minorHAnsi" w:hAnsiTheme="minorHAnsi" w:cstheme="minorHAnsi"/>
                <w:webHidden/>
              </w:rPr>
              <w:fldChar w:fldCharType="end"/>
            </w:r>
          </w:hyperlink>
        </w:p>
        <w:p w14:paraId="3F435ABC" w14:textId="71B43B92" w:rsidR="00C75B20" w:rsidRPr="00A34139" w:rsidRDefault="00942374">
          <w:pPr>
            <w:pStyle w:val="TOC2"/>
            <w:rPr>
              <w:rFonts w:asciiTheme="minorHAnsi" w:eastAsiaTheme="minorEastAsia" w:hAnsiTheme="minorHAnsi" w:cstheme="minorHAnsi"/>
              <w:b w:val="0"/>
              <w:szCs w:val="22"/>
            </w:rPr>
          </w:pPr>
          <w:hyperlink w:anchor="_Toc88056047" w:history="1">
            <w:r w:rsidR="00C75B20" w:rsidRPr="00A34139">
              <w:rPr>
                <w:rStyle w:val="Hyperlink"/>
                <w:rFonts w:asciiTheme="minorHAnsi" w:hAnsiTheme="minorHAnsi" w:cstheme="minorHAnsi"/>
              </w:rPr>
              <w:t>2.1</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REQUEST FOR PROPOSAL DOCUMENT</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_Toc88056047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5</w:t>
            </w:r>
            <w:r w:rsidR="00C75B20" w:rsidRPr="00A34139">
              <w:rPr>
                <w:rFonts w:asciiTheme="minorHAnsi" w:hAnsiTheme="minorHAnsi" w:cstheme="minorHAnsi"/>
                <w:webHidden/>
              </w:rPr>
              <w:fldChar w:fldCharType="end"/>
            </w:r>
          </w:hyperlink>
        </w:p>
        <w:p w14:paraId="15FCB90A" w14:textId="46CCF61B" w:rsidR="00C75B20" w:rsidRPr="00A34139" w:rsidRDefault="00942374">
          <w:pPr>
            <w:pStyle w:val="TOC2"/>
            <w:rPr>
              <w:rFonts w:asciiTheme="minorHAnsi" w:eastAsiaTheme="minorEastAsia" w:hAnsiTheme="minorHAnsi" w:cstheme="minorHAnsi"/>
              <w:b w:val="0"/>
              <w:szCs w:val="22"/>
            </w:rPr>
          </w:pPr>
          <w:hyperlink w:anchor="_Toc88056048" w:history="1">
            <w:r w:rsidR="00C75B20" w:rsidRPr="00A34139">
              <w:rPr>
                <w:rStyle w:val="Hyperlink"/>
                <w:rFonts w:asciiTheme="minorHAnsi" w:hAnsiTheme="minorHAnsi" w:cstheme="minorHAnsi"/>
              </w:rPr>
              <w:t>2.2</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E-PROCUREMENT FEE</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_Toc88056048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5</w:t>
            </w:r>
            <w:r w:rsidR="00C75B20" w:rsidRPr="00A34139">
              <w:rPr>
                <w:rFonts w:asciiTheme="minorHAnsi" w:hAnsiTheme="minorHAnsi" w:cstheme="minorHAnsi"/>
                <w:webHidden/>
              </w:rPr>
              <w:fldChar w:fldCharType="end"/>
            </w:r>
          </w:hyperlink>
        </w:p>
        <w:p w14:paraId="1B5366D6" w14:textId="3AA5E8CB" w:rsidR="00C75B20" w:rsidRPr="00A34139" w:rsidRDefault="00942374">
          <w:pPr>
            <w:pStyle w:val="TOC2"/>
            <w:rPr>
              <w:rFonts w:asciiTheme="minorHAnsi" w:eastAsiaTheme="minorEastAsia" w:hAnsiTheme="minorHAnsi" w:cstheme="minorHAnsi"/>
              <w:b w:val="0"/>
              <w:szCs w:val="22"/>
            </w:rPr>
          </w:pPr>
          <w:hyperlink w:anchor="_Toc88056049" w:history="1">
            <w:r w:rsidR="00C75B20" w:rsidRPr="00A34139">
              <w:rPr>
                <w:rStyle w:val="Hyperlink"/>
                <w:rFonts w:asciiTheme="minorHAnsi" w:hAnsiTheme="minorHAnsi" w:cstheme="minorHAnsi"/>
              </w:rPr>
              <w:t>2.3</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NOTICE TO VENDORS REGARDING RFP TERMS AND CONDITIONS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_Toc88056049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6</w:t>
            </w:r>
            <w:r w:rsidR="00C75B20" w:rsidRPr="00A34139">
              <w:rPr>
                <w:rFonts w:asciiTheme="minorHAnsi" w:hAnsiTheme="minorHAnsi" w:cstheme="minorHAnsi"/>
                <w:webHidden/>
              </w:rPr>
              <w:fldChar w:fldCharType="end"/>
            </w:r>
          </w:hyperlink>
        </w:p>
        <w:p w14:paraId="699CEE0A" w14:textId="4611FA20" w:rsidR="00C75B20" w:rsidRPr="00A34139" w:rsidRDefault="00942374">
          <w:pPr>
            <w:pStyle w:val="TOC2"/>
            <w:rPr>
              <w:rFonts w:asciiTheme="minorHAnsi" w:eastAsiaTheme="minorEastAsia" w:hAnsiTheme="minorHAnsi" w:cstheme="minorHAnsi"/>
              <w:b w:val="0"/>
              <w:szCs w:val="22"/>
            </w:rPr>
          </w:pPr>
          <w:hyperlink w:anchor="_Toc88056050" w:history="1">
            <w:r w:rsidR="00C75B20" w:rsidRPr="00A34139">
              <w:rPr>
                <w:rStyle w:val="Hyperlink"/>
                <w:rFonts w:asciiTheme="minorHAnsi" w:hAnsiTheme="minorHAnsi" w:cstheme="minorHAnsi"/>
              </w:rPr>
              <w:t>2.4</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RFP SCHEDULE</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_Toc88056050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6</w:t>
            </w:r>
            <w:r w:rsidR="00C75B20" w:rsidRPr="00A34139">
              <w:rPr>
                <w:rFonts w:asciiTheme="minorHAnsi" w:hAnsiTheme="minorHAnsi" w:cstheme="minorHAnsi"/>
                <w:webHidden/>
              </w:rPr>
              <w:fldChar w:fldCharType="end"/>
            </w:r>
          </w:hyperlink>
        </w:p>
        <w:p w14:paraId="4464EEB8" w14:textId="5347A2EB" w:rsidR="00C75B20" w:rsidRPr="00A34139" w:rsidRDefault="00942374">
          <w:pPr>
            <w:pStyle w:val="TOC2"/>
            <w:rPr>
              <w:rFonts w:asciiTheme="minorHAnsi" w:eastAsiaTheme="minorEastAsia" w:hAnsiTheme="minorHAnsi" w:cstheme="minorHAnsi"/>
              <w:b w:val="0"/>
              <w:szCs w:val="22"/>
            </w:rPr>
          </w:pPr>
          <w:hyperlink w:anchor="_Toc88056051" w:history="1">
            <w:r w:rsidR="00C75B20" w:rsidRPr="00A34139">
              <w:rPr>
                <w:rStyle w:val="Hyperlink"/>
                <w:rFonts w:asciiTheme="minorHAnsi" w:hAnsiTheme="minorHAnsi" w:cstheme="minorHAnsi"/>
              </w:rPr>
              <w:t>2.5</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SITE VISIT or PRE-PROPOSAL CONFERENCE</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_Toc88056051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6</w:t>
            </w:r>
            <w:r w:rsidR="00C75B20" w:rsidRPr="00A34139">
              <w:rPr>
                <w:rFonts w:asciiTheme="minorHAnsi" w:hAnsiTheme="minorHAnsi" w:cstheme="minorHAnsi"/>
                <w:webHidden/>
              </w:rPr>
              <w:fldChar w:fldCharType="end"/>
            </w:r>
          </w:hyperlink>
        </w:p>
        <w:p w14:paraId="6F26D0B3" w14:textId="5438EB4A" w:rsidR="00C75B20" w:rsidRPr="00A34139" w:rsidRDefault="00942374">
          <w:pPr>
            <w:pStyle w:val="TOC2"/>
            <w:rPr>
              <w:rFonts w:asciiTheme="minorHAnsi" w:eastAsiaTheme="minorEastAsia" w:hAnsiTheme="minorHAnsi" w:cstheme="minorHAnsi"/>
              <w:b w:val="0"/>
              <w:szCs w:val="22"/>
            </w:rPr>
          </w:pPr>
          <w:hyperlink w:anchor="_Toc88056052" w:history="1">
            <w:r w:rsidR="00C75B20" w:rsidRPr="00A34139">
              <w:rPr>
                <w:rStyle w:val="Hyperlink"/>
                <w:rFonts w:asciiTheme="minorHAnsi" w:hAnsiTheme="minorHAnsi" w:cstheme="minorHAnsi"/>
              </w:rPr>
              <w:t>2.6</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PROPOSAL QUESTIONS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_Toc88056052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7</w:t>
            </w:r>
            <w:r w:rsidR="00C75B20" w:rsidRPr="00A34139">
              <w:rPr>
                <w:rFonts w:asciiTheme="minorHAnsi" w:hAnsiTheme="minorHAnsi" w:cstheme="minorHAnsi"/>
                <w:webHidden/>
              </w:rPr>
              <w:fldChar w:fldCharType="end"/>
            </w:r>
          </w:hyperlink>
        </w:p>
        <w:p w14:paraId="3F214449" w14:textId="13C41A9E" w:rsidR="00C75B20" w:rsidRPr="00A34139" w:rsidRDefault="00942374">
          <w:pPr>
            <w:pStyle w:val="TOC2"/>
            <w:rPr>
              <w:rFonts w:asciiTheme="minorHAnsi" w:eastAsiaTheme="minorEastAsia" w:hAnsiTheme="minorHAnsi" w:cstheme="minorHAnsi"/>
              <w:b w:val="0"/>
              <w:szCs w:val="22"/>
            </w:rPr>
          </w:pPr>
          <w:hyperlink w:anchor="_Toc88056053" w:history="1">
            <w:r w:rsidR="00C75B20" w:rsidRPr="00A34139">
              <w:rPr>
                <w:rStyle w:val="Hyperlink"/>
                <w:rFonts w:asciiTheme="minorHAnsi" w:hAnsiTheme="minorHAnsi" w:cstheme="minorHAnsi"/>
              </w:rPr>
              <w:t>2.7</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PROPOSAL SUBMITTAL</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_Toc88056053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8</w:t>
            </w:r>
            <w:r w:rsidR="00C75B20" w:rsidRPr="00A34139">
              <w:rPr>
                <w:rFonts w:asciiTheme="minorHAnsi" w:hAnsiTheme="minorHAnsi" w:cstheme="minorHAnsi"/>
                <w:webHidden/>
              </w:rPr>
              <w:fldChar w:fldCharType="end"/>
            </w:r>
          </w:hyperlink>
        </w:p>
        <w:p w14:paraId="7A4575AA" w14:textId="40AEE09C" w:rsidR="00C75B20" w:rsidRPr="00A34139" w:rsidRDefault="00942374">
          <w:pPr>
            <w:pStyle w:val="TOC2"/>
            <w:rPr>
              <w:rFonts w:asciiTheme="minorHAnsi" w:eastAsiaTheme="minorEastAsia" w:hAnsiTheme="minorHAnsi" w:cstheme="minorHAnsi"/>
              <w:b w:val="0"/>
              <w:szCs w:val="22"/>
            </w:rPr>
          </w:pPr>
          <w:hyperlink w:anchor="_Toc88056054" w:history="1">
            <w:r w:rsidR="00C75B20" w:rsidRPr="00A34139">
              <w:rPr>
                <w:rStyle w:val="Hyperlink"/>
                <w:rFonts w:asciiTheme="minorHAnsi" w:hAnsiTheme="minorHAnsi" w:cstheme="minorHAnsi"/>
              </w:rPr>
              <w:t>2.8</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PROPOSAL CONTENTS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_Toc88056054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8</w:t>
            </w:r>
            <w:r w:rsidR="00C75B20" w:rsidRPr="00A34139">
              <w:rPr>
                <w:rFonts w:asciiTheme="minorHAnsi" w:hAnsiTheme="minorHAnsi" w:cstheme="minorHAnsi"/>
                <w:webHidden/>
              </w:rPr>
              <w:fldChar w:fldCharType="end"/>
            </w:r>
          </w:hyperlink>
        </w:p>
        <w:p w14:paraId="55BFF018" w14:textId="21F4BB38" w:rsidR="00C75B20" w:rsidRPr="00A34139" w:rsidRDefault="00942374">
          <w:pPr>
            <w:pStyle w:val="TOC2"/>
            <w:rPr>
              <w:rFonts w:asciiTheme="minorHAnsi" w:eastAsiaTheme="minorEastAsia" w:hAnsiTheme="minorHAnsi" w:cstheme="minorHAnsi"/>
              <w:b w:val="0"/>
              <w:szCs w:val="22"/>
            </w:rPr>
          </w:pPr>
          <w:hyperlink w:anchor="_Toc88056055" w:history="1">
            <w:r w:rsidR="00C75B20" w:rsidRPr="00A34139">
              <w:rPr>
                <w:rStyle w:val="Hyperlink"/>
                <w:rFonts w:asciiTheme="minorHAnsi" w:hAnsiTheme="minorHAnsi" w:cstheme="minorHAnsi"/>
              </w:rPr>
              <w:t>2.9</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ALTERNATE PROPOSALS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_Toc88056055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9</w:t>
            </w:r>
            <w:r w:rsidR="00C75B20" w:rsidRPr="00A34139">
              <w:rPr>
                <w:rFonts w:asciiTheme="minorHAnsi" w:hAnsiTheme="minorHAnsi" w:cstheme="minorHAnsi"/>
                <w:webHidden/>
              </w:rPr>
              <w:fldChar w:fldCharType="end"/>
            </w:r>
          </w:hyperlink>
        </w:p>
        <w:p w14:paraId="3F6AB3F1" w14:textId="1E9910DF" w:rsidR="00C75B20" w:rsidRPr="00A34139" w:rsidRDefault="00942374">
          <w:pPr>
            <w:pStyle w:val="TOC2"/>
            <w:rPr>
              <w:rFonts w:asciiTheme="minorHAnsi" w:eastAsiaTheme="minorEastAsia" w:hAnsiTheme="minorHAnsi" w:cstheme="minorHAnsi"/>
              <w:b w:val="0"/>
              <w:szCs w:val="22"/>
            </w:rPr>
          </w:pPr>
          <w:hyperlink w:anchor="_Toc88056056" w:history="1">
            <w:r w:rsidR="00C75B20" w:rsidRPr="00A34139">
              <w:rPr>
                <w:rStyle w:val="Hyperlink"/>
                <w:rFonts w:asciiTheme="minorHAnsi" w:hAnsiTheme="minorHAnsi" w:cstheme="minorHAnsi"/>
              </w:rPr>
              <w:t>2.10</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DEFINITIONS, ACRONYMS, AND ABBREVIATIONS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_Toc88056056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9</w:t>
            </w:r>
            <w:r w:rsidR="00C75B20" w:rsidRPr="00A34139">
              <w:rPr>
                <w:rFonts w:asciiTheme="minorHAnsi" w:hAnsiTheme="minorHAnsi" w:cstheme="minorHAnsi"/>
                <w:webHidden/>
              </w:rPr>
              <w:fldChar w:fldCharType="end"/>
            </w:r>
          </w:hyperlink>
        </w:p>
        <w:p w14:paraId="7B85FB9D" w14:textId="745EC548" w:rsidR="00C75B20" w:rsidRPr="00A34139" w:rsidRDefault="00942374">
          <w:pPr>
            <w:pStyle w:val="TOC1"/>
            <w:rPr>
              <w:rFonts w:asciiTheme="minorHAnsi" w:eastAsiaTheme="minorEastAsia" w:hAnsiTheme="minorHAnsi" w:cstheme="minorHAnsi"/>
              <w:b w:val="0"/>
              <w:szCs w:val="22"/>
            </w:rPr>
          </w:pPr>
          <w:hyperlink w:anchor="_Toc88056057" w:history="1">
            <w:r w:rsidR="00C75B20" w:rsidRPr="00A34139">
              <w:rPr>
                <w:rStyle w:val="Hyperlink"/>
                <w:rFonts w:asciiTheme="minorHAnsi" w:hAnsiTheme="minorHAnsi" w:cstheme="minorHAnsi"/>
              </w:rPr>
              <w:t>3.0</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METHOD OF AWARD AND PROPOSAL EVALUATION PROCESS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_Toc88056057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9</w:t>
            </w:r>
            <w:r w:rsidR="00C75B20" w:rsidRPr="00A34139">
              <w:rPr>
                <w:rFonts w:asciiTheme="minorHAnsi" w:hAnsiTheme="minorHAnsi" w:cstheme="minorHAnsi"/>
                <w:webHidden/>
              </w:rPr>
              <w:fldChar w:fldCharType="end"/>
            </w:r>
          </w:hyperlink>
        </w:p>
        <w:p w14:paraId="5E12B8C9" w14:textId="64C84321" w:rsidR="00C75B20" w:rsidRPr="00A34139" w:rsidRDefault="00942374">
          <w:pPr>
            <w:pStyle w:val="TOC2"/>
            <w:rPr>
              <w:rFonts w:asciiTheme="minorHAnsi" w:eastAsiaTheme="minorEastAsia" w:hAnsiTheme="minorHAnsi" w:cstheme="minorHAnsi"/>
              <w:b w:val="0"/>
              <w:szCs w:val="22"/>
            </w:rPr>
          </w:pPr>
          <w:hyperlink w:anchor="_Toc88056058" w:history="1">
            <w:r w:rsidR="00C75B20" w:rsidRPr="00A34139">
              <w:rPr>
                <w:rStyle w:val="Hyperlink"/>
                <w:rFonts w:asciiTheme="minorHAnsi" w:hAnsiTheme="minorHAnsi" w:cstheme="minorHAnsi"/>
              </w:rPr>
              <w:t>3.1</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METHOD OF AWARD</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_Toc88056058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9</w:t>
            </w:r>
            <w:r w:rsidR="00C75B20" w:rsidRPr="00A34139">
              <w:rPr>
                <w:rFonts w:asciiTheme="minorHAnsi" w:hAnsiTheme="minorHAnsi" w:cstheme="minorHAnsi"/>
                <w:webHidden/>
              </w:rPr>
              <w:fldChar w:fldCharType="end"/>
            </w:r>
          </w:hyperlink>
        </w:p>
        <w:p w14:paraId="0F47CF83" w14:textId="2698404E" w:rsidR="00C75B20" w:rsidRPr="00A34139" w:rsidRDefault="00942374">
          <w:pPr>
            <w:pStyle w:val="TOC2"/>
            <w:rPr>
              <w:rFonts w:asciiTheme="minorHAnsi" w:eastAsiaTheme="minorEastAsia" w:hAnsiTheme="minorHAnsi" w:cstheme="minorHAnsi"/>
              <w:b w:val="0"/>
              <w:szCs w:val="22"/>
            </w:rPr>
          </w:pPr>
          <w:hyperlink w:anchor="_Toc88056059" w:history="1">
            <w:r w:rsidR="00C75B20" w:rsidRPr="00A34139">
              <w:rPr>
                <w:rStyle w:val="Hyperlink"/>
                <w:rFonts w:asciiTheme="minorHAnsi" w:hAnsiTheme="minorHAnsi" w:cstheme="minorHAnsi"/>
              </w:rPr>
              <w:t>3.2</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CONFIDENTIALITY AND PROHIBITED COMMUNICATIONS DURING EVALUATION</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_Toc88056059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10</w:t>
            </w:r>
            <w:r w:rsidR="00C75B20" w:rsidRPr="00A34139">
              <w:rPr>
                <w:rFonts w:asciiTheme="minorHAnsi" w:hAnsiTheme="minorHAnsi" w:cstheme="minorHAnsi"/>
                <w:webHidden/>
              </w:rPr>
              <w:fldChar w:fldCharType="end"/>
            </w:r>
          </w:hyperlink>
        </w:p>
        <w:p w14:paraId="50F09BEC" w14:textId="0BFDD072" w:rsidR="00C75B20" w:rsidRPr="00A34139" w:rsidRDefault="00942374">
          <w:pPr>
            <w:pStyle w:val="TOC2"/>
            <w:rPr>
              <w:rFonts w:asciiTheme="minorHAnsi" w:eastAsiaTheme="minorEastAsia" w:hAnsiTheme="minorHAnsi" w:cstheme="minorHAnsi"/>
              <w:b w:val="0"/>
              <w:szCs w:val="22"/>
            </w:rPr>
          </w:pPr>
          <w:hyperlink w:anchor="_Toc88056060" w:history="1">
            <w:r w:rsidR="00C75B20" w:rsidRPr="00A34139">
              <w:rPr>
                <w:rStyle w:val="Hyperlink"/>
                <w:rFonts w:asciiTheme="minorHAnsi" w:hAnsiTheme="minorHAnsi" w:cstheme="minorHAnsi"/>
              </w:rPr>
              <w:t>3.3</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PROPOSAL EVALUATION PROCESS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_Toc88056060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10</w:t>
            </w:r>
            <w:r w:rsidR="00C75B20" w:rsidRPr="00A34139">
              <w:rPr>
                <w:rFonts w:asciiTheme="minorHAnsi" w:hAnsiTheme="minorHAnsi" w:cstheme="minorHAnsi"/>
                <w:webHidden/>
              </w:rPr>
              <w:fldChar w:fldCharType="end"/>
            </w:r>
          </w:hyperlink>
        </w:p>
        <w:p w14:paraId="399A8394" w14:textId="313937E1" w:rsidR="00C75B20" w:rsidRPr="00A34139" w:rsidRDefault="00942374">
          <w:pPr>
            <w:pStyle w:val="TOC2"/>
            <w:rPr>
              <w:rFonts w:asciiTheme="minorHAnsi" w:eastAsiaTheme="minorEastAsia" w:hAnsiTheme="minorHAnsi" w:cstheme="minorHAnsi"/>
              <w:b w:val="0"/>
              <w:szCs w:val="22"/>
            </w:rPr>
          </w:pPr>
          <w:hyperlink w:anchor="_Toc88056061" w:history="1">
            <w:r w:rsidR="00C75B20" w:rsidRPr="00A34139">
              <w:rPr>
                <w:rStyle w:val="Hyperlink"/>
                <w:rFonts w:asciiTheme="minorHAnsi" w:hAnsiTheme="minorHAnsi" w:cstheme="minorHAnsi"/>
              </w:rPr>
              <w:t>3.4</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EVALUATION CRITERIA</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_Toc88056061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11</w:t>
            </w:r>
            <w:r w:rsidR="00C75B20" w:rsidRPr="00A34139">
              <w:rPr>
                <w:rFonts w:asciiTheme="minorHAnsi" w:hAnsiTheme="minorHAnsi" w:cstheme="minorHAnsi"/>
                <w:webHidden/>
              </w:rPr>
              <w:fldChar w:fldCharType="end"/>
            </w:r>
          </w:hyperlink>
        </w:p>
        <w:p w14:paraId="77B68C3F" w14:textId="5AED51F5" w:rsidR="00C75B20" w:rsidRPr="00A34139" w:rsidRDefault="00942374">
          <w:pPr>
            <w:pStyle w:val="TOC2"/>
            <w:rPr>
              <w:rFonts w:asciiTheme="minorHAnsi" w:eastAsiaTheme="minorEastAsia" w:hAnsiTheme="minorHAnsi" w:cstheme="minorHAnsi"/>
              <w:b w:val="0"/>
              <w:szCs w:val="22"/>
            </w:rPr>
          </w:pPr>
          <w:hyperlink w:anchor="_Toc88056062" w:history="1">
            <w:r w:rsidR="00C75B20" w:rsidRPr="00A34139">
              <w:rPr>
                <w:rStyle w:val="Hyperlink"/>
                <w:rFonts w:asciiTheme="minorHAnsi" w:hAnsiTheme="minorHAnsi" w:cstheme="minorHAnsi"/>
              </w:rPr>
              <w:t>3.5</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PERFORMANCE OUTSIDE THE UNITED STATES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_Toc88056062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12</w:t>
            </w:r>
            <w:r w:rsidR="00C75B20" w:rsidRPr="00A34139">
              <w:rPr>
                <w:rFonts w:asciiTheme="minorHAnsi" w:hAnsiTheme="minorHAnsi" w:cstheme="minorHAnsi"/>
                <w:webHidden/>
              </w:rPr>
              <w:fldChar w:fldCharType="end"/>
            </w:r>
          </w:hyperlink>
        </w:p>
        <w:p w14:paraId="312F31AB" w14:textId="03065121" w:rsidR="00C75B20" w:rsidRPr="00A34139" w:rsidRDefault="00942374">
          <w:pPr>
            <w:pStyle w:val="TOC2"/>
            <w:rPr>
              <w:rFonts w:asciiTheme="minorHAnsi" w:eastAsiaTheme="minorEastAsia" w:hAnsiTheme="minorHAnsi" w:cstheme="minorHAnsi"/>
              <w:b w:val="0"/>
              <w:szCs w:val="22"/>
            </w:rPr>
          </w:pPr>
          <w:hyperlink w:anchor="_Toc88056063" w:history="1">
            <w:r w:rsidR="00C75B20" w:rsidRPr="00A34139">
              <w:rPr>
                <w:rStyle w:val="Hyperlink"/>
                <w:rFonts w:asciiTheme="minorHAnsi" w:hAnsiTheme="minorHAnsi" w:cstheme="minorHAnsi"/>
              </w:rPr>
              <w:t>3.6</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INTERPRETATION OF TERMS AND PHRASES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_Toc88056063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13</w:t>
            </w:r>
            <w:r w:rsidR="00C75B20" w:rsidRPr="00A34139">
              <w:rPr>
                <w:rFonts w:asciiTheme="minorHAnsi" w:hAnsiTheme="minorHAnsi" w:cstheme="minorHAnsi"/>
                <w:webHidden/>
              </w:rPr>
              <w:fldChar w:fldCharType="end"/>
            </w:r>
          </w:hyperlink>
        </w:p>
        <w:p w14:paraId="7A912C6F" w14:textId="7C7360AD" w:rsidR="00C75B20" w:rsidRPr="00A34139" w:rsidRDefault="00942374">
          <w:pPr>
            <w:pStyle w:val="TOC1"/>
            <w:rPr>
              <w:rFonts w:asciiTheme="minorHAnsi" w:eastAsiaTheme="minorEastAsia" w:hAnsiTheme="minorHAnsi" w:cstheme="minorHAnsi"/>
              <w:b w:val="0"/>
              <w:szCs w:val="22"/>
            </w:rPr>
          </w:pPr>
          <w:hyperlink w:anchor="_Toc88056064" w:history="1">
            <w:r w:rsidR="00C75B20" w:rsidRPr="00A34139">
              <w:rPr>
                <w:rStyle w:val="Hyperlink"/>
                <w:rFonts w:asciiTheme="minorHAnsi" w:hAnsiTheme="minorHAnsi" w:cstheme="minorHAnsi"/>
              </w:rPr>
              <w:t>4.0</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REQUIREMENTS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_Toc88056064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13</w:t>
            </w:r>
            <w:r w:rsidR="00C75B20" w:rsidRPr="00A34139">
              <w:rPr>
                <w:rFonts w:asciiTheme="minorHAnsi" w:hAnsiTheme="minorHAnsi" w:cstheme="minorHAnsi"/>
                <w:webHidden/>
              </w:rPr>
              <w:fldChar w:fldCharType="end"/>
            </w:r>
          </w:hyperlink>
        </w:p>
        <w:p w14:paraId="2E628AD2" w14:textId="7EDD24B4" w:rsidR="00C75B20" w:rsidRPr="00A34139" w:rsidRDefault="00942374">
          <w:pPr>
            <w:pStyle w:val="TOC2"/>
            <w:rPr>
              <w:rFonts w:asciiTheme="minorHAnsi" w:eastAsiaTheme="minorEastAsia" w:hAnsiTheme="minorHAnsi" w:cstheme="minorHAnsi"/>
              <w:b w:val="0"/>
              <w:szCs w:val="22"/>
            </w:rPr>
          </w:pPr>
          <w:hyperlink w:anchor="_Toc88056065" w:history="1">
            <w:r w:rsidR="00C75B20" w:rsidRPr="00A34139">
              <w:rPr>
                <w:rStyle w:val="Hyperlink"/>
                <w:rFonts w:asciiTheme="minorHAnsi" w:hAnsiTheme="minorHAnsi" w:cstheme="minorHAnsi"/>
              </w:rPr>
              <w:t>4.1</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PRICING</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_Toc88056065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13</w:t>
            </w:r>
            <w:r w:rsidR="00C75B20" w:rsidRPr="00A34139">
              <w:rPr>
                <w:rFonts w:asciiTheme="minorHAnsi" w:hAnsiTheme="minorHAnsi" w:cstheme="minorHAnsi"/>
                <w:webHidden/>
              </w:rPr>
              <w:fldChar w:fldCharType="end"/>
            </w:r>
          </w:hyperlink>
        </w:p>
        <w:p w14:paraId="157474BB" w14:textId="109989B0" w:rsidR="00C75B20" w:rsidRPr="00A34139" w:rsidRDefault="00942374">
          <w:pPr>
            <w:pStyle w:val="TOC2"/>
            <w:rPr>
              <w:rFonts w:asciiTheme="minorHAnsi" w:eastAsiaTheme="minorEastAsia" w:hAnsiTheme="minorHAnsi" w:cstheme="minorHAnsi"/>
              <w:b w:val="0"/>
              <w:szCs w:val="22"/>
            </w:rPr>
          </w:pPr>
          <w:hyperlink w:anchor="_Toc88056066" w:history="1">
            <w:r w:rsidR="00C75B20" w:rsidRPr="00A34139">
              <w:rPr>
                <w:rStyle w:val="Hyperlink"/>
                <w:rFonts w:asciiTheme="minorHAnsi" w:hAnsiTheme="minorHAnsi" w:cstheme="minorHAnsi"/>
              </w:rPr>
              <w:t>4.2</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INVOICES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_Toc88056066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13</w:t>
            </w:r>
            <w:r w:rsidR="00C75B20" w:rsidRPr="00A34139">
              <w:rPr>
                <w:rFonts w:asciiTheme="minorHAnsi" w:hAnsiTheme="minorHAnsi" w:cstheme="minorHAnsi"/>
                <w:webHidden/>
              </w:rPr>
              <w:fldChar w:fldCharType="end"/>
            </w:r>
          </w:hyperlink>
        </w:p>
        <w:p w14:paraId="2FAEE6A0" w14:textId="08433636" w:rsidR="00C75B20" w:rsidRPr="00A34139" w:rsidRDefault="00942374">
          <w:pPr>
            <w:pStyle w:val="TOC2"/>
            <w:rPr>
              <w:rFonts w:asciiTheme="minorHAnsi" w:eastAsiaTheme="minorEastAsia" w:hAnsiTheme="minorHAnsi" w:cstheme="minorHAnsi"/>
              <w:b w:val="0"/>
              <w:szCs w:val="22"/>
            </w:rPr>
          </w:pPr>
          <w:hyperlink w:anchor="_Toc88056067" w:history="1">
            <w:r w:rsidR="00C75B20" w:rsidRPr="00A34139">
              <w:rPr>
                <w:rStyle w:val="Hyperlink"/>
                <w:rFonts w:asciiTheme="minorHAnsi" w:hAnsiTheme="minorHAnsi" w:cstheme="minorHAnsi"/>
              </w:rPr>
              <w:t>4.3</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FINANCIAL STABILITY</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_Toc88056067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14</w:t>
            </w:r>
            <w:r w:rsidR="00C75B20" w:rsidRPr="00A34139">
              <w:rPr>
                <w:rFonts w:asciiTheme="minorHAnsi" w:hAnsiTheme="minorHAnsi" w:cstheme="minorHAnsi"/>
                <w:webHidden/>
              </w:rPr>
              <w:fldChar w:fldCharType="end"/>
            </w:r>
          </w:hyperlink>
        </w:p>
        <w:p w14:paraId="63D266E8" w14:textId="6C348A3D" w:rsidR="00C75B20" w:rsidRPr="00A34139" w:rsidRDefault="00942374">
          <w:pPr>
            <w:pStyle w:val="TOC2"/>
            <w:rPr>
              <w:rFonts w:asciiTheme="minorHAnsi" w:eastAsiaTheme="minorEastAsia" w:hAnsiTheme="minorHAnsi" w:cstheme="minorHAnsi"/>
              <w:b w:val="0"/>
              <w:szCs w:val="22"/>
            </w:rPr>
          </w:pPr>
          <w:hyperlink w:anchor="_Toc88056068" w:history="1">
            <w:r w:rsidR="00C75B20" w:rsidRPr="00A34139">
              <w:rPr>
                <w:rStyle w:val="Hyperlink"/>
                <w:rFonts w:asciiTheme="minorHAnsi" w:hAnsiTheme="minorHAnsi" w:cstheme="minorHAnsi"/>
              </w:rPr>
              <w:t>4.4</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HUB PARTICIPATION</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_Toc88056068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14</w:t>
            </w:r>
            <w:r w:rsidR="00C75B20" w:rsidRPr="00A34139">
              <w:rPr>
                <w:rFonts w:asciiTheme="minorHAnsi" w:hAnsiTheme="minorHAnsi" w:cstheme="minorHAnsi"/>
                <w:webHidden/>
              </w:rPr>
              <w:fldChar w:fldCharType="end"/>
            </w:r>
          </w:hyperlink>
        </w:p>
        <w:p w14:paraId="19C2C9DF" w14:textId="0D9BBC26" w:rsidR="00C75B20" w:rsidRPr="00A34139" w:rsidRDefault="00942374">
          <w:pPr>
            <w:pStyle w:val="TOC2"/>
            <w:rPr>
              <w:rFonts w:asciiTheme="minorHAnsi" w:eastAsiaTheme="minorEastAsia" w:hAnsiTheme="minorHAnsi" w:cstheme="minorHAnsi"/>
              <w:b w:val="0"/>
              <w:szCs w:val="22"/>
            </w:rPr>
          </w:pPr>
          <w:hyperlink w:anchor="_Toc88056069" w:history="1">
            <w:r w:rsidR="00C75B20" w:rsidRPr="00A34139">
              <w:rPr>
                <w:rStyle w:val="Hyperlink"/>
                <w:rFonts w:asciiTheme="minorHAnsi" w:hAnsiTheme="minorHAnsi" w:cstheme="minorHAnsi"/>
              </w:rPr>
              <w:t>4.5</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VENDOR EXPERIENCE</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_Toc88056069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14</w:t>
            </w:r>
            <w:r w:rsidR="00C75B20" w:rsidRPr="00A34139">
              <w:rPr>
                <w:rFonts w:asciiTheme="minorHAnsi" w:hAnsiTheme="minorHAnsi" w:cstheme="minorHAnsi"/>
                <w:webHidden/>
              </w:rPr>
              <w:fldChar w:fldCharType="end"/>
            </w:r>
          </w:hyperlink>
        </w:p>
        <w:p w14:paraId="60C71F97" w14:textId="7257A142" w:rsidR="00C75B20" w:rsidRPr="00A34139" w:rsidRDefault="00942374">
          <w:pPr>
            <w:pStyle w:val="TOC2"/>
            <w:rPr>
              <w:rFonts w:asciiTheme="minorHAnsi" w:eastAsiaTheme="minorEastAsia" w:hAnsiTheme="minorHAnsi" w:cstheme="minorHAnsi"/>
              <w:b w:val="0"/>
              <w:szCs w:val="22"/>
            </w:rPr>
          </w:pPr>
          <w:hyperlink w:anchor="_Toc88056070" w:history="1">
            <w:r w:rsidR="00C75B20" w:rsidRPr="00A34139">
              <w:rPr>
                <w:rStyle w:val="Hyperlink"/>
                <w:rFonts w:asciiTheme="minorHAnsi" w:hAnsiTheme="minorHAnsi" w:cstheme="minorHAnsi"/>
              </w:rPr>
              <w:t>4.6</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REFERENCES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_Toc88056070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14</w:t>
            </w:r>
            <w:r w:rsidR="00C75B20" w:rsidRPr="00A34139">
              <w:rPr>
                <w:rFonts w:asciiTheme="minorHAnsi" w:hAnsiTheme="minorHAnsi" w:cstheme="minorHAnsi"/>
                <w:webHidden/>
              </w:rPr>
              <w:fldChar w:fldCharType="end"/>
            </w:r>
          </w:hyperlink>
        </w:p>
        <w:p w14:paraId="5213CACE" w14:textId="1FA6B1A8" w:rsidR="00C75B20" w:rsidRPr="00A34139" w:rsidRDefault="00942374">
          <w:pPr>
            <w:pStyle w:val="TOC2"/>
            <w:rPr>
              <w:rFonts w:asciiTheme="minorHAnsi" w:eastAsiaTheme="minorEastAsia" w:hAnsiTheme="minorHAnsi" w:cstheme="minorHAnsi"/>
              <w:b w:val="0"/>
              <w:szCs w:val="22"/>
            </w:rPr>
          </w:pPr>
          <w:hyperlink w:anchor="_Toc88056071" w:history="1">
            <w:r w:rsidR="00C75B20" w:rsidRPr="00A34139">
              <w:rPr>
                <w:rStyle w:val="Hyperlink"/>
                <w:rFonts w:asciiTheme="minorHAnsi" w:hAnsiTheme="minorHAnsi" w:cstheme="minorHAnsi"/>
              </w:rPr>
              <w:t>4.7</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BACKGROUND CHECKS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_Toc88056071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14</w:t>
            </w:r>
            <w:r w:rsidR="00C75B20" w:rsidRPr="00A34139">
              <w:rPr>
                <w:rFonts w:asciiTheme="minorHAnsi" w:hAnsiTheme="minorHAnsi" w:cstheme="minorHAnsi"/>
                <w:webHidden/>
              </w:rPr>
              <w:fldChar w:fldCharType="end"/>
            </w:r>
          </w:hyperlink>
        </w:p>
        <w:p w14:paraId="5C5830B4" w14:textId="76B4F62A" w:rsidR="00C75B20" w:rsidRPr="00A34139" w:rsidRDefault="00942374">
          <w:pPr>
            <w:pStyle w:val="TOC2"/>
            <w:rPr>
              <w:rFonts w:asciiTheme="minorHAnsi" w:eastAsiaTheme="minorEastAsia" w:hAnsiTheme="minorHAnsi" w:cstheme="minorHAnsi"/>
              <w:b w:val="0"/>
              <w:szCs w:val="22"/>
            </w:rPr>
          </w:pPr>
          <w:hyperlink w:anchor="_Toc88056072" w:history="1">
            <w:r w:rsidR="00C75B20" w:rsidRPr="00A34139">
              <w:rPr>
                <w:rStyle w:val="Hyperlink"/>
                <w:rFonts w:asciiTheme="minorHAnsi" w:hAnsiTheme="minorHAnsi" w:cstheme="minorHAnsi"/>
              </w:rPr>
              <w:t>4.8</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PERSONNEL</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_Toc88056072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17</w:t>
            </w:r>
            <w:r w:rsidR="00C75B20" w:rsidRPr="00A34139">
              <w:rPr>
                <w:rFonts w:asciiTheme="minorHAnsi" w:hAnsiTheme="minorHAnsi" w:cstheme="minorHAnsi"/>
                <w:webHidden/>
              </w:rPr>
              <w:fldChar w:fldCharType="end"/>
            </w:r>
          </w:hyperlink>
        </w:p>
        <w:p w14:paraId="3E514A80" w14:textId="0288D445" w:rsidR="00C75B20" w:rsidRPr="00A34139" w:rsidRDefault="00942374">
          <w:pPr>
            <w:pStyle w:val="TOC2"/>
            <w:rPr>
              <w:rFonts w:asciiTheme="minorHAnsi" w:eastAsiaTheme="minorEastAsia" w:hAnsiTheme="minorHAnsi" w:cstheme="minorHAnsi"/>
              <w:b w:val="0"/>
              <w:szCs w:val="22"/>
            </w:rPr>
          </w:pPr>
          <w:hyperlink w:anchor="_Toc88056073" w:history="1">
            <w:r w:rsidR="00C75B20" w:rsidRPr="00A34139">
              <w:rPr>
                <w:rStyle w:val="Hyperlink"/>
                <w:rFonts w:asciiTheme="minorHAnsi" w:hAnsiTheme="minorHAnsi" w:cstheme="minorHAnsi"/>
              </w:rPr>
              <w:t>4.9</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VENDOR’S REPRESENTATIONS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_Toc88056073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18</w:t>
            </w:r>
            <w:r w:rsidR="00C75B20" w:rsidRPr="00A34139">
              <w:rPr>
                <w:rFonts w:asciiTheme="minorHAnsi" w:hAnsiTheme="minorHAnsi" w:cstheme="minorHAnsi"/>
                <w:webHidden/>
              </w:rPr>
              <w:fldChar w:fldCharType="end"/>
            </w:r>
          </w:hyperlink>
        </w:p>
        <w:p w14:paraId="4FA3D38F" w14:textId="344EE7BE" w:rsidR="00C75B20" w:rsidRPr="00A34139" w:rsidRDefault="00942374">
          <w:pPr>
            <w:pStyle w:val="TOC2"/>
            <w:rPr>
              <w:rFonts w:asciiTheme="minorHAnsi" w:eastAsiaTheme="minorEastAsia" w:hAnsiTheme="minorHAnsi" w:cstheme="minorHAnsi"/>
              <w:b w:val="0"/>
              <w:szCs w:val="22"/>
            </w:rPr>
          </w:pPr>
          <w:hyperlink w:anchor="_Toc88056074" w:history="1">
            <w:r w:rsidR="00C75B20" w:rsidRPr="00A34139">
              <w:rPr>
                <w:rStyle w:val="Hyperlink"/>
                <w:rFonts w:asciiTheme="minorHAnsi" w:hAnsiTheme="minorHAnsi" w:cstheme="minorHAnsi"/>
              </w:rPr>
              <w:t>4.10</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QUESTIONS TO VENDORS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_Toc88056074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18</w:t>
            </w:r>
            <w:r w:rsidR="00C75B20" w:rsidRPr="00A34139">
              <w:rPr>
                <w:rFonts w:asciiTheme="minorHAnsi" w:hAnsiTheme="minorHAnsi" w:cstheme="minorHAnsi"/>
                <w:webHidden/>
              </w:rPr>
              <w:fldChar w:fldCharType="end"/>
            </w:r>
          </w:hyperlink>
        </w:p>
        <w:p w14:paraId="5AF80497" w14:textId="24C37256" w:rsidR="00C75B20" w:rsidRPr="00A34139" w:rsidRDefault="00942374">
          <w:pPr>
            <w:pStyle w:val="TOC2"/>
            <w:rPr>
              <w:rFonts w:asciiTheme="minorHAnsi" w:eastAsiaTheme="minorEastAsia" w:hAnsiTheme="minorHAnsi" w:cstheme="minorHAnsi"/>
              <w:b w:val="0"/>
              <w:szCs w:val="22"/>
            </w:rPr>
          </w:pPr>
          <w:hyperlink w:anchor="_Toc88056075" w:history="1">
            <w:r w:rsidR="00C75B20" w:rsidRPr="00A34139">
              <w:rPr>
                <w:rStyle w:val="Hyperlink"/>
                <w:rFonts w:asciiTheme="minorHAnsi" w:hAnsiTheme="minorHAnsi" w:cstheme="minorHAnsi"/>
              </w:rPr>
              <w:t>4.11</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AGENCY INSURANCE REQUIREMENTS MODIFICATION</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_Toc88056075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18</w:t>
            </w:r>
            <w:r w:rsidR="00C75B20" w:rsidRPr="00A34139">
              <w:rPr>
                <w:rFonts w:asciiTheme="minorHAnsi" w:hAnsiTheme="minorHAnsi" w:cstheme="minorHAnsi"/>
                <w:webHidden/>
              </w:rPr>
              <w:fldChar w:fldCharType="end"/>
            </w:r>
          </w:hyperlink>
        </w:p>
        <w:p w14:paraId="77D5076B" w14:textId="6FEEEE22" w:rsidR="00C75B20" w:rsidRPr="00A34139" w:rsidRDefault="00942374">
          <w:pPr>
            <w:pStyle w:val="TOC2"/>
            <w:rPr>
              <w:rFonts w:asciiTheme="minorHAnsi" w:eastAsiaTheme="minorEastAsia" w:hAnsiTheme="minorHAnsi" w:cstheme="minorHAnsi"/>
              <w:b w:val="0"/>
              <w:szCs w:val="22"/>
            </w:rPr>
          </w:pPr>
          <w:hyperlink w:anchor="_Toc88056076" w:history="1">
            <w:r w:rsidR="00C75B20" w:rsidRPr="00A34139">
              <w:rPr>
                <w:rStyle w:val="Hyperlink"/>
                <w:rFonts w:asciiTheme="minorHAnsi" w:hAnsiTheme="minorHAnsi" w:cstheme="minorHAnsi"/>
              </w:rPr>
              <w:t>4.12</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NC COVID-19 VACCINATION AND TESTING REQUIREMENT</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_Toc88056076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19</w:t>
            </w:r>
            <w:r w:rsidR="00C75B20" w:rsidRPr="00A34139">
              <w:rPr>
                <w:rFonts w:asciiTheme="minorHAnsi" w:hAnsiTheme="minorHAnsi" w:cstheme="minorHAnsi"/>
                <w:webHidden/>
              </w:rPr>
              <w:fldChar w:fldCharType="end"/>
            </w:r>
          </w:hyperlink>
        </w:p>
        <w:p w14:paraId="428A89A9" w14:textId="182FE08A" w:rsidR="00C75B20" w:rsidRPr="00A34139" w:rsidRDefault="00942374">
          <w:pPr>
            <w:pStyle w:val="TOC2"/>
            <w:rPr>
              <w:rFonts w:asciiTheme="minorHAnsi" w:eastAsiaTheme="minorEastAsia" w:hAnsiTheme="minorHAnsi" w:cstheme="minorHAnsi"/>
              <w:b w:val="0"/>
              <w:szCs w:val="22"/>
            </w:rPr>
          </w:pPr>
          <w:hyperlink w:anchor="_Toc88056077" w:history="1">
            <w:r w:rsidR="00C75B20" w:rsidRPr="00A34139">
              <w:rPr>
                <w:rStyle w:val="Hyperlink"/>
                <w:rFonts w:asciiTheme="minorHAnsi" w:hAnsiTheme="minorHAnsi" w:cstheme="minorHAnsi"/>
              </w:rPr>
              <w:t>4.13</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FEDERAL COVID-19 VACCINATION REQUIREMENT</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_Toc88056077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19</w:t>
            </w:r>
            <w:r w:rsidR="00C75B20" w:rsidRPr="00A34139">
              <w:rPr>
                <w:rFonts w:asciiTheme="minorHAnsi" w:hAnsiTheme="minorHAnsi" w:cstheme="minorHAnsi"/>
                <w:webHidden/>
              </w:rPr>
              <w:fldChar w:fldCharType="end"/>
            </w:r>
          </w:hyperlink>
        </w:p>
        <w:p w14:paraId="57CFE08D" w14:textId="2E82C2D4" w:rsidR="00C75B20" w:rsidRPr="00A34139" w:rsidRDefault="00942374">
          <w:pPr>
            <w:pStyle w:val="TOC2"/>
            <w:rPr>
              <w:rFonts w:asciiTheme="minorHAnsi" w:eastAsiaTheme="minorEastAsia" w:hAnsiTheme="minorHAnsi" w:cstheme="minorHAnsi"/>
              <w:b w:val="0"/>
              <w:szCs w:val="22"/>
            </w:rPr>
          </w:pPr>
          <w:hyperlink w:anchor="_Toc88056078" w:history="1">
            <w:r w:rsidR="00C75B20" w:rsidRPr="00A34139">
              <w:rPr>
                <w:rStyle w:val="Hyperlink"/>
                <w:rFonts w:asciiTheme="minorHAnsi" w:hAnsiTheme="minorHAnsi" w:cstheme="minorHAnsi"/>
              </w:rPr>
              <w:t>4.14</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LOBBYING ACTIVITY CERTIFICATION FOR FEDERAL GRANTS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_Toc88056078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19</w:t>
            </w:r>
            <w:r w:rsidR="00C75B20" w:rsidRPr="00A34139">
              <w:rPr>
                <w:rFonts w:asciiTheme="minorHAnsi" w:hAnsiTheme="minorHAnsi" w:cstheme="minorHAnsi"/>
                <w:webHidden/>
              </w:rPr>
              <w:fldChar w:fldCharType="end"/>
            </w:r>
          </w:hyperlink>
        </w:p>
        <w:p w14:paraId="5CE657FD" w14:textId="7F4CEA19" w:rsidR="00C75B20" w:rsidRPr="00A34139" w:rsidRDefault="00942374">
          <w:pPr>
            <w:pStyle w:val="TOC1"/>
            <w:rPr>
              <w:rFonts w:asciiTheme="minorHAnsi" w:eastAsiaTheme="minorEastAsia" w:hAnsiTheme="minorHAnsi" w:cstheme="minorHAnsi"/>
              <w:b w:val="0"/>
              <w:szCs w:val="22"/>
            </w:rPr>
          </w:pPr>
          <w:hyperlink w:anchor="_Toc88056079" w:history="1">
            <w:r w:rsidR="00C75B20" w:rsidRPr="00A34139">
              <w:rPr>
                <w:rStyle w:val="Hyperlink"/>
                <w:rFonts w:asciiTheme="minorHAnsi" w:hAnsiTheme="minorHAnsi" w:cstheme="minorHAnsi"/>
              </w:rPr>
              <w:t>5.0</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SPECIFICATIONS AND SCOPE OF WORK</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_Toc88056079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19</w:t>
            </w:r>
            <w:r w:rsidR="00C75B20" w:rsidRPr="00A34139">
              <w:rPr>
                <w:rFonts w:asciiTheme="minorHAnsi" w:hAnsiTheme="minorHAnsi" w:cstheme="minorHAnsi"/>
                <w:webHidden/>
              </w:rPr>
              <w:fldChar w:fldCharType="end"/>
            </w:r>
          </w:hyperlink>
        </w:p>
        <w:p w14:paraId="0BCA6BCA" w14:textId="2180E44F" w:rsidR="00C75B20" w:rsidRPr="00A34139" w:rsidRDefault="00942374">
          <w:pPr>
            <w:pStyle w:val="TOC2"/>
            <w:rPr>
              <w:rFonts w:asciiTheme="minorHAnsi" w:eastAsiaTheme="minorEastAsia" w:hAnsiTheme="minorHAnsi" w:cstheme="minorHAnsi"/>
              <w:b w:val="0"/>
              <w:szCs w:val="22"/>
            </w:rPr>
          </w:pPr>
          <w:hyperlink w:anchor="_Toc88056080" w:history="1">
            <w:r w:rsidR="00C75B20" w:rsidRPr="00A34139">
              <w:rPr>
                <w:rStyle w:val="Hyperlink"/>
                <w:rFonts w:asciiTheme="minorHAnsi" w:hAnsiTheme="minorHAnsi" w:cstheme="minorHAnsi"/>
              </w:rPr>
              <w:t>5.1</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GENERAL</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_Toc88056080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20</w:t>
            </w:r>
            <w:r w:rsidR="00C75B20" w:rsidRPr="00A34139">
              <w:rPr>
                <w:rFonts w:asciiTheme="minorHAnsi" w:hAnsiTheme="minorHAnsi" w:cstheme="minorHAnsi"/>
                <w:webHidden/>
              </w:rPr>
              <w:fldChar w:fldCharType="end"/>
            </w:r>
          </w:hyperlink>
        </w:p>
        <w:p w14:paraId="6F95E6EB" w14:textId="717F9EEE" w:rsidR="00C75B20" w:rsidRPr="00A34139" w:rsidRDefault="00942374">
          <w:pPr>
            <w:pStyle w:val="TOC2"/>
            <w:rPr>
              <w:rFonts w:asciiTheme="minorHAnsi" w:eastAsiaTheme="minorEastAsia" w:hAnsiTheme="minorHAnsi" w:cstheme="minorHAnsi"/>
              <w:b w:val="0"/>
              <w:szCs w:val="22"/>
            </w:rPr>
          </w:pPr>
          <w:hyperlink w:anchor="_Toc88056081" w:history="1">
            <w:r w:rsidR="00C75B20" w:rsidRPr="00A34139">
              <w:rPr>
                <w:rStyle w:val="Hyperlink"/>
                <w:rFonts w:asciiTheme="minorHAnsi" w:hAnsiTheme="minorHAnsi" w:cstheme="minorHAnsi"/>
              </w:rPr>
              <w:t>5.2</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SPECIFICATIONS</w:t>
            </w:r>
            <w:r w:rsidR="00C75B20" w:rsidRPr="00A34139">
              <w:rPr>
                <w:rStyle w:val="Hyperlink"/>
                <w:rFonts w:asciiTheme="minorHAnsi" w:hAnsiTheme="minorHAnsi" w:cstheme="minorHAnsi"/>
                <w:i/>
                <w:iCs/>
              </w:rPr>
              <w:t xml:space="preserve"> [if applicable]</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_Toc88056081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20</w:t>
            </w:r>
            <w:r w:rsidR="00C75B20" w:rsidRPr="00A34139">
              <w:rPr>
                <w:rFonts w:asciiTheme="minorHAnsi" w:hAnsiTheme="minorHAnsi" w:cstheme="minorHAnsi"/>
                <w:webHidden/>
              </w:rPr>
              <w:fldChar w:fldCharType="end"/>
            </w:r>
          </w:hyperlink>
        </w:p>
        <w:p w14:paraId="64C8AA99" w14:textId="632659A7" w:rsidR="00C75B20" w:rsidRPr="00A34139" w:rsidRDefault="00942374">
          <w:pPr>
            <w:pStyle w:val="TOC2"/>
            <w:rPr>
              <w:rFonts w:asciiTheme="minorHAnsi" w:eastAsiaTheme="minorEastAsia" w:hAnsiTheme="minorHAnsi" w:cstheme="minorHAnsi"/>
              <w:b w:val="0"/>
              <w:szCs w:val="22"/>
            </w:rPr>
          </w:pPr>
          <w:hyperlink w:anchor="_Toc88056082" w:history="1">
            <w:r w:rsidR="00C75B20" w:rsidRPr="00A34139">
              <w:rPr>
                <w:rStyle w:val="Hyperlink"/>
                <w:rFonts w:asciiTheme="minorHAnsi" w:hAnsiTheme="minorHAnsi" w:cstheme="minorHAnsi"/>
              </w:rPr>
              <w:t>5.3</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TASKS/DELIVERABLES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_Toc88056082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21</w:t>
            </w:r>
            <w:r w:rsidR="00C75B20" w:rsidRPr="00A34139">
              <w:rPr>
                <w:rFonts w:asciiTheme="minorHAnsi" w:hAnsiTheme="minorHAnsi" w:cstheme="minorHAnsi"/>
                <w:webHidden/>
              </w:rPr>
              <w:fldChar w:fldCharType="end"/>
            </w:r>
          </w:hyperlink>
        </w:p>
        <w:p w14:paraId="014598B6" w14:textId="7434697A" w:rsidR="00C75B20" w:rsidRPr="00A34139" w:rsidRDefault="00942374">
          <w:pPr>
            <w:pStyle w:val="TOC2"/>
            <w:rPr>
              <w:rFonts w:asciiTheme="minorHAnsi" w:eastAsiaTheme="minorEastAsia" w:hAnsiTheme="minorHAnsi" w:cstheme="minorHAnsi"/>
              <w:b w:val="0"/>
              <w:szCs w:val="22"/>
            </w:rPr>
          </w:pPr>
          <w:hyperlink w:anchor="_Toc88056083" w:history="1">
            <w:r w:rsidR="00C75B20" w:rsidRPr="00A34139">
              <w:rPr>
                <w:rStyle w:val="Hyperlink"/>
                <w:rFonts w:asciiTheme="minorHAnsi" w:hAnsiTheme="minorHAnsi" w:cstheme="minorHAnsi"/>
              </w:rPr>
              <w:t>5.4</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PROJECT ORGANIZATION</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_Toc88056083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21</w:t>
            </w:r>
            <w:r w:rsidR="00C75B20" w:rsidRPr="00A34139">
              <w:rPr>
                <w:rFonts w:asciiTheme="minorHAnsi" w:hAnsiTheme="minorHAnsi" w:cstheme="minorHAnsi"/>
                <w:webHidden/>
              </w:rPr>
              <w:fldChar w:fldCharType="end"/>
            </w:r>
          </w:hyperlink>
        </w:p>
        <w:p w14:paraId="66002B86" w14:textId="7A4047FB" w:rsidR="00C75B20" w:rsidRPr="00A34139" w:rsidRDefault="00942374">
          <w:pPr>
            <w:pStyle w:val="TOC2"/>
            <w:rPr>
              <w:rFonts w:asciiTheme="minorHAnsi" w:eastAsiaTheme="minorEastAsia" w:hAnsiTheme="minorHAnsi" w:cstheme="minorHAnsi"/>
              <w:b w:val="0"/>
              <w:szCs w:val="22"/>
            </w:rPr>
          </w:pPr>
          <w:hyperlink w:anchor="_Toc88056084" w:history="1">
            <w:r w:rsidR="00C75B20" w:rsidRPr="00A34139">
              <w:rPr>
                <w:rStyle w:val="Hyperlink"/>
                <w:rFonts w:asciiTheme="minorHAnsi" w:hAnsiTheme="minorHAnsi" w:cstheme="minorHAnsi"/>
              </w:rPr>
              <w:t>5.5</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TECHNICAL APPROACH</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_Toc88056084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21</w:t>
            </w:r>
            <w:r w:rsidR="00C75B20" w:rsidRPr="00A34139">
              <w:rPr>
                <w:rFonts w:asciiTheme="minorHAnsi" w:hAnsiTheme="minorHAnsi" w:cstheme="minorHAnsi"/>
                <w:webHidden/>
              </w:rPr>
              <w:fldChar w:fldCharType="end"/>
            </w:r>
          </w:hyperlink>
        </w:p>
        <w:p w14:paraId="2F92905E" w14:textId="49C4F1C6" w:rsidR="00C75B20" w:rsidRPr="00A34139" w:rsidRDefault="00942374">
          <w:pPr>
            <w:pStyle w:val="TOC2"/>
            <w:rPr>
              <w:rFonts w:asciiTheme="minorHAnsi" w:eastAsiaTheme="minorEastAsia" w:hAnsiTheme="minorHAnsi" w:cstheme="minorHAnsi"/>
              <w:b w:val="0"/>
              <w:szCs w:val="22"/>
            </w:rPr>
          </w:pPr>
          <w:hyperlink w:anchor="_Toc88056085" w:history="1">
            <w:r w:rsidR="00C75B20" w:rsidRPr="00A34139">
              <w:rPr>
                <w:rStyle w:val="Hyperlink"/>
                <w:rFonts w:asciiTheme="minorHAnsi" w:hAnsiTheme="minorHAnsi" w:cstheme="minorHAnsi"/>
              </w:rPr>
              <w:t>5.6</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CERTIFICATION AND SAFETY LABELS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_Toc88056085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21</w:t>
            </w:r>
            <w:r w:rsidR="00C75B20" w:rsidRPr="00A34139">
              <w:rPr>
                <w:rFonts w:asciiTheme="minorHAnsi" w:hAnsiTheme="minorHAnsi" w:cstheme="minorHAnsi"/>
                <w:webHidden/>
              </w:rPr>
              <w:fldChar w:fldCharType="end"/>
            </w:r>
          </w:hyperlink>
        </w:p>
        <w:p w14:paraId="24B93F8A" w14:textId="25099703" w:rsidR="00C75B20" w:rsidRPr="00A34139" w:rsidRDefault="00942374">
          <w:pPr>
            <w:pStyle w:val="TOC2"/>
            <w:rPr>
              <w:rFonts w:asciiTheme="minorHAnsi" w:eastAsiaTheme="minorEastAsia" w:hAnsiTheme="minorHAnsi" w:cstheme="minorHAnsi"/>
              <w:b w:val="0"/>
              <w:szCs w:val="22"/>
            </w:rPr>
          </w:pPr>
          <w:hyperlink w:anchor="_Toc88056086" w:history="1">
            <w:r w:rsidR="00C75B20" w:rsidRPr="00A34139">
              <w:rPr>
                <w:rStyle w:val="Hyperlink"/>
                <w:rFonts w:asciiTheme="minorHAnsi" w:hAnsiTheme="minorHAnsi" w:cstheme="minorHAnsi"/>
              </w:rPr>
              <w:t>5.7</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INFORMATION TECHNOLOGY APPROVALS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_Toc88056086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22</w:t>
            </w:r>
            <w:r w:rsidR="00C75B20" w:rsidRPr="00A34139">
              <w:rPr>
                <w:rFonts w:asciiTheme="minorHAnsi" w:hAnsiTheme="minorHAnsi" w:cstheme="minorHAnsi"/>
                <w:webHidden/>
              </w:rPr>
              <w:fldChar w:fldCharType="end"/>
            </w:r>
          </w:hyperlink>
        </w:p>
        <w:p w14:paraId="71C75F5B" w14:textId="25A5FABA" w:rsidR="00C75B20" w:rsidRPr="00A34139" w:rsidRDefault="00942374">
          <w:pPr>
            <w:pStyle w:val="TOC1"/>
            <w:rPr>
              <w:rFonts w:asciiTheme="minorHAnsi" w:eastAsiaTheme="minorEastAsia" w:hAnsiTheme="minorHAnsi" w:cstheme="minorHAnsi"/>
              <w:b w:val="0"/>
              <w:szCs w:val="22"/>
            </w:rPr>
          </w:pPr>
          <w:hyperlink w:anchor="_Toc88056087" w:history="1">
            <w:r w:rsidR="00C75B20" w:rsidRPr="00A34139">
              <w:rPr>
                <w:rStyle w:val="Hyperlink"/>
                <w:rFonts w:asciiTheme="minorHAnsi" w:hAnsiTheme="minorHAnsi" w:cstheme="minorHAnsi"/>
              </w:rPr>
              <w:t>6.0</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CONTRACT ADMINISTRATION</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_Toc88056087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22</w:t>
            </w:r>
            <w:r w:rsidR="00C75B20" w:rsidRPr="00A34139">
              <w:rPr>
                <w:rFonts w:asciiTheme="minorHAnsi" w:hAnsiTheme="minorHAnsi" w:cstheme="minorHAnsi"/>
                <w:webHidden/>
              </w:rPr>
              <w:fldChar w:fldCharType="end"/>
            </w:r>
          </w:hyperlink>
        </w:p>
        <w:p w14:paraId="08A2182E" w14:textId="4D0AAF24" w:rsidR="00C75B20" w:rsidRPr="00A34139" w:rsidRDefault="00942374">
          <w:pPr>
            <w:pStyle w:val="TOC2"/>
            <w:rPr>
              <w:rFonts w:asciiTheme="minorHAnsi" w:eastAsiaTheme="minorEastAsia" w:hAnsiTheme="minorHAnsi" w:cstheme="minorHAnsi"/>
              <w:b w:val="0"/>
              <w:szCs w:val="22"/>
            </w:rPr>
          </w:pPr>
          <w:hyperlink w:anchor="_Toc88056093" w:history="1">
            <w:r w:rsidR="00C75B20" w:rsidRPr="00A34139">
              <w:rPr>
                <w:rStyle w:val="Hyperlink"/>
                <w:rFonts w:asciiTheme="minorHAnsi" w:hAnsiTheme="minorHAnsi" w:cstheme="minorHAnsi"/>
                <w:iCs/>
              </w:rPr>
              <w:t>6.1</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PROJECT MANAGER AND CUSTOMER SERVICE</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_Toc88056093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22</w:t>
            </w:r>
            <w:r w:rsidR="00C75B20" w:rsidRPr="00A34139">
              <w:rPr>
                <w:rFonts w:asciiTheme="minorHAnsi" w:hAnsiTheme="minorHAnsi" w:cstheme="minorHAnsi"/>
                <w:webHidden/>
              </w:rPr>
              <w:fldChar w:fldCharType="end"/>
            </w:r>
          </w:hyperlink>
        </w:p>
        <w:p w14:paraId="4D864266" w14:textId="1737E050" w:rsidR="00C75B20" w:rsidRPr="00A34139" w:rsidRDefault="00942374">
          <w:pPr>
            <w:pStyle w:val="TOC2"/>
            <w:rPr>
              <w:rFonts w:asciiTheme="minorHAnsi" w:eastAsiaTheme="minorEastAsia" w:hAnsiTheme="minorHAnsi" w:cstheme="minorHAnsi"/>
              <w:b w:val="0"/>
              <w:szCs w:val="22"/>
            </w:rPr>
          </w:pPr>
          <w:hyperlink w:anchor="_Toc88056094" w:history="1">
            <w:r w:rsidR="00C75B20" w:rsidRPr="00A34139">
              <w:rPr>
                <w:rStyle w:val="Hyperlink"/>
                <w:rFonts w:asciiTheme="minorHAnsi" w:hAnsiTheme="minorHAnsi" w:cstheme="minorHAnsi"/>
                <w:iCs/>
              </w:rPr>
              <w:t>6.2</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POST AWARD PROJECT REVIEW MEETINGS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_Toc88056094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22</w:t>
            </w:r>
            <w:r w:rsidR="00C75B20" w:rsidRPr="00A34139">
              <w:rPr>
                <w:rFonts w:asciiTheme="minorHAnsi" w:hAnsiTheme="minorHAnsi" w:cstheme="minorHAnsi"/>
                <w:webHidden/>
              </w:rPr>
              <w:fldChar w:fldCharType="end"/>
            </w:r>
          </w:hyperlink>
        </w:p>
        <w:p w14:paraId="32AE2AE8" w14:textId="283FC447" w:rsidR="00C75B20" w:rsidRPr="00A34139" w:rsidRDefault="00942374">
          <w:pPr>
            <w:pStyle w:val="TOC2"/>
            <w:rPr>
              <w:rFonts w:asciiTheme="minorHAnsi" w:eastAsiaTheme="minorEastAsia" w:hAnsiTheme="minorHAnsi" w:cstheme="minorHAnsi"/>
              <w:b w:val="0"/>
              <w:szCs w:val="22"/>
            </w:rPr>
          </w:pPr>
          <w:hyperlink w:anchor="_Toc88056095" w:history="1">
            <w:r w:rsidR="00C75B20" w:rsidRPr="00A34139">
              <w:rPr>
                <w:rStyle w:val="Hyperlink"/>
                <w:rFonts w:asciiTheme="minorHAnsi" w:hAnsiTheme="minorHAnsi" w:cstheme="minorHAnsi"/>
                <w:iCs/>
              </w:rPr>
              <w:t>6.3</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CONTINUOUS IMPROVEMENT</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_Toc88056095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22</w:t>
            </w:r>
            <w:r w:rsidR="00C75B20" w:rsidRPr="00A34139">
              <w:rPr>
                <w:rFonts w:asciiTheme="minorHAnsi" w:hAnsiTheme="minorHAnsi" w:cstheme="minorHAnsi"/>
                <w:webHidden/>
              </w:rPr>
              <w:fldChar w:fldCharType="end"/>
            </w:r>
          </w:hyperlink>
        </w:p>
        <w:p w14:paraId="5EB0D6AE" w14:textId="2A35EFC9" w:rsidR="00C75B20" w:rsidRPr="00A34139" w:rsidRDefault="00942374">
          <w:pPr>
            <w:pStyle w:val="TOC2"/>
            <w:rPr>
              <w:rFonts w:asciiTheme="minorHAnsi" w:eastAsiaTheme="minorEastAsia" w:hAnsiTheme="minorHAnsi" w:cstheme="minorHAnsi"/>
              <w:b w:val="0"/>
              <w:szCs w:val="22"/>
            </w:rPr>
          </w:pPr>
          <w:hyperlink w:anchor="_Toc88056096" w:history="1">
            <w:r w:rsidR="00C75B20" w:rsidRPr="00A34139">
              <w:rPr>
                <w:rStyle w:val="Hyperlink"/>
                <w:rFonts w:asciiTheme="minorHAnsi" w:hAnsiTheme="minorHAnsi" w:cstheme="minorHAnsi"/>
                <w:iCs/>
              </w:rPr>
              <w:t>6.4</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 xml:space="preserve">PERIODIC </w:t>
            </w:r>
            <w:r w:rsidR="00C75B20" w:rsidRPr="00A34139">
              <w:rPr>
                <w:rStyle w:val="Hyperlink"/>
                <w:rFonts w:asciiTheme="minorHAnsi" w:hAnsiTheme="minorHAnsi" w:cstheme="minorHAnsi"/>
                <w:i/>
              </w:rPr>
              <w:t>[WEEKLY, MONTHLY]</w:t>
            </w:r>
            <w:r w:rsidR="00C75B20" w:rsidRPr="00A34139">
              <w:rPr>
                <w:rStyle w:val="Hyperlink"/>
                <w:rFonts w:asciiTheme="minorHAnsi" w:hAnsiTheme="minorHAnsi" w:cstheme="minorHAnsi"/>
              </w:rPr>
              <w:t xml:space="preserve"> STATUS REPORTS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_Toc88056096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22</w:t>
            </w:r>
            <w:r w:rsidR="00C75B20" w:rsidRPr="00A34139">
              <w:rPr>
                <w:rFonts w:asciiTheme="minorHAnsi" w:hAnsiTheme="minorHAnsi" w:cstheme="minorHAnsi"/>
                <w:webHidden/>
              </w:rPr>
              <w:fldChar w:fldCharType="end"/>
            </w:r>
          </w:hyperlink>
        </w:p>
        <w:p w14:paraId="4128A73B" w14:textId="336C1C20" w:rsidR="00C75B20" w:rsidRPr="00A34139" w:rsidRDefault="00942374">
          <w:pPr>
            <w:pStyle w:val="TOC2"/>
            <w:rPr>
              <w:rFonts w:asciiTheme="minorHAnsi" w:eastAsiaTheme="minorEastAsia" w:hAnsiTheme="minorHAnsi" w:cstheme="minorHAnsi"/>
              <w:b w:val="0"/>
              <w:szCs w:val="22"/>
            </w:rPr>
          </w:pPr>
          <w:hyperlink w:anchor="_Toc88056097" w:history="1">
            <w:r w:rsidR="00C75B20" w:rsidRPr="00A34139">
              <w:rPr>
                <w:rStyle w:val="Hyperlink"/>
                <w:rFonts w:asciiTheme="minorHAnsi" w:hAnsiTheme="minorHAnsi" w:cstheme="minorHAnsi"/>
                <w:iCs/>
              </w:rPr>
              <w:t>6.5</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ACCEPTANCE OF WORK</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_Toc88056097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22</w:t>
            </w:r>
            <w:r w:rsidR="00C75B20" w:rsidRPr="00A34139">
              <w:rPr>
                <w:rFonts w:asciiTheme="minorHAnsi" w:hAnsiTheme="minorHAnsi" w:cstheme="minorHAnsi"/>
                <w:webHidden/>
              </w:rPr>
              <w:fldChar w:fldCharType="end"/>
            </w:r>
          </w:hyperlink>
        </w:p>
        <w:p w14:paraId="4FA449FD" w14:textId="180BD8DC" w:rsidR="00C75B20" w:rsidRPr="00A34139" w:rsidRDefault="00942374">
          <w:pPr>
            <w:pStyle w:val="TOC2"/>
            <w:rPr>
              <w:rFonts w:asciiTheme="minorHAnsi" w:eastAsiaTheme="minorEastAsia" w:hAnsiTheme="minorHAnsi" w:cstheme="minorHAnsi"/>
              <w:b w:val="0"/>
              <w:szCs w:val="22"/>
            </w:rPr>
          </w:pPr>
          <w:hyperlink w:anchor="_Toc88056098" w:history="1">
            <w:r w:rsidR="00C75B20" w:rsidRPr="00A34139">
              <w:rPr>
                <w:rStyle w:val="Hyperlink"/>
                <w:rFonts w:asciiTheme="minorHAnsi" w:hAnsiTheme="minorHAnsi" w:cstheme="minorHAnsi"/>
                <w:iCs/>
              </w:rPr>
              <w:t>6.6</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FAITHFUL PERFORMANCE</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_Toc88056098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23</w:t>
            </w:r>
            <w:r w:rsidR="00C75B20" w:rsidRPr="00A34139">
              <w:rPr>
                <w:rFonts w:asciiTheme="minorHAnsi" w:hAnsiTheme="minorHAnsi" w:cstheme="minorHAnsi"/>
                <w:webHidden/>
              </w:rPr>
              <w:fldChar w:fldCharType="end"/>
            </w:r>
          </w:hyperlink>
        </w:p>
        <w:p w14:paraId="6CB75AA8" w14:textId="57B288BF" w:rsidR="00C75B20" w:rsidRPr="00A34139" w:rsidRDefault="00942374">
          <w:pPr>
            <w:pStyle w:val="TOC2"/>
            <w:rPr>
              <w:rFonts w:asciiTheme="minorHAnsi" w:eastAsiaTheme="minorEastAsia" w:hAnsiTheme="minorHAnsi" w:cstheme="minorHAnsi"/>
              <w:b w:val="0"/>
              <w:szCs w:val="22"/>
            </w:rPr>
          </w:pPr>
          <w:hyperlink w:anchor="_Toc88056099" w:history="1">
            <w:r w:rsidR="00C75B20" w:rsidRPr="00A34139">
              <w:rPr>
                <w:rStyle w:val="Hyperlink"/>
                <w:rFonts w:asciiTheme="minorHAnsi" w:hAnsiTheme="minorHAnsi" w:cstheme="minorHAnsi"/>
                <w:iCs/>
              </w:rPr>
              <w:t>6.7</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TRANSITION ASSISTANCE</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_Toc88056099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23</w:t>
            </w:r>
            <w:r w:rsidR="00C75B20" w:rsidRPr="00A34139">
              <w:rPr>
                <w:rFonts w:asciiTheme="minorHAnsi" w:hAnsiTheme="minorHAnsi" w:cstheme="minorHAnsi"/>
                <w:webHidden/>
              </w:rPr>
              <w:fldChar w:fldCharType="end"/>
            </w:r>
          </w:hyperlink>
        </w:p>
        <w:p w14:paraId="511DC083" w14:textId="2B52FC8A" w:rsidR="00C75B20" w:rsidRPr="00A34139" w:rsidRDefault="00942374">
          <w:pPr>
            <w:pStyle w:val="TOC2"/>
            <w:rPr>
              <w:rFonts w:asciiTheme="minorHAnsi" w:eastAsiaTheme="minorEastAsia" w:hAnsiTheme="minorHAnsi" w:cstheme="minorHAnsi"/>
              <w:b w:val="0"/>
              <w:szCs w:val="22"/>
            </w:rPr>
          </w:pPr>
          <w:hyperlink w:anchor="_Toc88056100" w:history="1">
            <w:r w:rsidR="00C75B20" w:rsidRPr="00A34139">
              <w:rPr>
                <w:rStyle w:val="Hyperlink"/>
                <w:rFonts w:asciiTheme="minorHAnsi" w:hAnsiTheme="minorHAnsi" w:cstheme="minorHAnsi"/>
                <w:iCs/>
              </w:rPr>
              <w:t>6.8</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DISPUTE RESOLUTION</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_Toc88056100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23</w:t>
            </w:r>
            <w:r w:rsidR="00C75B20" w:rsidRPr="00A34139">
              <w:rPr>
                <w:rFonts w:asciiTheme="minorHAnsi" w:hAnsiTheme="minorHAnsi" w:cstheme="minorHAnsi"/>
                <w:webHidden/>
              </w:rPr>
              <w:fldChar w:fldCharType="end"/>
            </w:r>
          </w:hyperlink>
        </w:p>
        <w:p w14:paraId="7D6F4790" w14:textId="24C12CB6" w:rsidR="00C75B20" w:rsidRPr="00A34139" w:rsidRDefault="00942374">
          <w:pPr>
            <w:pStyle w:val="TOC2"/>
            <w:rPr>
              <w:rFonts w:asciiTheme="minorHAnsi" w:eastAsiaTheme="minorEastAsia" w:hAnsiTheme="minorHAnsi" w:cstheme="minorHAnsi"/>
              <w:b w:val="0"/>
              <w:szCs w:val="22"/>
            </w:rPr>
          </w:pPr>
          <w:hyperlink w:anchor="_Toc88056101" w:history="1">
            <w:r w:rsidR="00C75B20" w:rsidRPr="00A34139">
              <w:rPr>
                <w:rStyle w:val="Hyperlink"/>
                <w:rFonts w:asciiTheme="minorHAnsi" w:hAnsiTheme="minorHAnsi" w:cstheme="minorHAnsi"/>
                <w:iCs/>
              </w:rPr>
              <w:t>6.9</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CONTRACT CHANGES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_Toc88056101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24</w:t>
            </w:r>
            <w:r w:rsidR="00C75B20" w:rsidRPr="00A34139">
              <w:rPr>
                <w:rFonts w:asciiTheme="minorHAnsi" w:hAnsiTheme="minorHAnsi" w:cstheme="minorHAnsi"/>
                <w:webHidden/>
              </w:rPr>
              <w:fldChar w:fldCharType="end"/>
            </w:r>
          </w:hyperlink>
        </w:p>
        <w:p w14:paraId="311967AF" w14:textId="3763D3A5" w:rsidR="00C75B20" w:rsidRPr="00A34139" w:rsidRDefault="00942374">
          <w:pPr>
            <w:pStyle w:val="TOC2"/>
            <w:rPr>
              <w:rFonts w:asciiTheme="minorHAnsi" w:eastAsiaTheme="minorEastAsia" w:hAnsiTheme="minorHAnsi" w:cstheme="minorHAnsi"/>
              <w:b w:val="0"/>
              <w:szCs w:val="22"/>
            </w:rPr>
          </w:pPr>
          <w:hyperlink w:anchor="_Toc88056102" w:history="1">
            <w:r w:rsidR="00C75B20" w:rsidRPr="00A34139">
              <w:rPr>
                <w:rStyle w:val="Hyperlink"/>
                <w:rFonts w:asciiTheme="minorHAnsi" w:hAnsiTheme="minorHAnsi" w:cstheme="minorHAnsi"/>
                <w:iCs/>
              </w:rPr>
              <w:t>6.10</w:t>
            </w:r>
            <w:r w:rsidR="00C75B20" w:rsidRPr="00A34139">
              <w:rPr>
                <w:rFonts w:asciiTheme="minorHAnsi" w:eastAsiaTheme="minorEastAsia" w:hAnsiTheme="minorHAnsi" w:cstheme="minorHAnsi"/>
                <w:b w:val="0"/>
                <w:szCs w:val="22"/>
              </w:rPr>
              <w:tab/>
            </w:r>
            <w:r w:rsidR="00C75B20" w:rsidRPr="00A34139">
              <w:rPr>
                <w:rStyle w:val="Hyperlink"/>
                <w:rFonts w:asciiTheme="minorHAnsi" w:hAnsiTheme="minorHAnsi" w:cstheme="minorHAnsi"/>
              </w:rPr>
              <w:t>ATTACHMENTS</w:t>
            </w:r>
            <w:r w:rsidR="00C75B20" w:rsidRPr="00A34139">
              <w:rPr>
                <w:rFonts w:asciiTheme="minorHAnsi" w:hAnsiTheme="minorHAnsi" w:cstheme="minorHAnsi"/>
                <w:webHidden/>
              </w:rPr>
              <w:tab/>
            </w:r>
            <w:r w:rsidR="00C75B20" w:rsidRPr="00A34139">
              <w:rPr>
                <w:rFonts w:asciiTheme="minorHAnsi" w:hAnsiTheme="minorHAnsi" w:cstheme="minorHAnsi"/>
                <w:webHidden/>
              </w:rPr>
              <w:fldChar w:fldCharType="begin"/>
            </w:r>
            <w:r w:rsidR="00C75B20" w:rsidRPr="00A34139">
              <w:rPr>
                <w:rFonts w:asciiTheme="minorHAnsi" w:hAnsiTheme="minorHAnsi" w:cstheme="minorHAnsi"/>
                <w:webHidden/>
              </w:rPr>
              <w:instrText xml:space="preserve"> PAGEREF _Toc88056102 \h </w:instrText>
            </w:r>
            <w:r w:rsidR="00C75B20" w:rsidRPr="00A34139">
              <w:rPr>
                <w:rFonts w:asciiTheme="minorHAnsi" w:hAnsiTheme="minorHAnsi" w:cstheme="minorHAnsi"/>
                <w:webHidden/>
              </w:rPr>
            </w:r>
            <w:r w:rsidR="00C75B20" w:rsidRPr="00A34139">
              <w:rPr>
                <w:rFonts w:asciiTheme="minorHAnsi" w:hAnsiTheme="minorHAnsi" w:cstheme="minorHAnsi"/>
                <w:webHidden/>
              </w:rPr>
              <w:fldChar w:fldCharType="separate"/>
            </w:r>
            <w:r w:rsidR="00C75B20" w:rsidRPr="00A34139">
              <w:rPr>
                <w:rFonts w:asciiTheme="minorHAnsi" w:hAnsiTheme="minorHAnsi" w:cstheme="minorHAnsi"/>
                <w:webHidden/>
              </w:rPr>
              <w:t>24</w:t>
            </w:r>
            <w:r w:rsidR="00C75B20" w:rsidRPr="00A34139">
              <w:rPr>
                <w:rFonts w:asciiTheme="minorHAnsi" w:hAnsiTheme="minorHAnsi" w:cstheme="minorHAnsi"/>
                <w:webHidden/>
              </w:rPr>
              <w:fldChar w:fldCharType="end"/>
            </w:r>
          </w:hyperlink>
        </w:p>
        <w:p w14:paraId="019A92E6" w14:textId="36AB6E88" w:rsidR="00402508" w:rsidRPr="00A34139" w:rsidRDefault="00402508">
          <w:pPr>
            <w:rPr>
              <w:rFonts w:asciiTheme="minorHAnsi" w:hAnsiTheme="minorHAnsi" w:cstheme="minorHAnsi"/>
            </w:rPr>
          </w:pPr>
          <w:r w:rsidRPr="00A34139">
            <w:rPr>
              <w:rFonts w:asciiTheme="minorHAnsi" w:hAnsiTheme="minorHAnsi" w:cstheme="minorHAnsi"/>
              <w:b/>
              <w:bCs/>
              <w:noProof/>
            </w:rPr>
            <w:fldChar w:fldCharType="end"/>
          </w:r>
        </w:p>
      </w:sdtContent>
    </w:sdt>
    <w:p w14:paraId="0F1A37B1" w14:textId="77777777" w:rsidR="006A3CD4" w:rsidRPr="00A34139" w:rsidRDefault="006A3CD4">
      <w:pPr>
        <w:spacing w:after="0"/>
        <w:rPr>
          <w:rFonts w:asciiTheme="minorHAnsi" w:hAnsiTheme="minorHAnsi" w:cstheme="minorHAnsi"/>
          <w:color w:val="auto"/>
          <w:sz w:val="20"/>
        </w:rPr>
      </w:pPr>
      <w:r w:rsidRPr="00A34139">
        <w:rPr>
          <w:rFonts w:asciiTheme="minorHAnsi" w:hAnsiTheme="minorHAnsi" w:cstheme="minorHAnsi"/>
          <w:sz w:val="20"/>
        </w:rPr>
        <w:br w:type="page"/>
      </w:r>
    </w:p>
    <w:p w14:paraId="7BD72976" w14:textId="77777777" w:rsidR="005124D6" w:rsidRPr="00A34139" w:rsidRDefault="002509FB" w:rsidP="00DE56BA">
      <w:pPr>
        <w:pStyle w:val="Heading1"/>
        <w:numPr>
          <w:ilvl w:val="0"/>
          <w:numId w:val="20"/>
        </w:numPr>
        <w:rPr>
          <w:rFonts w:asciiTheme="minorHAnsi" w:hAnsiTheme="minorHAnsi" w:cstheme="minorHAnsi"/>
        </w:rPr>
      </w:pPr>
      <w:r w:rsidRPr="00A34139">
        <w:rPr>
          <w:rFonts w:asciiTheme="minorHAnsi" w:hAnsiTheme="minorHAnsi" w:cstheme="minorHAnsi"/>
          <w:szCs w:val="28"/>
        </w:rPr>
        <w:lastRenderedPageBreak/>
        <w:t xml:space="preserve"> </w:t>
      </w:r>
      <w:bookmarkStart w:id="4" w:name="_Toc88056044"/>
      <w:bookmarkEnd w:id="0"/>
      <w:r w:rsidR="005124D6" w:rsidRPr="00A34139">
        <w:rPr>
          <w:rFonts w:asciiTheme="minorHAnsi" w:hAnsiTheme="minorHAnsi" w:cstheme="minorHAnsi"/>
        </w:rPr>
        <w:t>PURPOSE AND BACKGROUND</w:t>
      </w:r>
      <w:bookmarkEnd w:id="4"/>
    </w:p>
    <w:p w14:paraId="1D5A90E4" w14:textId="29027934" w:rsidR="00F50571" w:rsidRDefault="00F50571" w:rsidP="00F50571">
      <w:pPr>
        <w:pStyle w:val="Explanation"/>
        <w:ind w:right="72"/>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 xml:space="preserve">The purpose of this RFP is to solicit </w:t>
      </w:r>
      <w:r w:rsidRPr="00B83F84">
        <w:rPr>
          <w:rFonts w:asciiTheme="minorHAnsi" w:hAnsiTheme="minorHAnsi" w:cstheme="minorHAnsi"/>
          <w:i w:val="0"/>
          <w:iCs/>
          <w:color w:val="000000" w:themeColor="text1"/>
          <w:sz w:val="20"/>
        </w:rPr>
        <w:t xml:space="preserve">proposals </w:t>
      </w:r>
      <w:r w:rsidR="001239B9" w:rsidRPr="00B83F84">
        <w:rPr>
          <w:rFonts w:asciiTheme="minorHAnsi" w:hAnsiTheme="minorHAnsi" w:cstheme="minorHAnsi"/>
          <w:i w:val="0"/>
          <w:iCs/>
          <w:color w:val="000000" w:themeColor="text1"/>
          <w:sz w:val="20"/>
        </w:rPr>
        <w:t xml:space="preserve">from Vendors </w:t>
      </w:r>
      <w:r w:rsidR="00AB3968" w:rsidRPr="00B83F84">
        <w:rPr>
          <w:rFonts w:asciiTheme="minorHAnsi" w:hAnsiTheme="minorHAnsi" w:cstheme="minorHAnsi"/>
          <w:i w:val="0"/>
          <w:iCs/>
          <w:color w:val="000000" w:themeColor="text1"/>
          <w:sz w:val="20"/>
        </w:rPr>
        <w:t xml:space="preserve">located </w:t>
      </w:r>
      <w:r w:rsidR="001239B9" w:rsidRPr="00B83F84">
        <w:rPr>
          <w:rFonts w:asciiTheme="minorHAnsi" w:hAnsiTheme="minorHAnsi" w:cstheme="minorHAnsi"/>
          <w:i w:val="0"/>
          <w:iCs/>
          <w:color w:val="000000" w:themeColor="text1"/>
          <w:sz w:val="20"/>
        </w:rPr>
        <w:t xml:space="preserve">in North Carolina </w:t>
      </w:r>
      <w:r w:rsidRPr="00B83F84">
        <w:rPr>
          <w:rFonts w:asciiTheme="minorHAnsi" w:hAnsiTheme="minorHAnsi" w:cstheme="minorHAnsi"/>
          <w:i w:val="0"/>
          <w:iCs/>
          <w:color w:val="000000" w:themeColor="text1"/>
          <w:sz w:val="20"/>
        </w:rPr>
        <w:t>to assist</w:t>
      </w:r>
      <w:r>
        <w:rPr>
          <w:rFonts w:asciiTheme="minorHAnsi" w:hAnsiTheme="minorHAnsi" w:cstheme="minorHAnsi"/>
          <w:i w:val="0"/>
          <w:iCs/>
          <w:color w:val="000000" w:themeColor="text1"/>
          <w:sz w:val="20"/>
        </w:rPr>
        <w:t xml:space="preserve"> the North Carolina Department of Health and Human Services (NC DHHS), Division of Mental Health, Developmental Disabilities and Substance Use Services (DMHDDSUS) in the development and facilitation of a state-wide, disability-wide, and all-inclusive Person-Centered Practice Collaborative (“Collaborative”) that is based on utilization of </w:t>
      </w:r>
      <w:r w:rsidRPr="00026021">
        <w:rPr>
          <w:rFonts w:asciiTheme="minorHAnsi" w:hAnsiTheme="minorHAnsi" w:cstheme="minorHAnsi"/>
          <w:i w:val="0"/>
          <w:iCs/>
          <w:color w:val="000000" w:themeColor="text1"/>
          <w:sz w:val="20"/>
        </w:rPr>
        <w:t xml:space="preserve">the </w:t>
      </w:r>
      <w:hyperlink r:id="rId15" w:history="1">
        <w:r w:rsidRPr="00026021">
          <w:rPr>
            <w:rStyle w:val="Hyperlink"/>
            <w:rFonts w:asciiTheme="minorHAnsi" w:hAnsiTheme="minorHAnsi" w:cstheme="minorHAnsi"/>
            <w:i w:val="0"/>
            <w:iCs/>
            <w:sz w:val="20"/>
          </w:rPr>
          <w:t>NC Person-Centered Planning Guidance Document</w:t>
        </w:r>
      </w:hyperlink>
      <w:r w:rsidRPr="00026021">
        <w:rPr>
          <w:rFonts w:asciiTheme="minorHAnsi" w:hAnsiTheme="minorHAnsi" w:cstheme="minorHAnsi"/>
          <w:i w:val="0"/>
          <w:iCs/>
          <w:color w:val="000000" w:themeColor="text1"/>
          <w:sz w:val="20"/>
        </w:rPr>
        <w:t xml:space="preserve"> </w:t>
      </w:r>
      <w:r w:rsidR="00026021">
        <w:rPr>
          <w:rFonts w:asciiTheme="minorHAnsi" w:hAnsiTheme="minorHAnsi" w:cstheme="minorHAnsi"/>
          <w:i w:val="0"/>
          <w:iCs/>
          <w:color w:val="000000" w:themeColor="text1"/>
          <w:sz w:val="20"/>
        </w:rPr>
        <w:t>and</w:t>
      </w:r>
      <w:hyperlink r:id="rId16" w:history="1">
        <w:r w:rsidR="00026021">
          <w:rPr>
            <w:rFonts w:asciiTheme="minorHAnsi" w:hAnsiTheme="minorHAnsi" w:cstheme="minorHAnsi"/>
            <w:i w:val="0"/>
            <w:iCs/>
            <w:color w:val="000000" w:themeColor="text1"/>
            <w:sz w:val="20"/>
          </w:rPr>
          <w:t xml:space="preserve"> </w:t>
        </w:r>
        <w:r w:rsidRPr="00026021">
          <w:rPr>
            <w:rStyle w:val="Hyperlink"/>
            <w:rFonts w:asciiTheme="minorHAnsi" w:hAnsiTheme="minorHAnsi" w:cstheme="minorHAnsi"/>
            <w:i w:val="0"/>
            <w:iCs/>
            <w:sz w:val="20"/>
          </w:rPr>
          <w:t>Person-Centered Plan/Crisis Plan</w:t>
        </w:r>
      </w:hyperlink>
      <w:r w:rsidRPr="00026021">
        <w:rPr>
          <w:rFonts w:asciiTheme="minorHAnsi" w:hAnsiTheme="minorHAnsi" w:cstheme="minorHAnsi"/>
          <w:i w:val="0"/>
          <w:iCs/>
          <w:color w:val="000000" w:themeColor="text1"/>
          <w:sz w:val="20"/>
        </w:rPr>
        <w:t>.</w:t>
      </w:r>
      <w:r>
        <w:rPr>
          <w:rFonts w:asciiTheme="minorHAnsi" w:hAnsiTheme="minorHAnsi" w:cstheme="minorHAnsi"/>
          <w:i w:val="0"/>
          <w:iCs/>
          <w:color w:val="000000" w:themeColor="text1"/>
          <w:sz w:val="20"/>
        </w:rPr>
        <w:t xml:space="preserve">  DMHDDSUS envisions a recovery-oriented, person-first, and strengths-based State-Wide Person-Centered Practice Collaborative</w:t>
      </w:r>
      <w:r w:rsidRPr="00B83F84">
        <w:rPr>
          <w:rFonts w:asciiTheme="minorHAnsi" w:hAnsiTheme="minorHAnsi" w:cstheme="minorHAnsi"/>
          <w:i w:val="0"/>
          <w:iCs/>
          <w:color w:val="000000" w:themeColor="text1"/>
          <w:sz w:val="20"/>
        </w:rPr>
        <w:t>.</w:t>
      </w:r>
      <w:r w:rsidR="001239B9" w:rsidRPr="00B83F84">
        <w:rPr>
          <w:rFonts w:asciiTheme="minorHAnsi" w:hAnsiTheme="minorHAnsi" w:cstheme="minorHAnsi"/>
          <w:i w:val="0"/>
          <w:iCs/>
          <w:color w:val="000000" w:themeColor="text1"/>
          <w:sz w:val="20"/>
        </w:rPr>
        <w:t xml:space="preserve">  Only Vendors </w:t>
      </w:r>
      <w:r w:rsidR="003817A6" w:rsidRPr="00E46C94">
        <w:rPr>
          <w:rFonts w:asciiTheme="minorHAnsi" w:hAnsiTheme="minorHAnsi" w:cstheme="minorHAnsi"/>
          <w:i w:val="0"/>
          <w:iCs/>
          <w:color w:val="000000" w:themeColor="text1"/>
          <w:sz w:val="20"/>
        </w:rPr>
        <w:t>headquartered</w:t>
      </w:r>
      <w:r w:rsidR="003817A6">
        <w:rPr>
          <w:rFonts w:asciiTheme="minorHAnsi" w:hAnsiTheme="minorHAnsi" w:cstheme="minorHAnsi"/>
          <w:i w:val="0"/>
          <w:iCs/>
          <w:color w:val="000000" w:themeColor="text1"/>
          <w:sz w:val="20"/>
        </w:rPr>
        <w:t xml:space="preserve"> </w:t>
      </w:r>
      <w:r w:rsidR="00B83F84" w:rsidRPr="00B83F84">
        <w:rPr>
          <w:rFonts w:asciiTheme="minorHAnsi" w:hAnsiTheme="minorHAnsi" w:cstheme="minorHAnsi"/>
          <w:i w:val="0"/>
          <w:iCs/>
          <w:color w:val="000000" w:themeColor="text1"/>
          <w:sz w:val="20"/>
        </w:rPr>
        <w:t>in</w:t>
      </w:r>
      <w:r w:rsidR="001239B9" w:rsidRPr="00B83F84">
        <w:rPr>
          <w:rFonts w:asciiTheme="minorHAnsi" w:hAnsiTheme="minorHAnsi" w:cstheme="minorHAnsi"/>
          <w:i w:val="0"/>
          <w:iCs/>
          <w:color w:val="000000" w:themeColor="text1"/>
          <w:sz w:val="20"/>
        </w:rPr>
        <w:t xml:space="preserve"> North Carolina will be considered for award.</w:t>
      </w:r>
    </w:p>
    <w:p w14:paraId="36752A09" w14:textId="77777777" w:rsidR="00F50571" w:rsidRPr="00DD5A4F" w:rsidRDefault="00F50571" w:rsidP="00F50571">
      <w:pPr>
        <w:pStyle w:val="Explanation"/>
        <w:ind w:right="72"/>
        <w:rPr>
          <w:rFonts w:asciiTheme="minorHAnsi" w:hAnsiTheme="minorHAnsi" w:cstheme="minorHAnsi"/>
          <w:i w:val="0"/>
          <w:iCs/>
          <w:color w:val="000000" w:themeColor="text1"/>
          <w:sz w:val="20"/>
        </w:rPr>
      </w:pPr>
      <w:r w:rsidRPr="00DD5A4F">
        <w:rPr>
          <w:rFonts w:asciiTheme="minorHAnsi" w:hAnsiTheme="minorHAnsi" w:cstheme="minorHAnsi"/>
          <w:i w:val="0"/>
          <w:iCs/>
          <w:color w:val="000000" w:themeColor="text1"/>
          <w:sz w:val="20"/>
        </w:rPr>
        <w:t>NC DMHDDSUS has updated the way Person</w:t>
      </w:r>
      <w:r>
        <w:rPr>
          <w:rFonts w:asciiTheme="minorHAnsi" w:hAnsiTheme="minorHAnsi" w:cstheme="minorHAnsi"/>
          <w:i w:val="0"/>
          <w:iCs/>
          <w:color w:val="000000" w:themeColor="text1"/>
          <w:sz w:val="20"/>
        </w:rPr>
        <w:t>-</w:t>
      </w:r>
      <w:r w:rsidRPr="00DD5A4F">
        <w:rPr>
          <w:rFonts w:asciiTheme="minorHAnsi" w:hAnsiTheme="minorHAnsi" w:cstheme="minorHAnsi"/>
          <w:i w:val="0"/>
          <w:iCs/>
          <w:color w:val="000000" w:themeColor="text1"/>
          <w:sz w:val="20"/>
        </w:rPr>
        <w:t>Centered Plans are created, making them more individualized and recovery oriented. The Person-Centered Plan incorporates the new Guidance Document and its accompanying template. Since the implementation of the 2023 P</w:t>
      </w:r>
      <w:r>
        <w:rPr>
          <w:rFonts w:asciiTheme="minorHAnsi" w:hAnsiTheme="minorHAnsi" w:cstheme="minorHAnsi"/>
          <w:i w:val="0"/>
          <w:iCs/>
          <w:color w:val="000000" w:themeColor="text1"/>
          <w:sz w:val="20"/>
        </w:rPr>
        <w:t>erson-</w:t>
      </w:r>
      <w:r w:rsidRPr="00DD5A4F">
        <w:rPr>
          <w:rFonts w:asciiTheme="minorHAnsi" w:hAnsiTheme="minorHAnsi" w:cstheme="minorHAnsi"/>
          <w:i w:val="0"/>
          <w:iCs/>
          <w:color w:val="000000" w:themeColor="text1"/>
          <w:sz w:val="20"/>
        </w:rPr>
        <w:t>C</w:t>
      </w:r>
      <w:r>
        <w:rPr>
          <w:rFonts w:asciiTheme="minorHAnsi" w:hAnsiTheme="minorHAnsi" w:cstheme="minorHAnsi"/>
          <w:i w:val="0"/>
          <w:iCs/>
          <w:color w:val="000000" w:themeColor="text1"/>
          <w:sz w:val="20"/>
        </w:rPr>
        <w:t xml:space="preserve">entered </w:t>
      </w:r>
      <w:r w:rsidRPr="00DD5A4F">
        <w:rPr>
          <w:rFonts w:asciiTheme="minorHAnsi" w:hAnsiTheme="minorHAnsi" w:cstheme="minorHAnsi"/>
          <w:i w:val="0"/>
          <w:iCs/>
          <w:color w:val="000000" w:themeColor="text1"/>
          <w:sz w:val="20"/>
        </w:rPr>
        <w:t>P</w:t>
      </w:r>
      <w:r>
        <w:rPr>
          <w:rFonts w:asciiTheme="minorHAnsi" w:hAnsiTheme="minorHAnsi" w:cstheme="minorHAnsi"/>
          <w:i w:val="0"/>
          <w:iCs/>
          <w:color w:val="000000" w:themeColor="text1"/>
          <w:sz w:val="20"/>
        </w:rPr>
        <w:t>lanning</w:t>
      </w:r>
      <w:r w:rsidRPr="00DD5A4F">
        <w:rPr>
          <w:rFonts w:asciiTheme="minorHAnsi" w:hAnsiTheme="minorHAnsi" w:cstheme="minorHAnsi"/>
          <w:i w:val="0"/>
          <w:iCs/>
          <w:color w:val="000000" w:themeColor="text1"/>
          <w:sz w:val="20"/>
        </w:rPr>
        <w:t xml:space="preserve"> training, there has been growing need to bring providers together to enhance the P</w:t>
      </w:r>
      <w:r>
        <w:rPr>
          <w:rFonts w:asciiTheme="minorHAnsi" w:hAnsiTheme="minorHAnsi" w:cstheme="minorHAnsi"/>
          <w:i w:val="0"/>
          <w:iCs/>
          <w:color w:val="000000" w:themeColor="text1"/>
          <w:sz w:val="20"/>
        </w:rPr>
        <w:t>erson-</w:t>
      </w:r>
      <w:r w:rsidRPr="00DD5A4F">
        <w:rPr>
          <w:rFonts w:asciiTheme="minorHAnsi" w:hAnsiTheme="minorHAnsi" w:cstheme="minorHAnsi"/>
          <w:i w:val="0"/>
          <w:iCs/>
          <w:color w:val="000000" w:themeColor="text1"/>
          <w:sz w:val="20"/>
        </w:rPr>
        <w:t>C</w:t>
      </w:r>
      <w:r>
        <w:rPr>
          <w:rFonts w:asciiTheme="minorHAnsi" w:hAnsiTheme="minorHAnsi" w:cstheme="minorHAnsi"/>
          <w:i w:val="0"/>
          <w:iCs/>
          <w:color w:val="000000" w:themeColor="text1"/>
          <w:sz w:val="20"/>
        </w:rPr>
        <w:t xml:space="preserve">entered </w:t>
      </w:r>
      <w:r w:rsidRPr="00DD5A4F">
        <w:rPr>
          <w:rFonts w:asciiTheme="minorHAnsi" w:hAnsiTheme="minorHAnsi" w:cstheme="minorHAnsi"/>
          <w:i w:val="0"/>
          <w:iCs/>
          <w:color w:val="000000" w:themeColor="text1"/>
          <w:sz w:val="20"/>
        </w:rPr>
        <w:t>P</w:t>
      </w:r>
      <w:r>
        <w:rPr>
          <w:rFonts w:asciiTheme="minorHAnsi" w:hAnsiTheme="minorHAnsi" w:cstheme="minorHAnsi"/>
          <w:i w:val="0"/>
          <w:iCs/>
          <w:color w:val="000000" w:themeColor="text1"/>
          <w:sz w:val="20"/>
        </w:rPr>
        <w:t>lanning</w:t>
      </w:r>
      <w:r w:rsidRPr="00DD5A4F">
        <w:rPr>
          <w:rFonts w:asciiTheme="minorHAnsi" w:hAnsiTheme="minorHAnsi" w:cstheme="minorHAnsi"/>
          <w:i w:val="0"/>
          <w:iCs/>
          <w:color w:val="000000" w:themeColor="text1"/>
          <w:sz w:val="20"/>
        </w:rPr>
        <w:t xml:space="preserve"> process and uphold the principles of person-centeredness. </w:t>
      </w:r>
    </w:p>
    <w:p w14:paraId="47DA5F61" w14:textId="77777777" w:rsidR="00F50571" w:rsidRDefault="00F50571" w:rsidP="00F50571">
      <w:pPr>
        <w:pStyle w:val="Explanation"/>
        <w:ind w:right="72"/>
        <w:rPr>
          <w:rFonts w:asciiTheme="minorHAnsi" w:hAnsiTheme="minorHAnsi" w:cstheme="minorHAnsi"/>
          <w:i w:val="0"/>
          <w:iCs/>
          <w:color w:val="000000" w:themeColor="text1"/>
          <w:sz w:val="20"/>
        </w:rPr>
      </w:pPr>
      <w:r w:rsidRPr="00DD5A4F">
        <w:rPr>
          <w:rFonts w:asciiTheme="minorHAnsi" w:hAnsiTheme="minorHAnsi" w:cstheme="minorHAnsi"/>
          <w:i w:val="0"/>
          <w:iCs/>
          <w:color w:val="000000" w:themeColor="text1"/>
          <w:sz w:val="20"/>
        </w:rPr>
        <w:t>Person-centered planning is defined as “a highly individual comprehensive approach to assessment and services”. Rather than focusing solely on symptom relief, person-centered planning’s unifying vision is for providers to collaborate with individuals in developing personalized plans that identify their life goals and address potential barriers. Although the process follows the usual service planning steps - assessment, planning, evaluation - it is guided by the key principles of ongoing use of strengths-based assessments, adherence to person-centered values, recognition of diverse interventions and contributors (including family and natural supports), an emphasis on community inclusion, respect for individuals’ right to take risks and experience failure and demonstrating a commitment to both outcomes and process evaluation.</w:t>
      </w:r>
    </w:p>
    <w:p w14:paraId="1F89EA5A" w14:textId="77777777" w:rsidR="00F50571" w:rsidRDefault="00F50571" w:rsidP="00F50571">
      <w:pPr>
        <w:pStyle w:val="Explanation"/>
        <w:ind w:right="72"/>
        <w:rPr>
          <w:rFonts w:asciiTheme="minorHAnsi" w:hAnsiTheme="minorHAnsi" w:cstheme="minorHAnsi"/>
          <w:i w:val="0"/>
          <w:iCs/>
          <w:color w:val="000000" w:themeColor="text1"/>
          <w:sz w:val="20"/>
        </w:rPr>
      </w:pPr>
      <w:r w:rsidRPr="00DD5A4F">
        <w:rPr>
          <w:rFonts w:asciiTheme="minorHAnsi" w:hAnsiTheme="minorHAnsi" w:cstheme="minorHAnsi"/>
          <w:i w:val="0"/>
          <w:iCs/>
          <w:color w:val="000000" w:themeColor="text1"/>
          <w:sz w:val="20"/>
        </w:rPr>
        <w:t>The Collaborative will strengthen the service providers</w:t>
      </w:r>
      <w:r>
        <w:rPr>
          <w:rFonts w:asciiTheme="minorHAnsi" w:hAnsiTheme="minorHAnsi" w:cstheme="minorHAnsi"/>
          <w:i w:val="0"/>
          <w:iCs/>
          <w:color w:val="000000" w:themeColor="text1"/>
          <w:sz w:val="20"/>
        </w:rPr>
        <w:t>’</w:t>
      </w:r>
      <w:r w:rsidRPr="00DD5A4F">
        <w:rPr>
          <w:rFonts w:asciiTheme="minorHAnsi" w:hAnsiTheme="minorHAnsi" w:cstheme="minorHAnsi"/>
          <w:i w:val="0"/>
          <w:iCs/>
          <w:color w:val="000000" w:themeColor="text1"/>
          <w:sz w:val="20"/>
        </w:rPr>
        <w:t xml:space="preserve"> skills in attaining and incorporating individualized goals documented in the P</w:t>
      </w:r>
      <w:r>
        <w:rPr>
          <w:rFonts w:asciiTheme="minorHAnsi" w:hAnsiTheme="minorHAnsi" w:cstheme="minorHAnsi"/>
          <w:i w:val="0"/>
          <w:iCs/>
          <w:color w:val="000000" w:themeColor="text1"/>
          <w:sz w:val="20"/>
        </w:rPr>
        <w:t>erson-</w:t>
      </w:r>
      <w:r w:rsidRPr="00DD5A4F">
        <w:rPr>
          <w:rFonts w:asciiTheme="minorHAnsi" w:hAnsiTheme="minorHAnsi" w:cstheme="minorHAnsi"/>
          <w:i w:val="0"/>
          <w:iCs/>
          <w:color w:val="000000" w:themeColor="text1"/>
          <w:sz w:val="20"/>
        </w:rPr>
        <w:t>C</w:t>
      </w:r>
      <w:r>
        <w:rPr>
          <w:rFonts w:asciiTheme="minorHAnsi" w:hAnsiTheme="minorHAnsi" w:cstheme="minorHAnsi"/>
          <w:i w:val="0"/>
          <w:iCs/>
          <w:color w:val="000000" w:themeColor="text1"/>
          <w:sz w:val="20"/>
        </w:rPr>
        <w:t xml:space="preserve">entered </w:t>
      </w:r>
      <w:r w:rsidRPr="00DD5A4F">
        <w:rPr>
          <w:rFonts w:asciiTheme="minorHAnsi" w:hAnsiTheme="minorHAnsi" w:cstheme="minorHAnsi"/>
          <w:i w:val="0"/>
          <w:iCs/>
          <w:color w:val="000000" w:themeColor="text1"/>
          <w:sz w:val="20"/>
        </w:rPr>
        <w:t>P</w:t>
      </w:r>
      <w:r>
        <w:rPr>
          <w:rFonts w:asciiTheme="minorHAnsi" w:hAnsiTheme="minorHAnsi" w:cstheme="minorHAnsi"/>
          <w:i w:val="0"/>
          <w:iCs/>
          <w:color w:val="000000" w:themeColor="text1"/>
          <w:sz w:val="20"/>
        </w:rPr>
        <w:t>lan</w:t>
      </w:r>
      <w:r w:rsidRPr="00DD5A4F">
        <w:rPr>
          <w:rFonts w:asciiTheme="minorHAnsi" w:hAnsiTheme="minorHAnsi" w:cstheme="minorHAnsi"/>
          <w:i w:val="0"/>
          <w:iCs/>
          <w:color w:val="000000" w:themeColor="text1"/>
          <w:sz w:val="20"/>
        </w:rPr>
        <w:t xml:space="preserve"> and promote better outcomes for individuals receiving services, with particular focus on individuals with Serious Mental Illness (SMI)/Seriously Emotionally Disturbed (SED). The Collaborative will promote Person-Centered Champions to help lead in the state-wide efforts.</w:t>
      </w:r>
    </w:p>
    <w:p w14:paraId="17B566BF" w14:textId="4AF7DBC9" w:rsidR="00BC4B89" w:rsidRPr="00A34139" w:rsidRDefault="00BC4B89" w:rsidP="00560486">
      <w:pPr>
        <w:pStyle w:val="Explanation"/>
        <w:ind w:right="72"/>
        <w:rPr>
          <w:rFonts w:asciiTheme="minorHAnsi" w:hAnsiTheme="minorHAnsi" w:cstheme="minorHAnsi"/>
          <w:i w:val="0"/>
          <w:iCs/>
          <w:sz w:val="20"/>
        </w:rPr>
      </w:pPr>
      <w:r w:rsidRPr="00A34139">
        <w:rPr>
          <w:rFonts w:asciiTheme="minorHAnsi" w:hAnsiTheme="minorHAnsi" w:cstheme="minorHAnsi"/>
          <w:i w:val="0"/>
          <w:iCs/>
          <w:color w:val="000000" w:themeColor="text1"/>
          <w:sz w:val="20"/>
        </w:rPr>
        <w:t>The intent of this solicitation is to award an</w:t>
      </w:r>
      <w:r w:rsidRPr="00A34139">
        <w:rPr>
          <w:rFonts w:asciiTheme="minorHAnsi" w:hAnsiTheme="minorHAnsi" w:cstheme="minorHAnsi"/>
          <w:i w:val="0"/>
          <w:iCs/>
          <w:color w:val="auto"/>
          <w:sz w:val="20"/>
        </w:rPr>
        <w:t xml:space="preserve"> Agency Specific Contract</w:t>
      </w:r>
      <w:r w:rsidR="00F50571">
        <w:rPr>
          <w:rFonts w:asciiTheme="minorHAnsi" w:hAnsiTheme="minorHAnsi" w:cstheme="minorHAnsi"/>
          <w:i w:val="0"/>
          <w:iCs/>
          <w:color w:val="auto"/>
          <w:sz w:val="20"/>
        </w:rPr>
        <w:t>.</w:t>
      </w:r>
    </w:p>
    <w:p w14:paraId="59FCB658" w14:textId="0247E278" w:rsidR="0042188A" w:rsidRPr="00A34139" w:rsidRDefault="0042188A" w:rsidP="00185C58">
      <w:pPr>
        <w:pStyle w:val="Heading2RFP"/>
      </w:pPr>
      <w:bookmarkStart w:id="5" w:name="_Toc88056045"/>
      <w:r w:rsidRPr="00A34139">
        <w:t>CONTRACT TERM</w:t>
      </w:r>
      <w:bookmarkEnd w:id="5"/>
    </w:p>
    <w:p w14:paraId="54612623" w14:textId="565E00E7" w:rsidR="0042188A" w:rsidRPr="00A34139" w:rsidRDefault="0042188A" w:rsidP="0042188A">
      <w:pPr>
        <w:pStyle w:val="Text"/>
        <w:spacing w:line="276" w:lineRule="auto"/>
        <w:jc w:val="both"/>
        <w:rPr>
          <w:rFonts w:asciiTheme="minorHAnsi" w:hAnsiTheme="minorHAnsi" w:cstheme="minorHAnsi"/>
          <w:sz w:val="20"/>
        </w:rPr>
      </w:pPr>
      <w:r w:rsidRPr="00A34139">
        <w:rPr>
          <w:rFonts w:asciiTheme="minorHAnsi" w:hAnsiTheme="minorHAnsi" w:cstheme="minorHAnsi"/>
          <w:color w:val="000000" w:themeColor="text1"/>
          <w:sz w:val="20"/>
        </w:rPr>
        <w:t>The Contract shall have an initial term of</w:t>
      </w:r>
      <w:r w:rsidR="00D209E4">
        <w:rPr>
          <w:rFonts w:asciiTheme="minorHAnsi" w:hAnsiTheme="minorHAnsi" w:cstheme="minorHAnsi"/>
          <w:color w:val="000000" w:themeColor="text1"/>
          <w:sz w:val="20"/>
        </w:rPr>
        <w:t xml:space="preserve"> one (1)</w:t>
      </w:r>
      <w:r w:rsidRPr="00A34139">
        <w:rPr>
          <w:rFonts w:asciiTheme="minorHAnsi" w:hAnsiTheme="minorHAnsi" w:cstheme="minorHAnsi"/>
          <w:color w:val="FF0000"/>
          <w:sz w:val="20"/>
        </w:rPr>
        <w:t xml:space="preserve"> </w:t>
      </w:r>
      <w:r w:rsidRPr="00A34139">
        <w:rPr>
          <w:rFonts w:asciiTheme="minorHAnsi" w:hAnsiTheme="minorHAnsi" w:cstheme="minorHAnsi"/>
          <w:color w:val="000000" w:themeColor="text1"/>
          <w:sz w:val="20"/>
        </w:rPr>
        <w:t xml:space="preserve">year, beginning on the date of </w:t>
      </w:r>
      <w:r w:rsidR="00AD2AF0" w:rsidRPr="00A34139">
        <w:rPr>
          <w:rFonts w:asciiTheme="minorHAnsi" w:hAnsiTheme="minorHAnsi" w:cstheme="minorHAnsi"/>
          <w:color w:val="000000" w:themeColor="text1"/>
          <w:sz w:val="20"/>
        </w:rPr>
        <w:t xml:space="preserve">final </w:t>
      </w:r>
      <w:r w:rsidR="001F3E1F" w:rsidRPr="00A34139">
        <w:rPr>
          <w:rFonts w:asciiTheme="minorHAnsi" w:hAnsiTheme="minorHAnsi" w:cstheme="minorHAnsi"/>
          <w:color w:val="000000" w:themeColor="text1"/>
          <w:sz w:val="20"/>
        </w:rPr>
        <w:t>C</w:t>
      </w:r>
      <w:r w:rsidRPr="00A34139">
        <w:rPr>
          <w:rFonts w:asciiTheme="minorHAnsi" w:hAnsiTheme="minorHAnsi" w:cstheme="minorHAnsi"/>
          <w:color w:val="000000" w:themeColor="text1"/>
          <w:sz w:val="20"/>
        </w:rPr>
        <w:t xml:space="preserve">ontract </w:t>
      </w:r>
      <w:r w:rsidR="00890B1A" w:rsidRPr="00A34139">
        <w:rPr>
          <w:rFonts w:asciiTheme="minorHAnsi" w:hAnsiTheme="minorHAnsi" w:cstheme="minorHAnsi"/>
          <w:color w:val="000000" w:themeColor="text1"/>
          <w:sz w:val="20"/>
        </w:rPr>
        <w:t xml:space="preserve">execution </w:t>
      </w:r>
      <w:r w:rsidRPr="00A34139">
        <w:rPr>
          <w:rFonts w:asciiTheme="minorHAnsi" w:hAnsiTheme="minorHAnsi" w:cstheme="minorHAnsi"/>
          <w:color w:val="000000" w:themeColor="text1"/>
          <w:sz w:val="20"/>
        </w:rPr>
        <w:t>(the “Effective Date”)</w:t>
      </w:r>
      <w:r w:rsidR="00D209E4">
        <w:rPr>
          <w:rFonts w:asciiTheme="minorHAnsi" w:hAnsiTheme="minorHAnsi" w:cstheme="minorHAnsi"/>
          <w:color w:val="000000" w:themeColor="text1"/>
          <w:sz w:val="20"/>
        </w:rPr>
        <w:t>.</w:t>
      </w:r>
      <w:r w:rsidRPr="00A34139">
        <w:rPr>
          <w:rFonts w:asciiTheme="minorHAnsi" w:hAnsiTheme="minorHAnsi" w:cstheme="minorHAnsi"/>
          <w:color w:val="000000" w:themeColor="text1"/>
          <w:sz w:val="20"/>
        </w:rPr>
        <w:t xml:space="preserve"> </w:t>
      </w:r>
      <w:bookmarkStart w:id="6" w:name="_Hlk121841051"/>
      <w:r w:rsidRPr="00A34139">
        <w:rPr>
          <w:rFonts w:asciiTheme="minorHAnsi" w:hAnsiTheme="minorHAnsi" w:cstheme="minorHAnsi"/>
          <w:sz w:val="20"/>
        </w:rPr>
        <w:t>The Vendor shall begin work under the Contract within</w:t>
      </w:r>
      <w:r w:rsidR="00D209E4">
        <w:rPr>
          <w:rFonts w:asciiTheme="minorHAnsi" w:hAnsiTheme="minorHAnsi" w:cstheme="minorHAnsi"/>
          <w:sz w:val="20"/>
        </w:rPr>
        <w:t xml:space="preserve"> fifteen (15) </w:t>
      </w:r>
      <w:r w:rsidRPr="00A34139">
        <w:rPr>
          <w:rFonts w:asciiTheme="minorHAnsi" w:hAnsiTheme="minorHAnsi" w:cstheme="minorHAnsi"/>
          <w:sz w:val="20"/>
        </w:rPr>
        <w:t xml:space="preserve">business days of the Effective Date. </w:t>
      </w:r>
      <w:bookmarkEnd w:id="6"/>
    </w:p>
    <w:p w14:paraId="76AA63F3" w14:textId="66D2D938" w:rsidR="0042188A" w:rsidRPr="00A34139" w:rsidRDefault="0042188A" w:rsidP="0042188A">
      <w:pPr>
        <w:spacing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 xml:space="preserve">At the end of the Contract’s </w:t>
      </w:r>
      <w:r w:rsidR="00B05475" w:rsidRPr="00A34139">
        <w:rPr>
          <w:rFonts w:asciiTheme="minorHAnsi" w:hAnsiTheme="minorHAnsi" w:cstheme="minorHAnsi"/>
          <w:color w:val="000000" w:themeColor="text1"/>
          <w:sz w:val="20"/>
        </w:rPr>
        <w:t xml:space="preserve">initial </w:t>
      </w:r>
      <w:r w:rsidRPr="00A34139">
        <w:rPr>
          <w:rFonts w:asciiTheme="minorHAnsi" w:hAnsiTheme="minorHAnsi" w:cstheme="minorHAnsi"/>
          <w:color w:val="000000" w:themeColor="text1"/>
          <w:sz w:val="20"/>
        </w:rPr>
        <w:t>term, the State shall have the option, in its sole discretion, to renew the Contract on the same terms and conditions for</w:t>
      </w:r>
      <w:r w:rsidR="00390F29" w:rsidRPr="00A34139">
        <w:rPr>
          <w:rFonts w:asciiTheme="minorHAnsi" w:hAnsiTheme="minorHAnsi" w:cstheme="minorHAnsi"/>
          <w:color w:val="000000" w:themeColor="text1"/>
          <w:sz w:val="20"/>
        </w:rPr>
        <w:t xml:space="preserve"> up to</w:t>
      </w:r>
      <w:r w:rsidRPr="00A34139">
        <w:rPr>
          <w:rFonts w:asciiTheme="minorHAnsi" w:hAnsiTheme="minorHAnsi" w:cstheme="minorHAnsi"/>
          <w:color w:val="000000" w:themeColor="text1"/>
          <w:sz w:val="20"/>
        </w:rPr>
        <w:t xml:space="preserve"> </w:t>
      </w:r>
      <w:r w:rsidR="00D209E4">
        <w:rPr>
          <w:rFonts w:asciiTheme="minorHAnsi" w:hAnsiTheme="minorHAnsi" w:cstheme="minorHAnsi"/>
          <w:color w:val="000000" w:themeColor="text1"/>
          <w:sz w:val="20"/>
        </w:rPr>
        <w:t>two</w:t>
      </w:r>
      <w:r w:rsidR="003572C1" w:rsidRPr="00A34139">
        <w:rPr>
          <w:rFonts w:asciiTheme="minorHAnsi" w:hAnsiTheme="minorHAnsi" w:cstheme="minorHAnsi"/>
          <w:color w:val="000000" w:themeColor="text1"/>
          <w:sz w:val="20"/>
        </w:rPr>
        <w:t xml:space="preserve"> </w:t>
      </w:r>
      <w:r w:rsidR="004203FC" w:rsidRPr="00A34139">
        <w:rPr>
          <w:rFonts w:asciiTheme="minorHAnsi" w:hAnsiTheme="minorHAnsi" w:cstheme="minorHAnsi"/>
          <w:color w:val="000000" w:themeColor="text1"/>
          <w:sz w:val="20"/>
        </w:rPr>
        <w:t>(</w:t>
      </w:r>
      <w:r w:rsidR="00D209E4">
        <w:rPr>
          <w:rFonts w:asciiTheme="minorHAnsi" w:hAnsiTheme="minorHAnsi" w:cstheme="minorHAnsi"/>
          <w:color w:val="000000" w:themeColor="text1"/>
          <w:sz w:val="20"/>
        </w:rPr>
        <w:t>2</w:t>
      </w:r>
      <w:r w:rsidR="004203FC" w:rsidRPr="00A34139">
        <w:rPr>
          <w:rFonts w:asciiTheme="minorHAnsi" w:hAnsiTheme="minorHAnsi" w:cstheme="minorHAnsi"/>
          <w:color w:val="000000" w:themeColor="text1"/>
          <w:sz w:val="20"/>
        </w:rPr>
        <w:t>)</w:t>
      </w:r>
      <w:r w:rsidR="00AD2AF0" w:rsidRPr="00A34139">
        <w:rPr>
          <w:rFonts w:asciiTheme="minorHAnsi" w:hAnsiTheme="minorHAnsi" w:cstheme="minorHAnsi"/>
          <w:color w:val="000000" w:themeColor="text1"/>
          <w:sz w:val="20"/>
        </w:rPr>
        <w:t xml:space="preserve"> </w:t>
      </w:r>
      <w:r w:rsidRPr="00A34139">
        <w:rPr>
          <w:rFonts w:asciiTheme="minorHAnsi" w:hAnsiTheme="minorHAnsi" w:cstheme="minorHAnsi"/>
          <w:color w:val="000000" w:themeColor="text1"/>
          <w:sz w:val="20"/>
        </w:rPr>
        <w:t>additional one-year terms. The State will give the Vendor written notice of its intent to exercise each option no later than</w:t>
      </w:r>
      <w:r w:rsidR="00D209E4">
        <w:rPr>
          <w:rFonts w:asciiTheme="minorHAnsi" w:hAnsiTheme="minorHAnsi" w:cstheme="minorHAnsi"/>
          <w:color w:val="000000" w:themeColor="text1"/>
          <w:sz w:val="20"/>
        </w:rPr>
        <w:t xml:space="preserve"> thirty (30)</w:t>
      </w:r>
      <w:r w:rsidRPr="00A34139">
        <w:rPr>
          <w:rFonts w:asciiTheme="minorHAnsi" w:hAnsiTheme="minorHAnsi" w:cstheme="minorHAnsi"/>
          <w:color w:val="000000" w:themeColor="text1"/>
          <w:sz w:val="20"/>
        </w:rPr>
        <w:t xml:space="preserve"> days before the end of the Contract’s then-current term. In addition to any optional </w:t>
      </w:r>
      <w:r w:rsidR="001F3E1F" w:rsidRPr="00A34139">
        <w:rPr>
          <w:rFonts w:asciiTheme="minorHAnsi" w:hAnsiTheme="minorHAnsi" w:cstheme="minorHAnsi"/>
          <w:color w:val="000000" w:themeColor="text1"/>
          <w:sz w:val="20"/>
        </w:rPr>
        <w:t xml:space="preserve">renewal </w:t>
      </w:r>
      <w:r w:rsidRPr="00A34139">
        <w:rPr>
          <w:rFonts w:asciiTheme="minorHAnsi" w:hAnsiTheme="minorHAnsi" w:cstheme="minorHAnsi"/>
          <w:color w:val="000000" w:themeColor="text1"/>
          <w:sz w:val="20"/>
        </w:rPr>
        <w:t xml:space="preserve">terms, and with the Vendor’s concurrence, the State reserves the right to extend </w:t>
      </w:r>
      <w:r w:rsidR="001F3E1F" w:rsidRPr="00A34139">
        <w:rPr>
          <w:rFonts w:asciiTheme="minorHAnsi" w:hAnsiTheme="minorHAnsi" w:cstheme="minorHAnsi"/>
          <w:color w:val="000000" w:themeColor="text1"/>
          <w:sz w:val="20"/>
        </w:rPr>
        <w:t>the</w:t>
      </w:r>
      <w:r w:rsidRPr="00A34139">
        <w:rPr>
          <w:rFonts w:asciiTheme="minorHAnsi" w:hAnsiTheme="minorHAnsi" w:cstheme="minorHAnsi"/>
          <w:color w:val="000000" w:themeColor="text1"/>
          <w:sz w:val="20"/>
        </w:rPr>
        <w:t xml:space="preserve"> </w:t>
      </w:r>
      <w:r w:rsidR="001F3E1F" w:rsidRPr="00A34139">
        <w:rPr>
          <w:rFonts w:asciiTheme="minorHAnsi" w:hAnsiTheme="minorHAnsi" w:cstheme="minorHAnsi"/>
          <w:color w:val="000000" w:themeColor="text1"/>
          <w:sz w:val="20"/>
        </w:rPr>
        <w:t>C</w:t>
      </w:r>
      <w:r w:rsidRPr="00A34139">
        <w:rPr>
          <w:rFonts w:asciiTheme="minorHAnsi" w:hAnsiTheme="minorHAnsi" w:cstheme="minorHAnsi"/>
          <w:color w:val="000000" w:themeColor="text1"/>
          <w:sz w:val="20"/>
        </w:rPr>
        <w:t>ontract after the last active term.</w:t>
      </w:r>
    </w:p>
    <w:p w14:paraId="44A14CBD" w14:textId="77777777" w:rsidR="00452413" w:rsidRPr="00A34139" w:rsidRDefault="00420123" w:rsidP="00560486">
      <w:pPr>
        <w:pStyle w:val="Text"/>
        <w:spacing w:line="276" w:lineRule="auto"/>
        <w:ind w:right="72"/>
        <w:jc w:val="both"/>
        <w:rPr>
          <w:rFonts w:asciiTheme="minorHAnsi" w:hAnsiTheme="minorHAnsi" w:cstheme="minorHAnsi"/>
          <w:sz w:val="20"/>
        </w:rPr>
      </w:pPr>
      <w:r w:rsidRPr="00A34139">
        <w:rPr>
          <w:rFonts w:asciiTheme="minorHAnsi" w:hAnsiTheme="minorHAnsi" w:cstheme="minorHAnsi"/>
          <w:sz w:val="20"/>
        </w:rPr>
        <w:t xml:space="preserve">Proposals </w:t>
      </w:r>
      <w:r w:rsidR="00452413" w:rsidRPr="00A34139">
        <w:rPr>
          <w:rFonts w:asciiTheme="minorHAnsi" w:hAnsiTheme="minorHAnsi" w:cstheme="minorHAnsi"/>
          <w:sz w:val="20"/>
        </w:rPr>
        <w:t xml:space="preserve">shall be submitted in accordance with the terms and conditions of this </w:t>
      </w:r>
      <w:r w:rsidR="00EA2681" w:rsidRPr="00A34139">
        <w:rPr>
          <w:rFonts w:asciiTheme="minorHAnsi" w:hAnsiTheme="minorHAnsi" w:cstheme="minorHAnsi"/>
          <w:sz w:val="20"/>
        </w:rPr>
        <w:t>RFP</w:t>
      </w:r>
      <w:r w:rsidR="00452413" w:rsidRPr="00A34139">
        <w:rPr>
          <w:rFonts w:asciiTheme="minorHAnsi" w:hAnsiTheme="minorHAnsi" w:cstheme="minorHAnsi"/>
          <w:sz w:val="20"/>
        </w:rPr>
        <w:t xml:space="preserve"> and any addenda issued hereto.</w:t>
      </w:r>
    </w:p>
    <w:p w14:paraId="7B09D755" w14:textId="4C43148B" w:rsidR="00323DA2" w:rsidRPr="00A34139" w:rsidRDefault="00A34139" w:rsidP="00DE56BA">
      <w:pPr>
        <w:pStyle w:val="Heading1"/>
        <w:numPr>
          <w:ilvl w:val="0"/>
          <w:numId w:val="20"/>
        </w:numPr>
        <w:rPr>
          <w:rFonts w:asciiTheme="minorHAnsi" w:hAnsiTheme="minorHAnsi" w:cstheme="minorHAnsi"/>
        </w:rPr>
      </w:pPr>
      <w:bookmarkStart w:id="7" w:name="_Toc370813221"/>
      <w:bookmarkStart w:id="8" w:name="_Toc374120575"/>
      <w:bookmarkStart w:id="9" w:name="_Toc88056046"/>
      <w:r>
        <w:rPr>
          <w:rFonts w:asciiTheme="minorHAnsi" w:hAnsiTheme="minorHAnsi" w:cstheme="minorHAnsi"/>
        </w:rPr>
        <w:t xml:space="preserve">  </w:t>
      </w:r>
      <w:r w:rsidR="00323DA2" w:rsidRPr="00A34139">
        <w:rPr>
          <w:rFonts w:asciiTheme="minorHAnsi" w:hAnsiTheme="minorHAnsi" w:cstheme="minorHAnsi"/>
        </w:rPr>
        <w:t>GENERAL INFORMATION</w:t>
      </w:r>
      <w:bookmarkEnd w:id="7"/>
      <w:bookmarkEnd w:id="8"/>
      <w:bookmarkEnd w:id="9"/>
    </w:p>
    <w:p w14:paraId="0B7F5FBB" w14:textId="77777777" w:rsidR="00323DA2" w:rsidRPr="00A34139" w:rsidRDefault="008008F7" w:rsidP="00DE56BA">
      <w:pPr>
        <w:pStyle w:val="Heading2"/>
        <w:numPr>
          <w:ilvl w:val="1"/>
          <w:numId w:val="21"/>
        </w:numPr>
      </w:pPr>
      <w:bookmarkStart w:id="10" w:name="_Toc370999730"/>
      <w:bookmarkStart w:id="11" w:name="_Toc374120576"/>
      <w:bookmarkStart w:id="12" w:name="_Toc88056047"/>
      <w:r w:rsidRPr="00A34139">
        <w:t>REQUEST FOR PROPOSAL</w:t>
      </w:r>
      <w:r w:rsidR="00323DA2" w:rsidRPr="00A34139">
        <w:t xml:space="preserve"> DOCUMENT</w:t>
      </w:r>
      <w:bookmarkEnd w:id="10"/>
      <w:bookmarkEnd w:id="11"/>
      <w:bookmarkEnd w:id="12"/>
    </w:p>
    <w:p w14:paraId="30882E40" w14:textId="32D3A7EA" w:rsidR="00323DA2" w:rsidRPr="00A34139" w:rsidRDefault="00323DA2" w:rsidP="004203FC">
      <w:pPr>
        <w:pStyle w:val="Text"/>
        <w:spacing w:after="100" w:afterAutospacing="1" w:line="276" w:lineRule="auto"/>
        <w:jc w:val="both"/>
        <w:rPr>
          <w:rFonts w:asciiTheme="minorHAnsi" w:hAnsiTheme="minorHAnsi" w:cstheme="minorHAnsi"/>
          <w:sz w:val="20"/>
        </w:rPr>
      </w:pPr>
      <w:r w:rsidRPr="00A34139">
        <w:rPr>
          <w:rFonts w:asciiTheme="minorHAnsi" w:hAnsiTheme="minorHAnsi" w:cstheme="minorHAnsi"/>
          <w:sz w:val="20"/>
        </w:rPr>
        <w:t>Th</w:t>
      </w:r>
      <w:r w:rsidR="00890B1A" w:rsidRPr="00A34139">
        <w:rPr>
          <w:rFonts w:asciiTheme="minorHAnsi" w:hAnsiTheme="minorHAnsi" w:cstheme="minorHAnsi"/>
          <w:sz w:val="20"/>
        </w:rPr>
        <w:t>is</w:t>
      </w:r>
      <w:r w:rsidRPr="00A34139">
        <w:rPr>
          <w:rFonts w:asciiTheme="minorHAnsi" w:hAnsiTheme="minorHAnsi" w:cstheme="minorHAnsi"/>
          <w:sz w:val="20"/>
        </w:rPr>
        <w:t xml:space="preserve"> </w:t>
      </w:r>
      <w:r w:rsidR="003E68A9" w:rsidRPr="00A34139">
        <w:rPr>
          <w:rFonts w:asciiTheme="minorHAnsi" w:hAnsiTheme="minorHAnsi" w:cstheme="minorHAnsi"/>
          <w:sz w:val="20"/>
        </w:rPr>
        <w:t>RFP</w:t>
      </w:r>
      <w:r w:rsidRPr="00A34139">
        <w:rPr>
          <w:rFonts w:asciiTheme="minorHAnsi" w:hAnsiTheme="minorHAnsi" w:cstheme="minorHAnsi"/>
          <w:sz w:val="20"/>
        </w:rPr>
        <w:t xml:space="preserve"> is comprised of the base </w:t>
      </w:r>
      <w:r w:rsidR="003E68A9" w:rsidRPr="00A34139">
        <w:rPr>
          <w:rFonts w:asciiTheme="minorHAnsi" w:hAnsiTheme="minorHAnsi" w:cstheme="minorHAnsi"/>
          <w:sz w:val="20"/>
        </w:rPr>
        <w:t>RFP</w:t>
      </w:r>
      <w:r w:rsidRPr="00A34139">
        <w:rPr>
          <w:rFonts w:asciiTheme="minorHAnsi" w:hAnsiTheme="minorHAnsi" w:cstheme="minorHAnsi"/>
          <w:sz w:val="20"/>
        </w:rPr>
        <w:t xml:space="preserve"> document, </w:t>
      </w:r>
      <w:r w:rsidR="003C1535" w:rsidRPr="00A34139">
        <w:rPr>
          <w:rFonts w:asciiTheme="minorHAnsi" w:hAnsiTheme="minorHAnsi" w:cstheme="minorHAnsi"/>
          <w:sz w:val="20"/>
        </w:rPr>
        <w:t>any</w:t>
      </w:r>
      <w:r w:rsidRPr="00A34139">
        <w:rPr>
          <w:rFonts w:asciiTheme="minorHAnsi" w:hAnsiTheme="minorHAnsi" w:cstheme="minorHAnsi"/>
          <w:sz w:val="20"/>
        </w:rPr>
        <w:t xml:space="preserve"> attachments, and any addenda released before Contract award</w:t>
      </w:r>
      <w:r w:rsidR="004C4919" w:rsidRPr="00A34139">
        <w:rPr>
          <w:rFonts w:asciiTheme="minorHAnsi" w:hAnsiTheme="minorHAnsi" w:cstheme="minorHAnsi"/>
          <w:sz w:val="20"/>
        </w:rPr>
        <w:t xml:space="preserve">, which </w:t>
      </w:r>
      <w:r w:rsidRPr="00A34139">
        <w:rPr>
          <w:rFonts w:asciiTheme="minorHAnsi" w:hAnsiTheme="minorHAnsi" w:cstheme="minorHAnsi"/>
          <w:sz w:val="20"/>
        </w:rPr>
        <w:t>are incorporated herein by reference</w:t>
      </w:r>
      <w:r w:rsidR="00A94E6F" w:rsidRPr="00A34139">
        <w:rPr>
          <w:rFonts w:asciiTheme="minorHAnsi" w:hAnsiTheme="minorHAnsi" w:cstheme="minorHAnsi"/>
          <w:sz w:val="20"/>
        </w:rPr>
        <w:t>.</w:t>
      </w:r>
    </w:p>
    <w:p w14:paraId="73631242" w14:textId="40A0BEC3" w:rsidR="00A5655D" w:rsidRPr="00A34139" w:rsidRDefault="00FE4C32" w:rsidP="00DE56BA">
      <w:pPr>
        <w:pStyle w:val="Heading2"/>
        <w:numPr>
          <w:ilvl w:val="1"/>
          <w:numId w:val="24"/>
        </w:numPr>
      </w:pPr>
      <w:bookmarkStart w:id="13" w:name="_Toc370999725"/>
      <w:bookmarkStart w:id="14" w:name="_Toc374120578"/>
      <w:bookmarkStart w:id="15" w:name="_Toc459794468"/>
      <w:bookmarkStart w:id="16" w:name="_Toc514912660"/>
      <w:bookmarkStart w:id="17" w:name="_Toc88056048"/>
      <w:r w:rsidRPr="00A34139">
        <w:t xml:space="preserve">E-PROCUREMENT </w:t>
      </w:r>
      <w:bookmarkEnd w:id="13"/>
      <w:bookmarkEnd w:id="14"/>
      <w:bookmarkEnd w:id="15"/>
      <w:bookmarkEnd w:id="16"/>
      <w:r w:rsidR="003E7DB3" w:rsidRPr="00A34139">
        <w:t>FEE</w:t>
      </w:r>
      <w:bookmarkEnd w:id="17"/>
      <w:r w:rsidR="003E7DB3" w:rsidRPr="00A34139">
        <w:t xml:space="preserve"> </w:t>
      </w:r>
    </w:p>
    <w:p w14:paraId="7F3C3B53" w14:textId="39716B22" w:rsidR="00813D39" w:rsidRPr="00A34139" w:rsidRDefault="00813D39" w:rsidP="006A062E">
      <w:pPr>
        <w:ind w:right="-18"/>
        <w:jc w:val="both"/>
        <w:rPr>
          <w:rFonts w:asciiTheme="minorHAnsi" w:hAnsiTheme="minorHAnsi" w:cstheme="minorHAnsi"/>
          <w:b/>
          <w:bCs/>
          <w:color w:val="auto"/>
          <w:sz w:val="20"/>
        </w:rPr>
      </w:pPr>
      <w:bookmarkStart w:id="18" w:name="_Hlk53067892"/>
      <w:r w:rsidRPr="00A34139">
        <w:rPr>
          <w:rFonts w:asciiTheme="minorHAnsi" w:hAnsiTheme="minorHAnsi" w:cstheme="minorHAnsi"/>
          <w:b/>
          <w:bCs/>
          <w:color w:val="auto"/>
          <w:sz w:val="20"/>
        </w:rPr>
        <w:t xml:space="preserve">ATTENTION: </w:t>
      </w:r>
      <w:bookmarkStart w:id="19" w:name="_Hlk81402909"/>
      <w:bookmarkStart w:id="20" w:name="_Hlk81398622"/>
      <w:r w:rsidR="00814CD3" w:rsidRPr="00A34139">
        <w:rPr>
          <w:rFonts w:asciiTheme="minorHAnsi" w:hAnsiTheme="minorHAnsi" w:cstheme="minorHAnsi"/>
          <w:b/>
          <w:bCs/>
          <w:color w:val="auto"/>
          <w:sz w:val="20"/>
        </w:rPr>
        <w:t>This is an NC eProcurement solicitation facilitated by the Ariba Network</w:t>
      </w:r>
      <w:bookmarkEnd w:id="19"/>
      <w:r w:rsidR="00814CD3" w:rsidRPr="00A34139">
        <w:rPr>
          <w:rFonts w:asciiTheme="minorHAnsi" w:hAnsiTheme="minorHAnsi" w:cstheme="minorHAnsi"/>
          <w:b/>
          <w:bCs/>
          <w:color w:val="auto"/>
          <w:sz w:val="20"/>
        </w:rPr>
        <w:t>.</w:t>
      </w:r>
      <w:bookmarkEnd w:id="20"/>
      <w:r w:rsidR="00EF3728" w:rsidRPr="00A34139">
        <w:rPr>
          <w:rFonts w:asciiTheme="minorHAnsi" w:hAnsiTheme="minorHAnsi" w:cstheme="minorHAnsi"/>
          <w:b/>
          <w:bCs/>
          <w:color w:val="auto"/>
          <w:sz w:val="20"/>
        </w:rPr>
        <w:t xml:space="preserve"> </w:t>
      </w:r>
      <w:r w:rsidRPr="00A34139">
        <w:rPr>
          <w:rFonts w:asciiTheme="minorHAnsi" w:hAnsiTheme="minorHAnsi" w:cstheme="minorHAnsi"/>
          <w:b/>
          <w:bCs/>
          <w:color w:val="auto"/>
          <w:sz w:val="20"/>
        </w:rPr>
        <w:t>Th</w:t>
      </w:r>
      <w:r w:rsidR="003E7DB3" w:rsidRPr="00A34139">
        <w:rPr>
          <w:rFonts w:asciiTheme="minorHAnsi" w:hAnsiTheme="minorHAnsi" w:cstheme="minorHAnsi"/>
          <w:b/>
          <w:bCs/>
          <w:color w:val="auto"/>
          <w:sz w:val="20"/>
        </w:rPr>
        <w:t>e</w:t>
      </w:r>
      <w:r w:rsidRPr="00A34139">
        <w:rPr>
          <w:rFonts w:asciiTheme="minorHAnsi" w:hAnsiTheme="minorHAnsi" w:cstheme="minorHAnsi"/>
          <w:b/>
          <w:bCs/>
          <w:color w:val="auto"/>
          <w:sz w:val="20"/>
        </w:rPr>
        <w:t xml:space="preserve"> E-Procurement</w:t>
      </w:r>
      <w:r w:rsidR="003E7DB3" w:rsidRPr="00A34139">
        <w:rPr>
          <w:rFonts w:asciiTheme="minorHAnsi" w:hAnsiTheme="minorHAnsi" w:cstheme="minorHAnsi"/>
          <w:b/>
          <w:bCs/>
          <w:color w:val="auto"/>
          <w:sz w:val="20"/>
        </w:rPr>
        <w:t xml:space="preserve"> fee </w:t>
      </w:r>
      <w:r w:rsidR="005772B8" w:rsidRPr="00A34139">
        <w:rPr>
          <w:rFonts w:asciiTheme="minorHAnsi" w:hAnsiTheme="minorHAnsi" w:cstheme="minorHAnsi"/>
          <w:b/>
          <w:bCs/>
          <w:color w:val="auto"/>
          <w:sz w:val="20"/>
        </w:rPr>
        <w:t xml:space="preserve">may </w:t>
      </w:r>
      <w:r w:rsidR="003E7DB3" w:rsidRPr="00A34139">
        <w:rPr>
          <w:rFonts w:asciiTheme="minorHAnsi" w:hAnsiTheme="minorHAnsi" w:cstheme="minorHAnsi"/>
          <w:b/>
          <w:bCs/>
          <w:color w:val="auto"/>
          <w:sz w:val="20"/>
        </w:rPr>
        <w:t>appl</w:t>
      </w:r>
      <w:r w:rsidR="005772B8" w:rsidRPr="00A34139">
        <w:rPr>
          <w:rFonts w:asciiTheme="minorHAnsi" w:hAnsiTheme="minorHAnsi" w:cstheme="minorHAnsi"/>
          <w:b/>
          <w:bCs/>
          <w:color w:val="auto"/>
          <w:sz w:val="20"/>
        </w:rPr>
        <w:t>y</w:t>
      </w:r>
      <w:r w:rsidR="003E7DB3" w:rsidRPr="00A34139">
        <w:rPr>
          <w:rFonts w:asciiTheme="minorHAnsi" w:hAnsiTheme="minorHAnsi" w:cstheme="minorHAnsi"/>
          <w:b/>
          <w:bCs/>
          <w:color w:val="auto"/>
          <w:sz w:val="20"/>
        </w:rPr>
        <w:t xml:space="preserve"> to this</w:t>
      </w:r>
      <w:r w:rsidRPr="00A34139">
        <w:rPr>
          <w:rFonts w:asciiTheme="minorHAnsi" w:hAnsiTheme="minorHAnsi" w:cstheme="minorHAnsi"/>
          <w:b/>
          <w:bCs/>
          <w:color w:val="auto"/>
          <w:sz w:val="20"/>
        </w:rPr>
        <w:t xml:space="preserve"> solicitation. See </w:t>
      </w:r>
      <w:r w:rsidR="004203FC" w:rsidRPr="00A34139">
        <w:rPr>
          <w:rFonts w:asciiTheme="minorHAnsi" w:hAnsiTheme="minorHAnsi" w:cstheme="minorHAnsi"/>
          <w:b/>
          <w:bCs/>
          <w:color w:val="auto"/>
          <w:sz w:val="20"/>
        </w:rPr>
        <w:t xml:space="preserve">the </w:t>
      </w:r>
      <w:r w:rsidRPr="00A34139">
        <w:rPr>
          <w:rFonts w:asciiTheme="minorHAnsi" w:hAnsiTheme="minorHAnsi" w:cstheme="minorHAnsi"/>
          <w:b/>
          <w:bCs/>
          <w:color w:val="auto"/>
          <w:sz w:val="20"/>
        </w:rPr>
        <w:t xml:space="preserve">paragraph </w:t>
      </w:r>
      <w:r w:rsidR="005D55E8" w:rsidRPr="00A34139">
        <w:rPr>
          <w:rFonts w:asciiTheme="minorHAnsi" w:hAnsiTheme="minorHAnsi" w:cstheme="minorHAnsi"/>
          <w:b/>
          <w:bCs/>
          <w:color w:val="auto"/>
          <w:sz w:val="20"/>
        </w:rPr>
        <w:t>entitled ELECTRONIC PROCUREMENT</w:t>
      </w:r>
      <w:r w:rsidRPr="00A34139">
        <w:rPr>
          <w:rFonts w:asciiTheme="minorHAnsi" w:hAnsiTheme="minorHAnsi" w:cstheme="minorHAnsi"/>
          <w:b/>
          <w:bCs/>
          <w:color w:val="auto"/>
          <w:sz w:val="20"/>
        </w:rPr>
        <w:t xml:space="preserve"> of </w:t>
      </w:r>
      <w:r w:rsidR="005B4F45" w:rsidRPr="00A34139">
        <w:rPr>
          <w:rFonts w:asciiTheme="minorHAnsi" w:hAnsiTheme="minorHAnsi" w:cstheme="minorHAnsi"/>
          <w:b/>
          <w:bCs/>
          <w:color w:val="auto"/>
          <w:sz w:val="20"/>
        </w:rPr>
        <w:t>the</w:t>
      </w:r>
      <w:r w:rsidRPr="00A34139">
        <w:rPr>
          <w:rFonts w:asciiTheme="minorHAnsi" w:hAnsiTheme="minorHAnsi" w:cstheme="minorHAnsi"/>
          <w:b/>
          <w:bCs/>
          <w:color w:val="auto"/>
          <w:sz w:val="20"/>
        </w:rPr>
        <w:t xml:space="preserve"> North Carolina General Terms and Conditions.</w:t>
      </w:r>
    </w:p>
    <w:p w14:paraId="1CB7990C" w14:textId="5E25E30E" w:rsidR="00813D39" w:rsidRPr="00A34139" w:rsidRDefault="00813D39" w:rsidP="001031AD">
      <w:pPr>
        <w:pStyle w:val="CommentText"/>
        <w:jc w:val="both"/>
        <w:rPr>
          <w:rFonts w:asciiTheme="minorHAnsi" w:hAnsiTheme="minorHAnsi" w:cstheme="minorHAnsi"/>
          <w:color w:val="000080"/>
        </w:rPr>
      </w:pPr>
      <w:bookmarkStart w:id="21" w:name="_Toc370999723"/>
      <w:bookmarkEnd w:id="18"/>
      <w:r w:rsidRPr="00A34139">
        <w:rPr>
          <w:rFonts w:asciiTheme="minorHAnsi" w:hAnsiTheme="minorHAnsi" w:cstheme="minorHAnsi"/>
          <w:bCs/>
          <w:color w:val="auto"/>
        </w:rPr>
        <w:t xml:space="preserve">General information on the E-Procurement Services can be found at: </w:t>
      </w:r>
      <w:hyperlink r:id="rId17" w:history="1">
        <w:r w:rsidRPr="00A34139">
          <w:rPr>
            <w:rStyle w:val="Hyperlink"/>
            <w:rFonts w:asciiTheme="minorHAnsi" w:hAnsiTheme="minorHAnsi" w:cstheme="minorHAnsi"/>
            <w:color w:val="3366FF"/>
          </w:rPr>
          <w:t>http://eprocurement.nc.gov/</w:t>
        </w:r>
      </w:hyperlink>
      <w:r w:rsidRPr="00A34139">
        <w:rPr>
          <w:rFonts w:asciiTheme="minorHAnsi" w:hAnsiTheme="minorHAnsi" w:cstheme="minorHAnsi"/>
          <w:color w:val="000080"/>
        </w:rPr>
        <w:t xml:space="preserve">. </w:t>
      </w:r>
    </w:p>
    <w:p w14:paraId="5E827FA2" w14:textId="77777777" w:rsidR="00EF3728" w:rsidRPr="00A34139" w:rsidRDefault="00EF3728" w:rsidP="00EF3728">
      <w:pPr>
        <w:spacing w:line="276" w:lineRule="auto"/>
        <w:ind w:right="-14"/>
        <w:jc w:val="both"/>
        <w:rPr>
          <w:rFonts w:asciiTheme="minorHAnsi" w:hAnsiTheme="minorHAnsi" w:cstheme="minorHAnsi"/>
          <w:iCs/>
          <w:color w:val="auto"/>
          <w:sz w:val="20"/>
        </w:rPr>
      </w:pPr>
      <w:bookmarkStart w:id="22" w:name="_Hlk81402928"/>
      <w:bookmarkStart w:id="23" w:name="_Hlk81398660"/>
      <w:r w:rsidRPr="00A34139">
        <w:rPr>
          <w:rFonts w:asciiTheme="minorHAnsi" w:hAnsiTheme="minorHAnsi" w:cstheme="minorHAnsi"/>
          <w:b/>
          <w:bCs/>
          <w:iCs/>
          <w:color w:val="auto"/>
          <w:sz w:val="20"/>
        </w:rPr>
        <w:t xml:space="preserve">What is the Ariba Network? </w:t>
      </w:r>
    </w:p>
    <w:p w14:paraId="4F67523A" w14:textId="58A8165A"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9CA55E2" w14:textId="77777777"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lastRenderedPageBreak/>
        <w:t xml:space="preserve">For training on how to use the Sourcing Tool to view solicitations, submit questions, develop responses, upload documents, and submit offers to the State, Vendors should go to the following site: </w:t>
      </w:r>
    </w:p>
    <w:p w14:paraId="7C253029" w14:textId="64C4531E" w:rsidR="00EF3728" w:rsidRPr="00A34139" w:rsidRDefault="00EF3728" w:rsidP="00EF3728">
      <w:pPr>
        <w:spacing w:line="276" w:lineRule="auto"/>
        <w:ind w:right="-14"/>
        <w:jc w:val="both"/>
        <w:rPr>
          <w:rFonts w:asciiTheme="minorHAnsi" w:hAnsiTheme="minorHAnsi" w:cstheme="minorHAnsi"/>
          <w:iCs/>
          <w:color w:val="auto"/>
          <w:sz w:val="20"/>
        </w:rPr>
      </w:pPr>
      <w:r w:rsidRPr="00A34139">
        <w:rPr>
          <w:rFonts w:asciiTheme="minorHAnsi" w:hAnsiTheme="minorHAnsi" w:cstheme="minorHAnsi"/>
          <w:iCs/>
          <w:color w:val="auto"/>
          <w:sz w:val="20"/>
        </w:rPr>
        <w:t xml:space="preserve">http://eprocurement.nc.gov/training/vendor-training. </w:t>
      </w:r>
      <w:bookmarkEnd w:id="22"/>
    </w:p>
    <w:p w14:paraId="4A77210C" w14:textId="77777777" w:rsidR="0055185F" w:rsidRPr="00A34139" w:rsidRDefault="0055185F" w:rsidP="00185C58">
      <w:pPr>
        <w:pStyle w:val="Heading2"/>
      </w:pPr>
      <w:bookmarkStart w:id="24" w:name="_Toc88056049"/>
      <w:bookmarkStart w:id="25" w:name="_Toc370999724"/>
      <w:bookmarkStart w:id="26" w:name="_Toc374120577"/>
      <w:bookmarkStart w:id="27" w:name="_Toc328747419"/>
      <w:bookmarkStart w:id="28" w:name="_Toc370999732"/>
      <w:bookmarkStart w:id="29" w:name="_Toc374120579"/>
      <w:bookmarkEnd w:id="21"/>
      <w:bookmarkEnd w:id="23"/>
      <w:r w:rsidRPr="00A34139">
        <w:t xml:space="preserve">NOTICE TO </w:t>
      </w:r>
      <w:r w:rsidR="001D7D70" w:rsidRPr="00A34139">
        <w:t>VENDOR</w:t>
      </w:r>
      <w:r w:rsidRPr="00A34139">
        <w:t xml:space="preserve">S REGARDING </w:t>
      </w:r>
      <w:r w:rsidR="00EA2681" w:rsidRPr="00A34139">
        <w:t>RFP</w:t>
      </w:r>
      <w:r w:rsidRPr="00A34139">
        <w:t xml:space="preserve"> TERMS AND CONDITIONS</w:t>
      </w:r>
      <w:bookmarkEnd w:id="24"/>
    </w:p>
    <w:p w14:paraId="573BB255" w14:textId="1E1818D6" w:rsidR="0055185F" w:rsidRPr="00A34139" w:rsidRDefault="0055185F" w:rsidP="003549D4">
      <w:pPr>
        <w:pStyle w:val="Text"/>
        <w:spacing w:after="160" w:line="276" w:lineRule="auto"/>
        <w:ind w:right="-18"/>
        <w:jc w:val="both"/>
        <w:rPr>
          <w:rFonts w:asciiTheme="minorHAnsi" w:hAnsiTheme="minorHAnsi" w:cstheme="minorHAnsi"/>
          <w:sz w:val="20"/>
        </w:rPr>
      </w:pPr>
      <w:r w:rsidRPr="00A34139">
        <w:rPr>
          <w:rFonts w:asciiTheme="minorHAnsi" w:hAnsiTheme="minorHAnsi" w:cstheme="minorHAnsi"/>
          <w:sz w:val="20"/>
        </w:rPr>
        <w:t xml:space="preserve">It shall be the </w:t>
      </w:r>
      <w:r w:rsidR="001D7D70" w:rsidRPr="00A34139">
        <w:rPr>
          <w:rFonts w:asciiTheme="minorHAnsi" w:hAnsiTheme="minorHAnsi" w:cstheme="minorHAnsi"/>
          <w:sz w:val="20"/>
        </w:rPr>
        <w:t>Vendor</w:t>
      </w:r>
      <w:r w:rsidRPr="00A34139">
        <w:rPr>
          <w:rFonts w:asciiTheme="minorHAnsi" w:hAnsiTheme="minorHAnsi" w:cstheme="minorHAnsi"/>
          <w:sz w:val="20"/>
        </w:rPr>
        <w:t>’s responsibility to read the Instructions</w:t>
      </w:r>
      <w:r w:rsidR="00184697" w:rsidRPr="00A34139">
        <w:rPr>
          <w:rFonts w:asciiTheme="minorHAnsi" w:hAnsiTheme="minorHAnsi" w:cstheme="minorHAnsi"/>
          <w:sz w:val="20"/>
        </w:rPr>
        <w:t xml:space="preserve"> to Vendors</w:t>
      </w:r>
      <w:r w:rsidRPr="00A34139">
        <w:rPr>
          <w:rFonts w:asciiTheme="minorHAnsi" w:hAnsiTheme="minorHAnsi" w:cstheme="minorHAnsi"/>
          <w:sz w:val="20"/>
        </w:rPr>
        <w:t xml:space="preserve">, the </w:t>
      </w:r>
      <w:r w:rsidR="00184697" w:rsidRPr="00A34139">
        <w:rPr>
          <w:rFonts w:asciiTheme="minorHAnsi" w:hAnsiTheme="minorHAnsi" w:cstheme="minorHAnsi"/>
          <w:sz w:val="20"/>
        </w:rPr>
        <w:t xml:space="preserve">North Carolina General Terms </w:t>
      </w:r>
      <w:r w:rsidR="00AE0531" w:rsidRPr="00A34139">
        <w:rPr>
          <w:rFonts w:asciiTheme="minorHAnsi" w:hAnsiTheme="minorHAnsi" w:cstheme="minorHAnsi"/>
          <w:sz w:val="20"/>
        </w:rPr>
        <w:t>a</w:t>
      </w:r>
      <w:r w:rsidR="00184697" w:rsidRPr="00A34139">
        <w:rPr>
          <w:rFonts w:asciiTheme="minorHAnsi" w:hAnsiTheme="minorHAnsi" w:cstheme="minorHAnsi"/>
          <w:sz w:val="20"/>
        </w:rPr>
        <w:t>nd Conditions</w:t>
      </w:r>
      <w:r w:rsidRPr="00A34139">
        <w:rPr>
          <w:rFonts w:asciiTheme="minorHAnsi" w:hAnsiTheme="minorHAnsi" w:cstheme="minorHAnsi"/>
          <w:sz w:val="20"/>
        </w:rPr>
        <w:t xml:space="preserve">, all relevant exhibits and attachments, and any other components made a part of this </w:t>
      </w:r>
      <w:r w:rsidR="00EA2681" w:rsidRPr="00A34139">
        <w:rPr>
          <w:rFonts w:asciiTheme="minorHAnsi" w:hAnsiTheme="minorHAnsi" w:cstheme="minorHAnsi"/>
          <w:sz w:val="20"/>
        </w:rPr>
        <w:t>RFP</w:t>
      </w:r>
      <w:r w:rsidRPr="00A34139">
        <w:rPr>
          <w:rFonts w:asciiTheme="minorHAnsi" w:hAnsiTheme="minorHAnsi" w:cstheme="minorHAnsi"/>
          <w:sz w:val="20"/>
        </w:rPr>
        <w:t xml:space="preserve"> and comply with all requirements and specifications herein. </w:t>
      </w:r>
      <w:r w:rsidR="001D7D70" w:rsidRPr="00A34139">
        <w:rPr>
          <w:rFonts w:asciiTheme="minorHAnsi" w:hAnsiTheme="minorHAnsi" w:cstheme="minorHAnsi"/>
          <w:sz w:val="20"/>
        </w:rPr>
        <w:t>Vendor</w:t>
      </w:r>
      <w:r w:rsidRPr="00A34139">
        <w:rPr>
          <w:rFonts w:asciiTheme="minorHAnsi" w:hAnsiTheme="minorHAnsi" w:cstheme="minorHAnsi"/>
          <w:sz w:val="20"/>
        </w:rPr>
        <w:t>s are</w:t>
      </w:r>
      <w:r w:rsidR="00384956" w:rsidRPr="00A34139">
        <w:rPr>
          <w:rFonts w:asciiTheme="minorHAnsi" w:hAnsiTheme="minorHAnsi" w:cstheme="minorHAnsi"/>
          <w:sz w:val="20"/>
        </w:rPr>
        <w:t xml:space="preserve"> also</w:t>
      </w:r>
      <w:r w:rsidRPr="00A34139">
        <w:rPr>
          <w:rFonts w:asciiTheme="minorHAnsi" w:hAnsiTheme="minorHAnsi" w:cstheme="minorHAnsi"/>
          <w:sz w:val="20"/>
        </w:rPr>
        <w:t xml:space="preserve"> responsible for obtaining and complying with all Addenda and other changes that may be issued in connection with this </w:t>
      </w:r>
      <w:r w:rsidR="00EA2681" w:rsidRPr="00A34139">
        <w:rPr>
          <w:rFonts w:asciiTheme="minorHAnsi" w:hAnsiTheme="minorHAnsi" w:cstheme="minorHAnsi"/>
          <w:sz w:val="20"/>
        </w:rPr>
        <w:t>RFP</w:t>
      </w:r>
      <w:r w:rsidRPr="00A34139">
        <w:rPr>
          <w:rFonts w:asciiTheme="minorHAnsi" w:hAnsiTheme="minorHAnsi" w:cstheme="minorHAnsi"/>
          <w:sz w:val="20"/>
        </w:rPr>
        <w:t>.</w:t>
      </w:r>
    </w:p>
    <w:p w14:paraId="0CEBD109" w14:textId="0892016B" w:rsidR="003572C1" w:rsidRPr="00A34139" w:rsidRDefault="0055185F" w:rsidP="004F4231">
      <w:pPr>
        <w:pStyle w:val="Text"/>
        <w:spacing w:after="160" w:line="276" w:lineRule="auto"/>
        <w:jc w:val="both"/>
        <w:rPr>
          <w:rFonts w:asciiTheme="minorHAnsi" w:hAnsiTheme="minorHAnsi" w:cstheme="minorHAnsi"/>
          <w:sz w:val="20"/>
        </w:rPr>
      </w:pPr>
      <w:r w:rsidRPr="00A34139">
        <w:rPr>
          <w:rFonts w:asciiTheme="minorHAnsi" w:hAnsiTheme="minorHAnsi" w:cstheme="minorHAnsi"/>
          <w:sz w:val="20"/>
        </w:rPr>
        <w:t xml:space="preserve">If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have questions, issues, regarding any component </w:t>
      </w:r>
      <w:r w:rsidR="00384956" w:rsidRPr="00A34139">
        <w:rPr>
          <w:rFonts w:asciiTheme="minorHAnsi" w:hAnsiTheme="minorHAnsi" w:cstheme="minorHAnsi"/>
          <w:sz w:val="20"/>
        </w:rPr>
        <w:t xml:space="preserve">of </w:t>
      </w:r>
      <w:r w:rsidRPr="00A34139">
        <w:rPr>
          <w:rFonts w:asciiTheme="minorHAnsi" w:hAnsiTheme="minorHAnsi" w:cstheme="minorHAnsi"/>
          <w:sz w:val="20"/>
        </w:rPr>
        <w:t xml:space="preserve">this </w:t>
      </w:r>
      <w:r w:rsidR="00EA2681" w:rsidRPr="00A34139">
        <w:rPr>
          <w:rFonts w:asciiTheme="minorHAnsi" w:hAnsiTheme="minorHAnsi" w:cstheme="minorHAnsi"/>
          <w:sz w:val="20"/>
        </w:rPr>
        <w:t>RFP</w:t>
      </w:r>
      <w:r w:rsidRPr="00A34139">
        <w:rPr>
          <w:rFonts w:asciiTheme="minorHAnsi" w:hAnsiTheme="minorHAnsi" w:cstheme="minorHAnsi"/>
          <w:sz w:val="20"/>
        </w:rPr>
        <w:t xml:space="preserve">, those </w:t>
      </w:r>
      <w:r w:rsidR="00EE0A5F" w:rsidRPr="00A34139">
        <w:rPr>
          <w:rFonts w:asciiTheme="minorHAnsi" w:hAnsiTheme="minorHAnsi" w:cstheme="minorHAnsi"/>
          <w:sz w:val="20"/>
        </w:rPr>
        <w:t>must</w:t>
      </w:r>
      <w:r w:rsidRPr="00A34139">
        <w:rPr>
          <w:rFonts w:asciiTheme="minorHAnsi" w:hAnsiTheme="minorHAnsi" w:cstheme="minorHAnsi"/>
          <w:sz w:val="20"/>
        </w:rPr>
        <w:t xml:space="preserve"> be submitted as questions </w:t>
      </w:r>
      <w:r w:rsidR="00EE0A5F" w:rsidRPr="00A34139">
        <w:rPr>
          <w:rFonts w:asciiTheme="minorHAnsi" w:hAnsiTheme="minorHAnsi" w:cstheme="minorHAnsi"/>
          <w:sz w:val="20"/>
        </w:rPr>
        <w:t>in accordance with</w:t>
      </w:r>
      <w:r w:rsidRPr="00A34139">
        <w:rPr>
          <w:rFonts w:asciiTheme="minorHAnsi" w:hAnsiTheme="minorHAnsi" w:cstheme="minorHAnsi"/>
          <w:sz w:val="20"/>
        </w:rPr>
        <w:t xml:space="preserve"> the instructions </w:t>
      </w:r>
      <w:r w:rsidR="00715E0C" w:rsidRPr="00A34139">
        <w:rPr>
          <w:rFonts w:asciiTheme="minorHAnsi" w:hAnsiTheme="minorHAnsi" w:cstheme="minorHAnsi"/>
          <w:sz w:val="20"/>
        </w:rPr>
        <w:t xml:space="preserve">in </w:t>
      </w:r>
      <w:r w:rsidR="004203FC" w:rsidRPr="00A34139">
        <w:rPr>
          <w:rFonts w:asciiTheme="minorHAnsi" w:hAnsiTheme="minorHAnsi" w:cstheme="minorHAnsi"/>
          <w:sz w:val="20"/>
        </w:rPr>
        <w:t>the</w:t>
      </w:r>
      <w:r w:rsidR="00715E0C" w:rsidRPr="00A34139">
        <w:rPr>
          <w:rFonts w:asciiTheme="minorHAnsi" w:hAnsiTheme="minorHAnsi" w:cstheme="minorHAnsi"/>
          <w:sz w:val="20"/>
        </w:rPr>
        <w:t xml:space="preserve"> </w:t>
      </w:r>
      <w:r w:rsidR="00EE0A5F" w:rsidRPr="00A34139">
        <w:rPr>
          <w:rFonts w:asciiTheme="minorHAnsi" w:hAnsiTheme="minorHAnsi" w:cstheme="minorHAnsi"/>
          <w:sz w:val="20"/>
        </w:rPr>
        <w:t>PROPOSAL QUESTIONS</w:t>
      </w:r>
      <w:r w:rsidR="004203FC" w:rsidRPr="00A34139">
        <w:rPr>
          <w:rFonts w:asciiTheme="minorHAnsi" w:hAnsiTheme="minorHAnsi" w:cstheme="minorHAnsi"/>
          <w:sz w:val="20"/>
        </w:rPr>
        <w:t xml:space="preserve"> Section</w:t>
      </w:r>
      <w:r w:rsidRPr="00A34139">
        <w:rPr>
          <w:rFonts w:asciiTheme="minorHAnsi" w:hAnsiTheme="minorHAnsi" w:cstheme="minorHAnsi"/>
          <w:sz w:val="20"/>
        </w:rPr>
        <w:t xml:space="preserve">. If the State determines that any changes will be made as a result of the </w:t>
      </w:r>
      <w:r w:rsidR="00CE29EE" w:rsidRPr="00A34139">
        <w:rPr>
          <w:rFonts w:asciiTheme="minorHAnsi" w:hAnsiTheme="minorHAnsi" w:cstheme="minorHAnsi"/>
          <w:sz w:val="20"/>
        </w:rPr>
        <w:t>questions asked</w:t>
      </w:r>
      <w:r w:rsidRPr="00A34139">
        <w:rPr>
          <w:rFonts w:asciiTheme="minorHAnsi" w:hAnsiTheme="minorHAnsi" w:cstheme="minorHAnsi"/>
          <w:sz w:val="20"/>
        </w:rPr>
        <w:t xml:space="preserve">, then such decisions will be communicated in the form of an </w:t>
      </w:r>
      <w:r w:rsidR="00EA2681" w:rsidRPr="00A34139">
        <w:rPr>
          <w:rFonts w:asciiTheme="minorHAnsi" w:hAnsiTheme="minorHAnsi" w:cstheme="minorHAnsi"/>
          <w:sz w:val="20"/>
        </w:rPr>
        <w:t>RFP</w:t>
      </w:r>
      <w:r w:rsidRPr="00A34139">
        <w:rPr>
          <w:rFonts w:asciiTheme="minorHAnsi" w:hAnsiTheme="minorHAnsi" w:cstheme="minorHAnsi"/>
          <w:sz w:val="20"/>
        </w:rPr>
        <w:t xml:space="preserve"> addendum. The State may also elect to leave open the possibility for later negotiation</w:t>
      </w:r>
      <w:r w:rsidR="00D3716C" w:rsidRPr="00A34139">
        <w:rPr>
          <w:rFonts w:asciiTheme="minorHAnsi" w:hAnsiTheme="minorHAnsi" w:cstheme="minorHAnsi"/>
          <w:sz w:val="20"/>
        </w:rPr>
        <w:t xml:space="preserve"> </w:t>
      </w:r>
      <w:r w:rsidRPr="00A34139">
        <w:rPr>
          <w:rFonts w:asciiTheme="minorHAnsi" w:hAnsiTheme="minorHAnsi" w:cstheme="minorHAnsi"/>
          <w:sz w:val="20"/>
        </w:rPr>
        <w:t xml:space="preserve">of specific </w:t>
      </w:r>
      <w:r w:rsidR="00CE29EE" w:rsidRPr="00A34139">
        <w:rPr>
          <w:rFonts w:asciiTheme="minorHAnsi" w:hAnsiTheme="minorHAnsi" w:cstheme="minorHAnsi"/>
          <w:sz w:val="20"/>
        </w:rPr>
        <w:t xml:space="preserve">provisions </w:t>
      </w:r>
      <w:r w:rsidRPr="00A34139">
        <w:rPr>
          <w:rFonts w:asciiTheme="minorHAnsi" w:hAnsiTheme="minorHAnsi" w:cstheme="minorHAnsi"/>
          <w:sz w:val="20"/>
        </w:rPr>
        <w:t xml:space="preserve">of the Contract that have been addressed during the </w:t>
      </w:r>
      <w:r w:rsidR="0016112B" w:rsidRPr="00A34139">
        <w:rPr>
          <w:rFonts w:asciiTheme="minorHAnsi" w:hAnsiTheme="minorHAnsi" w:cstheme="minorHAnsi"/>
          <w:sz w:val="20"/>
        </w:rPr>
        <w:t>question-and-answer</w:t>
      </w:r>
      <w:r w:rsidRPr="00A34139">
        <w:rPr>
          <w:rFonts w:asciiTheme="minorHAnsi" w:hAnsiTheme="minorHAnsi" w:cstheme="minorHAnsi"/>
          <w:sz w:val="20"/>
        </w:rPr>
        <w:t xml:space="preserve"> period</w:t>
      </w:r>
      <w:r w:rsidR="005E5773" w:rsidRPr="00A34139">
        <w:rPr>
          <w:rFonts w:asciiTheme="minorHAnsi" w:hAnsiTheme="minorHAnsi" w:cstheme="minorHAnsi"/>
          <w:sz w:val="20"/>
        </w:rPr>
        <w:t>, prior to contract award</w:t>
      </w:r>
      <w:r w:rsidRPr="00A34139">
        <w:rPr>
          <w:rFonts w:asciiTheme="minorHAnsi" w:hAnsiTheme="minorHAnsi" w:cstheme="minorHAnsi"/>
          <w:sz w:val="20"/>
        </w:rPr>
        <w:t xml:space="preserve">. </w:t>
      </w:r>
    </w:p>
    <w:p w14:paraId="39C65EEA" w14:textId="2ECB667B" w:rsidR="007248D6" w:rsidRPr="00A34139" w:rsidRDefault="0055185F" w:rsidP="004F4231">
      <w:pPr>
        <w:pStyle w:val="Text"/>
        <w:spacing w:after="160" w:line="276" w:lineRule="auto"/>
        <w:jc w:val="both"/>
        <w:rPr>
          <w:rFonts w:asciiTheme="minorHAnsi" w:hAnsiTheme="minorHAnsi" w:cstheme="minorHAnsi"/>
          <w:sz w:val="20"/>
        </w:rPr>
      </w:pPr>
      <w:r w:rsidRPr="00A34139">
        <w:rPr>
          <w:rFonts w:asciiTheme="minorHAnsi" w:hAnsiTheme="minorHAnsi" w:cstheme="minorHAnsi"/>
          <w:sz w:val="20"/>
        </w:rPr>
        <w:t xml:space="preserve">Other than through </w:t>
      </w:r>
      <w:r w:rsidR="003572C1" w:rsidRPr="00A34139">
        <w:rPr>
          <w:rFonts w:asciiTheme="minorHAnsi" w:hAnsiTheme="minorHAnsi" w:cstheme="minorHAnsi"/>
          <w:sz w:val="20"/>
        </w:rPr>
        <w:t>the</w:t>
      </w:r>
      <w:r w:rsidR="00BE547E" w:rsidRPr="00A34139">
        <w:rPr>
          <w:rFonts w:asciiTheme="minorHAnsi" w:hAnsiTheme="minorHAnsi" w:cstheme="minorHAnsi"/>
          <w:sz w:val="20"/>
        </w:rPr>
        <w:t xml:space="preserve"> </w:t>
      </w:r>
      <w:r w:rsidRPr="00A34139">
        <w:rPr>
          <w:rFonts w:asciiTheme="minorHAnsi" w:hAnsiTheme="minorHAnsi" w:cstheme="minorHAnsi"/>
          <w:sz w:val="20"/>
        </w:rPr>
        <w:t>process</w:t>
      </w:r>
      <w:bookmarkStart w:id="30" w:name="_Hlk87959516"/>
      <w:r w:rsidR="003572C1" w:rsidRPr="00A34139">
        <w:rPr>
          <w:rFonts w:asciiTheme="minorHAnsi" w:hAnsiTheme="minorHAnsi" w:cstheme="minorHAnsi"/>
          <w:sz w:val="20"/>
        </w:rPr>
        <w:t xml:space="preserve"> of</w:t>
      </w:r>
      <w:r w:rsidR="00BE547E" w:rsidRPr="00A34139">
        <w:rPr>
          <w:rFonts w:asciiTheme="minorHAnsi" w:hAnsiTheme="minorHAnsi" w:cstheme="minorHAnsi"/>
          <w:sz w:val="20"/>
        </w:rPr>
        <w:t xml:space="preserve"> negotiation under 01 NCAC 05B.0503</w:t>
      </w:r>
      <w:bookmarkEnd w:id="30"/>
      <w:r w:rsidRPr="00A34139">
        <w:rPr>
          <w:rFonts w:asciiTheme="minorHAnsi" w:hAnsiTheme="minorHAnsi" w:cstheme="minorHAnsi"/>
          <w:sz w:val="20"/>
        </w:rPr>
        <w:t xml:space="preserve">, the State </w:t>
      </w:r>
      <w:r w:rsidR="00DC0779" w:rsidRPr="00A34139">
        <w:rPr>
          <w:rFonts w:asciiTheme="minorHAnsi" w:hAnsiTheme="minorHAnsi" w:cstheme="minorHAnsi"/>
          <w:sz w:val="20"/>
        </w:rPr>
        <w:t>rejects</w:t>
      </w:r>
      <w:r w:rsidRPr="00A34139">
        <w:rPr>
          <w:rFonts w:asciiTheme="minorHAnsi" w:hAnsiTheme="minorHAnsi" w:cstheme="minorHAnsi"/>
          <w:sz w:val="20"/>
        </w:rPr>
        <w:t xml:space="preserve"> and will not be required to evaluate or consider any additional or modified terms and conditions submitted with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w:t>
      </w:r>
      <w:r w:rsidR="003E6E25" w:rsidRPr="00A34139">
        <w:rPr>
          <w:rFonts w:asciiTheme="minorHAnsi" w:hAnsiTheme="minorHAnsi" w:cstheme="minorHAnsi"/>
          <w:sz w:val="20"/>
        </w:rPr>
        <w:t>proposal</w:t>
      </w:r>
      <w:r w:rsidR="00BE547E" w:rsidRPr="00A34139">
        <w:rPr>
          <w:rFonts w:asciiTheme="minorHAnsi" w:hAnsiTheme="minorHAnsi" w:cstheme="minorHAnsi"/>
          <w:sz w:val="20"/>
        </w:rPr>
        <w:t xml:space="preserve"> or otherwise</w:t>
      </w:r>
      <w:r w:rsidRPr="00A34139">
        <w:rPr>
          <w:rFonts w:asciiTheme="minorHAnsi" w:hAnsiTheme="minorHAnsi" w:cstheme="minorHAnsi"/>
          <w:sz w:val="20"/>
        </w:rPr>
        <w:t xml:space="preserve">. This applies to any language appearing in or attached to the document as part of the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w:t>
      </w:r>
      <w:r w:rsidR="003E6E25" w:rsidRPr="00A34139">
        <w:rPr>
          <w:rFonts w:asciiTheme="minorHAnsi" w:hAnsiTheme="minorHAnsi" w:cstheme="minorHAnsi"/>
          <w:sz w:val="20"/>
        </w:rPr>
        <w:t>proposal</w:t>
      </w:r>
      <w:r w:rsidRPr="00A34139">
        <w:rPr>
          <w:rFonts w:asciiTheme="minorHAnsi" w:hAnsiTheme="minorHAnsi" w:cstheme="minorHAnsi"/>
          <w:sz w:val="20"/>
        </w:rPr>
        <w:t xml:space="preserve"> that purports to vary </w:t>
      </w:r>
      <w:r w:rsidR="00544E51" w:rsidRPr="00A34139">
        <w:rPr>
          <w:rFonts w:asciiTheme="minorHAnsi" w:hAnsiTheme="minorHAnsi" w:cstheme="minorHAnsi"/>
          <w:sz w:val="20"/>
        </w:rPr>
        <w:t>any</w:t>
      </w:r>
      <w:r w:rsidRPr="00A34139">
        <w:rPr>
          <w:rFonts w:asciiTheme="minorHAnsi" w:hAnsiTheme="minorHAnsi" w:cstheme="minorHAnsi"/>
          <w:sz w:val="20"/>
        </w:rPr>
        <w:t xml:space="preserve"> terms and conditions</w:t>
      </w:r>
      <w:r w:rsidR="00544E51" w:rsidRPr="00A34139">
        <w:rPr>
          <w:rFonts w:asciiTheme="minorHAnsi" w:hAnsiTheme="minorHAnsi" w:cstheme="minorHAnsi"/>
          <w:sz w:val="20"/>
        </w:rPr>
        <w:t xml:space="preserve"> or Vendors’ instructions</w:t>
      </w:r>
      <w:r w:rsidRPr="00A34139">
        <w:rPr>
          <w:rFonts w:asciiTheme="minorHAnsi" w:hAnsiTheme="minorHAnsi" w:cstheme="minorHAnsi"/>
          <w:sz w:val="20"/>
        </w:rPr>
        <w:t xml:space="preserve"> herein</w:t>
      </w:r>
      <w:r w:rsidR="003E6E25" w:rsidRPr="00A34139">
        <w:rPr>
          <w:rFonts w:asciiTheme="minorHAnsi" w:hAnsiTheme="minorHAnsi" w:cstheme="minorHAnsi"/>
          <w:sz w:val="20"/>
        </w:rPr>
        <w:t xml:space="preserve"> or to render the proposal non-binding or subject to further negotiation</w:t>
      </w:r>
      <w:r w:rsidRPr="00A34139">
        <w:rPr>
          <w:rFonts w:asciiTheme="minorHAnsi" w:hAnsiTheme="minorHAnsi" w:cstheme="minorHAnsi"/>
          <w:sz w:val="20"/>
        </w:rPr>
        <w:t>.</w:t>
      </w:r>
      <w:r w:rsidR="00045D9C" w:rsidRPr="00A34139">
        <w:rPr>
          <w:rFonts w:asciiTheme="minorHAnsi" w:hAnsiTheme="minorHAnsi" w:cstheme="minorHAnsi"/>
          <w:sz w:val="20"/>
        </w:rPr>
        <w:t xml:space="preserve"> Vendor’s proposal shall constitute a firm offer</w:t>
      </w:r>
      <w:r w:rsidR="007248D6" w:rsidRPr="00A34139">
        <w:rPr>
          <w:rFonts w:asciiTheme="minorHAnsi" w:hAnsiTheme="minorHAnsi" w:cstheme="minorHAnsi"/>
          <w:sz w:val="20"/>
        </w:rPr>
        <w:t xml:space="preserve"> </w:t>
      </w:r>
      <w:bookmarkStart w:id="31" w:name="_Hlk87959557"/>
      <w:r w:rsidR="007248D6" w:rsidRPr="00A34139">
        <w:rPr>
          <w:rFonts w:asciiTheme="minorHAnsi" w:hAnsiTheme="minorHAnsi" w:cstheme="minorHAnsi"/>
          <w:sz w:val="20"/>
        </w:rPr>
        <w:t>that shall be held open for the period required herein</w:t>
      </w:r>
      <w:r w:rsidR="00DC76E9" w:rsidRPr="00A34139">
        <w:rPr>
          <w:rFonts w:asciiTheme="minorHAnsi" w:hAnsiTheme="minorHAnsi" w:cstheme="minorHAnsi"/>
          <w:sz w:val="20"/>
        </w:rPr>
        <w:t xml:space="preserve"> (“Validity Perio</w:t>
      </w:r>
      <w:r w:rsidR="00184697" w:rsidRPr="00A34139">
        <w:rPr>
          <w:rFonts w:asciiTheme="minorHAnsi" w:hAnsiTheme="minorHAnsi" w:cstheme="minorHAnsi"/>
          <w:sz w:val="20"/>
        </w:rPr>
        <w:t>d</w:t>
      </w:r>
      <w:r w:rsidR="00DC76E9" w:rsidRPr="00A34139">
        <w:rPr>
          <w:rFonts w:asciiTheme="minorHAnsi" w:hAnsiTheme="minorHAnsi" w:cstheme="minorHAnsi"/>
          <w:sz w:val="20"/>
        </w:rPr>
        <w:t>” above)</w:t>
      </w:r>
      <w:bookmarkEnd w:id="31"/>
      <w:r w:rsidR="00045D9C" w:rsidRPr="00A34139">
        <w:rPr>
          <w:rFonts w:asciiTheme="minorHAnsi" w:hAnsiTheme="minorHAnsi" w:cstheme="minorHAnsi"/>
          <w:sz w:val="20"/>
        </w:rPr>
        <w:t xml:space="preserve">. </w:t>
      </w:r>
    </w:p>
    <w:p w14:paraId="2BE4FFC8" w14:textId="52B7BA65" w:rsidR="008E3B18" w:rsidRPr="008E7783" w:rsidRDefault="008454BB" w:rsidP="0028324A">
      <w:pPr>
        <w:pStyle w:val="Text"/>
      </w:pPr>
      <w:r w:rsidRPr="0028324A">
        <w:rPr>
          <w:rFonts w:asciiTheme="minorHAnsi" w:hAnsiTheme="minorHAnsi" w:cstheme="minorHAnsi"/>
          <w:b/>
          <w:bCs w:val="0"/>
          <w:sz w:val="20"/>
        </w:rPr>
        <w:t xml:space="preserve">The State may exercise in its discretion to consider Vendor proposed modifications. </w:t>
      </w:r>
      <w:r w:rsidR="0055185F" w:rsidRPr="0028324A">
        <w:rPr>
          <w:rFonts w:asciiTheme="minorHAnsi" w:hAnsiTheme="minorHAnsi" w:cstheme="minorHAnsi"/>
          <w:b/>
          <w:bCs w:val="0"/>
          <w:sz w:val="20"/>
        </w:rPr>
        <w:t xml:space="preserve">By execution and delivery of this </w:t>
      </w:r>
      <w:r w:rsidR="00672980" w:rsidRPr="0028324A">
        <w:rPr>
          <w:rFonts w:asciiTheme="minorHAnsi" w:hAnsiTheme="minorHAnsi" w:cstheme="minorHAnsi"/>
          <w:b/>
          <w:bCs w:val="0"/>
          <w:sz w:val="20"/>
        </w:rPr>
        <w:t>RFP Response</w:t>
      </w:r>
      <w:r w:rsidR="0055185F" w:rsidRPr="0028324A">
        <w:rPr>
          <w:rFonts w:asciiTheme="minorHAnsi" w:hAnsiTheme="minorHAnsi" w:cstheme="minorHAnsi"/>
          <w:b/>
          <w:bCs w:val="0"/>
          <w:sz w:val="20"/>
        </w:rPr>
        <w:t xml:space="preserve">, the </w:t>
      </w:r>
      <w:r w:rsidR="001D7D70" w:rsidRPr="0028324A">
        <w:rPr>
          <w:rFonts w:asciiTheme="minorHAnsi" w:hAnsiTheme="minorHAnsi" w:cstheme="minorHAnsi"/>
          <w:b/>
          <w:bCs w:val="0"/>
          <w:sz w:val="20"/>
        </w:rPr>
        <w:t>Vendor</w:t>
      </w:r>
      <w:r w:rsidR="0055185F" w:rsidRPr="0028324A">
        <w:rPr>
          <w:rFonts w:asciiTheme="minorHAnsi" w:hAnsiTheme="minorHAnsi" w:cstheme="minorHAnsi"/>
          <w:b/>
          <w:bCs w:val="0"/>
          <w:sz w:val="20"/>
        </w:rPr>
        <w:t xml:space="preserve"> agrees that any additional or modified terms and conditions, whether submitted purposely or inadvertently, shall have no force or effect, and will be disregarded</w:t>
      </w:r>
      <w:r w:rsidRPr="0028324A">
        <w:rPr>
          <w:rFonts w:asciiTheme="minorHAnsi" w:hAnsiTheme="minorHAnsi" w:cstheme="minorHAnsi"/>
          <w:b/>
          <w:bCs w:val="0"/>
          <w:sz w:val="20"/>
        </w:rPr>
        <w:t xml:space="preserve"> unless expressly agreed upon </w:t>
      </w:r>
      <w:r w:rsidR="00367BB3" w:rsidRPr="0028324A">
        <w:rPr>
          <w:rFonts w:asciiTheme="minorHAnsi" w:hAnsiTheme="minorHAnsi" w:cstheme="minorHAnsi"/>
          <w:b/>
          <w:bCs w:val="0"/>
          <w:sz w:val="20"/>
        </w:rPr>
        <w:t>through</w:t>
      </w:r>
      <w:r w:rsidRPr="0028324A">
        <w:rPr>
          <w:rFonts w:asciiTheme="minorHAnsi" w:hAnsiTheme="minorHAnsi" w:cstheme="minorHAnsi"/>
          <w:b/>
          <w:bCs w:val="0"/>
          <w:sz w:val="20"/>
        </w:rPr>
        <w:t xml:space="preserve"> negotiations and incorporated by way of a Best and Final Offer (BAFO</w:t>
      </w:r>
      <w:r w:rsidR="001C140C" w:rsidRPr="0028324A">
        <w:rPr>
          <w:rFonts w:asciiTheme="minorHAnsi" w:hAnsiTheme="minorHAnsi" w:cstheme="minorHAnsi"/>
          <w:b/>
          <w:bCs w:val="0"/>
          <w:sz w:val="20"/>
        </w:rPr>
        <w:t>).</w:t>
      </w:r>
      <w:r w:rsidR="00DC0779" w:rsidRPr="0028324A">
        <w:rPr>
          <w:rFonts w:asciiTheme="minorHAnsi" w:hAnsiTheme="minorHAnsi" w:cstheme="minorHAnsi"/>
          <w:b/>
          <w:bCs w:val="0"/>
          <w:sz w:val="20"/>
        </w:rPr>
        <w:t xml:space="preserve"> Noncompliance with, or any attempt to alter or delete, this paragraph shall constitute sufficient grounds to reject Vendor’s proposal</w:t>
      </w:r>
      <w:r w:rsidR="003E6E25" w:rsidRPr="0028324A">
        <w:rPr>
          <w:rFonts w:asciiTheme="minorHAnsi" w:hAnsiTheme="minorHAnsi" w:cstheme="minorHAnsi"/>
          <w:b/>
          <w:bCs w:val="0"/>
          <w:sz w:val="20"/>
        </w:rPr>
        <w:t xml:space="preserve"> as nonresponsive</w:t>
      </w:r>
      <w:r w:rsidR="00DC0779" w:rsidRPr="0028324A">
        <w:rPr>
          <w:rFonts w:asciiTheme="minorHAnsi" w:hAnsiTheme="minorHAnsi" w:cstheme="minorHAnsi"/>
          <w:b/>
          <w:bCs w:val="0"/>
          <w:sz w:val="20"/>
        </w:rPr>
        <w:t>.</w:t>
      </w:r>
      <w:r w:rsidR="00184697" w:rsidRPr="0028324A">
        <w:rPr>
          <w:b/>
          <w:bCs w:val="0"/>
        </w:rPr>
        <w:t xml:space="preserve"> </w:t>
      </w:r>
      <w:bookmarkStart w:id="32" w:name="_Toc88056051"/>
      <w:bookmarkEnd w:id="25"/>
      <w:bookmarkEnd w:id="26"/>
    </w:p>
    <w:p w14:paraId="364D76B6" w14:textId="5F5DC896" w:rsidR="008454BB" w:rsidRPr="00A34139" w:rsidRDefault="008454BB" w:rsidP="00185C58">
      <w:pPr>
        <w:pStyle w:val="Heading2"/>
      </w:pPr>
      <w:r w:rsidRPr="00A34139">
        <w:t>RFP SCHEDULE</w:t>
      </w:r>
    </w:p>
    <w:p w14:paraId="224428B1" w14:textId="77777777" w:rsidR="008454BB" w:rsidRPr="00A34139" w:rsidRDefault="008454BB" w:rsidP="008454BB">
      <w:pPr>
        <w:pStyle w:val="Text"/>
        <w:spacing w:line="264" w:lineRule="auto"/>
        <w:jc w:val="both"/>
        <w:rPr>
          <w:rFonts w:asciiTheme="minorHAnsi" w:hAnsiTheme="minorHAnsi" w:cstheme="minorHAnsi"/>
          <w:sz w:val="20"/>
        </w:rPr>
      </w:pPr>
      <w:r w:rsidRPr="00A34139">
        <w:rPr>
          <w:rFonts w:asciiTheme="minorHAnsi" w:hAnsiTheme="minorHAnsi" w:cstheme="minorHAnsi"/>
          <w:sz w:val="20"/>
        </w:rPr>
        <w:t xml:space="preserve">The table below shows the </w:t>
      </w:r>
      <w:r w:rsidRPr="00A34139">
        <w:rPr>
          <w:rFonts w:asciiTheme="minorHAnsi" w:hAnsiTheme="minorHAnsi" w:cstheme="minorHAnsi"/>
          <w:i/>
          <w:sz w:val="20"/>
        </w:rPr>
        <w:t>intended</w:t>
      </w:r>
      <w:r w:rsidRPr="00A34139">
        <w:rPr>
          <w:rFonts w:asciiTheme="minorHAnsi" w:hAnsiTheme="minorHAnsi" w:cstheme="minorHAnsi"/>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8454BB" w:rsidRPr="00A34139" w14:paraId="579439EC" w14:textId="77777777" w:rsidTr="00D903B2">
        <w:trPr>
          <w:trHeight w:val="332"/>
        </w:trPr>
        <w:tc>
          <w:tcPr>
            <w:tcW w:w="4253" w:type="dxa"/>
            <w:shd w:val="clear" w:color="auto" w:fill="BFBFBF" w:themeFill="background1" w:themeFillShade="BF"/>
            <w:vAlign w:val="center"/>
          </w:tcPr>
          <w:p w14:paraId="5C5EBBCA" w14:textId="77777777" w:rsidR="008454BB" w:rsidRPr="00A34139" w:rsidRDefault="008454BB" w:rsidP="00D903B2">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Event</w:t>
            </w:r>
          </w:p>
        </w:tc>
        <w:tc>
          <w:tcPr>
            <w:tcW w:w="1868" w:type="dxa"/>
            <w:shd w:val="clear" w:color="auto" w:fill="BFBFBF" w:themeFill="background1" w:themeFillShade="BF"/>
            <w:vAlign w:val="center"/>
          </w:tcPr>
          <w:p w14:paraId="395728BF" w14:textId="77777777" w:rsidR="008454BB" w:rsidRPr="00A34139" w:rsidRDefault="008454BB" w:rsidP="00D903B2">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5FC30499" w14:textId="77777777" w:rsidR="008454BB" w:rsidRPr="00A34139" w:rsidRDefault="008454BB" w:rsidP="00D903B2">
            <w:pPr>
              <w:pStyle w:val="Text"/>
              <w:spacing w:after="0"/>
              <w:rPr>
                <w:rFonts w:asciiTheme="minorHAnsi" w:hAnsiTheme="minorHAnsi" w:cstheme="minorHAnsi"/>
                <w:b/>
                <w:color w:val="auto"/>
                <w:sz w:val="20"/>
              </w:rPr>
            </w:pPr>
            <w:r w:rsidRPr="00A34139">
              <w:rPr>
                <w:rFonts w:asciiTheme="minorHAnsi" w:hAnsiTheme="minorHAnsi" w:cstheme="minorHAnsi"/>
                <w:b/>
                <w:color w:val="auto"/>
                <w:sz w:val="20"/>
              </w:rPr>
              <w:t>Date and Time</w:t>
            </w:r>
          </w:p>
        </w:tc>
      </w:tr>
      <w:tr w:rsidR="008454BB" w:rsidRPr="00A34139" w14:paraId="0333525D" w14:textId="77777777" w:rsidTr="00D903B2">
        <w:tc>
          <w:tcPr>
            <w:tcW w:w="4253" w:type="dxa"/>
          </w:tcPr>
          <w:p w14:paraId="6C7EF27E"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Issue RFP</w:t>
            </w:r>
          </w:p>
        </w:tc>
        <w:tc>
          <w:tcPr>
            <w:tcW w:w="1868" w:type="dxa"/>
          </w:tcPr>
          <w:p w14:paraId="5D29AADB"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4409" w:type="dxa"/>
            <w:shd w:val="clear" w:color="auto" w:fill="auto"/>
          </w:tcPr>
          <w:p w14:paraId="228C80BB" w14:textId="104375A5" w:rsidR="008454BB" w:rsidRPr="00A34139" w:rsidRDefault="00AC67CF"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March</w:t>
            </w:r>
            <w:r w:rsidR="008E7783">
              <w:rPr>
                <w:rFonts w:asciiTheme="minorHAnsi" w:hAnsiTheme="minorHAnsi" w:cstheme="minorHAnsi"/>
                <w:color w:val="000000"/>
                <w:sz w:val="20"/>
              </w:rPr>
              <w:t xml:space="preserve"> 1</w:t>
            </w:r>
            <w:r w:rsidR="0086484E">
              <w:rPr>
                <w:rFonts w:asciiTheme="minorHAnsi" w:hAnsiTheme="minorHAnsi" w:cstheme="minorHAnsi"/>
                <w:color w:val="000000"/>
                <w:sz w:val="20"/>
              </w:rPr>
              <w:t>9</w:t>
            </w:r>
            <w:r w:rsidR="008E7783">
              <w:rPr>
                <w:rFonts w:asciiTheme="minorHAnsi" w:hAnsiTheme="minorHAnsi" w:cstheme="minorHAnsi"/>
                <w:color w:val="000000"/>
                <w:sz w:val="20"/>
              </w:rPr>
              <w:t>, 2025</w:t>
            </w:r>
          </w:p>
        </w:tc>
      </w:tr>
      <w:tr w:rsidR="008454BB" w:rsidRPr="00A34139" w14:paraId="5CF8EE9D" w14:textId="77777777" w:rsidTr="00D903B2">
        <w:tc>
          <w:tcPr>
            <w:tcW w:w="4253" w:type="dxa"/>
          </w:tcPr>
          <w:p w14:paraId="0BC53B92"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Submit Written Questions</w:t>
            </w:r>
          </w:p>
        </w:tc>
        <w:tc>
          <w:tcPr>
            <w:tcW w:w="1868" w:type="dxa"/>
          </w:tcPr>
          <w:p w14:paraId="288AF50E"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Vendor</w:t>
            </w:r>
          </w:p>
        </w:tc>
        <w:tc>
          <w:tcPr>
            <w:tcW w:w="4409" w:type="dxa"/>
            <w:shd w:val="clear" w:color="auto" w:fill="auto"/>
          </w:tcPr>
          <w:p w14:paraId="75E7E995" w14:textId="54E302F3" w:rsidR="008454BB" w:rsidRPr="00A34139" w:rsidRDefault="0086484E"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March 25</w:t>
            </w:r>
            <w:r w:rsidR="008E7783">
              <w:rPr>
                <w:rFonts w:asciiTheme="minorHAnsi" w:hAnsiTheme="minorHAnsi" w:cstheme="minorHAnsi"/>
                <w:color w:val="000000"/>
                <w:sz w:val="20"/>
              </w:rPr>
              <w:t>, 2025</w:t>
            </w:r>
          </w:p>
        </w:tc>
      </w:tr>
      <w:tr w:rsidR="008454BB" w:rsidRPr="00A34139" w14:paraId="4D30C253" w14:textId="77777777" w:rsidTr="00D903B2">
        <w:tc>
          <w:tcPr>
            <w:tcW w:w="4253" w:type="dxa"/>
          </w:tcPr>
          <w:p w14:paraId="54E6F60B"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 xml:space="preserve">Provide Response to Questions </w:t>
            </w:r>
          </w:p>
        </w:tc>
        <w:tc>
          <w:tcPr>
            <w:tcW w:w="1868" w:type="dxa"/>
          </w:tcPr>
          <w:p w14:paraId="3B79EB3F"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4409" w:type="dxa"/>
            <w:shd w:val="clear" w:color="auto" w:fill="auto"/>
          </w:tcPr>
          <w:p w14:paraId="4F42B544" w14:textId="53E0A0FD" w:rsidR="008454BB" w:rsidRPr="00A34139" w:rsidRDefault="0086484E"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March 28</w:t>
            </w:r>
            <w:r w:rsidR="008E7783">
              <w:rPr>
                <w:rFonts w:asciiTheme="minorHAnsi" w:hAnsiTheme="minorHAnsi" w:cstheme="minorHAnsi"/>
                <w:color w:val="000000"/>
                <w:sz w:val="20"/>
              </w:rPr>
              <w:t>, 2025</w:t>
            </w:r>
          </w:p>
        </w:tc>
      </w:tr>
      <w:tr w:rsidR="008454BB" w:rsidRPr="00A34139" w14:paraId="56A7EDCA" w14:textId="77777777" w:rsidTr="00D903B2">
        <w:tc>
          <w:tcPr>
            <w:tcW w:w="4253" w:type="dxa"/>
          </w:tcPr>
          <w:p w14:paraId="629BD513"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Submit Proposals</w:t>
            </w:r>
          </w:p>
        </w:tc>
        <w:tc>
          <w:tcPr>
            <w:tcW w:w="1868" w:type="dxa"/>
          </w:tcPr>
          <w:p w14:paraId="0F4A1B76"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 xml:space="preserve">Vendor </w:t>
            </w:r>
          </w:p>
        </w:tc>
        <w:tc>
          <w:tcPr>
            <w:tcW w:w="4409" w:type="dxa"/>
            <w:shd w:val="clear" w:color="auto" w:fill="auto"/>
          </w:tcPr>
          <w:p w14:paraId="290C4460" w14:textId="0EF28914" w:rsidR="008454BB" w:rsidRPr="00D209E4" w:rsidRDefault="008E7783"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April </w:t>
            </w:r>
            <w:r w:rsidR="0086484E">
              <w:rPr>
                <w:rFonts w:asciiTheme="minorHAnsi" w:hAnsiTheme="minorHAnsi" w:cstheme="minorHAnsi"/>
                <w:color w:val="000000"/>
                <w:sz w:val="20"/>
              </w:rPr>
              <w:t>8</w:t>
            </w:r>
            <w:r w:rsidR="007A2E67">
              <w:rPr>
                <w:rFonts w:asciiTheme="minorHAnsi" w:hAnsiTheme="minorHAnsi" w:cstheme="minorHAnsi"/>
                <w:color w:val="000000"/>
                <w:sz w:val="20"/>
              </w:rPr>
              <w:t>, 2025 @ 2pm ET</w:t>
            </w:r>
          </w:p>
        </w:tc>
      </w:tr>
      <w:tr w:rsidR="00BE2F22" w:rsidRPr="008E7783" w14:paraId="1D04ABD6" w14:textId="77777777" w:rsidTr="00D903B2">
        <w:tc>
          <w:tcPr>
            <w:tcW w:w="4253" w:type="dxa"/>
          </w:tcPr>
          <w:p w14:paraId="32518FFA" w14:textId="640EFFCA" w:rsidR="00BE2F22" w:rsidRPr="00A34139" w:rsidRDefault="0058174D"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Public Bid Opening</w:t>
            </w:r>
          </w:p>
        </w:tc>
        <w:tc>
          <w:tcPr>
            <w:tcW w:w="1868" w:type="dxa"/>
          </w:tcPr>
          <w:p w14:paraId="7E0D296E" w14:textId="29B57D38" w:rsidR="00BE2F22" w:rsidRPr="00A34139" w:rsidRDefault="0058174D"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State</w:t>
            </w:r>
          </w:p>
        </w:tc>
        <w:tc>
          <w:tcPr>
            <w:tcW w:w="4409" w:type="dxa"/>
            <w:shd w:val="clear" w:color="auto" w:fill="auto"/>
          </w:tcPr>
          <w:p w14:paraId="7E99B33D" w14:textId="77777777" w:rsidR="00CC7EBB" w:rsidRPr="00CC7EBB" w:rsidRDefault="008E7783" w:rsidP="00CC7EBB">
            <w:pPr>
              <w:rPr>
                <w:rFonts w:ascii="Segoe UI" w:hAnsi="Segoe UI" w:cs="Segoe UI"/>
                <w:color w:val="242424"/>
                <w:sz w:val="22"/>
                <w:szCs w:val="22"/>
              </w:rPr>
            </w:pPr>
            <w:r w:rsidRPr="00E31632">
              <w:rPr>
                <w:rFonts w:asciiTheme="minorHAnsi" w:hAnsiTheme="minorHAnsi" w:cstheme="minorHAnsi"/>
                <w:color w:val="000000"/>
                <w:sz w:val="20"/>
              </w:rPr>
              <w:t xml:space="preserve">April </w:t>
            </w:r>
            <w:r w:rsidR="0086484E">
              <w:rPr>
                <w:rFonts w:asciiTheme="minorHAnsi" w:hAnsiTheme="minorHAnsi" w:cstheme="minorHAnsi"/>
                <w:color w:val="000000"/>
                <w:sz w:val="20"/>
              </w:rPr>
              <w:t>8</w:t>
            </w:r>
            <w:r w:rsidRPr="00E31632">
              <w:rPr>
                <w:rFonts w:asciiTheme="minorHAnsi" w:hAnsiTheme="minorHAnsi" w:cstheme="minorHAnsi"/>
                <w:color w:val="000000"/>
                <w:sz w:val="20"/>
              </w:rPr>
              <w:t xml:space="preserve">, 2025 @ 2pm ET </w:t>
            </w:r>
            <w:r w:rsidR="00CC7EBB" w:rsidRPr="00CC7EBB">
              <w:rPr>
                <w:rFonts w:ascii="Segoe UI" w:hAnsi="Segoe UI" w:cs="Segoe UI"/>
                <w:b/>
                <w:bCs/>
                <w:color w:val="242424"/>
                <w:sz w:val="36"/>
                <w:szCs w:val="36"/>
              </w:rPr>
              <w:t>Microsoft Teams</w:t>
            </w:r>
            <w:r w:rsidR="00CC7EBB" w:rsidRPr="00CC7EBB">
              <w:rPr>
                <w:rFonts w:ascii="Segoe UI" w:hAnsi="Segoe UI" w:cs="Segoe UI"/>
                <w:color w:val="242424"/>
                <w:sz w:val="22"/>
                <w:szCs w:val="22"/>
              </w:rPr>
              <w:t xml:space="preserve"> </w:t>
            </w:r>
            <w:hyperlink r:id="rId18" w:history="1">
              <w:r w:rsidR="00CC7EBB" w:rsidRPr="00CC7EBB">
                <w:rPr>
                  <w:rFonts w:ascii="Segoe UI" w:hAnsi="Segoe UI" w:cs="Segoe UI"/>
                  <w:color w:val="5B5FC7"/>
                  <w:sz w:val="21"/>
                  <w:szCs w:val="21"/>
                  <w:u w:val="single"/>
                </w:rPr>
                <w:t>Need help?</w:t>
              </w:r>
            </w:hyperlink>
            <w:r w:rsidR="00CC7EBB" w:rsidRPr="00CC7EBB">
              <w:rPr>
                <w:rFonts w:ascii="Segoe UI" w:hAnsi="Segoe UI" w:cs="Segoe UI"/>
                <w:color w:val="242424"/>
                <w:sz w:val="22"/>
                <w:szCs w:val="22"/>
              </w:rPr>
              <w:t xml:space="preserve"> </w:t>
            </w:r>
          </w:p>
          <w:p w14:paraId="697E1EFF" w14:textId="77777777" w:rsidR="00CC7EBB" w:rsidRPr="00CC7EBB" w:rsidRDefault="00942374" w:rsidP="00CC7EBB">
            <w:pPr>
              <w:spacing w:after="0"/>
              <w:rPr>
                <w:rFonts w:ascii="Segoe UI" w:hAnsi="Segoe UI" w:cs="Segoe UI"/>
                <w:color w:val="242424"/>
                <w:sz w:val="22"/>
                <w:szCs w:val="22"/>
              </w:rPr>
            </w:pPr>
            <w:hyperlink r:id="rId19" w:tgtFrame="_blank" w:tooltip="Meeting join link" w:history="1">
              <w:r w:rsidR="00CC7EBB" w:rsidRPr="00CC7EBB">
                <w:rPr>
                  <w:rFonts w:ascii="Segoe UI" w:hAnsi="Segoe UI" w:cs="Segoe UI"/>
                  <w:b/>
                  <w:bCs/>
                  <w:color w:val="5B5FC7"/>
                  <w:sz w:val="30"/>
                  <w:szCs w:val="30"/>
                  <w:u w:val="single"/>
                </w:rPr>
                <w:t>Join the meeting now</w:t>
              </w:r>
            </w:hyperlink>
            <w:r w:rsidR="00CC7EBB" w:rsidRPr="00CC7EBB">
              <w:rPr>
                <w:rFonts w:ascii="Segoe UI" w:hAnsi="Segoe UI" w:cs="Segoe UI"/>
                <w:color w:val="242424"/>
                <w:sz w:val="22"/>
                <w:szCs w:val="22"/>
              </w:rPr>
              <w:t xml:space="preserve"> </w:t>
            </w:r>
          </w:p>
          <w:p w14:paraId="267815F3" w14:textId="77777777" w:rsidR="00CC7EBB" w:rsidRPr="00CC7EBB" w:rsidRDefault="00CC7EBB" w:rsidP="00CC7EBB">
            <w:pPr>
              <w:spacing w:after="0"/>
              <w:rPr>
                <w:rFonts w:ascii="Segoe UI" w:hAnsi="Segoe UI" w:cs="Segoe UI"/>
                <w:color w:val="242424"/>
                <w:sz w:val="22"/>
                <w:szCs w:val="22"/>
              </w:rPr>
            </w:pPr>
            <w:r w:rsidRPr="00CC7EBB">
              <w:rPr>
                <w:rFonts w:ascii="Segoe UI" w:hAnsi="Segoe UI" w:cs="Segoe UI"/>
                <w:color w:val="616161"/>
                <w:sz w:val="21"/>
                <w:szCs w:val="21"/>
              </w:rPr>
              <w:t xml:space="preserve">Meeting ID: </w:t>
            </w:r>
            <w:r w:rsidRPr="00CC7EBB">
              <w:rPr>
                <w:rFonts w:ascii="Segoe UI" w:hAnsi="Segoe UI" w:cs="Segoe UI"/>
                <w:color w:val="242424"/>
                <w:sz w:val="21"/>
                <w:szCs w:val="21"/>
              </w:rPr>
              <w:t>227 214 267 218</w:t>
            </w:r>
            <w:r w:rsidRPr="00CC7EBB">
              <w:rPr>
                <w:rFonts w:ascii="Segoe UI" w:hAnsi="Segoe UI" w:cs="Segoe UI"/>
                <w:color w:val="242424"/>
                <w:sz w:val="22"/>
                <w:szCs w:val="22"/>
              </w:rPr>
              <w:t xml:space="preserve"> </w:t>
            </w:r>
          </w:p>
          <w:p w14:paraId="59FB6954" w14:textId="77D351E4" w:rsidR="00BE2F22" w:rsidRPr="0028324A" w:rsidRDefault="00CC7EBB" w:rsidP="00E31632">
            <w:pPr>
              <w:autoSpaceDE w:val="0"/>
              <w:autoSpaceDN w:val="0"/>
              <w:adjustRightInd w:val="0"/>
              <w:spacing w:after="0" w:line="264" w:lineRule="auto"/>
              <w:rPr>
                <w:rFonts w:asciiTheme="minorHAnsi" w:hAnsiTheme="minorHAnsi" w:cstheme="minorHAnsi"/>
                <w:color w:val="000000"/>
                <w:sz w:val="20"/>
                <w:lang w:val="fr-FR"/>
              </w:rPr>
            </w:pPr>
            <w:r w:rsidRPr="00CC7EBB">
              <w:rPr>
                <w:rFonts w:ascii="Segoe UI" w:hAnsi="Segoe UI" w:cs="Segoe UI"/>
                <w:color w:val="616161"/>
                <w:sz w:val="21"/>
                <w:szCs w:val="21"/>
              </w:rPr>
              <w:t xml:space="preserve">Passcode: </w:t>
            </w:r>
            <w:r w:rsidRPr="00CC7EBB">
              <w:rPr>
                <w:rFonts w:ascii="Segoe UI" w:hAnsi="Segoe UI" w:cs="Segoe UI"/>
                <w:color w:val="242424"/>
                <w:sz w:val="21"/>
                <w:szCs w:val="21"/>
              </w:rPr>
              <w:t>2hA2KN2C</w:t>
            </w:r>
          </w:p>
        </w:tc>
      </w:tr>
      <w:tr w:rsidR="00BE2F22" w:rsidRPr="00A34139" w14:paraId="5C4627CD" w14:textId="77777777" w:rsidTr="00D903B2">
        <w:tc>
          <w:tcPr>
            <w:tcW w:w="4253" w:type="dxa"/>
          </w:tcPr>
          <w:p w14:paraId="4E863DB0" w14:textId="68FC8277" w:rsidR="00BE2F22" w:rsidRPr="00A34139" w:rsidRDefault="0058174D"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Evaluate Proposals</w:t>
            </w:r>
          </w:p>
        </w:tc>
        <w:tc>
          <w:tcPr>
            <w:tcW w:w="1868" w:type="dxa"/>
          </w:tcPr>
          <w:p w14:paraId="0EF97630" w14:textId="05B1EACD" w:rsidR="00BE2F22" w:rsidRPr="00A34139" w:rsidRDefault="0058174D"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State</w:t>
            </w:r>
          </w:p>
        </w:tc>
        <w:tc>
          <w:tcPr>
            <w:tcW w:w="4409" w:type="dxa"/>
            <w:shd w:val="clear" w:color="auto" w:fill="auto"/>
          </w:tcPr>
          <w:p w14:paraId="1337BC79" w14:textId="7A71DEB8" w:rsidR="00BE2F22" w:rsidRPr="00D209E4" w:rsidRDefault="008E7783"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May </w:t>
            </w:r>
            <w:r w:rsidR="0086484E">
              <w:rPr>
                <w:rFonts w:asciiTheme="minorHAnsi" w:hAnsiTheme="minorHAnsi" w:cstheme="minorHAnsi"/>
                <w:color w:val="000000"/>
                <w:sz w:val="20"/>
              </w:rPr>
              <w:t>20</w:t>
            </w:r>
            <w:r>
              <w:rPr>
                <w:rFonts w:asciiTheme="minorHAnsi" w:hAnsiTheme="minorHAnsi" w:cstheme="minorHAnsi"/>
                <w:color w:val="000000"/>
                <w:sz w:val="20"/>
              </w:rPr>
              <w:t xml:space="preserve">, 2025 </w:t>
            </w:r>
          </w:p>
        </w:tc>
      </w:tr>
      <w:tr w:rsidR="008454BB" w:rsidRPr="00A34139" w14:paraId="0928A5B7" w14:textId="77777777" w:rsidTr="00D903B2">
        <w:tc>
          <w:tcPr>
            <w:tcW w:w="4253" w:type="dxa"/>
          </w:tcPr>
          <w:p w14:paraId="035A5333"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Contract Award</w:t>
            </w:r>
          </w:p>
        </w:tc>
        <w:tc>
          <w:tcPr>
            <w:tcW w:w="1868" w:type="dxa"/>
          </w:tcPr>
          <w:p w14:paraId="3B3685D2" w14:textId="77777777" w:rsidR="008454BB" w:rsidRPr="00A34139" w:rsidRDefault="008454BB" w:rsidP="00D903B2">
            <w:pPr>
              <w:autoSpaceDE w:val="0"/>
              <w:autoSpaceDN w:val="0"/>
              <w:adjustRightInd w:val="0"/>
              <w:spacing w:after="0" w:line="264" w:lineRule="auto"/>
              <w:rPr>
                <w:rFonts w:asciiTheme="minorHAnsi" w:hAnsiTheme="minorHAnsi" w:cstheme="minorHAnsi"/>
                <w:color w:val="000000"/>
                <w:sz w:val="20"/>
              </w:rPr>
            </w:pPr>
            <w:r w:rsidRPr="00A34139">
              <w:rPr>
                <w:rFonts w:asciiTheme="minorHAnsi" w:hAnsiTheme="minorHAnsi" w:cstheme="minorHAnsi"/>
                <w:color w:val="000000"/>
                <w:sz w:val="20"/>
              </w:rPr>
              <w:t>State</w:t>
            </w:r>
          </w:p>
        </w:tc>
        <w:tc>
          <w:tcPr>
            <w:tcW w:w="4409" w:type="dxa"/>
            <w:shd w:val="clear" w:color="auto" w:fill="auto"/>
          </w:tcPr>
          <w:p w14:paraId="35B8AF44" w14:textId="3C835491" w:rsidR="008454BB" w:rsidRPr="00A34139" w:rsidRDefault="008E7783" w:rsidP="00D903B2">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May </w:t>
            </w:r>
            <w:r w:rsidR="0086484E">
              <w:rPr>
                <w:rFonts w:asciiTheme="minorHAnsi" w:hAnsiTheme="minorHAnsi" w:cstheme="minorHAnsi"/>
                <w:color w:val="000000"/>
                <w:sz w:val="20"/>
              </w:rPr>
              <w:t>27</w:t>
            </w:r>
            <w:r>
              <w:rPr>
                <w:rFonts w:asciiTheme="minorHAnsi" w:hAnsiTheme="minorHAnsi" w:cstheme="minorHAnsi"/>
                <w:color w:val="000000"/>
                <w:sz w:val="20"/>
              </w:rPr>
              <w:t>, 2025</w:t>
            </w:r>
          </w:p>
        </w:tc>
      </w:tr>
    </w:tbl>
    <w:p w14:paraId="1FC36932" w14:textId="77777777" w:rsidR="008454BB" w:rsidRPr="00A34139" w:rsidRDefault="008454BB" w:rsidP="008454BB">
      <w:pPr>
        <w:rPr>
          <w:rFonts w:asciiTheme="minorHAnsi" w:hAnsiTheme="minorHAnsi" w:cstheme="minorHAnsi"/>
        </w:rPr>
      </w:pPr>
    </w:p>
    <w:p w14:paraId="06E258D9" w14:textId="77777777" w:rsidR="00794226" w:rsidRPr="00A34139" w:rsidRDefault="00794226" w:rsidP="00185C58">
      <w:pPr>
        <w:pStyle w:val="Heading2"/>
      </w:pPr>
      <w:bookmarkStart w:id="33" w:name="_Toc88056052"/>
      <w:bookmarkStart w:id="34" w:name="_Hlk88044444"/>
      <w:bookmarkEnd w:id="32"/>
      <w:r w:rsidRPr="00A34139">
        <w:lastRenderedPageBreak/>
        <w:t>PROPOSAL QUESTIONS</w:t>
      </w:r>
      <w:bookmarkEnd w:id="33"/>
    </w:p>
    <w:p w14:paraId="347724EB" w14:textId="0BE76E69" w:rsidR="00967C1A" w:rsidRPr="00A34139" w:rsidRDefault="00967C1A" w:rsidP="004F4231">
      <w:pPr>
        <w:pStyle w:val="ListParagraph"/>
        <w:ind w:left="0"/>
        <w:contextualSpacing w:val="0"/>
        <w:jc w:val="both"/>
        <w:rPr>
          <w:rFonts w:asciiTheme="minorHAnsi" w:hAnsiTheme="minorHAnsi" w:cstheme="minorHAnsi"/>
          <w:sz w:val="20"/>
        </w:rPr>
      </w:pPr>
      <w:r w:rsidRPr="00A34139">
        <w:rPr>
          <w:rFonts w:asciiTheme="minorHAnsi" w:hAnsiTheme="minorHAnsi" w:cstheme="minorHAnsi"/>
          <w:sz w:val="20"/>
        </w:rPr>
        <w:t xml:space="preserve">Upon review of the RFP documents, Vendors may have questions to clarify or interpret the RFP in order to submit the best proposal possible. To accommodate the Proposal Questions process, Vendors shall submit any such questions by the </w:t>
      </w:r>
      <w:r w:rsidR="003733D4" w:rsidRPr="00A34139">
        <w:rPr>
          <w:rFonts w:asciiTheme="minorHAnsi" w:hAnsiTheme="minorHAnsi" w:cstheme="minorHAnsi"/>
          <w:sz w:val="20"/>
        </w:rPr>
        <w:t>“</w:t>
      </w:r>
      <w:r w:rsidR="00B22C47" w:rsidRPr="00A34139">
        <w:rPr>
          <w:rFonts w:asciiTheme="minorHAnsi" w:hAnsiTheme="minorHAnsi" w:cstheme="minorHAnsi"/>
          <w:color w:val="000000"/>
          <w:sz w:val="20"/>
        </w:rPr>
        <w:t>Submit Written Questions”</w:t>
      </w:r>
      <w:r w:rsidR="00B22C47" w:rsidRPr="00A34139">
        <w:rPr>
          <w:rFonts w:asciiTheme="minorHAnsi" w:hAnsiTheme="minorHAnsi" w:cstheme="minorHAnsi"/>
          <w:sz w:val="20"/>
        </w:rPr>
        <w:t xml:space="preserve"> </w:t>
      </w:r>
      <w:r w:rsidRPr="00A34139">
        <w:rPr>
          <w:rFonts w:asciiTheme="minorHAnsi" w:hAnsiTheme="minorHAnsi" w:cstheme="minorHAnsi"/>
          <w:sz w:val="20"/>
        </w:rPr>
        <w:t>date</w:t>
      </w:r>
      <w:r w:rsidR="00A35297" w:rsidRPr="00A34139">
        <w:rPr>
          <w:rFonts w:asciiTheme="minorHAnsi" w:hAnsiTheme="minorHAnsi" w:cstheme="minorHAnsi"/>
          <w:sz w:val="20"/>
        </w:rPr>
        <w:t xml:space="preserve"> </w:t>
      </w:r>
      <w:r w:rsidR="00B22C47" w:rsidRPr="00A34139">
        <w:rPr>
          <w:rFonts w:asciiTheme="minorHAnsi" w:hAnsiTheme="minorHAnsi" w:cstheme="minorHAnsi"/>
          <w:sz w:val="20"/>
        </w:rPr>
        <w:t xml:space="preserve">and time </w:t>
      </w:r>
      <w:r w:rsidR="00A35297" w:rsidRPr="00A34139">
        <w:rPr>
          <w:rFonts w:asciiTheme="minorHAnsi" w:hAnsiTheme="minorHAnsi" w:cstheme="minorHAnsi"/>
          <w:sz w:val="20"/>
        </w:rPr>
        <w:t xml:space="preserve">provided </w:t>
      </w:r>
      <w:r w:rsidR="00B22C47" w:rsidRPr="00A34139">
        <w:rPr>
          <w:rFonts w:asciiTheme="minorHAnsi" w:hAnsiTheme="minorHAnsi" w:cstheme="minorHAnsi"/>
          <w:sz w:val="20"/>
        </w:rPr>
        <w:t>in the RFP SCHEDULE</w:t>
      </w:r>
      <w:r w:rsidR="00D448C1" w:rsidRPr="00A34139">
        <w:rPr>
          <w:rFonts w:asciiTheme="minorHAnsi" w:hAnsiTheme="minorHAnsi" w:cstheme="minorHAnsi"/>
          <w:sz w:val="20"/>
        </w:rPr>
        <w:t xml:space="preserve"> Section</w:t>
      </w:r>
      <w:r w:rsidR="00B22C47" w:rsidRPr="00A34139">
        <w:rPr>
          <w:rFonts w:asciiTheme="minorHAnsi" w:hAnsiTheme="minorHAnsi" w:cstheme="minorHAnsi"/>
          <w:sz w:val="20"/>
        </w:rPr>
        <w:t xml:space="preserve"> above</w:t>
      </w:r>
      <w:r w:rsidR="0082757E" w:rsidRPr="00A34139">
        <w:rPr>
          <w:rFonts w:asciiTheme="minorHAnsi" w:hAnsiTheme="minorHAnsi" w:cstheme="minorHAnsi"/>
          <w:sz w:val="20"/>
        </w:rPr>
        <w:t>, unless modified by Addendum</w:t>
      </w:r>
      <w:r w:rsidRPr="00A34139">
        <w:rPr>
          <w:rFonts w:asciiTheme="minorHAnsi" w:hAnsiTheme="minorHAnsi" w:cstheme="minorHAnsi"/>
          <w:sz w:val="20"/>
        </w:rPr>
        <w:t xml:space="preserve">. </w:t>
      </w:r>
    </w:p>
    <w:p w14:paraId="4BA8BFF7" w14:textId="212DD9C0" w:rsidR="00EF3728" w:rsidRPr="00A34139" w:rsidRDefault="00814CD3" w:rsidP="008755CB">
      <w:pPr>
        <w:pStyle w:val="Text"/>
        <w:spacing w:before="120" w:after="0" w:line="276" w:lineRule="auto"/>
        <w:jc w:val="both"/>
        <w:rPr>
          <w:rFonts w:asciiTheme="minorHAnsi" w:hAnsiTheme="minorHAnsi" w:cstheme="minorHAnsi"/>
          <w:sz w:val="20"/>
        </w:rPr>
      </w:pPr>
      <w:bookmarkStart w:id="35" w:name="_Hlk81401670"/>
      <w:bookmarkStart w:id="36" w:name="_Hlk53066440"/>
      <w:r w:rsidRPr="00A34139">
        <w:rPr>
          <w:rFonts w:asciiTheme="minorHAnsi" w:hAnsiTheme="minorHAnsi" w:cstheme="minorHAnsi"/>
          <w:sz w:val="20"/>
        </w:rPr>
        <w:t xml:space="preserve">Questions related to the content of the solicitation, or the procurement process should be directed to the person on the title page of this document via the Sourcing Tool's message board by the date and time specified in the RFP </w:t>
      </w:r>
      <w:r w:rsidR="005E5DB5" w:rsidRPr="00A34139">
        <w:rPr>
          <w:rFonts w:asciiTheme="minorHAnsi" w:hAnsiTheme="minorHAnsi" w:cstheme="minorHAnsi"/>
          <w:sz w:val="20"/>
        </w:rPr>
        <w:t>SCHEDULE Section</w:t>
      </w:r>
      <w:r w:rsidRPr="00A34139">
        <w:rPr>
          <w:rFonts w:asciiTheme="minorHAnsi" w:hAnsiTheme="minorHAnsi" w:cstheme="minorHAnsi"/>
          <w:sz w:val="20"/>
        </w:rPr>
        <w:t xml:space="preserve"> of this RFP. </w:t>
      </w:r>
      <w:bookmarkStart w:id="37" w:name="_Hlk82600539"/>
      <w:r w:rsidRPr="00A34139">
        <w:rPr>
          <w:rFonts w:asciiTheme="minorHAnsi" w:hAnsiTheme="minorHAnsi" w:cstheme="minorHAnsi"/>
          <w:sz w:val="20"/>
        </w:rPr>
        <w:t>Vendors will enter “</w:t>
      </w:r>
      <w:r w:rsidRPr="00A62FB5">
        <w:rPr>
          <w:rFonts w:asciiTheme="minorHAnsi" w:hAnsiTheme="minorHAnsi" w:cstheme="minorHAnsi"/>
          <w:b/>
          <w:sz w:val="20"/>
          <w:highlight w:val="yellow"/>
        </w:rPr>
        <w:t>RFP #</w:t>
      </w:r>
      <w:r w:rsidR="007D059F">
        <w:rPr>
          <w:rFonts w:asciiTheme="minorHAnsi" w:hAnsiTheme="minorHAnsi" w:cstheme="minorHAnsi"/>
          <w:b/>
          <w:sz w:val="20"/>
          <w:highlight w:val="yellow"/>
        </w:rPr>
        <w:t xml:space="preserve"> 30-25190</w:t>
      </w:r>
      <w:r w:rsidR="006F35D0">
        <w:rPr>
          <w:rFonts w:asciiTheme="minorHAnsi" w:hAnsiTheme="minorHAnsi" w:cstheme="minorHAnsi"/>
          <w:b/>
          <w:sz w:val="20"/>
          <w:highlight w:val="yellow"/>
        </w:rPr>
        <w:t>-DMH</w:t>
      </w:r>
      <w:r w:rsidRPr="00A62FB5">
        <w:rPr>
          <w:rFonts w:asciiTheme="minorHAnsi" w:hAnsiTheme="minorHAnsi" w:cstheme="minorHAnsi"/>
          <w:b/>
          <w:sz w:val="20"/>
          <w:highlight w:val="yellow"/>
        </w:rPr>
        <w:t xml:space="preserve"> – Questions</w:t>
      </w:r>
      <w:r w:rsidRPr="00A62FB5">
        <w:rPr>
          <w:rFonts w:asciiTheme="minorHAnsi" w:hAnsiTheme="minorHAnsi" w:cstheme="minorHAnsi"/>
          <w:sz w:val="20"/>
          <w:highlight w:val="yellow"/>
        </w:rPr>
        <w:t>”</w:t>
      </w:r>
      <w:r w:rsidRPr="00A34139">
        <w:rPr>
          <w:rFonts w:asciiTheme="minorHAnsi" w:hAnsiTheme="minorHAnsi" w:cstheme="minorHAnsi"/>
          <w:sz w:val="20"/>
        </w:rPr>
        <w:t xml:space="preserve"> as the subject </w:t>
      </w:r>
      <w:r w:rsidR="00AA3618" w:rsidRPr="00A34139">
        <w:rPr>
          <w:rFonts w:asciiTheme="minorHAnsi" w:hAnsiTheme="minorHAnsi" w:cstheme="minorHAnsi"/>
          <w:sz w:val="20"/>
        </w:rPr>
        <w:t>of</w:t>
      </w:r>
      <w:r w:rsidRPr="00A34139">
        <w:rPr>
          <w:rFonts w:asciiTheme="minorHAnsi" w:hAnsiTheme="minorHAnsi" w:cstheme="minorHAnsi"/>
          <w:sz w:val="20"/>
        </w:rPr>
        <w:t xml:space="preserve"> the message</w:t>
      </w:r>
      <w:r w:rsidR="00AA3618" w:rsidRPr="00A34139">
        <w:rPr>
          <w:rFonts w:asciiTheme="minorHAnsi" w:hAnsiTheme="minorHAnsi" w:cstheme="minorHAnsi"/>
          <w:sz w:val="20"/>
        </w:rPr>
        <w:t>.</w:t>
      </w:r>
      <w:r w:rsidRPr="00A34139">
        <w:rPr>
          <w:rFonts w:asciiTheme="minorHAnsi" w:hAnsiTheme="minorHAnsi" w:cstheme="minorHAnsi"/>
          <w:sz w:val="20"/>
        </w:rPr>
        <w:t xml:space="preserve"> </w:t>
      </w:r>
      <w:r w:rsidR="00AA3618" w:rsidRPr="00A34139">
        <w:rPr>
          <w:rFonts w:asciiTheme="minorHAnsi" w:hAnsiTheme="minorHAnsi" w:cstheme="minorHAnsi"/>
          <w:sz w:val="20"/>
        </w:rPr>
        <w:t>Question submittals should include a reference to the applicable RFP section.</w:t>
      </w:r>
      <w:r w:rsidRPr="00A34139">
        <w:rPr>
          <w:rFonts w:asciiTheme="minorHAnsi" w:hAnsiTheme="minorHAnsi" w:cstheme="minorHAnsi"/>
          <w:sz w:val="20"/>
        </w:rPr>
        <w:t xml:space="preserve"> </w:t>
      </w:r>
      <w:r w:rsidR="005E5DB5" w:rsidRPr="00A34139">
        <w:rPr>
          <w:rFonts w:asciiTheme="minorHAnsi" w:hAnsiTheme="minorHAnsi" w:cstheme="minorHAnsi"/>
          <w:sz w:val="20"/>
        </w:rPr>
        <w:t>This is the only manner in which questions will be received.</w:t>
      </w:r>
    </w:p>
    <w:bookmarkEnd w:id="37"/>
    <w:p w14:paraId="77F2F3AE" w14:textId="7C5B0A58" w:rsidR="00814CD3" w:rsidRPr="00A34139" w:rsidRDefault="00814CD3" w:rsidP="008755CB">
      <w:pPr>
        <w:pStyle w:val="Text"/>
        <w:spacing w:before="120" w:after="0" w:line="276" w:lineRule="auto"/>
        <w:jc w:val="both"/>
        <w:rPr>
          <w:rFonts w:asciiTheme="minorHAnsi" w:hAnsiTheme="minorHAnsi" w:cstheme="minorHAnsi"/>
          <w:sz w:val="20"/>
        </w:rPr>
      </w:pPr>
      <w:r w:rsidRPr="00A34139">
        <w:rPr>
          <w:rFonts w:asciiTheme="minorHAnsi" w:hAnsiTheme="minorHAnsi"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bookmarkEnd w:id="35"/>
    <w:p w14:paraId="2C236AFD" w14:textId="4E035104" w:rsidR="006D3599" w:rsidRPr="00A34139" w:rsidRDefault="006D3599" w:rsidP="008755CB">
      <w:pPr>
        <w:pStyle w:val="Text"/>
        <w:spacing w:before="120" w:after="0" w:line="276" w:lineRule="auto"/>
        <w:jc w:val="both"/>
        <w:rPr>
          <w:rFonts w:asciiTheme="minorHAnsi" w:hAnsiTheme="minorHAnsi" w:cstheme="minorHAnsi"/>
          <w:sz w:val="20"/>
        </w:rPr>
      </w:pPr>
      <w:r w:rsidRPr="00A34139">
        <w:rPr>
          <w:rFonts w:asciiTheme="minorHAnsi" w:hAnsiTheme="minorHAnsi" w:cstheme="minorHAnsi"/>
          <w:sz w:val="20"/>
        </w:rPr>
        <w:t>Questions received prior to the submission deadline date, the State’s response, and any additional terms deemed necessary by the State will be posted</w:t>
      </w:r>
      <w:r w:rsidR="005E5DB5" w:rsidRPr="00A34139">
        <w:rPr>
          <w:rFonts w:asciiTheme="minorHAnsi" w:hAnsiTheme="minorHAnsi" w:cstheme="minorHAnsi"/>
          <w:sz w:val="20"/>
        </w:rPr>
        <w:t xml:space="preserve"> in the Sourcing Tool</w:t>
      </w:r>
      <w:r w:rsidRPr="00A34139">
        <w:rPr>
          <w:rFonts w:asciiTheme="minorHAnsi" w:hAnsiTheme="minorHAnsi" w:cstheme="minorHAnsi"/>
          <w:sz w:val="20"/>
        </w:rPr>
        <w:t xml:space="preserve"> in the form of an addendum and 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A34139">
        <w:rPr>
          <w:rFonts w:asciiTheme="minorHAnsi" w:hAnsiTheme="minorHAnsi" w:cstheme="minorHAnsi"/>
          <w:sz w:val="20"/>
        </w:rPr>
        <w:t>Vendor</w:t>
      </w:r>
      <w:r w:rsidRPr="00A34139">
        <w:rPr>
          <w:rFonts w:asciiTheme="minorHAnsi" w:hAnsiTheme="minorHAnsi" w:cstheme="minorHAnsi"/>
          <w:sz w:val="20"/>
        </w:rPr>
        <w:t xml:space="preserve">s shall rely </w:t>
      </w:r>
      <w:r w:rsidRPr="00A34139">
        <w:rPr>
          <w:rFonts w:asciiTheme="minorHAnsi" w:hAnsiTheme="minorHAnsi" w:cstheme="minorHAnsi"/>
          <w:i/>
          <w:sz w:val="20"/>
        </w:rPr>
        <w:t>only</w:t>
      </w:r>
      <w:r w:rsidRPr="00A34139">
        <w:rPr>
          <w:rFonts w:asciiTheme="minorHAnsi" w:hAnsiTheme="minorHAnsi" w:cstheme="minorHAnsi"/>
          <w:sz w:val="20"/>
        </w:rPr>
        <w:t xml:space="preserve"> on written material contained in </w:t>
      </w:r>
      <w:r w:rsidR="0070190D" w:rsidRPr="00A34139">
        <w:rPr>
          <w:rFonts w:asciiTheme="minorHAnsi" w:hAnsiTheme="minorHAnsi" w:cstheme="minorHAnsi"/>
          <w:sz w:val="20"/>
        </w:rPr>
        <w:t xml:space="preserve">the RFP and </w:t>
      </w:r>
      <w:r w:rsidRPr="00A34139">
        <w:rPr>
          <w:rFonts w:asciiTheme="minorHAnsi" w:hAnsiTheme="minorHAnsi" w:cstheme="minorHAnsi"/>
          <w:sz w:val="20"/>
        </w:rPr>
        <w:t xml:space="preserve">an </w:t>
      </w:r>
      <w:r w:rsidR="00B22C47" w:rsidRPr="00A34139">
        <w:rPr>
          <w:rFonts w:asciiTheme="minorHAnsi" w:hAnsiTheme="minorHAnsi" w:cstheme="minorHAnsi"/>
          <w:sz w:val="20"/>
        </w:rPr>
        <w:t>a</w:t>
      </w:r>
      <w:r w:rsidRPr="00A34139">
        <w:rPr>
          <w:rFonts w:asciiTheme="minorHAnsi" w:hAnsiTheme="minorHAnsi" w:cstheme="minorHAnsi"/>
          <w:sz w:val="20"/>
        </w:rPr>
        <w:t>ddendum to this RFP.</w:t>
      </w:r>
      <w:bookmarkEnd w:id="36"/>
    </w:p>
    <w:p w14:paraId="29DE7FAF" w14:textId="5000969F" w:rsidR="00191D81" w:rsidRPr="00A34139" w:rsidRDefault="009C09E4" w:rsidP="00185C58">
      <w:pPr>
        <w:pStyle w:val="Heading2"/>
      </w:pPr>
      <w:bookmarkStart w:id="38" w:name="_Toc88056053"/>
      <w:bookmarkStart w:id="39" w:name="_Hlk53066527"/>
      <w:bookmarkStart w:id="40" w:name="_Hlk88044453"/>
      <w:bookmarkEnd w:id="34"/>
      <w:r w:rsidRPr="00A34139">
        <w:t>PROPOSAL SUBMITTAL</w:t>
      </w:r>
      <w:bookmarkEnd w:id="38"/>
    </w:p>
    <w:p w14:paraId="69ECC152" w14:textId="5B921990" w:rsidR="00B775E3" w:rsidRPr="00A34139" w:rsidRDefault="00B775E3" w:rsidP="001E22E0">
      <w:pPr>
        <w:spacing w:line="276" w:lineRule="auto"/>
        <w:jc w:val="both"/>
        <w:rPr>
          <w:rFonts w:asciiTheme="minorHAnsi" w:hAnsiTheme="minorHAnsi" w:cstheme="minorHAnsi"/>
          <w:iCs/>
          <w:color w:val="auto"/>
          <w:sz w:val="20"/>
        </w:rPr>
      </w:pPr>
      <w:bookmarkStart w:id="41" w:name="_Hlk81399012"/>
      <w:bookmarkEnd w:id="39"/>
      <w:r w:rsidRPr="00A34139">
        <w:rPr>
          <w:rFonts w:asciiTheme="minorHAnsi" w:hAnsiTheme="minorHAnsi" w:cstheme="minorHAnsi"/>
          <w:b/>
          <w:color w:val="auto"/>
          <w:sz w:val="20"/>
        </w:rPr>
        <w:t>IMPORTANT NOTE:</w:t>
      </w:r>
      <w:r w:rsidRPr="00A34139">
        <w:rPr>
          <w:rFonts w:asciiTheme="minorHAnsi" w:hAnsiTheme="minorHAnsi" w:cstheme="minorHAnsi"/>
          <w:color w:val="auto"/>
          <w:sz w:val="20"/>
        </w:rPr>
        <w:t xml:space="preserve"> </w:t>
      </w:r>
      <w:r w:rsidRPr="00A34139">
        <w:rPr>
          <w:rFonts w:asciiTheme="minorHAnsi" w:hAnsiTheme="minorHAnsi" w:cstheme="minorHAnsi"/>
          <w:b/>
          <w:color w:val="auto"/>
          <w:sz w:val="20"/>
          <w:u w:val="single"/>
        </w:rPr>
        <w:t>This is an absolute requirement.</w:t>
      </w:r>
      <w:r w:rsidRPr="00A34139">
        <w:rPr>
          <w:rFonts w:asciiTheme="minorHAnsi" w:hAnsiTheme="minorHAnsi" w:cstheme="minorHAnsi"/>
          <w:color w:val="auto"/>
          <w:sz w:val="20"/>
        </w:rPr>
        <w:t xml:space="preserve"> </w:t>
      </w:r>
      <w:bookmarkStart w:id="42" w:name="_Hlk121756288"/>
      <w:bookmarkStart w:id="43" w:name="_Hlk120017207"/>
      <w:r w:rsidR="008454BB" w:rsidRPr="00A34139">
        <w:rPr>
          <w:rFonts w:asciiTheme="minorHAnsi" w:hAnsiTheme="minorHAnsi" w:cstheme="minorHAnsi"/>
          <w:color w:val="auto"/>
          <w:sz w:val="20"/>
        </w:rPr>
        <w:t>Late bids, regardless of cause, will not be opened or considered, and will be automatically disqualified from further consideration</w:t>
      </w:r>
      <w:bookmarkEnd w:id="42"/>
      <w:r w:rsidR="008454BB" w:rsidRPr="00A34139">
        <w:rPr>
          <w:rFonts w:asciiTheme="minorHAnsi" w:hAnsiTheme="minorHAnsi" w:cstheme="minorHAnsi"/>
          <w:color w:val="auto"/>
          <w:sz w:val="20"/>
        </w:rPr>
        <w:t xml:space="preserve">. </w:t>
      </w:r>
      <w:bookmarkEnd w:id="43"/>
      <w:r w:rsidRPr="00A34139">
        <w:rPr>
          <w:rFonts w:asciiTheme="minorHAnsi" w:hAnsiTheme="minorHAnsi" w:cstheme="minorHAnsi"/>
          <w:color w:val="auto"/>
          <w:sz w:val="20"/>
        </w:rPr>
        <w:t>Vendor shall bear the</w:t>
      </w:r>
      <w:r w:rsidR="008454BB" w:rsidRPr="00A34139">
        <w:rPr>
          <w:rFonts w:asciiTheme="minorHAnsi" w:hAnsiTheme="minorHAnsi" w:cstheme="minorHAnsi"/>
          <w:color w:val="auto"/>
          <w:sz w:val="20"/>
        </w:rPr>
        <w:t xml:space="preserve"> sole</w:t>
      </w:r>
      <w:r w:rsidRPr="00A34139">
        <w:rPr>
          <w:rFonts w:asciiTheme="minorHAnsi" w:hAnsiTheme="minorHAnsi" w:cstheme="minorHAnsi"/>
          <w:color w:val="auto"/>
          <w:sz w:val="20"/>
        </w:rPr>
        <w:t xml:space="preserve"> risk </w:t>
      </w:r>
      <w:r w:rsidR="0070124C" w:rsidRPr="00A34139">
        <w:rPr>
          <w:rFonts w:asciiTheme="minorHAnsi" w:hAnsiTheme="minorHAnsi" w:cstheme="minorHAnsi"/>
          <w:color w:val="auto"/>
          <w:sz w:val="20"/>
        </w:rPr>
        <w:t xml:space="preserve">of </w:t>
      </w:r>
      <w:r w:rsidRPr="00A34139">
        <w:rPr>
          <w:rFonts w:asciiTheme="minorHAnsi" w:hAnsiTheme="minorHAnsi" w:cstheme="minorHAnsi"/>
          <w:color w:val="auto"/>
          <w:sz w:val="20"/>
        </w:rPr>
        <w:t xml:space="preserve">late submission due to unintended or unanticipated delay. </w:t>
      </w:r>
      <w:r w:rsidRPr="00A34139">
        <w:rPr>
          <w:rFonts w:asciiTheme="minorHAnsi" w:hAnsiTheme="minorHAnsi" w:cstheme="minorHAnsi"/>
          <w:color w:val="auto"/>
          <w:sz w:val="20"/>
          <w:u w:val="single"/>
        </w:rPr>
        <w:t xml:space="preserve">It is the Vendor’s sole responsibility to ensure its proposal has been </w:t>
      </w:r>
      <w:r w:rsidR="001132EB" w:rsidRPr="00A34139">
        <w:rPr>
          <w:rFonts w:asciiTheme="minorHAnsi" w:hAnsiTheme="minorHAnsi" w:cstheme="minorHAnsi"/>
          <w:color w:val="auto"/>
          <w:sz w:val="20"/>
          <w:u w:val="single"/>
        </w:rPr>
        <w:t>received as described in this RFP</w:t>
      </w:r>
      <w:r w:rsidRPr="00A34139">
        <w:rPr>
          <w:rFonts w:asciiTheme="minorHAnsi" w:hAnsiTheme="minorHAnsi" w:cstheme="minorHAnsi"/>
          <w:color w:val="auto"/>
          <w:sz w:val="20"/>
          <w:u w:val="single"/>
        </w:rPr>
        <w:t xml:space="preserve"> by the specified time and date of opening</w:t>
      </w:r>
      <w:r w:rsidRPr="00A34139">
        <w:rPr>
          <w:rFonts w:asciiTheme="minorHAnsi" w:hAnsiTheme="minorHAnsi" w:cstheme="minorHAnsi"/>
          <w:color w:val="auto"/>
          <w:sz w:val="20"/>
        </w:rPr>
        <w:t xml:space="preserve">. </w:t>
      </w:r>
      <w:r w:rsidR="00814CD3" w:rsidRPr="00A34139">
        <w:rPr>
          <w:rFonts w:asciiTheme="minorHAnsi" w:hAnsiTheme="minorHAnsi" w:cstheme="minorHAnsi"/>
          <w:iCs/>
          <w:color w:val="auto"/>
          <w:sz w:val="20"/>
        </w:rPr>
        <w:t xml:space="preserve">Failure to submit a </w:t>
      </w:r>
      <w:r w:rsidR="00EF3728" w:rsidRPr="00A34139">
        <w:rPr>
          <w:rFonts w:asciiTheme="minorHAnsi" w:hAnsiTheme="minorHAnsi" w:cstheme="minorHAnsi"/>
          <w:iCs/>
          <w:color w:val="auto"/>
          <w:sz w:val="20"/>
        </w:rPr>
        <w:t>proposal</w:t>
      </w:r>
      <w:r w:rsidR="00814CD3" w:rsidRPr="00A34139">
        <w:rPr>
          <w:rFonts w:asciiTheme="minorHAnsi" w:hAnsiTheme="minorHAnsi" w:cstheme="minorHAnsi"/>
          <w:iCs/>
          <w:color w:val="auto"/>
          <w:sz w:val="20"/>
        </w:rPr>
        <w:t xml:space="preserve"> in strict accordance with instructions provided shall constitute sufficient cause to reject a Vendor’s proposal(s). Solicitation responses are subject to Sealed Bid</w:t>
      </w:r>
      <w:r w:rsidR="00806FD9" w:rsidRPr="00A34139">
        <w:rPr>
          <w:rFonts w:asciiTheme="minorHAnsi" w:hAnsiTheme="minorHAnsi" w:cstheme="minorHAnsi"/>
          <w:iCs/>
          <w:color w:val="auto"/>
          <w:sz w:val="20"/>
        </w:rPr>
        <w:t>ding</w:t>
      </w:r>
      <w:r w:rsidR="00814CD3" w:rsidRPr="00A34139">
        <w:rPr>
          <w:rFonts w:asciiTheme="minorHAnsi" w:hAnsiTheme="minorHAnsi" w:cstheme="minorHAnsi"/>
          <w:iCs/>
          <w:color w:val="auto"/>
          <w:sz w:val="20"/>
        </w:rPr>
        <w:t xml:space="preserve"> requirements.</w:t>
      </w:r>
      <w:bookmarkStart w:id="44" w:name="_Toc370999731"/>
      <w:bookmarkStart w:id="45" w:name="_Toc374120580"/>
      <w:bookmarkStart w:id="46" w:name="_Ref391323873"/>
      <w:bookmarkEnd w:id="27"/>
      <w:bookmarkEnd w:id="28"/>
      <w:bookmarkEnd w:id="29"/>
    </w:p>
    <w:p w14:paraId="0A7787FB" w14:textId="617D9D88" w:rsidR="00B132B1" w:rsidRPr="00A34139" w:rsidRDefault="00B132B1" w:rsidP="00B132B1">
      <w:pPr>
        <w:spacing w:line="276" w:lineRule="auto"/>
        <w:jc w:val="both"/>
        <w:rPr>
          <w:rFonts w:asciiTheme="minorHAnsi" w:hAnsiTheme="minorHAnsi" w:cstheme="minorHAnsi"/>
          <w:iCs/>
          <w:color w:val="auto"/>
          <w:sz w:val="20"/>
        </w:rPr>
      </w:pPr>
      <w:bookmarkStart w:id="47" w:name="_Hlk87959658"/>
      <w:r w:rsidRPr="00A34139">
        <w:rPr>
          <w:rFonts w:asciiTheme="minorHAnsi" w:hAnsiTheme="minorHAnsi" w:cstheme="minorHAnsi"/>
          <w:color w:val="auto"/>
          <w:sz w:val="20"/>
        </w:rPr>
        <w:t xml:space="preserve">Vendor’s proposals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0">
        <w:r w:rsidRPr="00A34139">
          <w:rPr>
            <w:rStyle w:val="Hyperlink"/>
            <w:rFonts w:asciiTheme="minorHAnsi" w:hAnsiTheme="minorHAnsi" w:cstheme="minorHAnsi"/>
            <w:sz w:val="20"/>
          </w:rPr>
          <w:t>https://eprocurement.nc.gov/training/vendor-training</w:t>
        </w:r>
      </w:hyperlink>
    </w:p>
    <w:p w14:paraId="26A855BE" w14:textId="77777777" w:rsidR="00B132B1" w:rsidRPr="00A34139" w:rsidRDefault="00B132B1" w:rsidP="00B132B1">
      <w:pPr>
        <w:spacing w:line="276" w:lineRule="auto"/>
        <w:jc w:val="both"/>
        <w:rPr>
          <w:rFonts w:asciiTheme="minorHAnsi" w:hAnsiTheme="minorHAnsi" w:cstheme="minorHAnsi"/>
          <w:iCs/>
          <w:color w:val="auto"/>
          <w:sz w:val="20"/>
        </w:rPr>
      </w:pPr>
      <w:r w:rsidRPr="00A34139">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22EE1E49" w14:textId="77777777" w:rsidR="00B132B1" w:rsidRPr="00A34139" w:rsidRDefault="00B132B1" w:rsidP="00B132B1">
      <w:pPr>
        <w:spacing w:line="276" w:lineRule="auto"/>
        <w:jc w:val="both"/>
        <w:rPr>
          <w:rFonts w:asciiTheme="minorHAnsi" w:hAnsiTheme="minorHAnsi" w:cstheme="minorHAnsi"/>
          <w:iCs/>
          <w:color w:val="auto"/>
          <w:sz w:val="20"/>
        </w:rPr>
      </w:pPr>
      <w:r w:rsidRPr="00A34139">
        <w:rPr>
          <w:rFonts w:asciiTheme="minorHAnsi" w:hAnsiTheme="minorHAnsi" w:cstheme="minorHAnsi"/>
          <w:iCs/>
          <w:color w:val="auto"/>
          <w:sz w:val="20"/>
        </w:rPr>
        <w:t>Tips for Using the Sourcing Tool</w:t>
      </w:r>
    </w:p>
    <w:p w14:paraId="240C9C34" w14:textId="27AFC252" w:rsidR="00B132B1" w:rsidRPr="00A34139" w:rsidRDefault="00B132B1" w:rsidP="00DE56BA">
      <w:pPr>
        <w:pStyle w:val="ListParagraph"/>
        <w:numPr>
          <w:ilvl w:val="0"/>
          <w:numId w:val="34"/>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12D14DE3" w14:textId="45AD06F1" w:rsidR="00B132B1" w:rsidRPr="00A34139" w:rsidRDefault="00B132B1" w:rsidP="00DE56BA">
      <w:pPr>
        <w:pStyle w:val="ListParagraph"/>
        <w:numPr>
          <w:ilvl w:val="0"/>
          <w:numId w:val="34"/>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36509004" w14:textId="36B9C8FE" w:rsidR="00C75B20" w:rsidRPr="00A34139" w:rsidRDefault="00C75B20" w:rsidP="00DE56BA">
      <w:pPr>
        <w:pStyle w:val="ListParagraph"/>
        <w:numPr>
          <w:ilvl w:val="0"/>
          <w:numId w:val="34"/>
        </w:numPr>
        <w:spacing w:after="120"/>
        <w:contextualSpacing w:val="0"/>
        <w:jc w:val="both"/>
        <w:rPr>
          <w:rFonts w:asciiTheme="minorHAnsi" w:hAnsiTheme="minorHAnsi" w:cstheme="minorHAnsi"/>
          <w:iCs/>
          <w:sz w:val="20"/>
        </w:rPr>
      </w:pPr>
      <w:r w:rsidRPr="00A34139">
        <w:rPr>
          <w:rFonts w:asciiTheme="minorHAnsi" w:hAnsiTheme="minorHAnsi" w:cstheme="minorHAnsi"/>
          <w:iCs/>
          <w:sz w:val="20"/>
        </w:rPr>
        <w:t xml:space="preserve">Vendors should respond to all relevant sections of the Sourcing Event. Certain questions or items are required </w:t>
      </w:r>
      <w:r w:rsidR="00593C0C" w:rsidRPr="00A34139">
        <w:rPr>
          <w:rFonts w:asciiTheme="minorHAnsi" w:hAnsiTheme="minorHAnsi" w:cstheme="minorHAnsi"/>
          <w:iCs/>
          <w:sz w:val="20"/>
        </w:rPr>
        <w:t xml:space="preserve">in order </w:t>
      </w:r>
      <w:r w:rsidRPr="00A34139">
        <w:rPr>
          <w:rFonts w:asciiTheme="minorHAnsi" w:hAnsiTheme="minorHAnsi" w:cstheme="minorHAnsi"/>
          <w:iCs/>
          <w:sz w:val="20"/>
        </w:rPr>
        <w:t>to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66B4F348" w14:textId="4A6EF41C" w:rsidR="00866800" w:rsidRPr="00A56233" w:rsidRDefault="00B132B1" w:rsidP="00DE56BA">
      <w:pPr>
        <w:pStyle w:val="ListParagraph"/>
        <w:numPr>
          <w:ilvl w:val="0"/>
          <w:numId w:val="34"/>
        </w:numPr>
        <w:spacing w:after="120"/>
        <w:contextualSpacing w:val="0"/>
        <w:jc w:val="both"/>
        <w:rPr>
          <w:rFonts w:asciiTheme="minorHAnsi" w:hAnsiTheme="minorHAnsi" w:cstheme="minorHAnsi"/>
          <w:iCs/>
          <w:sz w:val="20"/>
        </w:rPr>
      </w:pPr>
      <w:r w:rsidRPr="00A34139">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0D4883AE" w14:textId="075E129D" w:rsidR="00A56233" w:rsidRPr="00C33214" w:rsidRDefault="00A56233" w:rsidP="00DE56BA">
      <w:pPr>
        <w:pStyle w:val="ListParagraph"/>
        <w:numPr>
          <w:ilvl w:val="0"/>
          <w:numId w:val="34"/>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Proposals submitted through the Content Section of the Ariba Sourcing Event will be considered. Proposals</w:t>
      </w:r>
      <w:r w:rsidRPr="00C33214">
        <w:rPr>
          <w:rFonts w:asciiTheme="minorHAnsi" w:hAnsiTheme="minorHAnsi" w:cstheme="minorHAnsi"/>
          <w:b/>
          <w:bCs/>
          <w:sz w:val="20"/>
          <w:highlight w:val="yellow"/>
        </w:rPr>
        <w:t xml:space="preserve"> submitted through the Message Board will not be accepted or considered for award. </w:t>
      </w:r>
    </w:p>
    <w:p w14:paraId="15D3F5D4" w14:textId="77777777" w:rsidR="00A56233" w:rsidRPr="00A34139" w:rsidRDefault="00A56233" w:rsidP="00A56233">
      <w:pPr>
        <w:pStyle w:val="ListParagraph"/>
        <w:spacing w:after="120"/>
        <w:contextualSpacing w:val="0"/>
        <w:jc w:val="both"/>
        <w:rPr>
          <w:rFonts w:asciiTheme="minorHAnsi" w:hAnsiTheme="minorHAnsi" w:cstheme="minorHAnsi"/>
          <w:iCs/>
          <w:sz w:val="20"/>
        </w:rPr>
      </w:pPr>
    </w:p>
    <w:p w14:paraId="4CD3407D" w14:textId="77777777" w:rsidR="008E3B18" w:rsidRDefault="00866800" w:rsidP="008E3B18">
      <w:pPr>
        <w:ind w:left="360"/>
        <w:jc w:val="both"/>
        <w:rPr>
          <w:rFonts w:asciiTheme="minorHAnsi" w:hAnsiTheme="minorHAnsi" w:cstheme="minorHAnsi"/>
          <w:color w:val="auto"/>
          <w:sz w:val="20"/>
        </w:rPr>
      </w:pPr>
      <w:bookmarkStart w:id="48" w:name="_Hlk121751200"/>
      <w:r w:rsidRPr="00E67B6C">
        <w:rPr>
          <w:rFonts w:asciiTheme="minorHAnsi" w:hAnsiTheme="minorHAnsi" w:cstheme="minorHAnsi"/>
          <w:color w:val="auto"/>
          <w:sz w:val="20"/>
        </w:rPr>
        <w:lastRenderedPageBreak/>
        <w:t>If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16334C34" w14:textId="358F12DC" w:rsidR="008E3B18" w:rsidRPr="008E3B18" w:rsidRDefault="00866800" w:rsidP="008E3B18">
      <w:pPr>
        <w:ind w:left="360"/>
        <w:jc w:val="both"/>
        <w:rPr>
          <w:rFonts w:asciiTheme="minorHAnsi" w:hAnsiTheme="minorHAnsi" w:cstheme="minorHAnsi"/>
          <w:color w:val="auto"/>
          <w:sz w:val="20"/>
        </w:rPr>
      </w:pPr>
      <w:r w:rsidRPr="008E3B18">
        <w:rPr>
          <w:rFonts w:asciiTheme="minorHAnsi" w:hAnsiTheme="minorHAnsi" w:cstheme="minorHAnsi"/>
          <w:color w:val="auto"/>
          <w:sz w:val="20"/>
        </w:rPr>
        <w:t xml:space="preserve">If the Vendor does not provide a redacted version of the </w:t>
      </w:r>
      <w:r w:rsidR="00646452" w:rsidRPr="008E3B18">
        <w:rPr>
          <w:rFonts w:asciiTheme="minorHAnsi" w:hAnsiTheme="minorHAnsi" w:cstheme="minorHAnsi"/>
          <w:color w:val="auto"/>
          <w:sz w:val="20"/>
        </w:rPr>
        <w:t xml:space="preserve">proposal </w:t>
      </w:r>
      <w:r w:rsidRPr="008E3B18">
        <w:rPr>
          <w:rFonts w:asciiTheme="minorHAnsi" w:hAnsiTheme="minorHAnsi" w:cstheme="minorHAnsi"/>
          <w:color w:val="auto"/>
          <w:sz w:val="20"/>
        </w:rPr>
        <w:t xml:space="preserve">with its proposal submission, the Department </w:t>
      </w:r>
      <w:r w:rsidR="00646452" w:rsidRPr="008E3B18">
        <w:rPr>
          <w:rFonts w:asciiTheme="minorHAnsi" w:hAnsiTheme="minorHAnsi" w:cstheme="minorHAnsi"/>
          <w:color w:val="auto"/>
          <w:sz w:val="20"/>
        </w:rPr>
        <w:t>may</w:t>
      </w:r>
      <w:r w:rsidRPr="008E3B18">
        <w:rPr>
          <w:rFonts w:asciiTheme="minorHAnsi" w:hAnsiTheme="minorHAnsi" w:cstheme="minorHAnsi"/>
          <w:color w:val="auto"/>
          <w:sz w:val="20"/>
        </w:rPr>
        <w:t xml:space="preserve"> release an unredacted version if a record request is received.</w:t>
      </w:r>
    </w:p>
    <w:p w14:paraId="6B0D5BD9" w14:textId="3FF0DBF6" w:rsidR="000531AD" w:rsidRPr="00A34139" w:rsidRDefault="00646452" w:rsidP="00185C58">
      <w:pPr>
        <w:pStyle w:val="Heading2"/>
      </w:pPr>
      <w:r w:rsidRPr="00A34139">
        <w:rPr>
          <w:sz w:val="20"/>
        </w:rPr>
        <w:t xml:space="preserve"> </w:t>
      </w:r>
      <w:bookmarkStart w:id="49" w:name="_Toc88056054"/>
      <w:bookmarkStart w:id="50" w:name="_Hlk88044466"/>
      <w:bookmarkEnd w:id="40"/>
      <w:bookmarkEnd w:id="41"/>
      <w:bookmarkEnd w:id="44"/>
      <w:bookmarkEnd w:id="45"/>
      <w:bookmarkEnd w:id="46"/>
      <w:bookmarkEnd w:id="47"/>
      <w:bookmarkEnd w:id="48"/>
      <w:r w:rsidR="000531AD" w:rsidRPr="00A34139">
        <w:t>PROPOSAL CONTENTS</w:t>
      </w:r>
      <w:bookmarkEnd w:id="49"/>
    </w:p>
    <w:p w14:paraId="6DDC52CA" w14:textId="259FD893" w:rsidR="000531AD" w:rsidRPr="00A34139" w:rsidRDefault="00103F04" w:rsidP="000531AD">
      <w:pPr>
        <w:pStyle w:val="Text"/>
        <w:spacing w:line="264" w:lineRule="auto"/>
        <w:jc w:val="both"/>
        <w:rPr>
          <w:rFonts w:asciiTheme="minorHAnsi" w:hAnsiTheme="minorHAnsi" w:cstheme="minorHAnsi"/>
          <w:sz w:val="20"/>
        </w:rPr>
      </w:pPr>
      <w:bookmarkStart w:id="51" w:name="_Hlk81399061"/>
      <w:bookmarkStart w:id="52" w:name="_Hlk81405239"/>
      <w:r w:rsidRPr="00A34139">
        <w:rPr>
          <w:rFonts w:asciiTheme="minorHAnsi" w:hAnsiTheme="minorHAnsi" w:cstheme="minorHAnsi"/>
          <w:sz w:val="20"/>
        </w:rPr>
        <w:t xml:space="preserve">Vendors shall provide responses to all questions and complete all attachments for this RFP that require the Vendor to provide information and upload them to the Sourcing Event in the Sourcing Tool. Vendor </w:t>
      </w:r>
      <w:r w:rsidR="00C5475A" w:rsidRPr="00A34139">
        <w:rPr>
          <w:rFonts w:asciiTheme="minorHAnsi" w:hAnsiTheme="minorHAnsi" w:cstheme="minorHAnsi"/>
          <w:sz w:val="20"/>
        </w:rPr>
        <w:t xml:space="preserve">may </w:t>
      </w:r>
      <w:r w:rsidRPr="00A34139">
        <w:rPr>
          <w:rFonts w:asciiTheme="minorHAnsi" w:hAnsiTheme="minorHAnsi" w:cstheme="minorHAnsi"/>
          <w:sz w:val="20"/>
        </w:rPr>
        <w:t xml:space="preserve">not be able to submit its response in the Sourcing Tool unless all required items are addressed. </w:t>
      </w:r>
      <w:bookmarkStart w:id="53" w:name="_Hlk81399100"/>
      <w:bookmarkEnd w:id="51"/>
      <w:r w:rsidR="000531AD" w:rsidRPr="00A34139">
        <w:rPr>
          <w:rFonts w:asciiTheme="minorHAnsi" w:hAnsiTheme="minorHAnsi" w:cstheme="minorHAnsi"/>
          <w:sz w:val="20"/>
        </w:rPr>
        <w:t xml:space="preserve">Vendors shall </w:t>
      </w:r>
      <w:r w:rsidRPr="00A34139">
        <w:rPr>
          <w:rFonts w:asciiTheme="minorHAnsi" w:hAnsiTheme="minorHAnsi" w:cstheme="minorHAnsi"/>
          <w:sz w:val="20"/>
        </w:rPr>
        <w:t xml:space="preserve">provide </w:t>
      </w:r>
      <w:r w:rsidR="000531AD" w:rsidRPr="00A34139">
        <w:rPr>
          <w:rFonts w:asciiTheme="minorHAnsi" w:hAnsiTheme="minorHAnsi" w:cstheme="minorHAnsi"/>
          <w:sz w:val="20"/>
        </w:rPr>
        <w:t>authorized signature</w:t>
      </w:r>
      <w:r w:rsidRPr="00A34139">
        <w:rPr>
          <w:rFonts w:asciiTheme="minorHAnsi" w:hAnsiTheme="minorHAnsi" w:cstheme="minorHAnsi"/>
          <w:sz w:val="20"/>
        </w:rPr>
        <w:t>s</w:t>
      </w:r>
      <w:r w:rsidR="000531AD" w:rsidRPr="00A34139">
        <w:rPr>
          <w:rFonts w:asciiTheme="minorHAnsi" w:hAnsiTheme="minorHAnsi" w:cstheme="minorHAnsi"/>
          <w:sz w:val="20"/>
        </w:rPr>
        <w:t xml:space="preserve"> where requested. Failure to provide all required items, or Vendor’s submission of incomplete items, may result in the State rejecting Vendor’s proposal, in the State’s sole discretion. </w:t>
      </w:r>
    </w:p>
    <w:bookmarkEnd w:id="52"/>
    <w:bookmarkEnd w:id="53"/>
    <w:p w14:paraId="38611056" w14:textId="3A4FFC0C" w:rsidR="000531AD" w:rsidRPr="00A34139" w:rsidRDefault="000531AD" w:rsidP="000531AD">
      <w:pPr>
        <w:pStyle w:val="Text"/>
        <w:spacing w:line="264" w:lineRule="auto"/>
        <w:jc w:val="both"/>
        <w:rPr>
          <w:rFonts w:asciiTheme="minorHAnsi" w:hAnsiTheme="minorHAnsi" w:cstheme="minorHAnsi"/>
          <w:sz w:val="20"/>
        </w:rPr>
      </w:pPr>
      <w:r w:rsidRPr="00A34139">
        <w:rPr>
          <w:rFonts w:asciiTheme="minorHAnsi" w:hAnsiTheme="minorHAnsi" w:cstheme="minorHAnsi"/>
          <w:sz w:val="20"/>
        </w:rPr>
        <w:t>Vendor shall include the following items and attachments</w:t>
      </w:r>
      <w:r w:rsidR="002D3D72" w:rsidRPr="00A34139">
        <w:rPr>
          <w:rFonts w:asciiTheme="minorHAnsi" w:hAnsiTheme="minorHAnsi" w:cstheme="minorHAnsi"/>
          <w:sz w:val="20"/>
        </w:rPr>
        <w:t xml:space="preserve"> in the Sourcing Tool</w:t>
      </w:r>
      <w:r w:rsidRPr="00A34139">
        <w:rPr>
          <w:rFonts w:asciiTheme="minorHAnsi" w:hAnsiTheme="minorHAnsi" w:cstheme="minorHAnsi"/>
          <w:sz w:val="20"/>
        </w:rPr>
        <w:t>:</w:t>
      </w:r>
    </w:p>
    <w:p w14:paraId="20388A6D" w14:textId="43FD68C1" w:rsidR="000531AD" w:rsidRPr="00A34139" w:rsidRDefault="000531AD" w:rsidP="00DE56BA">
      <w:pPr>
        <w:pStyle w:val="Text"/>
        <w:numPr>
          <w:ilvl w:val="0"/>
          <w:numId w:val="17"/>
        </w:numPr>
        <w:spacing w:after="60" w:line="276" w:lineRule="auto"/>
        <w:ind w:left="360"/>
        <w:jc w:val="both"/>
        <w:rPr>
          <w:rFonts w:asciiTheme="minorHAnsi" w:hAnsiTheme="minorHAnsi" w:cstheme="minorHAnsi"/>
          <w:sz w:val="20"/>
        </w:rPr>
      </w:pPr>
      <w:bookmarkStart w:id="54" w:name="_Hlk51780788"/>
      <w:bookmarkStart w:id="55" w:name="_Hlk53066880"/>
      <w:bookmarkEnd w:id="50"/>
      <w:r w:rsidRPr="00A34139">
        <w:rPr>
          <w:rFonts w:asciiTheme="minorHAnsi" w:hAnsiTheme="minorHAnsi" w:cstheme="minorHAnsi"/>
          <w:sz w:val="20"/>
        </w:rPr>
        <w:t xml:space="preserve">Cover Letter, </w:t>
      </w:r>
      <w:r w:rsidR="00866800" w:rsidRPr="00A34139">
        <w:rPr>
          <w:rFonts w:asciiTheme="minorHAnsi" w:hAnsiTheme="minorHAnsi" w:cstheme="minorHAnsi"/>
          <w:sz w:val="20"/>
        </w:rPr>
        <w:t xml:space="preserve">which </w:t>
      </w:r>
      <w:r w:rsidRPr="00A34139">
        <w:rPr>
          <w:rFonts w:asciiTheme="minorHAnsi" w:hAnsiTheme="minorHAnsi" w:cstheme="minorHAnsi"/>
          <w:sz w:val="20"/>
        </w:rPr>
        <w:t>must</w:t>
      </w:r>
      <w:r w:rsidR="00866800" w:rsidRPr="00A34139">
        <w:rPr>
          <w:rFonts w:asciiTheme="minorHAnsi" w:hAnsiTheme="minorHAnsi" w:cstheme="minorHAnsi"/>
          <w:sz w:val="20"/>
        </w:rPr>
        <w:t xml:space="preserve"> contain the following: (</w:t>
      </w:r>
      <w:proofErr w:type="spellStart"/>
      <w:r w:rsidR="00866800" w:rsidRPr="00A34139">
        <w:rPr>
          <w:rFonts w:asciiTheme="minorHAnsi" w:hAnsiTheme="minorHAnsi" w:cstheme="minorHAnsi"/>
          <w:sz w:val="20"/>
        </w:rPr>
        <w:t>i</w:t>
      </w:r>
      <w:proofErr w:type="spellEnd"/>
      <w:r w:rsidR="00866800" w:rsidRPr="00A34139">
        <w:rPr>
          <w:rFonts w:asciiTheme="minorHAnsi" w:hAnsiTheme="minorHAnsi" w:cstheme="minorHAnsi"/>
          <w:sz w:val="20"/>
        </w:rPr>
        <w:t>)</w:t>
      </w:r>
      <w:r w:rsidRPr="00A34139">
        <w:rPr>
          <w:rFonts w:asciiTheme="minorHAnsi" w:hAnsiTheme="minorHAnsi" w:cstheme="minorHAnsi"/>
          <w:sz w:val="20"/>
        </w:rPr>
        <w:t>a statement that confirms that the proposer has read the RFP in its entirety, including all links, and all Addenda released in conjunction with the RFP</w:t>
      </w:r>
      <w:r w:rsidR="00866800" w:rsidRPr="00A34139">
        <w:rPr>
          <w:rFonts w:asciiTheme="minorHAnsi" w:hAnsiTheme="minorHAnsi" w:cstheme="minorHAnsi"/>
          <w:sz w:val="20"/>
        </w:rPr>
        <w:t xml:space="preserve">; </w:t>
      </w:r>
      <w:bookmarkStart w:id="56" w:name="_Hlk121756704"/>
      <w:r w:rsidR="00866800" w:rsidRPr="00A34139">
        <w:rPr>
          <w:rFonts w:asciiTheme="minorHAnsi" w:hAnsiTheme="minorHAnsi" w:cstheme="minorHAnsi"/>
          <w:sz w:val="20"/>
        </w:rPr>
        <w:t>(ii) a statement that the Vendor agrees to perform in accordance with the scope of work, requirements, and specifications contained herein; and (iii) Vendor’s agreement to comply with all instructions, terms and conditions, and attachments</w:t>
      </w:r>
      <w:bookmarkEnd w:id="56"/>
      <w:r w:rsidRPr="00A34139">
        <w:rPr>
          <w:rFonts w:asciiTheme="minorHAnsi" w:hAnsiTheme="minorHAnsi" w:cstheme="minorHAnsi"/>
          <w:sz w:val="20"/>
        </w:rPr>
        <w:t>.</w:t>
      </w:r>
    </w:p>
    <w:p w14:paraId="34234573" w14:textId="77777777" w:rsidR="000531AD" w:rsidRPr="00A34139" w:rsidRDefault="000531AD" w:rsidP="00DE56BA">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Title Page: Include the company name, address, phone number and authorized representative along with the Proposal Number.</w:t>
      </w:r>
    </w:p>
    <w:p w14:paraId="482C1C0D" w14:textId="77777777" w:rsidR="000531AD" w:rsidRPr="00A34139" w:rsidRDefault="000531AD" w:rsidP="00DE56BA">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all EXECUTION PAGES, along with the body of the RFP. </w:t>
      </w:r>
    </w:p>
    <w:p w14:paraId="5F3CFF4E" w14:textId="77777777" w:rsidR="000531AD" w:rsidRPr="00A34139" w:rsidRDefault="000531AD" w:rsidP="00DE56BA">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Signed receipt pages of any addenda released in conjunction with this RFP, if required to be returned.</w:t>
      </w:r>
    </w:p>
    <w:p w14:paraId="421B3258" w14:textId="4B4513C4" w:rsidR="000531AD" w:rsidRPr="00A34139" w:rsidRDefault="000531AD" w:rsidP="00DE56BA">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Vendor’s Proposal addressing all Specifications of this RFP</w:t>
      </w:r>
      <w:bookmarkStart w:id="57" w:name="_Hlk121756718"/>
      <w:r w:rsidRPr="00A34139">
        <w:rPr>
          <w:rFonts w:asciiTheme="minorHAnsi" w:hAnsiTheme="minorHAnsi" w:cstheme="minorHAnsi"/>
          <w:sz w:val="20"/>
        </w:rPr>
        <w:t>.</w:t>
      </w:r>
      <w:r w:rsidR="00866800" w:rsidRPr="00A34139">
        <w:rPr>
          <w:rFonts w:asciiTheme="minorHAnsi" w:hAnsiTheme="minorHAnsi" w:cstheme="minorHAnsi"/>
          <w:sz w:val="20"/>
        </w:rPr>
        <w:t xml:space="preserve"> </w:t>
      </w:r>
      <w:r w:rsidR="00866800" w:rsidRPr="00A34139">
        <w:rPr>
          <w:rFonts w:asciiTheme="minorHAnsi" w:hAnsiTheme="minorHAnsi" w:cstheme="minorHAnsi"/>
          <w:i/>
          <w:iCs/>
          <w:sz w:val="20"/>
        </w:rPr>
        <w:t>[Indicate relative section references as a guide to responding to sections requiring additional responses outside of the solicitation document. If not required, delete.]</w:t>
      </w:r>
      <w:bookmarkEnd w:id="57"/>
    </w:p>
    <w:p w14:paraId="28674019" w14:textId="77777777" w:rsidR="000531AD" w:rsidRPr="00A34139" w:rsidRDefault="000531AD" w:rsidP="00DE56BA">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version of ATTACHMENT A: PRICING </w:t>
      </w:r>
    </w:p>
    <w:p w14:paraId="1C12C8AA" w14:textId="3D2F06CD" w:rsidR="000531AD" w:rsidRPr="00A34139" w:rsidRDefault="000531AD" w:rsidP="00DE56BA">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D: </w:t>
      </w:r>
      <w:bookmarkStart w:id="58" w:name="_Hlk82600268"/>
      <w:r w:rsidR="00262EEF" w:rsidRPr="00A34139">
        <w:rPr>
          <w:rFonts w:asciiTheme="minorHAnsi" w:hAnsiTheme="minorHAnsi" w:cstheme="minorHAnsi"/>
          <w:sz w:val="20"/>
        </w:rPr>
        <w:t xml:space="preserve">HUB SUPPLEMENTAL VENDOR INFORMATION  </w:t>
      </w:r>
      <w:bookmarkEnd w:id="58"/>
    </w:p>
    <w:p w14:paraId="17A8E379" w14:textId="1DDD0E2E" w:rsidR="000531AD" w:rsidRPr="00A34139" w:rsidRDefault="000531AD" w:rsidP="00DE56BA">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E: </w:t>
      </w:r>
      <w:r w:rsidR="00262EEF" w:rsidRPr="00A34139">
        <w:rPr>
          <w:rFonts w:asciiTheme="minorHAnsi" w:hAnsiTheme="minorHAnsi" w:cstheme="minorHAnsi"/>
          <w:sz w:val="20"/>
        </w:rPr>
        <w:t xml:space="preserve">CUSTOMER REFERENCE FORM </w:t>
      </w:r>
    </w:p>
    <w:p w14:paraId="452B57E6" w14:textId="5024C63B" w:rsidR="000531AD" w:rsidRPr="00A34139" w:rsidRDefault="000531AD" w:rsidP="00DE56BA">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F: </w:t>
      </w:r>
      <w:r w:rsidR="00262EEF" w:rsidRPr="00A34139">
        <w:rPr>
          <w:rFonts w:asciiTheme="minorHAnsi" w:hAnsiTheme="minorHAnsi" w:cstheme="minorHAnsi"/>
          <w:sz w:val="20"/>
        </w:rPr>
        <w:t>LOCATION OF WORKERS UTILIZED BY VENDOR</w:t>
      </w:r>
    </w:p>
    <w:bookmarkEnd w:id="54"/>
    <w:p w14:paraId="207C5E5D" w14:textId="0DF2CD7E" w:rsidR="000531AD" w:rsidRPr="00A34139" w:rsidRDefault="000531AD" w:rsidP="00DE56BA">
      <w:pPr>
        <w:pStyle w:val="Text"/>
        <w:numPr>
          <w:ilvl w:val="0"/>
          <w:numId w:val="17"/>
        </w:numPr>
        <w:spacing w:after="60" w:line="276" w:lineRule="auto"/>
        <w:ind w:left="360"/>
        <w:jc w:val="both"/>
        <w:rPr>
          <w:rFonts w:asciiTheme="minorHAnsi" w:hAnsiTheme="minorHAnsi" w:cstheme="minorHAnsi"/>
          <w:sz w:val="20"/>
        </w:rPr>
      </w:pPr>
      <w:r w:rsidRPr="00A34139">
        <w:rPr>
          <w:rFonts w:asciiTheme="minorHAnsi" w:hAnsiTheme="minorHAnsi" w:cstheme="minorHAnsi"/>
          <w:sz w:val="20"/>
        </w:rPr>
        <w:t xml:space="preserve">Completed and signed version of ATTACHMENT G: </w:t>
      </w:r>
      <w:bookmarkEnd w:id="55"/>
      <w:r w:rsidR="00262EEF" w:rsidRPr="00A34139">
        <w:rPr>
          <w:rFonts w:asciiTheme="minorHAnsi" w:hAnsiTheme="minorHAnsi" w:cstheme="minorHAnsi"/>
          <w:sz w:val="20"/>
        </w:rPr>
        <w:t>CERTIFICATION OF FINANCIAL CONDITION</w:t>
      </w:r>
    </w:p>
    <w:p w14:paraId="248DFA97" w14:textId="627BC5D4" w:rsidR="008E3B18" w:rsidRPr="008E3B18" w:rsidRDefault="00CA57F9" w:rsidP="00DE56BA">
      <w:pPr>
        <w:pStyle w:val="Text"/>
        <w:numPr>
          <w:ilvl w:val="0"/>
          <w:numId w:val="17"/>
        </w:numPr>
        <w:spacing w:after="60" w:line="276" w:lineRule="auto"/>
        <w:ind w:left="360"/>
        <w:jc w:val="both"/>
        <w:rPr>
          <w:rFonts w:asciiTheme="minorHAnsi" w:hAnsiTheme="minorHAnsi" w:cstheme="minorHAnsi"/>
          <w:sz w:val="20"/>
        </w:rPr>
      </w:pPr>
      <w:bookmarkStart w:id="59" w:name="_Hlk87959730"/>
      <w:r w:rsidRPr="008E3B18">
        <w:rPr>
          <w:rFonts w:asciiTheme="minorHAnsi" w:hAnsiTheme="minorHAnsi" w:cstheme="minorHAnsi"/>
          <w:sz w:val="20"/>
        </w:rPr>
        <w:t>Completed and signed version of CERTIFICATION FOR CONTRACTS, GRANTS, LOANS, AND COOPERATIVE AGREEMENTS and OMB STANDARD FORM LLL</w:t>
      </w:r>
      <w:bookmarkStart w:id="60" w:name="_Toc88056055"/>
      <w:bookmarkStart w:id="61" w:name="_Hlk88044478"/>
      <w:bookmarkEnd w:id="59"/>
    </w:p>
    <w:p w14:paraId="41E200BB" w14:textId="17FB7396" w:rsidR="003E6E25" w:rsidRDefault="001871E0" w:rsidP="00185C58">
      <w:pPr>
        <w:pStyle w:val="Heading2"/>
      </w:pPr>
      <w:bookmarkStart w:id="62" w:name="_Hlk187651943"/>
      <w:r w:rsidRPr="00A34139">
        <w:t xml:space="preserve">ALTERNATE </w:t>
      </w:r>
      <w:r w:rsidR="00E54990" w:rsidRPr="00A34139">
        <w:t>PROPOSAL</w:t>
      </w:r>
      <w:r w:rsidRPr="00A34139">
        <w:t>S</w:t>
      </w:r>
      <w:bookmarkEnd w:id="60"/>
    </w:p>
    <w:p w14:paraId="46682BB1" w14:textId="7A96813E" w:rsidR="00185C58" w:rsidRPr="00185C58" w:rsidRDefault="00185C58" w:rsidP="00185C58">
      <w:pPr>
        <w:rPr>
          <w:rFonts w:asciiTheme="minorHAnsi" w:hAnsiTheme="minorHAnsi" w:cstheme="minorHAnsi"/>
          <w:color w:val="auto"/>
          <w:sz w:val="20"/>
        </w:rPr>
      </w:pPr>
      <w:r w:rsidRPr="00185C58">
        <w:rPr>
          <w:rFonts w:asciiTheme="minorHAnsi" w:hAnsiTheme="minorHAnsi" w:cstheme="minorHAnsi"/>
          <w:color w:val="auto"/>
          <w:sz w:val="20"/>
        </w:rPr>
        <w:t>Unless provided otherwise in this RFP, Vendor may submit alternate proposals for comparable Goods, various methods or levels of Service(s), or that propose different options. Alternate proposals must specifically identify the RFP requirements and advantage(s) addressed by the alternate proposal. Each proposal must be for a specific set of Goods and Services and must include specific pricing. Each proposal must be complete and independent of other proposals offered. If a Vendor chooses to respond with various offerings, Vendor shall follow the specific instructions for uploading Alternate Proposals in the Sourcing Tool.</w:t>
      </w:r>
    </w:p>
    <w:bookmarkEnd w:id="62"/>
    <w:p w14:paraId="4AB35E06" w14:textId="09932E6D" w:rsidR="005D0083" w:rsidRPr="00185C58" w:rsidRDefault="00185C58" w:rsidP="00185C58">
      <w:pPr>
        <w:pStyle w:val="Heading2"/>
      </w:pPr>
      <w:r>
        <w:t xml:space="preserve">DEFINITIONS, </w:t>
      </w:r>
      <w:r w:rsidRPr="00185C58">
        <w:t>ACRONYMS, AND ABBREVIATIONS</w:t>
      </w:r>
    </w:p>
    <w:bookmarkEnd w:id="61"/>
    <w:p w14:paraId="369E1856" w14:textId="550E1D2A" w:rsidR="0038640B" w:rsidRPr="00A34139" w:rsidRDefault="0038640B" w:rsidP="00844D0B">
      <w:pPr>
        <w:pStyle w:val="Explanation"/>
        <w:rPr>
          <w:rFonts w:asciiTheme="minorHAnsi" w:hAnsiTheme="minorHAnsi" w:cstheme="minorHAnsi"/>
          <w:i w:val="0"/>
          <w:iCs/>
          <w:color w:val="000000" w:themeColor="text1"/>
          <w:sz w:val="20"/>
        </w:rPr>
      </w:pPr>
      <w:r w:rsidRPr="00A34139">
        <w:rPr>
          <w:rFonts w:asciiTheme="minorHAnsi" w:hAnsiTheme="minorHAnsi" w:cstheme="minorHAnsi"/>
          <w:i w:val="0"/>
          <w:iCs/>
          <w:color w:val="000000" w:themeColor="text1"/>
          <w:sz w:val="20"/>
        </w:rPr>
        <w:t xml:space="preserve">Relevant definitions for this RFP are provided in 01 NCAC 05A .0112 and in the Instructions to Vendors found </w:t>
      </w:r>
      <w:r w:rsidR="003B0F00" w:rsidRPr="00A34139">
        <w:rPr>
          <w:rFonts w:asciiTheme="minorHAnsi" w:hAnsiTheme="minorHAnsi" w:cstheme="minorHAnsi"/>
          <w:i w:val="0"/>
          <w:iCs/>
          <w:color w:val="000000" w:themeColor="text1"/>
          <w:sz w:val="20"/>
        </w:rPr>
        <w:t xml:space="preserve">in the </w:t>
      </w:r>
      <w:bookmarkStart w:id="63" w:name="_Hlk81405619"/>
      <w:r w:rsidR="003B0F00" w:rsidRPr="00A34139">
        <w:rPr>
          <w:rFonts w:asciiTheme="minorHAnsi" w:hAnsiTheme="minorHAnsi" w:cstheme="minorHAnsi"/>
          <w:i w:val="0"/>
          <w:iCs/>
          <w:color w:val="000000" w:themeColor="text1"/>
          <w:sz w:val="20"/>
        </w:rPr>
        <w:t xml:space="preserve">Sourcing Tool, </w:t>
      </w:r>
      <w:r w:rsidR="00F3406B" w:rsidRPr="00A34139">
        <w:rPr>
          <w:rFonts w:asciiTheme="minorHAnsi" w:hAnsiTheme="minorHAnsi" w:cstheme="minorHAnsi"/>
          <w:i w:val="0"/>
          <w:iCs/>
          <w:color w:val="000000" w:themeColor="text1"/>
          <w:sz w:val="20"/>
        </w:rPr>
        <w:t>which</w:t>
      </w:r>
      <w:r w:rsidR="00D96AFF" w:rsidRPr="00A34139">
        <w:rPr>
          <w:rFonts w:asciiTheme="minorHAnsi" w:hAnsiTheme="minorHAnsi" w:cstheme="minorHAnsi"/>
          <w:i w:val="0"/>
          <w:iCs/>
          <w:color w:val="000000" w:themeColor="text1"/>
          <w:sz w:val="20"/>
        </w:rPr>
        <w:t xml:space="preserve"> are incorporated herein by this reference</w:t>
      </w:r>
      <w:bookmarkEnd w:id="63"/>
      <w:r w:rsidRPr="00A34139">
        <w:rPr>
          <w:rFonts w:asciiTheme="minorHAnsi" w:hAnsiTheme="minorHAnsi" w:cstheme="minorHAnsi"/>
          <w:i w:val="0"/>
          <w:iCs/>
          <w:color w:val="000000" w:themeColor="text1"/>
          <w:sz w:val="20"/>
        </w:rPr>
        <w:t xml:space="preserve">. </w:t>
      </w:r>
    </w:p>
    <w:p w14:paraId="3B16C069" w14:textId="77777777" w:rsidR="005D0083" w:rsidRDefault="000D19BB" w:rsidP="00844D0B">
      <w:pPr>
        <w:pStyle w:val="Explanation"/>
        <w:rPr>
          <w:rFonts w:asciiTheme="minorHAnsi" w:hAnsiTheme="minorHAnsi" w:cstheme="minorHAnsi"/>
          <w:i w:val="0"/>
          <w:iCs/>
          <w:color w:val="000000" w:themeColor="text1"/>
          <w:sz w:val="20"/>
        </w:rPr>
      </w:pPr>
      <w:r w:rsidRPr="00A34139">
        <w:rPr>
          <w:rFonts w:asciiTheme="minorHAnsi" w:hAnsiTheme="minorHAnsi" w:cstheme="minorHAnsi"/>
          <w:i w:val="0"/>
          <w:iCs/>
          <w:color w:val="000000" w:themeColor="text1"/>
          <w:sz w:val="20"/>
        </w:rPr>
        <w:lastRenderedPageBreak/>
        <w:t xml:space="preserve">The following definitions, acronyms, and abbreviations </w:t>
      </w:r>
      <w:r w:rsidR="0038640B" w:rsidRPr="00A34139">
        <w:rPr>
          <w:rFonts w:asciiTheme="minorHAnsi" w:hAnsiTheme="minorHAnsi" w:cstheme="minorHAnsi"/>
          <w:i w:val="0"/>
          <w:iCs/>
          <w:color w:val="000000" w:themeColor="text1"/>
          <w:sz w:val="20"/>
        </w:rPr>
        <w:t xml:space="preserve">are also relevant to this RFP: </w:t>
      </w:r>
    </w:p>
    <w:tbl>
      <w:tblPr>
        <w:tblStyle w:val="TableGrid"/>
        <w:tblW w:w="0" w:type="auto"/>
        <w:tblLook w:val="04A0" w:firstRow="1" w:lastRow="0" w:firstColumn="1" w:lastColumn="0" w:noHBand="0" w:noVBand="1"/>
      </w:tblPr>
      <w:tblGrid>
        <w:gridCol w:w="1886"/>
        <w:gridCol w:w="8149"/>
      </w:tblGrid>
      <w:tr w:rsidR="005D0083" w14:paraId="384400AC" w14:textId="77777777" w:rsidTr="00033995">
        <w:trPr>
          <w:trHeight w:val="296"/>
        </w:trPr>
        <w:tc>
          <w:tcPr>
            <w:tcW w:w="1886" w:type="dxa"/>
            <w:shd w:val="clear" w:color="auto" w:fill="F2F2F2" w:themeFill="background1" w:themeFillShade="F2"/>
          </w:tcPr>
          <w:p w14:paraId="3A17C57A" w14:textId="77777777" w:rsidR="005D0083" w:rsidRDefault="005D0083"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Acronym/Definition</w:t>
            </w:r>
          </w:p>
        </w:tc>
        <w:tc>
          <w:tcPr>
            <w:tcW w:w="8149" w:type="dxa"/>
            <w:shd w:val="clear" w:color="auto" w:fill="F2F2F2" w:themeFill="background1" w:themeFillShade="F2"/>
          </w:tcPr>
          <w:p w14:paraId="3CFFB15D" w14:textId="77777777" w:rsidR="005D0083" w:rsidRDefault="005D0083"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Meaning</w:t>
            </w:r>
          </w:p>
        </w:tc>
      </w:tr>
      <w:tr w:rsidR="005D0083" w14:paraId="00B6E152" w14:textId="77777777" w:rsidTr="00033995">
        <w:trPr>
          <w:trHeight w:val="296"/>
        </w:trPr>
        <w:tc>
          <w:tcPr>
            <w:tcW w:w="1886" w:type="dxa"/>
          </w:tcPr>
          <w:p w14:paraId="23DA8FB1" w14:textId="77777777" w:rsidR="005D0083" w:rsidRDefault="005D0083"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CEU</w:t>
            </w:r>
          </w:p>
        </w:tc>
        <w:tc>
          <w:tcPr>
            <w:tcW w:w="8149" w:type="dxa"/>
          </w:tcPr>
          <w:p w14:paraId="12C73E8A" w14:textId="77777777" w:rsidR="005D0083" w:rsidRDefault="005D0083"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Continuing Education Unit</w:t>
            </w:r>
          </w:p>
        </w:tc>
      </w:tr>
      <w:tr w:rsidR="005D0083" w14:paraId="5F3B5C1D" w14:textId="77777777" w:rsidTr="00033995">
        <w:trPr>
          <w:trHeight w:val="296"/>
        </w:trPr>
        <w:tc>
          <w:tcPr>
            <w:tcW w:w="1886" w:type="dxa"/>
          </w:tcPr>
          <w:p w14:paraId="02EEA836" w14:textId="77777777" w:rsidR="005D0083" w:rsidRDefault="005D0083"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DMHDDSUS</w:t>
            </w:r>
          </w:p>
        </w:tc>
        <w:tc>
          <w:tcPr>
            <w:tcW w:w="8149" w:type="dxa"/>
          </w:tcPr>
          <w:p w14:paraId="18B7D38C" w14:textId="77777777" w:rsidR="005D0083" w:rsidRDefault="005D0083"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Division of Mental Health, Developmental Disabilities and Substance Use Services</w:t>
            </w:r>
          </w:p>
        </w:tc>
      </w:tr>
      <w:tr w:rsidR="00E743EC" w14:paraId="272EEFBE" w14:textId="77777777" w:rsidTr="00B83F84">
        <w:trPr>
          <w:trHeight w:val="296"/>
        </w:trPr>
        <w:tc>
          <w:tcPr>
            <w:tcW w:w="1886" w:type="dxa"/>
            <w:shd w:val="clear" w:color="auto" w:fill="auto"/>
          </w:tcPr>
          <w:p w14:paraId="2D6910D0" w14:textId="4A17997F" w:rsidR="00E743EC" w:rsidRDefault="00E743EC" w:rsidP="00033995">
            <w:pPr>
              <w:pStyle w:val="Explanation"/>
              <w:rPr>
                <w:rFonts w:asciiTheme="minorHAnsi" w:hAnsiTheme="minorHAnsi" w:cstheme="minorHAnsi"/>
                <w:i w:val="0"/>
                <w:iCs/>
                <w:color w:val="000000" w:themeColor="text1"/>
                <w:sz w:val="20"/>
              </w:rPr>
            </w:pPr>
            <w:r w:rsidRPr="00B83F84">
              <w:rPr>
                <w:rFonts w:asciiTheme="minorHAnsi" w:hAnsiTheme="minorHAnsi" w:cstheme="minorHAnsi"/>
                <w:i w:val="0"/>
                <w:iCs/>
                <w:color w:val="000000" w:themeColor="text1"/>
                <w:sz w:val="20"/>
              </w:rPr>
              <w:t>Lived experience</w:t>
            </w:r>
          </w:p>
        </w:tc>
        <w:tc>
          <w:tcPr>
            <w:tcW w:w="8149" w:type="dxa"/>
          </w:tcPr>
          <w:p w14:paraId="32B6BAF4" w14:textId="084774F6" w:rsidR="00E743EC" w:rsidRDefault="00875C13"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The knowledge and understanding that comes from personal experience of a social, health, or public health issue.</w:t>
            </w:r>
          </w:p>
        </w:tc>
      </w:tr>
      <w:tr w:rsidR="005D0083" w14:paraId="16EB0444" w14:textId="77777777" w:rsidTr="00033995">
        <w:trPr>
          <w:trHeight w:val="296"/>
        </w:trPr>
        <w:tc>
          <w:tcPr>
            <w:tcW w:w="1886" w:type="dxa"/>
          </w:tcPr>
          <w:p w14:paraId="0349A336" w14:textId="77777777" w:rsidR="005D0083" w:rsidRDefault="005D0083"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NC DHHS</w:t>
            </w:r>
          </w:p>
        </w:tc>
        <w:tc>
          <w:tcPr>
            <w:tcW w:w="8149" w:type="dxa"/>
          </w:tcPr>
          <w:p w14:paraId="3B07022B" w14:textId="77777777" w:rsidR="005D0083" w:rsidRDefault="005D0083"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North Carolina Department of Health and Human Services</w:t>
            </w:r>
          </w:p>
        </w:tc>
      </w:tr>
      <w:tr w:rsidR="00A73C47" w14:paraId="788F198A" w14:textId="77777777" w:rsidTr="00033995">
        <w:trPr>
          <w:trHeight w:val="296"/>
        </w:trPr>
        <w:tc>
          <w:tcPr>
            <w:tcW w:w="1886" w:type="dxa"/>
          </w:tcPr>
          <w:p w14:paraId="06B8952A" w14:textId="02B74154" w:rsidR="00A73C47" w:rsidRPr="00B83F84" w:rsidRDefault="00A73C47" w:rsidP="00033995">
            <w:pPr>
              <w:pStyle w:val="Explanation"/>
              <w:rPr>
                <w:rFonts w:asciiTheme="minorHAnsi" w:hAnsiTheme="minorHAnsi" w:cstheme="minorHAnsi"/>
                <w:i w:val="0"/>
                <w:iCs/>
                <w:color w:val="000000" w:themeColor="text1"/>
                <w:sz w:val="20"/>
              </w:rPr>
            </w:pPr>
            <w:r w:rsidRPr="00B83F84">
              <w:rPr>
                <w:rFonts w:asciiTheme="minorHAnsi" w:hAnsiTheme="minorHAnsi" w:cstheme="minorHAnsi"/>
                <w:i w:val="0"/>
                <w:iCs/>
                <w:color w:val="000000" w:themeColor="text1"/>
                <w:sz w:val="20"/>
              </w:rPr>
              <w:t>Person-Centered Champions</w:t>
            </w:r>
          </w:p>
        </w:tc>
        <w:tc>
          <w:tcPr>
            <w:tcW w:w="8149" w:type="dxa"/>
          </w:tcPr>
          <w:p w14:paraId="723F117F" w14:textId="1028E0FF" w:rsidR="00A73C47" w:rsidRDefault="00E743EC"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A person who advocates for and supports person-centered care including the ability to understand culturally respectful care and strategies to address health care disparities.</w:t>
            </w:r>
          </w:p>
        </w:tc>
      </w:tr>
      <w:tr w:rsidR="00E1784D" w14:paraId="161538D8" w14:textId="77777777" w:rsidTr="00033995">
        <w:trPr>
          <w:trHeight w:val="296"/>
        </w:trPr>
        <w:tc>
          <w:tcPr>
            <w:tcW w:w="1886" w:type="dxa"/>
          </w:tcPr>
          <w:p w14:paraId="3491A08A" w14:textId="5402A280" w:rsidR="00E1784D" w:rsidRPr="00B83F84" w:rsidRDefault="00E1784D" w:rsidP="00033995">
            <w:pPr>
              <w:pStyle w:val="Explanation"/>
              <w:rPr>
                <w:rFonts w:asciiTheme="minorHAnsi" w:hAnsiTheme="minorHAnsi" w:cstheme="minorHAnsi"/>
                <w:i w:val="0"/>
                <w:iCs/>
                <w:color w:val="000000" w:themeColor="text1"/>
                <w:sz w:val="20"/>
              </w:rPr>
            </w:pPr>
            <w:r w:rsidRPr="00B83F84">
              <w:rPr>
                <w:rFonts w:asciiTheme="minorHAnsi" w:hAnsiTheme="minorHAnsi" w:cstheme="minorHAnsi"/>
                <w:i w:val="0"/>
                <w:iCs/>
                <w:color w:val="000000" w:themeColor="text1"/>
                <w:sz w:val="20"/>
              </w:rPr>
              <w:t>Person-Centered Planning</w:t>
            </w:r>
          </w:p>
        </w:tc>
        <w:tc>
          <w:tcPr>
            <w:tcW w:w="8149" w:type="dxa"/>
          </w:tcPr>
          <w:p w14:paraId="51C88EA5" w14:textId="7A10AB97" w:rsidR="00E1784D" w:rsidRDefault="00D6130B"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A</w:t>
            </w:r>
            <w:r w:rsidRPr="00D6130B">
              <w:rPr>
                <w:rFonts w:asciiTheme="minorHAnsi" w:hAnsiTheme="minorHAnsi" w:cstheme="minorHAnsi"/>
                <w:i w:val="0"/>
                <w:iCs/>
                <w:color w:val="000000" w:themeColor="text1"/>
                <w:sz w:val="20"/>
              </w:rPr>
              <w:t xml:space="preserve"> highly individual comprehensive approach to assessment and services</w:t>
            </w:r>
            <w:r>
              <w:rPr>
                <w:rFonts w:asciiTheme="minorHAnsi" w:hAnsiTheme="minorHAnsi" w:cstheme="minorHAnsi"/>
                <w:i w:val="0"/>
                <w:iCs/>
                <w:color w:val="000000" w:themeColor="text1"/>
                <w:sz w:val="20"/>
              </w:rPr>
              <w:t>.</w:t>
            </w:r>
          </w:p>
        </w:tc>
      </w:tr>
      <w:tr w:rsidR="005D0083" w:rsidRPr="00F909E5" w14:paraId="5CE06A51" w14:textId="77777777" w:rsidTr="00033995">
        <w:trPr>
          <w:trHeight w:val="296"/>
        </w:trPr>
        <w:tc>
          <w:tcPr>
            <w:tcW w:w="1886" w:type="dxa"/>
          </w:tcPr>
          <w:p w14:paraId="699CF660" w14:textId="77777777" w:rsidR="005D0083" w:rsidRPr="00B83F84" w:rsidRDefault="005D0083" w:rsidP="00033995">
            <w:pPr>
              <w:pStyle w:val="Explanation"/>
              <w:rPr>
                <w:rFonts w:asciiTheme="minorHAnsi" w:hAnsiTheme="minorHAnsi" w:cstheme="minorHAnsi"/>
                <w:i w:val="0"/>
                <w:iCs/>
                <w:color w:val="000000" w:themeColor="text1"/>
                <w:sz w:val="20"/>
              </w:rPr>
            </w:pPr>
            <w:r w:rsidRPr="00B83F84">
              <w:rPr>
                <w:rFonts w:asciiTheme="minorHAnsi" w:hAnsiTheme="minorHAnsi" w:cstheme="minorHAnsi"/>
                <w:i w:val="0"/>
                <w:iCs/>
                <w:color w:val="000000" w:themeColor="text1"/>
                <w:sz w:val="20"/>
              </w:rPr>
              <w:t>SED</w:t>
            </w:r>
          </w:p>
        </w:tc>
        <w:tc>
          <w:tcPr>
            <w:tcW w:w="8149" w:type="dxa"/>
          </w:tcPr>
          <w:p w14:paraId="45A4C32D" w14:textId="77777777" w:rsidR="005D0083" w:rsidRPr="00F909E5" w:rsidRDefault="005D0083"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Seriously Emotionally Disturbed</w:t>
            </w:r>
          </w:p>
        </w:tc>
      </w:tr>
      <w:tr w:rsidR="005D0083" w14:paraId="0B9C8A5D" w14:textId="77777777" w:rsidTr="00033995">
        <w:trPr>
          <w:trHeight w:val="296"/>
        </w:trPr>
        <w:tc>
          <w:tcPr>
            <w:tcW w:w="1886" w:type="dxa"/>
          </w:tcPr>
          <w:p w14:paraId="285B7E84" w14:textId="77777777" w:rsidR="005D0083" w:rsidRPr="00B83F84" w:rsidRDefault="005D0083" w:rsidP="00033995">
            <w:pPr>
              <w:pStyle w:val="Explanation"/>
              <w:rPr>
                <w:rFonts w:asciiTheme="minorHAnsi" w:hAnsiTheme="minorHAnsi" w:cstheme="minorHAnsi"/>
                <w:i w:val="0"/>
                <w:iCs/>
                <w:color w:val="000000" w:themeColor="text1"/>
                <w:sz w:val="20"/>
              </w:rPr>
            </w:pPr>
            <w:r w:rsidRPr="00B83F84">
              <w:rPr>
                <w:rFonts w:asciiTheme="minorHAnsi" w:hAnsiTheme="minorHAnsi" w:cstheme="minorHAnsi"/>
                <w:i w:val="0"/>
                <w:iCs/>
                <w:color w:val="000000" w:themeColor="text1"/>
                <w:sz w:val="20"/>
              </w:rPr>
              <w:t>SMI</w:t>
            </w:r>
          </w:p>
        </w:tc>
        <w:tc>
          <w:tcPr>
            <w:tcW w:w="8149" w:type="dxa"/>
          </w:tcPr>
          <w:p w14:paraId="591166AB" w14:textId="77777777" w:rsidR="005D0083" w:rsidRDefault="005D0083"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Serious Mental Illness</w:t>
            </w:r>
          </w:p>
        </w:tc>
      </w:tr>
      <w:tr w:rsidR="00AB3968" w14:paraId="77288A68" w14:textId="77777777" w:rsidTr="00033995">
        <w:trPr>
          <w:trHeight w:val="296"/>
        </w:trPr>
        <w:tc>
          <w:tcPr>
            <w:tcW w:w="1886" w:type="dxa"/>
          </w:tcPr>
          <w:p w14:paraId="28BB45C5" w14:textId="6171993B" w:rsidR="00AB3968" w:rsidRPr="00B83F84" w:rsidRDefault="00AB3968" w:rsidP="00033995">
            <w:pPr>
              <w:pStyle w:val="Explanation"/>
              <w:rPr>
                <w:rFonts w:asciiTheme="minorHAnsi" w:hAnsiTheme="minorHAnsi" w:cstheme="minorHAnsi"/>
                <w:i w:val="0"/>
                <w:iCs/>
                <w:color w:val="000000" w:themeColor="text1"/>
                <w:sz w:val="20"/>
              </w:rPr>
            </w:pPr>
            <w:r w:rsidRPr="00B83F84">
              <w:rPr>
                <w:rFonts w:asciiTheme="minorHAnsi" w:hAnsiTheme="minorHAnsi" w:cstheme="minorHAnsi"/>
                <w:i w:val="0"/>
                <w:iCs/>
                <w:color w:val="000000" w:themeColor="text1"/>
                <w:sz w:val="20"/>
              </w:rPr>
              <w:t>Tailored Plans</w:t>
            </w:r>
          </w:p>
        </w:tc>
        <w:tc>
          <w:tcPr>
            <w:tcW w:w="8149" w:type="dxa"/>
          </w:tcPr>
          <w:p w14:paraId="337052E3" w14:textId="0E33DC86" w:rsidR="00AB3968" w:rsidRDefault="00AB3968"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NC Medicaid Managed Care health plan which offers physical health, pharmacy (prescriptions), care management and behavioral health services.</w:t>
            </w:r>
          </w:p>
        </w:tc>
      </w:tr>
      <w:tr w:rsidR="00727564" w14:paraId="229FF43B" w14:textId="77777777" w:rsidTr="00033995">
        <w:trPr>
          <w:trHeight w:val="296"/>
        </w:trPr>
        <w:tc>
          <w:tcPr>
            <w:tcW w:w="1886" w:type="dxa"/>
          </w:tcPr>
          <w:p w14:paraId="5429FB99" w14:textId="55CD90CA" w:rsidR="00727564" w:rsidRPr="00B83F84" w:rsidRDefault="00727564"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TCL</w:t>
            </w:r>
          </w:p>
        </w:tc>
        <w:tc>
          <w:tcPr>
            <w:tcW w:w="8149" w:type="dxa"/>
          </w:tcPr>
          <w:p w14:paraId="69A60F25" w14:textId="1071EA5E" w:rsidR="00727564" w:rsidRDefault="00727564" w:rsidP="00033995">
            <w:pPr>
              <w:pStyle w:val="Explanation"/>
              <w:rPr>
                <w:rFonts w:asciiTheme="minorHAnsi" w:hAnsiTheme="minorHAnsi" w:cstheme="minorHAnsi"/>
                <w:i w:val="0"/>
                <w:iCs/>
                <w:color w:val="000000" w:themeColor="text1"/>
                <w:sz w:val="20"/>
              </w:rPr>
            </w:pPr>
            <w:r>
              <w:rPr>
                <w:rFonts w:asciiTheme="minorHAnsi" w:hAnsiTheme="minorHAnsi" w:cstheme="minorHAnsi"/>
                <w:i w:val="0"/>
                <w:iCs/>
                <w:color w:val="000000" w:themeColor="text1"/>
                <w:sz w:val="20"/>
              </w:rPr>
              <w:t>Transition to Community Living</w:t>
            </w:r>
          </w:p>
        </w:tc>
      </w:tr>
    </w:tbl>
    <w:p w14:paraId="6579AB89" w14:textId="178F489A" w:rsidR="009A4870" w:rsidRPr="00A34139" w:rsidRDefault="00A34139" w:rsidP="00DE56BA">
      <w:pPr>
        <w:pStyle w:val="Heading1"/>
        <w:numPr>
          <w:ilvl w:val="0"/>
          <w:numId w:val="22"/>
        </w:numPr>
        <w:rPr>
          <w:rFonts w:asciiTheme="minorHAnsi" w:hAnsiTheme="minorHAnsi" w:cstheme="minorHAnsi"/>
          <w:szCs w:val="28"/>
        </w:rPr>
      </w:pPr>
      <w:bookmarkStart w:id="64" w:name=""/>
      <w:bookmarkStart w:id="65" w:name="_Toc53055984"/>
      <w:bookmarkStart w:id="66" w:name="_Toc53056075"/>
      <w:bookmarkStart w:id="67" w:name="_Toc53056165"/>
      <w:bookmarkStart w:id="68" w:name="_Toc53056253"/>
      <w:bookmarkStart w:id="69" w:name="_Toc53055985"/>
      <w:bookmarkStart w:id="70" w:name="_Toc53056076"/>
      <w:bookmarkStart w:id="71" w:name="_Toc53056166"/>
      <w:bookmarkStart w:id="72" w:name="_Toc53056254"/>
      <w:bookmarkStart w:id="73" w:name="_Toc53055986"/>
      <w:bookmarkStart w:id="74" w:name="_Toc53056077"/>
      <w:bookmarkStart w:id="75" w:name="_Toc53056167"/>
      <w:bookmarkStart w:id="76" w:name="_Toc53056255"/>
      <w:bookmarkStart w:id="77" w:name="_Toc53055987"/>
      <w:bookmarkStart w:id="78" w:name="_Toc53056078"/>
      <w:bookmarkStart w:id="79" w:name="_Toc53056168"/>
      <w:bookmarkStart w:id="80" w:name="_Toc53056256"/>
      <w:bookmarkStart w:id="81" w:name="_Toc53055988"/>
      <w:bookmarkStart w:id="82" w:name="_Toc53056079"/>
      <w:bookmarkStart w:id="83" w:name="_Toc53056169"/>
      <w:bookmarkStart w:id="84" w:name="_Toc53056257"/>
      <w:bookmarkStart w:id="85" w:name="_Toc53055989"/>
      <w:bookmarkStart w:id="86" w:name="_Toc53056080"/>
      <w:bookmarkStart w:id="87" w:name="_Toc53056170"/>
      <w:bookmarkStart w:id="88" w:name="_Toc53056258"/>
      <w:bookmarkStart w:id="89" w:name="_Toc53055990"/>
      <w:bookmarkStart w:id="90" w:name="_Toc53056081"/>
      <w:bookmarkStart w:id="91" w:name="_Toc53056171"/>
      <w:bookmarkStart w:id="92" w:name="_Toc53056259"/>
      <w:bookmarkStart w:id="93" w:name="_Toc53055991"/>
      <w:bookmarkStart w:id="94" w:name="_Toc53056082"/>
      <w:bookmarkStart w:id="95" w:name="_Toc53056172"/>
      <w:bookmarkStart w:id="96" w:name="_Toc53056260"/>
      <w:bookmarkStart w:id="97" w:name="_Toc53055992"/>
      <w:bookmarkStart w:id="98" w:name="_Toc53056083"/>
      <w:bookmarkStart w:id="99" w:name="_Toc53056173"/>
      <w:bookmarkStart w:id="100" w:name="_Toc53056261"/>
      <w:bookmarkStart w:id="101" w:name="_Toc53055993"/>
      <w:bookmarkStart w:id="102" w:name="_Toc53056084"/>
      <w:bookmarkStart w:id="103" w:name="_Toc53056174"/>
      <w:bookmarkStart w:id="104" w:name="_Toc53056262"/>
      <w:bookmarkStart w:id="105" w:name="_Toc53055994"/>
      <w:bookmarkStart w:id="106" w:name="_Toc53056085"/>
      <w:bookmarkStart w:id="107" w:name="_Toc53056175"/>
      <w:bookmarkStart w:id="108" w:name="_Toc53056263"/>
      <w:bookmarkStart w:id="109" w:name="_Toc53055995"/>
      <w:bookmarkStart w:id="110" w:name="_Toc53056086"/>
      <w:bookmarkStart w:id="111" w:name="_Toc53056176"/>
      <w:bookmarkStart w:id="112" w:name="_Toc53056264"/>
      <w:bookmarkStart w:id="113" w:name="_Toc53055996"/>
      <w:bookmarkStart w:id="114" w:name="_Toc53056087"/>
      <w:bookmarkStart w:id="115" w:name="_Toc53056177"/>
      <w:bookmarkStart w:id="116" w:name="_Toc53056265"/>
      <w:bookmarkStart w:id="117" w:name="_Toc53055997"/>
      <w:bookmarkStart w:id="118" w:name="_Toc53056088"/>
      <w:bookmarkStart w:id="119" w:name="_Toc53056178"/>
      <w:bookmarkStart w:id="120" w:name="_Toc53056266"/>
      <w:bookmarkStart w:id="121" w:name="_Toc53055998"/>
      <w:bookmarkStart w:id="122" w:name="_Toc53056089"/>
      <w:bookmarkStart w:id="123" w:name="_Toc53056179"/>
      <w:bookmarkStart w:id="124" w:name="_Toc53056267"/>
      <w:bookmarkStart w:id="125" w:name="_Toc374120587"/>
      <w:bookmarkStart w:id="126" w:name="_Toc328747426"/>
      <w:bookmarkStart w:id="127" w:name="_Toc88056057"/>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asciiTheme="minorHAnsi" w:hAnsiTheme="minorHAnsi" w:cstheme="minorHAnsi"/>
          <w:szCs w:val="28"/>
        </w:rPr>
        <w:t xml:space="preserve">  </w:t>
      </w:r>
      <w:r w:rsidR="00323DA2" w:rsidRPr="00A34139">
        <w:rPr>
          <w:rFonts w:asciiTheme="minorHAnsi" w:hAnsiTheme="minorHAnsi" w:cstheme="minorHAnsi"/>
          <w:szCs w:val="28"/>
        </w:rPr>
        <w:t xml:space="preserve">METHOD OF AWARD AND </w:t>
      </w:r>
      <w:r w:rsidR="008008F7" w:rsidRPr="00A34139">
        <w:rPr>
          <w:rFonts w:asciiTheme="minorHAnsi" w:hAnsiTheme="minorHAnsi" w:cstheme="minorHAnsi"/>
          <w:szCs w:val="28"/>
        </w:rPr>
        <w:t>PROPOSAL</w:t>
      </w:r>
      <w:r w:rsidR="00323DA2" w:rsidRPr="00A34139">
        <w:rPr>
          <w:rFonts w:asciiTheme="minorHAnsi" w:hAnsiTheme="minorHAnsi" w:cstheme="minorHAnsi"/>
          <w:szCs w:val="28"/>
        </w:rPr>
        <w:t xml:space="preserve"> EVALUATION PROCESS</w:t>
      </w:r>
      <w:bookmarkStart w:id="128" w:name="_Toc374120588"/>
      <w:bookmarkStart w:id="129" w:name="_Toc328747427"/>
      <w:bookmarkEnd w:id="125"/>
      <w:bookmarkEnd w:id="126"/>
      <w:bookmarkEnd w:id="127"/>
    </w:p>
    <w:p w14:paraId="07B697D7" w14:textId="77777777" w:rsidR="00323DA2" w:rsidRPr="00A34139" w:rsidRDefault="00323DA2" w:rsidP="00DE56BA">
      <w:pPr>
        <w:pStyle w:val="Heading2"/>
        <w:numPr>
          <w:ilvl w:val="1"/>
          <w:numId w:val="22"/>
        </w:numPr>
      </w:pPr>
      <w:bookmarkStart w:id="130" w:name="_Toc88056058"/>
      <w:r w:rsidRPr="00A34139">
        <w:t>METHOD OF AWARD</w:t>
      </w:r>
      <w:bookmarkEnd w:id="128"/>
      <w:bookmarkEnd w:id="130"/>
    </w:p>
    <w:p w14:paraId="42593FD7" w14:textId="6B14C1AE" w:rsidR="000056F1" w:rsidRPr="00A34139" w:rsidRDefault="00836AE9" w:rsidP="00F3406B">
      <w:pPr>
        <w:pStyle w:val="Text"/>
        <w:spacing w:line="276" w:lineRule="auto"/>
        <w:jc w:val="both"/>
        <w:rPr>
          <w:rFonts w:asciiTheme="minorHAnsi" w:hAnsiTheme="minorHAnsi" w:cstheme="minorHAnsi"/>
          <w:sz w:val="20"/>
        </w:rPr>
      </w:pPr>
      <w:bookmarkStart w:id="131" w:name="_Hlk513459402"/>
      <w:r w:rsidRPr="00A34139">
        <w:rPr>
          <w:rFonts w:asciiTheme="minorHAnsi" w:hAnsiTheme="minorHAnsi" w:cstheme="minorHAnsi"/>
          <w:sz w:val="20"/>
        </w:rPr>
        <w:t>North Carolina</w:t>
      </w:r>
      <w:r w:rsidR="0028149B" w:rsidRPr="00A34139">
        <w:rPr>
          <w:rFonts w:asciiTheme="minorHAnsi" w:hAnsiTheme="minorHAnsi" w:cstheme="minorHAnsi"/>
          <w:sz w:val="20"/>
        </w:rPr>
        <w:t xml:space="preserve"> G.S. 143-52</w:t>
      </w:r>
      <w:r w:rsidRPr="00A34139">
        <w:rPr>
          <w:rFonts w:asciiTheme="minorHAnsi" w:hAnsiTheme="minorHAnsi" w:cstheme="minorHAnsi"/>
          <w:sz w:val="20"/>
        </w:rPr>
        <w:t xml:space="preserve"> provides a </w:t>
      </w:r>
      <w:r w:rsidR="008027D5" w:rsidRPr="00A34139">
        <w:rPr>
          <w:rFonts w:asciiTheme="minorHAnsi" w:hAnsiTheme="minorHAnsi" w:cstheme="minorHAnsi"/>
          <w:sz w:val="20"/>
        </w:rPr>
        <w:t xml:space="preserve">general </w:t>
      </w:r>
      <w:r w:rsidRPr="00A34139">
        <w:rPr>
          <w:rFonts w:asciiTheme="minorHAnsi" w:hAnsiTheme="minorHAnsi" w:cstheme="minorHAnsi"/>
          <w:sz w:val="20"/>
        </w:rPr>
        <w:t>list of criteria the State shall use to award contracts</w:t>
      </w:r>
      <w:r w:rsidR="00D96AFF" w:rsidRPr="00A34139">
        <w:rPr>
          <w:rFonts w:asciiTheme="minorHAnsi" w:hAnsiTheme="minorHAnsi" w:cstheme="minorHAnsi"/>
          <w:sz w:val="20"/>
        </w:rPr>
        <w:t>, as supplemented by the additional criteria herein</w:t>
      </w:r>
      <w:r w:rsidRPr="00A34139">
        <w:rPr>
          <w:rFonts w:asciiTheme="minorHAnsi" w:hAnsiTheme="minorHAnsi" w:cstheme="minorHAnsi"/>
          <w:sz w:val="20"/>
        </w:rPr>
        <w:t xml:space="preserve">. The </w:t>
      </w:r>
      <w:r w:rsidR="004A0A93" w:rsidRPr="00A34139">
        <w:rPr>
          <w:rFonts w:asciiTheme="minorHAnsi" w:hAnsiTheme="minorHAnsi" w:cstheme="minorHAnsi"/>
          <w:sz w:val="20"/>
        </w:rPr>
        <w:t>G</w:t>
      </w:r>
      <w:r w:rsidRPr="00A34139">
        <w:rPr>
          <w:rFonts w:asciiTheme="minorHAnsi" w:hAnsiTheme="minorHAnsi" w:cstheme="minorHAnsi"/>
          <w:sz w:val="20"/>
        </w:rPr>
        <w:t xml:space="preserve">oods or </w:t>
      </w:r>
      <w:r w:rsidR="004A0A93" w:rsidRPr="00A34139">
        <w:rPr>
          <w:rFonts w:asciiTheme="minorHAnsi" w:hAnsiTheme="minorHAnsi" w:cstheme="minorHAnsi"/>
          <w:sz w:val="20"/>
        </w:rPr>
        <w:t>S</w:t>
      </w:r>
      <w:r w:rsidRPr="00A34139">
        <w:rPr>
          <w:rFonts w:asciiTheme="minorHAnsi" w:hAnsiTheme="minorHAnsi" w:cstheme="minorHAnsi"/>
          <w:sz w:val="20"/>
        </w:rPr>
        <w:t>ervices being procured shall dictate the application and order of criteria</w:t>
      </w:r>
      <w:r w:rsidR="00F3406B" w:rsidRPr="00A34139">
        <w:rPr>
          <w:rFonts w:asciiTheme="minorHAnsi" w:hAnsiTheme="minorHAnsi" w:cstheme="minorHAnsi"/>
          <w:sz w:val="20"/>
        </w:rPr>
        <w:t>;</w:t>
      </w:r>
      <w:r w:rsidRPr="00A34139">
        <w:rPr>
          <w:rFonts w:asciiTheme="minorHAnsi" w:hAnsiTheme="minorHAnsi" w:cstheme="minorHAnsi"/>
          <w:sz w:val="20"/>
        </w:rPr>
        <w:t xml:space="preserve"> however, all award decisions shall be in the State’s best interest. </w:t>
      </w:r>
      <w:bookmarkEnd w:id="131"/>
      <w:r w:rsidR="00CD480E" w:rsidRPr="00A34139">
        <w:rPr>
          <w:rFonts w:asciiTheme="minorHAnsi" w:hAnsiTheme="minorHAnsi" w:cstheme="minorHAnsi"/>
          <w:sz w:val="20"/>
        </w:rPr>
        <w:t xml:space="preserve">All qualified proposals will be </w:t>
      </w:r>
      <w:r w:rsidR="00A5655D" w:rsidRPr="00A34139">
        <w:rPr>
          <w:rFonts w:asciiTheme="minorHAnsi" w:hAnsiTheme="minorHAnsi" w:cstheme="minorHAnsi"/>
          <w:sz w:val="20"/>
        </w:rPr>
        <w:t>evaluated,</w:t>
      </w:r>
      <w:r w:rsidR="00CD480E" w:rsidRPr="00A34139">
        <w:rPr>
          <w:rFonts w:asciiTheme="minorHAnsi" w:hAnsiTheme="minorHAnsi" w:cstheme="minorHAnsi"/>
          <w:bCs w:val="0"/>
          <w:sz w:val="20"/>
        </w:rPr>
        <w:t xml:space="preserve"> and awards will be </w:t>
      </w:r>
      <w:r w:rsidR="00CD480E" w:rsidRPr="00A34139">
        <w:rPr>
          <w:rFonts w:asciiTheme="minorHAnsi" w:hAnsiTheme="minorHAnsi" w:cstheme="minorHAnsi"/>
          <w:sz w:val="20"/>
        </w:rPr>
        <w:t xml:space="preserve">made to the Vendor(s) meeting the </w:t>
      </w:r>
      <w:r w:rsidR="008027D5" w:rsidRPr="00A34139">
        <w:rPr>
          <w:rFonts w:asciiTheme="minorHAnsi" w:hAnsiTheme="minorHAnsi" w:cstheme="minorHAnsi"/>
          <w:sz w:val="20"/>
        </w:rPr>
        <w:t xml:space="preserve">specific </w:t>
      </w:r>
      <w:r w:rsidR="00CD480E" w:rsidRPr="00A34139">
        <w:rPr>
          <w:rFonts w:asciiTheme="minorHAnsi" w:hAnsiTheme="minorHAnsi" w:cstheme="minorHAnsi"/>
          <w:sz w:val="20"/>
        </w:rPr>
        <w:t xml:space="preserve">RFP </w:t>
      </w:r>
      <w:r w:rsidR="008027D5" w:rsidRPr="00A34139">
        <w:rPr>
          <w:rFonts w:asciiTheme="minorHAnsi" w:hAnsiTheme="minorHAnsi" w:cstheme="minorHAnsi"/>
          <w:sz w:val="20"/>
        </w:rPr>
        <w:t xml:space="preserve">Specifications </w:t>
      </w:r>
      <w:r w:rsidR="00CD480E" w:rsidRPr="00A34139">
        <w:rPr>
          <w:rFonts w:asciiTheme="minorHAnsi" w:hAnsiTheme="minorHAnsi" w:cstheme="minorHAnsi"/>
          <w:sz w:val="20"/>
        </w:rPr>
        <w:t xml:space="preserve">and achieving the highest and best final evaluation, </w:t>
      </w:r>
      <w:r w:rsidR="003E0668" w:rsidRPr="00A34139">
        <w:rPr>
          <w:rFonts w:asciiTheme="minorHAnsi" w:hAnsiTheme="minorHAnsi" w:cstheme="minorHAnsi"/>
          <w:sz w:val="20"/>
        </w:rPr>
        <w:t>based on the criteria</w:t>
      </w:r>
      <w:r w:rsidR="00CD480E" w:rsidRPr="00A34139">
        <w:rPr>
          <w:rFonts w:asciiTheme="minorHAnsi" w:hAnsiTheme="minorHAnsi" w:cstheme="minorHAnsi"/>
          <w:sz w:val="20"/>
        </w:rPr>
        <w:t xml:space="preserve"> described below.</w:t>
      </w:r>
    </w:p>
    <w:p w14:paraId="612DFF53" w14:textId="4CD516D2" w:rsidR="00822D1F" w:rsidRPr="00A34139" w:rsidRDefault="00323DA2" w:rsidP="00DD3D9E">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While the intent of this </w:t>
      </w:r>
      <w:r w:rsidR="008008F7" w:rsidRPr="00A34139">
        <w:rPr>
          <w:rFonts w:asciiTheme="minorHAnsi" w:hAnsiTheme="minorHAnsi" w:cstheme="minorHAnsi"/>
          <w:sz w:val="20"/>
        </w:rPr>
        <w:t>RFP</w:t>
      </w:r>
      <w:r w:rsidRPr="00A34139">
        <w:rPr>
          <w:rFonts w:asciiTheme="minorHAnsi" w:hAnsiTheme="minorHAnsi" w:cstheme="minorHAnsi"/>
          <w:sz w:val="20"/>
        </w:rPr>
        <w:t xml:space="preserve"> is to </w:t>
      </w:r>
      <w:r w:rsidR="00201BC4" w:rsidRPr="00A34139">
        <w:rPr>
          <w:rFonts w:asciiTheme="minorHAnsi" w:hAnsiTheme="minorHAnsi" w:cstheme="minorHAnsi"/>
          <w:sz w:val="20"/>
        </w:rPr>
        <w:t>award a</w:t>
      </w:r>
      <w:r w:rsidRPr="00A34139">
        <w:rPr>
          <w:rFonts w:asciiTheme="minorHAnsi" w:hAnsiTheme="minorHAnsi" w:cstheme="minorHAnsi"/>
          <w:sz w:val="20"/>
        </w:rPr>
        <w:t xml:space="preserve"> Contract </w:t>
      </w:r>
      <w:r w:rsidR="00201BC4" w:rsidRPr="00A34139">
        <w:rPr>
          <w:rFonts w:asciiTheme="minorHAnsi" w:hAnsiTheme="minorHAnsi" w:cstheme="minorHAnsi"/>
          <w:color w:val="auto"/>
          <w:sz w:val="20"/>
        </w:rPr>
        <w:t>to</w:t>
      </w:r>
      <w:r w:rsidR="002644FF">
        <w:rPr>
          <w:rFonts w:asciiTheme="minorHAnsi" w:hAnsiTheme="minorHAnsi" w:cstheme="minorHAnsi"/>
          <w:color w:val="auto"/>
          <w:sz w:val="20"/>
        </w:rPr>
        <w:t xml:space="preserve"> a single Vendor</w:t>
      </w:r>
      <w:r w:rsidRPr="00A34139">
        <w:rPr>
          <w:rFonts w:asciiTheme="minorHAnsi" w:hAnsiTheme="minorHAnsi" w:cstheme="minorHAnsi"/>
          <w:sz w:val="20"/>
        </w:rPr>
        <w:t>, the State reserves the right</w:t>
      </w:r>
      <w:r w:rsidR="00201BC4" w:rsidRPr="00A34139">
        <w:rPr>
          <w:rFonts w:asciiTheme="minorHAnsi" w:hAnsiTheme="minorHAnsi" w:cstheme="minorHAnsi"/>
          <w:sz w:val="20"/>
        </w:rPr>
        <w:t xml:space="preserve"> to make separate awards </w:t>
      </w:r>
      <w:r w:rsidR="00854295" w:rsidRPr="00A34139">
        <w:rPr>
          <w:rFonts w:asciiTheme="minorHAnsi" w:hAnsiTheme="minorHAnsi" w:cstheme="minorHAnsi"/>
          <w:sz w:val="20"/>
        </w:rPr>
        <w:t xml:space="preserve">to different </w:t>
      </w:r>
      <w:r w:rsidR="004036C9" w:rsidRPr="00A34139">
        <w:rPr>
          <w:rFonts w:asciiTheme="minorHAnsi" w:hAnsiTheme="minorHAnsi" w:cstheme="minorHAnsi"/>
          <w:sz w:val="20"/>
        </w:rPr>
        <w:t>Vendor</w:t>
      </w:r>
      <w:r w:rsidR="00854295" w:rsidRPr="00A34139">
        <w:rPr>
          <w:rFonts w:asciiTheme="minorHAnsi" w:hAnsiTheme="minorHAnsi" w:cstheme="minorHAnsi"/>
          <w:sz w:val="20"/>
        </w:rPr>
        <w:t xml:space="preserve">s </w:t>
      </w:r>
      <w:r w:rsidR="00201BC4" w:rsidRPr="00A34139">
        <w:rPr>
          <w:rFonts w:asciiTheme="minorHAnsi" w:hAnsiTheme="minorHAnsi" w:cstheme="minorHAnsi"/>
          <w:sz w:val="20"/>
        </w:rPr>
        <w:t>for one or more line</w:t>
      </w:r>
      <w:r w:rsidR="00674A93" w:rsidRPr="00A34139">
        <w:rPr>
          <w:rFonts w:asciiTheme="minorHAnsi" w:hAnsiTheme="minorHAnsi" w:cstheme="minorHAnsi"/>
          <w:sz w:val="20"/>
        </w:rPr>
        <w:t>-</w:t>
      </w:r>
      <w:r w:rsidR="00201BC4" w:rsidRPr="00A34139">
        <w:rPr>
          <w:rFonts w:asciiTheme="minorHAnsi" w:hAnsiTheme="minorHAnsi" w:cstheme="minorHAnsi"/>
          <w:sz w:val="20"/>
        </w:rPr>
        <w:t>items,</w:t>
      </w:r>
      <w:r w:rsidRPr="00A34139">
        <w:rPr>
          <w:rFonts w:asciiTheme="minorHAnsi" w:hAnsiTheme="minorHAnsi" w:cstheme="minorHAnsi"/>
          <w:sz w:val="20"/>
        </w:rPr>
        <w:t xml:space="preserve"> to not award one or more </w:t>
      </w:r>
      <w:r w:rsidR="00201BC4" w:rsidRPr="00A34139">
        <w:rPr>
          <w:rFonts w:asciiTheme="minorHAnsi" w:hAnsiTheme="minorHAnsi" w:cstheme="minorHAnsi"/>
          <w:sz w:val="20"/>
        </w:rPr>
        <w:t>line</w:t>
      </w:r>
      <w:r w:rsidR="00674A93" w:rsidRPr="00A34139">
        <w:rPr>
          <w:rFonts w:asciiTheme="minorHAnsi" w:hAnsiTheme="minorHAnsi" w:cstheme="minorHAnsi"/>
          <w:sz w:val="20"/>
        </w:rPr>
        <w:t>-</w:t>
      </w:r>
      <w:r w:rsidR="00201BC4" w:rsidRPr="00A34139">
        <w:rPr>
          <w:rFonts w:asciiTheme="minorHAnsi" w:hAnsiTheme="minorHAnsi" w:cstheme="minorHAnsi"/>
          <w:sz w:val="20"/>
        </w:rPr>
        <w:t xml:space="preserve">items </w:t>
      </w:r>
      <w:r w:rsidR="00854295" w:rsidRPr="00A34139">
        <w:rPr>
          <w:rFonts w:asciiTheme="minorHAnsi" w:hAnsiTheme="minorHAnsi" w:cstheme="minorHAnsi"/>
          <w:sz w:val="20"/>
        </w:rPr>
        <w:t>or</w:t>
      </w:r>
      <w:r w:rsidR="00925A5B" w:rsidRPr="00A34139">
        <w:rPr>
          <w:rFonts w:asciiTheme="minorHAnsi" w:hAnsiTheme="minorHAnsi" w:cstheme="minorHAnsi"/>
          <w:sz w:val="20"/>
        </w:rPr>
        <w:t xml:space="preserve"> to</w:t>
      </w:r>
      <w:r w:rsidRPr="00A34139">
        <w:rPr>
          <w:rFonts w:asciiTheme="minorHAnsi" w:hAnsiTheme="minorHAnsi" w:cstheme="minorHAnsi"/>
          <w:sz w:val="20"/>
        </w:rPr>
        <w:t xml:space="preserve"> cancel this </w:t>
      </w:r>
      <w:r w:rsidR="008008F7" w:rsidRPr="00A34139">
        <w:rPr>
          <w:rFonts w:asciiTheme="minorHAnsi" w:hAnsiTheme="minorHAnsi" w:cstheme="minorHAnsi"/>
          <w:sz w:val="20"/>
        </w:rPr>
        <w:t>RFP</w:t>
      </w:r>
      <w:r w:rsidRPr="00A34139">
        <w:rPr>
          <w:rFonts w:asciiTheme="minorHAnsi" w:hAnsiTheme="minorHAnsi" w:cstheme="minorHAnsi"/>
          <w:sz w:val="20"/>
        </w:rPr>
        <w:t xml:space="preserve"> in its entirety without awarding </w:t>
      </w:r>
      <w:r w:rsidR="00201BC4" w:rsidRPr="00A34139">
        <w:rPr>
          <w:rFonts w:asciiTheme="minorHAnsi" w:hAnsiTheme="minorHAnsi" w:cstheme="minorHAnsi"/>
          <w:sz w:val="20"/>
        </w:rPr>
        <w:t>a Contract</w:t>
      </w:r>
      <w:r w:rsidR="00925A5B" w:rsidRPr="00A34139">
        <w:rPr>
          <w:rFonts w:asciiTheme="minorHAnsi" w:hAnsiTheme="minorHAnsi" w:cstheme="minorHAnsi"/>
          <w:sz w:val="20"/>
        </w:rPr>
        <w:t>,</w:t>
      </w:r>
      <w:r w:rsidRPr="00A34139">
        <w:rPr>
          <w:rFonts w:asciiTheme="minorHAnsi" w:hAnsiTheme="minorHAnsi" w:cstheme="minorHAnsi"/>
          <w:sz w:val="20"/>
        </w:rPr>
        <w:t xml:space="preserve"> </w:t>
      </w:r>
      <w:r w:rsidR="00A3491D" w:rsidRPr="00A34139">
        <w:rPr>
          <w:rFonts w:asciiTheme="minorHAnsi" w:hAnsiTheme="minorHAnsi" w:cstheme="minorHAnsi"/>
          <w:sz w:val="20"/>
        </w:rPr>
        <w:t xml:space="preserve">if it is considered to be most advantageous to the State </w:t>
      </w:r>
      <w:r w:rsidRPr="00A34139">
        <w:rPr>
          <w:rFonts w:asciiTheme="minorHAnsi" w:hAnsiTheme="minorHAnsi" w:cstheme="minorHAnsi"/>
          <w:sz w:val="20"/>
        </w:rPr>
        <w:t xml:space="preserve">to do so. </w:t>
      </w:r>
    </w:p>
    <w:p w14:paraId="7118729D" w14:textId="77777777" w:rsidR="00782DFD" w:rsidRPr="00A34139" w:rsidRDefault="00782DFD" w:rsidP="00844D0B">
      <w:pPr>
        <w:pStyle w:val="Text"/>
        <w:spacing w:before="240" w:after="100" w:afterAutospacing="1" w:line="276" w:lineRule="auto"/>
        <w:jc w:val="both"/>
        <w:rPr>
          <w:rFonts w:asciiTheme="minorHAnsi" w:hAnsiTheme="minorHAnsi" w:cstheme="minorHAnsi"/>
          <w:color w:val="auto"/>
          <w:sz w:val="20"/>
        </w:rPr>
      </w:pPr>
      <w:bookmarkStart w:id="132" w:name="_Toc374120589"/>
      <w:r w:rsidRPr="00A34139">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A34139" w:rsidRDefault="002072BB" w:rsidP="00DE56BA">
      <w:pPr>
        <w:pStyle w:val="Heading2"/>
        <w:numPr>
          <w:ilvl w:val="1"/>
          <w:numId w:val="22"/>
        </w:numPr>
      </w:pPr>
      <w:bookmarkStart w:id="133" w:name="_Toc88056059"/>
      <w:r w:rsidRPr="00A34139">
        <w:t>CONFIDENTIALITY AND PROHIBITED COMMUNICATIONS</w:t>
      </w:r>
      <w:r w:rsidR="00503649" w:rsidRPr="00A34139">
        <w:t xml:space="preserve"> DURING EVALUATION</w:t>
      </w:r>
      <w:bookmarkEnd w:id="133"/>
    </w:p>
    <w:p w14:paraId="1AC7B2C2" w14:textId="0DDE7DE3" w:rsidR="00DF326B" w:rsidRPr="00A34139" w:rsidRDefault="00DF326B" w:rsidP="00BC4B89">
      <w:pPr>
        <w:pStyle w:val="Text"/>
        <w:spacing w:line="276" w:lineRule="auto"/>
        <w:jc w:val="both"/>
        <w:rPr>
          <w:rFonts w:asciiTheme="minorHAnsi" w:hAnsiTheme="minorHAnsi" w:cstheme="minorHAnsi"/>
          <w:color w:val="auto"/>
          <w:sz w:val="20"/>
        </w:rPr>
      </w:pPr>
      <w:bookmarkStart w:id="134" w:name="_Toc445973022"/>
      <w:bookmarkStart w:id="135" w:name="_Toc446593864"/>
      <w:r w:rsidRPr="00A34139">
        <w:rPr>
          <w:rFonts w:asciiTheme="minorHAnsi" w:hAnsiTheme="minorHAnsi" w:cstheme="minorHAnsi"/>
          <w:sz w:val="20"/>
        </w:rPr>
        <w:t xml:space="preserve">While this RFP is under evaluation, the </w:t>
      </w:r>
      <w:r w:rsidR="003F327E" w:rsidRPr="00A34139">
        <w:rPr>
          <w:rFonts w:asciiTheme="minorHAnsi" w:hAnsiTheme="minorHAnsi" w:cstheme="minorHAnsi"/>
          <w:sz w:val="20"/>
        </w:rPr>
        <w:t>responding Vendor</w:t>
      </w:r>
      <w:r w:rsidRPr="00A34139">
        <w:rPr>
          <w:rFonts w:asciiTheme="minorHAnsi" w:hAnsiTheme="minorHAnsi" w:cstheme="minorHAnsi"/>
          <w:sz w:val="20"/>
        </w:rPr>
        <w:t>, including any subcontractors and suppliers</w:t>
      </w:r>
      <w:r w:rsidR="00E87D36" w:rsidRPr="00A34139">
        <w:rPr>
          <w:rFonts w:asciiTheme="minorHAnsi" w:hAnsiTheme="minorHAnsi" w:cstheme="minorHAnsi"/>
          <w:sz w:val="20"/>
        </w:rPr>
        <w:t>,</w:t>
      </w:r>
      <w:r w:rsidRPr="00A34139">
        <w:rPr>
          <w:rFonts w:asciiTheme="minorHAnsi" w:hAnsiTheme="minorHAnsi" w:cstheme="minorHAnsi"/>
          <w:sz w:val="20"/>
        </w:rPr>
        <w:t xml:space="preserve"> </w:t>
      </w:r>
      <w:r w:rsidR="003F327E" w:rsidRPr="00A34139">
        <w:rPr>
          <w:rFonts w:asciiTheme="minorHAnsi" w:hAnsiTheme="minorHAnsi" w:cstheme="minorHAnsi"/>
          <w:sz w:val="20"/>
        </w:rPr>
        <w:t xml:space="preserve">is </w:t>
      </w:r>
      <w:r w:rsidRPr="00A34139">
        <w:rPr>
          <w:rFonts w:asciiTheme="minorHAnsi" w:hAnsiTheme="minorHAnsi" w:cstheme="minorHAnsi"/>
          <w:sz w:val="20"/>
        </w:rPr>
        <w:t>prohibited from engaging in conversations intended to influence the outcome of the evaluation. See</w:t>
      </w:r>
      <w:r w:rsidR="002666B3" w:rsidRPr="00A34139">
        <w:rPr>
          <w:rFonts w:asciiTheme="minorHAnsi" w:hAnsiTheme="minorHAnsi" w:cstheme="minorHAnsi"/>
          <w:sz w:val="20"/>
        </w:rPr>
        <w:t xml:space="preserve"> </w:t>
      </w:r>
      <w:r w:rsidR="00DD1B90" w:rsidRPr="00A34139">
        <w:rPr>
          <w:rFonts w:asciiTheme="minorHAnsi" w:hAnsiTheme="minorHAnsi" w:cstheme="minorHAnsi"/>
          <w:sz w:val="20"/>
        </w:rPr>
        <w:t>Paragraph</w:t>
      </w:r>
      <w:r w:rsidR="002666B3" w:rsidRPr="00A34139">
        <w:rPr>
          <w:rFonts w:asciiTheme="minorHAnsi" w:hAnsiTheme="minorHAnsi" w:cstheme="minorHAnsi"/>
          <w:color w:val="auto"/>
          <w:sz w:val="20"/>
        </w:rPr>
        <w:t xml:space="preserve"> </w:t>
      </w:r>
      <w:r w:rsidR="00646452" w:rsidRPr="00A34139">
        <w:rPr>
          <w:rFonts w:asciiTheme="minorHAnsi" w:hAnsiTheme="minorHAnsi" w:cstheme="minorHAnsi"/>
          <w:color w:val="auto"/>
          <w:sz w:val="20"/>
        </w:rPr>
        <w:t xml:space="preserve">29 </w:t>
      </w:r>
      <w:r w:rsidR="002666B3" w:rsidRPr="00A34139">
        <w:rPr>
          <w:rFonts w:asciiTheme="minorHAnsi" w:hAnsiTheme="minorHAnsi" w:cstheme="minorHAnsi"/>
          <w:color w:val="auto"/>
          <w:sz w:val="20"/>
        </w:rPr>
        <w:t xml:space="preserve">of the Instructions to Vendors entitled </w:t>
      </w:r>
      <w:bookmarkStart w:id="136" w:name="_Hlk121756782"/>
      <w:r w:rsidR="00646452" w:rsidRPr="00A34139">
        <w:rPr>
          <w:rFonts w:asciiTheme="minorHAnsi" w:hAnsiTheme="minorHAnsi" w:cstheme="minorHAnsi"/>
          <w:color w:val="auto"/>
          <w:sz w:val="20"/>
        </w:rPr>
        <w:t>COMMUNICTIONS BY VENDORS.</w:t>
      </w:r>
      <w:bookmarkEnd w:id="136"/>
    </w:p>
    <w:p w14:paraId="5D051D99" w14:textId="0766B7A2" w:rsidR="00646452" w:rsidRPr="00A34139" w:rsidRDefault="00646452" w:rsidP="00646452">
      <w:pPr>
        <w:autoSpaceDE w:val="0"/>
        <w:autoSpaceDN w:val="0"/>
        <w:adjustRightInd w:val="0"/>
        <w:spacing w:after="0"/>
        <w:jc w:val="both"/>
        <w:rPr>
          <w:rFonts w:asciiTheme="minorHAnsi" w:eastAsiaTheme="minorHAnsi" w:hAnsiTheme="minorHAnsi" w:cstheme="minorHAnsi"/>
          <w:color w:val="auto"/>
          <w:sz w:val="20"/>
        </w:rPr>
      </w:pPr>
      <w:bookmarkStart w:id="137" w:name="_Hlk121756810"/>
      <w:r w:rsidRPr="00A34139">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84D609B" w14:textId="77777777" w:rsidR="00646452" w:rsidRPr="00A34139" w:rsidRDefault="00646452" w:rsidP="00646452">
      <w:pPr>
        <w:autoSpaceDE w:val="0"/>
        <w:autoSpaceDN w:val="0"/>
        <w:adjustRightInd w:val="0"/>
        <w:spacing w:after="0"/>
        <w:jc w:val="both"/>
        <w:rPr>
          <w:rFonts w:asciiTheme="minorHAnsi" w:eastAsiaTheme="minorHAnsi" w:hAnsiTheme="minorHAnsi" w:cstheme="minorHAnsi"/>
          <w:color w:val="auto"/>
          <w:sz w:val="20"/>
        </w:rPr>
      </w:pPr>
    </w:p>
    <w:p w14:paraId="3B7FF4F9" w14:textId="621A9ED9" w:rsidR="00646452" w:rsidRPr="00A34139" w:rsidRDefault="00646452" w:rsidP="00646452">
      <w:pPr>
        <w:autoSpaceDE w:val="0"/>
        <w:autoSpaceDN w:val="0"/>
        <w:adjustRightInd w:val="0"/>
        <w:spacing w:after="0"/>
        <w:jc w:val="both"/>
        <w:rPr>
          <w:rFonts w:asciiTheme="minorHAnsi" w:eastAsiaTheme="minorHAnsi" w:hAnsiTheme="minorHAnsi" w:cstheme="minorHAnsi"/>
          <w:color w:val="auto"/>
          <w:sz w:val="20"/>
        </w:rPr>
      </w:pPr>
      <w:r w:rsidRPr="00A34139">
        <w:rPr>
          <w:rFonts w:asciiTheme="minorHAnsi" w:eastAsiaTheme="minorHAnsi" w:hAnsiTheme="minorHAnsi" w:cstheme="minorHAnsi"/>
          <w:color w:val="auto"/>
          <w:sz w:val="20"/>
        </w:rPr>
        <w:t xml:space="preserve">Any Vendor not in compliance with this provision shall be disqualified from evaluation and award. A Vendor’s proposal may be disqualified if its subcontractor and/or supplier engage in any of the foregoing communications during the time that the </w:t>
      </w:r>
      <w:r w:rsidRPr="00A34139">
        <w:rPr>
          <w:rFonts w:asciiTheme="minorHAnsi" w:eastAsiaTheme="minorHAnsi" w:hAnsiTheme="minorHAnsi" w:cstheme="minorHAnsi"/>
          <w:color w:val="auto"/>
          <w:sz w:val="20"/>
        </w:rPr>
        <w:lastRenderedPageBreak/>
        <w:t>procurement is active (</w:t>
      </w:r>
      <w:r w:rsidRPr="00A34139">
        <w:rPr>
          <w:rFonts w:asciiTheme="minorHAnsi" w:eastAsiaTheme="minorHAnsi" w:hAnsiTheme="minorHAnsi" w:cstheme="minorHAnsi"/>
          <w:i/>
          <w:iCs/>
          <w:color w:val="auto"/>
          <w:sz w:val="20"/>
        </w:rPr>
        <w:t>i.e.</w:t>
      </w:r>
      <w:r w:rsidRPr="00A34139">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bookmarkEnd w:id="137"/>
    <w:p w14:paraId="2759B688" w14:textId="77777777" w:rsidR="00646452" w:rsidRPr="00A34139" w:rsidRDefault="00646452" w:rsidP="00BC4B89">
      <w:pPr>
        <w:pStyle w:val="Text"/>
        <w:spacing w:line="276" w:lineRule="auto"/>
        <w:jc w:val="both"/>
        <w:rPr>
          <w:rFonts w:asciiTheme="minorHAnsi" w:hAnsiTheme="minorHAnsi" w:cstheme="minorHAnsi"/>
          <w:sz w:val="20"/>
        </w:rPr>
      </w:pPr>
    </w:p>
    <w:p w14:paraId="384B4AF0" w14:textId="5D6A7947" w:rsidR="004A518F" w:rsidRPr="00A34139" w:rsidRDefault="004A518F" w:rsidP="00DE56BA">
      <w:pPr>
        <w:pStyle w:val="Heading2"/>
        <w:numPr>
          <w:ilvl w:val="1"/>
          <w:numId w:val="22"/>
        </w:numPr>
      </w:pPr>
      <w:bookmarkStart w:id="138" w:name="_Toc88056060"/>
      <w:bookmarkEnd w:id="134"/>
      <w:bookmarkEnd w:id="135"/>
      <w:r w:rsidRPr="00A34139">
        <w:t>PROPOSAL EVALUATION PROCESS</w:t>
      </w:r>
      <w:bookmarkEnd w:id="138"/>
    </w:p>
    <w:bookmarkEnd w:id="132"/>
    <w:p w14:paraId="4CEF95A5" w14:textId="4B442C3D" w:rsidR="00FE576E" w:rsidRPr="00A34139" w:rsidRDefault="00D811A9"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Only responsive submissions will be evaluated.</w:t>
      </w:r>
    </w:p>
    <w:p w14:paraId="7E30A04D" w14:textId="77777777" w:rsidR="00987A70" w:rsidRPr="00A34139" w:rsidRDefault="00987A70" w:rsidP="00844D0B">
      <w:pPr>
        <w:pStyle w:val="ListParagraph"/>
        <w:ind w:left="0"/>
        <w:jc w:val="both"/>
        <w:rPr>
          <w:rFonts w:asciiTheme="minorHAnsi" w:hAnsiTheme="minorHAnsi" w:cstheme="minorHAnsi"/>
          <w:b/>
          <w:sz w:val="20"/>
          <w:szCs w:val="20"/>
        </w:rPr>
      </w:pPr>
      <w:r w:rsidRPr="00A34139">
        <w:rPr>
          <w:rFonts w:asciiTheme="minorHAnsi" w:hAnsiTheme="minorHAnsi" w:cstheme="minorHAnsi"/>
          <w:b/>
          <w:sz w:val="20"/>
          <w:szCs w:val="20"/>
        </w:rPr>
        <w:t>The State will conduct a One-Step evaluation of Proposals:</w:t>
      </w:r>
    </w:p>
    <w:p w14:paraId="750BF03A" w14:textId="47926F3A" w:rsidR="00FD4149" w:rsidRPr="00A34139" w:rsidRDefault="00FD4149" w:rsidP="00FD4149">
      <w:pPr>
        <w:spacing w:line="276" w:lineRule="auto"/>
        <w:ind w:left="270" w:firstLine="90"/>
        <w:jc w:val="both"/>
        <w:rPr>
          <w:rFonts w:asciiTheme="minorHAnsi" w:hAnsiTheme="minorHAnsi" w:cstheme="minorHAnsi"/>
          <w:color w:val="auto"/>
        </w:rPr>
      </w:pPr>
      <w:r w:rsidRPr="00A34139">
        <w:rPr>
          <w:rFonts w:asciiTheme="minorHAnsi" w:hAnsiTheme="minorHAnsi" w:cstheme="minorHAnsi"/>
          <w:color w:val="auto"/>
          <w:sz w:val="20"/>
        </w:rPr>
        <w:t xml:space="preserve">Proposals will be received according to the </w:t>
      </w:r>
      <w:bookmarkStart w:id="139" w:name="_Hlk529178466"/>
      <w:r w:rsidRPr="00A34139">
        <w:rPr>
          <w:rFonts w:asciiTheme="minorHAnsi" w:hAnsiTheme="minorHAnsi" w:cstheme="minorHAnsi"/>
          <w:color w:val="auto"/>
          <w:sz w:val="20"/>
        </w:rPr>
        <w:t>method stated in</w:t>
      </w:r>
      <w:r w:rsidR="00822D1F" w:rsidRPr="00A34139">
        <w:rPr>
          <w:rFonts w:asciiTheme="minorHAnsi" w:hAnsiTheme="minorHAnsi" w:cstheme="minorHAnsi"/>
          <w:color w:val="auto"/>
          <w:sz w:val="20"/>
        </w:rPr>
        <w:t xml:space="preserve"> the Proposal Submittal</w:t>
      </w:r>
      <w:r w:rsidRPr="00A34139">
        <w:rPr>
          <w:rFonts w:asciiTheme="minorHAnsi" w:hAnsiTheme="minorHAnsi" w:cstheme="minorHAnsi"/>
          <w:color w:val="auto"/>
          <w:sz w:val="20"/>
        </w:rPr>
        <w:t xml:space="preserve"> </w:t>
      </w:r>
      <w:r w:rsidR="003F327E" w:rsidRPr="00A34139">
        <w:rPr>
          <w:rFonts w:asciiTheme="minorHAnsi" w:hAnsiTheme="minorHAnsi" w:cstheme="minorHAnsi"/>
          <w:color w:val="auto"/>
          <w:sz w:val="20"/>
        </w:rPr>
        <w:t>S</w:t>
      </w:r>
      <w:r w:rsidRPr="00A34139">
        <w:rPr>
          <w:rFonts w:asciiTheme="minorHAnsi" w:hAnsiTheme="minorHAnsi" w:cstheme="minorHAnsi"/>
          <w:color w:val="auto"/>
          <w:sz w:val="20"/>
        </w:rPr>
        <w:t>ection</w:t>
      </w:r>
      <w:r w:rsidR="00822D1F" w:rsidRPr="00A34139">
        <w:rPr>
          <w:rFonts w:asciiTheme="minorHAnsi" w:hAnsiTheme="minorHAnsi" w:cstheme="minorHAnsi"/>
          <w:color w:val="auto"/>
          <w:sz w:val="20"/>
        </w:rPr>
        <w:t xml:space="preserve"> above</w:t>
      </w:r>
      <w:r w:rsidRPr="00A34139">
        <w:rPr>
          <w:rFonts w:asciiTheme="minorHAnsi" w:hAnsiTheme="minorHAnsi" w:cstheme="minorHAnsi"/>
          <w:color w:val="auto"/>
          <w:sz w:val="20"/>
        </w:rPr>
        <w:t>.</w:t>
      </w:r>
      <w:bookmarkEnd w:id="139"/>
    </w:p>
    <w:p w14:paraId="3CCB6F0E" w14:textId="4D095CCD" w:rsidR="008506D8" w:rsidRPr="00A34139" w:rsidRDefault="00725F29" w:rsidP="008506D8">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All proposals must be received by the issuing agency not later than the date and time specified</w:t>
      </w:r>
      <w:r w:rsidR="00E71038" w:rsidRPr="00A34139">
        <w:rPr>
          <w:rFonts w:asciiTheme="minorHAnsi" w:hAnsiTheme="minorHAnsi" w:cstheme="minorHAnsi"/>
          <w:sz w:val="20"/>
        </w:rPr>
        <w:t xml:space="preserve"> in the RFP SCHEDULE </w:t>
      </w:r>
      <w:r w:rsidR="0082757E" w:rsidRPr="00A34139">
        <w:rPr>
          <w:rFonts w:asciiTheme="minorHAnsi" w:hAnsiTheme="minorHAnsi" w:cstheme="minorHAnsi"/>
          <w:sz w:val="20"/>
        </w:rPr>
        <w:t xml:space="preserve">Section </w:t>
      </w:r>
      <w:r w:rsidR="00E71038" w:rsidRPr="00A34139">
        <w:rPr>
          <w:rFonts w:asciiTheme="minorHAnsi" w:hAnsiTheme="minorHAnsi" w:cstheme="minorHAnsi"/>
          <w:sz w:val="20"/>
        </w:rPr>
        <w:t>above, unless modified by Addendum</w:t>
      </w:r>
      <w:r w:rsidRPr="00A34139">
        <w:rPr>
          <w:rFonts w:asciiTheme="minorHAnsi" w:hAnsiTheme="minorHAnsi" w:cstheme="minorHAnsi"/>
          <w:sz w:val="20"/>
        </w:rPr>
        <w:t>.</w:t>
      </w:r>
      <w:r w:rsidR="008506D8" w:rsidRPr="00A34139">
        <w:rPr>
          <w:rFonts w:asciiTheme="minorHAnsi" w:hAnsiTheme="minorHAnsi" w:cstheme="minorHAnsi"/>
          <w:sz w:val="20"/>
        </w:rPr>
        <w:t xml:space="preserve"> Vendors are cautioned that this is a request for offers, not an offer or request to contract, and the State reserves the unqualified right to reject any and all offers at any time if such rejection is deemed to be in the best interest of the State.</w:t>
      </w:r>
    </w:p>
    <w:p w14:paraId="5D612D6E" w14:textId="727137B3" w:rsidR="00725F29" w:rsidRPr="00A34139" w:rsidRDefault="00725F29" w:rsidP="00844D0B">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 xml:space="preserve">At </w:t>
      </w:r>
      <w:r w:rsidR="00E71038" w:rsidRPr="00A34139">
        <w:rPr>
          <w:rFonts w:asciiTheme="minorHAnsi" w:hAnsiTheme="minorHAnsi" w:cstheme="minorHAnsi"/>
          <w:sz w:val="20"/>
        </w:rPr>
        <w:t xml:space="preserve">the </w:t>
      </w:r>
      <w:r w:rsidRPr="00A34139">
        <w:rPr>
          <w:rFonts w:asciiTheme="minorHAnsi" w:hAnsiTheme="minorHAnsi" w:cstheme="minorHAnsi"/>
          <w:sz w:val="20"/>
        </w:rPr>
        <w:t xml:space="preserve">date and </w:t>
      </w:r>
      <w:r w:rsidR="0074015D" w:rsidRPr="00A34139">
        <w:rPr>
          <w:rFonts w:asciiTheme="minorHAnsi" w:hAnsiTheme="minorHAnsi" w:cstheme="minorHAnsi"/>
          <w:sz w:val="20"/>
        </w:rPr>
        <w:t>time</w:t>
      </w:r>
      <w:r w:rsidR="00E71038" w:rsidRPr="00A34139">
        <w:rPr>
          <w:rFonts w:asciiTheme="minorHAnsi" w:hAnsiTheme="minorHAnsi" w:cstheme="minorHAnsi"/>
          <w:sz w:val="20"/>
        </w:rPr>
        <w:t xml:space="preserve"> provided in the RFP SCHEDULE </w:t>
      </w:r>
      <w:r w:rsidR="0082757E" w:rsidRPr="00A34139">
        <w:rPr>
          <w:rFonts w:asciiTheme="minorHAnsi" w:hAnsiTheme="minorHAnsi" w:cstheme="minorHAnsi"/>
          <w:sz w:val="20"/>
        </w:rPr>
        <w:t xml:space="preserve">Section </w:t>
      </w:r>
      <w:r w:rsidR="00E71038" w:rsidRPr="00A34139">
        <w:rPr>
          <w:rFonts w:asciiTheme="minorHAnsi" w:hAnsiTheme="minorHAnsi" w:cstheme="minorHAnsi"/>
          <w:sz w:val="20"/>
        </w:rPr>
        <w:t>above, unless modified by Addendum</w:t>
      </w:r>
      <w:r w:rsidR="0074015D" w:rsidRPr="00A34139">
        <w:rPr>
          <w:rFonts w:asciiTheme="minorHAnsi" w:hAnsiTheme="minorHAnsi" w:cstheme="minorHAnsi"/>
          <w:sz w:val="20"/>
        </w:rPr>
        <w:t>,</w:t>
      </w:r>
      <w:r w:rsidRPr="00A34139">
        <w:rPr>
          <w:rFonts w:asciiTheme="minorHAnsi" w:hAnsiTheme="minorHAnsi" w:cstheme="minorHAnsi"/>
          <w:sz w:val="20"/>
        </w:rPr>
        <w:t xml:space="preserve"> the </w:t>
      </w:r>
      <w:r w:rsidR="000507E1" w:rsidRPr="00A34139">
        <w:rPr>
          <w:rFonts w:asciiTheme="minorHAnsi" w:hAnsiTheme="minorHAnsi" w:cstheme="minorHAnsi"/>
          <w:sz w:val="20"/>
        </w:rPr>
        <w:t>proposal from</w:t>
      </w:r>
      <w:r w:rsidRPr="00A34139">
        <w:rPr>
          <w:rFonts w:asciiTheme="minorHAnsi" w:hAnsiTheme="minorHAnsi" w:cstheme="minorHAnsi"/>
          <w:sz w:val="20"/>
        </w:rPr>
        <w:t xml:space="preserve"> each responding </w:t>
      </w:r>
      <w:r w:rsidR="008506D8" w:rsidRPr="00A34139">
        <w:rPr>
          <w:rFonts w:asciiTheme="minorHAnsi" w:hAnsiTheme="minorHAnsi" w:cstheme="minorHAnsi"/>
          <w:sz w:val="20"/>
        </w:rPr>
        <w:t xml:space="preserve">Vendor </w:t>
      </w:r>
      <w:r w:rsidRPr="00A34139">
        <w:rPr>
          <w:rFonts w:asciiTheme="minorHAnsi" w:hAnsiTheme="minorHAnsi" w:cstheme="minorHAnsi"/>
          <w:sz w:val="20"/>
        </w:rPr>
        <w:t>will be opened publicly and</w:t>
      </w:r>
      <w:r w:rsidR="00646452" w:rsidRPr="00A34139">
        <w:rPr>
          <w:rFonts w:asciiTheme="minorHAnsi" w:hAnsiTheme="minorHAnsi" w:cstheme="minorHAnsi"/>
          <w:sz w:val="20"/>
        </w:rPr>
        <w:t xml:space="preserve"> </w:t>
      </w:r>
      <w:bookmarkStart w:id="140" w:name="_Hlk121756854"/>
      <w:r w:rsidR="00646452" w:rsidRPr="00A34139">
        <w:rPr>
          <w:rFonts w:asciiTheme="minorHAnsi" w:hAnsiTheme="minorHAnsi" w:cstheme="minorHAnsi"/>
          <w:sz w:val="20"/>
        </w:rPr>
        <w:t xml:space="preserve">all offers (except those that have been previously withdrawn, or voided bids) will be tabulated. The tabulation shall be made public at the time it is created.  When negotiations after receipt of bids </w:t>
      </w:r>
      <w:r w:rsidR="00DD1B90" w:rsidRPr="00A34139">
        <w:rPr>
          <w:rFonts w:asciiTheme="minorHAnsi" w:hAnsiTheme="minorHAnsi" w:cstheme="minorHAnsi"/>
          <w:sz w:val="20"/>
        </w:rPr>
        <w:t>are</w:t>
      </w:r>
      <w:r w:rsidR="00646452" w:rsidRPr="00A34139">
        <w:rPr>
          <w:rFonts w:asciiTheme="minorHAnsi" w:hAnsiTheme="minorHAnsi" w:cstheme="minorHAnsi"/>
          <w:sz w:val="20"/>
        </w:rPr>
        <w:t xml:space="preserve"> authorized pursuant to G.S. 143-49 and 01 NCAC 05B.0503, only the names of offerors and the Goods and Services offered shall be tabulated at the time of opening. </w:t>
      </w:r>
      <w:r w:rsidR="005B1F4A" w:rsidRPr="00A34139">
        <w:rPr>
          <w:rFonts w:asciiTheme="minorHAnsi" w:hAnsiTheme="minorHAnsi" w:cstheme="minorHAnsi"/>
          <w:sz w:val="20"/>
        </w:rPr>
        <w:t>If negotiation is anticipated, c</w:t>
      </w:r>
      <w:r w:rsidR="00646452" w:rsidRPr="00A34139">
        <w:rPr>
          <w:rFonts w:asciiTheme="minorHAnsi" w:hAnsiTheme="minorHAnsi" w:cstheme="minorHAnsi"/>
          <w:sz w:val="20"/>
        </w:rPr>
        <w:t>ost and price shall become available for public inspection at the time of the award.</w:t>
      </w:r>
      <w:bookmarkEnd w:id="140"/>
      <w:r w:rsidRPr="00A34139">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r w:rsidR="004036C9" w:rsidRPr="00A34139">
        <w:rPr>
          <w:rFonts w:asciiTheme="minorHAnsi" w:hAnsiTheme="minorHAnsi" w:cstheme="minorHAnsi"/>
          <w:sz w:val="20"/>
        </w:rPr>
        <w:t>Vendor</w:t>
      </w:r>
      <w:r w:rsidRPr="00A34139">
        <w:rPr>
          <w:rFonts w:asciiTheme="minorHAnsi" w:hAnsiTheme="minorHAnsi" w:cstheme="minorHAnsi"/>
          <w:sz w:val="20"/>
        </w:rPr>
        <w:t>’s pricing position.</w:t>
      </w:r>
    </w:p>
    <w:p w14:paraId="7418B218" w14:textId="13CF1ABD" w:rsidR="005124D6" w:rsidRPr="00A34139" w:rsidRDefault="00725F29" w:rsidP="00844D0B">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At their option, the evaluators may request oral presentations or discussion</w:t>
      </w:r>
      <w:r w:rsidR="00A92062" w:rsidRPr="00A34139">
        <w:rPr>
          <w:rFonts w:asciiTheme="minorHAnsi" w:hAnsiTheme="minorHAnsi" w:cstheme="minorHAnsi"/>
          <w:sz w:val="20"/>
        </w:rPr>
        <w:t>s</w:t>
      </w:r>
      <w:r w:rsidRPr="00A34139">
        <w:rPr>
          <w:rFonts w:asciiTheme="minorHAnsi" w:hAnsiTheme="minorHAnsi" w:cstheme="minorHAnsi"/>
          <w:sz w:val="20"/>
        </w:rPr>
        <w:t xml:space="preserve"> with any or all </w:t>
      </w:r>
      <w:r w:rsidR="004036C9" w:rsidRPr="00A34139">
        <w:rPr>
          <w:rFonts w:asciiTheme="minorHAnsi" w:hAnsiTheme="minorHAnsi" w:cstheme="minorHAnsi"/>
          <w:sz w:val="20"/>
        </w:rPr>
        <w:t>Vendor</w:t>
      </w:r>
      <w:r w:rsidR="00FE576E" w:rsidRPr="00A34139">
        <w:rPr>
          <w:rFonts w:asciiTheme="minorHAnsi" w:hAnsiTheme="minorHAnsi" w:cstheme="minorHAnsi"/>
          <w:sz w:val="20"/>
        </w:rPr>
        <w:t>s</w:t>
      </w:r>
      <w:r w:rsidRPr="00A34139">
        <w:rPr>
          <w:rFonts w:asciiTheme="minorHAnsi" w:hAnsiTheme="minorHAnsi" w:cstheme="minorHAnsi"/>
          <w:sz w:val="20"/>
        </w:rPr>
        <w:t xml:space="preserve"> </w:t>
      </w:r>
      <w:r w:rsidR="000507E1" w:rsidRPr="00A34139">
        <w:rPr>
          <w:rFonts w:asciiTheme="minorHAnsi" w:hAnsiTheme="minorHAnsi" w:cstheme="minorHAnsi"/>
          <w:sz w:val="20"/>
        </w:rPr>
        <w:t>for</w:t>
      </w:r>
      <w:r w:rsidRPr="00A34139">
        <w:rPr>
          <w:rFonts w:asciiTheme="minorHAnsi" w:hAnsiTheme="minorHAnsi" w:cstheme="minorHAnsi"/>
          <w:sz w:val="20"/>
        </w:rPr>
        <w:t xml:space="preserve"> clarification or to amplify the materials presented in any part of the proposal.  </w:t>
      </w:r>
      <w:r w:rsidR="004036C9" w:rsidRPr="00A34139">
        <w:rPr>
          <w:rFonts w:asciiTheme="minorHAnsi" w:hAnsiTheme="minorHAnsi" w:cstheme="minorHAnsi"/>
          <w:sz w:val="20"/>
        </w:rPr>
        <w:t>Vendor</w:t>
      </w:r>
      <w:r w:rsidR="00FE576E" w:rsidRPr="00A34139">
        <w:rPr>
          <w:rFonts w:asciiTheme="minorHAnsi" w:hAnsiTheme="minorHAnsi" w:cstheme="minorHAnsi"/>
          <w:sz w:val="20"/>
        </w:rPr>
        <w:t>s</w:t>
      </w:r>
      <w:r w:rsidRPr="00A34139">
        <w:rPr>
          <w:rFonts w:asciiTheme="minorHAnsi" w:hAnsiTheme="minorHAnsi" w:cstheme="minorHAnsi"/>
          <w:sz w:val="20"/>
        </w:rPr>
        <w:t xml:space="preserve"> are cautioned</w:t>
      </w:r>
      <w:r w:rsidR="00FE576E" w:rsidRPr="00A34139">
        <w:rPr>
          <w:rFonts w:asciiTheme="minorHAnsi" w:hAnsiTheme="minorHAnsi" w:cstheme="minorHAnsi"/>
          <w:sz w:val="20"/>
        </w:rPr>
        <w:t>, however,</w:t>
      </w:r>
      <w:r w:rsidRPr="00A34139">
        <w:rPr>
          <w:rFonts w:asciiTheme="minorHAnsi" w:hAnsiTheme="minorHAnsi" w:cstheme="minorHAnsi"/>
          <w:sz w:val="20"/>
        </w:rPr>
        <w:t xml:space="preserve"> that the evaluators are not required to request presen</w:t>
      </w:r>
      <w:r w:rsidR="00FE576E" w:rsidRPr="00A34139">
        <w:rPr>
          <w:rFonts w:asciiTheme="minorHAnsi" w:hAnsiTheme="minorHAnsi" w:cstheme="minorHAnsi"/>
          <w:sz w:val="20"/>
        </w:rPr>
        <w:t>tations or other clarification—</w:t>
      </w:r>
      <w:r w:rsidRPr="00A34139">
        <w:rPr>
          <w:rFonts w:asciiTheme="minorHAnsi" w:hAnsiTheme="minorHAnsi" w:cstheme="minorHAnsi"/>
          <w:sz w:val="20"/>
        </w:rPr>
        <w:t>and often do not</w:t>
      </w:r>
      <w:r w:rsidR="00C65810" w:rsidRPr="00A34139">
        <w:rPr>
          <w:rFonts w:asciiTheme="minorHAnsi" w:hAnsiTheme="minorHAnsi" w:cstheme="minorHAnsi"/>
          <w:sz w:val="20"/>
        </w:rPr>
        <w:t>. T</w:t>
      </w:r>
      <w:r w:rsidRPr="00A34139">
        <w:rPr>
          <w:rFonts w:asciiTheme="minorHAnsi" w:hAnsiTheme="minorHAnsi" w:cstheme="minorHAnsi"/>
          <w:sz w:val="20"/>
        </w:rPr>
        <w:t xml:space="preserve">herefore, all proposals should be complete and reflect the most favorable terms available from the </w:t>
      </w:r>
      <w:r w:rsidR="004036C9" w:rsidRPr="00A34139">
        <w:rPr>
          <w:rFonts w:asciiTheme="minorHAnsi" w:hAnsiTheme="minorHAnsi" w:cstheme="minorHAnsi"/>
          <w:sz w:val="20"/>
        </w:rPr>
        <w:t>Vendor</w:t>
      </w:r>
      <w:r w:rsidR="002A66C2" w:rsidRPr="00A34139">
        <w:rPr>
          <w:rFonts w:asciiTheme="minorHAnsi" w:hAnsiTheme="minorHAnsi" w:cstheme="minorHAnsi"/>
          <w:sz w:val="20"/>
        </w:rPr>
        <w:t xml:space="preserve">. </w:t>
      </w:r>
    </w:p>
    <w:p w14:paraId="109C0935" w14:textId="7E76D37F" w:rsidR="002B52F7" w:rsidRPr="0008546D" w:rsidRDefault="002B52F7" w:rsidP="00844D0B">
      <w:pPr>
        <w:pStyle w:val="Text"/>
        <w:spacing w:line="276" w:lineRule="auto"/>
        <w:ind w:left="360"/>
        <w:jc w:val="both"/>
        <w:rPr>
          <w:rFonts w:asciiTheme="minorHAnsi" w:hAnsiTheme="minorHAnsi" w:cstheme="minorHAnsi"/>
          <w:color w:val="auto"/>
          <w:sz w:val="20"/>
        </w:rPr>
      </w:pPr>
      <w:r w:rsidRPr="0008546D">
        <w:rPr>
          <w:rFonts w:asciiTheme="minorHAnsi" w:hAnsiTheme="minorHAnsi" w:cstheme="minorHAnsi"/>
          <w:color w:val="auto"/>
          <w:sz w:val="20"/>
        </w:rPr>
        <w:t xml:space="preserve">Upon completion of </w:t>
      </w:r>
      <w:r w:rsidR="006B2770" w:rsidRPr="0008546D">
        <w:rPr>
          <w:rFonts w:asciiTheme="minorHAnsi" w:hAnsiTheme="minorHAnsi" w:cstheme="minorHAnsi"/>
          <w:color w:val="auto"/>
          <w:sz w:val="20"/>
        </w:rPr>
        <w:t xml:space="preserve">the </w:t>
      </w:r>
      <w:r w:rsidRPr="0008546D">
        <w:rPr>
          <w:rFonts w:asciiTheme="minorHAnsi" w:hAnsiTheme="minorHAnsi" w:cstheme="minorHAnsi"/>
          <w:color w:val="auto"/>
          <w:sz w:val="20"/>
        </w:rPr>
        <w:t>evaluation</w:t>
      </w:r>
      <w:r w:rsidR="006B2770" w:rsidRPr="0008546D">
        <w:rPr>
          <w:rFonts w:asciiTheme="minorHAnsi" w:hAnsiTheme="minorHAnsi" w:cstheme="minorHAnsi"/>
          <w:color w:val="auto"/>
          <w:sz w:val="20"/>
        </w:rPr>
        <w:t xml:space="preserve"> process</w:t>
      </w:r>
      <w:r w:rsidRPr="0008546D">
        <w:rPr>
          <w:rFonts w:asciiTheme="minorHAnsi" w:hAnsiTheme="minorHAnsi" w:cstheme="minorHAnsi"/>
          <w:color w:val="auto"/>
          <w:sz w:val="20"/>
        </w:rPr>
        <w:t xml:space="preserve">, the State will make </w:t>
      </w:r>
      <w:r w:rsidR="00F3406B" w:rsidRPr="0008546D">
        <w:rPr>
          <w:rFonts w:asciiTheme="minorHAnsi" w:hAnsiTheme="minorHAnsi" w:cstheme="minorHAnsi"/>
          <w:color w:val="auto"/>
          <w:sz w:val="20"/>
        </w:rPr>
        <w:t>a</w:t>
      </w:r>
      <w:r w:rsidRPr="0008546D">
        <w:rPr>
          <w:rFonts w:asciiTheme="minorHAnsi" w:hAnsiTheme="minorHAnsi" w:cstheme="minorHAnsi"/>
          <w:color w:val="auto"/>
          <w:sz w:val="20"/>
        </w:rPr>
        <w:t xml:space="preserve">ward(s) based on the evaluation and post the award(s) </w:t>
      </w:r>
      <w:r w:rsidR="009B1421" w:rsidRPr="0008546D">
        <w:rPr>
          <w:rFonts w:asciiTheme="minorHAnsi" w:hAnsiTheme="minorHAnsi" w:cstheme="minorHAnsi"/>
          <w:color w:val="auto"/>
          <w:sz w:val="20"/>
        </w:rPr>
        <w:t xml:space="preserve">to </w:t>
      </w:r>
      <w:r w:rsidR="009B1421" w:rsidRPr="0008546D">
        <w:rPr>
          <w:rFonts w:asciiTheme="minorHAnsi" w:hAnsiTheme="minorHAnsi" w:cstheme="minorHAnsi"/>
          <w:i/>
          <w:iCs/>
          <w:color w:val="auto"/>
          <w:sz w:val="20"/>
        </w:rPr>
        <w:t>the electronic Vendor Portal (</w:t>
      </w:r>
      <w:proofErr w:type="spellStart"/>
      <w:r w:rsidR="009B1421" w:rsidRPr="0008546D">
        <w:rPr>
          <w:rFonts w:asciiTheme="minorHAnsi" w:hAnsiTheme="minorHAnsi" w:cstheme="minorHAnsi"/>
          <w:i/>
          <w:iCs/>
          <w:color w:val="auto"/>
          <w:sz w:val="20"/>
        </w:rPr>
        <w:t>eVP</w:t>
      </w:r>
      <w:proofErr w:type="spellEnd"/>
      <w:r w:rsidR="009B1421" w:rsidRPr="0008546D">
        <w:rPr>
          <w:rFonts w:asciiTheme="minorHAnsi" w:hAnsiTheme="minorHAnsi" w:cstheme="minorHAnsi"/>
          <w:i/>
          <w:iCs/>
          <w:color w:val="auto"/>
          <w:sz w:val="20"/>
        </w:rPr>
        <w:t xml:space="preserve">), </w:t>
      </w:r>
      <w:hyperlink r:id="rId21" w:history="1">
        <w:r w:rsidR="009B1421" w:rsidRPr="0008546D">
          <w:rPr>
            <w:rStyle w:val="Hyperlink"/>
            <w:rFonts w:asciiTheme="minorHAnsi" w:hAnsiTheme="minorHAnsi" w:cstheme="minorHAnsi"/>
            <w:i/>
            <w:iCs/>
            <w:color w:val="auto"/>
            <w:sz w:val="20"/>
          </w:rPr>
          <w:t>https://evp.nc.gov</w:t>
        </w:r>
      </w:hyperlink>
      <w:r w:rsidR="0008546D" w:rsidRPr="0008546D">
        <w:rPr>
          <w:rFonts w:asciiTheme="minorHAnsi" w:hAnsiTheme="minorHAnsi" w:cstheme="minorHAnsi"/>
          <w:i/>
          <w:iCs/>
          <w:color w:val="auto"/>
          <w:sz w:val="20"/>
        </w:rPr>
        <w:t xml:space="preserve">, </w:t>
      </w:r>
      <w:r w:rsidR="009B1421" w:rsidRPr="0008546D">
        <w:rPr>
          <w:rStyle w:val="Hyperlink"/>
          <w:rFonts w:asciiTheme="minorHAnsi" w:hAnsiTheme="minorHAnsi" w:cstheme="minorHAnsi"/>
          <w:color w:val="auto"/>
          <w:sz w:val="20"/>
        </w:rPr>
        <w:t xml:space="preserve"> </w:t>
      </w:r>
      <w:r w:rsidRPr="0008546D">
        <w:rPr>
          <w:rFonts w:asciiTheme="minorHAnsi" w:hAnsiTheme="minorHAnsi" w:cstheme="minorHAnsi"/>
          <w:color w:val="auto"/>
          <w:sz w:val="20"/>
        </w:rPr>
        <w:t>under the RFP number for this solicitation. 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A34139" w:rsidRDefault="004B7EAD" w:rsidP="004B7EAD">
      <w:pPr>
        <w:pStyle w:val="Text"/>
        <w:spacing w:line="276" w:lineRule="auto"/>
        <w:ind w:left="360"/>
        <w:jc w:val="both"/>
        <w:rPr>
          <w:rFonts w:asciiTheme="minorHAnsi" w:hAnsiTheme="minorHAnsi" w:cstheme="minorHAnsi"/>
          <w:sz w:val="20"/>
        </w:rPr>
      </w:pPr>
      <w:r w:rsidRPr="00A34139">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A34139">
        <w:rPr>
          <w:rFonts w:asciiTheme="minorHAnsi" w:hAnsiTheme="minorHAnsi" w:cstheme="minorHAnsi"/>
          <w:sz w:val="20"/>
        </w:rPr>
        <w:t xml:space="preserve">to require Vendor to </w:t>
      </w:r>
      <w:r w:rsidRPr="00A34139">
        <w:rPr>
          <w:rFonts w:asciiTheme="minorHAnsi" w:hAnsiTheme="minorHAnsi" w:cstheme="minorHAnsi"/>
          <w:sz w:val="20"/>
        </w:rPr>
        <w:t xml:space="preserve">submit a </w:t>
      </w:r>
      <w:r w:rsidR="004C439C" w:rsidRPr="00A34139">
        <w:rPr>
          <w:rFonts w:asciiTheme="minorHAnsi" w:hAnsiTheme="minorHAnsi" w:cstheme="minorHAnsi"/>
          <w:sz w:val="20"/>
        </w:rPr>
        <w:t>B</w:t>
      </w:r>
      <w:r w:rsidRPr="00A34139">
        <w:rPr>
          <w:rFonts w:asciiTheme="minorHAnsi" w:hAnsiTheme="minorHAnsi" w:cstheme="minorHAnsi"/>
          <w:sz w:val="20"/>
        </w:rPr>
        <w:t xml:space="preserve">est and </w:t>
      </w:r>
      <w:r w:rsidR="004C439C" w:rsidRPr="00A34139">
        <w:rPr>
          <w:rFonts w:asciiTheme="minorHAnsi" w:hAnsiTheme="minorHAnsi" w:cstheme="minorHAnsi"/>
          <w:sz w:val="20"/>
        </w:rPr>
        <w:t>F</w:t>
      </w:r>
      <w:r w:rsidRPr="00A34139">
        <w:rPr>
          <w:rFonts w:asciiTheme="minorHAnsi" w:hAnsiTheme="minorHAnsi" w:cstheme="minorHAnsi"/>
          <w:sz w:val="20"/>
        </w:rPr>
        <w:t xml:space="preserve">inal </w:t>
      </w:r>
      <w:r w:rsidR="004C439C" w:rsidRPr="00A34139">
        <w:rPr>
          <w:rFonts w:asciiTheme="minorHAnsi" w:hAnsiTheme="minorHAnsi" w:cstheme="minorHAnsi"/>
          <w:sz w:val="20"/>
        </w:rPr>
        <w:t>O</w:t>
      </w:r>
      <w:r w:rsidRPr="00A34139">
        <w:rPr>
          <w:rFonts w:asciiTheme="minorHAnsi" w:hAnsiTheme="minorHAnsi" w:cstheme="minorHAnsi"/>
          <w:sz w:val="20"/>
        </w:rPr>
        <w:t>ffer (BAFO) based on discussions and negotiations with the State.</w:t>
      </w:r>
    </w:p>
    <w:p w14:paraId="4D19E875" w14:textId="77777777" w:rsidR="006E5F42" w:rsidRPr="002C467C" w:rsidRDefault="006E5F42" w:rsidP="00DE56BA">
      <w:pPr>
        <w:pStyle w:val="Heading2"/>
        <w:numPr>
          <w:ilvl w:val="1"/>
          <w:numId w:val="22"/>
        </w:numPr>
      </w:pPr>
      <w:bookmarkStart w:id="141" w:name="_Ref391324175"/>
      <w:bookmarkStart w:id="142" w:name="_Toc88056061"/>
      <w:r w:rsidRPr="002C467C">
        <w:t>EVALUATION CRITERIA</w:t>
      </w:r>
      <w:bookmarkEnd w:id="141"/>
      <w:bookmarkEnd w:id="142"/>
    </w:p>
    <w:p w14:paraId="475890CE" w14:textId="142C93C2" w:rsidR="00393F69" w:rsidRPr="00A34139" w:rsidRDefault="004C1292"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In addition to the general criteria in G.S. 143-52 which may or may not be relevant</w:t>
      </w:r>
      <w:r w:rsidR="003B1F05" w:rsidRPr="00A34139">
        <w:rPr>
          <w:rFonts w:asciiTheme="minorHAnsi" w:hAnsiTheme="minorHAnsi" w:cstheme="minorHAnsi"/>
          <w:sz w:val="20"/>
        </w:rPr>
        <w:t xml:space="preserve"> to this RFP</w:t>
      </w:r>
      <w:r w:rsidRPr="00A34139">
        <w:rPr>
          <w:rFonts w:asciiTheme="minorHAnsi" w:hAnsiTheme="minorHAnsi" w:cstheme="minorHAnsi"/>
          <w:sz w:val="20"/>
        </w:rPr>
        <w:t>, a</w:t>
      </w:r>
      <w:r w:rsidR="00393F69" w:rsidRPr="00A34139">
        <w:rPr>
          <w:rFonts w:asciiTheme="minorHAnsi" w:hAnsiTheme="minorHAnsi" w:cstheme="minorHAnsi"/>
          <w:sz w:val="20"/>
        </w:rPr>
        <w:t>ll qualified proposals will be evaluated</w:t>
      </w:r>
      <w:r w:rsidR="00F3406B" w:rsidRPr="00A34139">
        <w:rPr>
          <w:rFonts w:asciiTheme="minorHAnsi" w:hAnsiTheme="minorHAnsi" w:cstheme="minorHAnsi"/>
          <w:sz w:val="20"/>
        </w:rPr>
        <w:t>,</w:t>
      </w:r>
      <w:r w:rsidR="00393F69" w:rsidRPr="00A34139">
        <w:rPr>
          <w:rFonts w:asciiTheme="minorHAnsi" w:hAnsiTheme="minorHAnsi" w:cstheme="minorHAnsi"/>
          <w:sz w:val="20"/>
        </w:rPr>
        <w:t xml:space="preserve"> and award made based on</w:t>
      </w:r>
      <w:r w:rsidR="00056C3C" w:rsidRPr="00A34139">
        <w:rPr>
          <w:rFonts w:asciiTheme="minorHAnsi" w:hAnsiTheme="minorHAnsi" w:cstheme="minorHAnsi"/>
          <w:sz w:val="20"/>
        </w:rPr>
        <w:t xml:space="preserve"> considering</w:t>
      </w:r>
      <w:r w:rsidR="00393F69" w:rsidRPr="00A34139">
        <w:rPr>
          <w:rFonts w:asciiTheme="minorHAnsi" w:hAnsiTheme="minorHAnsi" w:cstheme="minorHAnsi"/>
          <w:sz w:val="20"/>
        </w:rPr>
        <w:t xml:space="preserve"> the following criteria, to result in an award most advantageous to the State:</w:t>
      </w:r>
    </w:p>
    <w:p w14:paraId="714EF08E" w14:textId="77777777" w:rsidR="00B867D1" w:rsidRPr="00A34139" w:rsidRDefault="00B867D1" w:rsidP="00BD4EC9">
      <w:pPr>
        <w:pStyle w:val="Text"/>
        <w:spacing w:line="276" w:lineRule="auto"/>
        <w:jc w:val="both"/>
        <w:rPr>
          <w:rFonts w:asciiTheme="minorHAnsi" w:hAnsiTheme="minorHAnsi" w:cstheme="minorHAnsi"/>
          <w:color w:val="auto"/>
          <w:sz w:val="20"/>
        </w:rPr>
      </w:pPr>
      <w:r w:rsidRPr="00A34139">
        <w:rPr>
          <w:rFonts w:asciiTheme="minorHAnsi" w:hAnsiTheme="minorHAnsi" w:cstheme="minorHAnsi"/>
          <w:b/>
          <w:bCs w:val="0"/>
          <w:color w:val="auto"/>
          <w:sz w:val="20"/>
          <w:u w:val="single"/>
        </w:rPr>
        <w:t>BEST VALUE</w:t>
      </w:r>
      <w:r w:rsidRPr="00A34139">
        <w:rPr>
          <w:rFonts w:asciiTheme="minorHAnsi" w:hAnsiTheme="minorHAnsi" w:cstheme="minorHAnsi"/>
          <w:b/>
          <w:bCs w:val="0"/>
          <w:color w:val="auto"/>
          <w:sz w:val="20"/>
        </w:rPr>
        <w:t>:</w:t>
      </w:r>
      <w:r w:rsidRPr="00A34139">
        <w:rPr>
          <w:rFonts w:asciiTheme="minorHAnsi" w:hAnsiTheme="minorHAnsi" w:cstheme="minorHAnsi"/>
          <w:color w:val="auto"/>
          <w:sz w:val="20"/>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7C6F7A08" w14:textId="77777777" w:rsidR="00B867D1" w:rsidRPr="00A34139" w:rsidRDefault="00B867D1" w:rsidP="00BD4EC9">
      <w:pPr>
        <w:pStyle w:val="Text"/>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lastRenderedPageBreak/>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525A67DA" w14:textId="5BA98E40" w:rsidR="00B867D1" w:rsidRPr="00A34139" w:rsidRDefault="00B867D1" w:rsidP="00AB2D10">
      <w:pPr>
        <w:spacing w:after="160" w:line="259" w:lineRule="auto"/>
        <w:jc w:val="both"/>
        <w:rPr>
          <w:rFonts w:asciiTheme="minorHAnsi" w:hAnsiTheme="minorHAnsi" w:cstheme="minorHAnsi"/>
          <w:iCs/>
          <w:color w:val="auto"/>
          <w:sz w:val="20"/>
        </w:rPr>
      </w:pPr>
      <w:r w:rsidRPr="00A34139">
        <w:rPr>
          <w:rFonts w:asciiTheme="minorHAnsi" w:hAnsiTheme="minorHAnsi" w:cstheme="minorHAnsi"/>
          <w:b/>
          <w:bCs/>
          <w:color w:val="auto"/>
          <w:sz w:val="20"/>
          <w:u w:val="single"/>
        </w:rPr>
        <w:t>EVALUTION METHOD</w:t>
      </w:r>
      <w:r w:rsidRPr="00A34139">
        <w:rPr>
          <w:rFonts w:asciiTheme="minorHAnsi" w:hAnsiTheme="minorHAnsi" w:cstheme="minorHAnsi"/>
          <w:b/>
          <w:bCs/>
          <w:color w:val="auto"/>
          <w:sz w:val="20"/>
        </w:rPr>
        <w:t>:</w:t>
      </w:r>
      <w:r w:rsidRPr="00A34139">
        <w:rPr>
          <w:rFonts w:asciiTheme="minorHAnsi" w:hAnsiTheme="minorHAnsi" w:cstheme="minorHAnsi"/>
          <w:color w:val="auto"/>
          <w:sz w:val="20"/>
        </w:rPr>
        <w:t>  Narrative and by consensus of the evaluating committee, explaining the strengths and weaknesses of each proposal and why the recommended awardee(s) provide the best value to the State. </w:t>
      </w:r>
    </w:p>
    <w:p w14:paraId="0B28EE15" w14:textId="34BDF8E8" w:rsidR="00AB0CFD" w:rsidRPr="00A34139" w:rsidRDefault="00AB0CFD" w:rsidP="00AB0CFD">
      <w:pPr>
        <w:pStyle w:val="Text"/>
        <w:spacing w:line="276" w:lineRule="auto"/>
        <w:jc w:val="both"/>
        <w:rPr>
          <w:rFonts w:asciiTheme="minorHAnsi" w:hAnsiTheme="minorHAnsi" w:cstheme="minorHAnsi"/>
          <w:sz w:val="20"/>
        </w:rPr>
      </w:pPr>
      <w:r w:rsidRPr="00A34139">
        <w:rPr>
          <w:rFonts w:asciiTheme="minorHAnsi" w:hAnsiTheme="minorHAnsi" w:cstheme="minorHAnsi"/>
          <w:sz w:val="20"/>
        </w:rPr>
        <w:t>All qualified proposals will be evaluated</w:t>
      </w:r>
      <w:r w:rsidR="00BD4EC9" w:rsidRPr="00A34139">
        <w:rPr>
          <w:rFonts w:asciiTheme="minorHAnsi" w:hAnsiTheme="minorHAnsi" w:cstheme="minorHAnsi"/>
          <w:sz w:val="20"/>
        </w:rPr>
        <w:t>,</w:t>
      </w:r>
      <w:r w:rsidRPr="00A34139">
        <w:rPr>
          <w:rFonts w:asciiTheme="minorHAnsi" w:hAnsiTheme="minorHAnsi" w:cstheme="minorHAnsi"/>
          <w:sz w:val="20"/>
        </w:rPr>
        <w:t xml:space="preserve"> and award made based on considering the following criteria listed in</w:t>
      </w:r>
      <w:r w:rsidR="001D4D31" w:rsidRPr="00A34139">
        <w:rPr>
          <w:rFonts w:asciiTheme="minorHAnsi" w:hAnsiTheme="minorHAnsi" w:cstheme="minorHAnsi"/>
          <w:sz w:val="20"/>
        </w:rPr>
        <w:t xml:space="preserve"> descending</w:t>
      </w:r>
      <w:r w:rsidRPr="00A34139">
        <w:rPr>
          <w:rFonts w:asciiTheme="minorHAnsi" w:hAnsiTheme="minorHAnsi" w:cstheme="minorHAnsi"/>
          <w:sz w:val="20"/>
        </w:rPr>
        <w:t xml:space="preserve"> order of importance, to result in an award most advantageous to the State:</w:t>
      </w:r>
    </w:p>
    <w:p w14:paraId="0B5D7288" w14:textId="03DFFE00" w:rsidR="00743465" w:rsidRPr="00A34139" w:rsidRDefault="00AB0CFD" w:rsidP="00DE56BA">
      <w:pPr>
        <w:pStyle w:val="ListParagraph"/>
        <w:numPr>
          <w:ilvl w:val="0"/>
          <w:numId w:val="32"/>
        </w:numPr>
        <w:spacing w:after="160" w:line="259" w:lineRule="auto"/>
        <w:rPr>
          <w:rFonts w:asciiTheme="minorHAnsi" w:hAnsiTheme="minorHAnsi" w:cstheme="minorHAnsi"/>
          <w:sz w:val="20"/>
          <w:szCs w:val="20"/>
        </w:rPr>
      </w:pPr>
      <w:r w:rsidRPr="00A34139">
        <w:rPr>
          <w:rFonts w:asciiTheme="minorHAnsi" w:hAnsiTheme="minorHAnsi" w:cstheme="minorHAnsi"/>
          <w:sz w:val="20"/>
          <w:szCs w:val="20"/>
        </w:rPr>
        <w:t xml:space="preserve">Vendor Technical </w:t>
      </w:r>
      <w:r w:rsidRPr="002C467C">
        <w:rPr>
          <w:rFonts w:asciiTheme="minorHAnsi" w:hAnsiTheme="minorHAnsi" w:cstheme="minorHAnsi"/>
          <w:sz w:val="20"/>
          <w:szCs w:val="20"/>
        </w:rPr>
        <w:t>Approach</w:t>
      </w:r>
      <w:r w:rsidR="00BF59B1" w:rsidRPr="002C467C">
        <w:rPr>
          <w:rFonts w:asciiTheme="minorHAnsi" w:hAnsiTheme="minorHAnsi" w:cstheme="minorHAnsi"/>
          <w:sz w:val="20"/>
          <w:szCs w:val="20"/>
        </w:rPr>
        <w:t xml:space="preserve"> (Section 5.5 Technical Approach)</w:t>
      </w:r>
    </w:p>
    <w:p w14:paraId="14B6FA6E" w14:textId="0D45A066" w:rsidR="00AB0CFD" w:rsidRPr="00A34139" w:rsidRDefault="00AB0CFD" w:rsidP="00DE56BA">
      <w:pPr>
        <w:pStyle w:val="ListParagraph"/>
        <w:numPr>
          <w:ilvl w:val="0"/>
          <w:numId w:val="32"/>
        </w:numPr>
        <w:spacing w:after="160" w:line="259" w:lineRule="auto"/>
        <w:rPr>
          <w:rFonts w:asciiTheme="minorHAnsi" w:hAnsiTheme="minorHAnsi" w:cstheme="minorHAnsi"/>
          <w:sz w:val="20"/>
          <w:szCs w:val="20"/>
        </w:rPr>
      </w:pPr>
      <w:r w:rsidRPr="00A34139">
        <w:rPr>
          <w:rFonts w:asciiTheme="minorHAnsi" w:hAnsiTheme="minorHAnsi" w:cstheme="minorHAnsi"/>
          <w:sz w:val="20"/>
          <w:szCs w:val="20"/>
        </w:rPr>
        <w:t>Vendor Qualifications</w:t>
      </w:r>
      <w:r w:rsidR="005B7539">
        <w:rPr>
          <w:rFonts w:asciiTheme="minorHAnsi" w:hAnsiTheme="minorHAnsi" w:cstheme="minorHAnsi"/>
          <w:sz w:val="20"/>
          <w:szCs w:val="20"/>
        </w:rPr>
        <w:t xml:space="preserve"> and Organizational Capacity (Section 5.4 Project Organization)</w:t>
      </w:r>
    </w:p>
    <w:p w14:paraId="13664C87" w14:textId="6F127BE7" w:rsidR="00AB0CFD" w:rsidRPr="00A34139" w:rsidRDefault="00AB0CFD" w:rsidP="00DE56BA">
      <w:pPr>
        <w:pStyle w:val="ListParagraph"/>
        <w:numPr>
          <w:ilvl w:val="0"/>
          <w:numId w:val="32"/>
        </w:numPr>
        <w:spacing w:after="160" w:line="259" w:lineRule="auto"/>
        <w:rPr>
          <w:rFonts w:asciiTheme="minorHAnsi" w:hAnsiTheme="minorHAnsi" w:cstheme="minorHAnsi"/>
          <w:sz w:val="20"/>
          <w:szCs w:val="20"/>
        </w:rPr>
      </w:pPr>
      <w:r w:rsidRPr="00A34139">
        <w:rPr>
          <w:rFonts w:asciiTheme="minorHAnsi" w:hAnsiTheme="minorHAnsi" w:cstheme="minorHAnsi"/>
          <w:sz w:val="20"/>
          <w:szCs w:val="20"/>
        </w:rPr>
        <w:t>Vendor Experience</w:t>
      </w:r>
      <w:r w:rsidR="005B7539">
        <w:rPr>
          <w:rFonts w:asciiTheme="minorHAnsi" w:hAnsiTheme="minorHAnsi" w:cstheme="minorHAnsi"/>
          <w:sz w:val="20"/>
          <w:szCs w:val="20"/>
        </w:rPr>
        <w:t xml:space="preserve"> (Section 4.5 Vendor Experience and Section 4.6 References)</w:t>
      </w:r>
    </w:p>
    <w:p w14:paraId="087C5210" w14:textId="4AC73C6C" w:rsidR="00AB0CFD" w:rsidRPr="00A34139" w:rsidRDefault="00AB0CFD" w:rsidP="00DE56BA">
      <w:pPr>
        <w:pStyle w:val="ListParagraph"/>
        <w:numPr>
          <w:ilvl w:val="0"/>
          <w:numId w:val="32"/>
        </w:numPr>
        <w:spacing w:after="160" w:line="259" w:lineRule="auto"/>
        <w:rPr>
          <w:rFonts w:asciiTheme="minorHAnsi" w:hAnsiTheme="minorHAnsi" w:cstheme="minorHAnsi"/>
          <w:sz w:val="20"/>
        </w:rPr>
      </w:pPr>
      <w:r w:rsidRPr="00A34139">
        <w:rPr>
          <w:rFonts w:asciiTheme="minorHAnsi" w:hAnsiTheme="minorHAnsi" w:cstheme="minorHAnsi"/>
          <w:sz w:val="20"/>
          <w:szCs w:val="20"/>
        </w:rPr>
        <w:t>Pricing</w:t>
      </w:r>
      <w:r w:rsidR="005B7539">
        <w:rPr>
          <w:rFonts w:asciiTheme="minorHAnsi" w:hAnsiTheme="minorHAnsi" w:cstheme="minorHAnsi"/>
          <w:sz w:val="20"/>
          <w:szCs w:val="20"/>
        </w:rPr>
        <w:t xml:space="preserve"> (Section 4.1 and Attachment A)</w:t>
      </w:r>
    </w:p>
    <w:p w14:paraId="6966589A" w14:textId="5AED2739" w:rsidR="009A4870" w:rsidRPr="00A34139" w:rsidRDefault="00987A70" w:rsidP="00DE56BA">
      <w:pPr>
        <w:pStyle w:val="Heading2"/>
        <w:numPr>
          <w:ilvl w:val="1"/>
          <w:numId w:val="22"/>
        </w:numPr>
      </w:pPr>
      <w:bookmarkStart w:id="143" w:name="_Toc88056062"/>
      <w:r w:rsidRPr="00A34139">
        <w:t>PERFORMANCE OUTSIDE THE UNITED STATES</w:t>
      </w:r>
      <w:bookmarkEnd w:id="143"/>
    </w:p>
    <w:p w14:paraId="1661FC44" w14:textId="3D8B0014" w:rsidR="00987A70" w:rsidRPr="00A34139" w:rsidRDefault="00413B33" w:rsidP="00844D0B">
      <w:pPr>
        <w:pStyle w:val="Text"/>
        <w:spacing w:line="276" w:lineRule="auto"/>
        <w:jc w:val="both"/>
        <w:rPr>
          <w:rFonts w:asciiTheme="minorHAnsi" w:hAnsiTheme="minorHAnsi" w:cstheme="minorHAnsi"/>
          <w:sz w:val="20"/>
        </w:rPr>
      </w:pPr>
      <w:bookmarkStart w:id="144" w:name="_Hlk82600229"/>
      <w:r w:rsidRPr="00A34139">
        <w:rPr>
          <w:rFonts w:asciiTheme="minorHAnsi" w:hAnsiTheme="minorHAnsi" w:cstheme="minorHAnsi"/>
          <w:sz w:val="20"/>
        </w:rPr>
        <w:t xml:space="preserve">Vendor shall complete ATTACHMENT </w:t>
      </w:r>
      <w:r w:rsidR="00262EEF" w:rsidRPr="00A34139">
        <w:rPr>
          <w:rFonts w:asciiTheme="minorHAnsi" w:hAnsiTheme="minorHAnsi" w:cstheme="minorHAnsi"/>
          <w:sz w:val="20"/>
        </w:rPr>
        <w:t>F</w:t>
      </w:r>
      <w:r w:rsidR="00F90A26" w:rsidRPr="00A34139">
        <w:rPr>
          <w:rFonts w:asciiTheme="minorHAnsi" w:hAnsiTheme="minorHAnsi" w:cstheme="minorHAnsi"/>
          <w:sz w:val="20"/>
        </w:rPr>
        <w:t xml:space="preserve">: </w:t>
      </w:r>
      <w:r w:rsidR="00EE1B50" w:rsidRPr="00A34139">
        <w:rPr>
          <w:rFonts w:asciiTheme="minorHAnsi" w:hAnsiTheme="minorHAnsi" w:cstheme="minorHAnsi"/>
          <w:sz w:val="20"/>
        </w:rPr>
        <w:t>LOCATION OF WORKERS UTILIZED BY VENDOR</w:t>
      </w:r>
      <w:bookmarkEnd w:id="144"/>
      <w:r w:rsidR="00F90A26" w:rsidRPr="00A34139">
        <w:rPr>
          <w:rFonts w:asciiTheme="minorHAnsi" w:hAnsiTheme="minorHAnsi" w:cstheme="minorHAnsi"/>
          <w:sz w:val="20"/>
        </w:rPr>
        <w:t xml:space="preserve">.  </w:t>
      </w:r>
      <w:r w:rsidR="00987A70" w:rsidRPr="00A34139">
        <w:rPr>
          <w:rFonts w:asciiTheme="minorHAnsi" w:hAnsiTheme="minorHAnsi" w:cstheme="minorHAnsi"/>
          <w:sz w:val="20"/>
        </w:rPr>
        <w:t xml:space="preserve">In addition to any other evaluation criteria identified in this RFP, the State </w:t>
      </w:r>
      <w:r w:rsidR="00782DFD" w:rsidRPr="00A34139">
        <w:rPr>
          <w:rFonts w:asciiTheme="minorHAnsi" w:hAnsiTheme="minorHAnsi" w:cstheme="minorHAnsi"/>
          <w:sz w:val="20"/>
        </w:rPr>
        <w:t>may</w:t>
      </w:r>
      <w:r w:rsidR="00C20E18" w:rsidRPr="00A34139">
        <w:rPr>
          <w:rFonts w:asciiTheme="minorHAnsi" w:hAnsiTheme="minorHAnsi" w:cstheme="minorHAnsi"/>
          <w:sz w:val="20"/>
        </w:rPr>
        <w:t xml:space="preserve"> also consider</w:t>
      </w:r>
      <w:r w:rsidR="00987A70" w:rsidRPr="00A34139">
        <w:rPr>
          <w:rFonts w:asciiTheme="minorHAnsi" w:hAnsiTheme="minorHAnsi" w:cstheme="minorHAnsi"/>
          <w:sz w:val="20"/>
        </w:rPr>
        <w:t xml:space="preserve">, for purposes of evaluating proposed or actual </w:t>
      </w:r>
      <w:r w:rsidR="00987A70" w:rsidRPr="00A34139">
        <w:rPr>
          <w:rFonts w:asciiTheme="minorHAnsi" w:hAnsiTheme="minorHAnsi" w:cstheme="minorHAnsi"/>
          <w:sz w:val="20"/>
          <w:u w:val="single"/>
        </w:rPr>
        <w:t>contract performance outside of the United States</w:t>
      </w:r>
      <w:r w:rsidR="00C20E18" w:rsidRPr="00A34139">
        <w:rPr>
          <w:rFonts w:asciiTheme="minorHAnsi" w:hAnsiTheme="minorHAnsi" w:cstheme="minorHAnsi"/>
          <w:sz w:val="20"/>
        </w:rPr>
        <w:t xml:space="preserve">, </w:t>
      </w:r>
      <w:r w:rsidR="00A14F73" w:rsidRPr="00A34139">
        <w:rPr>
          <w:rFonts w:asciiTheme="minorHAnsi" w:hAnsiTheme="minorHAnsi" w:cstheme="minorHAnsi"/>
          <w:sz w:val="20"/>
        </w:rPr>
        <w:t xml:space="preserve">how that performance may affect </w:t>
      </w:r>
      <w:r w:rsidR="00987A70" w:rsidRPr="00A34139">
        <w:rPr>
          <w:rFonts w:asciiTheme="minorHAnsi" w:hAnsiTheme="minorHAnsi" w:cstheme="minorHAnsi"/>
          <w:sz w:val="20"/>
        </w:rPr>
        <w:t>the following factors to ensure that any award will be in the best interest of the State:</w:t>
      </w:r>
    </w:p>
    <w:p w14:paraId="48177AE5" w14:textId="77777777" w:rsidR="00987A70" w:rsidRPr="00A34139" w:rsidRDefault="00987A70" w:rsidP="00DE56BA">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Total cost to the State</w:t>
      </w:r>
    </w:p>
    <w:p w14:paraId="47D273E4" w14:textId="77777777" w:rsidR="00987A70" w:rsidRPr="00A34139" w:rsidRDefault="00987A70" w:rsidP="00DE56BA">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 xml:space="preserve">Level of quality provided by the </w:t>
      </w:r>
      <w:r w:rsidR="004036C9" w:rsidRPr="00A34139">
        <w:rPr>
          <w:rFonts w:asciiTheme="minorHAnsi" w:hAnsiTheme="minorHAnsi" w:cstheme="minorHAnsi"/>
          <w:sz w:val="20"/>
          <w:szCs w:val="20"/>
        </w:rPr>
        <w:t>Vendor</w:t>
      </w:r>
    </w:p>
    <w:p w14:paraId="6FB4BD5A" w14:textId="77777777" w:rsidR="00987A70" w:rsidRPr="00A34139" w:rsidRDefault="00987A70" w:rsidP="00DE56BA">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Process</w:t>
      </w:r>
      <w:r w:rsidR="00863ABC" w:rsidRPr="00A34139">
        <w:rPr>
          <w:rFonts w:asciiTheme="minorHAnsi" w:hAnsiTheme="minorHAnsi" w:cstheme="minorHAnsi"/>
          <w:sz w:val="20"/>
          <w:szCs w:val="20"/>
        </w:rPr>
        <w:t xml:space="preserve"> and performance</w:t>
      </w:r>
      <w:r w:rsidRPr="00A34139">
        <w:rPr>
          <w:rFonts w:asciiTheme="minorHAnsi" w:hAnsiTheme="minorHAnsi" w:cstheme="minorHAnsi"/>
          <w:sz w:val="20"/>
          <w:szCs w:val="20"/>
        </w:rPr>
        <w:t xml:space="preserve"> capability across multiple jurisdictions</w:t>
      </w:r>
    </w:p>
    <w:p w14:paraId="03D12980" w14:textId="77777777" w:rsidR="00987A70" w:rsidRPr="00A34139" w:rsidRDefault="00987A70" w:rsidP="00DE56BA">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Protection of the State’s information and intellectual property</w:t>
      </w:r>
    </w:p>
    <w:p w14:paraId="0A31B419" w14:textId="77777777" w:rsidR="00987A70" w:rsidRPr="00A34139" w:rsidRDefault="00987A70" w:rsidP="00DE56BA">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Availability of pertinent skills</w:t>
      </w:r>
    </w:p>
    <w:p w14:paraId="2FD6D715" w14:textId="77777777" w:rsidR="00987A70" w:rsidRPr="00A34139" w:rsidRDefault="00987A70" w:rsidP="00DE56BA">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Ability to understand the State’s business requirements and internal operational culture</w:t>
      </w:r>
    </w:p>
    <w:p w14:paraId="60061CB7" w14:textId="77777777" w:rsidR="00987A70" w:rsidRPr="00A34139" w:rsidRDefault="00863ABC" w:rsidP="00DE56BA">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Particular r</w:t>
      </w:r>
      <w:r w:rsidR="00987A70" w:rsidRPr="00A34139">
        <w:rPr>
          <w:rFonts w:asciiTheme="minorHAnsi" w:hAnsiTheme="minorHAnsi" w:cstheme="minorHAnsi"/>
          <w:sz w:val="20"/>
          <w:szCs w:val="20"/>
        </w:rPr>
        <w:t>isk factors such as the security of the State’s information technology</w:t>
      </w:r>
    </w:p>
    <w:p w14:paraId="07997CE9" w14:textId="77777777" w:rsidR="004B0214" w:rsidRPr="00A34139" w:rsidRDefault="00987A70" w:rsidP="00DE56BA">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Relations with citizens and employees</w:t>
      </w:r>
    </w:p>
    <w:p w14:paraId="58AC7B43" w14:textId="75C76530" w:rsidR="004B0214" w:rsidRPr="00A34139" w:rsidRDefault="00987A70" w:rsidP="00DE56BA">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A34139">
        <w:rPr>
          <w:rFonts w:asciiTheme="minorHAnsi" w:hAnsiTheme="minorHAnsi" w:cstheme="minorHAnsi"/>
          <w:sz w:val="20"/>
          <w:szCs w:val="20"/>
        </w:rPr>
        <w:t>Contract enforcement jurisdictional issues</w:t>
      </w:r>
    </w:p>
    <w:p w14:paraId="4ED2E607" w14:textId="77777777" w:rsidR="003C543F" w:rsidRPr="00A34139" w:rsidRDefault="003C543F" w:rsidP="00DE56BA">
      <w:pPr>
        <w:pStyle w:val="Heading2"/>
        <w:numPr>
          <w:ilvl w:val="1"/>
          <w:numId w:val="22"/>
        </w:numPr>
      </w:pPr>
      <w:bookmarkStart w:id="145" w:name="_Toc88056063"/>
      <w:r w:rsidRPr="00A34139">
        <w:t>INTERPRETATION OF TERMS AND PHRASES</w:t>
      </w:r>
      <w:bookmarkEnd w:id="145"/>
    </w:p>
    <w:p w14:paraId="0BCF6FBD" w14:textId="23CD3C60" w:rsidR="000C5F9D" w:rsidRPr="00A34139" w:rsidRDefault="003C543F" w:rsidP="0038617E">
      <w:pPr>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This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serves two functions: (1) to advise potential Vendors of the parameters of the solution being sought by the </w:t>
      </w:r>
      <w:r w:rsidR="004B7EAD" w:rsidRPr="00A34139">
        <w:rPr>
          <w:rFonts w:asciiTheme="minorHAnsi" w:hAnsiTheme="minorHAnsi" w:cstheme="minorHAnsi"/>
          <w:color w:val="auto"/>
          <w:sz w:val="20"/>
        </w:rPr>
        <w:t>State</w:t>
      </w:r>
      <w:r w:rsidRPr="00A34139">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A34139">
        <w:rPr>
          <w:rFonts w:asciiTheme="minorHAnsi" w:hAnsiTheme="minorHAnsi" w:cstheme="minorHAnsi"/>
          <w:color w:val="auto"/>
          <w:sz w:val="20"/>
        </w:rPr>
        <w:t xml:space="preserve">State </w:t>
      </w:r>
      <w:r w:rsidRPr="00A34139">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A34139">
        <w:rPr>
          <w:rFonts w:asciiTheme="minorHAnsi" w:hAnsiTheme="minorHAnsi" w:cstheme="minorHAnsi"/>
          <w:color w:val="auto"/>
          <w:sz w:val="20"/>
        </w:rPr>
        <w:t xml:space="preserve">State’s </w:t>
      </w:r>
      <w:r w:rsidRPr="00A34139">
        <w:rPr>
          <w:rFonts w:asciiTheme="minorHAnsi" w:hAnsiTheme="minorHAnsi" w:cstheme="minorHAnsi"/>
          <w:color w:val="auto"/>
          <w:sz w:val="20"/>
        </w:rPr>
        <w:t xml:space="preserve">needs as described in the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Except as specifically stated in the </w:t>
      </w:r>
      <w:r w:rsidR="004B7EAD" w:rsidRPr="00A34139">
        <w:rPr>
          <w:rFonts w:asciiTheme="minorHAnsi" w:hAnsiTheme="minorHAnsi" w:cstheme="minorHAnsi"/>
          <w:color w:val="auto"/>
          <w:sz w:val="20"/>
        </w:rPr>
        <w:t>RFP</w:t>
      </w:r>
      <w:r w:rsidRPr="00A34139">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A34139">
        <w:rPr>
          <w:rFonts w:asciiTheme="minorHAnsi" w:hAnsiTheme="minorHAnsi" w:cstheme="minorHAnsi"/>
          <w:color w:val="auto"/>
          <w:sz w:val="20"/>
        </w:rPr>
        <w:t xml:space="preserve">State </w:t>
      </w:r>
      <w:r w:rsidRPr="00A34139">
        <w:rPr>
          <w:rFonts w:asciiTheme="minorHAnsi" w:hAnsiTheme="minorHAnsi" w:cstheme="minorHAnsi"/>
          <w:color w:val="auto"/>
          <w:sz w:val="20"/>
        </w:rPr>
        <w:t>exercising its discretion to reject a proposal in its entirety.</w:t>
      </w:r>
    </w:p>
    <w:p w14:paraId="2FFE6D4B" w14:textId="02F0345D" w:rsidR="000C5F9D" w:rsidRPr="0051356F" w:rsidRDefault="00A34139" w:rsidP="00DE56BA">
      <w:pPr>
        <w:pStyle w:val="Heading1"/>
        <w:numPr>
          <w:ilvl w:val="0"/>
          <w:numId w:val="22"/>
        </w:numPr>
        <w:rPr>
          <w:rStyle w:val="Heading2Char"/>
          <w:b/>
          <w:color w:val="auto"/>
          <w:sz w:val="28"/>
          <w:szCs w:val="28"/>
        </w:rPr>
      </w:pPr>
      <w:bookmarkStart w:id="146" w:name="_Toc374120590"/>
      <w:bookmarkStart w:id="147" w:name="_Toc88056064"/>
      <w:r w:rsidRPr="00A34139">
        <w:rPr>
          <w:rStyle w:val="Heading2Char"/>
          <w:b/>
          <w:color w:val="auto"/>
          <w:szCs w:val="28"/>
        </w:rPr>
        <w:t xml:space="preserve"> </w:t>
      </w:r>
      <w:r w:rsidR="000C5F9D" w:rsidRPr="0051356F">
        <w:rPr>
          <w:rStyle w:val="Heading2Char"/>
          <w:b/>
          <w:color w:val="auto"/>
          <w:sz w:val="28"/>
          <w:szCs w:val="28"/>
        </w:rPr>
        <w:t>REQUIREMENTS</w:t>
      </w:r>
      <w:bookmarkEnd w:id="146"/>
      <w:bookmarkEnd w:id="147"/>
    </w:p>
    <w:p w14:paraId="4EB3A299" w14:textId="424F09E0" w:rsidR="000C5F9D" w:rsidRPr="00A34139" w:rsidRDefault="000C5F9D" w:rsidP="0038617E">
      <w:pPr>
        <w:spacing w:line="276" w:lineRule="auto"/>
        <w:jc w:val="both"/>
        <w:rPr>
          <w:rFonts w:asciiTheme="minorHAnsi" w:hAnsiTheme="minorHAnsi" w:cstheme="minorHAnsi"/>
          <w:bCs/>
          <w:color w:val="auto"/>
          <w:sz w:val="20"/>
        </w:rPr>
      </w:pPr>
      <w:r w:rsidRPr="00A34139">
        <w:rPr>
          <w:rFonts w:asciiTheme="minorHAnsi" w:hAnsiTheme="minorHAnsi" w:cstheme="minorHAnsi"/>
          <w:color w:val="auto"/>
          <w:sz w:val="20"/>
        </w:rPr>
        <w:t xml:space="preserve">This </w:t>
      </w:r>
      <w:r w:rsidRPr="00A34139">
        <w:rPr>
          <w:rFonts w:asciiTheme="minorHAnsi" w:hAnsiTheme="minorHAnsi" w:cstheme="minorHAnsi"/>
          <w:bCs/>
          <w:color w:val="auto"/>
          <w:sz w:val="20"/>
        </w:rPr>
        <w:t xml:space="preserve">Section lists the requirements related to this </w:t>
      </w:r>
      <w:r w:rsidR="00C45E56" w:rsidRPr="00A34139">
        <w:rPr>
          <w:rFonts w:asciiTheme="minorHAnsi" w:hAnsiTheme="minorHAnsi" w:cstheme="minorHAnsi"/>
          <w:bCs/>
          <w:color w:val="auto"/>
          <w:sz w:val="20"/>
        </w:rPr>
        <w:t>RFP</w:t>
      </w:r>
      <w:r w:rsidRPr="00A34139">
        <w:rPr>
          <w:rFonts w:asciiTheme="minorHAnsi" w:hAnsiTheme="minorHAnsi" w:cstheme="minorHAnsi"/>
          <w:bCs/>
          <w:color w:val="auto"/>
          <w:sz w:val="20"/>
        </w:rPr>
        <w:t xml:space="preserve">. By submitting a </w:t>
      </w:r>
      <w:r w:rsidR="0074015D" w:rsidRPr="00A34139">
        <w:rPr>
          <w:rFonts w:asciiTheme="minorHAnsi" w:hAnsiTheme="minorHAnsi" w:cstheme="minorHAnsi"/>
          <w:bCs/>
          <w:color w:val="auto"/>
          <w:sz w:val="20"/>
        </w:rPr>
        <w:t>proposal,</w:t>
      </w:r>
      <w:r w:rsidRPr="00A34139">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A34139">
        <w:rPr>
          <w:rFonts w:asciiTheme="minorHAnsi" w:hAnsiTheme="minorHAnsi" w:cstheme="minorHAnsi"/>
          <w:bCs/>
          <w:color w:val="auto"/>
          <w:sz w:val="20"/>
        </w:rPr>
        <w:t>,</w:t>
      </w:r>
      <w:r w:rsidRPr="00A34139">
        <w:rPr>
          <w:rFonts w:asciiTheme="minorHAnsi" w:hAnsiTheme="minorHAnsi" w:cstheme="minorHAnsi"/>
          <w:bCs/>
          <w:color w:val="auto"/>
          <w:sz w:val="20"/>
        </w:rPr>
        <w:t xml:space="preserve"> and terms and conditions stated in this </w:t>
      </w:r>
      <w:r w:rsidR="00C45E56" w:rsidRPr="00A34139">
        <w:rPr>
          <w:rFonts w:asciiTheme="minorHAnsi" w:hAnsiTheme="minorHAnsi" w:cstheme="minorHAnsi"/>
          <w:bCs/>
          <w:color w:val="auto"/>
          <w:sz w:val="20"/>
        </w:rPr>
        <w:t>RFP</w:t>
      </w:r>
      <w:r w:rsidRPr="00A34139">
        <w:rPr>
          <w:rFonts w:asciiTheme="minorHAnsi" w:hAnsiTheme="minorHAnsi" w:cstheme="minorHAnsi"/>
          <w:bCs/>
          <w:color w:val="auto"/>
          <w:sz w:val="20"/>
        </w:rPr>
        <w:t>. If a Vendor is unclear about a requirement or specification</w:t>
      </w:r>
      <w:r w:rsidR="00AB2D10" w:rsidRPr="00A34139">
        <w:rPr>
          <w:rFonts w:asciiTheme="minorHAnsi" w:hAnsiTheme="minorHAnsi" w:cstheme="minorHAnsi"/>
          <w:bCs/>
          <w:color w:val="auto"/>
          <w:sz w:val="20"/>
        </w:rPr>
        <w:t>,</w:t>
      </w:r>
      <w:r w:rsidRPr="00A34139">
        <w:rPr>
          <w:rFonts w:asciiTheme="minorHAnsi" w:hAnsiTheme="minorHAnsi" w:cstheme="minorHAnsi"/>
          <w:bCs/>
          <w:color w:val="auto"/>
          <w:sz w:val="20"/>
        </w:rPr>
        <w:t xml:space="preserve"> or believes a change to a requirement would allow for the State to receive a better </w:t>
      </w:r>
      <w:r w:rsidR="005C3BD6" w:rsidRPr="00A34139">
        <w:rPr>
          <w:rFonts w:asciiTheme="minorHAnsi" w:hAnsiTheme="minorHAnsi" w:cstheme="minorHAnsi"/>
          <w:bCs/>
          <w:color w:val="auto"/>
          <w:sz w:val="20"/>
        </w:rPr>
        <w:t>proposal</w:t>
      </w:r>
      <w:r w:rsidRPr="00A34139">
        <w:rPr>
          <w:rFonts w:asciiTheme="minorHAnsi" w:hAnsiTheme="minorHAnsi" w:cstheme="minorHAnsi"/>
          <w:bCs/>
          <w:color w:val="auto"/>
          <w:sz w:val="20"/>
        </w:rPr>
        <w:t xml:space="preserve">, the Vendor is urged to submit these items in the form of a question during the </w:t>
      </w:r>
      <w:r w:rsidR="00674A93" w:rsidRPr="00A34139">
        <w:rPr>
          <w:rFonts w:asciiTheme="minorHAnsi" w:hAnsiTheme="minorHAnsi" w:cstheme="minorHAnsi"/>
          <w:bCs/>
          <w:color w:val="auto"/>
          <w:sz w:val="20"/>
        </w:rPr>
        <w:t>question-and-answer</w:t>
      </w:r>
      <w:r w:rsidRPr="00A34139">
        <w:rPr>
          <w:rFonts w:asciiTheme="minorHAnsi" w:hAnsiTheme="minorHAnsi" w:cstheme="minorHAnsi"/>
          <w:bCs/>
          <w:color w:val="auto"/>
          <w:sz w:val="20"/>
        </w:rPr>
        <w:t xml:space="preserve"> period</w:t>
      </w:r>
      <w:r w:rsidR="008649F4" w:rsidRPr="00A34139">
        <w:rPr>
          <w:rFonts w:asciiTheme="minorHAnsi" w:hAnsiTheme="minorHAnsi" w:cstheme="minorHAnsi"/>
          <w:bCs/>
          <w:color w:val="auto"/>
          <w:sz w:val="20"/>
        </w:rPr>
        <w:t xml:space="preserve"> in accordance with </w:t>
      </w:r>
      <w:r w:rsidR="00A325CB" w:rsidRPr="00A34139">
        <w:rPr>
          <w:rFonts w:asciiTheme="minorHAnsi" w:hAnsiTheme="minorHAnsi" w:cstheme="minorHAnsi"/>
          <w:bCs/>
          <w:color w:val="auto"/>
          <w:sz w:val="20"/>
        </w:rPr>
        <w:t xml:space="preserve">the </w:t>
      </w:r>
      <w:r w:rsidR="00740C79" w:rsidRPr="00A34139">
        <w:rPr>
          <w:rFonts w:asciiTheme="minorHAnsi" w:hAnsiTheme="minorHAnsi" w:cstheme="minorHAnsi"/>
          <w:bCs/>
          <w:color w:val="auto"/>
          <w:sz w:val="20"/>
        </w:rPr>
        <w:t>Proposal Questions</w:t>
      </w:r>
      <w:r w:rsidR="00A325CB" w:rsidRPr="00A34139">
        <w:rPr>
          <w:rFonts w:asciiTheme="minorHAnsi" w:hAnsiTheme="minorHAnsi" w:cstheme="minorHAnsi"/>
          <w:bCs/>
          <w:color w:val="auto"/>
          <w:sz w:val="20"/>
        </w:rPr>
        <w:t xml:space="preserve"> </w:t>
      </w:r>
      <w:r w:rsidR="00AB2D10" w:rsidRPr="00A34139">
        <w:rPr>
          <w:rFonts w:asciiTheme="minorHAnsi" w:hAnsiTheme="minorHAnsi" w:cstheme="minorHAnsi"/>
          <w:bCs/>
          <w:color w:val="auto"/>
          <w:sz w:val="20"/>
        </w:rPr>
        <w:t>S</w:t>
      </w:r>
      <w:r w:rsidR="00A325CB" w:rsidRPr="00A34139">
        <w:rPr>
          <w:rFonts w:asciiTheme="minorHAnsi" w:hAnsiTheme="minorHAnsi" w:cstheme="minorHAnsi"/>
          <w:bCs/>
          <w:color w:val="auto"/>
          <w:sz w:val="20"/>
        </w:rPr>
        <w:t>ection</w:t>
      </w:r>
      <w:r w:rsidR="00740C79" w:rsidRPr="00A34139">
        <w:rPr>
          <w:rFonts w:asciiTheme="minorHAnsi" w:hAnsiTheme="minorHAnsi" w:cstheme="minorHAnsi"/>
          <w:bCs/>
          <w:color w:val="auto"/>
          <w:sz w:val="20"/>
        </w:rPr>
        <w:t xml:space="preserve"> above</w:t>
      </w:r>
      <w:r w:rsidRPr="00A34139">
        <w:rPr>
          <w:rFonts w:asciiTheme="minorHAnsi" w:hAnsiTheme="minorHAnsi" w:cstheme="minorHAnsi"/>
          <w:bCs/>
          <w:color w:val="auto"/>
          <w:sz w:val="20"/>
        </w:rPr>
        <w:t xml:space="preserve">. </w:t>
      </w:r>
    </w:p>
    <w:p w14:paraId="62055B6C" w14:textId="77777777" w:rsidR="000C5F9D" w:rsidRPr="00A34139" w:rsidRDefault="000C5F9D" w:rsidP="00DE56BA">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48" w:name="_Toc88056065"/>
      <w:bookmarkStart w:id="149" w:name="_Toc369692557"/>
      <w:bookmarkStart w:id="150" w:name="_Toc370813241"/>
      <w:bookmarkStart w:id="151" w:name="_Toc374120591"/>
      <w:bookmarkStart w:id="152" w:name="_Toc370813242"/>
      <w:r w:rsidRPr="00A34139">
        <w:rPr>
          <w:rFonts w:asciiTheme="minorHAnsi" w:hAnsiTheme="minorHAnsi" w:cstheme="minorHAnsi"/>
          <w:b/>
          <w:color w:val="000000"/>
          <w:sz w:val="24"/>
          <w:szCs w:val="24"/>
        </w:rPr>
        <w:t>PRICING</w:t>
      </w:r>
      <w:bookmarkEnd w:id="148"/>
    </w:p>
    <w:p w14:paraId="139A5F79" w14:textId="54615B8F" w:rsidR="000C5F9D" w:rsidRPr="00A34139" w:rsidRDefault="000C5F9D" w:rsidP="00E56059">
      <w:pPr>
        <w:spacing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Proposal price shall co</w:t>
      </w:r>
      <w:r w:rsidR="00207B21" w:rsidRPr="00A34139">
        <w:rPr>
          <w:rFonts w:asciiTheme="minorHAnsi" w:hAnsiTheme="minorHAnsi" w:cstheme="minorHAnsi"/>
          <w:color w:val="000000" w:themeColor="text1"/>
          <w:sz w:val="20"/>
        </w:rPr>
        <w:t xml:space="preserve">nstitute the total cost to </w:t>
      </w:r>
      <w:r w:rsidR="00AB2D10" w:rsidRPr="00A34139">
        <w:rPr>
          <w:rFonts w:asciiTheme="minorHAnsi" w:hAnsiTheme="minorHAnsi" w:cstheme="minorHAnsi"/>
          <w:color w:val="000000" w:themeColor="text1"/>
          <w:sz w:val="20"/>
        </w:rPr>
        <w:t>the State</w:t>
      </w:r>
      <w:r w:rsidRPr="00A34139">
        <w:rPr>
          <w:rFonts w:asciiTheme="minorHAnsi" w:hAnsiTheme="minorHAnsi" w:cstheme="minorHAnsi"/>
          <w:color w:val="000000" w:themeColor="text1"/>
          <w:sz w:val="20"/>
        </w:rPr>
        <w:t xml:space="preserve"> for </w:t>
      </w:r>
      <w:r w:rsidR="009F27AB" w:rsidRPr="00A34139">
        <w:rPr>
          <w:rFonts w:asciiTheme="minorHAnsi" w:hAnsiTheme="minorHAnsi" w:cstheme="minorHAnsi"/>
          <w:color w:val="000000" w:themeColor="text1"/>
          <w:sz w:val="20"/>
        </w:rPr>
        <w:t>complete performance in accordance with the requirements and specifications herein</w:t>
      </w:r>
      <w:r w:rsidRPr="00A34139">
        <w:rPr>
          <w:rFonts w:asciiTheme="minorHAnsi" w:hAnsiTheme="minorHAnsi" w:cstheme="minorHAnsi"/>
          <w:color w:val="000000" w:themeColor="text1"/>
          <w:sz w:val="20"/>
        </w:rPr>
        <w:t>, including all applicable charges</w:t>
      </w:r>
      <w:r w:rsidR="00B669D5" w:rsidRPr="00A34139">
        <w:rPr>
          <w:rFonts w:asciiTheme="minorHAnsi" w:hAnsiTheme="minorHAnsi" w:cstheme="minorHAnsi"/>
          <w:color w:val="000000" w:themeColor="text1"/>
          <w:sz w:val="20"/>
        </w:rPr>
        <w:t xml:space="preserve"> </w:t>
      </w:r>
      <w:r w:rsidR="00047FAA" w:rsidRPr="00A34139">
        <w:rPr>
          <w:rFonts w:asciiTheme="minorHAnsi" w:hAnsiTheme="minorHAnsi" w:cstheme="minorHAnsi"/>
          <w:color w:val="000000" w:themeColor="text1"/>
          <w:sz w:val="20"/>
        </w:rPr>
        <w:t xml:space="preserve">for </w:t>
      </w:r>
      <w:r w:rsidRPr="00A34139">
        <w:rPr>
          <w:rFonts w:asciiTheme="minorHAnsi" w:hAnsiTheme="minorHAnsi" w:cstheme="minorHAnsi"/>
          <w:color w:val="000000" w:themeColor="text1"/>
          <w:sz w:val="20"/>
        </w:rPr>
        <w:t xml:space="preserve">handling, </w:t>
      </w:r>
      <w:r w:rsidR="00047FAA" w:rsidRPr="00A34139">
        <w:rPr>
          <w:rFonts w:asciiTheme="minorHAnsi" w:hAnsiTheme="minorHAnsi" w:cstheme="minorHAnsi"/>
          <w:color w:val="000000" w:themeColor="text1"/>
          <w:sz w:val="20"/>
        </w:rPr>
        <w:t xml:space="preserve">transportation, </w:t>
      </w:r>
      <w:r w:rsidRPr="00A34139">
        <w:rPr>
          <w:rFonts w:asciiTheme="minorHAnsi" w:hAnsiTheme="minorHAnsi" w:cstheme="minorHAnsi"/>
          <w:color w:val="000000" w:themeColor="text1"/>
          <w:sz w:val="20"/>
        </w:rPr>
        <w:t>administrative and other similar fees</w:t>
      </w:r>
      <w:r w:rsidR="00227771" w:rsidRPr="00A34139">
        <w:rPr>
          <w:rFonts w:asciiTheme="minorHAnsi" w:hAnsiTheme="minorHAnsi" w:cstheme="minorHAnsi"/>
          <w:color w:val="000000" w:themeColor="text1"/>
          <w:sz w:val="20"/>
        </w:rPr>
        <w:t>.</w:t>
      </w:r>
      <w:r w:rsidRPr="00A34139">
        <w:rPr>
          <w:rFonts w:asciiTheme="minorHAnsi" w:hAnsiTheme="minorHAnsi" w:cstheme="minorHAnsi"/>
          <w:color w:val="000000" w:themeColor="text1"/>
          <w:sz w:val="20"/>
        </w:rPr>
        <w:t xml:space="preserve"> Complete </w:t>
      </w:r>
      <w:r w:rsidRPr="00A34139">
        <w:rPr>
          <w:rFonts w:asciiTheme="minorHAnsi" w:hAnsiTheme="minorHAnsi" w:cstheme="minorHAnsi"/>
          <w:color w:val="000000" w:themeColor="text1"/>
          <w:sz w:val="20"/>
        </w:rPr>
        <w:lastRenderedPageBreak/>
        <w:t xml:space="preserve">ATTACHMENT </w:t>
      </w:r>
      <w:r w:rsidR="00164B80" w:rsidRPr="00A34139">
        <w:rPr>
          <w:rFonts w:asciiTheme="minorHAnsi" w:hAnsiTheme="minorHAnsi" w:cstheme="minorHAnsi"/>
          <w:color w:val="000000" w:themeColor="text1"/>
          <w:sz w:val="20"/>
        </w:rPr>
        <w:t>A</w:t>
      </w:r>
      <w:r w:rsidRPr="00A34139">
        <w:rPr>
          <w:rFonts w:asciiTheme="minorHAnsi" w:hAnsiTheme="minorHAnsi" w:cstheme="minorHAnsi"/>
          <w:color w:val="000000" w:themeColor="text1"/>
          <w:sz w:val="20"/>
        </w:rPr>
        <w:t xml:space="preserve">: PRICING FORM </w:t>
      </w:r>
      <w:bookmarkStart w:id="153" w:name="_Hlk81399448"/>
      <w:bookmarkStart w:id="154" w:name="_Hlk81905601"/>
      <w:r w:rsidRPr="00A34139">
        <w:rPr>
          <w:rFonts w:asciiTheme="minorHAnsi" w:hAnsiTheme="minorHAnsi" w:cstheme="minorHAnsi"/>
          <w:color w:val="000000" w:themeColor="text1"/>
          <w:sz w:val="20"/>
        </w:rPr>
        <w:t xml:space="preserve">and </w:t>
      </w:r>
      <w:r w:rsidR="00806FD9" w:rsidRPr="00A34139">
        <w:rPr>
          <w:rFonts w:asciiTheme="minorHAnsi" w:hAnsiTheme="minorHAnsi" w:cstheme="minorHAnsi"/>
          <w:color w:val="000000" w:themeColor="text1"/>
          <w:sz w:val="20"/>
        </w:rPr>
        <w:t>upload in the Sourcing Tool</w:t>
      </w:r>
      <w:r w:rsidRPr="00A34139">
        <w:rPr>
          <w:rFonts w:asciiTheme="minorHAnsi" w:hAnsiTheme="minorHAnsi" w:cstheme="minorHAnsi"/>
          <w:color w:val="000000" w:themeColor="text1"/>
          <w:sz w:val="20"/>
        </w:rPr>
        <w:t>.</w:t>
      </w:r>
      <w:bookmarkStart w:id="155" w:name="_Toc377389885"/>
      <w:r w:rsidR="00396C7F" w:rsidRPr="00A34139">
        <w:rPr>
          <w:rFonts w:asciiTheme="minorHAnsi" w:hAnsiTheme="minorHAnsi" w:cstheme="minorHAnsi"/>
          <w:color w:val="000000" w:themeColor="text1"/>
          <w:sz w:val="20"/>
        </w:rPr>
        <w:t xml:space="preserve"> </w:t>
      </w:r>
      <w:bookmarkStart w:id="156" w:name="_Hlk88046224"/>
      <w:r w:rsidR="00396C7F" w:rsidRPr="00A34139">
        <w:rPr>
          <w:rFonts w:asciiTheme="minorHAnsi" w:hAnsiTheme="minorHAnsi" w:cstheme="minorHAnsi"/>
          <w:color w:val="000000" w:themeColor="text1"/>
          <w:sz w:val="20"/>
        </w:rPr>
        <w:t>The pricing provided in ATTACHMENT A, or resulting from any negotiations, is incorporated herein and shall become part of any resulting Contract</w:t>
      </w:r>
      <w:r w:rsidR="00633241" w:rsidRPr="00A34139">
        <w:rPr>
          <w:rFonts w:asciiTheme="minorHAnsi" w:hAnsiTheme="minorHAnsi" w:cstheme="minorHAnsi"/>
          <w:color w:val="000000" w:themeColor="text1"/>
          <w:sz w:val="20"/>
        </w:rPr>
        <w:t>.</w:t>
      </w:r>
      <w:bookmarkEnd w:id="153"/>
      <w:bookmarkEnd w:id="156"/>
    </w:p>
    <w:bookmarkEnd w:id="154"/>
    <w:p w14:paraId="32D981AD" w14:textId="77777777" w:rsidR="004A518F" w:rsidRPr="00A34139" w:rsidRDefault="004A518F" w:rsidP="000C5F9D">
      <w:pPr>
        <w:jc w:val="both"/>
        <w:rPr>
          <w:rFonts w:asciiTheme="minorHAnsi" w:hAnsiTheme="minorHAnsi" w:cstheme="minorHAnsi"/>
          <w:color w:val="000000" w:themeColor="text1"/>
          <w:sz w:val="2"/>
          <w:szCs w:val="2"/>
        </w:rPr>
      </w:pPr>
    </w:p>
    <w:p w14:paraId="0CD41452" w14:textId="19AD4C09" w:rsidR="004A518F" w:rsidRPr="00A34139" w:rsidRDefault="004A518F" w:rsidP="00DE56BA">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57" w:name="_Toc88056066"/>
      <w:r w:rsidRPr="00A34139">
        <w:rPr>
          <w:rFonts w:asciiTheme="minorHAnsi" w:hAnsiTheme="minorHAnsi" w:cstheme="minorHAnsi"/>
          <w:b/>
          <w:color w:val="000000"/>
          <w:sz w:val="24"/>
          <w:szCs w:val="24"/>
        </w:rPr>
        <w:t>INVOICES</w:t>
      </w:r>
      <w:bookmarkEnd w:id="157"/>
    </w:p>
    <w:p w14:paraId="5967F093" w14:textId="77777777" w:rsidR="001548A9" w:rsidRPr="00A34139" w:rsidRDefault="001548A9" w:rsidP="001548A9">
      <w:pPr>
        <w:jc w:val="both"/>
        <w:rPr>
          <w:rFonts w:asciiTheme="minorHAnsi" w:hAnsiTheme="minorHAnsi" w:cstheme="minorHAnsi"/>
          <w:color w:val="auto"/>
          <w:sz w:val="20"/>
        </w:rPr>
      </w:pPr>
      <w:r w:rsidRPr="00A34139">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0385185D" w14:textId="77777777" w:rsidR="001548A9" w:rsidRPr="00A34139" w:rsidRDefault="001548A9" w:rsidP="001548A9">
      <w:pPr>
        <w:jc w:val="both"/>
        <w:rPr>
          <w:rFonts w:asciiTheme="minorHAnsi" w:hAnsiTheme="minorHAnsi" w:cstheme="minorHAnsi"/>
          <w:color w:val="auto"/>
          <w:sz w:val="20"/>
        </w:rPr>
      </w:pPr>
      <w:r w:rsidRPr="00A34139">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284AA30D" w14:textId="6A8B39BB" w:rsidR="001548A9" w:rsidRPr="00A34139" w:rsidRDefault="001548A9" w:rsidP="001548A9">
      <w:pPr>
        <w:pStyle w:val="Explanation"/>
        <w:spacing w:line="276" w:lineRule="auto"/>
        <w:rPr>
          <w:rFonts w:asciiTheme="minorHAnsi" w:hAnsiTheme="minorHAnsi" w:cstheme="minorHAnsi"/>
          <w:i w:val="0"/>
          <w:iCs/>
          <w:color w:val="auto"/>
          <w:sz w:val="20"/>
        </w:rPr>
      </w:pPr>
      <w:r w:rsidRPr="00A34139">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A34139" w:rsidRDefault="001548A9" w:rsidP="00DE56BA">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58" w:name="_Toc88056067"/>
      <w:r w:rsidRPr="00A34139">
        <w:rPr>
          <w:rFonts w:asciiTheme="minorHAnsi" w:hAnsiTheme="minorHAnsi" w:cstheme="minorHAnsi"/>
          <w:b/>
          <w:color w:val="000000"/>
          <w:sz w:val="24"/>
          <w:szCs w:val="24"/>
        </w:rPr>
        <w:t>FINANCIAL STABILITY</w:t>
      </w:r>
      <w:bookmarkStart w:id="159" w:name="_Toc53056009"/>
      <w:bookmarkStart w:id="160" w:name="_Toc53056100"/>
      <w:bookmarkStart w:id="161" w:name="_Toc53056190"/>
      <w:bookmarkStart w:id="162" w:name="_Toc53056278"/>
      <w:bookmarkStart w:id="163" w:name="_Toc53056010"/>
      <w:bookmarkStart w:id="164" w:name="_Toc53056101"/>
      <w:bookmarkStart w:id="165" w:name="_Toc53056191"/>
      <w:bookmarkStart w:id="166" w:name="_Toc53056279"/>
      <w:bookmarkStart w:id="167" w:name="_Toc53056011"/>
      <w:bookmarkStart w:id="168" w:name="_Toc53056102"/>
      <w:bookmarkStart w:id="169" w:name="_Toc53056192"/>
      <w:bookmarkStart w:id="170" w:name="_Toc53056280"/>
      <w:bookmarkStart w:id="171" w:name="_Toc53056012"/>
      <w:bookmarkStart w:id="172" w:name="_Toc53056103"/>
      <w:bookmarkStart w:id="173" w:name="_Toc53056193"/>
      <w:bookmarkStart w:id="174" w:name="_Toc53056281"/>
      <w:bookmarkStart w:id="175" w:name="_Toc53056013"/>
      <w:bookmarkStart w:id="176" w:name="_Toc53056104"/>
      <w:bookmarkStart w:id="177" w:name="_Toc53056194"/>
      <w:bookmarkStart w:id="178" w:name="_Toc53056282"/>
      <w:bookmarkStart w:id="179" w:name="_Toc53056014"/>
      <w:bookmarkStart w:id="180" w:name="_Toc53056105"/>
      <w:bookmarkStart w:id="181" w:name="_Toc53056195"/>
      <w:bookmarkStart w:id="182" w:name="_Toc53056283"/>
      <w:bookmarkStart w:id="183" w:name="_Toc53056015"/>
      <w:bookmarkStart w:id="184" w:name="_Toc53056106"/>
      <w:bookmarkStart w:id="185" w:name="_Toc53056196"/>
      <w:bookmarkStart w:id="186" w:name="_Toc53056284"/>
      <w:bookmarkStart w:id="187" w:name="_Toc53056016"/>
      <w:bookmarkStart w:id="188" w:name="_Toc53056107"/>
      <w:bookmarkStart w:id="189" w:name="_Toc53056197"/>
      <w:bookmarkStart w:id="190" w:name="_Toc53056285"/>
      <w:bookmarkEnd w:id="149"/>
      <w:bookmarkEnd w:id="150"/>
      <w:bookmarkEnd w:id="151"/>
      <w:bookmarkEnd w:id="152"/>
      <w:bookmarkEnd w:id="155"/>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D11E2A0" w14:textId="77777777" w:rsidR="001548A9" w:rsidRPr="00A34139"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A34139">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510FD289" w:rsidR="001548A9" w:rsidRPr="00A34139" w:rsidRDefault="001548A9" w:rsidP="001548A9">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Each Vendor shall certify it is financially stable by completing ATTACHMENT </w:t>
      </w:r>
      <w:r w:rsidR="00262EEF" w:rsidRPr="00A34139">
        <w:rPr>
          <w:rFonts w:asciiTheme="minorHAnsi" w:hAnsiTheme="minorHAnsi" w:cstheme="minorHAnsi"/>
          <w:sz w:val="20"/>
        </w:rPr>
        <w:t>G</w:t>
      </w:r>
      <w:r w:rsidRPr="00A34139">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0DDB3F5B" w14:textId="5538B733" w:rsidR="00262EEF" w:rsidRPr="00A34139" w:rsidRDefault="00262EEF" w:rsidP="00DE56BA">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1" w:name="_Toc88056068"/>
      <w:bookmarkStart w:id="192" w:name="_Hlk82600285"/>
      <w:r w:rsidRPr="00A34139">
        <w:rPr>
          <w:rFonts w:asciiTheme="minorHAnsi" w:hAnsiTheme="minorHAnsi" w:cstheme="minorHAnsi"/>
          <w:b/>
          <w:color w:val="000000"/>
          <w:sz w:val="24"/>
          <w:szCs w:val="24"/>
        </w:rPr>
        <w:t xml:space="preserve">HUB </w:t>
      </w:r>
      <w:r w:rsidR="005835E3" w:rsidRPr="00A34139">
        <w:rPr>
          <w:rFonts w:asciiTheme="minorHAnsi" w:hAnsiTheme="minorHAnsi" w:cstheme="minorHAnsi"/>
          <w:b/>
          <w:color w:val="000000"/>
          <w:sz w:val="24"/>
          <w:szCs w:val="24"/>
        </w:rPr>
        <w:t>PARTICIPATION</w:t>
      </w:r>
      <w:bookmarkEnd w:id="191"/>
    </w:p>
    <w:p w14:paraId="41871D85" w14:textId="38641CC5" w:rsidR="00262EEF" w:rsidRPr="00A34139" w:rsidRDefault="00262EEF" w:rsidP="00452227">
      <w:pPr>
        <w:pStyle w:val="Text"/>
        <w:spacing w:line="276" w:lineRule="auto"/>
        <w:jc w:val="both"/>
        <w:rPr>
          <w:rFonts w:asciiTheme="minorHAnsi" w:hAnsiTheme="minorHAnsi" w:cstheme="minorHAnsi"/>
          <w:sz w:val="20"/>
        </w:rPr>
      </w:pPr>
      <w:bookmarkStart w:id="193" w:name="_Hlk88046280"/>
      <w:r w:rsidRPr="00A34139">
        <w:rPr>
          <w:rFonts w:asciiTheme="minorHAnsi" w:hAnsiTheme="minorHAnsi" w:cstheme="minorHAnsi"/>
          <w:sz w:val="20"/>
        </w:rPr>
        <w:t xml:space="preserve">Pursuant to North Carolina General </w:t>
      </w:r>
      <w:bookmarkStart w:id="194" w:name="_Hlk82600376"/>
      <w:r w:rsidRPr="00A34139">
        <w:rPr>
          <w:rFonts w:asciiTheme="minorHAnsi" w:hAnsiTheme="minorHAnsi" w:cstheme="minorHAnsi"/>
          <w:sz w:val="20"/>
        </w:rPr>
        <w:t xml:space="preserve">Statute </w:t>
      </w:r>
      <w:r w:rsidR="00452227" w:rsidRPr="00A34139">
        <w:rPr>
          <w:rFonts w:asciiTheme="minorHAnsi" w:hAnsiTheme="minorHAnsi" w:cstheme="minorHAnsi"/>
          <w:sz w:val="20"/>
        </w:rPr>
        <w:t>G.S.</w:t>
      </w:r>
      <w:r w:rsidRPr="00A34139">
        <w:rPr>
          <w:rFonts w:asciiTheme="minorHAnsi" w:hAnsiTheme="minorHAnsi" w:cstheme="minorHAnsi"/>
          <w:sz w:val="20"/>
        </w:rPr>
        <w:t xml:space="preserve"> 143-</w:t>
      </w:r>
      <w:r w:rsidR="00926325" w:rsidRPr="00A34139">
        <w:rPr>
          <w:rFonts w:asciiTheme="minorHAnsi" w:hAnsiTheme="minorHAnsi" w:cstheme="minorHAnsi"/>
          <w:sz w:val="20"/>
        </w:rPr>
        <w:t>4</w:t>
      </w:r>
      <w:r w:rsidRPr="00A34139">
        <w:rPr>
          <w:rFonts w:asciiTheme="minorHAnsi" w:hAnsiTheme="minorHAnsi" w:cstheme="minorHAnsi"/>
          <w:sz w:val="20"/>
        </w:rPr>
        <w:t>8</w:t>
      </w:r>
      <w:bookmarkEnd w:id="194"/>
      <w:r w:rsidRPr="00A34139">
        <w:rPr>
          <w:rFonts w:asciiTheme="minorHAnsi" w:hAnsiTheme="minorHAnsi" w:cstheme="minorHAnsi"/>
          <w:sz w:val="20"/>
        </w:rPr>
        <w:t xml:space="preserve">,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w:t>
      </w:r>
      <w:r w:rsidR="00926325" w:rsidRPr="00A34139">
        <w:rPr>
          <w:rFonts w:asciiTheme="minorHAnsi" w:hAnsiTheme="minorHAnsi" w:cstheme="minorHAnsi"/>
          <w:sz w:val="20"/>
        </w:rPr>
        <w:t>Business p</w:t>
      </w:r>
      <w:r w:rsidRPr="00A34139">
        <w:rPr>
          <w:rFonts w:asciiTheme="minorHAnsi" w:hAnsiTheme="minorHAnsi" w:cstheme="minorHAnsi"/>
          <w:sz w:val="20"/>
        </w:rPr>
        <w:t xml:space="preserve">rogram by meeting or exceeding the goal of 10% utilization of diverse firms as 1st or 2nd tier subcontractors. Vendor shall complete ATTACHMENT </w:t>
      </w:r>
      <w:r w:rsidR="00452227" w:rsidRPr="00A34139">
        <w:rPr>
          <w:rFonts w:asciiTheme="minorHAnsi" w:hAnsiTheme="minorHAnsi" w:cstheme="minorHAnsi"/>
          <w:sz w:val="20"/>
        </w:rPr>
        <w:t>D</w:t>
      </w:r>
      <w:r w:rsidRPr="00A34139">
        <w:rPr>
          <w:rFonts w:asciiTheme="minorHAnsi" w:hAnsiTheme="minorHAnsi" w:cstheme="minorHAnsi"/>
          <w:sz w:val="20"/>
        </w:rPr>
        <w:t xml:space="preserve">: </w:t>
      </w:r>
      <w:r w:rsidR="00452227" w:rsidRPr="00A34139">
        <w:rPr>
          <w:rFonts w:asciiTheme="minorHAnsi" w:hAnsiTheme="minorHAnsi" w:cstheme="minorHAnsi"/>
          <w:sz w:val="20"/>
        </w:rPr>
        <w:t>HUB SUPPLEMENTAL VENDOR INFORMATION.</w:t>
      </w:r>
    </w:p>
    <w:p w14:paraId="53EF36B4" w14:textId="49243A3E" w:rsidR="001548A9" w:rsidRPr="00B83F84" w:rsidRDefault="001548A9" w:rsidP="00DE56BA">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5" w:name="_Toc88056069"/>
      <w:bookmarkEnd w:id="192"/>
      <w:bookmarkEnd w:id="193"/>
      <w:r w:rsidRPr="00B83F84">
        <w:rPr>
          <w:rFonts w:asciiTheme="minorHAnsi" w:hAnsiTheme="minorHAnsi" w:cstheme="minorHAnsi"/>
          <w:b/>
          <w:color w:val="000000"/>
          <w:sz w:val="24"/>
          <w:szCs w:val="24"/>
        </w:rPr>
        <w:t>VENDOR EXPERIENCE</w:t>
      </w:r>
      <w:bookmarkEnd w:id="195"/>
    </w:p>
    <w:p w14:paraId="201E2239" w14:textId="77777777" w:rsidR="00677D9D" w:rsidRDefault="001548A9" w:rsidP="00C70F74">
      <w:pPr>
        <w:pStyle w:val="Text"/>
        <w:spacing w:after="0" w:line="276" w:lineRule="auto"/>
        <w:jc w:val="both"/>
        <w:rPr>
          <w:rFonts w:asciiTheme="minorHAnsi" w:hAnsiTheme="minorHAnsi" w:cstheme="minorHAnsi"/>
          <w:sz w:val="20"/>
        </w:rPr>
      </w:pPr>
      <w:r w:rsidRPr="00A34139">
        <w:rPr>
          <w:rFonts w:asciiTheme="minorHAnsi" w:hAnsiTheme="minorHAnsi" w:cstheme="minorHAnsi"/>
          <w:sz w:val="20"/>
        </w:rPr>
        <w:t>In its Proposal, Vendor shall demonstrate experience with public and/or private sector clients with similar or greater size and complexity to the State. Vendor shall provide information as to the qualifications and experience of all executive, managerial, legal, and professional personnel to be assigned to this project, including resumes citing experience with similar projects and the responsibilities to be assigned to each person.</w:t>
      </w:r>
      <w:r w:rsidR="0051356F">
        <w:rPr>
          <w:rFonts w:asciiTheme="minorHAnsi" w:hAnsiTheme="minorHAnsi" w:cstheme="minorHAnsi"/>
          <w:sz w:val="20"/>
        </w:rPr>
        <w:t xml:space="preserve"> </w:t>
      </w:r>
    </w:p>
    <w:p w14:paraId="6E492EAA" w14:textId="77777777" w:rsidR="00677D9D" w:rsidRDefault="00677D9D" w:rsidP="00C70F74">
      <w:pPr>
        <w:pStyle w:val="Text"/>
        <w:spacing w:after="0" w:line="276" w:lineRule="auto"/>
        <w:jc w:val="both"/>
        <w:rPr>
          <w:rFonts w:asciiTheme="minorHAnsi" w:hAnsiTheme="minorHAnsi" w:cstheme="minorHAnsi"/>
          <w:sz w:val="20"/>
        </w:rPr>
      </w:pPr>
    </w:p>
    <w:p w14:paraId="258C8091" w14:textId="42D5D376" w:rsidR="00C70F74" w:rsidRDefault="0051356F" w:rsidP="00C70F74">
      <w:pPr>
        <w:pStyle w:val="Text"/>
        <w:spacing w:after="0" w:line="276" w:lineRule="auto"/>
        <w:jc w:val="both"/>
        <w:rPr>
          <w:rFonts w:asciiTheme="minorHAnsi" w:hAnsiTheme="minorHAnsi" w:cstheme="minorHAnsi"/>
          <w:sz w:val="20"/>
        </w:rPr>
      </w:pPr>
      <w:r w:rsidRPr="00387007">
        <w:rPr>
          <w:rFonts w:asciiTheme="minorHAnsi" w:hAnsiTheme="minorHAnsi" w:cstheme="minorHAnsi"/>
          <w:sz w:val="20"/>
        </w:rPr>
        <w:t>Vendor shall</w:t>
      </w:r>
      <w:r w:rsidR="00C70F74" w:rsidRPr="00387007">
        <w:rPr>
          <w:rFonts w:asciiTheme="minorHAnsi" w:hAnsiTheme="minorHAnsi" w:cstheme="minorHAnsi"/>
          <w:sz w:val="20"/>
        </w:rPr>
        <w:t xml:space="preserve"> demonstrate the following:</w:t>
      </w:r>
    </w:p>
    <w:p w14:paraId="499C359F" w14:textId="69D77B13" w:rsidR="00C70F74" w:rsidRDefault="00C70F74" w:rsidP="00C70F74">
      <w:pPr>
        <w:pStyle w:val="Text"/>
        <w:numPr>
          <w:ilvl w:val="0"/>
          <w:numId w:val="50"/>
        </w:numPr>
        <w:spacing w:after="0" w:line="276" w:lineRule="auto"/>
        <w:jc w:val="both"/>
        <w:rPr>
          <w:rFonts w:asciiTheme="minorHAnsi" w:hAnsiTheme="minorHAnsi" w:cstheme="minorHAnsi"/>
          <w:sz w:val="20"/>
        </w:rPr>
      </w:pPr>
      <w:r>
        <w:rPr>
          <w:rFonts w:asciiTheme="minorHAnsi" w:hAnsiTheme="minorHAnsi" w:cstheme="minorHAnsi"/>
          <w:sz w:val="20"/>
        </w:rPr>
        <w:t>Knowledge and experience with Person-Centered Planning</w:t>
      </w:r>
      <w:r w:rsidR="00677D9D">
        <w:rPr>
          <w:rFonts w:asciiTheme="minorHAnsi" w:hAnsiTheme="minorHAnsi" w:cstheme="minorHAnsi"/>
          <w:sz w:val="20"/>
        </w:rPr>
        <w:t xml:space="preserve"> with all disability populations</w:t>
      </w:r>
      <w:r>
        <w:rPr>
          <w:rFonts w:asciiTheme="minorHAnsi" w:hAnsiTheme="minorHAnsi" w:cstheme="minorHAnsi"/>
          <w:sz w:val="20"/>
        </w:rPr>
        <w:t>.</w:t>
      </w:r>
    </w:p>
    <w:p w14:paraId="1A0B9816" w14:textId="78CB9C4C" w:rsidR="00C70F74" w:rsidRDefault="00C70F74" w:rsidP="00C70F74">
      <w:pPr>
        <w:pStyle w:val="Text"/>
        <w:numPr>
          <w:ilvl w:val="0"/>
          <w:numId w:val="50"/>
        </w:numPr>
        <w:spacing w:after="0" w:line="276" w:lineRule="auto"/>
        <w:jc w:val="both"/>
        <w:rPr>
          <w:rFonts w:asciiTheme="minorHAnsi" w:hAnsiTheme="minorHAnsi" w:cstheme="minorHAnsi"/>
          <w:sz w:val="20"/>
        </w:rPr>
      </w:pPr>
      <w:r>
        <w:rPr>
          <w:rFonts w:asciiTheme="minorHAnsi" w:hAnsiTheme="minorHAnsi" w:cstheme="minorHAnsi"/>
          <w:sz w:val="20"/>
        </w:rPr>
        <w:t>Experience facilitating state-wide learning collaboratives.</w:t>
      </w:r>
    </w:p>
    <w:p w14:paraId="13415014" w14:textId="7F6ECEC5" w:rsidR="00677D9D" w:rsidRDefault="00F07DC8" w:rsidP="00C70F74">
      <w:pPr>
        <w:pStyle w:val="Text"/>
        <w:numPr>
          <w:ilvl w:val="0"/>
          <w:numId w:val="50"/>
        </w:numPr>
        <w:spacing w:after="0" w:line="276" w:lineRule="auto"/>
        <w:jc w:val="both"/>
        <w:rPr>
          <w:rFonts w:asciiTheme="minorHAnsi" w:hAnsiTheme="minorHAnsi" w:cstheme="minorHAnsi"/>
          <w:sz w:val="20"/>
        </w:rPr>
      </w:pPr>
      <w:r>
        <w:rPr>
          <w:rFonts w:asciiTheme="minorHAnsi" w:hAnsiTheme="minorHAnsi" w:cstheme="minorHAnsi"/>
          <w:sz w:val="20"/>
        </w:rPr>
        <w:t>Involvement in</w:t>
      </w:r>
      <w:r w:rsidR="00C754DC" w:rsidRPr="00C754DC">
        <w:rPr>
          <w:rFonts w:asciiTheme="minorHAnsi" w:hAnsiTheme="minorHAnsi" w:cstheme="minorHAnsi"/>
          <w:sz w:val="20"/>
        </w:rPr>
        <w:t xml:space="preserve"> </w:t>
      </w:r>
      <w:r w:rsidR="00990848" w:rsidRPr="00C754DC">
        <w:rPr>
          <w:rFonts w:asciiTheme="minorHAnsi" w:hAnsiTheme="minorHAnsi" w:cstheme="minorHAnsi"/>
          <w:sz w:val="20"/>
        </w:rPr>
        <w:t>The</w:t>
      </w:r>
      <w:r w:rsidR="00990848" w:rsidRPr="00990848">
        <w:rPr>
          <w:rFonts w:asciiTheme="minorHAnsi" w:hAnsiTheme="minorHAnsi" w:cstheme="minorHAnsi"/>
          <w:sz w:val="20"/>
        </w:rPr>
        <w:t xml:space="preserve"> Learning Community for Person-Centered Practices </w:t>
      </w:r>
      <w:r w:rsidR="00990848">
        <w:rPr>
          <w:rFonts w:asciiTheme="minorHAnsi" w:hAnsiTheme="minorHAnsi" w:cstheme="minorHAnsi"/>
          <w:sz w:val="20"/>
        </w:rPr>
        <w:t xml:space="preserve">and </w:t>
      </w:r>
      <w:r w:rsidR="00387007">
        <w:rPr>
          <w:rFonts w:asciiTheme="minorHAnsi" w:hAnsiTheme="minorHAnsi" w:cstheme="minorHAnsi"/>
          <w:sz w:val="20"/>
        </w:rPr>
        <w:t xml:space="preserve">a </w:t>
      </w:r>
      <w:r w:rsidR="00193D1D">
        <w:rPr>
          <w:rFonts w:asciiTheme="minorHAnsi" w:hAnsiTheme="minorHAnsi" w:cstheme="minorHAnsi"/>
          <w:sz w:val="20"/>
        </w:rPr>
        <w:t>mentor/</w:t>
      </w:r>
      <w:r w:rsidR="00387007">
        <w:rPr>
          <w:rFonts w:asciiTheme="minorHAnsi" w:hAnsiTheme="minorHAnsi" w:cstheme="minorHAnsi"/>
          <w:sz w:val="20"/>
        </w:rPr>
        <w:t xml:space="preserve"> trainer </w:t>
      </w:r>
      <w:r w:rsidR="00193D1D">
        <w:rPr>
          <w:rFonts w:asciiTheme="minorHAnsi" w:hAnsiTheme="minorHAnsi" w:cstheme="minorHAnsi"/>
          <w:sz w:val="20"/>
        </w:rPr>
        <w:t>in</w:t>
      </w:r>
      <w:r w:rsidR="00990848" w:rsidRPr="00990848">
        <w:rPr>
          <w:rFonts w:asciiTheme="minorHAnsi" w:hAnsiTheme="minorHAnsi" w:cstheme="minorHAnsi"/>
          <w:sz w:val="20"/>
        </w:rPr>
        <w:t xml:space="preserve"> Person-Centered Thinking</w:t>
      </w:r>
      <w:r w:rsidR="00193D1D">
        <w:rPr>
          <w:rFonts w:asciiTheme="minorHAnsi" w:hAnsiTheme="minorHAnsi" w:cstheme="minorHAnsi"/>
          <w:sz w:val="20"/>
        </w:rPr>
        <w:t xml:space="preserve"> and Planning</w:t>
      </w:r>
      <w:r w:rsidR="00990848" w:rsidRPr="00990848">
        <w:rPr>
          <w:rFonts w:asciiTheme="minorHAnsi" w:hAnsiTheme="minorHAnsi" w:cstheme="minorHAnsi"/>
          <w:sz w:val="20"/>
        </w:rPr>
        <w:t xml:space="preserve">.  </w:t>
      </w:r>
    </w:p>
    <w:p w14:paraId="787F304F" w14:textId="6B2C9DBE" w:rsidR="00990848" w:rsidRDefault="00990848" w:rsidP="00C70F74">
      <w:pPr>
        <w:pStyle w:val="Text"/>
        <w:numPr>
          <w:ilvl w:val="0"/>
          <w:numId w:val="50"/>
        </w:numPr>
        <w:spacing w:after="0" w:line="276" w:lineRule="auto"/>
        <w:jc w:val="both"/>
        <w:rPr>
          <w:rFonts w:asciiTheme="minorHAnsi" w:hAnsiTheme="minorHAnsi" w:cstheme="minorHAnsi"/>
          <w:sz w:val="20"/>
        </w:rPr>
      </w:pPr>
      <w:r>
        <w:rPr>
          <w:rFonts w:asciiTheme="minorHAnsi" w:hAnsiTheme="minorHAnsi" w:cstheme="minorHAnsi"/>
          <w:sz w:val="20"/>
        </w:rPr>
        <w:t>Working knowledge of</w:t>
      </w:r>
      <w:r w:rsidRPr="00990848">
        <w:rPr>
          <w:rFonts w:asciiTheme="minorHAnsi" w:hAnsiTheme="minorHAnsi" w:cstheme="minorHAnsi"/>
          <w:sz w:val="20"/>
        </w:rPr>
        <w:t xml:space="preserve"> the Transition to Community Living (TCL) settlement from the Department of Justice</w:t>
      </w:r>
      <w:r>
        <w:rPr>
          <w:rFonts w:asciiTheme="minorHAnsi" w:hAnsiTheme="minorHAnsi" w:cstheme="minorHAnsi"/>
          <w:sz w:val="20"/>
        </w:rPr>
        <w:t>.</w:t>
      </w:r>
    </w:p>
    <w:p w14:paraId="551BF5B8" w14:textId="05B191AA" w:rsidR="00990848" w:rsidRDefault="00387007" w:rsidP="00C70F74">
      <w:pPr>
        <w:pStyle w:val="Text"/>
        <w:numPr>
          <w:ilvl w:val="0"/>
          <w:numId w:val="50"/>
        </w:numPr>
        <w:spacing w:after="0" w:line="276" w:lineRule="auto"/>
        <w:jc w:val="both"/>
        <w:rPr>
          <w:rFonts w:asciiTheme="minorHAnsi" w:hAnsiTheme="minorHAnsi" w:cstheme="minorHAnsi"/>
          <w:sz w:val="20"/>
        </w:rPr>
      </w:pPr>
      <w:r>
        <w:rPr>
          <w:rFonts w:asciiTheme="minorHAnsi" w:hAnsiTheme="minorHAnsi" w:cstheme="minorHAnsi"/>
          <w:sz w:val="20"/>
        </w:rPr>
        <w:t>Familiarity with</w:t>
      </w:r>
      <w:r w:rsidRPr="00C754DC">
        <w:rPr>
          <w:rFonts w:asciiTheme="minorHAnsi" w:hAnsiTheme="minorHAnsi" w:cstheme="minorHAnsi"/>
          <w:sz w:val="20"/>
        </w:rPr>
        <w:t xml:space="preserve"> </w:t>
      </w:r>
      <w:r w:rsidR="00C754DC" w:rsidRPr="00C754DC">
        <w:rPr>
          <w:rFonts w:asciiTheme="minorHAnsi" w:hAnsiTheme="minorHAnsi" w:cstheme="minorHAnsi"/>
          <w:sz w:val="20"/>
        </w:rPr>
        <w:t>the</w:t>
      </w:r>
      <w:r>
        <w:rPr>
          <w:rFonts w:asciiTheme="minorHAnsi" w:hAnsiTheme="minorHAnsi" w:cstheme="minorHAnsi"/>
          <w:sz w:val="20"/>
        </w:rPr>
        <w:t xml:space="preserve"> new NC </w:t>
      </w:r>
      <w:r w:rsidR="00C754DC" w:rsidRPr="00C754DC">
        <w:rPr>
          <w:rFonts w:asciiTheme="minorHAnsi" w:hAnsiTheme="minorHAnsi" w:cstheme="minorHAnsi"/>
          <w:sz w:val="20"/>
        </w:rPr>
        <w:t xml:space="preserve">Person-Centered </w:t>
      </w:r>
      <w:r>
        <w:rPr>
          <w:rFonts w:asciiTheme="minorHAnsi" w:hAnsiTheme="minorHAnsi" w:cstheme="minorHAnsi"/>
          <w:sz w:val="20"/>
        </w:rPr>
        <w:t>P</w:t>
      </w:r>
      <w:r w:rsidR="00C754DC" w:rsidRPr="00C754DC">
        <w:rPr>
          <w:rFonts w:asciiTheme="minorHAnsi" w:hAnsiTheme="minorHAnsi" w:cstheme="minorHAnsi"/>
          <w:sz w:val="20"/>
        </w:rPr>
        <w:t>lan</w:t>
      </w:r>
      <w:r>
        <w:rPr>
          <w:rFonts w:asciiTheme="minorHAnsi" w:hAnsiTheme="minorHAnsi" w:cstheme="minorHAnsi"/>
          <w:sz w:val="20"/>
        </w:rPr>
        <w:t xml:space="preserve"> template</w:t>
      </w:r>
      <w:r w:rsidR="00C754DC">
        <w:rPr>
          <w:rFonts w:asciiTheme="minorHAnsi" w:hAnsiTheme="minorHAnsi" w:cstheme="minorHAnsi"/>
          <w:sz w:val="20"/>
        </w:rPr>
        <w:t xml:space="preserve"> and the North Carolina Person-Centered Guidance Document.</w:t>
      </w:r>
    </w:p>
    <w:p w14:paraId="5D9D5C18" w14:textId="3AEF6F5F" w:rsidR="00677D9D" w:rsidRPr="00C754DC" w:rsidRDefault="00387007" w:rsidP="001F64D4">
      <w:pPr>
        <w:pStyle w:val="Text"/>
        <w:numPr>
          <w:ilvl w:val="0"/>
          <w:numId w:val="50"/>
        </w:numPr>
        <w:spacing w:after="0" w:line="276" w:lineRule="auto"/>
        <w:jc w:val="both"/>
        <w:rPr>
          <w:rFonts w:asciiTheme="minorHAnsi" w:hAnsiTheme="minorHAnsi" w:cstheme="minorHAnsi"/>
          <w:sz w:val="20"/>
        </w:rPr>
      </w:pPr>
      <w:r>
        <w:rPr>
          <w:rFonts w:asciiTheme="minorHAnsi" w:hAnsiTheme="minorHAnsi" w:cstheme="minorHAnsi"/>
          <w:sz w:val="20"/>
        </w:rPr>
        <w:t xml:space="preserve">Headquartered in </w:t>
      </w:r>
      <w:r w:rsidR="00C754DC" w:rsidRPr="00C754DC">
        <w:rPr>
          <w:rFonts w:asciiTheme="minorHAnsi" w:hAnsiTheme="minorHAnsi" w:cstheme="minorHAnsi"/>
          <w:sz w:val="20"/>
        </w:rPr>
        <w:t xml:space="preserve">North Carolina </w:t>
      </w:r>
      <w:r>
        <w:rPr>
          <w:rFonts w:asciiTheme="minorHAnsi" w:hAnsiTheme="minorHAnsi" w:cstheme="minorHAnsi"/>
          <w:sz w:val="20"/>
        </w:rPr>
        <w:t xml:space="preserve">and a </w:t>
      </w:r>
      <w:r w:rsidR="00C754DC" w:rsidRPr="00C754DC">
        <w:rPr>
          <w:rFonts w:asciiTheme="minorHAnsi" w:hAnsiTheme="minorHAnsi" w:cstheme="minorHAnsi"/>
          <w:sz w:val="20"/>
        </w:rPr>
        <w:t>subject matter expert with knowledge of North Carolina’s mental health system and background.</w:t>
      </w:r>
    </w:p>
    <w:p w14:paraId="4C00E0D6" w14:textId="77777777" w:rsidR="00677D9D" w:rsidRDefault="00677D9D" w:rsidP="00677D9D">
      <w:pPr>
        <w:pStyle w:val="Text"/>
        <w:spacing w:after="0" w:line="276" w:lineRule="auto"/>
        <w:jc w:val="both"/>
        <w:rPr>
          <w:rFonts w:asciiTheme="minorHAnsi" w:hAnsiTheme="minorHAnsi" w:cstheme="minorHAnsi"/>
          <w:sz w:val="20"/>
        </w:rPr>
      </w:pPr>
    </w:p>
    <w:p w14:paraId="7CFCF9F4" w14:textId="3A5E6527" w:rsidR="000C5F9D" w:rsidRPr="003817A6" w:rsidRDefault="001548A9" w:rsidP="00DE56BA">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6" w:name="_Toc88056070"/>
      <w:r w:rsidRPr="003817A6">
        <w:rPr>
          <w:rFonts w:asciiTheme="minorHAnsi" w:hAnsiTheme="minorHAnsi" w:cstheme="minorHAnsi"/>
          <w:b/>
          <w:color w:val="000000"/>
          <w:sz w:val="24"/>
          <w:szCs w:val="24"/>
        </w:rPr>
        <w:lastRenderedPageBreak/>
        <w:t>REFERENCES</w:t>
      </w:r>
      <w:bookmarkEnd w:id="196"/>
    </w:p>
    <w:p w14:paraId="525B6AA6" w14:textId="26EE7922" w:rsidR="001548A9" w:rsidRPr="00A34139" w:rsidRDefault="001548A9" w:rsidP="000E0CF5">
      <w:pPr>
        <w:tabs>
          <w:tab w:val="left" w:pos="10080"/>
        </w:tabs>
        <w:spacing w:after="0" w:line="276" w:lineRule="auto"/>
        <w:jc w:val="both"/>
        <w:rPr>
          <w:rFonts w:asciiTheme="minorHAnsi" w:hAnsiTheme="minorHAnsi" w:cstheme="minorHAnsi"/>
          <w:bCs/>
          <w:color w:val="000000"/>
          <w:sz w:val="20"/>
        </w:rPr>
      </w:pPr>
      <w:bookmarkStart w:id="197" w:name="_Hlk81905710"/>
      <w:r w:rsidRPr="00A34139">
        <w:rPr>
          <w:rFonts w:asciiTheme="minorHAnsi" w:hAnsiTheme="minorHAnsi" w:cstheme="minorHAnsi"/>
          <w:bCs/>
          <w:color w:val="000000"/>
          <w:sz w:val="20"/>
        </w:rPr>
        <w:t xml:space="preserve">Vendor shall </w:t>
      </w:r>
      <w:r w:rsidR="00806FD9" w:rsidRPr="00A34139">
        <w:rPr>
          <w:rFonts w:asciiTheme="minorHAnsi" w:hAnsiTheme="minorHAnsi" w:cstheme="minorHAnsi"/>
          <w:bCs/>
          <w:color w:val="000000"/>
          <w:sz w:val="20"/>
        </w:rPr>
        <w:t xml:space="preserve">upload to the Sourcing Tool </w:t>
      </w:r>
      <w:r w:rsidRPr="00A34139">
        <w:rPr>
          <w:rFonts w:asciiTheme="minorHAnsi" w:hAnsiTheme="minorHAnsi" w:cstheme="minorHAnsi"/>
          <w:bCs/>
          <w:color w:val="000000"/>
          <w:sz w:val="20"/>
        </w:rPr>
        <w:t xml:space="preserve">at least three (3) references, using </w:t>
      </w:r>
      <w:r w:rsidRPr="00A34139">
        <w:rPr>
          <w:rFonts w:asciiTheme="minorHAnsi" w:hAnsiTheme="minorHAnsi" w:cstheme="minorHAnsi"/>
          <w:bCs/>
          <w:color w:val="auto"/>
          <w:sz w:val="20"/>
        </w:rPr>
        <w:t xml:space="preserve">ATTACHMENT </w:t>
      </w:r>
      <w:r w:rsidR="00262EEF" w:rsidRPr="00A34139">
        <w:rPr>
          <w:rFonts w:asciiTheme="minorHAnsi" w:hAnsiTheme="minorHAnsi" w:cstheme="minorHAnsi"/>
          <w:bCs/>
          <w:color w:val="auto"/>
          <w:sz w:val="20"/>
        </w:rPr>
        <w:t>E</w:t>
      </w:r>
      <w:r w:rsidRPr="00A34139">
        <w:rPr>
          <w:rFonts w:asciiTheme="minorHAnsi" w:hAnsiTheme="minorHAnsi" w:cstheme="minorHAnsi"/>
          <w:bCs/>
          <w:color w:val="auto"/>
          <w:sz w:val="20"/>
        </w:rPr>
        <w:t>: CUSTOMER REFERENCE FORM</w:t>
      </w:r>
      <w:r w:rsidRPr="00A34139">
        <w:rPr>
          <w:rFonts w:asciiTheme="minorHAnsi" w:hAnsiTheme="minorHAnsi" w:cstheme="minorHAnsi"/>
          <w:bCs/>
          <w:color w:val="000000"/>
          <w:sz w:val="20"/>
        </w:rPr>
        <w:t>, for which it has provided S</w:t>
      </w:r>
      <w:r w:rsidRPr="00A34139">
        <w:rPr>
          <w:rFonts w:asciiTheme="minorHAnsi" w:hAnsiTheme="minorHAnsi" w:cstheme="minorHAnsi"/>
          <w:color w:val="auto"/>
          <w:sz w:val="20"/>
        </w:rPr>
        <w:t>ervices</w:t>
      </w:r>
      <w:r w:rsidRPr="00A34139">
        <w:rPr>
          <w:rFonts w:asciiTheme="minorHAnsi" w:hAnsiTheme="minorHAnsi" w:cstheme="minorHAnsi"/>
          <w:bCs/>
          <w:color w:val="auto"/>
          <w:sz w:val="20"/>
        </w:rPr>
        <w:t xml:space="preserve"> of </w:t>
      </w:r>
      <w:r w:rsidRPr="00A34139">
        <w:rPr>
          <w:rFonts w:asciiTheme="minorHAnsi" w:hAnsiTheme="minorHAnsi" w:cstheme="minorHAnsi"/>
          <w:color w:val="auto"/>
          <w:sz w:val="20"/>
        </w:rPr>
        <w:t>similar size</w:t>
      </w:r>
      <w:r w:rsidRPr="00A34139">
        <w:rPr>
          <w:rFonts w:asciiTheme="minorHAnsi" w:hAnsiTheme="minorHAnsi" w:cstheme="minorHAnsi"/>
          <w:bCs/>
          <w:color w:val="auto"/>
          <w:sz w:val="20"/>
        </w:rPr>
        <w:t xml:space="preserve"> and </w:t>
      </w:r>
      <w:r w:rsidRPr="00A34139">
        <w:rPr>
          <w:rFonts w:asciiTheme="minorHAnsi" w:hAnsiTheme="minorHAnsi" w:cstheme="minorHAnsi"/>
          <w:color w:val="auto"/>
          <w:sz w:val="20"/>
        </w:rPr>
        <w:t>scope</w:t>
      </w:r>
      <w:r w:rsidRPr="00A34139">
        <w:rPr>
          <w:rFonts w:asciiTheme="minorHAnsi" w:hAnsiTheme="minorHAnsi" w:cstheme="minorHAnsi"/>
          <w:bCs/>
          <w:color w:val="auto"/>
          <w:sz w:val="20"/>
        </w:rPr>
        <w:t xml:space="preserve"> to </w:t>
      </w:r>
      <w:r w:rsidRPr="00A34139">
        <w:rPr>
          <w:rFonts w:asciiTheme="minorHAnsi" w:hAnsiTheme="minorHAnsi" w:cstheme="minorHAnsi"/>
          <w:color w:val="auto"/>
          <w:sz w:val="20"/>
        </w:rPr>
        <w:t>those proposed</w:t>
      </w:r>
      <w:r w:rsidRPr="00A34139">
        <w:rPr>
          <w:rFonts w:asciiTheme="minorHAnsi" w:hAnsiTheme="minorHAnsi" w:cstheme="minorHAnsi"/>
          <w:bCs/>
          <w:color w:val="000000"/>
          <w:sz w:val="20"/>
        </w:rPr>
        <w:t xml:space="preserve"> herein. The State</w:t>
      </w:r>
      <w:r w:rsidR="003817A6">
        <w:rPr>
          <w:rFonts w:asciiTheme="minorHAnsi" w:hAnsiTheme="minorHAnsi" w:cstheme="minorHAnsi"/>
          <w:bCs/>
          <w:color w:val="000000"/>
          <w:sz w:val="20"/>
        </w:rPr>
        <w:t xml:space="preserve"> may</w:t>
      </w:r>
      <w:r w:rsidRPr="00A34139">
        <w:rPr>
          <w:rFonts w:asciiTheme="minorHAnsi" w:hAnsiTheme="minorHAnsi" w:cstheme="minorHAnsi"/>
          <w:bCs/>
          <w:sz w:val="20"/>
        </w:rPr>
        <w:t xml:space="preserve"> </w:t>
      </w:r>
      <w:r w:rsidRPr="00A34139">
        <w:rPr>
          <w:rFonts w:asciiTheme="minorHAnsi" w:hAnsiTheme="minorHAnsi" w:cstheme="minorHAnsi"/>
          <w:bCs/>
          <w:color w:val="000000"/>
          <w:sz w:val="20"/>
        </w:rPr>
        <w:t xml:space="preserve">contact these users to determine whether </w:t>
      </w:r>
      <w:r w:rsidRPr="00A34139">
        <w:rPr>
          <w:rFonts w:asciiTheme="minorHAnsi" w:hAnsiTheme="minorHAnsi" w:cstheme="minorHAnsi"/>
          <w:bCs/>
          <w:color w:val="auto"/>
          <w:sz w:val="20"/>
        </w:rPr>
        <w:t>the S</w:t>
      </w:r>
      <w:r w:rsidRPr="00A34139">
        <w:rPr>
          <w:rFonts w:asciiTheme="minorHAnsi" w:hAnsiTheme="minorHAnsi" w:cstheme="minorHAnsi"/>
          <w:color w:val="auto"/>
          <w:sz w:val="20"/>
        </w:rPr>
        <w:t>ervices</w:t>
      </w:r>
      <w:r w:rsidRPr="00A34139">
        <w:rPr>
          <w:rFonts w:asciiTheme="minorHAnsi" w:hAnsiTheme="minorHAnsi" w:cstheme="minorHAnsi"/>
          <w:bCs/>
          <w:color w:val="auto"/>
          <w:sz w:val="20"/>
        </w:rPr>
        <w:t xml:space="preserve"> provided are substantially similar</w:t>
      </w:r>
      <w:r w:rsidRPr="00A34139">
        <w:rPr>
          <w:rFonts w:asciiTheme="minorHAnsi" w:hAnsiTheme="minorHAnsi" w:cstheme="minorHAnsi"/>
          <w:color w:val="auto"/>
          <w:sz w:val="20"/>
        </w:rPr>
        <w:t xml:space="preserve"> in scope</w:t>
      </w:r>
      <w:r w:rsidRPr="00A34139">
        <w:rPr>
          <w:rFonts w:asciiTheme="minorHAnsi" w:hAnsiTheme="minorHAnsi" w:cstheme="minorHAnsi"/>
          <w:bCs/>
          <w:color w:val="auto"/>
          <w:sz w:val="20"/>
        </w:rPr>
        <w:t xml:space="preserve"> to</w:t>
      </w:r>
      <w:r w:rsidRPr="00A34139">
        <w:rPr>
          <w:rFonts w:asciiTheme="minorHAnsi" w:hAnsiTheme="minorHAnsi" w:cstheme="minorHAnsi"/>
          <w:bCs/>
          <w:color w:val="000000"/>
          <w:sz w:val="20"/>
        </w:rPr>
        <w:t xml:space="preserve"> those proposed herein and whether Vendor’s performance has been satisfactory. The informatio</w:t>
      </w:r>
      <w:r w:rsidRPr="00A34139">
        <w:rPr>
          <w:rFonts w:asciiTheme="minorHAnsi" w:hAnsiTheme="minorHAnsi" w:cstheme="minorHAnsi"/>
          <w:bCs/>
          <w:color w:val="auto"/>
          <w:sz w:val="20"/>
        </w:rPr>
        <w:t>n</w:t>
      </w:r>
      <w:r w:rsidRPr="00A34139">
        <w:rPr>
          <w:rFonts w:asciiTheme="minorHAnsi" w:hAnsiTheme="minorHAnsi" w:cstheme="minorHAnsi"/>
          <w:color w:val="auto"/>
          <w:sz w:val="20"/>
        </w:rPr>
        <w:t xml:space="preserve"> obtained</w:t>
      </w:r>
      <w:r w:rsidR="003817A6">
        <w:rPr>
          <w:rFonts w:asciiTheme="minorHAnsi" w:hAnsiTheme="minorHAnsi" w:cstheme="minorHAnsi"/>
          <w:color w:val="auto"/>
          <w:sz w:val="20"/>
        </w:rPr>
        <w:t xml:space="preserve"> may</w:t>
      </w:r>
      <w:r w:rsidRPr="00A34139">
        <w:rPr>
          <w:rFonts w:asciiTheme="minorHAnsi" w:hAnsiTheme="minorHAnsi" w:cstheme="minorHAnsi"/>
          <w:color w:val="auto"/>
          <w:sz w:val="20"/>
        </w:rPr>
        <w:t xml:space="preserve"> </w:t>
      </w:r>
      <w:r w:rsidRPr="00A34139">
        <w:rPr>
          <w:rFonts w:asciiTheme="minorHAnsi" w:hAnsiTheme="minorHAnsi" w:cstheme="minorHAnsi"/>
          <w:bCs/>
          <w:color w:val="000000"/>
          <w:sz w:val="20"/>
        </w:rPr>
        <w:t>be considered in the evaluation of the Proposal.</w:t>
      </w:r>
    </w:p>
    <w:p w14:paraId="24B206AA" w14:textId="30E27615" w:rsidR="00C41E71" w:rsidRPr="00A34139" w:rsidRDefault="001548A9" w:rsidP="00DE56BA">
      <w:pPr>
        <w:pStyle w:val="ListParagraph"/>
        <w:keepNext/>
        <w:numPr>
          <w:ilvl w:val="1"/>
          <w:numId w:val="15"/>
        </w:numPr>
        <w:spacing w:before="240" w:after="120" w:line="240" w:lineRule="auto"/>
        <w:ind w:left="576"/>
        <w:outlineLvl w:val="1"/>
        <w:rPr>
          <w:rFonts w:asciiTheme="minorHAnsi" w:hAnsiTheme="minorHAnsi" w:cstheme="minorHAnsi"/>
          <w:b/>
          <w:color w:val="000000"/>
          <w:sz w:val="24"/>
          <w:szCs w:val="24"/>
        </w:rPr>
      </w:pPr>
      <w:bookmarkStart w:id="198" w:name="_Toc88056071"/>
      <w:bookmarkEnd w:id="197"/>
      <w:r w:rsidRPr="00A34139">
        <w:rPr>
          <w:rFonts w:asciiTheme="minorHAnsi" w:hAnsiTheme="minorHAnsi" w:cstheme="minorHAnsi"/>
          <w:b/>
          <w:color w:val="000000"/>
          <w:sz w:val="24"/>
          <w:szCs w:val="24"/>
        </w:rPr>
        <w:t>BACKGROUND CHECKS</w:t>
      </w:r>
      <w:bookmarkEnd w:id="198"/>
    </w:p>
    <w:p w14:paraId="01CEE6E2" w14:textId="77777777" w:rsidR="00B852EE" w:rsidRPr="00A34139" w:rsidRDefault="00B852EE" w:rsidP="00B852EE">
      <w:pPr>
        <w:spacing w:before="240" w:after="100" w:afterAutospacing="1"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Any personnel or agent of Vendor performing Services under any Contract arising from this RFP may be required to undergo a background check at the expense of the Vendor, if so requested by the State.</w:t>
      </w:r>
    </w:p>
    <w:p w14:paraId="6132A510" w14:textId="48ADBE3B" w:rsidR="004A518F" w:rsidRPr="003817A6" w:rsidRDefault="001548A9" w:rsidP="00DE56BA">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9" w:name="_Toc88056072"/>
      <w:r w:rsidRPr="003817A6">
        <w:rPr>
          <w:rFonts w:asciiTheme="minorHAnsi" w:hAnsiTheme="minorHAnsi" w:cstheme="minorHAnsi"/>
          <w:b/>
          <w:color w:val="000000"/>
          <w:sz w:val="24"/>
          <w:szCs w:val="24"/>
        </w:rPr>
        <w:t>PERSONNEL</w:t>
      </w:r>
      <w:bookmarkEnd w:id="199"/>
    </w:p>
    <w:p w14:paraId="03E1FF28" w14:textId="25A9CEB1" w:rsidR="00B852EE" w:rsidRPr="00A34139"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A34139">
        <w:rPr>
          <w:rFonts w:asciiTheme="minorHAnsi" w:hAnsiTheme="minorHAnsi" w:cstheme="minorHAnsi"/>
          <w:color w:val="000000"/>
          <w:sz w:val="20"/>
          <w:szCs w:val="20"/>
        </w:rPr>
        <w:t>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subcontractor(s)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14:paraId="4C67C31C" w14:textId="6E426167" w:rsidR="00B852EE" w:rsidRPr="00A34139" w:rsidRDefault="00B852EE" w:rsidP="00B852EE">
      <w:pPr>
        <w:spacing w:after="240" w:line="276" w:lineRule="auto"/>
        <w:jc w:val="both"/>
        <w:rPr>
          <w:rFonts w:asciiTheme="minorHAnsi" w:hAnsiTheme="minorHAnsi" w:cstheme="minorHAnsi"/>
          <w:bCs/>
          <w:color w:val="auto"/>
          <w:sz w:val="20"/>
        </w:rPr>
      </w:pPr>
      <w:r w:rsidRPr="00A34139">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A34139" w:rsidRDefault="00B852EE" w:rsidP="00DE56BA">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0" w:name="_Toc88056073"/>
      <w:r w:rsidRPr="00A34139">
        <w:rPr>
          <w:rFonts w:asciiTheme="minorHAnsi" w:hAnsiTheme="minorHAnsi" w:cstheme="minorHAnsi"/>
          <w:b/>
          <w:color w:val="000000"/>
          <w:sz w:val="24"/>
          <w:szCs w:val="24"/>
        </w:rPr>
        <w:t>VENDOR’S REPRESENTATIONS</w:t>
      </w:r>
      <w:bookmarkEnd w:id="200"/>
    </w:p>
    <w:p w14:paraId="05D9B6A0" w14:textId="0F04AB0B" w:rsidR="00806FD9" w:rsidRPr="00A34139" w:rsidRDefault="001B5850" w:rsidP="0033352C">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If Vendor’s Proposal results in an award, Vendor agrees that it will not enter any agreement with a third party that may abridge any rights of the State under the Contract.  </w:t>
      </w:r>
      <w:bookmarkStart w:id="201" w:name="_Toc445973041"/>
      <w:bookmarkStart w:id="202" w:name="_Toc446593883"/>
      <w:r w:rsidRPr="00A34139">
        <w:rPr>
          <w:rFonts w:asciiTheme="minorHAnsi" w:hAnsiTheme="minorHAnsi" w:cstheme="minorHAnsi"/>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w:t>
      </w:r>
      <w:r w:rsidRPr="00A34139">
        <w:rPr>
          <w:rFonts w:asciiTheme="minorHAnsi" w:hAnsiTheme="minorHAnsi" w:cstheme="minorHAnsi"/>
          <w:sz w:val="20"/>
        </w:rPr>
        <w:softHyphen/>
        <w:t>munications equipment, software, supplies and materials necessary for the Vendor to provide and deliver the Services and/or other Deliverables.</w:t>
      </w:r>
      <w:bookmarkEnd w:id="201"/>
      <w:bookmarkEnd w:id="202"/>
    </w:p>
    <w:p w14:paraId="702E1803" w14:textId="77777777" w:rsidR="003B1574" w:rsidRPr="00A34139" w:rsidRDefault="003B1574" w:rsidP="00DE56BA">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3" w:name="_Toc88056075"/>
      <w:r w:rsidRPr="00A34139">
        <w:rPr>
          <w:rFonts w:asciiTheme="minorHAnsi" w:hAnsiTheme="minorHAnsi" w:cstheme="minorHAnsi"/>
          <w:b/>
          <w:color w:val="000000"/>
          <w:sz w:val="24"/>
          <w:szCs w:val="24"/>
        </w:rPr>
        <w:t>AGENCY INSURANCE REQUIREMENTS MODIFICATION</w:t>
      </w:r>
      <w:bookmarkEnd w:id="203"/>
    </w:p>
    <w:p w14:paraId="625E119B" w14:textId="77777777" w:rsidR="003B1574" w:rsidRPr="00A34139" w:rsidRDefault="003B1574" w:rsidP="003B1574">
      <w:pPr>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A. Default Insurance Coverage from the General Terms and Conditions applicable to this Solicitation: </w:t>
      </w:r>
    </w:p>
    <w:p w14:paraId="3287DE35" w14:textId="77777777" w:rsidR="003B1574" w:rsidRPr="00A34139" w:rsidRDefault="00942374" w:rsidP="003B1574">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602220420"/>
          <w14:checkbox>
            <w14:checked w14:val="0"/>
            <w14:checkedState w14:val="2612" w14:font="MS Gothic"/>
            <w14:uncheckedState w14:val="2610" w14:font="MS Gothic"/>
          </w14:checkbox>
        </w:sdtPr>
        <w:sdtEndPr/>
        <w:sdtContent>
          <w:r w:rsidR="003B1574" w:rsidRPr="00A34139">
            <w:rPr>
              <w:rFonts w:ascii="Segoe UI Symbol" w:eastAsia="MS Gothic" w:hAnsi="Segoe UI Symbol" w:cs="Segoe UI Symbol"/>
              <w:color w:val="auto"/>
              <w:sz w:val="20"/>
            </w:rPr>
            <w:t>☐</w:t>
          </w:r>
        </w:sdtContent>
      </w:sdt>
      <w:r w:rsidR="003B1574" w:rsidRPr="00A34139">
        <w:rPr>
          <w:rFonts w:asciiTheme="minorHAnsi" w:hAnsiTheme="minorHAnsi" w:cstheme="minorHAnsi"/>
          <w:color w:val="auto"/>
          <w:sz w:val="20"/>
        </w:rPr>
        <w:t xml:space="preserve">  Small Purchases</w:t>
      </w:r>
    </w:p>
    <w:p w14:paraId="21645EBD" w14:textId="43681A08" w:rsidR="003B1574" w:rsidRPr="00A34139" w:rsidRDefault="00942374" w:rsidP="003B1574">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861975990"/>
          <w14:checkbox>
            <w14:checked w14:val="1"/>
            <w14:checkedState w14:val="2612" w14:font="MS Gothic"/>
            <w14:uncheckedState w14:val="2610" w14:font="MS Gothic"/>
          </w14:checkbox>
        </w:sdtPr>
        <w:sdtEndPr/>
        <w:sdtContent>
          <w:r w:rsidR="00BA4436">
            <w:rPr>
              <w:rFonts w:ascii="MS Gothic" w:eastAsia="MS Gothic" w:hAnsi="MS Gothic" w:cstheme="minorHAnsi" w:hint="eastAsia"/>
              <w:color w:val="auto"/>
              <w:sz w:val="20"/>
            </w:rPr>
            <w:t>☒</w:t>
          </w:r>
        </w:sdtContent>
      </w:sdt>
      <w:r w:rsidR="003B1574" w:rsidRPr="00A34139">
        <w:rPr>
          <w:rFonts w:asciiTheme="minorHAnsi" w:hAnsiTheme="minorHAnsi" w:cstheme="minorHAnsi"/>
          <w:color w:val="auto"/>
          <w:sz w:val="20"/>
        </w:rPr>
        <w:t xml:space="preserve">  Contract value in excess of the Small Purchase threshold, but up to $1,000,000.00 </w:t>
      </w:r>
    </w:p>
    <w:p w14:paraId="22933714" w14:textId="77777777" w:rsidR="003B1574" w:rsidRPr="00A34139" w:rsidRDefault="00942374" w:rsidP="003B1574">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596595548"/>
          <w14:checkbox>
            <w14:checked w14:val="0"/>
            <w14:checkedState w14:val="2612" w14:font="MS Gothic"/>
            <w14:uncheckedState w14:val="2610" w14:font="MS Gothic"/>
          </w14:checkbox>
        </w:sdtPr>
        <w:sdtEndPr/>
        <w:sdtContent>
          <w:r w:rsidR="003B1574" w:rsidRPr="00A34139">
            <w:rPr>
              <w:rFonts w:ascii="Segoe UI Symbol" w:eastAsia="MS Gothic" w:hAnsi="Segoe UI Symbol" w:cs="Segoe UI Symbol"/>
              <w:color w:val="auto"/>
              <w:sz w:val="20"/>
            </w:rPr>
            <w:t>☐</w:t>
          </w:r>
        </w:sdtContent>
      </w:sdt>
      <w:r w:rsidR="003B1574" w:rsidRPr="00A34139">
        <w:rPr>
          <w:rFonts w:asciiTheme="minorHAnsi" w:hAnsiTheme="minorHAnsi" w:cstheme="minorHAnsi"/>
          <w:color w:val="auto"/>
          <w:sz w:val="20"/>
        </w:rPr>
        <w:t xml:space="preserve">  Contract value in excess of $1,000,000.00</w:t>
      </w:r>
    </w:p>
    <w:p w14:paraId="14F22498" w14:textId="77777777" w:rsidR="000F0410" w:rsidRPr="00A34139" w:rsidRDefault="000F0410" w:rsidP="000F0410">
      <w:pPr>
        <w:spacing w:after="0"/>
        <w:jc w:val="both"/>
        <w:rPr>
          <w:rFonts w:asciiTheme="minorHAnsi" w:hAnsiTheme="minorHAnsi" w:cstheme="minorHAnsi"/>
          <w:bCs/>
          <w:iCs/>
          <w:color w:val="auto"/>
          <w:sz w:val="20"/>
        </w:rPr>
      </w:pPr>
      <w:bookmarkStart w:id="204" w:name="_Toc445973042"/>
      <w:bookmarkStart w:id="205" w:name="_Toc446593884"/>
    </w:p>
    <w:p w14:paraId="4897F4C3" w14:textId="1CE0A622" w:rsidR="000F0410" w:rsidRPr="00A34139" w:rsidRDefault="000F0410" w:rsidP="00DE56BA">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6" w:name="_Toc88056078"/>
      <w:bookmarkStart w:id="207" w:name="_Hlk88046658"/>
      <w:r w:rsidRPr="00A34139">
        <w:rPr>
          <w:rFonts w:asciiTheme="minorHAnsi" w:hAnsiTheme="minorHAnsi" w:cstheme="minorHAnsi"/>
          <w:b/>
          <w:color w:val="000000"/>
          <w:sz w:val="24"/>
          <w:szCs w:val="24"/>
        </w:rPr>
        <w:t>LOBBYING ACTIVITY CERTIFICATION FOR FEDERAL GRANTS</w:t>
      </w:r>
      <w:bookmarkEnd w:id="206"/>
    </w:p>
    <w:p w14:paraId="1DC37A6D" w14:textId="15412DEE" w:rsidR="000F0410" w:rsidRPr="00A34139" w:rsidRDefault="000F0410" w:rsidP="000F0410">
      <w:pPr>
        <w:pStyle w:val="Text"/>
        <w:jc w:val="both"/>
        <w:rPr>
          <w:rFonts w:asciiTheme="minorHAnsi" w:hAnsiTheme="minorHAnsi" w:cstheme="minorHAnsi"/>
          <w:sz w:val="20"/>
        </w:rPr>
      </w:pPr>
      <w:bookmarkStart w:id="208" w:name="_Hlk87964996"/>
      <w:bookmarkEnd w:id="207"/>
      <w:r w:rsidRPr="00A34139">
        <w:rPr>
          <w:rFonts w:asciiTheme="minorHAnsi" w:hAnsiTheme="minorHAnsi" w:cstheme="minorHAnsi"/>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6F3C632A" w14:textId="77777777" w:rsidR="000F0410" w:rsidRPr="00A34139" w:rsidRDefault="000F0410" w:rsidP="00DE56BA">
      <w:pPr>
        <w:pStyle w:val="Text"/>
        <w:numPr>
          <w:ilvl w:val="0"/>
          <w:numId w:val="33"/>
        </w:numPr>
        <w:rPr>
          <w:rFonts w:asciiTheme="minorHAnsi" w:hAnsiTheme="minorHAnsi" w:cstheme="minorHAnsi"/>
          <w:sz w:val="20"/>
        </w:rPr>
      </w:pPr>
      <w:r w:rsidRPr="00A34139">
        <w:rPr>
          <w:rFonts w:asciiTheme="minorHAnsi" w:hAnsiTheme="minorHAnsi" w:cstheme="minorHAnsi"/>
          <w:sz w:val="20"/>
        </w:rPr>
        <w:lastRenderedPageBreak/>
        <w:t>that they abide by the above restriction;</w:t>
      </w:r>
    </w:p>
    <w:p w14:paraId="7AB5429B" w14:textId="77777777" w:rsidR="000F0410" w:rsidRPr="00A34139" w:rsidRDefault="000F0410" w:rsidP="00DE56BA">
      <w:pPr>
        <w:pStyle w:val="Text"/>
        <w:numPr>
          <w:ilvl w:val="0"/>
          <w:numId w:val="33"/>
        </w:numPr>
        <w:rPr>
          <w:rFonts w:asciiTheme="minorHAnsi" w:hAnsiTheme="minorHAnsi" w:cstheme="minorHAnsi"/>
          <w:sz w:val="20"/>
        </w:rPr>
      </w:pPr>
      <w:r w:rsidRPr="00A34139">
        <w:rPr>
          <w:rFonts w:asciiTheme="minorHAnsi" w:hAnsiTheme="minorHAnsi" w:cstheme="minorHAnsi"/>
          <w:sz w:val="20"/>
        </w:rPr>
        <w:t>that they disclose any permissible (non-federal) paid lobbying on the Federal Awards being applied for; and</w:t>
      </w:r>
    </w:p>
    <w:p w14:paraId="16C93A5C" w14:textId="01AA9787" w:rsidR="000F0410" w:rsidRPr="00A34139" w:rsidRDefault="000F0410" w:rsidP="00DE56BA">
      <w:pPr>
        <w:pStyle w:val="Text"/>
        <w:numPr>
          <w:ilvl w:val="0"/>
          <w:numId w:val="33"/>
        </w:numPr>
        <w:rPr>
          <w:rFonts w:asciiTheme="minorHAnsi" w:hAnsiTheme="minorHAnsi" w:cstheme="minorHAnsi"/>
          <w:sz w:val="20"/>
        </w:rPr>
      </w:pPr>
      <w:r w:rsidRPr="00A34139">
        <w:rPr>
          <w:rFonts w:asciiTheme="minorHAnsi" w:hAnsiTheme="minorHAnsi" w:cstheme="minorHAnsi"/>
          <w:sz w:val="20"/>
        </w:rPr>
        <w:t xml:space="preserve">that such certification requirements will also be included in any subawards meeting the applicable thresholds. </w:t>
      </w:r>
    </w:p>
    <w:p w14:paraId="0883CC38" w14:textId="5F2840BE" w:rsidR="000F0410" w:rsidRPr="00A34139" w:rsidRDefault="000F0410" w:rsidP="00CA57F9">
      <w:pPr>
        <w:pStyle w:val="Text"/>
        <w:jc w:val="both"/>
        <w:rPr>
          <w:rFonts w:asciiTheme="minorHAnsi" w:hAnsiTheme="minorHAnsi" w:cstheme="minorHAnsi"/>
          <w:sz w:val="20"/>
        </w:rPr>
      </w:pPr>
      <w:r w:rsidRPr="00A34139">
        <w:rPr>
          <w:rFonts w:asciiTheme="minorHAnsi" w:hAnsiTheme="minorHAnsi" w:cstheme="minorHAnsi"/>
          <w:sz w:val="20"/>
        </w:rPr>
        <w:t>Vendors must complete and submit the</w:t>
      </w:r>
      <w:r w:rsidR="00CA57F9" w:rsidRPr="00A34139">
        <w:rPr>
          <w:rFonts w:asciiTheme="minorHAnsi" w:hAnsiTheme="minorHAnsi" w:cstheme="minorHAnsi"/>
          <w:sz w:val="20"/>
        </w:rPr>
        <w:t xml:space="preserve"> </w:t>
      </w:r>
      <w:bookmarkStart w:id="209" w:name="_Hlk88046707"/>
      <w:r w:rsidR="00CA57F9" w:rsidRPr="00A34139">
        <w:rPr>
          <w:rFonts w:asciiTheme="minorHAnsi" w:hAnsiTheme="minorHAnsi" w:cstheme="minorHAnsi"/>
          <w:sz w:val="20"/>
        </w:rPr>
        <w:t xml:space="preserve">CERTIFICATION FOR CONTRACTS, GRANTS, LOANS, AND COOPERATIVE AGREEMENTS and the OMB STANDARD FORM LLL </w:t>
      </w:r>
      <w:bookmarkEnd w:id="209"/>
      <w:r w:rsidR="00CA57F9" w:rsidRPr="00A34139">
        <w:rPr>
          <w:rFonts w:asciiTheme="minorHAnsi" w:hAnsiTheme="minorHAnsi" w:cstheme="minorHAnsi"/>
          <w:sz w:val="20"/>
        </w:rPr>
        <w:t>when responding to this solicitation</w:t>
      </w:r>
      <w:r w:rsidR="000D6B10" w:rsidRPr="00A34139">
        <w:rPr>
          <w:rFonts w:asciiTheme="minorHAnsi" w:hAnsiTheme="minorHAnsi" w:cstheme="minorHAnsi"/>
          <w:sz w:val="20"/>
        </w:rPr>
        <w:t>.</w:t>
      </w:r>
    </w:p>
    <w:p w14:paraId="1E4A16C8" w14:textId="2E86283A" w:rsidR="000C5F9D" w:rsidRPr="00A34139" w:rsidRDefault="00A34139" w:rsidP="00DE56BA">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bookmarkStart w:id="210" w:name="_Toc88056079"/>
      <w:bookmarkEnd w:id="204"/>
      <w:bookmarkEnd w:id="205"/>
      <w:bookmarkEnd w:id="208"/>
      <w:r w:rsidRPr="00A34139">
        <w:rPr>
          <w:rFonts w:asciiTheme="minorHAnsi" w:hAnsiTheme="minorHAnsi" w:cstheme="minorHAnsi"/>
          <w:b/>
          <w:color w:val="000000"/>
          <w:sz w:val="28"/>
          <w:szCs w:val="28"/>
        </w:rPr>
        <w:t xml:space="preserve">  </w:t>
      </w:r>
      <w:r w:rsidR="00403C34" w:rsidRPr="00A34139">
        <w:rPr>
          <w:rFonts w:asciiTheme="minorHAnsi" w:hAnsiTheme="minorHAnsi" w:cstheme="minorHAnsi"/>
          <w:b/>
          <w:color w:val="000000"/>
          <w:sz w:val="28"/>
          <w:szCs w:val="28"/>
        </w:rPr>
        <w:t xml:space="preserve">SPECIFICATIONS AND </w:t>
      </w:r>
      <w:r w:rsidR="00B669D5" w:rsidRPr="00A34139">
        <w:rPr>
          <w:rFonts w:asciiTheme="minorHAnsi" w:hAnsiTheme="minorHAnsi" w:cstheme="minorHAnsi"/>
          <w:b/>
          <w:color w:val="000000"/>
          <w:sz w:val="28"/>
          <w:szCs w:val="28"/>
        </w:rPr>
        <w:t>SCOPE OF WORK</w:t>
      </w:r>
      <w:bookmarkStart w:id="211" w:name="_Toc374120616"/>
      <w:bookmarkEnd w:id="210"/>
    </w:p>
    <w:p w14:paraId="782EC53B" w14:textId="77777777" w:rsidR="000C5F9D" w:rsidRPr="00A34139" w:rsidRDefault="006F5349" w:rsidP="00DE56BA">
      <w:pPr>
        <w:pStyle w:val="ListParagraph"/>
        <w:keepNext/>
        <w:numPr>
          <w:ilvl w:val="0"/>
          <w:numId w:val="31"/>
        </w:numPr>
        <w:ind w:left="630" w:hanging="630"/>
        <w:outlineLvl w:val="1"/>
        <w:rPr>
          <w:rFonts w:asciiTheme="minorHAnsi" w:hAnsiTheme="minorHAnsi" w:cstheme="minorHAnsi"/>
          <w:b/>
          <w:color w:val="000000" w:themeColor="text1"/>
          <w:sz w:val="24"/>
          <w:szCs w:val="24"/>
        </w:rPr>
      </w:pPr>
      <w:bookmarkStart w:id="212" w:name="_Toc88056080"/>
      <w:bookmarkEnd w:id="211"/>
      <w:r w:rsidRPr="00A34139">
        <w:rPr>
          <w:rFonts w:asciiTheme="minorHAnsi" w:hAnsiTheme="minorHAnsi" w:cstheme="minorHAnsi"/>
          <w:b/>
          <w:color w:val="000000" w:themeColor="text1"/>
          <w:sz w:val="24"/>
          <w:szCs w:val="24"/>
        </w:rPr>
        <w:t>GENERAL</w:t>
      </w:r>
      <w:bookmarkEnd w:id="212"/>
    </w:p>
    <w:p w14:paraId="6C6E3714" w14:textId="4D694213" w:rsidR="00C1144F" w:rsidRDefault="00C1144F" w:rsidP="00C1144F">
      <w:pPr>
        <w:pStyle w:val="BodyText"/>
        <w:spacing w:before="200" w:after="200"/>
        <w:jc w:val="both"/>
        <w:rPr>
          <w:rFonts w:asciiTheme="minorHAnsi" w:hAnsiTheme="minorHAnsi" w:cstheme="minorHAnsi"/>
          <w:i w:val="0"/>
          <w:iCs/>
        </w:rPr>
      </w:pPr>
      <w:bookmarkStart w:id="213" w:name="_Hlk121752333"/>
      <w:bookmarkStart w:id="214" w:name="_Toc374120617"/>
      <w:r>
        <w:rPr>
          <w:rFonts w:asciiTheme="minorHAnsi" w:hAnsiTheme="minorHAnsi" w:cstheme="minorHAnsi"/>
          <w:i w:val="0"/>
          <w:iCs/>
        </w:rPr>
        <w:t xml:space="preserve">The Vendor </w:t>
      </w:r>
      <w:r w:rsidRPr="00D46E6B">
        <w:rPr>
          <w:rFonts w:asciiTheme="minorHAnsi" w:hAnsiTheme="minorHAnsi" w:cstheme="minorHAnsi"/>
          <w:i w:val="0"/>
          <w:iCs/>
        </w:rPr>
        <w:t xml:space="preserve">will work to assist </w:t>
      </w:r>
      <w:r>
        <w:rPr>
          <w:rFonts w:asciiTheme="minorHAnsi" w:hAnsiTheme="minorHAnsi" w:cstheme="minorHAnsi"/>
          <w:i w:val="0"/>
          <w:iCs/>
        </w:rPr>
        <w:t xml:space="preserve">DMHDDSUS </w:t>
      </w:r>
      <w:r w:rsidRPr="00D46E6B">
        <w:rPr>
          <w:rFonts w:asciiTheme="minorHAnsi" w:hAnsiTheme="minorHAnsi" w:cstheme="minorHAnsi"/>
          <w:i w:val="0"/>
          <w:iCs/>
        </w:rPr>
        <w:t>with ensuring that the implementation of the new state-wide Person-Centered Practice Collaborative will incorporate the new changes that were made to the P</w:t>
      </w:r>
      <w:r>
        <w:rPr>
          <w:rFonts w:asciiTheme="minorHAnsi" w:hAnsiTheme="minorHAnsi" w:cstheme="minorHAnsi"/>
          <w:i w:val="0"/>
          <w:iCs/>
        </w:rPr>
        <w:t>erson-</w:t>
      </w:r>
      <w:r w:rsidRPr="00D46E6B">
        <w:rPr>
          <w:rFonts w:asciiTheme="minorHAnsi" w:hAnsiTheme="minorHAnsi" w:cstheme="minorHAnsi"/>
          <w:i w:val="0"/>
          <w:iCs/>
        </w:rPr>
        <w:t>C</w:t>
      </w:r>
      <w:r>
        <w:rPr>
          <w:rFonts w:asciiTheme="minorHAnsi" w:hAnsiTheme="minorHAnsi" w:cstheme="minorHAnsi"/>
          <w:i w:val="0"/>
          <w:iCs/>
        </w:rPr>
        <w:t xml:space="preserve">entered </w:t>
      </w:r>
      <w:r w:rsidRPr="00D46E6B">
        <w:rPr>
          <w:rFonts w:asciiTheme="minorHAnsi" w:hAnsiTheme="minorHAnsi" w:cstheme="minorHAnsi"/>
          <w:i w:val="0"/>
          <w:iCs/>
        </w:rPr>
        <w:t>P</w:t>
      </w:r>
      <w:r>
        <w:rPr>
          <w:rFonts w:asciiTheme="minorHAnsi" w:hAnsiTheme="minorHAnsi" w:cstheme="minorHAnsi"/>
          <w:i w:val="0"/>
          <w:iCs/>
        </w:rPr>
        <w:t>lanning</w:t>
      </w:r>
      <w:r w:rsidRPr="00D46E6B">
        <w:rPr>
          <w:rFonts w:asciiTheme="minorHAnsi" w:hAnsiTheme="minorHAnsi" w:cstheme="minorHAnsi"/>
          <w:i w:val="0"/>
          <w:iCs/>
        </w:rPr>
        <w:t xml:space="preserve"> documents, while focusing on recovery-oriented language, person-centered thinking, self-determination, and truly focus on how to develop individualized plans based on the individuals’ stated goals and needs. The Collaborative work will include training development, facilitation for service providers and post training facilitation.</w:t>
      </w:r>
    </w:p>
    <w:p w14:paraId="5B43FA9E" w14:textId="77777777" w:rsidR="00C1144F" w:rsidRPr="00C81807" w:rsidRDefault="00C1144F" w:rsidP="00C1144F">
      <w:pPr>
        <w:pStyle w:val="BodyText"/>
        <w:spacing w:before="200" w:after="200"/>
        <w:jc w:val="both"/>
        <w:rPr>
          <w:rFonts w:asciiTheme="minorHAnsi" w:hAnsiTheme="minorHAnsi" w:cstheme="minorHAnsi"/>
          <w:i w:val="0"/>
          <w:iCs/>
        </w:rPr>
      </w:pPr>
      <w:r w:rsidRPr="00C81807">
        <w:rPr>
          <w:rFonts w:asciiTheme="minorHAnsi" w:hAnsiTheme="minorHAnsi" w:cstheme="minorHAnsi"/>
          <w:i w:val="0"/>
          <w:iCs/>
        </w:rPr>
        <w:t xml:space="preserve">The Person-Centered </w:t>
      </w:r>
      <w:r>
        <w:rPr>
          <w:rFonts w:asciiTheme="minorHAnsi" w:hAnsiTheme="minorHAnsi" w:cstheme="minorHAnsi"/>
          <w:i w:val="0"/>
          <w:iCs/>
        </w:rPr>
        <w:t xml:space="preserve">Practice </w:t>
      </w:r>
      <w:r w:rsidRPr="00C81807">
        <w:rPr>
          <w:rFonts w:asciiTheme="minorHAnsi" w:hAnsiTheme="minorHAnsi" w:cstheme="minorHAnsi"/>
          <w:i w:val="0"/>
          <w:iCs/>
        </w:rPr>
        <w:t>Collaborative service is offered to be inclusive for all disability groups</w:t>
      </w:r>
      <w:r>
        <w:rPr>
          <w:rFonts w:asciiTheme="minorHAnsi" w:hAnsiTheme="minorHAnsi" w:cstheme="minorHAnsi"/>
          <w:i w:val="0"/>
          <w:iCs/>
        </w:rPr>
        <w:t>,</w:t>
      </w:r>
      <w:r w:rsidRPr="00C81807">
        <w:rPr>
          <w:rFonts w:asciiTheme="minorHAnsi" w:hAnsiTheme="minorHAnsi" w:cstheme="minorHAnsi"/>
          <w:i w:val="0"/>
          <w:iCs/>
        </w:rPr>
        <w:t xml:space="preserve"> including but not limited to</w:t>
      </w:r>
      <w:r>
        <w:rPr>
          <w:rFonts w:asciiTheme="minorHAnsi" w:hAnsiTheme="minorHAnsi" w:cstheme="minorHAnsi"/>
          <w:i w:val="0"/>
          <w:iCs/>
        </w:rPr>
        <w:t>,</w:t>
      </w:r>
      <w:r w:rsidRPr="00C81807">
        <w:rPr>
          <w:rFonts w:asciiTheme="minorHAnsi" w:hAnsiTheme="minorHAnsi" w:cstheme="minorHAnsi"/>
          <w:i w:val="0"/>
          <w:iCs/>
        </w:rPr>
        <w:t xml:space="preserve"> SMI and </w:t>
      </w:r>
      <w:r w:rsidRPr="007F7767">
        <w:rPr>
          <w:rFonts w:asciiTheme="minorHAnsi" w:hAnsiTheme="minorHAnsi" w:cstheme="minorHAnsi"/>
          <w:i w:val="0"/>
          <w:iCs/>
        </w:rPr>
        <w:t>SED.  Over</w:t>
      </w:r>
      <w:r>
        <w:rPr>
          <w:rFonts w:asciiTheme="minorHAnsi" w:hAnsiTheme="minorHAnsi" w:cstheme="minorHAnsi"/>
          <w:i w:val="0"/>
          <w:iCs/>
        </w:rPr>
        <w:t xml:space="preserve"> the course of the 12-month contract period, </w:t>
      </w:r>
      <w:r w:rsidRPr="00C81807">
        <w:rPr>
          <w:rFonts w:asciiTheme="minorHAnsi" w:hAnsiTheme="minorHAnsi" w:cstheme="minorHAnsi"/>
          <w:i w:val="0"/>
          <w:iCs/>
        </w:rPr>
        <w:t xml:space="preserve">the Vendor shall develop, facilitate and execute </w:t>
      </w:r>
      <w:r>
        <w:rPr>
          <w:rFonts w:asciiTheme="minorHAnsi" w:hAnsiTheme="minorHAnsi" w:cstheme="minorHAnsi"/>
          <w:i w:val="0"/>
          <w:iCs/>
        </w:rPr>
        <w:t>four</w:t>
      </w:r>
      <w:r w:rsidRPr="00C81807">
        <w:rPr>
          <w:rFonts w:asciiTheme="minorHAnsi" w:hAnsiTheme="minorHAnsi" w:cstheme="minorHAnsi"/>
          <w:i w:val="0"/>
          <w:iCs/>
        </w:rPr>
        <w:t xml:space="preserve"> (</w:t>
      </w:r>
      <w:r>
        <w:rPr>
          <w:rFonts w:asciiTheme="minorHAnsi" w:hAnsiTheme="minorHAnsi" w:cstheme="minorHAnsi"/>
          <w:i w:val="0"/>
          <w:iCs/>
        </w:rPr>
        <w:t>4</w:t>
      </w:r>
      <w:r w:rsidRPr="00C81807">
        <w:rPr>
          <w:rFonts w:asciiTheme="minorHAnsi" w:hAnsiTheme="minorHAnsi" w:cstheme="minorHAnsi"/>
          <w:i w:val="0"/>
          <w:iCs/>
        </w:rPr>
        <w:t xml:space="preserve">) remote and </w:t>
      </w:r>
      <w:r>
        <w:rPr>
          <w:rFonts w:asciiTheme="minorHAnsi" w:hAnsiTheme="minorHAnsi" w:cstheme="minorHAnsi"/>
          <w:i w:val="0"/>
          <w:iCs/>
        </w:rPr>
        <w:t>one</w:t>
      </w:r>
      <w:r w:rsidRPr="00C81807">
        <w:rPr>
          <w:rFonts w:asciiTheme="minorHAnsi" w:hAnsiTheme="minorHAnsi" w:cstheme="minorHAnsi"/>
          <w:i w:val="0"/>
          <w:iCs/>
        </w:rPr>
        <w:t xml:space="preserve"> (</w:t>
      </w:r>
      <w:r>
        <w:rPr>
          <w:rFonts w:asciiTheme="minorHAnsi" w:hAnsiTheme="minorHAnsi" w:cstheme="minorHAnsi"/>
          <w:i w:val="0"/>
          <w:iCs/>
        </w:rPr>
        <w:t>1</w:t>
      </w:r>
      <w:r w:rsidRPr="00C81807">
        <w:rPr>
          <w:rFonts w:asciiTheme="minorHAnsi" w:hAnsiTheme="minorHAnsi" w:cstheme="minorHAnsi"/>
          <w:i w:val="0"/>
          <w:iCs/>
        </w:rPr>
        <w:t>) in-person Person-Centered</w:t>
      </w:r>
      <w:r>
        <w:rPr>
          <w:rFonts w:asciiTheme="minorHAnsi" w:hAnsiTheme="minorHAnsi" w:cstheme="minorHAnsi"/>
          <w:i w:val="0"/>
          <w:iCs/>
        </w:rPr>
        <w:t xml:space="preserve"> Practice</w:t>
      </w:r>
      <w:r w:rsidRPr="00C81807">
        <w:rPr>
          <w:rFonts w:asciiTheme="minorHAnsi" w:hAnsiTheme="minorHAnsi" w:cstheme="minorHAnsi"/>
          <w:i w:val="0"/>
          <w:iCs/>
        </w:rPr>
        <w:t xml:space="preserve"> Collaborative meetings to engage and advance a diverse stakeholder audience in the P</w:t>
      </w:r>
      <w:r>
        <w:rPr>
          <w:rFonts w:asciiTheme="minorHAnsi" w:hAnsiTheme="minorHAnsi" w:cstheme="minorHAnsi"/>
          <w:i w:val="0"/>
          <w:iCs/>
        </w:rPr>
        <w:t>erson-</w:t>
      </w:r>
      <w:r w:rsidRPr="00C81807">
        <w:rPr>
          <w:rFonts w:asciiTheme="minorHAnsi" w:hAnsiTheme="minorHAnsi" w:cstheme="minorHAnsi"/>
          <w:i w:val="0"/>
          <w:iCs/>
        </w:rPr>
        <w:t>C</w:t>
      </w:r>
      <w:r>
        <w:rPr>
          <w:rFonts w:asciiTheme="minorHAnsi" w:hAnsiTheme="minorHAnsi" w:cstheme="minorHAnsi"/>
          <w:i w:val="0"/>
          <w:iCs/>
        </w:rPr>
        <w:t xml:space="preserve">entered </w:t>
      </w:r>
      <w:r w:rsidRPr="00C81807">
        <w:rPr>
          <w:rFonts w:asciiTheme="minorHAnsi" w:hAnsiTheme="minorHAnsi" w:cstheme="minorHAnsi"/>
          <w:i w:val="0"/>
          <w:iCs/>
        </w:rPr>
        <w:t>P</w:t>
      </w:r>
      <w:r>
        <w:rPr>
          <w:rFonts w:asciiTheme="minorHAnsi" w:hAnsiTheme="minorHAnsi" w:cstheme="minorHAnsi"/>
          <w:i w:val="0"/>
          <w:iCs/>
        </w:rPr>
        <w:t>lanning</w:t>
      </w:r>
      <w:r w:rsidRPr="00C81807">
        <w:rPr>
          <w:rFonts w:asciiTheme="minorHAnsi" w:hAnsiTheme="minorHAnsi" w:cstheme="minorHAnsi"/>
          <w:i w:val="0"/>
          <w:iCs/>
        </w:rPr>
        <w:t xml:space="preserve"> process and uphold the principles of person-centeredness across populations and levels of care. </w:t>
      </w:r>
    </w:p>
    <w:p w14:paraId="59F25F15" w14:textId="327C3BA1" w:rsidR="00C1144F" w:rsidRPr="00C81807" w:rsidRDefault="00C1144F" w:rsidP="00C1144F">
      <w:pPr>
        <w:pStyle w:val="BodyText"/>
        <w:spacing w:before="200" w:after="200"/>
        <w:jc w:val="both"/>
        <w:rPr>
          <w:rFonts w:asciiTheme="minorHAnsi" w:hAnsiTheme="minorHAnsi" w:cstheme="minorHAnsi"/>
          <w:i w:val="0"/>
          <w:iCs/>
        </w:rPr>
      </w:pPr>
      <w:r w:rsidRPr="00C81807">
        <w:rPr>
          <w:rFonts w:asciiTheme="minorHAnsi" w:hAnsiTheme="minorHAnsi" w:cstheme="minorHAnsi"/>
          <w:i w:val="0"/>
          <w:iCs/>
        </w:rPr>
        <w:t>The Person-Centered</w:t>
      </w:r>
      <w:r>
        <w:rPr>
          <w:rFonts w:asciiTheme="minorHAnsi" w:hAnsiTheme="minorHAnsi" w:cstheme="minorHAnsi"/>
          <w:i w:val="0"/>
          <w:iCs/>
        </w:rPr>
        <w:t xml:space="preserve"> Practice</w:t>
      </w:r>
      <w:r w:rsidRPr="00C81807">
        <w:rPr>
          <w:rFonts w:asciiTheme="minorHAnsi" w:hAnsiTheme="minorHAnsi" w:cstheme="minorHAnsi"/>
          <w:i w:val="0"/>
          <w:iCs/>
        </w:rPr>
        <w:t xml:space="preserve"> Collaborative will include persons that have lived experience, peer organizations, provider organizations, Tailor</w:t>
      </w:r>
      <w:r>
        <w:rPr>
          <w:rFonts w:asciiTheme="minorHAnsi" w:hAnsiTheme="minorHAnsi" w:cstheme="minorHAnsi"/>
          <w:i w:val="0"/>
          <w:iCs/>
        </w:rPr>
        <w:t>ed</w:t>
      </w:r>
      <w:r w:rsidRPr="00C81807">
        <w:rPr>
          <w:rFonts w:asciiTheme="minorHAnsi" w:hAnsiTheme="minorHAnsi" w:cstheme="minorHAnsi"/>
          <w:i w:val="0"/>
          <w:iCs/>
        </w:rPr>
        <w:t xml:space="preserve"> Plan quality monitoring reps and other state leadership reps</w:t>
      </w:r>
      <w:r>
        <w:rPr>
          <w:rFonts w:asciiTheme="minorHAnsi" w:hAnsiTheme="minorHAnsi" w:cstheme="minorHAnsi"/>
          <w:i w:val="0"/>
          <w:iCs/>
        </w:rPr>
        <w:t>,</w:t>
      </w:r>
      <w:r w:rsidRPr="00C81807">
        <w:rPr>
          <w:rFonts w:asciiTheme="minorHAnsi" w:hAnsiTheme="minorHAnsi" w:cstheme="minorHAnsi"/>
          <w:i w:val="0"/>
          <w:iCs/>
        </w:rPr>
        <w:t xml:space="preserve"> and leadership from provider organizations. These will be aimed at providers, Tailor</w:t>
      </w:r>
      <w:r>
        <w:rPr>
          <w:rFonts w:asciiTheme="minorHAnsi" w:hAnsiTheme="minorHAnsi" w:cstheme="minorHAnsi"/>
          <w:i w:val="0"/>
          <w:iCs/>
        </w:rPr>
        <w:t>ed</w:t>
      </w:r>
      <w:r w:rsidRPr="00C81807">
        <w:rPr>
          <w:rFonts w:asciiTheme="minorHAnsi" w:hAnsiTheme="minorHAnsi" w:cstheme="minorHAnsi"/>
          <w:i w:val="0"/>
          <w:iCs/>
        </w:rPr>
        <w:t xml:space="preserve"> Plans and service recipients to discuss efforts to incorporate a recovery</w:t>
      </w:r>
      <w:r>
        <w:rPr>
          <w:rFonts w:asciiTheme="minorHAnsi" w:hAnsiTheme="minorHAnsi" w:cstheme="minorHAnsi"/>
          <w:i w:val="0"/>
          <w:iCs/>
        </w:rPr>
        <w:t>-</w:t>
      </w:r>
      <w:r w:rsidRPr="00C81807">
        <w:rPr>
          <w:rFonts w:asciiTheme="minorHAnsi" w:hAnsiTheme="minorHAnsi" w:cstheme="minorHAnsi"/>
          <w:i w:val="0"/>
          <w:iCs/>
        </w:rPr>
        <w:t>focused approach within P</w:t>
      </w:r>
      <w:r>
        <w:rPr>
          <w:rFonts w:asciiTheme="minorHAnsi" w:hAnsiTheme="minorHAnsi" w:cstheme="minorHAnsi"/>
          <w:i w:val="0"/>
          <w:iCs/>
        </w:rPr>
        <w:t>erson-</w:t>
      </w:r>
      <w:r w:rsidRPr="00C81807">
        <w:rPr>
          <w:rFonts w:asciiTheme="minorHAnsi" w:hAnsiTheme="minorHAnsi" w:cstheme="minorHAnsi"/>
          <w:i w:val="0"/>
          <w:iCs/>
        </w:rPr>
        <w:t>C</w:t>
      </w:r>
      <w:r>
        <w:rPr>
          <w:rFonts w:asciiTheme="minorHAnsi" w:hAnsiTheme="minorHAnsi" w:cstheme="minorHAnsi"/>
          <w:i w:val="0"/>
          <w:iCs/>
        </w:rPr>
        <w:t xml:space="preserve">entered </w:t>
      </w:r>
      <w:r w:rsidRPr="00C81807">
        <w:rPr>
          <w:rFonts w:asciiTheme="minorHAnsi" w:hAnsiTheme="minorHAnsi" w:cstheme="minorHAnsi"/>
          <w:i w:val="0"/>
          <w:iCs/>
        </w:rPr>
        <w:t>P</w:t>
      </w:r>
      <w:r>
        <w:rPr>
          <w:rFonts w:asciiTheme="minorHAnsi" w:hAnsiTheme="minorHAnsi" w:cstheme="minorHAnsi"/>
          <w:i w:val="0"/>
          <w:iCs/>
        </w:rPr>
        <w:t>lanning</w:t>
      </w:r>
      <w:r w:rsidRPr="00C81807">
        <w:rPr>
          <w:rFonts w:asciiTheme="minorHAnsi" w:hAnsiTheme="minorHAnsi" w:cstheme="minorHAnsi"/>
          <w:i w:val="0"/>
          <w:iCs/>
        </w:rPr>
        <w:t xml:space="preserve"> development and to help identify priority areas for training and systemic intervention.</w:t>
      </w:r>
    </w:p>
    <w:p w14:paraId="423680BF" w14:textId="77777777" w:rsidR="00C1144F" w:rsidRPr="00C81807" w:rsidRDefault="00C1144F" w:rsidP="00C1144F">
      <w:pPr>
        <w:pStyle w:val="BodyText"/>
        <w:spacing w:before="200" w:after="200"/>
        <w:jc w:val="both"/>
        <w:rPr>
          <w:rFonts w:asciiTheme="minorHAnsi" w:hAnsiTheme="minorHAnsi" w:cstheme="minorHAnsi"/>
          <w:i w:val="0"/>
          <w:iCs/>
        </w:rPr>
      </w:pPr>
      <w:r w:rsidRPr="00C81807">
        <w:rPr>
          <w:rFonts w:asciiTheme="minorHAnsi" w:hAnsiTheme="minorHAnsi" w:cstheme="minorHAnsi"/>
          <w:i w:val="0"/>
          <w:iCs/>
        </w:rPr>
        <w:t xml:space="preserve">The Vendor shall collect post-training surveys and an annual survey to assist </w:t>
      </w:r>
      <w:r>
        <w:rPr>
          <w:rFonts w:asciiTheme="minorHAnsi" w:hAnsiTheme="minorHAnsi" w:cstheme="minorHAnsi"/>
          <w:i w:val="0"/>
          <w:iCs/>
        </w:rPr>
        <w:t xml:space="preserve">DMHDDSUS </w:t>
      </w:r>
      <w:r w:rsidRPr="00C81807">
        <w:rPr>
          <w:rFonts w:asciiTheme="minorHAnsi" w:hAnsiTheme="minorHAnsi" w:cstheme="minorHAnsi"/>
          <w:i w:val="0"/>
          <w:iCs/>
        </w:rPr>
        <w:t xml:space="preserve">to inform ongoing modifications and </w:t>
      </w:r>
      <w:r>
        <w:rPr>
          <w:rFonts w:asciiTheme="minorHAnsi" w:hAnsiTheme="minorHAnsi" w:cstheme="minorHAnsi"/>
          <w:i w:val="0"/>
          <w:iCs/>
        </w:rPr>
        <w:t xml:space="preserve">determine </w:t>
      </w:r>
      <w:r w:rsidRPr="00C81807">
        <w:rPr>
          <w:rFonts w:asciiTheme="minorHAnsi" w:hAnsiTheme="minorHAnsi" w:cstheme="minorHAnsi"/>
          <w:i w:val="0"/>
          <w:iCs/>
        </w:rPr>
        <w:t xml:space="preserve">if it is producing the intended improvements in person-centeredness. The Vendor shall provide quarterly progress reports to DHHS contract manager to inform emerging needs identified to promote alignment in the quality of person-centered planning. </w:t>
      </w:r>
    </w:p>
    <w:bookmarkEnd w:id="213"/>
    <w:p w14:paraId="31A54B1E" w14:textId="77777777" w:rsidR="00C1144F" w:rsidRPr="00C1144F" w:rsidRDefault="00C1144F" w:rsidP="000654F2">
      <w:pPr>
        <w:pStyle w:val="BodyText"/>
        <w:spacing w:before="0"/>
        <w:jc w:val="both"/>
        <w:rPr>
          <w:rFonts w:asciiTheme="minorHAnsi" w:hAnsiTheme="minorHAnsi" w:cstheme="minorHAnsi"/>
          <w:i w:val="0"/>
          <w:iCs/>
          <w:color w:val="FF0000"/>
        </w:rPr>
      </w:pPr>
    </w:p>
    <w:p w14:paraId="5ED5A005" w14:textId="2273107C" w:rsidR="000D5FC9" w:rsidRPr="00A34139" w:rsidRDefault="000D5FC9" w:rsidP="00DE56BA">
      <w:pPr>
        <w:pStyle w:val="ListParagraph"/>
        <w:keepNext/>
        <w:numPr>
          <w:ilvl w:val="0"/>
          <w:numId w:val="31"/>
        </w:numPr>
        <w:ind w:left="540" w:hanging="540"/>
        <w:outlineLvl w:val="1"/>
        <w:rPr>
          <w:rFonts w:asciiTheme="minorHAnsi" w:hAnsiTheme="minorHAnsi" w:cstheme="minorHAnsi"/>
          <w:b/>
          <w:color w:val="FF0000"/>
          <w:sz w:val="24"/>
          <w:szCs w:val="24"/>
        </w:rPr>
      </w:pPr>
      <w:bookmarkStart w:id="215" w:name="_Toc88056081"/>
      <w:bookmarkStart w:id="216" w:name="_Toc465701150"/>
      <w:bookmarkStart w:id="217" w:name="_Toc513192879"/>
      <w:bookmarkStart w:id="218" w:name="_Toc513540031"/>
      <w:r w:rsidRPr="00A34139">
        <w:rPr>
          <w:rFonts w:asciiTheme="minorHAnsi" w:hAnsiTheme="minorHAnsi" w:cstheme="minorHAnsi"/>
          <w:b/>
          <w:color w:val="000000"/>
          <w:sz w:val="24"/>
          <w:szCs w:val="24"/>
        </w:rPr>
        <w:t>SPECIFICATIONS</w:t>
      </w:r>
      <w:bookmarkEnd w:id="215"/>
    </w:p>
    <w:p w14:paraId="51D57BB6" w14:textId="4C3ABD45" w:rsidR="000D5FC9" w:rsidRPr="00A34139" w:rsidRDefault="000D5FC9" w:rsidP="00B62302">
      <w:pPr>
        <w:spacing w:line="276" w:lineRule="auto"/>
        <w:jc w:val="both"/>
        <w:rPr>
          <w:rFonts w:asciiTheme="minorHAnsi" w:hAnsiTheme="minorHAnsi" w:cstheme="minorHAnsi"/>
          <w:iCs/>
          <w:color w:val="000000" w:themeColor="text1"/>
          <w:sz w:val="20"/>
        </w:rPr>
      </w:pPr>
      <w:r w:rsidRPr="00A34139">
        <w:rPr>
          <w:rFonts w:asciiTheme="minorHAnsi" w:hAnsiTheme="minorHAnsi" w:cstheme="minorHAnsi"/>
          <w:iCs/>
          <w:color w:val="000000" w:themeColor="text1"/>
          <w:sz w:val="20"/>
        </w:rPr>
        <w:t>The specific items and any specifications that the Purchasing Agency is seeking are listed below. Items offered by the Vendor must meet or exceed the listed Specifications</w:t>
      </w:r>
      <w:r w:rsidR="005F063C" w:rsidRPr="00A34139">
        <w:rPr>
          <w:rFonts w:asciiTheme="minorHAnsi" w:hAnsiTheme="minorHAnsi" w:cstheme="minorHAnsi"/>
          <w:iCs/>
          <w:color w:val="000000" w:themeColor="text1"/>
          <w:sz w:val="20"/>
        </w:rPr>
        <w:t xml:space="preserve"> to be considered for award</w:t>
      </w:r>
      <w:r w:rsidRPr="00A34139">
        <w:rPr>
          <w:rFonts w:asciiTheme="minorHAnsi" w:hAnsiTheme="minorHAnsi" w:cstheme="minorHAnsi"/>
          <w:iCs/>
          <w:color w:val="000000" w:themeColor="text1"/>
          <w:sz w:val="20"/>
        </w:rPr>
        <w:t>.</w:t>
      </w:r>
      <w:r w:rsidR="0005469C">
        <w:rPr>
          <w:rFonts w:asciiTheme="minorHAnsi" w:hAnsiTheme="minorHAnsi" w:cstheme="minorHAnsi"/>
          <w:iCs/>
          <w:color w:val="000000" w:themeColor="text1"/>
          <w:sz w:val="20"/>
        </w:rPr>
        <w:t xml:space="preserve">  Vendor must describe their technical approach for each specification listed in Table 5.2.1.</w:t>
      </w:r>
    </w:p>
    <w:p w14:paraId="36483926" w14:textId="611E6787" w:rsidR="00B62302" w:rsidRPr="00BD53F2" w:rsidRDefault="00BD53F2" w:rsidP="00B62302">
      <w:pPr>
        <w:jc w:val="both"/>
        <w:rPr>
          <w:rFonts w:asciiTheme="minorHAnsi" w:hAnsiTheme="minorHAnsi" w:cstheme="minorHAnsi"/>
          <w:b/>
          <w:bCs/>
          <w:iCs/>
          <w:color w:val="auto"/>
          <w:sz w:val="20"/>
        </w:rPr>
      </w:pPr>
      <w:r w:rsidRPr="00BD53F2">
        <w:rPr>
          <w:rFonts w:asciiTheme="minorHAnsi" w:hAnsiTheme="minorHAnsi" w:cstheme="minorHAnsi"/>
          <w:b/>
          <w:bCs/>
          <w:iCs/>
          <w:color w:val="auto"/>
          <w:sz w:val="20"/>
        </w:rPr>
        <w:t>Table 5.2.1 Specifications</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9180"/>
      </w:tblGrid>
      <w:tr w:rsidR="000D5FC9" w:rsidRPr="00A34139" w14:paraId="0D5C8952" w14:textId="77777777" w:rsidTr="0059068B">
        <w:trPr>
          <w:trHeight w:val="458"/>
        </w:trPr>
        <w:tc>
          <w:tcPr>
            <w:tcW w:w="990" w:type="dxa"/>
            <w:shd w:val="clear" w:color="auto" w:fill="B8CCE4" w:themeFill="accent1" w:themeFillTint="66"/>
            <w:vAlign w:val="center"/>
          </w:tcPr>
          <w:p w14:paraId="05F7D255" w14:textId="77777777" w:rsidR="000D5FC9" w:rsidRPr="0022709F" w:rsidRDefault="000D5FC9" w:rsidP="0059068B">
            <w:pPr>
              <w:jc w:val="center"/>
              <w:rPr>
                <w:rFonts w:asciiTheme="minorHAnsi" w:hAnsiTheme="minorHAnsi" w:cstheme="minorHAnsi"/>
                <w:b/>
                <w:iCs/>
                <w:color w:val="auto"/>
                <w:sz w:val="20"/>
              </w:rPr>
            </w:pPr>
            <w:r w:rsidRPr="0022709F">
              <w:rPr>
                <w:rFonts w:asciiTheme="minorHAnsi" w:hAnsiTheme="minorHAnsi" w:cstheme="minorHAnsi"/>
                <w:b/>
                <w:iCs/>
                <w:color w:val="auto"/>
                <w:sz w:val="20"/>
              </w:rPr>
              <w:t>Item #</w:t>
            </w:r>
          </w:p>
        </w:tc>
        <w:tc>
          <w:tcPr>
            <w:tcW w:w="9180" w:type="dxa"/>
            <w:shd w:val="clear" w:color="auto" w:fill="B8CCE4" w:themeFill="accent1" w:themeFillTint="66"/>
            <w:vAlign w:val="center"/>
          </w:tcPr>
          <w:p w14:paraId="0F4CB8DC" w14:textId="77777777" w:rsidR="000D5FC9" w:rsidRPr="0022709F" w:rsidRDefault="000D5FC9" w:rsidP="0059068B">
            <w:pPr>
              <w:jc w:val="center"/>
              <w:rPr>
                <w:rFonts w:asciiTheme="minorHAnsi" w:hAnsiTheme="minorHAnsi" w:cstheme="minorHAnsi"/>
                <w:b/>
                <w:iCs/>
                <w:color w:val="auto"/>
                <w:sz w:val="20"/>
              </w:rPr>
            </w:pPr>
            <w:r w:rsidRPr="0022709F">
              <w:rPr>
                <w:rFonts w:asciiTheme="minorHAnsi" w:hAnsiTheme="minorHAnsi" w:cstheme="minorHAnsi"/>
                <w:b/>
                <w:iCs/>
                <w:color w:val="auto"/>
                <w:sz w:val="20"/>
              </w:rPr>
              <w:t>Specifications</w:t>
            </w:r>
          </w:p>
        </w:tc>
      </w:tr>
      <w:tr w:rsidR="00411490" w:rsidRPr="00A34139" w14:paraId="7D1C151E" w14:textId="77777777" w:rsidTr="00766D54">
        <w:trPr>
          <w:trHeight w:val="647"/>
        </w:trPr>
        <w:tc>
          <w:tcPr>
            <w:tcW w:w="990" w:type="dxa"/>
            <w:shd w:val="clear" w:color="auto" w:fill="auto"/>
          </w:tcPr>
          <w:p w14:paraId="320CC783" w14:textId="77777777" w:rsidR="00411490" w:rsidRPr="00411490" w:rsidRDefault="00411490" w:rsidP="00411490">
            <w:pPr>
              <w:pStyle w:val="ListParagraph"/>
              <w:numPr>
                <w:ilvl w:val="0"/>
                <w:numId w:val="43"/>
              </w:numPr>
              <w:jc w:val="both"/>
              <w:rPr>
                <w:rFonts w:asciiTheme="minorHAnsi" w:hAnsiTheme="minorHAnsi" w:cstheme="minorHAnsi"/>
                <w:iCs/>
                <w:sz w:val="20"/>
              </w:rPr>
            </w:pPr>
          </w:p>
        </w:tc>
        <w:tc>
          <w:tcPr>
            <w:tcW w:w="9180" w:type="dxa"/>
            <w:shd w:val="clear" w:color="auto" w:fill="auto"/>
          </w:tcPr>
          <w:p w14:paraId="1019923B" w14:textId="4E473DD5" w:rsidR="00411490" w:rsidRDefault="00411490" w:rsidP="00411490">
            <w:pPr>
              <w:spacing w:before="60"/>
              <w:jc w:val="both"/>
              <w:rPr>
                <w:rFonts w:asciiTheme="minorHAnsi" w:hAnsiTheme="minorHAnsi" w:cstheme="minorHAnsi"/>
                <w:color w:val="auto"/>
                <w:sz w:val="20"/>
              </w:rPr>
            </w:pPr>
            <w:r>
              <w:rPr>
                <w:rFonts w:asciiTheme="minorHAnsi" w:hAnsiTheme="minorHAnsi" w:cstheme="minorHAnsi"/>
                <w:color w:val="auto"/>
                <w:sz w:val="20"/>
              </w:rPr>
              <w:t>Describe Vendor’s design of Collaborative structure and process:</w:t>
            </w:r>
          </w:p>
          <w:p w14:paraId="400B8939" w14:textId="1E1BEBD3" w:rsidR="00411490" w:rsidRDefault="00411490" w:rsidP="00411490">
            <w:pPr>
              <w:pStyle w:val="ListParagraph"/>
              <w:numPr>
                <w:ilvl w:val="0"/>
                <w:numId w:val="39"/>
              </w:numPr>
              <w:spacing w:before="60"/>
              <w:jc w:val="both"/>
              <w:rPr>
                <w:rFonts w:asciiTheme="minorHAnsi" w:hAnsiTheme="minorHAnsi" w:cstheme="minorHAnsi"/>
                <w:sz w:val="20"/>
              </w:rPr>
            </w:pPr>
            <w:r>
              <w:rPr>
                <w:rFonts w:asciiTheme="minorHAnsi" w:hAnsiTheme="minorHAnsi" w:cstheme="minorHAnsi"/>
                <w:sz w:val="20"/>
              </w:rPr>
              <w:t>Describe how Vendor will include co-designers with lived experience.</w:t>
            </w:r>
          </w:p>
          <w:p w14:paraId="159C147E" w14:textId="3032B028" w:rsidR="00411490" w:rsidRDefault="00411490" w:rsidP="00411490">
            <w:pPr>
              <w:pStyle w:val="ListParagraph"/>
              <w:numPr>
                <w:ilvl w:val="0"/>
                <w:numId w:val="39"/>
              </w:numPr>
              <w:spacing w:before="60"/>
              <w:jc w:val="both"/>
              <w:rPr>
                <w:rFonts w:asciiTheme="minorHAnsi" w:hAnsiTheme="minorHAnsi" w:cstheme="minorHAnsi"/>
                <w:sz w:val="20"/>
              </w:rPr>
            </w:pPr>
            <w:r>
              <w:rPr>
                <w:rFonts w:asciiTheme="minorHAnsi" w:hAnsiTheme="minorHAnsi" w:cstheme="minorHAnsi"/>
                <w:sz w:val="20"/>
              </w:rPr>
              <w:t xml:space="preserve">Describe how Vendor will work </w:t>
            </w:r>
            <w:r w:rsidRPr="0050706A">
              <w:rPr>
                <w:rFonts w:asciiTheme="minorHAnsi" w:hAnsiTheme="minorHAnsi" w:cstheme="minorHAnsi"/>
                <w:sz w:val="20"/>
              </w:rPr>
              <w:t>with the state and Tailor</w:t>
            </w:r>
            <w:r>
              <w:rPr>
                <w:rFonts w:asciiTheme="minorHAnsi" w:hAnsiTheme="minorHAnsi" w:cstheme="minorHAnsi"/>
                <w:sz w:val="20"/>
              </w:rPr>
              <w:t>ed</w:t>
            </w:r>
            <w:r w:rsidRPr="0050706A">
              <w:rPr>
                <w:rFonts w:asciiTheme="minorHAnsi" w:hAnsiTheme="minorHAnsi" w:cstheme="minorHAnsi"/>
                <w:sz w:val="20"/>
              </w:rPr>
              <w:t xml:space="preserve"> Plans to identify provider participants.</w:t>
            </w:r>
          </w:p>
          <w:p w14:paraId="1FCAF5E0" w14:textId="239CB258" w:rsidR="00411490" w:rsidRDefault="00411490" w:rsidP="00411490">
            <w:pPr>
              <w:pStyle w:val="ListParagraph"/>
              <w:numPr>
                <w:ilvl w:val="0"/>
                <w:numId w:val="39"/>
              </w:numPr>
              <w:spacing w:before="60"/>
              <w:jc w:val="both"/>
              <w:rPr>
                <w:rFonts w:asciiTheme="minorHAnsi" w:hAnsiTheme="minorHAnsi" w:cstheme="minorHAnsi"/>
                <w:sz w:val="20"/>
              </w:rPr>
            </w:pPr>
            <w:r>
              <w:rPr>
                <w:rFonts w:asciiTheme="minorHAnsi" w:hAnsiTheme="minorHAnsi" w:cstheme="minorHAnsi"/>
                <w:sz w:val="20"/>
              </w:rPr>
              <w:t>Describe Vendor’s design of the invitation</w:t>
            </w:r>
            <w:r w:rsidR="00EF60D0">
              <w:rPr>
                <w:rFonts w:asciiTheme="minorHAnsi" w:hAnsiTheme="minorHAnsi" w:cstheme="minorHAnsi"/>
                <w:sz w:val="20"/>
              </w:rPr>
              <w:t>/flyer</w:t>
            </w:r>
            <w:r>
              <w:rPr>
                <w:rFonts w:asciiTheme="minorHAnsi" w:hAnsiTheme="minorHAnsi" w:cstheme="minorHAnsi"/>
                <w:sz w:val="20"/>
              </w:rPr>
              <w:t xml:space="preserve"> to join the Collaborative and how Vendor will distribute invitation</w:t>
            </w:r>
            <w:r w:rsidR="00EF60D0">
              <w:rPr>
                <w:rFonts w:asciiTheme="minorHAnsi" w:hAnsiTheme="minorHAnsi" w:cstheme="minorHAnsi"/>
                <w:sz w:val="20"/>
              </w:rPr>
              <w:t xml:space="preserve">/flyer </w:t>
            </w:r>
            <w:r>
              <w:rPr>
                <w:rFonts w:asciiTheme="minorHAnsi" w:hAnsiTheme="minorHAnsi" w:cstheme="minorHAnsi"/>
                <w:sz w:val="20"/>
              </w:rPr>
              <w:t>to providers that develop person-centered plans.</w:t>
            </w:r>
          </w:p>
          <w:p w14:paraId="79423C9C" w14:textId="4D729C34" w:rsidR="00411490" w:rsidRPr="00411490" w:rsidRDefault="00411490" w:rsidP="00411490">
            <w:pPr>
              <w:pStyle w:val="ListParagraph"/>
              <w:numPr>
                <w:ilvl w:val="0"/>
                <w:numId w:val="39"/>
              </w:numPr>
              <w:spacing w:before="60"/>
              <w:jc w:val="both"/>
              <w:rPr>
                <w:rFonts w:asciiTheme="minorHAnsi" w:hAnsiTheme="minorHAnsi" w:cstheme="minorHAnsi"/>
                <w:sz w:val="20"/>
              </w:rPr>
            </w:pPr>
            <w:r>
              <w:rPr>
                <w:rFonts w:asciiTheme="minorHAnsi" w:hAnsiTheme="minorHAnsi" w:cstheme="minorHAnsi"/>
                <w:sz w:val="20"/>
              </w:rPr>
              <w:t xml:space="preserve">Describe how Vendor will provide </w:t>
            </w:r>
            <w:r w:rsidRPr="00411490">
              <w:rPr>
                <w:rFonts w:asciiTheme="minorHAnsi" w:hAnsiTheme="minorHAnsi" w:cstheme="minorHAnsi"/>
                <w:sz w:val="20"/>
              </w:rPr>
              <w:t xml:space="preserve">Continuing Education Units (CEUs) to </w:t>
            </w:r>
            <w:r>
              <w:rPr>
                <w:rFonts w:asciiTheme="minorHAnsi" w:hAnsiTheme="minorHAnsi" w:cstheme="minorHAnsi"/>
                <w:sz w:val="20"/>
              </w:rPr>
              <w:t xml:space="preserve">providers to </w:t>
            </w:r>
            <w:r w:rsidRPr="00411490">
              <w:rPr>
                <w:rFonts w:asciiTheme="minorHAnsi" w:hAnsiTheme="minorHAnsi" w:cstheme="minorHAnsi"/>
                <w:sz w:val="20"/>
              </w:rPr>
              <w:t>enhance and engage provider attendance (if applicable).</w:t>
            </w:r>
          </w:p>
        </w:tc>
      </w:tr>
      <w:tr w:rsidR="00411490" w:rsidRPr="00A34139" w14:paraId="66176BE5" w14:textId="77777777" w:rsidTr="0059068B">
        <w:trPr>
          <w:trHeight w:val="647"/>
        </w:trPr>
        <w:tc>
          <w:tcPr>
            <w:tcW w:w="990" w:type="dxa"/>
          </w:tcPr>
          <w:p w14:paraId="39632832" w14:textId="77777777" w:rsidR="00411490" w:rsidRPr="00411490" w:rsidRDefault="00411490" w:rsidP="00411490">
            <w:pPr>
              <w:pStyle w:val="ListParagraph"/>
              <w:numPr>
                <w:ilvl w:val="0"/>
                <w:numId w:val="43"/>
              </w:numPr>
              <w:jc w:val="both"/>
              <w:rPr>
                <w:rFonts w:asciiTheme="minorHAnsi" w:hAnsiTheme="minorHAnsi" w:cstheme="minorHAnsi"/>
                <w:iCs/>
                <w:sz w:val="20"/>
              </w:rPr>
            </w:pPr>
          </w:p>
        </w:tc>
        <w:tc>
          <w:tcPr>
            <w:tcW w:w="9180" w:type="dxa"/>
          </w:tcPr>
          <w:p w14:paraId="0E797F5B" w14:textId="557041D7" w:rsidR="00194594" w:rsidRPr="002C467C" w:rsidRDefault="00194594" w:rsidP="002C467C">
            <w:pPr>
              <w:jc w:val="both"/>
              <w:rPr>
                <w:rFonts w:asciiTheme="minorHAnsi" w:hAnsiTheme="minorHAnsi" w:cstheme="minorHAnsi"/>
                <w:color w:val="auto"/>
                <w:sz w:val="20"/>
              </w:rPr>
            </w:pPr>
            <w:r>
              <w:rPr>
                <w:rFonts w:asciiTheme="minorHAnsi" w:hAnsiTheme="minorHAnsi" w:cstheme="minorHAnsi"/>
                <w:color w:val="auto"/>
                <w:sz w:val="20"/>
              </w:rPr>
              <w:t>Describe Vendor’s d</w:t>
            </w:r>
            <w:r w:rsidR="00411490">
              <w:rPr>
                <w:rFonts w:asciiTheme="minorHAnsi" w:hAnsiTheme="minorHAnsi" w:cstheme="minorHAnsi"/>
                <w:color w:val="auto"/>
                <w:sz w:val="20"/>
              </w:rPr>
              <w:t xml:space="preserve">esign, plan and </w:t>
            </w:r>
            <w:r w:rsidR="00411490" w:rsidRPr="002830EA">
              <w:rPr>
                <w:rFonts w:asciiTheme="minorHAnsi" w:hAnsiTheme="minorHAnsi" w:cstheme="minorHAnsi"/>
                <w:color w:val="auto"/>
                <w:sz w:val="20"/>
              </w:rPr>
              <w:t>facilita</w:t>
            </w:r>
            <w:r>
              <w:rPr>
                <w:rFonts w:asciiTheme="minorHAnsi" w:hAnsiTheme="minorHAnsi" w:cstheme="minorHAnsi"/>
                <w:color w:val="auto"/>
                <w:sz w:val="20"/>
              </w:rPr>
              <w:t>tion</w:t>
            </w:r>
            <w:r w:rsidR="00411490" w:rsidRPr="002830EA">
              <w:rPr>
                <w:rFonts w:asciiTheme="minorHAnsi" w:hAnsiTheme="minorHAnsi" w:cstheme="minorHAnsi"/>
                <w:color w:val="auto"/>
                <w:sz w:val="20"/>
              </w:rPr>
              <w:t xml:space="preserve"> </w:t>
            </w:r>
            <w:r>
              <w:rPr>
                <w:rFonts w:asciiTheme="minorHAnsi" w:hAnsiTheme="minorHAnsi" w:cstheme="minorHAnsi"/>
                <w:color w:val="auto"/>
                <w:sz w:val="20"/>
              </w:rPr>
              <w:t xml:space="preserve">of the virtual </w:t>
            </w:r>
            <w:r w:rsidR="00411490">
              <w:rPr>
                <w:rFonts w:asciiTheme="minorHAnsi" w:hAnsiTheme="minorHAnsi" w:cstheme="minorHAnsi"/>
                <w:color w:val="auto"/>
                <w:sz w:val="20"/>
              </w:rPr>
              <w:t>orientation/</w:t>
            </w:r>
            <w:r w:rsidR="00411490" w:rsidRPr="002830EA">
              <w:rPr>
                <w:rFonts w:asciiTheme="minorHAnsi" w:hAnsiTheme="minorHAnsi" w:cstheme="minorHAnsi"/>
                <w:color w:val="auto"/>
                <w:sz w:val="20"/>
              </w:rPr>
              <w:t>kickoff</w:t>
            </w:r>
            <w:r w:rsidR="00411490">
              <w:rPr>
                <w:rFonts w:asciiTheme="minorHAnsi" w:hAnsiTheme="minorHAnsi" w:cstheme="minorHAnsi"/>
                <w:color w:val="auto"/>
                <w:sz w:val="20"/>
              </w:rPr>
              <w:t xml:space="preserve"> meeting</w:t>
            </w:r>
            <w:r>
              <w:rPr>
                <w:rFonts w:asciiTheme="minorHAnsi" w:hAnsiTheme="minorHAnsi" w:cstheme="minorHAnsi"/>
                <w:color w:val="auto"/>
                <w:sz w:val="20"/>
              </w:rPr>
              <w:t xml:space="preserve"> for the Collaborative</w:t>
            </w:r>
            <w:r w:rsidR="003817A6">
              <w:rPr>
                <w:rFonts w:asciiTheme="minorHAnsi" w:hAnsiTheme="minorHAnsi" w:cstheme="minorHAnsi"/>
                <w:color w:val="auto"/>
                <w:sz w:val="20"/>
              </w:rPr>
              <w:t xml:space="preserve"> to introduce the Collaborative process to participants. </w:t>
            </w:r>
          </w:p>
        </w:tc>
      </w:tr>
      <w:tr w:rsidR="00411490" w:rsidRPr="00A34139" w14:paraId="65C2AE3D" w14:textId="77777777" w:rsidTr="0059068B">
        <w:trPr>
          <w:trHeight w:val="647"/>
        </w:trPr>
        <w:tc>
          <w:tcPr>
            <w:tcW w:w="990" w:type="dxa"/>
          </w:tcPr>
          <w:p w14:paraId="7F797C0B" w14:textId="77777777" w:rsidR="00411490" w:rsidRPr="00411490" w:rsidRDefault="00411490" w:rsidP="00411490">
            <w:pPr>
              <w:pStyle w:val="ListParagraph"/>
              <w:numPr>
                <w:ilvl w:val="0"/>
                <w:numId w:val="43"/>
              </w:numPr>
              <w:jc w:val="both"/>
              <w:rPr>
                <w:rFonts w:asciiTheme="minorHAnsi" w:hAnsiTheme="minorHAnsi" w:cstheme="minorHAnsi"/>
                <w:iCs/>
                <w:sz w:val="20"/>
              </w:rPr>
            </w:pPr>
          </w:p>
        </w:tc>
        <w:tc>
          <w:tcPr>
            <w:tcW w:w="9180" w:type="dxa"/>
          </w:tcPr>
          <w:p w14:paraId="2B1CADE4" w14:textId="22C86276" w:rsidR="00411490" w:rsidRDefault="00194594" w:rsidP="00411490">
            <w:pPr>
              <w:spacing w:before="60"/>
              <w:jc w:val="both"/>
              <w:rPr>
                <w:rFonts w:asciiTheme="minorHAnsi" w:hAnsiTheme="minorHAnsi" w:cstheme="minorHAnsi"/>
                <w:color w:val="auto"/>
                <w:sz w:val="20"/>
              </w:rPr>
            </w:pPr>
            <w:r>
              <w:rPr>
                <w:rFonts w:asciiTheme="minorHAnsi" w:hAnsiTheme="minorHAnsi" w:cstheme="minorHAnsi"/>
                <w:color w:val="auto"/>
                <w:sz w:val="20"/>
              </w:rPr>
              <w:t>Describe Vendor’s d</w:t>
            </w:r>
            <w:r w:rsidR="00411490">
              <w:rPr>
                <w:rFonts w:asciiTheme="minorHAnsi" w:hAnsiTheme="minorHAnsi" w:cstheme="minorHAnsi"/>
                <w:color w:val="auto"/>
                <w:sz w:val="20"/>
              </w:rPr>
              <w:t xml:space="preserve">esign, plan and </w:t>
            </w:r>
            <w:r w:rsidR="00411490" w:rsidRPr="002830EA">
              <w:rPr>
                <w:rFonts w:asciiTheme="minorHAnsi" w:hAnsiTheme="minorHAnsi" w:cstheme="minorHAnsi"/>
                <w:color w:val="auto"/>
                <w:sz w:val="20"/>
              </w:rPr>
              <w:t>facilitat</w:t>
            </w:r>
            <w:r>
              <w:rPr>
                <w:rFonts w:asciiTheme="minorHAnsi" w:hAnsiTheme="minorHAnsi" w:cstheme="minorHAnsi"/>
                <w:color w:val="auto"/>
                <w:sz w:val="20"/>
              </w:rPr>
              <w:t>ion of the</w:t>
            </w:r>
            <w:r w:rsidR="00411490" w:rsidRPr="002830EA">
              <w:rPr>
                <w:rFonts w:asciiTheme="minorHAnsi" w:hAnsiTheme="minorHAnsi" w:cstheme="minorHAnsi"/>
                <w:color w:val="auto"/>
                <w:sz w:val="20"/>
              </w:rPr>
              <w:t xml:space="preserve"> </w:t>
            </w:r>
            <w:r w:rsidR="00411490">
              <w:rPr>
                <w:rFonts w:asciiTheme="minorHAnsi" w:hAnsiTheme="minorHAnsi" w:cstheme="minorHAnsi"/>
                <w:color w:val="auto"/>
                <w:sz w:val="20"/>
              </w:rPr>
              <w:t>bi-monthly Collaborative meetings (one (1) in-person; four (4) virtual).  The first virtual meeting will be the orientation/kick-off meeting.</w:t>
            </w:r>
          </w:p>
          <w:p w14:paraId="0647D2BB" w14:textId="7C761C1C" w:rsidR="00411490" w:rsidRDefault="00194594" w:rsidP="00411490">
            <w:pPr>
              <w:pStyle w:val="ListParagraph"/>
              <w:numPr>
                <w:ilvl w:val="0"/>
                <w:numId w:val="40"/>
              </w:numPr>
              <w:spacing w:before="60"/>
              <w:jc w:val="both"/>
              <w:rPr>
                <w:rFonts w:asciiTheme="minorHAnsi" w:hAnsiTheme="minorHAnsi" w:cstheme="minorHAnsi"/>
                <w:sz w:val="20"/>
              </w:rPr>
            </w:pPr>
            <w:r>
              <w:rPr>
                <w:rFonts w:asciiTheme="minorHAnsi" w:hAnsiTheme="minorHAnsi" w:cstheme="minorHAnsi"/>
                <w:sz w:val="20"/>
              </w:rPr>
              <w:t>Describe how Vendor will d</w:t>
            </w:r>
            <w:r w:rsidR="00411490">
              <w:rPr>
                <w:rFonts w:asciiTheme="minorHAnsi" w:hAnsiTheme="minorHAnsi" w:cstheme="minorHAnsi"/>
                <w:sz w:val="20"/>
              </w:rPr>
              <w:t>evelop topics based on areas determined to be needing improvement.</w:t>
            </w:r>
          </w:p>
          <w:p w14:paraId="2855731A" w14:textId="4C0C07C2" w:rsidR="00411490" w:rsidRDefault="00194594" w:rsidP="00411490">
            <w:pPr>
              <w:pStyle w:val="ListParagraph"/>
              <w:numPr>
                <w:ilvl w:val="0"/>
                <w:numId w:val="40"/>
              </w:numPr>
              <w:spacing w:before="60"/>
              <w:jc w:val="both"/>
              <w:rPr>
                <w:rFonts w:asciiTheme="minorHAnsi" w:hAnsiTheme="minorHAnsi" w:cstheme="minorHAnsi"/>
                <w:sz w:val="20"/>
              </w:rPr>
            </w:pPr>
            <w:r>
              <w:rPr>
                <w:rFonts w:asciiTheme="minorHAnsi" w:hAnsiTheme="minorHAnsi" w:cstheme="minorHAnsi"/>
                <w:sz w:val="20"/>
              </w:rPr>
              <w:t>Describe how Vendor will i</w:t>
            </w:r>
            <w:r w:rsidR="00411490">
              <w:rPr>
                <w:rFonts w:asciiTheme="minorHAnsi" w:hAnsiTheme="minorHAnsi" w:cstheme="minorHAnsi"/>
                <w:sz w:val="20"/>
              </w:rPr>
              <w:t>nclude service providers that develop the Person-Centered Plans.</w:t>
            </w:r>
          </w:p>
          <w:p w14:paraId="712D6A55" w14:textId="04927F0A" w:rsidR="00411490" w:rsidRDefault="00194594" w:rsidP="00411490">
            <w:pPr>
              <w:pStyle w:val="ListParagraph"/>
              <w:numPr>
                <w:ilvl w:val="0"/>
                <w:numId w:val="40"/>
              </w:numPr>
              <w:spacing w:before="60"/>
              <w:jc w:val="both"/>
              <w:rPr>
                <w:rFonts w:asciiTheme="minorHAnsi" w:hAnsiTheme="minorHAnsi" w:cstheme="minorHAnsi"/>
                <w:sz w:val="20"/>
              </w:rPr>
            </w:pPr>
            <w:r>
              <w:rPr>
                <w:rFonts w:asciiTheme="minorHAnsi" w:hAnsiTheme="minorHAnsi" w:cstheme="minorHAnsi"/>
                <w:sz w:val="20"/>
              </w:rPr>
              <w:t>Describe how Vendor will a</w:t>
            </w:r>
            <w:r w:rsidR="00411490">
              <w:rPr>
                <w:rFonts w:asciiTheme="minorHAnsi" w:hAnsiTheme="minorHAnsi" w:cstheme="minorHAnsi"/>
                <w:sz w:val="20"/>
              </w:rPr>
              <w:t>ddress problem areas identified such as:</w:t>
            </w:r>
          </w:p>
          <w:p w14:paraId="7655406D" w14:textId="77777777" w:rsidR="00411490" w:rsidRDefault="00411490" w:rsidP="00411490">
            <w:pPr>
              <w:pStyle w:val="ListParagraph"/>
              <w:numPr>
                <w:ilvl w:val="2"/>
                <w:numId w:val="40"/>
              </w:numPr>
              <w:spacing w:before="60"/>
              <w:ind w:left="1336"/>
              <w:jc w:val="both"/>
              <w:rPr>
                <w:rFonts w:asciiTheme="minorHAnsi" w:hAnsiTheme="minorHAnsi" w:cstheme="minorHAnsi"/>
                <w:sz w:val="20"/>
              </w:rPr>
            </w:pPr>
            <w:r>
              <w:rPr>
                <w:rFonts w:asciiTheme="minorHAnsi" w:hAnsiTheme="minorHAnsi" w:cstheme="minorHAnsi"/>
                <w:sz w:val="20"/>
              </w:rPr>
              <w:t>Barriers</w:t>
            </w:r>
          </w:p>
          <w:p w14:paraId="3F95980C" w14:textId="77777777" w:rsidR="00411490" w:rsidRDefault="00411490" w:rsidP="00411490">
            <w:pPr>
              <w:pStyle w:val="ListParagraph"/>
              <w:numPr>
                <w:ilvl w:val="2"/>
                <w:numId w:val="40"/>
              </w:numPr>
              <w:spacing w:before="60"/>
              <w:ind w:left="1336"/>
              <w:jc w:val="both"/>
              <w:rPr>
                <w:rFonts w:asciiTheme="minorHAnsi" w:hAnsiTheme="minorHAnsi" w:cstheme="minorHAnsi"/>
                <w:sz w:val="20"/>
              </w:rPr>
            </w:pPr>
            <w:r>
              <w:rPr>
                <w:rFonts w:asciiTheme="minorHAnsi" w:hAnsiTheme="minorHAnsi" w:cstheme="minorHAnsi"/>
                <w:sz w:val="20"/>
              </w:rPr>
              <w:t>Weak crisis plans</w:t>
            </w:r>
          </w:p>
          <w:p w14:paraId="68F6E756" w14:textId="77777777" w:rsidR="00411490" w:rsidRDefault="00411490" w:rsidP="00411490">
            <w:pPr>
              <w:pStyle w:val="ListParagraph"/>
              <w:numPr>
                <w:ilvl w:val="2"/>
                <w:numId w:val="40"/>
              </w:numPr>
              <w:spacing w:before="60"/>
              <w:ind w:left="1336"/>
              <w:jc w:val="both"/>
              <w:rPr>
                <w:rFonts w:asciiTheme="minorHAnsi" w:hAnsiTheme="minorHAnsi" w:cstheme="minorHAnsi"/>
                <w:sz w:val="20"/>
              </w:rPr>
            </w:pPr>
            <w:r>
              <w:rPr>
                <w:rFonts w:asciiTheme="minorHAnsi" w:hAnsiTheme="minorHAnsi" w:cstheme="minorHAnsi"/>
                <w:sz w:val="20"/>
              </w:rPr>
              <w:t>Problem areas from review of Person-Centered Plans (How to thread short-term and long-term goals together.)</w:t>
            </w:r>
          </w:p>
          <w:p w14:paraId="6315CC6B" w14:textId="77777777" w:rsidR="00411490" w:rsidRDefault="00411490" w:rsidP="00411490">
            <w:pPr>
              <w:pStyle w:val="ListParagraph"/>
              <w:numPr>
                <w:ilvl w:val="2"/>
                <w:numId w:val="40"/>
              </w:numPr>
              <w:spacing w:before="60"/>
              <w:ind w:left="1336"/>
              <w:jc w:val="both"/>
              <w:rPr>
                <w:rFonts w:asciiTheme="minorHAnsi" w:hAnsiTheme="minorHAnsi" w:cstheme="minorHAnsi"/>
                <w:sz w:val="20"/>
              </w:rPr>
            </w:pPr>
            <w:r>
              <w:rPr>
                <w:rFonts w:asciiTheme="minorHAnsi" w:hAnsiTheme="minorHAnsi" w:cstheme="minorHAnsi"/>
                <w:sz w:val="20"/>
              </w:rPr>
              <w:t>Recovery focused</w:t>
            </w:r>
          </w:p>
          <w:p w14:paraId="7298AA1A" w14:textId="64840F43" w:rsidR="00411490" w:rsidRPr="00411490" w:rsidRDefault="00411490" w:rsidP="00411490">
            <w:pPr>
              <w:pStyle w:val="ListParagraph"/>
              <w:numPr>
                <w:ilvl w:val="2"/>
                <w:numId w:val="40"/>
              </w:numPr>
              <w:spacing w:before="60"/>
              <w:ind w:left="1336"/>
              <w:jc w:val="both"/>
              <w:rPr>
                <w:rFonts w:asciiTheme="minorHAnsi" w:hAnsiTheme="minorHAnsi" w:cstheme="minorHAnsi"/>
                <w:sz w:val="20"/>
              </w:rPr>
            </w:pPr>
            <w:r>
              <w:rPr>
                <w:rFonts w:asciiTheme="minorHAnsi" w:hAnsiTheme="minorHAnsi" w:cstheme="minorHAnsi"/>
                <w:sz w:val="20"/>
              </w:rPr>
              <w:t>Identify Person-Centered Champions</w:t>
            </w:r>
          </w:p>
        </w:tc>
      </w:tr>
      <w:tr w:rsidR="00411490" w:rsidRPr="00A34139" w14:paraId="64D7BCC0" w14:textId="77777777" w:rsidTr="0059068B">
        <w:trPr>
          <w:trHeight w:val="647"/>
        </w:trPr>
        <w:tc>
          <w:tcPr>
            <w:tcW w:w="990" w:type="dxa"/>
          </w:tcPr>
          <w:p w14:paraId="6C482DB9" w14:textId="77777777" w:rsidR="00411490" w:rsidRPr="00411490" w:rsidRDefault="00411490" w:rsidP="00411490">
            <w:pPr>
              <w:pStyle w:val="ListParagraph"/>
              <w:numPr>
                <w:ilvl w:val="0"/>
                <w:numId w:val="43"/>
              </w:numPr>
              <w:jc w:val="both"/>
              <w:rPr>
                <w:rFonts w:asciiTheme="minorHAnsi" w:hAnsiTheme="minorHAnsi" w:cstheme="minorHAnsi"/>
                <w:iCs/>
                <w:sz w:val="20"/>
              </w:rPr>
            </w:pPr>
          </w:p>
        </w:tc>
        <w:tc>
          <w:tcPr>
            <w:tcW w:w="9180" w:type="dxa"/>
          </w:tcPr>
          <w:p w14:paraId="5C24C49F" w14:textId="032042C8" w:rsidR="00411490" w:rsidRDefault="00194594" w:rsidP="00411490">
            <w:pPr>
              <w:spacing w:before="60"/>
              <w:jc w:val="both"/>
              <w:rPr>
                <w:rFonts w:asciiTheme="minorHAnsi" w:hAnsiTheme="minorHAnsi" w:cstheme="minorHAnsi"/>
                <w:color w:val="auto"/>
                <w:sz w:val="20"/>
              </w:rPr>
            </w:pPr>
            <w:r>
              <w:rPr>
                <w:rFonts w:asciiTheme="minorHAnsi" w:hAnsiTheme="minorHAnsi" w:cstheme="minorHAnsi"/>
                <w:color w:val="auto"/>
                <w:sz w:val="20"/>
              </w:rPr>
              <w:t>Describe how Vendor will i</w:t>
            </w:r>
            <w:r w:rsidR="00411490">
              <w:rPr>
                <w:rFonts w:asciiTheme="minorHAnsi" w:hAnsiTheme="minorHAnsi" w:cstheme="minorHAnsi"/>
                <w:color w:val="auto"/>
                <w:sz w:val="20"/>
              </w:rPr>
              <w:t>mplement program evaluation.</w:t>
            </w:r>
          </w:p>
          <w:p w14:paraId="0997EB6C" w14:textId="79EB126F" w:rsidR="00411490" w:rsidRDefault="00194594" w:rsidP="00411490">
            <w:pPr>
              <w:pStyle w:val="ListParagraph"/>
              <w:numPr>
                <w:ilvl w:val="0"/>
                <w:numId w:val="41"/>
              </w:numPr>
              <w:spacing w:before="60"/>
              <w:jc w:val="both"/>
              <w:rPr>
                <w:rFonts w:asciiTheme="minorHAnsi" w:hAnsiTheme="minorHAnsi" w:cstheme="minorHAnsi"/>
                <w:sz w:val="20"/>
              </w:rPr>
            </w:pPr>
            <w:r>
              <w:rPr>
                <w:rFonts w:asciiTheme="minorHAnsi" w:hAnsiTheme="minorHAnsi" w:cstheme="minorHAnsi"/>
                <w:sz w:val="20"/>
              </w:rPr>
              <w:t>Describe the d</w:t>
            </w:r>
            <w:r w:rsidR="00411490">
              <w:rPr>
                <w:rFonts w:asciiTheme="minorHAnsi" w:hAnsiTheme="minorHAnsi" w:cstheme="minorHAnsi"/>
                <w:sz w:val="20"/>
              </w:rPr>
              <w:t>evelop</w:t>
            </w:r>
            <w:r>
              <w:rPr>
                <w:rFonts w:asciiTheme="minorHAnsi" w:hAnsiTheme="minorHAnsi" w:cstheme="minorHAnsi"/>
                <w:sz w:val="20"/>
              </w:rPr>
              <w:t xml:space="preserve">ment </w:t>
            </w:r>
            <w:r w:rsidR="000876A2">
              <w:rPr>
                <w:rFonts w:asciiTheme="minorHAnsi" w:hAnsiTheme="minorHAnsi" w:cstheme="minorHAnsi"/>
                <w:sz w:val="20"/>
              </w:rPr>
              <w:t>of one</w:t>
            </w:r>
            <w:r w:rsidR="00411490">
              <w:rPr>
                <w:rFonts w:asciiTheme="minorHAnsi" w:hAnsiTheme="minorHAnsi" w:cstheme="minorHAnsi"/>
                <w:sz w:val="20"/>
              </w:rPr>
              <w:t xml:space="preserve"> (1) post-training survey and one (1) annual survey of participants to evaluate the program effectiveness and attitudes of participants towards the program.  Submit survey templates to DMHDDSUS for </w:t>
            </w:r>
            <w:r w:rsidR="00411490" w:rsidRPr="00D60647">
              <w:rPr>
                <w:rFonts w:asciiTheme="minorHAnsi" w:hAnsiTheme="minorHAnsi" w:cstheme="minorHAnsi"/>
                <w:sz w:val="20"/>
              </w:rPr>
              <w:t>approval within 30 days</w:t>
            </w:r>
            <w:r w:rsidR="00411490">
              <w:rPr>
                <w:rFonts w:asciiTheme="minorHAnsi" w:hAnsiTheme="minorHAnsi" w:cstheme="minorHAnsi"/>
                <w:sz w:val="20"/>
              </w:rPr>
              <w:t xml:space="preserve"> of Contract execution.</w:t>
            </w:r>
          </w:p>
          <w:p w14:paraId="242F31AD" w14:textId="77777777" w:rsidR="00411490" w:rsidRDefault="00411490" w:rsidP="00411490">
            <w:pPr>
              <w:pStyle w:val="ListParagraph"/>
              <w:numPr>
                <w:ilvl w:val="2"/>
                <w:numId w:val="41"/>
              </w:numPr>
              <w:spacing w:before="60"/>
              <w:jc w:val="both"/>
              <w:rPr>
                <w:rFonts w:asciiTheme="minorHAnsi" w:hAnsiTheme="minorHAnsi" w:cstheme="minorHAnsi"/>
                <w:sz w:val="20"/>
              </w:rPr>
            </w:pPr>
            <w:r>
              <w:rPr>
                <w:rFonts w:asciiTheme="minorHAnsi" w:hAnsiTheme="minorHAnsi" w:cstheme="minorHAnsi"/>
                <w:sz w:val="20"/>
              </w:rPr>
              <w:t>Post-training survey to include:</w:t>
            </w:r>
          </w:p>
          <w:p w14:paraId="41919077" w14:textId="77777777" w:rsidR="00411490" w:rsidRPr="00FD41D4" w:rsidRDefault="00411490" w:rsidP="00411490">
            <w:pPr>
              <w:pStyle w:val="ListParagraph"/>
              <w:numPr>
                <w:ilvl w:val="3"/>
                <w:numId w:val="41"/>
              </w:numPr>
              <w:spacing w:before="60"/>
              <w:jc w:val="both"/>
              <w:rPr>
                <w:rFonts w:asciiTheme="minorHAnsi" w:hAnsiTheme="minorHAnsi" w:cstheme="minorHAnsi"/>
                <w:sz w:val="20"/>
              </w:rPr>
            </w:pPr>
            <w:r>
              <w:rPr>
                <w:rFonts w:asciiTheme="minorHAnsi" w:hAnsiTheme="minorHAnsi" w:cstheme="minorHAnsi"/>
                <w:sz w:val="20"/>
              </w:rPr>
              <w:t xml:space="preserve">Whether </w:t>
            </w:r>
            <w:r w:rsidRPr="00FD41D4">
              <w:rPr>
                <w:rFonts w:asciiTheme="minorHAnsi" w:hAnsiTheme="minorHAnsi" w:cstheme="minorHAnsi"/>
                <w:sz w:val="20"/>
              </w:rPr>
              <w:t>participants have gained knowledge in Person-Centered practices</w:t>
            </w:r>
          </w:p>
          <w:p w14:paraId="085FFE2D" w14:textId="77777777" w:rsidR="00411490" w:rsidRDefault="00411490" w:rsidP="00411490">
            <w:pPr>
              <w:pStyle w:val="ListParagraph"/>
              <w:numPr>
                <w:ilvl w:val="3"/>
                <w:numId w:val="41"/>
              </w:numPr>
              <w:spacing w:before="60"/>
              <w:jc w:val="both"/>
              <w:rPr>
                <w:rFonts w:asciiTheme="minorHAnsi" w:hAnsiTheme="minorHAnsi" w:cstheme="minorHAnsi"/>
                <w:sz w:val="20"/>
              </w:rPr>
            </w:pPr>
            <w:r w:rsidRPr="00FD41D4">
              <w:rPr>
                <w:rFonts w:asciiTheme="minorHAnsi" w:hAnsiTheme="minorHAnsi" w:cstheme="minorHAnsi"/>
                <w:sz w:val="20"/>
              </w:rPr>
              <w:t>How participants will use the knowledge they have gained in their practice</w:t>
            </w:r>
          </w:p>
          <w:p w14:paraId="65A6A8C3" w14:textId="77777777" w:rsidR="00411490" w:rsidRDefault="00411490" w:rsidP="00411490">
            <w:pPr>
              <w:pStyle w:val="ListParagraph"/>
              <w:numPr>
                <w:ilvl w:val="3"/>
                <w:numId w:val="41"/>
              </w:numPr>
              <w:spacing w:before="60"/>
              <w:jc w:val="both"/>
              <w:rPr>
                <w:rFonts w:asciiTheme="minorHAnsi" w:hAnsiTheme="minorHAnsi" w:cstheme="minorHAnsi"/>
                <w:sz w:val="20"/>
              </w:rPr>
            </w:pPr>
            <w:r>
              <w:rPr>
                <w:rFonts w:asciiTheme="minorHAnsi" w:hAnsiTheme="minorHAnsi" w:cstheme="minorHAnsi"/>
                <w:sz w:val="20"/>
              </w:rPr>
              <w:t>Skill development of participants</w:t>
            </w:r>
          </w:p>
          <w:p w14:paraId="45A52552" w14:textId="77777777" w:rsidR="00411490" w:rsidRPr="009B3717" w:rsidRDefault="00411490" w:rsidP="00411490">
            <w:pPr>
              <w:pStyle w:val="ListParagraph"/>
              <w:numPr>
                <w:ilvl w:val="3"/>
                <w:numId w:val="41"/>
              </w:numPr>
              <w:spacing w:before="60"/>
              <w:jc w:val="both"/>
              <w:rPr>
                <w:rFonts w:asciiTheme="minorHAnsi" w:hAnsiTheme="minorHAnsi" w:cstheme="minorHAnsi"/>
                <w:sz w:val="20"/>
              </w:rPr>
            </w:pPr>
            <w:r>
              <w:rPr>
                <w:rFonts w:asciiTheme="minorHAnsi" w:hAnsiTheme="minorHAnsi" w:cstheme="minorHAnsi"/>
                <w:sz w:val="20"/>
              </w:rPr>
              <w:t>Attitudinal changes toward Person-Centered Planning</w:t>
            </w:r>
          </w:p>
          <w:p w14:paraId="6B958484" w14:textId="77777777" w:rsidR="00411490" w:rsidRDefault="00411490" w:rsidP="00411490">
            <w:pPr>
              <w:pStyle w:val="ListParagraph"/>
              <w:numPr>
                <w:ilvl w:val="3"/>
                <w:numId w:val="41"/>
              </w:numPr>
              <w:spacing w:before="60"/>
              <w:jc w:val="both"/>
              <w:rPr>
                <w:rFonts w:asciiTheme="minorHAnsi" w:hAnsiTheme="minorHAnsi" w:cstheme="minorHAnsi"/>
                <w:sz w:val="20"/>
              </w:rPr>
            </w:pPr>
            <w:r>
              <w:rPr>
                <w:rFonts w:asciiTheme="minorHAnsi" w:hAnsiTheme="minorHAnsi" w:cstheme="minorHAnsi"/>
                <w:sz w:val="20"/>
              </w:rPr>
              <w:t>Suggestions for future topics surrounding Person-Centered Planning</w:t>
            </w:r>
          </w:p>
          <w:p w14:paraId="6209B1F7" w14:textId="77777777" w:rsidR="00411490" w:rsidRDefault="00411490" w:rsidP="00411490">
            <w:pPr>
              <w:pStyle w:val="ListParagraph"/>
              <w:numPr>
                <w:ilvl w:val="3"/>
                <w:numId w:val="41"/>
              </w:numPr>
              <w:spacing w:before="60"/>
              <w:jc w:val="both"/>
              <w:rPr>
                <w:rFonts w:asciiTheme="minorHAnsi" w:hAnsiTheme="minorHAnsi" w:cstheme="minorHAnsi"/>
                <w:sz w:val="20"/>
              </w:rPr>
            </w:pPr>
            <w:r>
              <w:rPr>
                <w:rFonts w:asciiTheme="minorHAnsi" w:hAnsiTheme="minorHAnsi" w:cstheme="minorHAnsi"/>
                <w:sz w:val="20"/>
              </w:rPr>
              <w:t>Whether the participant facilitates Person-Centered Planning directly with the client receiving services.</w:t>
            </w:r>
          </w:p>
          <w:p w14:paraId="28FD2DDE" w14:textId="77777777" w:rsidR="00411490" w:rsidRDefault="00411490" w:rsidP="00411490">
            <w:pPr>
              <w:pStyle w:val="ListParagraph"/>
              <w:numPr>
                <w:ilvl w:val="2"/>
                <w:numId w:val="41"/>
              </w:numPr>
              <w:spacing w:before="60"/>
              <w:jc w:val="both"/>
              <w:rPr>
                <w:rFonts w:asciiTheme="minorHAnsi" w:hAnsiTheme="minorHAnsi" w:cstheme="minorHAnsi"/>
                <w:sz w:val="20"/>
              </w:rPr>
            </w:pPr>
            <w:r>
              <w:rPr>
                <w:rFonts w:asciiTheme="minorHAnsi" w:hAnsiTheme="minorHAnsi" w:cstheme="minorHAnsi"/>
                <w:sz w:val="20"/>
              </w:rPr>
              <w:t>Annual survey to include:</w:t>
            </w:r>
          </w:p>
          <w:p w14:paraId="13D56F06" w14:textId="77777777" w:rsidR="00411490" w:rsidRDefault="00411490" w:rsidP="00411490">
            <w:pPr>
              <w:pStyle w:val="ListParagraph"/>
              <w:numPr>
                <w:ilvl w:val="3"/>
                <w:numId w:val="41"/>
              </w:numPr>
              <w:spacing w:before="60"/>
              <w:jc w:val="both"/>
              <w:rPr>
                <w:rFonts w:asciiTheme="minorHAnsi" w:hAnsiTheme="minorHAnsi" w:cstheme="minorHAnsi"/>
                <w:sz w:val="20"/>
              </w:rPr>
            </w:pPr>
            <w:r>
              <w:rPr>
                <w:rFonts w:asciiTheme="minorHAnsi" w:hAnsiTheme="minorHAnsi" w:cstheme="minorHAnsi"/>
                <w:sz w:val="20"/>
              </w:rPr>
              <w:t>Whether participants have gained knowledge in Person-Centered practices</w:t>
            </w:r>
          </w:p>
          <w:p w14:paraId="7E10F6B1" w14:textId="77777777" w:rsidR="00411490" w:rsidRDefault="00411490" w:rsidP="00411490">
            <w:pPr>
              <w:pStyle w:val="ListParagraph"/>
              <w:numPr>
                <w:ilvl w:val="3"/>
                <w:numId w:val="41"/>
              </w:numPr>
              <w:spacing w:before="60"/>
              <w:jc w:val="both"/>
              <w:rPr>
                <w:rFonts w:asciiTheme="minorHAnsi" w:hAnsiTheme="minorHAnsi" w:cstheme="minorHAnsi"/>
                <w:sz w:val="20"/>
              </w:rPr>
            </w:pPr>
            <w:r>
              <w:rPr>
                <w:rFonts w:asciiTheme="minorHAnsi" w:hAnsiTheme="minorHAnsi" w:cstheme="minorHAnsi"/>
                <w:sz w:val="20"/>
              </w:rPr>
              <w:t>How participants will use the knowledge they have gained in their practice</w:t>
            </w:r>
          </w:p>
          <w:p w14:paraId="6BD4E95F" w14:textId="77777777" w:rsidR="00411490" w:rsidRDefault="00411490" w:rsidP="00411490">
            <w:pPr>
              <w:pStyle w:val="ListParagraph"/>
              <w:numPr>
                <w:ilvl w:val="3"/>
                <w:numId w:val="41"/>
              </w:numPr>
              <w:spacing w:before="60"/>
              <w:jc w:val="both"/>
              <w:rPr>
                <w:rFonts w:asciiTheme="minorHAnsi" w:hAnsiTheme="minorHAnsi" w:cstheme="minorHAnsi"/>
                <w:sz w:val="20"/>
              </w:rPr>
            </w:pPr>
            <w:r>
              <w:rPr>
                <w:rFonts w:asciiTheme="minorHAnsi" w:hAnsiTheme="minorHAnsi" w:cstheme="minorHAnsi"/>
                <w:sz w:val="20"/>
              </w:rPr>
              <w:t>Skill development of participants</w:t>
            </w:r>
          </w:p>
          <w:p w14:paraId="6209D221" w14:textId="77777777" w:rsidR="00411490" w:rsidRPr="009B3717" w:rsidRDefault="00411490" w:rsidP="00411490">
            <w:pPr>
              <w:pStyle w:val="ListParagraph"/>
              <w:numPr>
                <w:ilvl w:val="3"/>
                <w:numId w:val="41"/>
              </w:numPr>
              <w:spacing w:before="60"/>
              <w:jc w:val="both"/>
              <w:rPr>
                <w:rFonts w:asciiTheme="minorHAnsi" w:hAnsiTheme="minorHAnsi" w:cstheme="minorHAnsi"/>
                <w:sz w:val="20"/>
              </w:rPr>
            </w:pPr>
            <w:r>
              <w:rPr>
                <w:rFonts w:asciiTheme="minorHAnsi" w:hAnsiTheme="minorHAnsi" w:cstheme="minorHAnsi"/>
                <w:sz w:val="20"/>
              </w:rPr>
              <w:t>Attitudinal changes toward Person-Centered Planning</w:t>
            </w:r>
          </w:p>
          <w:p w14:paraId="2DCF1621" w14:textId="77777777" w:rsidR="00411490" w:rsidRDefault="00411490" w:rsidP="00411490">
            <w:pPr>
              <w:pStyle w:val="ListParagraph"/>
              <w:numPr>
                <w:ilvl w:val="3"/>
                <w:numId w:val="41"/>
              </w:numPr>
              <w:spacing w:before="60"/>
              <w:jc w:val="both"/>
              <w:rPr>
                <w:rFonts w:asciiTheme="minorHAnsi" w:hAnsiTheme="minorHAnsi" w:cstheme="minorHAnsi"/>
                <w:sz w:val="20"/>
              </w:rPr>
            </w:pPr>
            <w:r>
              <w:rPr>
                <w:rFonts w:asciiTheme="minorHAnsi" w:hAnsiTheme="minorHAnsi" w:cstheme="minorHAnsi"/>
                <w:sz w:val="20"/>
              </w:rPr>
              <w:t>Suggestions for improvement to the Collaborative</w:t>
            </w:r>
          </w:p>
          <w:p w14:paraId="7C90B72B" w14:textId="51B81D12" w:rsidR="00411490" w:rsidRDefault="00194594" w:rsidP="00411490">
            <w:pPr>
              <w:pStyle w:val="ListParagraph"/>
              <w:numPr>
                <w:ilvl w:val="0"/>
                <w:numId w:val="41"/>
              </w:numPr>
              <w:spacing w:before="60"/>
              <w:jc w:val="both"/>
              <w:rPr>
                <w:rFonts w:asciiTheme="minorHAnsi" w:hAnsiTheme="minorHAnsi" w:cstheme="minorHAnsi"/>
                <w:sz w:val="20"/>
              </w:rPr>
            </w:pPr>
            <w:r>
              <w:rPr>
                <w:rFonts w:asciiTheme="minorHAnsi" w:hAnsiTheme="minorHAnsi" w:cstheme="minorHAnsi"/>
                <w:sz w:val="20"/>
              </w:rPr>
              <w:t>Describe how Vendor will p</w:t>
            </w:r>
            <w:r w:rsidR="00411490">
              <w:rPr>
                <w:rFonts w:asciiTheme="minorHAnsi" w:hAnsiTheme="minorHAnsi" w:cstheme="minorHAnsi"/>
                <w:sz w:val="20"/>
              </w:rPr>
              <w:t>rovide post-training survey to Collaborative participants after each meeting.</w:t>
            </w:r>
          </w:p>
          <w:p w14:paraId="280F0FA4" w14:textId="1F400CD4" w:rsidR="00411490" w:rsidRPr="00411490" w:rsidRDefault="00194594" w:rsidP="00411490">
            <w:pPr>
              <w:pStyle w:val="ListParagraph"/>
              <w:numPr>
                <w:ilvl w:val="0"/>
                <w:numId w:val="41"/>
              </w:numPr>
              <w:spacing w:before="60"/>
              <w:jc w:val="both"/>
              <w:rPr>
                <w:rFonts w:asciiTheme="minorHAnsi" w:hAnsiTheme="minorHAnsi" w:cstheme="minorHAnsi"/>
                <w:sz w:val="20"/>
              </w:rPr>
            </w:pPr>
            <w:r>
              <w:rPr>
                <w:rFonts w:asciiTheme="minorHAnsi" w:hAnsiTheme="minorHAnsi" w:cstheme="minorHAnsi"/>
                <w:sz w:val="20"/>
              </w:rPr>
              <w:t>Describe how Vendor will p</w:t>
            </w:r>
            <w:r w:rsidR="00411490">
              <w:rPr>
                <w:rFonts w:asciiTheme="minorHAnsi" w:hAnsiTheme="minorHAnsi" w:cstheme="minorHAnsi"/>
                <w:sz w:val="20"/>
              </w:rPr>
              <w:t xml:space="preserve">rovide annual </w:t>
            </w:r>
            <w:r w:rsidR="00411490" w:rsidRPr="00411490">
              <w:rPr>
                <w:rFonts w:asciiTheme="minorHAnsi" w:hAnsiTheme="minorHAnsi" w:cstheme="minorHAnsi"/>
                <w:sz w:val="20"/>
              </w:rPr>
              <w:t xml:space="preserve">survey to Collaborative participants no later than two weeks before the end of the 12-month Contract term.  </w:t>
            </w:r>
          </w:p>
        </w:tc>
      </w:tr>
      <w:tr w:rsidR="00411490" w:rsidRPr="00A34139" w14:paraId="579AE499" w14:textId="77777777" w:rsidTr="0059068B">
        <w:trPr>
          <w:trHeight w:val="647"/>
        </w:trPr>
        <w:tc>
          <w:tcPr>
            <w:tcW w:w="990" w:type="dxa"/>
          </w:tcPr>
          <w:p w14:paraId="5004152C" w14:textId="77777777" w:rsidR="00411490" w:rsidRPr="00411490" w:rsidRDefault="00411490" w:rsidP="00411490">
            <w:pPr>
              <w:pStyle w:val="ListParagraph"/>
              <w:numPr>
                <w:ilvl w:val="0"/>
                <w:numId w:val="43"/>
              </w:numPr>
              <w:jc w:val="both"/>
              <w:rPr>
                <w:rFonts w:asciiTheme="minorHAnsi" w:hAnsiTheme="minorHAnsi" w:cstheme="minorHAnsi"/>
                <w:iCs/>
                <w:sz w:val="20"/>
              </w:rPr>
            </w:pPr>
          </w:p>
        </w:tc>
        <w:tc>
          <w:tcPr>
            <w:tcW w:w="9180" w:type="dxa"/>
          </w:tcPr>
          <w:p w14:paraId="47AD1F69" w14:textId="7738EEA3" w:rsidR="00411490" w:rsidRDefault="00194594" w:rsidP="00411490">
            <w:pPr>
              <w:jc w:val="both"/>
              <w:rPr>
                <w:rFonts w:asciiTheme="minorHAnsi" w:hAnsiTheme="minorHAnsi" w:cstheme="minorHAnsi"/>
                <w:color w:val="auto"/>
                <w:sz w:val="20"/>
              </w:rPr>
            </w:pPr>
            <w:r>
              <w:rPr>
                <w:rFonts w:asciiTheme="minorHAnsi" w:hAnsiTheme="minorHAnsi" w:cstheme="minorHAnsi"/>
                <w:color w:val="auto"/>
                <w:sz w:val="20"/>
              </w:rPr>
              <w:t>Describe how Vendor will c</w:t>
            </w:r>
            <w:r w:rsidR="00411490">
              <w:rPr>
                <w:rFonts w:asciiTheme="minorHAnsi" w:hAnsiTheme="minorHAnsi" w:cstheme="minorHAnsi"/>
                <w:color w:val="auto"/>
                <w:sz w:val="20"/>
              </w:rPr>
              <w:t xml:space="preserve">ompile responses </w:t>
            </w:r>
            <w:r w:rsidR="00411490" w:rsidRPr="00B87D3C">
              <w:rPr>
                <w:rFonts w:asciiTheme="minorHAnsi" w:hAnsiTheme="minorHAnsi" w:cstheme="minorHAnsi"/>
                <w:color w:val="auto"/>
                <w:sz w:val="20"/>
              </w:rPr>
              <w:t xml:space="preserve">received from </w:t>
            </w:r>
            <w:r w:rsidR="00411490" w:rsidRPr="00F636FD">
              <w:rPr>
                <w:rFonts w:asciiTheme="minorHAnsi" w:hAnsiTheme="minorHAnsi" w:cstheme="minorHAnsi"/>
                <w:color w:val="auto"/>
                <w:sz w:val="20"/>
              </w:rPr>
              <w:t>collaborative post-training and annual surveys and provide report to contract manager.</w:t>
            </w:r>
          </w:p>
        </w:tc>
      </w:tr>
      <w:tr w:rsidR="00411490" w:rsidRPr="00A34139" w14:paraId="2CA0E7F4" w14:textId="77777777" w:rsidTr="0059068B">
        <w:trPr>
          <w:trHeight w:val="647"/>
        </w:trPr>
        <w:tc>
          <w:tcPr>
            <w:tcW w:w="990" w:type="dxa"/>
          </w:tcPr>
          <w:p w14:paraId="6C40992C" w14:textId="77777777" w:rsidR="00411490" w:rsidRPr="00411490" w:rsidRDefault="00411490" w:rsidP="00411490">
            <w:pPr>
              <w:pStyle w:val="ListParagraph"/>
              <w:numPr>
                <w:ilvl w:val="0"/>
                <w:numId w:val="43"/>
              </w:numPr>
              <w:jc w:val="both"/>
              <w:rPr>
                <w:rFonts w:asciiTheme="minorHAnsi" w:hAnsiTheme="minorHAnsi" w:cstheme="minorHAnsi"/>
                <w:iCs/>
                <w:sz w:val="20"/>
              </w:rPr>
            </w:pPr>
          </w:p>
        </w:tc>
        <w:tc>
          <w:tcPr>
            <w:tcW w:w="9180" w:type="dxa"/>
          </w:tcPr>
          <w:p w14:paraId="054113CA" w14:textId="5E27EA4F" w:rsidR="00411490" w:rsidRDefault="00194594" w:rsidP="00411490">
            <w:pPr>
              <w:jc w:val="both"/>
              <w:rPr>
                <w:rFonts w:asciiTheme="minorHAnsi" w:hAnsiTheme="minorHAnsi" w:cstheme="minorHAnsi"/>
                <w:color w:val="auto"/>
                <w:sz w:val="20"/>
              </w:rPr>
            </w:pPr>
            <w:r>
              <w:rPr>
                <w:rFonts w:asciiTheme="minorHAnsi" w:hAnsiTheme="minorHAnsi" w:cstheme="minorHAnsi"/>
                <w:color w:val="auto"/>
                <w:sz w:val="20"/>
              </w:rPr>
              <w:t>Vendor shall r</w:t>
            </w:r>
            <w:r w:rsidR="00411490">
              <w:rPr>
                <w:rFonts w:asciiTheme="minorHAnsi" w:hAnsiTheme="minorHAnsi" w:cstheme="minorHAnsi"/>
                <w:color w:val="auto"/>
                <w:sz w:val="20"/>
              </w:rPr>
              <w:t xml:space="preserve">espond to requests for </w:t>
            </w:r>
            <w:r w:rsidR="00411490" w:rsidRPr="00F636FD">
              <w:rPr>
                <w:rFonts w:asciiTheme="minorHAnsi" w:hAnsiTheme="minorHAnsi" w:cstheme="minorHAnsi"/>
                <w:color w:val="auto"/>
                <w:sz w:val="20"/>
              </w:rPr>
              <w:t xml:space="preserve">information </w:t>
            </w:r>
            <w:r w:rsidR="00411490">
              <w:rPr>
                <w:rFonts w:asciiTheme="minorHAnsi" w:hAnsiTheme="minorHAnsi" w:cstheme="minorHAnsi"/>
                <w:color w:val="auto"/>
                <w:sz w:val="20"/>
              </w:rPr>
              <w:t>with</w:t>
            </w:r>
            <w:r w:rsidR="00411490" w:rsidRPr="00F636FD">
              <w:rPr>
                <w:rFonts w:asciiTheme="minorHAnsi" w:hAnsiTheme="minorHAnsi" w:cstheme="minorHAnsi"/>
                <w:color w:val="auto"/>
                <w:sz w:val="20"/>
              </w:rPr>
              <w:t>in five (5) business</w:t>
            </w:r>
            <w:r w:rsidR="00411490">
              <w:rPr>
                <w:rFonts w:asciiTheme="minorHAnsi" w:hAnsiTheme="minorHAnsi" w:cstheme="minorHAnsi"/>
                <w:color w:val="auto"/>
                <w:sz w:val="20"/>
              </w:rPr>
              <w:t xml:space="preserve"> days.</w:t>
            </w:r>
          </w:p>
        </w:tc>
      </w:tr>
      <w:tr w:rsidR="00411490" w:rsidRPr="00A34139" w14:paraId="615CFD92" w14:textId="77777777" w:rsidTr="0059068B">
        <w:trPr>
          <w:trHeight w:val="647"/>
        </w:trPr>
        <w:tc>
          <w:tcPr>
            <w:tcW w:w="990" w:type="dxa"/>
          </w:tcPr>
          <w:p w14:paraId="1ABB50CC" w14:textId="77777777" w:rsidR="00411490" w:rsidRPr="00411490" w:rsidRDefault="00411490" w:rsidP="00411490">
            <w:pPr>
              <w:pStyle w:val="ListParagraph"/>
              <w:numPr>
                <w:ilvl w:val="0"/>
                <w:numId w:val="43"/>
              </w:numPr>
              <w:jc w:val="both"/>
              <w:rPr>
                <w:rFonts w:asciiTheme="minorHAnsi" w:hAnsiTheme="minorHAnsi" w:cstheme="minorHAnsi"/>
                <w:iCs/>
                <w:sz w:val="20"/>
              </w:rPr>
            </w:pPr>
          </w:p>
        </w:tc>
        <w:tc>
          <w:tcPr>
            <w:tcW w:w="9180" w:type="dxa"/>
          </w:tcPr>
          <w:p w14:paraId="1F177129" w14:textId="3C54C5B8" w:rsidR="00CF37CD" w:rsidRPr="00EF60D0" w:rsidRDefault="00194594" w:rsidP="00EF60D0">
            <w:pPr>
              <w:jc w:val="both"/>
              <w:rPr>
                <w:rFonts w:asciiTheme="minorHAnsi" w:hAnsiTheme="minorHAnsi" w:cstheme="minorHAnsi"/>
                <w:color w:val="auto"/>
                <w:sz w:val="20"/>
              </w:rPr>
            </w:pPr>
            <w:r>
              <w:rPr>
                <w:rFonts w:asciiTheme="minorHAnsi" w:hAnsiTheme="minorHAnsi" w:cstheme="minorHAnsi"/>
                <w:color w:val="auto"/>
                <w:sz w:val="20"/>
              </w:rPr>
              <w:t>Vendor shall s</w:t>
            </w:r>
            <w:r w:rsidR="00411490">
              <w:rPr>
                <w:rFonts w:asciiTheme="minorHAnsi" w:hAnsiTheme="minorHAnsi" w:cstheme="minorHAnsi"/>
                <w:color w:val="auto"/>
                <w:sz w:val="20"/>
              </w:rPr>
              <w:t xml:space="preserve">ubmit quarterly and year-end </w:t>
            </w:r>
            <w:r w:rsidR="00411490" w:rsidRPr="00EF60D0">
              <w:rPr>
                <w:rFonts w:asciiTheme="minorHAnsi" w:hAnsiTheme="minorHAnsi" w:cstheme="minorHAnsi"/>
                <w:color w:val="auto"/>
                <w:sz w:val="20"/>
              </w:rPr>
              <w:t>progress reports detailing information covering</w:t>
            </w:r>
            <w:r w:rsidR="00411490">
              <w:rPr>
                <w:rFonts w:asciiTheme="minorHAnsi" w:hAnsiTheme="minorHAnsi" w:cstheme="minorHAnsi"/>
                <w:color w:val="auto"/>
                <w:sz w:val="20"/>
              </w:rPr>
              <w:t xml:space="preserve"> the entire Person-Centered Practice Collaborative.</w:t>
            </w:r>
          </w:p>
        </w:tc>
      </w:tr>
      <w:tr w:rsidR="00411490" w:rsidRPr="00A34139" w14:paraId="7AC61FF2" w14:textId="77777777" w:rsidTr="0059068B">
        <w:trPr>
          <w:trHeight w:val="647"/>
        </w:trPr>
        <w:tc>
          <w:tcPr>
            <w:tcW w:w="990" w:type="dxa"/>
          </w:tcPr>
          <w:p w14:paraId="4778B569" w14:textId="77777777" w:rsidR="00411490" w:rsidRPr="00411490" w:rsidRDefault="00411490" w:rsidP="00411490">
            <w:pPr>
              <w:pStyle w:val="ListParagraph"/>
              <w:numPr>
                <w:ilvl w:val="0"/>
                <w:numId w:val="43"/>
              </w:numPr>
              <w:jc w:val="both"/>
              <w:rPr>
                <w:rFonts w:asciiTheme="minorHAnsi" w:hAnsiTheme="minorHAnsi" w:cstheme="minorHAnsi"/>
                <w:iCs/>
                <w:sz w:val="20"/>
              </w:rPr>
            </w:pPr>
          </w:p>
        </w:tc>
        <w:tc>
          <w:tcPr>
            <w:tcW w:w="9180" w:type="dxa"/>
          </w:tcPr>
          <w:p w14:paraId="7CD46225" w14:textId="1B3208B3" w:rsidR="00411490" w:rsidRDefault="00194594" w:rsidP="00411490">
            <w:pPr>
              <w:jc w:val="both"/>
              <w:rPr>
                <w:rFonts w:asciiTheme="minorHAnsi" w:hAnsiTheme="minorHAnsi" w:cstheme="minorHAnsi"/>
                <w:color w:val="auto"/>
                <w:sz w:val="20"/>
              </w:rPr>
            </w:pPr>
            <w:r>
              <w:rPr>
                <w:rFonts w:asciiTheme="minorHAnsi" w:hAnsiTheme="minorHAnsi" w:cstheme="minorHAnsi"/>
                <w:color w:val="auto"/>
                <w:sz w:val="20"/>
              </w:rPr>
              <w:t>Vendor shall participate in c</w:t>
            </w:r>
            <w:r w:rsidR="00411490" w:rsidRPr="00044246">
              <w:rPr>
                <w:rFonts w:asciiTheme="minorHAnsi" w:hAnsiTheme="minorHAnsi" w:cstheme="minorHAnsi"/>
                <w:color w:val="auto"/>
                <w:sz w:val="20"/>
              </w:rPr>
              <w:t>ommunication/meetings (emails, calls, meetings, support for engagement, structure, process) with providers, participants, State staff</w:t>
            </w:r>
            <w:r w:rsidR="00411490">
              <w:rPr>
                <w:rFonts w:asciiTheme="minorHAnsi" w:hAnsiTheme="minorHAnsi" w:cstheme="minorHAnsi"/>
                <w:color w:val="auto"/>
                <w:sz w:val="20"/>
              </w:rPr>
              <w:t>, Tailored Plans, Subject Matter Experts in Person-Centered Planning,</w:t>
            </w:r>
            <w:r w:rsidR="00411490" w:rsidRPr="00044246">
              <w:rPr>
                <w:rFonts w:asciiTheme="minorHAnsi" w:hAnsiTheme="minorHAnsi" w:cstheme="minorHAnsi"/>
                <w:color w:val="auto"/>
                <w:sz w:val="20"/>
              </w:rPr>
              <w:t xml:space="preserve"> and other </w:t>
            </w:r>
            <w:r w:rsidR="00411490">
              <w:rPr>
                <w:rFonts w:asciiTheme="minorHAnsi" w:hAnsiTheme="minorHAnsi" w:cstheme="minorHAnsi"/>
                <w:color w:val="auto"/>
                <w:sz w:val="20"/>
              </w:rPr>
              <w:t>stakeholders,</w:t>
            </w:r>
            <w:r w:rsidR="00411490" w:rsidRPr="00044246">
              <w:rPr>
                <w:rFonts w:asciiTheme="minorHAnsi" w:hAnsiTheme="minorHAnsi" w:cstheme="minorHAnsi"/>
                <w:color w:val="auto"/>
                <w:sz w:val="20"/>
              </w:rPr>
              <w:t xml:space="preserve"> as needed.</w:t>
            </w:r>
            <w:r w:rsidR="00411490">
              <w:rPr>
                <w:rFonts w:asciiTheme="minorHAnsi" w:hAnsiTheme="minorHAnsi" w:cstheme="minorHAnsi"/>
                <w:color w:val="auto"/>
                <w:sz w:val="20"/>
              </w:rPr>
              <w:t xml:space="preserve">  </w:t>
            </w:r>
          </w:p>
        </w:tc>
      </w:tr>
    </w:tbl>
    <w:p w14:paraId="1C29F06A" w14:textId="77777777" w:rsidR="002E3963" w:rsidRPr="00A34139" w:rsidRDefault="002E3963" w:rsidP="00D22A8B">
      <w:pPr>
        <w:pStyle w:val="Text"/>
        <w:rPr>
          <w:rFonts w:asciiTheme="minorHAnsi" w:hAnsiTheme="minorHAnsi" w:cstheme="minorHAnsi"/>
        </w:rPr>
      </w:pPr>
    </w:p>
    <w:p w14:paraId="25F6F3EF" w14:textId="37269C70" w:rsidR="00B62302" w:rsidRPr="00A34139" w:rsidRDefault="00164B80" w:rsidP="00DE56BA">
      <w:pPr>
        <w:pStyle w:val="ListParagraph"/>
        <w:keepNext/>
        <w:numPr>
          <w:ilvl w:val="0"/>
          <w:numId w:val="31"/>
        </w:numPr>
        <w:ind w:left="540" w:hanging="540"/>
        <w:outlineLvl w:val="1"/>
        <w:rPr>
          <w:rFonts w:asciiTheme="minorHAnsi" w:hAnsiTheme="minorHAnsi" w:cstheme="minorHAnsi"/>
          <w:b/>
          <w:color w:val="000000"/>
          <w:sz w:val="24"/>
          <w:szCs w:val="24"/>
        </w:rPr>
      </w:pPr>
      <w:bookmarkStart w:id="219" w:name="_Toc88056082"/>
      <w:r w:rsidRPr="00A34139">
        <w:rPr>
          <w:rFonts w:asciiTheme="minorHAnsi" w:hAnsiTheme="minorHAnsi" w:cstheme="minorHAnsi"/>
          <w:b/>
          <w:color w:val="000000"/>
          <w:sz w:val="24"/>
          <w:szCs w:val="24"/>
        </w:rPr>
        <w:lastRenderedPageBreak/>
        <w:t>TASKS</w:t>
      </w:r>
      <w:bookmarkEnd w:id="216"/>
      <w:bookmarkEnd w:id="217"/>
      <w:r w:rsidRPr="00A34139">
        <w:rPr>
          <w:rFonts w:asciiTheme="minorHAnsi" w:hAnsiTheme="minorHAnsi" w:cstheme="minorHAnsi"/>
          <w:b/>
          <w:color w:val="000000"/>
          <w:sz w:val="24"/>
          <w:szCs w:val="24"/>
        </w:rPr>
        <w:t>/DELIVERABLES</w:t>
      </w:r>
      <w:bookmarkEnd w:id="219"/>
    </w:p>
    <w:p w14:paraId="26AEC794" w14:textId="77777777" w:rsidR="00DE56BA" w:rsidRDefault="00DE56BA" w:rsidP="00DE56BA">
      <w:pPr>
        <w:pStyle w:val="Subtitle"/>
        <w:rPr>
          <w:rFonts w:asciiTheme="minorHAnsi" w:hAnsiTheme="minorHAnsi" w:cstheme="minorHAnsi"/>
          <w:b w:val="0"/>
          <w:bCs w:val="0"/>
          <w:sz w:val="20"/>
          <w:szCs w:val="20"/>
        </w:rPr>
      </w:pPr>
      <w:r w:rsidRPr="007A27AB">
        <w:rPr>
          <w:rFonts w:asciiTheme="minorHAnsi" w:hAnsiTheme="minorHAnsi" w:cstheme="minorHAnsi"/>
          <w:b w:val="0"/>
          <w:bCs w:val="0"/>
          <w:sz w:val="20"/>
          <w:szCs w:val="20"/>
        </w:rPr>
        <w:t>Deliverables will be on time and acceptable to DMHDDSUS.  All deliverables will become the property of DMHDDSUS during and after the Contract period for all purposes.</w:t>
      </w:r>
    </w:p>
    <w:p w14:paraId="1A2B4306" w14:textId="77777777" w:rsidR="00DE56BA" w:rsidRDefault="00DE56BA" w:rsidP="00DE56BA">
      <w:pPr>
        <w:pStyle w:val="Subtitle"/>
        <w:rPr>
          <w:rFonts w:asciiTheme="minorHAnsi" w:hAnsiTheme="minorHAnsi" w:cstheme="minorHAnsi"/>
          <w:b w:val="0"/>
          <w:bCs w:val="0"/>
          <w:sz w:val="20"/>
          <w:szCs w:val="20"/>
        </w:rPr>
      </w:pPr>
    </w:p>
    <w:p w14:paraId="42563BE8" w14:textId="77777777" w:rsidR="0074772A" w:rsidRPr="0074772A" w:rsidRDefault="0074772A" w:rsidP="0074772A">
      <w:pPr>
        <w:pStyle w:val="ListParagraph"/>
        <w:numPr>
          <w:ilvl w:val="0"/>
          <w:numId w:val="36"/>
        </w:numPr>
        <w:tabs>
          <w:tab w:val="left" w:pos="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val="0"/>
        <w:jc w:val="both"/>
        <w:rPr>
          <w:rFonts w:asciiTheme="minorHAnsi" w:eastAsia="Times New Roman" w:hAnsiTheme="minorHAnsi" w:cstheme="minorHAnsi"/>
          <w:b/>
          <w:bCs/>
          <w:vanish/>
          <w:sz w:val="20"/>
          <w:szCs w:val="20"/>
        </w:rPr>
      </w:pPr>
    </w:p>
    <w:p w14:paraId="51238F49" w14:textId="77777777" w:rsidR="0074772A" w:rsidRPr="0074772A" w:rsidRDefault="0074772A" w:rsidP="0074772A">
      <w:pPr>
        <w:pStyle w:val="ListParagraph"/>
        <w:numPr>
          <w:ilvl w:val="0"/>
          <w:numId w:val="36"/>
        </w:numPr>
        <w:tabs>
          <w:tab w:val="left" w:pos="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val="0"/>
        <w:jc w:val="both"/>
        <w:rPr>
          <w:rFonts w:asciiTheme="minorHAnsi" w:eastAsia="Times New Roman" w:hAnsiTheme="minorHAnsi" w:cstheme="minorHAnsi"/>
          <w:b/>
          <w:bCs/>
          <w:vanish/>
          <w:sz w:val="20"/>
          <w:szCs w:val="20"/>
        </w:rPr>
      </w:pPr>
    </w:p>
    <w:p w14:paraId="23D151AF" w14:textId="77777777" w:rsidR="0074772A" w:rsidRPr="0074772A" w:rsidRDefault="0074772A" w:rsidP="0074772A">
      <w:pPr>
        <w:pStyle w:val="ListParagraph"/>
        <w:numPr>
          <w:ilvl w:val="0"/>
          <w:numId w:val="36"/>
        </w:numPr>
        <w:tabs>
          <w:tab w:val="left" w:pos="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val="0"/>
        <w:jc w:val="both"/>
        <w:rPr>
          <w:rFonts w:asciiTheme="minorHAnsi" w:eastAsia="Times New Roman" w:hAnsiTheme="minorHAnsi" w:cstheme="minorHAnsi"/>
          <w:b/>
          <w:bCs/>
          <w:vanish/>
          <w:sz w:val="20"/>
          <w:szCs w:val="20"/>
        </w:rPr>
      </w:pPr>
    </w:p>
    <w:p w14:paraId="5C127682" w14:textId="77777777" w:rsidR="0074772A" w:rsidRPr="0074772A" w:rsidRDefault="0074772A" w:rsidP="0074772A">
      <w:pPr>
        <w:pStyle w:val="ListParagraph"/>
        <w:numPr>
          <w:ilvl w:val="0"/>
          <w:numId w:val="36"/>
        </w:numPr>
        <w:tabs>
          <w:tab w:val="left" w:pos="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val="0"/>
        <w:jc w:val="both"/>
        <w:rPr>
          <w:rFonts w:asciiTheme="minorHAnsi" w:eastAsia="Times New Roman" w:hAnsiTheme="minorHAnsi" w:cstheme="minorHAnsi"/>
          <w:b/>
          <w:bCs/>
          <w:vanish/>
          <w:sz w:val="20"/>
          <w:szCs w:val="20"/>
        </w:rPr>
      </w:pPr>
    </w:p>
    <w:p w14:paraId="3795EA06" w14:textId="77777777" w:rsidR="0074772A" w:rsidRPr="0074772A" w:rsidRDefault="0074772A" w:rsidP="0074772A">
      <w:pPr>
        <w:pStyle w:val="ListParagraph"/>
        <w:numPr>
          <w:ilvl w:val="0"/>
          <w:numId w:val="36"/>
        </w:numPr>
        <w:tabs>
          <w:tab w:val="left" w:pos="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val="0"/>
        <w:jc w:val="both"/>
        <w:rPr>
          <w:rFonts w:asciiTheme="minorHAnsi" w:eastAsia="Times New Roman" w:hAnsiTheme="minorHAnsi" w:cstheme="minorHAnsi"/>
          <w:b/>
          <w:bCs/>
          <w:vanish/>
          <w:sz w:val="20"/>
          <w:szCs w:val="20"/>
        </w:rPr>
      </w:pPr>
    </w:p>
    <w:p w14:paraId="5DE6FAD2" w14:textId="77777777" w:rsidR="0074772A" w:rsidRPr="0074772A" w:rsidRDefault="0074772A" w:rsidP="0074772A">
      <w:pPr>
        <w:pStyle w:val="ListParagraph"/>
        <w:numPr>
          <w:ilvl w:val="1"/>
          <w:numId w:val="36"/>
        </w:numPr>
        <w:tabs>
          <w:tab w:val="left" w:pos="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val="0"/>
        <w:jc w:val="both"/>
        <w:rPr>
          <w:rFonts w:asciiTheme="minorHAnsi" w:eastAsia="Times New Roman" w:hAnsiTheme="minorHAnsi" w:cstheme="minorHAnsi"/>
          <w:b/>
          <w:bCs/>
          <w:vanish/>
          <w:sz w:val="20"/>
          <w:szCs w:val="20"/>
        </w:rPr>
      </w:pPr>
    </w:p>
    <w:p w14:paraId="5704437C" w14:textId="77777777" w:rsidR="0074772A" w:rsidRPr="0074772A" w:rsidRDefault="0074772A" w:rsidP="0074772A">
      <w:pPr>
        <w:pStyle w:val="ListParagraph"/>
        <w:numPr>
          <w:ilvl w:val="1"/>
          <w:numId w:val="36"/>
        </w:numPr>
        <w:tabs>
          <w:tab w:val="left" w:pos="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val="0"/>
        <w:jc w:val="both"/>
        <w:rPr>
          <w:rFonts w:asciiTheme="minorHAnsi" w:eastAsia="Times New Roman" w:hAnsiTheme="minorHAnsi" w:cstheme="minorHAnsi"/>
          <w:b/>
          <w:bCs/>
          <w:vanish/>
          <w:sz w:val="20"/>
          <w:szCs w:val="20"/>
        </w:rPr>
      </w:pPr>
    </w:p>
    <w:p w14:paraId="1610A358" w14:textId="77777777" w:rsidR="0074772A" w:rsidRPr="0074772A" w:rsidRDefault="0074772A" w:rsidP="0074772A">
      <w:pPr>
        <w:pStyle w:val="ListParagraph"/>
        <w:numPr>
          <w:ilvl w:val="1"/>
          <w:numId w:val="36"/>
        </w:numPr>
        <w:tabs>
          <w:tab w:val="left" w:pos="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val="0"/>
        <w:jc w:val="both"/>
        <w:rPr>
          <w:rFonts w:asciiTheme="minorHAnsi" w:eastAsia="Times New Roman" w:hAnsiTheme="minorHAnsi" w:cstheme="minorHAnsi"/>
          <w:b/>
          <w:bCs/>
          <w:vanish/>
          <w:sz w:val="20"/>
          <w:szCs w:val="20"/>
        </w:rPr>
      </w:pPr>
    </w:p>
    <w:p w14:paraId="2264C9F5" w14:textId="599DCEBA" w:rsidR="00DE56BA" w:rsidRPr="00E67FA2" w:rsidRDefault="00DE56BA" w:rsidP="0074772A">
      <w:pPr>
        <w:pStyle w:val="Subtitle"/>
        <w:numPr>
          <w:ilvl w:val="2"/>
          <w:numId w:val="36"/>
        </w:numPr>
        <w:tabs>
          <w:tab w:val="clear" w:pos="1440"/>
        </w:tabs>
        <w:ind w:left="864"/>
        <w:rPr>
          <w:rFonts w:asciiTheme="minorHAnsi" w:hAnsiTheme="minorHAnsi" w:cstheme="minorHAnsi"/>
          <w:sz w:val="20"/>
          <w:szCs w:val="20"/>
        </w:rPr>
      </w:pPr>
      <w:r w:rsidRPr="00E67FA2">
        <w:rPr>
          <w:rFonts w:asciiTheme="minorHAnsi" w:hAnsiTheme="minorHAnsi" w:cstheme="minorHAnsi"/>
          <w:sz w:val="20"/>
          <w:szCs w:val="20"/>
        </w:rPr>
        <w:t>Attribution</w:t>
      </w:r>
    </w:p>
    <w:p w14:paraId="0FA48F7B" w14:textId="77777777" w:rsidR="00DE56BA" w:rsidRPr="00FE2EDC" w:rsidRDefault="00DE56BA" w:rsidP="00DE56BA">
      <w:pPr>
        <w:pStyle w:val="Subtitle"/>
        <w:tabs>
          <w:tab w:val="clear" w:pos="1440"/>
        </w:tabs>
        <w:ind w:left="360"/>
        <w:rPr>
          <w:rFonts w:asciiTheme="minorHAnsi" w:hAnsiTheme="minorHAnsi" w:cstheme="minorHAnsi"/>
          <w:b w:val="0"/>
          <w:bCs w:val="0"/>
          <w:sz w:val="20"/>
          <w:szCs w:val="20"/>
        </w:rPr>
      </w:pPr>
      <w:r>
        <w:rPr>
          <w:rFonts w:asciiTheme="minorHAnsi" w:hAnsiTheme="minorHAnsi" w:cstheme="minorHAnsi"/>
          <w:b w:val="0"/>
          <w:bCs w:val="0"/>
          <w:sz w:val="20"/>
          <w:szCs w:val="20"/>
        </w:rPr>
        <w:t xml:space="preserve">All </w:t>
      </w:r>
      <w:r w:rsidRPr="00FE2EDC">
        <w:rPr>
          <w:rFonts w:asciiTheme="minorHAnsi" w:hAnsiTheme="minorHAnsi" w:cstheme="minorHAnsi"/>
          <w:b w:val="0"/>
          <w:bCs w:val="0"/>
          <w:sz w:val="20"/>
          <w:szCs w:val="20"/>
        </w:rPr>
        <w:t xml:space="preserve">materials and deliverables completed/submitted by the </w:t>
      </w:r>
      <w:r>
        <w:rPr>
          <w:rFonts w:asciiTheme="minorHAnsi" w:hAnsiTheme="minorHAnsi" w:cstheme="minorHAnsi"/>
          <w:b w:val="0"/>
          <w:bCs w:val="0"/>
          <w:sz w:val="20"/>
          <w:szCs w:val="20"/>
        </w:rPr>
        <w:t>Vendor</w:t>
      </w:r>
      <w:r w:rsidRPr="00FE2EDC">
        <w:rPr>
          <w:rFonts w:asciiTheme="minorHAnsi" w:hAnsiTheme="minorHAnsi" w:cstheme="minorHAnsi"/>
          <w:b w:val="0"/>
          <w:bCs w:val="0"/>
          <w:sz w:val="20"/>
          <w:szCs w:val="20"/>
        </w:rPr>
        <w:t xml:space="preserve"> shall include the name of the Division as project or initiative sponsor. When possible, the DHHS branding and logo will also be included.  In addition, all deliverables and materials produced with Block Grant funding will include a statement identifying the name of the Block Grant. This includes reports, brochures, pamphlets, websites, e­mails, newsletters and any other types of deliverables.  </w:t>
      </w:r>
    </w:p>
    <w:p w14:paraId="37211323" w14:textId="77777777" w:rsidR="00DE56BA" w:rsidRDefault="00DE56BA" w:rsidP="00DE56BA">
      <w:pPr>
        <w:pStyle w:val="Subtitle"/>
        <w:tabs>
          <w:tab w:val="clear" w:pos="0"/>
        </w:tabs>
        <w:ind w:left="360"/>
        <w:rPr>
          <w:rFonts w:asciiTheme="minorHAnsi" w:hAnsiTheme="minorHAnsi" w:cstheme="minorHAnsi"/>
          <w:b w:val="0"/>
          <w:bCs w:val="0"/>
          <w:sz w:val="20"/>
          <w:szCs w:val="20"/>
        </w:rPr>
      </w:pPr>
      <w:r w:rsidRPr="00FE2EDC">
        <w:rPr>
          <w:rFonts w:asciiTheme="minorHAnsi" w:hAnsiTheme="minorHAnsi" w:cstheme="minorHAnsi"/>
          <w:b w:val="0"/>
          <w:bCs w:val="0"/>
          <w:sz w:val="20"/>
          <w:szCs w:val="20"/>
        </w:rPr>
        <w:t xml:space="preserve">Example: Funding (INSERT specific here such as: for scholarships, etc. or for this project, brochure, program, conference, meeting, outreach, etc.) is wholly or in part provided by the NC Division of Mental Health, Developmental Disabilities &amp; Substance </w:t>
      </w:r>
      <w:r>
        <w:rPr>
          <w:rFonts w:asciiTheme="minorHAnsi" w:hAnsiTheme="minorHAnsi" w:cstheme="minorHAnsi"/>
          <w:b w:val="0"/>
          <w:bCs w:val="0"/>
          <w:sz w:val="20"/>
          <w:szCs w:val="20"/>
        </w:rPr>
        <w:t>Use</w:t>
      </w:r>
      <w:r w:rsidRPr="00FE2EDC">
        <w:rPr>
          <w:rFonts w:asciiTheme="minorHAnsi" w:hAnsiTheme="minorHAnsi" w:cstheme="minorHAnsi"/>
          <w:b w:val="0"/>
          <w:bCs w:val="0"/>
          <w:sz w:val="20"/>
          <w:szCs w:val="20"/>
        </w:rPr>
        <w:t xml:space="preserve"> Services through the federal Community Mental Health Services Block Grant Fund (CFDA #93.958).</w:t>
      </w:r>
    </w:p>
    <w:p w14:paraId="0AE7FB10" w14:textId="77777777" w:rsidR="00DE56BA" w:rsidRPr="007A27AB" w:rsidRDefault="00DE56BA" w:rsidP="00DE56BA">
      <w:pPr>
        <w:pStyle w:val="Subtitle"/>
        <w:rPr>
          <w:rFonts w:asciiTheme="minorHAnsi" w:hAnsiTheme="minorHAnsi" w:cstheme="minorHAnsi"/>
          <w:b w:val="0"/>
          <w:bCs w:val="0"/>
          <w:sz w:val="20"/>
          <w:szCs w:val="20"/>
        </w:rPr>
      </w:pPr>
    </w:p>
    <w:p w14:paraId="00974406" w14:textId="0436B23C" w:rsidR="00DE56BA" w:rsidRPr="00E55A33" w:rsidRDefault="00DE56BA" w:rsidP="00DE56BA">
      <w:pPr>
        <w:pStyle w:val="BodyText"/>
        <w:spacing w:before="0" w:line="276" w:lineRule="auto"/>
        <w:jc w:val="both"/>
        <w:rPr>
          <w:rFonts w:asciiTheme="minorHAnsi" w:hAnsiTheme="minorHAnsi" w:cstheme="minorHAnsi"/>
          <w:b/>
          <w:bCs/>
          <w:i w:val="0"/>
          <w:iCs/>
          <w:color w:val="000000" w:themeColor="text1"/>
        </w:rPr>
      </w:pPr>
      <w:r w:rsidRPr="00E55A33">
        <w:rPr>
          <w:rFonts w:asciiTheme="minorHAnsi" w:hAnsiTheme="minorHAnsi" w:cstheme="minorHAnsi"/>
          <w:b/>
          <w:bCs/>
          <w:i w:val="0"/>
          <w:iCs/>
          <w:color w:val="000000" w:themeColor="text1"/>
        </w:rPr>
        <w:t>Table 5.</w:t>
      </w:r>
      <w:r w:rsidR="0074772A">
        <w:rPr>
          <w:rFonts w:asciiTheme="minorHAnsi" w:hAnsiTheme="minorHAnsi" w:cstheme="minorHAnsi"/>
          <w:b/>
          <w:bCs/>
          <w:i w:val="0"/>
          <w:iCs/>
          <w:color w:val="000000" w:themeColor="text1"/>
        </w:rPr>
        <w:t>3</w:t>
      </w:r>
      <w:r w:rsidRPr="00E55A33">
        <w:rPr>
          <w:rFonts w:asciiTheme="minorHAnsi" w:hAnsiTheme="minorHAnsi" w:cstheme="minorHAnsi"/>
          <w:b/>
          <w:bCs/>
          <w:i w:val="0"/>
          <w:iCs/>
          <w:color w:val="000000" w:themeColor="text1"/>
        </w:rPr>
        <w:t>.</w:t>
      </w:r>
      <w:r>
        <w:rPr>
          <w:rFonts w:asciiTheme="minorHAnsi" w:hAnsiTheme="minorHAnsi" w:cstheme="minorHAnsi"/>
          <w:b/>
          <w:bCs/>
          <w:i w:val="0"/>
          <w:iCs/>
          <w:color w:val="000000" w:themeColor="text1"/>
        </w:rPr>
        <w:t>2 Deliverables</w:t>
      </w:r>
    </w:p>
    <w:tbl>
      <w:tblPr>
        <w:tblStyle w:val="TableGrid"/>
        <w:tblW w:w="0" w:type="auto"/>
        <w:tblLook w:val="04A0" w:firstRow="1" w:lastRow="0" w:firstColumn="1" w:lastColumn="0" w:noHBand="0" w:noVBand="1"/>
      </w:tblPr>
      <w:tblGrid>
        <w:gridCol w:w="1242"/>
        <w:gridCol w:w="1349"/>
        <w:gridCol w:w="4483"/>
        <w:gridCol w:w="3428"/>
      </w:tblGrid>
      <w:tr w:rsidR="00DE56BA" w:rsidRPr="001B2575" w14:paraId="3CC45DB1" w14:textId="77777777" w:rsidTr="00033995">
        <w:tc>
          <w:tcPr>
            <w:tcW w:w="1242" w:type="dxa"/>
            <w:shd w:val="clear" w:color="auto" w:fill="B8CCE4" w:themeFill="accent1" w:themeFillTint="66"/>
          </w:tcPr>
          <w:p w14:paraId="461937ED" w14:textId="77777777" w:rsidR="00DE56BA" w:rsidRPr="001B2575" w:rsidRDefault="00DE56BA" w:rsidP="00033995">
            <w:pPr>
              <w:pStyle w:val="BodyText"/>
              <w:spacing w:before="0" w:line="276" w:lineRule="auto"/>
              <w:jc w:val="center"/>
              <w:rPr>
                <w:rFonts w:asciiTheme="minorHAnsi" w:hAnsiTheme="minorHAnsi" w:cstheme="minorHAnsi"/>
                <w:b/>
                <w:bCs/>
                <w:i w:val="0"/>
                <w:iCs/>
              </w:rPr>
            </w:pPr>
            <w:r w:rsidRPr="001B2575">
              <w:rPr>
                <w:rFonts w:asciiTheme="minorHAnsi" w:hAnsiTheme="minorHAnsi" w:cstheme="minorHAnsi"/>
                <w:b/>
                <w:bCs/>
                <w:i w:val="0"/>
                <w:iCs/>
              </w:rPr>
              <w:t>Deliverable #</w:t>
            </w:r>
          </w:p>
        </w:tc>
        <w:tc>
          <w:tcPr>
            <w:tcW w:w="1349" w:type="dxa"/>
            <w:shd w:val="clear" w:color="auto" w:fill="B8CCE4" w:themeFill="accent1" w:themeFillTint="66"/>
          </w:tcPr>
          <w:p w14:paraId="50835D35" w14:textId="77777777" w:rsidR="00DE56BA" w:rsidRPr="001B2575" w:rsidRDefault="00DE56BA" w:rsidP="00033995">
            <w:pPr>
              <w:pStyle w:val="BodyText"/>
              <w:spacing w:before="0" w:line="276" w:lineRule="auto"/>
              <w:jc w:val="center"/>
              <w:rPr>
                <w:rFonts w:asciiTheme="minorHAnsi" w:hAnsiTheme="minorHAnsi" w:cstheme="minorHAnsi"/>
                <w:b/>
                <w:bCs/>
                <w:i w:val="0"/>
                <w:iCs/>
              </w:rPr>
            </w:pPr>
            <w:r w:rsidRPr="001B2575">
              <w:rPr>
                <w:rFonts w:asciiTheme="minorHAnsi" w:hAnsiTheme="minorHAnsi" w:cstheme="minorHAnsi"/>
                <w:b/>
                <w:bCs/>
                <w:i w:val="0"/>
                <w:iCs/>
              </w:rPr>
              <w:t>Specification #</w:t>
            </w:r>
          </w:p>
          <w:p w14:paraId="5A9BA4F3" w14:textId="77777777" w:rsidR="00DE56BA" w:rsidRPr="001B2575" w:rsidRDefault="00DE56BA" w:rsidP="00033995">
            <w:pPr>
              <w:pStyle w:val="BodyText"/>
              <w:spacing w:before="0" w:line="276" w:lineRule="auto"/>
              <w:jc w:val="center"/>
              <w:rPr>
                <w:rFonts w:asciiTheme="minorHAnsi" w:hAnsiTheme="minorHAnsi" w:cstheme="minorHAnsi"/>
                <w:b/>
                <w:bCs/>
                <w:i w:val="0"/>
                <w:iCs/>
              </w:rPr>
            </w:pPr>
          </w:p>
        </w:tc>
        <w:tc>
          <w:tcPr>
            <w:tcW w:w="4483" w:type="dxa"/>
            <w:shd w:val="clear" w:color="auto" w:fill="B8CCE4" w:themeFill="accent1" w:themeFillTint="66"/>
          </w:tcPr>
          <w:p w14:paraId="2013F14B" w14:textId="77777777" w:rsidR="00DE56BA" w:rsidRPr="001B2575" w:rsidRDefault="00DE56BA" w:rsidP="00033995">
            <w:pPr>
              <w:pStyle w:val="BodyText"/>
              <w:spacing w:before="0" w:line="276" w:lineRule="auto"/>
              <w:jc w:val="center"/>
              <w:rPr>
                <w:rFonts w:asciiTheme="minorHAnsi" w:hAnsiTheme="minorHAnsi" w:cstheme="minorHAnsi"/>
                <w:b/>
                <w:bCs/>
                <w:i w:val="0"/>
                <w:iCs/>
              </w:rPr>
            </w:pPr>
            <w:r w:rsidRPr="001B2575">
              <w:rPr>
                <w:rFonts w:asciiTheme="minorHAnsi" w:hAnsiTheme="minorHAnsi" w:cstheme="minorHAnsi"/>
                <w:b/>
                <w:bCs/>
                <w:i w:val="0"/>
                <w:iCs/>
              </w:rPr>
              <w:t>Deliverable Description</w:t>
            </w:r>
          </w:p>
        </w:tc>
        <w:tc>
          <w:tcPr>
            <w:tcW w:w="3428" w:type="dxa"/>
            <w:shd w:val="clear" w:color="auto" w:fill="B8CCE4" w:themeFill="accent1" w:themeFillTint="66"/>
          </w:tcPr>
          <w:p w14:paraId="381C9D1E" w14:textId="77777777" w:rsidR="00DE56BA" w:rsidRPr="001B2575" w:rsidRDefault="00DE56BA" w:rsidP="00033995">
            <w:pPr>
              <w:pStyle w:val="BodyText"/>
              <w:spacing w:before="0" w:line="276" w:lineRule="auto"/>
              <w:jc w:val="center"/>
              <w:rPr>
                <w:rFonts w:asciiTheme="minorHAnsi" w:hAnsiTheme="minorHAnsi" w:cstheme="minorHAnsi"/>
                <w:b/>
                <w:bCs/>
                <w:i w:val="0"/>
                <w:iCs/>
              </w:rPr>
            </w:pPr>
            <w:r>
              <w:rPr>
                <w:rFonts w:asciiTheme="minorHAnsi" w:hAnsiTheme="minorHAnsi" w:cstheme="minorHAnsi"/>
                <w:b/>
                <w:bCs/>
                <w:i w:val="0"/>
                <w:iCs/>
              </w:rPr>
              <w:t>Timeline</w:t>
            </w:r>
          </w:p>
        </w:tc>
      </w:tr>
      <w:tr w:rsidR="00E47450" w14:paraId="7CD52007" w14:textId="77777777" w:rsidTr="00033995">
        <w:trPr>
          <w:trHeight w:val="648"/>
        </w:trPr>
        <w:tc>
          <w:tcPr>
            <w:tcW w:w="1242" w:type="dxa"/>
          </w:tcPr>
          <w:p w14:paraId="544B2851" w14:textId="77777777" w:rsidR="00DE56BA" w:rsidRDefault="00DE56BA" w:rsidP="00DE56BA">
            <w:pPr>
              <w:pStyle w:val="BodyText"/>
              <w:numPr>
                <w:ilvl w:val="0"/>
                <w:numId w:val="35"/>
              </w:numPr>
              <w:spacing w:before="0" w:line="276" w:lineRule="auto"/>
              <w:jc w:val="center"/>
              <w:rPr>
                <w:rFonts w:asciiTheme="minorHAnsi" w:hAnsiTheme="minorHAnsi" w:cstheme="minorHAnsi"/>
                <w:i w:val="0"/>
                <w:iCs/>
              </w:rPr>
            </w:pPr>
          </w:p>
        </w:tc>
        <w:tc>
          <w:tcPr>
            <w:tcW w:w="1349" w:type="dxa"/>
          </w:tcPr>
          <w:p w14:paraId="62567D2C" w14:textId="77777777" w:rsidR="00DE56BA" w:rsidRPr="00242B54" w:rsidRDefault="00DE56BA" w:rsidP="00033995">
            <w:pPr>
              <w:pStyle w:val="BodyText"/>
              <w:spacing w:before="0" w:line="276" w:lineRule="auto"/>
              <w:jc w:val="center"/>
              <w:rPr>
                <w:rFonts w:asciiTheme="minorHAnsi" w:hAnsiTheme="minorHAnsi" w:cstheme="minorHAnsi"/>
                <w:i w:val="0"/>
                <w:iCs/>
              </w:rPr>
            </w:pPr>
            <w:r>
              <w:rPr>
                <w:rFonts w:asciiTheme="minorHAnsi" w:hAnsiTheme="minorHAnsi" w:cstheme="minorHAnsi"/>
                <w:i w:val="0"/>
                <w:iCs/>
              </w:rPr>
              <w:t>1., 2. and 3.</w:t>
            </w:r>
          </w:p>
        </w:tc>
        <w:tc>
          <w:tcPr>
            <w:tcW w:w="4483" w:type="dxa"/>
          </w:tcPr>
          <w:p w14:paraId="2B0CE158" w14:textId="7603D456" w:rsidR="00DE56BA" w:rsidRDefault="00DE56BA" w:rsidP="00033995">
            <w:pPr>
              <w:pStyle w:val="BodyText"/>
              <w:spacing w:before="0" w:line="276" w:lineRule="auto"/>
              <w:jc w:val="both"/>
              <w:rPr>
                <w:rFonts w:asciiTheme="minorHAnsi" w:hAnsiTheme="minorHAnsi" w:cstheme="minorHAnsi"/>
                <w:i w:val="0"/>
                <w:iCs/>
              </w:rPr>
            </w:pPr>
            <w:r w:rsidRPr="009C5639">
              <w:rPr>
                <w:rFonts w:asciiTheme="minorHAnsi" w:hAnsiTheme="minorHAnsi" w:cstheme="minorHAnsi"/>
                <w:i w:val="0"/>
                <w:iCs/>
              </w:rPr>
              <w:t xml:space="preserve">Design, plan and facilitate </w:t>
            </w:r>
            <w:r>
              <w:rPr>
                <w:rFonts w:asciiTheme="minorHAnsi" w:hAnsiTheme="minorHAnsi" w:cstheme="minorHAnsi"/>
                <w:i w:val="0"/>
                <w:iCs/>
              </w:rPr>
              <w:t>virtual orientation/kick-off meeting. Provide p</w:t>
            </w:r>
            <w:r w:rsidRPr="009C5639">
              <w:rPr>
                <w:rFonts w:asciiTheme="minorHAnsi" w:hAnsiTheme="minorHAnsi" w:cstheme="minorHAnsi"/>
                <w:i w:val="0"/>
                <w:iCs/>
              </w:rPr>
              <w:t xml:space="preserve">ost-training survey </w:t>
            </w:r>
            <w:r>
              <w:rPr>
                <w:rFonts w:asciiTheme="minorHAnsi" w:hAnsiTheme="minorHAnsi" w:cstheme="minorHAnsi"/>
                <w:i w:val="0"/>
                <w:iCs/>
              </w:rPr>
              <w:t>t</w:t>
            </w:r>
            <w:r w:rsidRPr="009C5639">
              <w:rPr>
                <w:rFonts w:asciiTheme="minorHAnsi" w:hAnsiTheme="minorHAnsi" w:cstheme="minorHAnsi"/>
                <w:i w:val="0"/>
                <w:iCs/>
              </w:rPr>
              <w:t>o Collaborative participants</w:t>
            </w:r>
            <w:r>
              <w:rPr>
                <w:rFonts w:asciiTheme="minorHAnsi" w:hAnsiTheme="minorHAnsi" w:cstheme="minorHAnsi"/>
                <w:i w:val="0"/>
                <w:iCs/>
              </w:rPr>
              <w:t xml:space="preserve"> within </w:t>
            </w:r>
            <w:r w:rsidRPr="00D60647">
              <w:rPr>
                <w:rFonts w:asciiTheme="minorHAnsi" w:hAnsiTheme="minorHAnsi" w:cstheme="minorHAnsi"/>
                <w:i w:val="0"/>
                <w:iCs/>
              </w:rPr>
              <w:t>three (</w:t>
            </w:r>
            <w:r w:rsidRPr="009B3717">
              <w:rPr>
                <w:rFonts w:asciiTheme="minorHAnsi" w:hAnsiTheme="minorHAnsi" w:cstheme="minorHAnsi"/>
                <w:i w:val="0"/>
                <w:iCs/>
              </w:rPr>
              <w:t>3</w:t>
            </w:r>
            <w:r w:rsidRPr="00D60647">
              <w:rPr>
                <w:rFonts w:asciiTheme="minorHAnsi" w:hAnsiTheme="minorHAnsi" w:cstheme="minorHAnsi"/>
                <w:i w:val="0"/>
                <w:iCs/>
              </w:rPr>
              <w:t>) business</w:t>
            </w:r>
            <w:r>
              <w:rPr>
                <w:rFonts w:asciiTheme="minorHAnsi" w:hAnsiTheme="minorHAnsi" w:cstheme="minorHAnsi"/>
                <w:i w:val="0"/>
                <w:iCs/>
              </w:rPr>
              <w:t xml:space="preserve"> days</w:t>
            </w:r>
            <w:r w:rsidRPr="009C5639">
              <w:rPr>
                <w:rFonts w:asciiTheme="minorHAnsi" w:hAnsiTheme="minorHAnsi" w:cstheme="minorHAnsi"/>
                <w:i w:val="0"/>
                <w:iCs/>
              </w:rPr>
              <w:t xml:space="preserve"> after each meeting.</w:t>
            </w:r>
          </w:p>
        </w:tc>
        <w:tc>
          <w:tcPr>
            <w:tcW w:w="3428" w:type="dxa"/>
          </w:tcPr>
          <w:p w14:paraId="282DB713" w14:textId="18E1368F" w:rsidR="00DE56BA" w:rsidRPr="009C5639" w:rsidRDefault="00DE56BA" w:rsidP="00033995">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 xml:space="preserve">The orientation/kick-off meeting will be </w:t>
            </w:r>
            <w:r w:rsidRPr="00EF60D0">
              <w:rPr>
                <w:rFonts w:asciiTheme="minorHAnsi" w:hAnsiTheme="minorHAnsi" w:cstheme="minorHAnsi"/>
                <w:i w:val="0"/>
                <w:iCs/>
              </w:rPr>
              <w:t xml:space="preserve">held within </w:t>
            </w:r>
            <w:r w:rsidR="00EF60D0" w:rsidRPr="00EF60D0">
              <w:rPr>
                <w:rFonts w:asciiTheme="minorHAnsi" w:hAnsiTheme="minorHAnsi" w:cstheme="minorHAnsi"/>
                <w:i w:val="0"/>
                <w:iCs/>
              </w:rPr>
              <w:t>60</w:t>
            </w:r>
            <w:r w:rsidRPr="00EF60D0">
              <w:rPr>
                <w:rFonts w:asciiTheme="minorHAnsi" w:hAnsiTheme="minorHAnsi" w:cstheme="minorHAnsi"/>
                <w:i w:val="0"/>
                <w:iCs/>
              </w:rPr>
              <w:t xml:space="preserve"> days of Contract</w:t>
            </w:r>
            <w:r>
              <w:rPr>
                <w:rFonts w:asciiTheme="minorHAnsi" w:hAnsiTheme="minorHAnsi" w:cstheme="minorHAnsi"/>
                <w:i w:val="0"/>
                <w:iCs/>
              </w:rPr>
              <w:t xml:space="preserve"> execution. Post-training survey will be provided within three (3) business days after each meeting.</w:t>
            </w:r>
          </w:p>
        </w:tc>
      </w:tr>
      <w:tr w:rsidR="00DE56BA" w14:paraId="13A5523B" w14:textId="77777777" w:rsidTr="00033995">
        <w:trPr>
          <w:trHeight w:val="648"/>
        </w:trPr>
        <w:tc>
          <w:tcPr>
            <w:tcW w:w="1242" w:type="dxa"/>
          </w:tcPr>
          <w:p w14:paraId="173A9B5D" w14:textId="77777777" w:rsidR="00DE56BA" w:rsidRDefault="00DE56BA" w:rsidP="00DE56BA">
            <w:pPr>
              <w:pStyle w:val="BodyText"/>
              <w:numPr>
                <w:ilvl w:val="0"/>
                <w:numId w:val="35"/>
              </w:numPr>
              <w:spacing w:before="0" w:line="276" w:lineRule="auto"/>
              <w:jc w:val="center"/>
              <w:rPr>
                <w:rFonts w:asciiTheme="minorHAnsi" w:hAnsiTheme="minorHAnsi" w:cstheme="minorHAnsi"/>
                <w:i w:val="0"/>
                <w:iCs/>
              </w:rPr>
            </w:pPr>
          </w:p>
        </w:tc>
        <w:tc>
          <w:tcPr>
            <w:tcW w:w="1349" w:type="dxa"/>
          </w:tcPr>
          <w:p w14:paraId="3E670B23" w14:textId="77777777" w:rsidR="00DE56BA" w:rsidRDefault="00DE56BA" w:rsidP="00033995">
            <w:pPr>
              <w:pStyle w:val="BodyText"/>
              <w:spacing w:before="0" w:line="276" w:lineRule="auto"/>
              <w:jc w:val="center"/>
              <w:rPr>
                <w:rFonts w:asciiTheme="minorHAnsi" w:hAnsiTheme="minorHAnsi" w:cstheme="minorHAnsi"/>
                <w:i w:val="0"/>
                <w:iCs/>
              </w:rPr>
            </w:pPr>
            <w:r>
              <w:rPr>
                <w:rFonts w:asciiTheme="minorHAnsi" w:hAnsiTheme="minorHAnsi" w:cstheme="minorHAnsi"/>
                <w:i w:val="0"/>
                <w:iCs/>
              </w:rPr>
              <w:t>1., 2. and 3.</w:t>
            </w:r>
          </w:p>
        </w:tc>
        <w:tc>
          <w:tcPr>
            <w:tcW w:w="4483" w:type="dxa"/>
          </w:tcPr>
          <w:p w14:paraId="12231B14" w14:textId="77777777" w:rsidR="00DE56BA" w:rsidRPr="009C5639" w:rsidRDefault="00DE56BA" w:rsidP="00033995">
            <w:pPr>
              <w:pStyle w:val="BodyText"/>
              <w:spacing w:before="0" w:line="276" w:lineRule="auto"/>
              <w:jc w:val="both"/>
              <w:rPr>
                <w:rFonts w:asciiTheme="minorHAnsi" w:hAnsiTheme="minorHAnsi" w:cstheme="minorHAnsi"/>
                <w:i w:val="0"/>
                <w:iCs/>
              </w:rPr>
            </w:pPr>
            <w:r w:rsidRPr="009C5639">
              <w:rPr>
                <w:rFonts w:asciiTheme="minorHAnsi" w:hAnsiTheme="minorHAnsi" w:cstheme="minorHAnsi"/>
                <w:i w:val="0"/>
                <w:iCs/>
              </w:rPr>
              <w:t xml:space="preserve">Design, plan and facilitate </w:t>
            </w:r>
            <w:r>
              <w:rPr>
                <w:rFonts w:asciiTheme="minorHAnsi" w:hAnsiTheme="minorHAnsi" w:cstheme="minorHAnsi"/>
                <w:i w:val="0"/>
                <w:iCs/>
              </w:rPr>
              <w:t>one (1) In-person Collaborative meeting.  Provide p</w:t>
            </w:r>
            <w:r w:rsidRPr="009C5639">
              <w:rPr>
                <w:rFonts w:asciiTheme="minorHAnsi" w:hAnsiTheme="minorHAnsi" w:cstheme="minorHAnsi"/>
                <w:i w:val="0"/>
                <w:iCs/>
              </w:rPr>
              <w:t xml:space="preserve">ost-training survey </w:t>
            </w:r>
            <w:r>
              <w:rPr>
                <w:rFonts w:asciiTheme="minorHAnsi" w:hAnsiTheme="minorHAnsi" w:cstheme="minorHAnsi"/>
                <w:i w:val="0"/>
                <w:iCs/>
              </w:rPr>
              <w:t>t</w:t>
            </w:r>
            <w:r w:rsidRPr="009C5639">
              <w:rPr>
                <w:rFonts w:asciiTheme="minorHAnsi" w:hAnsiTheme="minorHAnsi" w:cstheme="minorHAnsi"/>
                <w:i w:val="0"/>
                <w:iCs/>
              </w:rPr>
              <w:t>o Collaborative participants</w:t>
            </w:r>
            <w:r>
              <w:rPr>
                <w:rFonts w:asciiTheme="minorHAnsi" w:hAnsiTheme="minorHAnsi" w:cstheme="minorHAnsi"/>
                <w:i w:val="0"/>
                <w:iCs/>
              </w:rPr>
              <w:t xml:space="preserve"> within </w:t>
            </w:r>
            <w:r w:rsidRPr="00D60647">
              <w:rPr>
                <w:rFonts w:asciiTheme="minorHAnsi" w:hAnsiTheme="minorHAnsi" w:cstheme="minorHAnsi"/>
                <w:i w:val="0"/>
                <w:iCs/>
              </w:rPr>
              <w:t>three (</w:t>
            </w:r>
            <w:r w:rsidRPr="009B3717">
              <w:rPr>
                <w:rFonts w:asciiTheme="minorHAnsi" w:hAnsiTheme="minorHAnsi" w:cstheme="minorHAnsi"/>
                <w:i w:val="0"/>
                <w:iCs/>
              </w:rPr>
              <w:t>3</w:t>
            </w:r>
            <w:r w:rsidRPr="00D60647">
              <w:rPr>
                <w:rFonts w:asciiTheme="minorHAnsi" w:hAnsiTheme="minorHAnsi" w:cstheme="minorHAnsi"/>
                <w:i w:val="0"/>
                <w:iCs/>
              </w:rPr>
              <w:t>) business</w:t>
            </w:r>
            <w:r>
              <w:rPr>
                <w:rFonts w:asciiTheme="minorHAnsi" w:hAnsiTheme="minorHAnsi" w:cstheme="minorHAnsi"/>
                <w:i w:val="0"/>
                <w:iCs/>
              </w:rPr>
              <w:t xml:space="preserve"> days</w:t>
            </w:r>
            <w:r w:rsidRPr="009C5639">
              <w:rPr>
                <w:rFonts w:asciiTheme="minorHAnsi" w:hAnsiTheme="minorHAnsi" w:cstheme="minorHAnsi"/>
                <w:i w:val="0"/>
                <w:iCs/>
              </w:rPr>
              <w:t xml:space="preserve"> after each meeting.</w:t>
            </w:r>
          </w:p>
        </w:tc>
        <w:tc>
          <w:tcPr>
            <w:tcW w:w="3428" w:type="dxa"/>
          </w:tcPr>
          <w:p w14:paraId="67D28E2D" w14:textId="2EC87840" w:rsidR="00DE56BA" w:rsidRDefault="00DE56BA" w:rsidP="00033995">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The Collaborative will be held every other month. Post-training survey will be provided within three (3) business days after each meeting.</w:t>
            </w:r>
          </w:p>
        </w:tc>
      </w:tr>
      <w:tr w:rsidR="00DE56BA" w14:paraId="77F6AD70" w14:textId="77777777" w:rsidTr="00033995">
        <w:trPr>
          <w:trHeight w:val="648"/>
        </w:trPr>
        <w:tc>
          <w:tcPr>
            <w:tcW w:w="1242" w:type="dxa"/>
          </w:tcPr>
          <w:p w14:paraId="48505AE7" w14:textId="77777777" w:rsidR="00DE56BA" w:rsidRDefault="00DE56BA" w:rsidP="00DE56BA">
            <w:pPr>
              <w:pStyle w:val="BodyText"/>
              <w:numPr>
                <w:ilvl w:val="0"/>
                <w:numId w:val="35"/>
              </w:numPr>
              <w:spacing w:before="0" w:line="276" w:lineRule="auto"/>
              <w:jc w:val="center"/>
              <w:rPr>
                <w:rFonts w:asciiTheme="minorHAnsi" w:hAnsiTheme="minorHAnsi" w:cstheme="minorHAnsi"/>
                <w:i w:val="0"/>
                <w:iCs/>
              </w:rPr>
            </w:pPr>
          </w:p>
        </w:tc>
        <w:tc>
          <w:tcPr>
            <w:tcW w:w="1349" w:type="dxa"/>
          </w:tcPr>
          <w:p w14:paraId="4DBC35F8" w14:textId="77777777" w:rsidR="00DE56BA" w:rsidRDefault="00DE56BA" w:rsidP="00033995">
            <w:pPr>
              <w:pStyle w:val="BodyText"/>
              <w:spacing w:before="0" w:line="276" w:lineRule="auto"/>
              <w:jc w:val="center"/>
              <w:rPr>
                <w:rFonts w:asciiTheme="minorHAnsi" w:hAnsiTheme="minorHAnsi" w:cstheme="minorHAnsi"/>
                <w:i w:val="0"/>
                <w:iCs/>
              </w:rPr>
            </w:pPr>
            <w:r>
              <w:rPr>
                <w:rFonts w:asciiTheme="minorHAnsi" w:hAnsiTheme="minorHAnsi" w:cstheme="minorHAnsi"/>
                <w:i w:val="0"/>
                <w:iCs/>
              </w:rPr>
              <w:t>1., 2. and 3.</w:t>
            </w:r>
          </w:p>
        </w:tc>
        <w:tc>
          <w:tcPr>
            <w:tcW w:w="4483" w:type="dxa"/>
          </w:tcPr>
          <w:p w14:paraId="486F5411" w14:textId="77777777" w:rsidR="00DE56BA" w:rsidRPr="009C5639" w:rsidRDefault="00DE56BA" w:rsidP="00033995">
            <w:pPr>
              <w:pStyle w:val="BodyText"/>
              <w:spacing w:before="0" w:line="276" w:lineRule="auto"/>
              <w:jc w:val="both"/>
              <w:rPr>
                <w:rFonts w:asciiTheme="minorHAnsi" w:hAnsiTheme="minorHAnsi" w:cstheme="minorHAnsi"/>
                <w:i w:val="0"/>
                <w:iCs/>
              </w:rPr>
            </w:pPr>
            <w:r w:rsidRPr="009C5639">
              <w:rPr>
                <w:rFonts w:asciiTheme="minorHAnsi" w:hAnsiTheme="minorHAnsi" w:cstheme="minorHAnsi"/>
                <w:i w:val="0"/>
                <w:iCs/>
              </w:rPr>
              <w:t xml:space="preserve">Design, plan and facilitate </w:t>
            </w:r>
            <w:r>
              <w:rPr>
                <w:rFonts w:asciiTheme="minorHAnsi" w:hAnsiTheme="minorHAnsi" w:cstheme="minorHAnsi"/>
                <w:i w:val="0"/>
                <w:iCs/>
              </w:rPr>
              <w:t xml:space="preserve">three (3) virtual </w:t>
            </w:r>
            <w:r w:rsidRPr="009C5639">
              <w:rPr>
                <w:rFonts w:asciiTheme="minorHAnsi" w:hAnsiTheme="minorHAnsi" w:cstheme="minorHAnsi"/>
                <w:i w:val="0"/>
                <w:iCs/>
              </w:rPr>
              <w:t xml:space="preserve">bi-monthly </w:t>
            </w:r>
            <w:r>
              <w:rPr>
                <w:rFonts w:asciiTheme="minorHAnsi" w:hAnsiTheme="minorHAnsi" w:cstheme="minorHAnsi"/>
                <w:i w:val="0"/>
                <w:iCs/>
              </w:rPr>
              <w:t>Collaborative meetings.  Provide p</w:t>
            </w:r>
            <w:r w:rsidRPr="009C5639">
              <w:rPr>
                <w:rFonts w:asciiTheme="minorHAnsi" w:hAnsiTheme="minorHAnsi" w:cstheme="minorHAnsi"/>
                <w:i w:val="0"/>
                <w:iCs/>
              </w:rPr>
              <w:t xml:space="preserve">ost-training survey </w:t>
            </w:r>
            <w:r>
              <w:rPr>
                <w:rFonts w:asciiTheme="minorHAnsi" w:hAnsiTheme="minorHAnsi" w:cstheme="minorHAnsi"/>
                <w:i w:val="0"/>
                <w:iCs/>
              </w:rPr>
              <w:t>t</w:t>
            </w:r>
            <w:r w:rsidRPr="009C5639">
              <w:rPr>
                <w:rFonts w:asciiTheme="minorHAnsi" w:hAnsiTheme="minorHAnsi" w:cstheme="minorHAnsi"/>
                <w:i w:val="0"/>
                <w:iCs/>
              </w:rPr>
              <w:t>o Collaborative participants</w:t>
            </w:r>
            <w:r>
              <w:rPr>
                <w:rFonts w:asciiTheme="minorHAnsi" w:hAnsiTheme="minorHAnsi" w:cstheme="minorHAnsi"/>
                <w:i w:val="0"/>
                <w:iCs/>
              </w:rPr>
              <w:t xml:space="preserve"> within </w:t>
            </w:r>
            <w:r w:rsidRPr="00D60647">
              <w:rPr>
                <w:rFonts w:asciiTheme="minorHAnsi" w:hAnsiTheme="minorHAnsi" w:cstheme="minorHAnsi"/>
                <w:i w:val="0"/>
                <w:iCs/>
              </w:rPr>
              <w:t>three (</w:t>
            </w:r>
            <w:r w:rsidRPr="009B3717">
              <w:rPr>
                <w:rFonts w:asciiTheme="minorHAnsi" w:hAnsiTheme="minorHAnsi" w:cstheme="minorHAnsi"/>
                <w:i w:val="0"/>
                <w:iCs/>
              </w:rPr>
              <w:t>3</w:t>
            </w:r>
            <w:r w:rsidRPr="00D60647">
              <w:rPr>
                <w:rFonts w:asciiTheme="minorHAnsi" w:hAnsiTheme="minorHAnsi" w:cstheme="minorHAnsi"/>
                <w:i w:val="0"/>
                <w:iCs/>
              </w:rPr>
              <w:t>) business</w:t>
            </w:r>
            <w:r>
              <w:rPr>
                <w:rFonts w:asciiTheme="minorHAnsi" w:hAnsiTheme="minorHAnsi" w:cstheme="minorHAnsi"/>
                <w:i w:val="0"/>
                <w:iCs/>
              </w:rPr>
              <w:t xml:space="preserve"> days</w:t>
            </w:r>
            <w:r w:rsidRPr="009C5639">
              <w:rPr>
                <w:rFonts w:asciiTheme="minorHAnsi" w:hAnsiTheme="minorHAnsi" w:cstheme="minorHAnsi"/>
                <w:i w:val="0"/>
                <w:iCs/>
              </w:rPr>
              <w:t xml:space="preserve"> after each meeting.</w:t>
            </w:r>
          </w:p>
        </w:tc>
        <w:tc>
          <w:tcPr>
            <w:tcW w:w="3428" w:type="dxa"/>
          </w:tcPr>
          <w:p w14:paraId="71F8FC5F" w14:textId="23A0AAC4" w:rsidR="00DE56BA" w:rsidRDefault="00DE56BA" w:rsidP="00033995">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The Collaborative will be held every other month. Post-training survey will be provided within three (3) business days after each meeting.</w:t>
            </w:r>
          </w:p>
        </w:tc>
      </w:tr>
      <w:tr w:rsidR="00DE56BA" w14:paraId="2422300D" w14:textId="77777777" w:rsidTr="00033995">
        <w:trPr>
          <w:trHeight w:val="648"/>
        </w:trPr>
        <w:tc>
          <w:tcPr>
            <w:tcW w:w="1242" w:type="dxa"/>
          </w:tcPr>
          <w:p w14:paraId="4D68954D" w14:textId="77777777" w:rsidR="00DE56BA" w:rsidRDefault="00DE56BA" w:rsidP="00DE56BA">
            <w:pPr>
              <w:pStyle w:val="BodyText"/>
              <w:numPr>
                <w:ilvl w:val="0"/>
                <w:numId w:val="35"/>
              </w:numPr>
              <w:spacing w:before="0" w:line="276" w:lineRule="auto"/>
              <w:jc w:val="center"/>
              <w:rPr>
                <w:rFonts w:asciiTheme="minorHAnsi" w:hAnsiTheme="minorHAnsi" w:cstheme="minorHAnsi"/>
                <w:i w:val="0"/>
                <w:iCs/>
              </w:rPr>
            </w:pPr>
          </w:p>
        </w:tc>
        <w:tc>
          <w:tcPr>
            <w:tcW w:w="1349" w:type="dxa"/>
          </w:tcPr>
          <w:p w14:paraId="40348F4D" w14:textId="77777777" w:rsidR="00DE56BA" w:rsidRPr="00242B54" w:rsidRDefault="00DE56BA" w:rsidP="00033995">
            <w:pPr>
              <w:pStyle w:val="BodyText"/>
              <w:spacing w:before="0" w:line="276" w:lineRule="auto"/>
              <w:jc w:val="center"/>
              <w:rPr>
                <w:rFonts w:asciiTheme="minorHAnsi" w:hAnsiTheme="minorHAnsi" w:cstheme="minorHAnsi"/>
                <w:i w:val="0"/>
                <w:iCs/>
              </w:rPr>
            </w:pPr>
            <w:r>
              <w:rPr>
                <w:rFonts w:asciiTheme="minorHAnsi" w:hAnsiTheme="minorHAnsi" w:cstheme="minorHAnsi"/>
                <w:i w:val="0"/>
                <w:iCs/>
              </w:rPr>
              <w:t>4.</w:t>
            </w:r>
          </w:p>
        </w:tc>
        <w:tc>
          <w:tcPr>
            <w:tcW w:w="4483" w:type="dxa"/>
          </w:tcPr>
          <w:p w14:paraId="3B6A5F21" w14:textId="41FFF6C9" w:rsidR="00DE56BA" w:rsidRDefault="00DE56BA" w:rsidP="00033995">
            <w:pPr>
              <w:pStyle w:val="BodyText"/>
              <w:spacing w:before="0" w:line="276" w:lineRule="auto"/>
              <w:jc w:val="both"/>
              <w:rPr>
                <w:rFonts w:asciiTheme="minorHAnsi" w:hAnsiTheme="minorHAnsi" w:cstheme="minorHAnsi"/>
                <w:i w:val="0"/>
                <w:iCs/>
              </w:rPr>
            </w:pPr>
            <w:r w:rsidRPr="00D57828">
              <w:rPr>
                <w:rFonts w:asciiTheme="minorHAnsi" w:hAnsiTheme="minorHAnsi" w:cstheme="minorHAnsi"/>
                <w:i w:val="0"/>
                <w:iCs/>
              </w:rPr>
              <w:t xml:space="preserve">Develop </w:t>
            </w:r>
            <w:r>
              <w:rPr>
                <w:rFonts w:asciiTheme="minorHAnsi" w:hAnsiTheme="minorHAnsi" w:cstheme="minorHAnsi"/>
                <w:i w:val="0"/>
                <w:iCs/>
              </w:rPr>
              <w:t xml:space="preserve">one (1) </w:t>
            </w:r>
            <w:r w:rsidRPr="00D57828">
              <w:rPr>
                <w:rFonts w:asciiTheme="minorHAnsi" w:hAnsiTheme="minorHAnsi" w:cstheme="minorHAnsi"/>
                <w:i w:val="0"/>
                <w:iCs/>
              </w:rPr>
              <w:t>post-training survey and</w:t>
            </w:r>
            <w:r>
              <w:rPr>
                <w:rFonts w:asciiTheme="minorHAnsi" w:hAnsiTheme="minorHAnsi" w:cstheme="minorHAnsi"/>
                <w:i w:val="0"/>
                <w:iCs/>
              </w:rPr>
              <w:t xml:space="preserve"> one (1)</w:t>
            </w:r>
            <w:r w:rsidRPr="00D57828">
              <w:rPr>
                <w:rFonts w:asciiTheme="minorHAnsi" w:hAnsiTheme="minorHAnsi" w:cstheme="minorHAnsi"/>
                <w:i w:val="0"/>
                <w:iCs/>
              </w:rPr>
              <w:t xml:space="preserve"> annual survey of participants.  Submit</w:t>
            </w:r>
            <w:r>
              <w:rPr>
                <w:rFonts w:asciiTheme="minorHAnsi" w:hAnsiTheme="minorHAnsi" w:cstheme="minorHAnsi"/>
                <w:i w:val="0"/>
                <w:iCs/>
              </w:rPr>
              <w:t xml:space="preserve"> survey templates</w:t>
            </w:r>
            <w:r w:rsidRPr="00D57828">
              <w:rPr>
                <w:rFonts w:asciiTheme="minorHAnsi" w:hAnsiTheme="minorHAnsi" w:cstheme="minorHAnsi"/>
                <w:i w:val="0"/>
                <w:iCs/>
              </w:rPr>
              <w:t xml:space="preserve"> to DMHDDSUS for </w:t>
            </w:r>
            <w:r w:rsidR="00ED632F" w:rsidRPr="00D57828">
              <w:rPr>
                <w:rFonts w:asciiTheme="minorHAnsi" w:hAnsiTheme="minorHAnsi" w:cstheme="minorHAnsi"/>
                <w:i w:val="0"/>
                <w:iCs/>
              </w:rPr>
              <w:t>approval</w:t>
            </w:r>
            <w:r w:rsidR="00ED632F" w:rsidRPr="00A50869">
              <w:rPr>
                <w:rFonts w:asciiTheme="minorHAnsi" w:hAnsiTheme="minorHAnsi" w:cstheme="minorHAnsi"/>
                <w:i w:val="0"/>
                <w:iCs/>
              </w:rPr>
              <w:t xml:space="preserve"> </w:t>
            </w:r>
            <w:r w:rsidR="00ED632F">
              <w:rPr>
                <w:rFonts w:asciiTheme="minorHAnsi" w:hAnsiTheme="minorHAnsi" w:cstheme="minorHAnsi"/>
                <w:i w:val="0"/>
                <w:iCs/>
              </w:rPr>
              <w:t>within</w:t>
            </w:r>
            <w:r w:rsidRPr="00033995">
              <w:rPr>
                <w:rFonts w:asciiTheme="minorHAnsi" w:hAnsiTheme="minorHAnsi" w:cstheme="minorHAnsi"/>
                <w:i w:val="0"/>
                <w:iCs/>
              </w:rPr>
              <w:t xml:space="preserve"> 30</w:t>
            </w:r>
            <w:r>
              <w:rPr>
                <w:rFonts w:asciiTheme="minorHAnsi" w:hAnsiTheme="minorHAnsi" w:cstheme="minorHAnsi"/>
                <w:i w:val="0"/>
                <w:iCs/>
              </w:rPr>
              <w:t xml:space="preserve"> days of Contract execution.</w:t>
            </w:r>
          </w:p>
        </w:tc>
        <w:tc>
          <w:tcPr>
            <w:tcW w:w="3428" w:type="dxa"/>
          </w:tcPr>
          <w:p w14:paraId="7AD04CE0" w14:textId="52F89F2B" w:rsidR="00DE56BA" w:rsidRPr="00D57828" w:rsidRDefault="00DE56BA" w:rsidP="00033995">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 xml:space="preserve">Submit survey templates within 30 days of Contract </w:t>
            </w:r>
            <w:r w:rsidR="00EF60D0">
              <w:rPr>
                <w:rFonts w:asciiTheme="minorHAnsi" w:hAnsiTheme="minorHAnsi" w:cstheme="minorHAnsi"/>
                <w:i w:val="0"/>
                <w:iCs/>
              </w:rPr>
              <w:t>e</w:t>
            </w:r>
            <w:r>
              <w:rPr>
                <w:rFonts w:asciiTheme="minorHAnsi" w:hAnsiTheme="minorHAnsi" w:cstheme="minorHAnsi"/>
                <w:i w:val="0"/>
                <w:iCs/>
              </w:rPr>
              <w:t>xecution.</w:t>
            </w:r>
          </w:p>
        </w:tc>
      </w:tr>
      <w:tr w:rsidR="00DE56BA" w14:paraId="5592B180" w14:textId="77777777" w:rsidTr="00033995">
        <w:trPr>
          <w:trHeight w:val="648"/>
        </w:trPr>
        <w:tc>
          <w:tcPr>
            <w:tcW w:w="1242" w:type="dxa"/>
          </w:tcPr>
          <w:p w14:paraId="4E9A342B" w14:textId="77777777" w:rsidR="00DE56BA" w:rsidRDefault="00DE56BA" w:rsidP="00DE56BA">
            <w:pPr>
              <w:pStyle w:val="BodyText"/>
              <w:numPr>
                <w:ilvl w:val="0"/>
                <w:numId w:val="35"/>
              </w:numPr>
              <w:spacing w:before="0" w:line="276" w:lineRule="auto"/>
              <w:jc w:val="center"/>
              <w:rPr>
                <w:rFonts w:asciiTheme="minorHAnsi" w:hAnsiTheme="minorHAnsi" w:cstheme="minorHAnsi"/>
                <w:i w:val="0"/>
                <w:iCs/>
              </w:rPr>
            </w:pPr>
          </w:p>
        </w:tc>
        <w:tc>
          <w:tcPr>
            <w:tcW w:w="1349" w:type="dxa"/>
          </w:tcPr>
          <w:p w14:paraId="0CD04079" w14:textId="57F4AA94" w:rsidR="00DE56BA" w:rsidRDefault="00DE56BA" w:rsidP="00033995">
            <w:pPr>
              <w:pStyle w:val="BodyText"/>
              <w:spacing w:before="0" w:line="276" w:lineRule="auto"/>
              <w:jc w:val="center"/>
              <w:rPr>
                <w:rFonts w:asciiTheme="minorHAnsi" w:hAnsiTheme="minorHAnsi" w:cstheme="minorHAnsi"/>
                <w:i w:val="0"/>
                <w:iCs/>
              </w:rPr>
            </w:pPr>
            <w:r>
              <w:rPr>
                <w:rFonts w:asciiTheme="minorHAnsi" w:hAnsiTheme="minorHAnsi" w:cstheme="minorHAnsi"/>
                <w:i w:val="0"/>
                <w:iCs/>
              </w:rPr>
              <w:t>5.</w:t>
            </w:r>
            <w:r w:rsidR="00E47450">
              <w:rPr>
                <w:rFonts w:asciiTheme="minorHAnsi" w:hAnsiTheme="minorHAnsi" w:cstheme="minorHAnsi"/>
                <w:i w:val="0"/>
                <w:iCs/>
              </w:rPr>
              <w:t xml:space="preserve"> </w:t>
            </w:r>
            <w:r>
              <w:rPr>
                <w:rFonts w:asciiTheme="minorHAnsi" w:hAnsiTheme="minorHAnsi" w:cstheme="minorHAnsi"/>
                <w:i w:val="0"/>
                <w:iCs/>
              </w:rPr>
              <w:t>and 7.</w:t>
            </w:r>
          </w:p>
        </w:tc>
        <w:tc>
          <w:tcPr>
            <w:tcW w:w="4483" w:type="dxa"/>
          </w:tcPr>
          <w:p w14:paraId="2C46162F" w14:textId="77777777" w:rsidR="00DE56BA" w:rsidRDefault="00DE56BA" w:rsidP="00033995">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 xml:space="preserve">Submit quarterly progress reports </w:t>
            </w:r>
            <w:r w:rsidRPr="00B054DE">
              <w:rPr>
                <w:rFonts w:asciiTheme="minorHAnsi" w:hAnsiTheme="minorHAnsi" w:cstheme="minorHAnsi"/>
                <w:i w:val="0"/>
                <w:iCs/>
              </w:rPr>
              <w:t xml:space="preserve">detailing information covering the entire Person-Centered Practice Collaborative.  </w:t>
            </w:r>
            <w:r>
              <w:rPr>
                <w:rFonts w:asciiTheme="minorHAnsi" w:hAnsiTheme="minorHAnsi" w:cstheme="minorHAnsi"/>
                <w:i w:val="0"/>
                <w:iCs/>
              </w:rPr>
              <w:t>Reports will include:</w:t>
            </w:r>
          </w:p>
          <w:p w14:paraId="17CDD3B5" w14:textId="77777777" w:rsidR="00DE56BA" w:rsidRPr="00B054DE" w:rsidRDefault="00DE56BA" w:rsidP="00DE56BA">
            <w:pPr>
              <w:pStyle w:val="BodyText"/>
              <w:numPr>
                <w:ilvl w:val="0"/>
                <w:numId w:val="38"/>
              </w:numPr>
              <w:spacing w:line="276" w:lineRule="auto"/>
              <w:jc w:val="both"/>
              <w:rPr>
                <w:rFonts w:asciiTheme="minorHAnsi" w:hAnsiTheme="minorHAnsi" w:cstheme="minorHAnsi"/>
                <w:i w:val="0"/>
                <w:iCs/>
              </w:rPr>
            </w:pPr>
            <w:r w:rsidRPr="00B054DE">
              <w:rPr>
                <w:rFonts w:asciiTheme="minorHAnsi" w:hAnsiTheme="minorHAnsi" w:cstheme="minorHAnsi"/>
                <w:i w:val="0"/>
                <w:iCs/>
              </w:rPr>
              <w:t>Agenda and topics covered in each Collaborative meeting</w:t>
            </w:r>
          </w:p>
          <w:p w14:paraId="4E3F76EF" w14:textId="77777777" w:rsidR="00DE56BA" w:rsidRDefault="00DE56BA" w:rsidP="00DE56BA">
            <w:pPr>
              <w:pStyle w:val="BodyText"/>
              <w:numPr>
                <w:ilvl w:val="0"/>
                <w:numId w:val="38"/>
              </w:numPr>
              <w:spacing w:before="0" w:line="276" w:lineRule="auto"/>
              <w:jc w:val="both"/>
              <w:rPr>
                <w:rFonts w:asciiTheme="minorHAnsi" w:hAnsiTheme="minorHAnsi" w:cstheme="minorHAnsi"/>
                <w:i w:val="0"/>
                <w:iCs/>
              </w:rPr>
            </w:pPr>
            <w:r w:rsidRPr="00B054DE">
              <w:rPr>
                <w:rFonts w:asciiTheme="minorHAnsi" w:hAnsiTheme="minorHAnsi" w:cstheme="minorHAnsi"/>
                <w:i w:val="0"/>
                <w:iCs/>
              </w:rPr>
              <w:t>Number of participants in each Collaborative meeting</w:t>
            </w:r>
          </w:p>
          <w:p w14:paraId="73C280CB" w14:textId="77777777" w:rsidR="00DE56BA" w:rsidRDefault="00DE56BA" w:rsidP="00DE56BA">
            <w:pPr>
              <w:pStyle w:val="BodyText"/>
              <w:numPr>
                <w:ilvl w:val="0"/>
                <w:numId w:val="38"/>
              </w:numPr>
              <w:spacing w:before="0" w:line="276" w:lineRule="auto"/>
              <w:jc w:val="both"/>
              <w:rPr>
                <w:rFonts w:asciiTheme="minorHAnsi" w:hAnsiTheme="minorHAnsi" w:cstheme="minorHAnsi"/>
                <w:i w:val="0"/>
                <w:iCs/>
              </w:rPr>
            </w:pPr>
            <w:r>
              <w:rPr>
                <w:rFonts w:asciiTheme="minorHAnsi" w:hAnsiTheme="minorHAnsi" w:cstheme="minorHAnsi"/>
                <w:i w:val="0"/>
                <w:iCs/>
              </w:rPr>
              <w:t xml:space="preserve">Compile </w:t>
            </w:r>
            <w:r w:rsidRPr="00B054DE">
              <w:rPr>
                <w:rFonts w:asciiTheme="minorHAnsi" w:hAnsiTheme="minorHAnsi" w:cstheme="minorHAnsi"/>
                <w:i w:val="0"/>
                <w:iCs/>
              </w:rPr>
              <w:t xml:space="preserve">responses received from Collaborative post-training surveys </w:t>
            </w:r>
            <w:r>
              <w:rPr>
                <w:rFonts w:asciiTheme="minorHAnsi" w:hAnsiTheme="minorHAnsi" w:cstheme="minorHAnsi"/>
                <w:i w:val="0"/>
                <w:iCs/>
              </w:rPr>
              <w:t>for each Collaborative meeting held during the quarter.</w:t>
            </w:r>
          </w:p>
          <w:p w14:paraId="07D3E103" w14:textId="77777777" w:rsidR="00DE56BA" w:rsidRPr="00A50869" w:rsidRDefault="00DE56BA" w:rsidP="00DE56BA">
            <w:pPr>
              <w:pStyle w:val="BodyText"/>
              <w:numPr>
                <w:ilvl w:val="0"/>
                <w:numId w:val="38"/>
              </w:numPr>
              <w:spacing w:before="0" w:line="276" w:lineRule="auto"/>
              <w:jc w:val="both"/>
              <w:rPr>
                <w:rFonts w:asciiTheme="minorHAnsi" w:hAnsiTheme="minorHAnsi" w:cstheme="minorHAnsi"/>
                <w:i w:val="0"/>
                <w:iCs/>
              </w:rPr>
            </w:pPr>
            <w:r>
              <w:rPr>
                <w:rFonts w:asciiTheme="minorHAnsi" w:hAnsiTheme="minorHAnsi" w:cstheme="minorHAnsi"/>
                <w:i w:val="0"/>
                <w:iCs/>
              </w:rPr>
              <w:t xml:space="preserve">Possible topics for next Collaborative meetings. </w:t>
            </w:r>
          </w:p>
        </w:tc>
        <w:tc>
          <w:tcPr>
            <w:tcW w:w="3428" w:type="dxa"/>
          </w:tcPr>
          <w:p w14:paraId="666BEDE7" w14:textId="77777777" w:rsidR="00DE56BA" w:rsidRDefault="00DE56BA" w:rsidP="00033995">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Quarterly reports will be due the 15</w:t>
            </w:r>
            <w:r w:rsidRPr="00033995">
              <w:rPr>
                <w:rFonts w:asciiTheme="minorHAnsi" w:hAnsiTheme="minorHAnsi" w:cstheme="minorHAnsi"/>
                <w:i w:val="0"/>
                <w:iCs/>
                <w:vertAlign w:val="superscript"/>
              </w:rPr>
              <w:t>th</w:t>
            </w:r>
            <w:r>
              <w:rPr>
                <w:rFonts w:asciiTheme="minorHAnsi" w:hAnsiTheme="minorHAnsi" w:cstheme="minorHAnsi"/>
                <w:i w:val="0"/>
                <w:iCs/>
              </w:rPr>
              <w:t xml:space="preserve"> day of the month after each three-month period.</w:t>
            </w:r>
          </w:p>
        </w:tc>
      </w:tr>
      <w:tr w:rsidR="00DE56BA" w14:paraId="5074B3C9" w14:textId="77777777" w:rsidTr="00033995">
        <w:trPr>
          <w:trHeight w:val="648"/>
        </w:trPr>
        <w:tc>
          <w:tcPr>
            <w:tcW w:w="1242" w:type="dxa"/>
          </w:tcPr>
          <w:p w14:paraId="77B05BA1" w14:textId="77777777" w:rsidR="00DE56BA" w:rsidRDefault="00DE56BA" w:rsidP="00DE56BA">
            <w:pPr>
              <w:pStyle w:val="BodyText"/>
              <w:numPr>
                <w:ilvl w:val="0"/>
                <w:numId w:val="35"/>
              </w:numPr>
              <w:spacing w:before="0" w:line="276" w:lineRule="auto"/>
              <w:jc w:val="center"/>
              <w:rPr>
                <w:rFonts w:asciiTheme="minorHAnsi" w:hAnsiTheme="minorHAnsi" w:cstheme="minorHAnsi"/>
                <w:i w:val="0"/>
                <w:iCs/>
              </w:rPr>
            </w:pPr>
          </w:p>
        </w:tc>
        <w:tc>
          <w:tcPr>
            <w:tcW w:w="1349" w:type="dxa"/>
          </w:tcPr>
          <w:p w14:paraId="43B8316A" w14:textId="6E3C9756" w:rsidR="00DE56BA" w:rsidRDefault="00E47450" w:rsidP="00E47450">
            <w:pPr>
              <w:pStyle w:val="BodyText"/>
              <w:spacing w:before="0" w:line="276" w:lineRule="auto"/>
              <w:ind w:left="88"/>
              <w:rPr>
                <w:rFonts w:asciiTheme="minorHAnsi" w:hAnsiTheme="minorHAnsi" w:cstheme="minorHAnsi"/>
                <w:i w:val="0"/>
                <w:iCs/>
              </w:rPr>
            </w:pPr>
            <w:r>
              <w:rPr>
                <w:rFonts w:asciiTheme="minorHAnsi" w:hAnsiTheme="minorHAnsi" w:cstheme="minorHAnsi"/>
                <w:i w:val="0"/>
                <w:iCs/>
              </w:rPr>
              <w:t>5. and 7.</w:t>
            </w:r>
          </w:p>
        </w:tc>
        <w:tc>
          <w:tcPr>
            <w:tcW w:w="4483" w:type="dxa"/>
          </w:tcPr>
          <w:p w14:paraId="0C4C8827" w14:textId="7BFAC10C" w:rsidR="00DE56BA" w:rsidRDefault="00DE56BA" w:rsidP="00033995">
            <w:pPr>
              <w:pStyle w:val="BodyText"/>
              <w:spacing w:before="0" w:line="276" w:lineRule="auto"/>
              <w:jc w:val="both"/>
              <w:rPr>
                <w:rFonts w:asciiTheme="minorHAnsi" w:hAnsiTheme="minorHAnsi" w:cstheme="minorHAnsi"/>
                <w:i w:val="0"/>
                <w:iCs/>
              </w:rPr>
            </w:pPr>
            <w:r w:rsidRPr="00A50869">
              <w:rPr>
                <w:rFonts w:asciiTheme="minorHAnsi" w:hAnsiTheme="minorHAnsi" w:cstheme="minorHAnsi"/>
                <w:i w:val="0"/>
                <w:iCs/>
              </w:rPr>
              <w:t>Submit year-end progress report</w:t>
            </w:r>
            <w:r>
              <w:rPr>
                <w:rFonts w:asciiTheme="minorHAnsi" w:hAnsiTheme="minorHAnsi" w:cstheme="minorHAnsi"/>
                <w:i w:val="0"/>
                <w:iCs/>
              </w:rPr>
              <w:t xml:space="preserve"> </w:t>
            </w:r>
            <w:r w:rsidRPr="00D57828">
              <w:rPr>
                <w:rFonts w:asciiTheme="minorHAnsi" w:hAnsiTheme="minorHAnsi" w:cstheme="minorHAnsi"/>
                <w:i w:val="0"/>
                <w:iCs/>
              </w:rPr>
              <w:t>detailing information covering the entire Person-Centered Practice Collaborative</w:t>
            </w:r>
            <w:bookmarkStart w:id="220" w:name="_Hlk184721460"/>
            <w:r w:rsidR="00FA122B">
              <w:rPr>
                <w:rFonts w:asciiTheme="minorHAnsi" w:hAnsiTheme="minorHAnsi" w:cstheme="minorHAnsi"/>
                <w:i w:val="0"/>
                <w:iCs/>
              </w:rPr>
              <w:t>.</w:t>
            </w:r>
            <w:r>
              <w:rPr>
                <w:rFonts w:asciiTheme="minorHAnsi" w:hAnsiTheme="minorHAnsi" w:cstheme="minorHAnsi"/>
                <w:i w:val="0"/>
                <w:iCs/>
              </w:rPr>
              <w:t xml:space="preserve"> </w:t>
            </w:r>
            <w:bookmarkEnd w:id="220"/>
            <w:r>
              <w:rPr>
                <w:rFonts w:asciiTheme="minorHAnsi" w:hAnsiTheme="minorHAnsi" w:cstheme="minorHAnsi"/>
                <w:i w:val="0"/>
                <w:iCs/>
              </w:rPr>
              <w:t>Reports will include:</w:t>
            </w:r>
          </w:p>
          <w:p w14:paraId="6F0FEF12" w14:textId="77777777" w:rsidR="00DE56BA" w:rsidRDefault="00DE56BA" w:rsidP="00DE56BA">
            <w:pPr>
              <w:pStyle w:val="BodyText"/>
              <w:numPr>
                <w:ilvl w:val="0"/>
                <w:numId w:val="37"/>
              </w:numPr>
              <w:spacing w:before="0" w:line="276" w:lineRule="auto"/>
              <w:jc w:val="both"/>
              <w:rPr>
                <w:rFonts w:asciiTheme="minorHAnsi" w:hAnsiTheme="minorHAnsi" w:cstheme="minorHAnsi"/>
                <w:i w:val="0"/>
                <w:iCs/>
              </w:rPr>
            </w:pPr>
            <w:r>
              <w:rPr>
                <w:rFonts w:asciiTheme="minorHAnsi" w:hAnsiTheme="minorHAnsi" w:cstheme="minorHAnsi"/>
                <w:i w:val="0"/>
                <w:iCs/>
              </w:rPr>
              <w:t>Agenda and topics covered in each Collaborative meeting</w:t>
            </w:r>
          </w:p>
          <w:p w14:paraId="51537A80" w14:textId="77777777" w:rsidR="00DE56BA" w:rsidRDefault="00DE56BA" w:rsidP="00DE56BA">
            <w:pPr>
              <w:pStyle w:val="BodyText"/>
              <w:numPr>
                <w:ilvl w:val="0"/>
                <w:numId w:val="37"/>
              </w:numPr>
              <w:spacing w:before="0" w:line="276" w:lineRule="auto"/>
              <w:jc w:val="both"/>
              <w:rPr>
                <w:rFonts w:asciiTheme="minorHAnsi" w:hAnsiTheme="minorHAnsi" w:cstheme="minorHAnsi"/>
                <w:i w:val="0"/>
                <w:iCs/>
              </w:rPr>
            </w:pPr>
            <w:r>
              <w:rPr>
                <w:rFonts w:asciiTheme="minorHAnsi" w:hAnsiTheme="minorHAnsi" w:cstheme="minorHAnsi"/>
                <w:i w:val="0"/>
                <w:iCs/>
              </w:rPr>
              <w:t>Number of participants in each Collaborative meeting</w:t>
            </w:r>
          </w:p>
          <w:p w14:paraId="0A8F6F2C" w14:textId="77777777" w:rsidR="00DE56BA" w:rsidRPr="009B3717" w:rsidRDefault="00DE56BA" w:rsidP="00DE56BA">
            <w:pPr>
              <w:pStyle w:val="ListParagraph"/>
              <w:numPr>
                <w:ilvl w:val="0"/>
                <w:numId w:val="37"/>
              </w:numPr>
              <w:rPr>
                <w:rFonts w:asciiTheme="minorHAnsi" w:hAnsiTheme="minorHAnsi" w:cstheme="minorHAnsi"/>
                <w:i/>
                <w:iCs/>
              </w:rPr>
            </w:pPr>
            <w:r w:rsidRPr="00D20A7A">
              <w:rPr>
                <w:rFonts w:asciiTheme="minorHAnsi" w:hAnsiTheme="minorHAnsi" w:cstheme="minorHAnsi"/>
                <w:iCs/>
                <w:sz w:val="20"/>
                <w:szCs w:val="20"/>
              </w:rPr>
              <w:t xml:space="preserve">Compile responses received from Collaborative post-training surveys for each Collaborative meeting held during the </w:t>
            </w:r>
            <w:r>
              <w:rPr>
                <w:rFonts w:asciiTheme="minorHAnsi" w:hAnsiTheme="minorHAnsi" w:cstheme="minorHAnsi"/>
                <w:iCs/>
                <w:sz w:val="20"/>
                <w:szCs w:val="20"/>
              </w:rPr>
              <w:t>contract period</w:t>
            </w:r>
            <w:r w:rsidRPr="00D20A7A">
              <w:rPr>
                <w:rFonts w:asciiTheme="minorHAnsi" w:hAnsiTheme="minorHAnsi" w:cstheme="minorHAnsi"/>
                <w:iCs/>
                <w:sz w:val="20"/>
                <w:szCs w:val="20"/>
              </w:rPr>
              <w:t>.</w:t>
            </w:r>
          </w:p>
        </w:tc>
        <w:tc>
          <w:tcPr>
            <w:tcW w:w="3428" w:type="dxa"/>
          </w:tcPr>
          <w:p w14:paraId="3BA8A953" w14:textId="77777777" w:rsidR="00DE56BA" w:rsidRPr="00A50869" w:rsidRDefault="00DE56BA" w:rsidP="00033995">
            <w:pPr>
              <w:pStyle w:val="BodyText"/>
              <w:spacing w:before="0" w:line="276" w:lineRule="auto"/>
              <w:jc w:val="both"/>
              <w:rPr>
                <w:rFonts w:asciiTheme="minorHAnsi" w:hAnsiTheme="minorHAnsi" w:cstheme="minorHAnsi"/>
                <w:i w:val="0"/>
                <w:iCs/>
              </w:rPr>
            </w:pPr>
            <w:r>
              <w:rPr>
                <w:rFonts w:asciiTheme="minorHAnsi" w:hAnsiTheme="minorHAnsi" w:cstheme="minorHAnsi"/>
                <w:i w:val="0"/>
                <w:iCs/>
              </w:rPr>
              <w:t>Year-end progress report will be due 15 days after the end of the 12-month Contract period.</w:t>
            </w:r>
          </w:p>
        </w:tc>
      </w:tr>
    </w:tbl>
    <w:p w14:paraId="5AB0324A" w14:textId="77777777" w:rsidR="00DE56BA" w:rsidRPr="00DE56BA" w:rsidRDefault="00DE56BA" w:rsidP="00B62302">
      <w:pPr>
        <w:pStyle w:val="Subtitle"/>
        <w:rPr>
          <w:rFonts w:asciiTheme="minorHAnsi" w:hAnsiTheme="minorHAnsi" w:cstheme="minorHAnsi"/>
          <w:color w:val="FF0000"/>
        </w:rPr>
      </w:pPr>
    </w:p>
    <w:p w14:paraId="21FA7426" w14:textId="6B20C8D6" w:rsidR="00B62302" w:rsidRPr="00A34139" w:rsidRDefault="00B62302" w:rsidP="00DE56BA">
      <w:pPr>
        <w:pStyle w:val="ListParagraph"/>
        <w:keepNext/>
        <w:numPr>
          <w:ilvl w:val="0"/>
          <w:numId w:val="31"/>
        </w:numPr>
        <w:spacing w:before="240"/>
        <w:ind w:left="540" w:hanging="540"/>
        <w:outlineLvl w:val="1"/>
        <w:rPr>
          <w:rFonts w:asciiTheme="minorHAnsi" w:hAnsiTheme="minorHAnsi" w:cstheme="minorHAnsi"/>
          <w:b/>
          <w:color w:val="000000"/>
          <w:sz w:val="24"/>
          <w:szCs w:val="24"/>
        </w:rPr>
      </w:pPr>
      <w:bookmarkStart w:id="221" w:name="_Toc88056083"/>
      <w:r w:rsidRPr="00A34139">
        <w:rPr>
          <w:rFonts w:asciiTheme="minorHAnsi" w:hAnsiTheme="minorHAnsi" w:cstheme="minorHAnsi"/>
          <w:b/>
          <w:color w:val="000000"/>
          <w:sz w:val="24"/>
          <w:szCs w:val="24"/>
        </w:rPr>
        <w:t>PROJECT ORGANIZATION</w:t>
      </w:r>
      <w:bookmarkEnd w:id="221"/>
    </w:p>
    <w:p w14:paraId="63C59B99" w14:textId="53D8ABA7" w:rsidR="00B62302" w:rsidRPr="00A34139" w:rsidRDefault="00B62302" w:rsidP="00B62302">
      <w:pPr>
        <w:pStyle w:val="Text"/>
        <w:spacing w:after="0" w:line="276" w:lineRule="auto"/>
        <w:jc w:val="both"/>
        <w:rPr>
          <w:rFonts w:asciiTheme="minorHAnsi" w:hAnsiTheme="minorHAnsi" w:cstheme="minorHAnsi"/>
          <w:sz w:val="20"/>
        </w:rPr>
      </w:pPr>
      <w:r w:rsidRPr="00A34139">
        <w:rPr>
          <w:rFonts w:asciiTheme="minorHAnsi" w:hAnsiTheme="minorHAnsi"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5451D57F" w14:textId="3BD74691" w:rsidR="003A372E" w:rsidRPr="00A34139" w:rsidRDefault="00B62302" w:rsidP="00DE56BA">
      <w:pPr>
        <w:pStyle w:val="ListParagraph"/>
        <w:keepNext/>
        <w:numPr>
          <w:ilvl w:val="0"/>
          <w:numId w:val="31"/>
        </w:numPr>
        <w:spacing w:before="240"/>
        <w:ind w:left="540" w:hanging="540"/>
        <w:outlineLvl w:val="1"/>
        <w:rPr>
          <w:rFonts w:asciiTheme="minorHAnsi" w:hAnsiTheme="minorHAnsi" w:cstheme="minorHAnsi"/>
          <w:b/>
          <w:color w:val="000000"/>
          <w:sz w:val="24"/>
          <w:szCs w:val="24"/>
        </w:rPr>
      </w:pPr>
      <w:bookmarkStart w:id="222" w:name="_Toc88056084"/>
      <w:r w:rsidRPr="00A34139">
        <w:rPr>
          <w:rFonts w:asciiTheme="minorHAnsi" w:hAnsiTheme="minorHAnsi" w:cstheme="minorHAnsi"/>
          <w:b/>
          <w:color w:val="000000"/>
          <w:sz w:val="24"/>
          <w:szCs w:val="24"/>
        </w:rPr>
        <w:t>TECHNICAL APPROACH</w:t>
      </w:r>
      <w:bookmarkEnd w:id="218"/>
      <w:bookmarkEnd w:id="222"/>
    </w:p>
    <w:p w14:paraId="6247E3EE" w14:textId="15B24CF1" w:rsidR="007B0F43" w:rsidRPr="00A34139" w:rsidRDefault="00E640D0" w:rsidP="006F188A">
      <w:pPr>
        <w:pStyle w:val="Text"/>
        <w:spacing w:after="0" w:line="276" w:lineRule="auto"/>
        <w:jc w:val="both"/>
        <w:rPr>
          <w:rFonts w:asciiTheme="minorHAnsi" w:hAnsiTheme="minorHAnsi" w:cstheme="minorHAnsi"/>
          <w:sz w:val="20"/>
        </w:rPr>
      </w:pPr>
      <w:r w:rsidRPr="00A34139">
        <w:rPr>
          <w:rFonts w:asciiTheme="minorHAnsi" w:hAnsiTheme="minorHAnsi" w:cstheme="minorHAnsi"/>
          <w:sz w:val="20"/>
        </w:rPr>
        <w:t>Vendor</w:t>
      </w:r>
      <w:r w:rsidR="004E3C50" w:rsidRPr="00A34139">
        <w:rPr>
          <w:rFonts w:asciiTheme="minorHAnsi" w:hAnsiTheme="minorHAnsi" w:cstheme="minorHAnsi"/>
          <w:sz w:val="20"/>
        </w:rPr>
        <w:t>’s proposal</w:t>
      </w:r>
      <w:r w:rsidR="003A372E" w:rsidRPr="00A34139">
        <w:rPr>
          <w:rFonts w:asciiTheme="minorHAnsi" w:hAnsiTheme="minorHAnsi" w:cstheme="minorHAnsi"/>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p>
    <w:p w14:paraId="03F9430F" w14:textId="1076F896" w:rsidR="00E51324" w:rsidRPr="00A34139" w:rsidRDefault="00A34139" w:rsidP="00DE56BA">
      <w:pPr>
        <w:pStyle w:val="Heading1"/>
        <w:numPr>
          <w:ilvl w:val="0"/>
          <w:numId w:val="30"/>
        </w:numPr>
        <w:rPr>
          <w:rFonts w:asciiTheme="minorHAnsi" w:hAnsiTheme="minorHAnsi" w:cstheme="minorHAnsi"/>
        </w:rPr>
      </w:pPr>
      <w:bookmarkStart w:id="223" w:name="_Toc88056087"/>
      <w:bookmarkEnd w:id="214"/>
      <w:r w:rsidRPr="00A34139">
        <w:rPr>
          <w:rStyle w:val="Heading2Char"/>
          <w:b/>
          <w:sz w:val="28"/>
        </w:rPr>
        <w:t xml:space="preserve">  </w:t>
      </w:r>
      <w:r w:rsidR="000C5F9D" w:rsidRPr="00A34139">
        <w:rPr>
          <w:rStyle w:val="Heading2Char"/>
          <w:b/>
          <w:sz w:val="28"/>
        </w:rPr>
        <w:t>CONTRACT ADMINISTRATION</w:t>
      </w:r>
      <w:bookmarkEnd w:id="223"/>
    </w:p>
    <w:p w14:paraId="0C8E4C53" w14:textId="15E76FD0" w:rsidR="000C5F9D" w:rsidRPr="00A34139" w:rsidRDefault="00CC4A1F" w:rsidP="00BB6766">
      <w:pPr>
        <w:spacing w:line="276" w:lineRule="auto"/>
        <w:rPr>
          <w:rFonts w:asciiTheme="minorHAnsi" w:hAnsiTheme="minorHAnsi" w:cstheme="minorHAnsi"/>
          <w:bCs/>
          <w:color w:val="auto"/>
          <w:sz w:val="20"/>
        </w:rPr>
      </w:pPr>
      <w:r w:rsidRPr="00A34139">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EE86249" w14:textId="77777777" w:rsidR="00566AAD" w:rsidRPr="00A34139" w:rsidRDefault="00566AAD" w:rsidP="00DE56BA">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24" w:name="_Toc80370141"/>
      <w:bookmarkStart w:id="225" w:name="_Toc81229334"/>
      <w:bookmarkStart w:id="226" w:name="_Toc81296501"/>
      <w:bookmarkStart w:id="227" w:name="_Toc81924259"/>
      <w:bookmarkStart w:id="228" w:name="_Toc82601619"/>
      <w:bookmarkStart w:id="229" w:name="_Toc82602487"/>
      <w:bookmarkStart w:id="230" w:name="_Toc87881583"/>
      <w:bookmarkStart w:id="231" w:name="_Toc88056088"/>
      <w:bookmarkEnd w:id="224"/>
      <w:bookmarkEnd w:id="225"/>
      <w:bookmarkEnd w:id="226"/>
      <w:bookmarkEnd w:id="227"/>
      <w:bookmarkEnd w:id="228"/>
      <w:bookmarkEnd w:id="229"/>
      <w:bookmarkEnd w:id="230"/>
      <w:bookmarkEnd w:id="231"/>
    </w:p>
    <w:p w14:paraId="2119261A" w14:textId="77777777" w:rsidR="00566AAD" w:rsidRPr="00A34139" w:rsidRDefault="00566AAD" w:rsidP="00DE56BA">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32" w:name="_Toc80370142"/>
      <w:bookmarkStart w:id="233" w:name="_Toc81229335"/>
      <w:bookmarkStart w:id="234" w:name="_Toc81296502"/>
      <w:bookmarkStart w:id="235" w:name="_Toc81924260"/>
      <w:bookmarkStart w:id="236" w:name="_Toc82601620"/>
      <w:bookmarkStart w:id="237" w:name="_Toc82602488"/>
      <w:bookmarkStart w:id="238" w:name="_Toc87881584"/>
      <w:bookmarkStart w:id="239" w:name="_Toc88056089"/>
      <w:bookmarkEnd w:id="232"/>
      <w:bookmarkEnd w:id="233"/>
      <w:bookmarkEnd w:id="234"/>
      <w:bookmarkEnd w:id="235"/>
      <w:bookmarkEnd w:id="236"/>
      <w:bookmarkEnd w:id="237"/>
      <w:bookmarkEnd w:id="238"/>
      <w:bookmarkEnd w:id="239"/>
    </w:p>
    <w:p w14:paraId="4E3561AC" w14:textId="77777777" w:rsidR="00566AAD" w:rsidRPr="00A34139" w:rsidRDefault="00566AAD" w:rsidP="00DE56BA">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40" w:name="_Toc80370143"/>
      <w:bookmarkStart w:id="241" w:name="_Toc81229336"/>
      <w:bookmarkStart w:id="242" w:name="_Toc81296503"/>
      <w:bookmarkStart w:id="243" w:name="_Toc81924261"/>
      <w:bookmarkStart w:id="244" w:name="_Toc82601621"/>
      <w:bookmarkStart w:id="245" w:name="_Toc82602489"/>
      <w:bookmarkStart w:id="246" w:name="_Toc87881585"/>
      <w:bookmarkStart w:id="247" w:name="_Toc88056090"/>
      <w:bookmarkEnd w:id="240"/>
      <w:bookmarkEnd w:id="241"/>
      <w:bookmarkEnd w:id="242"/>
      <w:bookmarkEnd w:id="243"/>
      <w:bookmarkEnd w:id="244"/>
      <w:bookmarkEnd w:id="245"/>
      <w:bookmarkEnd w:id="246"/>
      <w:bookmarkEnd w:id="247"/>
    </w:p>
    <w:p w14:paraId="66784784" w14:textId="77777777" w:rsidR="00566AAD" w:rsidRPr="00A34139" w:rsidRDefault="00566AAD" w:rsidP="00DE56BA">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48" w:name="_Toc80370144"/>
      <w:bookmarkStart w:id="249" w:name="_Toc81229337"/>
      <w:bookmarkStart w:id="250" w:name="_Toc81296504"/>
      <w:bookmarkStart w:id="251" w:name="_Toc81924262"/>
      <w:bookmarkStart w:id="252" w:name="_Toc82601622"/>
      <w:bookmarkStart w:id="253" w:name="_Toc82602490"/>
      <w:bookmarkStart w:id="254" w:name="_Toc87881586"/>
      <w:bookmarkStart w:id="255" w:name="_Toc88056091"/>
      <w:bookmarkEnd w:id="248"/>
      <w:bookmarkEnd w:id="249"/>
      <w:bookmarkEnd w:id="250"/>
      <w:bookmarkEnd w:id="251"/>
      <w:bookmarkEnd w:id="252"/>
      <w:bookmarkEnd w:id="253"/>
      <w:bookmarkEnd w:id="254"/>
      <w:bookmarkEnd w:id="255"/>
    </w:p>
    <w:p w14:paraId="0B97CD73" w14:textId="77777777" w:rsidR="00566AAD" w:rsidRPr="00A34139" w:rsidRDefault="00566AAD" w:rsidP="00DE56BA">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56" w:name="_Toc80370145"/>
      <w:bookmarkStart w:id="257" w:name="_Toc81229338"/>
      <w:bookmarkStart w:id="258" w:name="_Toc81296505"/>
      <w:bookmarkStart w:id="259" w:name="_Toc81924263"/>
      <w:bookmarkStart w:id="260" w:name="_Toc82601623"/>
      <w:bookmarkStart w:id="261" w:name="_Toc82602491"/>
      <w:bookmarkStart w:id="262" w:name="_Toc87881587"/>
      <w:bookmarkStart w:id="263" w:name="_Toc88056092"/>
      <w:bookmarkEnd w:id="256"/>
      <w:bookmarkEnd w:id="257"/>
      <w:bookmarkEnd w:id="258"/>
      <w:bookmarkEnd w:id="259"/>
      <w:bookmarkEnd w:id="260"/>
      <w:bookmarkEnd w:id="261"/>
      <w:bookmarkEnd w:id="262"/>
      <w:bookmarkEnd w:id="263"/>
    </w:p>
    <w:p w14:paraId="6AB93F13" w14:textId="77B979D0" w:rsidR="00BB6766" w:rsidRPr="00A34139" w:rsidRDefault="00367BB3" w:rsidP="00185C58">
      <w:pPr>
        <w:pStyle w:val="Heading2RFP"/>
      </w:pPr>
      <w:bookmarkStart w:id="264" w:name="_Toc88056093"/>
      <w:r w:rsidRPr="00A34139">
        <w:t>CONTRACT</w:t>
      </w:r>
      <w:r w:rsidR="00BB6766" w:rsidRPr="00A34139">
        <w:t xml:space="preserve"> MANAGER AND CUSTOMER SERVICE</w:t>
      </w:r>
      <w:bookmarkEnd w:id="264"/>
    </w:p>
    <w:p w14:paraId="4FC0CD75" w14:textId="594E2EEC" w:rsidR="009E5E8B" w:rsidRPr="00A34139" w:rsidRDefault="000C5F9D" w:rsidP="00782E22">
      <w:pPr>
        <w:jc w:val="both"/>
        <w:rPr>
          <w:rFonts w:asciiTheme="minorHAnsi" w:hAnsiTheme="minorHAnsi" w:cstheme="minorHAnsi"/>
          <w:color w:val="auto"/>
          <w:sz w:val="20"/>
        </w:rPr>
      </w:pPr>
      <w:r w:rsidRPr="00A34139">
        <w:rPr>
          <w:rFonts w:asciiTheme="minorHAnsi" w:hAnsiTheme="minorHAnsi" w:cstheme="minorHAnsi"/>
          <w:color w:val="auto"/>
          <w:sz w:val="20"/>
        </w:rPr>
        <w:t xml:space="preserve">The Vendor shall </w:t>
      </w:r>
      <w:r w:rsidR="00CC4A1F" w:rsidRPr="00A34139">
        <w:rPr>
          <w:rFonts w:asciiTheme="minorHAnsi" w:hAnsiTheme="minorHAnsi" w:cstheme="minorHAnsi"/>
          <w:color w:val="auto"/>
          <w:sz w:val="20"/>
        </w:rPr>
        <w:t xml:space="preserve">be required to </w:t>
      </w:r>
      <w:r w:rsidRPr="00A34139">
        <w:rPr>
          <w:rFonts w:asciiTheme="minorHAnsi" w:hAnsiTheme="minorHAnsi" w:cstheme="minorHAnsi"/>
          <w:color w:val="auto"/>
          <w:sz w:val="20"/>
        </w:rPr>
        <w:t xml:space="preserve">designate and make available to the State </w:t>
      </w:r>
      <w:r w:rsidR="009E5E8B" w:rsidRPr="00A34139">
        <w:rPr>
          <w:rFonts w:asciiTheme="minorHAnsi" w:hAnsiTheme="minorHAnsi" w:cstheme="minorHAnsi"/>
          <w:color w:val="auto"/>
          <w:sz w:val="20"/>
        </w:rPr>
        <w:t xml:space="preserve">a </w:t>
      </w:r>
      <w:r w:rsidR="007567CC" w:rsidRPr="00A34139">
        <w:rPr>
          <w:rFonts w:asciiTheme="minorHAnsi" w:hAnsiTheme="minorHAnsi" w:cstheme="minorHAnsi"/>
          <w:color w:val="auto"/>
          <w:sz w:val="20"/>
        </w:rPr>
        <w:t xml:space="preserve">contract </w:t>
      </w:r>
      <w:r w:rsidRPr="00A34139">
        <w:rPr>
          <w:rFonts w:asciiTheme="minorHAnsi" w:hAnsiTheme="minorHAnsi" w:cstheme="minorHAnsi"/>
          <w:color w:val="auto"/>
          <w:sz w:val="20"/>
        </w:rPr>
        <w:t xml:space="preserve">manager.  The </w:t>
      </w:r>
      <w:r w:rsidR="007567CC" w:rsidRPr="00A34139">
        <w:rPr>
          <w:rFonts w:asciiTheme="minorHAnsi" w:hAnsiTheme="minorHAnsi" w:cstheme="minorHAnsi"/>
          <w:color w:val="auto"/>
          <w:sz w:val="20"/>
        </w:rPr>
        <w:t xml:space="preserve">contract </w:t>
      </w:r>
      <w:r w:rsidRPr="00A34139">
        <w:rPr>
          <w:rFonts w:asciiTheme="minorHAnsi" w:hAnsiTheme="minorHAnsi" w:cstheme="minorHAnsi"/>
          <w:color w:val="auto"/>
          <w:sz w:val="20"/>
        </w:rPr>
        <w:t xml:space="preserve">manager shall be the State’s point of contact for </w:t>
      </w:r>
      <w:r w:rsidR="001F3E1F" w:rsidRPr="00A34139">
        <w:rPr>
          <w:rFonts w:asciiTheme="minorHAnsi" w:hAnsiTheme="minorHAnsi" w:cstheme="minorHAnsi"/>
          <w:color w:val="auto"/>
          <w:sz w:val="20"/>
        </w:rPr>
        <w:t>C</w:t>
      </w:r>
      <w:r w:rsidRPr="00A34139">
        <w:rPr>
          <w:rFonts w:asciiTheme="minorHAnsi" w:hAnsiTheme="minorHAnsi" w:cstheme="minorHAnsi"/>
          <w:color w:val="auto"/>
          <w:sz w:val="20"/>
        </w:rPr>
        <w:t xml:space="preserve">ontract related issues </w:t>
      </w:r>
      <w:r w:rsidR="00C408CB" w:rsidRPr="00A34139">
        <w:rPr>
          <w:rFonts w:asciiTheme="minorHAnsi" w:hAnsiTheme="minorHAnsi" w:cstheme="minorHAnsi"/>
          <w:color w:val="auto"/>
          <w:sz w:val="20"/>
        </w:rPr>
        <w:t>and</w:t>
      </w:r>
      <w:r w:rsidRPr="00A34139">
        <w:rPr>
          <w:rFonts w:asciiTheme="minorHAnsi" w:hAnsiTheme="minorHAnsi" w:cstheme="minorHAnsi"/>
          <w:color w:val="auto"/>
          <w:sz w:val="20"/>
        </w:rPr>
        <w:t xml:space="preserve"> issues </w:t>
      </w:r>
      <w:r w:rsidR="009E5E8B" w:rsidRPr="00A34139">
        <w:rPr>
          <w:rFonts w:asciiTheme="minorHAnsi" w:hAnsiTheme="minorHAnsi" w:cstheme="minorHAnsi"/>
          <w:color w:val="auto"/>
          <w:sz w:val="20"/>
        </w:rPr>
        <w:t xml:space="preserve">concerning performance, </w:t>
      </w:r>
      <w:r w:rsidR="00C408CB" w:rsidRPr="00A34139">
        <w:rPr>
          <w:rFonts w:asciiTheme="minorHAnsi" w:hAnsiTheme="minorHAnsi" w:cstheme="minorHAnsi"/>
          <w:color w:val="auto"/>
          <w:sz w:val="20"/>
        </w:rPr>
        <w:t xml:space="preserve">progress review, </w:t>
      </w:r>
      <w:r w:rsidR="009E5E8B" w:rsidRPr="00A34139">
        <w:rPr>
          <w:rFonts w:asciiTheme="minorHAnsi" w:hAnsiTheme="minorHAnsi" w:cstheme="minorHAnsi"/>
          <w:color w:val="auto"/>
          <w:sz w:val="20"/>
        </w:rPr>
        <w:t>scheduling</w:t>
      </w:r>
      <w:r w:rsidR="00566AAD" w:rsidRPr="00A34139">
        <w:rPr>
          <w:rFonts w:asciiTheme="minorHAnsi" w:hAnsiTheme="minorHAnsi" w:cstheme="minorHAnsi"/>
          <w:color w:val="auto"/>
          <w:sz w:val="20"/>
        </w:rPr>
        <w:t>,</w:t>
      </w:r>
      <w:r w:rsidR="009E5E8B" w:rsidRPr="00A34139">
        <w:rPr>
          <w:rFonts w:asciiTheme="minorHAnsi" w:hAnsiTheme="minorHAnsi" w:cstheme="minorHAnsi"/>
          <w:color w:val="auto"/>
          <w:sz w:val="20"/>
        </w:rPr>
        <w:t xml:space="preserve"> </w:t>
      </w:r>
      <w:r w:rsidR="00C408CB" w:rsidRPr="00A34139">
        <w:rPr>
          <w:rFonts w:asciiTheme="minorHAnsi" w:hAnsiTheme="minorHAnsi" w:cstheme="minorHAnsi"/>
          <w:color w:val="auto"/>
          <w:sz w:val="20"/>
        </w:rPr>
        <w:t>and</w:t>
      </w:r>
      <w:r w:rsidRPr="00A34139">
        <w:rPr>
          <w:rFonts w:asciiTheme="minorHAnsi" w:hAnsiTheme="minorHAnsi" w:cstheme="minorHAnsi"/>
          <w:color w:val="auto"/>
          <w:sz w:val="20"/>
        </w:rPr>
        <w:t xml:space="preserve"> service</w:t>
      </w:r>
      <w:r w:rsidR="009E5E8B" w:rsidRPr="00A34139">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7567CC" w:rsidRPr="00A34139" w14:paraId="1E831A2B" w14:textId="77777777" w:rsidTr="00D903B2">
        <w:tc>
          <w:tcPr>
            <w:tcW w:w="7105" w:type="dxa"/>
            <w:gridSpan w:val="2"/>
          </w:tcPr>
          <w:p w14:paraId="15349D4C" w14:textId="77777777" w:rsidR="007567CC" w:rsidRPr="00A34139" w:rsidRDefault="007567CC" w:rsidP="00D903B2">
            <w:pPr>
              <w:spacing w:after="200"/>
              <w:jc w:val="center"/>
              <w:rPr>
                <w:rFonts w:asciiTheme="minorHAnsi" w:hAnsiTheme="minorHAnsi" w:cstheme="minorHAnsi"/>
                <w:b/>
                <w:bCs/>
                <w:color w:val="auto"/>
                <w:szCs w:val="24"/>
              </w:rPr>
            </w:pPr>
            <w:bookmarkStart w:id="265" w:name="_Hlk121757133"/>
            <w:r w:rsidRPr="00A34139">
              <w:rPr>
                <w:rFonts w:asciiTheme="minorHAnsi" w:hAnsiTheme="minorHAnsi" w:cstheme="minorHAnsi"/>
                <w:b/>
                <w:bCs/>
                <w:color w:val="auto"/>
                <w:szCs w:val="24"/>
              </w:rPr>
              <w:t>Contract Manager Point of Contact</w:t>
            </w:r>
          </w:p>
        </w:tc>
      </w:tr>
      <w:tr w:rsidR="007567CC" w:rsidRPr="00A34139" w14:paraId="55634C03" w14:textId="77777777" w:rsidTr="00D903B2">
        <w:tc>
          <w:tcPr>
            <w:tcW w:w="2155" w:type="dxa"/>
          </w:tcPr>
          <w:p w14:paraId="268FA7E2"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Name:</w:t>
            </w:r>
          </w:p>
        </w:tc>
        <w:tc>
          <w:tcPr>
            <w:tcW w:w="4950" w:type="dxa"/>
          </w:tcPr>
          <w:p w14:paraId="70284EC8" w14:textId="77777777" w:rsidR="007567CC" w:rsidRPr="00A34139" w:rsidRDefault="007567CC" w:rsidP="00D903B2">
            <w:pPr>
              <w:spacing w:after="200"/>
              <w:jc w:val="both"/>
              <w:rPr>
                <w:rFonts w:asciiTheme="minorHAnsi" w:hAnsiTheme="minorHAnsi" w:cstheme="minorHAnsi"/>
                <w:color w:val="auto"/>
                <w:sz w:val="20"/>
              </w:rPr>
            </w:pPr>
          </w:p>
        </w:tc>
      </w:tr>
      <w:tr w:rsidR="007567CC" w:rsidRPr="00A34139" w14:paraId="57002815" w14:textId="77777777" w:rsidTr="00D903B2">
        <w:tc>
          <w:tcPr>
            <w:tcW w:w="2155" w:type="dxa"/>
          </w:tcPr>
          <w:p w14:paraId="5D67E495"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Office Phone #:</w:t>
            </w:r>
          </w:p>
        </w:tc>
        <w:tc>
          <w:tcPr>
            <w:tcW w:w="4950" w:type="dxa"/>
          </w:tcPr>
          <w:p w14:paraId="75B90BA1" w14:textId="77777777" w:rsidR="007567CC" w:rsidRPr="00A34139" w:rsidRDefault="007567CC" w:rsidP="00D903B2">
            <w:pPr>
              <w:spacing w:after="200"/>
              <w:jc w:val="both"/>
              <w:rPr>
                <w:rFonts w:asciiTheme="minorHAnsi" w:hAnsiTheme="minorHAnsi" w:cstheme="minorHAnsi"/>
                <w:color w:val="auto"/>
                <w:sz w:val="20"/>
              </w:rPr>
            </w:pPr>
          </w:p>
        </w:tc>
      </w:tr>
      <w:tr w:rsidR="007567CC" w:rsidRPr="00A34139" w14:paraId="6C7CA2A8" w14:textId="77777777" w:rsidTr="00D903B2">
        <w:tc>
          <w:tcPr>
            <w:tcW w:w="2155" w:type="dxa"/>
          </w:tcPr>
          <w:p w14:paraId="3C0E8C90"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Mobile Phone #:</w:t>
            </w:r>
          </w:p>
        </w:tc>
        <w:tc>
          <w:tcPr>
            <w:tcW w:w="4950" w:type="dxa"/>
          </w:tcPr>
          <w:p w14:paraId="15334F79" w14:textId="77777777" w:rsidR="007567CC" w:rsidRPr="00A34139" w:rsidRDefault="007567CC" w:rsidP="00D903B2">
            <w:pPr>
              <w:spacing w:after="200"/>
              <w:jc w:val="both"/>
              <w:rPr>
                <w:rFonts w:asciiTheme="minorHAnsi" w:hAnsiTheme="minorHAnsi" w:cstheme="minorHAnsi"/>
                <w:color w:val="auto"/>
                <w:sz w:val="20"/>
              </w:rPr>
            </w:pPr>
          </w:p>
        </w:tc>
      </w:tr>
      <w:tr w:rsidR="007567CC" w:rsidRPr="00A34139" w14:paraId="690544BC" w14:textId="77777777" w:rsidTr="00D903B2">
        <w:tc>
          <w:tcPr>
            <w:tcW w:w="2155" w:type="dxa"/>
          </w:tcPr>
          <w:p w14:paraId="0478EEBC" w14:textId="77777777" w:rsidR="007567CC" w:rsidRPr="00A34139" w:rsidRDefault="007567CC" w:rsidP="00D903B2">
            <w:pPr>
              <w:spacing w:after="200"/>
              <w:jc w:val="both"/>
              <w:rPr>
                <w:rFonts w:asciiTheme="minorHAnsi" w:hAnsiTheme="minorHAnsi" w:cstheme="minorHAnsi"/>
                <w:color w:val="auto"/>
                <w:sz w:val="20"/>
              </w:rPr>
            </w:pPr>
            <w:r w:rsidRPr="00A34139">
              <w:rPr>
                <w:rFonts w:asciiTheme="minorHAnsi" w:hAnsiTheme="minorHAnsi" w:cstheme="minorHAnsi"/>
                <w:color w:val="auto"/>
                <w:sz w:val="20"/>
              </w:rPr>
              <w:t xml:space="preserve">Email: </w:t>
            </w:r>
          </w:p>
        </w:tc>
        <w:tc>
          <w:tcPr>
            <w:tcW w:w="4950" w:type="dxa"/>
          </w:tcPr>
          <w:p w14:paraId="2E6B64C2" w14:textId="77777777" w:rsidR="007567CC" w:rsidRPr="00A34139" w:rsidRDefault="007567CC" w:rsidP="00D903B2">
            <w:pPr>
              <w:spacing w:after="200"/>
              <w:jc w:val="both"/>
              <w:rPr>
                <w:rFonts w:asciiTheme="minorHAnsi" w:hAnsiTheme="minorHAnsi" w:cstheme="minorHAnsi"/>
                <w:color w:val="auto"/>
                <w:sz w:val="20"/>
              </w:rPr>
            </w:pPr>
          </w:p>
        </w:tc>
      </w:tr>
    </w:tbl>
    <w:p w14:paraId="5805F6B7" w14:textId="11398AC6" w:rsidR="007567CC" w:rsidRPr="00A34139" w:rsidRDefault="007567CC" w:rsidP="00782E22">
      <w:pPr>
        <w:jc w:val="both"/>
        <w:rPr>
          <w:rFonts w:asciiTheme="minorHAnsi" w:hAnsiTheme="minorHAnsi" w:cstheme="minorHAnsi"/>
          <w:color w:val="auto"/>
          <w:sz w:val="20"/>
        </w:rPr>
      </w:pPr>
      <w:bookmarkStart w:id="266" w:name="_Hlk121757145"/>
      <w:bookmarkEnd w:id="265"/>
    </w:p>
    <w:p w14:paraId="3296DBB8" w14:textId="530F9D3E" w:rsidR="000C5F9D" w:rsidRPr="00A34139" w:rsidRDefault="000C5F9D" w:rsidP="00185C58">
      <w:pPr>
        <w:pStyle w:val="Heading2RFP"/>
      </w:pPr>
      <w:bookmarkStart w:id="267" w:name="_Toc88056094"/>
      <w:bookmarkEnd w:id="266"/>
      <w:r w:rsidRPr="00A34139">
        <w:t xml:space="preserve">POST AWARD </w:t>
      </w:r>
      <w:r w:rsidR="0097478D" w:rsidRPr="00A34139">
        <w:t>PROJECT</w:t>
      </w:r>
      <w:r w:rsidRPr="00A34139">
        <w:t xml:space="preserve"> REVIEW MEETINGS</w:t>
      </w:r>
      <w:bookmarkEnd w:id="267"/>
    </w:p>
    <w:p w14:paraId="743ECE6B" w14:textId="78092707" w:rsidR="000C5F9D" w:rsidRPr="00A34139" w:rsidRDefault="000C5F9D" w:rsidP="00844D0B">
      <w:pPr>
        <w:pStyle w:val="Text"/>
        <w:spacing w:line="276" w:lineRule="auto"/>
        <w:jc w:val="both"/>
        <w:rPr>
          <w:rFonts w:asciiTheme="minorHAnsi" w:hAnsiTheme="minorHAnsi" w:cstheme="minorHAnsi"/>
          <w:color w:val="auto"/>
          <w:sz w:val="20"/>
        </w:rPr>
      </w:pPr>
      <w:r w:rsidRPr="00A34139">
        <w:rPr>
          <w:rFonts w:asciiTheme="minorHAnsi" w:hAnsiTheme="minorHAnsi" w:cstheme="minorHAnsi"/>
          <w:color w:val="auto"/>
          <w:sz w:val="20"/>
        </w:rPr>
        <w:t xml:space="preserve">The Vendor, at the request of the </w:t>
      </w:r>
      <w:r w:rsidR="003A372E" w:rsidRPr="00A34139">
        <w:rPr>
          <w:rFonts w:asciiTheme="minorHAnsi" w:hAnsiTheme="minorHAnsi" w:cstheme="minorHAnsi"/>
          <w:color w:val="auto"/>
          <w:sz w:val="20"/>
        </w:rPr>
        <w:t xml:space="preserve">State, shall </w:t>
      </w:r>
      <w:r w:rsidR="00CC4A1F" w:rsidRPr="00A34139">
        <w:rPr>
          <w:rFonts w:asciiTheme="minorHAnsi" w:hAnsiTheme="minorHAnsi" w:cstheme="minorHAnsi"/>
          <w:color w:val="auto"/>
          <w:sz w:val="20"/>
        </w:rPr>
        <w:t xml:space="preserve">be required to </w:t>
      </w:r>
      <w:r w:rsidR="003A372E" w:rsidRPr="00A34139">
        <w:rPr>
          <w:rFonts w:asciiTheme="minorHAnsi" w:hAnsiTheme="minorHAnsi" w:cstheme="minorHAnsi"/>
          <w:color w:val="auto"/>
          <w:sz w:val="20"/>
        </w:rPr>
        <w:t xml:space="preserve">meet periodically </w:t>
      </w:r>
      <w:r w:rsidRPr="00A34139">
        <w:rPr>
          <w:rFonts w:asciiTheme="minorHAnsi" w:hAnsiTheme="minorHAnsi" w:cstheme="minorHAnsi"/>
          <w:color w:val="auto"/>
          <w:sz w:val="20"/>
        </w:rPr>
        <w:t xml:space="preserve">with the State for </w:t>
      </w:r>
      <w:r w:rsidR="009E5E8B" w:rsidRPr="00A34139">
        <w:rPr>
          <w:rFonts w:asciiTheme="minorHAnsi" w:hAnsiTheme="minorHAnsi" w:cstheme="minorHAnsi"/>
          <w:color w:val="auto"/>
          <w:sz w:val="20"/>
        </w:rPr>
        <w:t>Project</w:t>
      </w:r>
      <w:r w:rsidRPr="00A34139">
        <w:rPr>
          <w:rFonts w:asciiTheme="minorHAnsi" w:hAnsiTheme="minorHAnsi" w:cstheme="minorHAnsi"/>
          <w:color w:val="auto"/>
          <w:sz w:val="20"/>
        </w:rPr>
        <w:t xml:space="preserve"> Review meetings.  The purpose of these meetings will be to review </w:t>
      </w:r>
      <w:r w:rsidR="009E5E8B" w:rsidRPr="00A34139">
        <w:rPr>
          <w:rFonts w:asciiTheme="minorHAnsi" w:hAnsiTheme="minorHAnsi" w:cstheme="minorHAnsi"/>
          <w:color w:val="auto"/>
          <w:sz w:val="20"/>
        </w:rPr>
        <w:t>project</w:t>
      </w:r>
      <w:r w:rsidR="003A372E" w:rsidRPr="00A34139">
        <w:rPr>
          <w:rFonts w:asciiTheme="minorHAnsi" w:hAnsiTheme="minorHAnsi" w:cstheme="minorHAnsi"/>
          <w:color w:val="auto"/>
          <w:sz w:val="20"/>
        </w:rPr>
        <w:t xml:space="preserve"> progress</w:t>
      </w:r>
      <w:r w:rsidRPr="00A34139">
        <w:rPr>
          <w:rFonts w:asciiTheme="minorHAnsi" w:hAnsiTheme="minorHAnsi" w:cstheme="minorHAnsi"/>
          <w:color w:val="auto"/>
          <w:sz w:val="20"/>
        </w:rPr>
        <w:t xml:space="preserve"> report</w:t>
      </w:r>
      <w:r w:rsidR="009E5E8B" w:rsidRPr="00A34139">
        <w:rPr>
          <w:rFonts w:asciiTheme="minorHAnsi" w:hAnsiTheme="minorHAnsi" w:cstheme="minorHAnsi"/>
          <w:color w:val="auto"/>
          <w:sz w:val="20"/>
        </w:rPr>
        <w:t>s</w:t>
      </w:r>
      <w:r w:rsidRPr="00A34139">
        <w:rPr>
          <w:rFonts w:asciiTheme="minorHAnsi" w:hAnsiTheme="minorHAnsi" w:cstheme="minorHAnsi"/>
          <w:color w:val="auto"/>
          <w:sz w:val="20"/>
        </w:rPr>
        <w:t>, discuss Vendor and State performance, address</w:t>
      </w:r>
      <w:r w:rsidR="00885C82" w:rsidRPr="00A34139">
        <w:rPr>
          <w:rFonts w:asciiTheme="minorHAnsi" w:hAnsiTheme="minorHAnsi" w:cstheme="minorHAnsi"/>
          <w:color w:val="auto"/>
          <w:sz w:val="20"/>
        </w:rPr>
        <w:t xml:space="preserve"> outstanding</w:t>
      </w:r>
      <w:r w:rsidRPr="00A34139">
        <w:rPr>
          <w:rFonts w:asciiTheme="minorHAnsi" w:hAnsiTheme="minorHAnsi" w:cstheme="minorHAnsi"/>
          <w:color w:val="auto"/>
          <w:sz w:val="20"/>
        </w:rPr>
        <w:t xml:space="preserve"> issues, review </w:t>
      </w:r>
      <w:r w:rsidR="00885C82" w:rsidRPr="00A34139">
        <w:rPr>
          <w:rFonts w:asciiTheme="minorHAnsi" w:hAnsiTheme="minorHAnsi" w:cstheme="minorHAnsi"/>
          <w:color w:val="auto"/>
          <w:sz w:val="20"/>
        </w:rPr>
        <w:t>problem resolution</w:t>
      </w:r>
      <w:r w:rsidRPr="00A34139">
        <w:rPr>
          <w:rFonts w:asciiTheme="minorHAnsi" w:hAnsiTheme="minorHAnsi" w:cstheme="minorHAnsi"/>
          <w:color w:val="auto"/>
          <w:sz w:val="20"/>
        </w:rPr>
        <w:t xml:space="preserve">, </w:t>
      </w:r>
      <w:r w:rsidR="00C408CB" w:rsidRPr="00A34139">
        <w:rPr>
          <w:rFonts w:asciiTheme="minorHAnsi" w:hAnsiTheme="minorHAnsi" w:cstheme="minorHAnsi"/>
          <w:color w:val="auto"/>
          <w:sz w:val="20"/>
        </w:rPr>
        <w:t xml:space="preserve">provide direction, </w:t>
      </w:r>
      <w:r w:rsidR="00885C82" w:rsidRPr="00A34139">
        <w:rPr>
          <w:rFonts w:asciiTheme="minorHAnsi" w:hAnsiTheme="minorHAnsi" w:cstheme="minorHAnsi"/>
          <w:color w:val="auto"/>
          <w:sz w:val="20"/>
        </w:rPr>
        <w:t>evaluate</w:t>
      </w:r>
      <w:r w:rsidRPr="00A34139">
        <w:rPr>
          <w:rFonts w:asciiTheme="minorHAnsi" w:hAnsiTheme="minorHAnsi" w:cstheme="minorHAnsi"/>
          <w:color w:val="auto"/>
          <w:sz w:val="20"/>
        </w:rPr>
        <w:t xml:space="preserve"> continuous imp</w:t>
      </w:r>
      <w:r w:rsidR="003A372E" w:rsidRPr="00A34139">
        <w:rPr>
          <w:rFonts w:asciiTheme="minorHAnsi" w:hAnsiTheme="minorHAnsi" w:cstheme="minorHAnsi"/>
          <w:color w:val="auto"/>
          <w:sz w:val="20"/>
        </w:rPr>
        <w:t>rovement and cost saving ideas</w:t>
      </w:r>
      <w:r w:rsidRPr="00A34139">
        <w:rPr>
          <w:rFonts w:asciiTheme="minorHAnsi" w:hAnsiTheme="minorHAnsi" w:cstheme="minorHAnsi"/>
          <w:color w:val="auto"/>
          <w:sz w:val="20"/>
        </w:rPr>
        <w:t>, and discuss any other pertinent topics.</w:t>
      </w:r>
    </w:p>
    <w:p w14:paraId="17E1FE77" w14:textId="77777777" w:rsidR="00243BE5" w:rsidRPr="00A34139" w:rsidRDefault="00243BE5" w:rsidP="00185C58">
      <w:pPr>
        <w:pStyle w:val="Heading2RFP"/>
        <w:rPr>
          <w:i/>
        </w:rPr>
      </w:pPr>
      <w:bookmarkStart w:id="268" w:name="_Toc88056095"/>
      <w:r w:rsidRPr="00A34139">
        <w:lastRenderedPageBreak/>
        <w:t>CONTINUOUS IMPROVEMENT</w:t>
      </w:r>
      <w:bookmarkEnd w:id="268"/>
    </w:p>
    <w:p w14:paraId="192C1E81" w14:textId="08363DD1" w:rsidR="000C5F9D" w:rsidRPr="00A34139" w:rsidRDefault="00243BE5" w:rsidP="0097478D">
      <w:pPr>
        <w:pStyle w:val="Explanation"/>
        <w:spacing w:after="200" w:line="276" w:lineRule="auto"/>
        <w:rPr>
          <w:rFonts w:asciiTheme="minorHAnsi" w:hAnsiTheme="minorHAnsi" w:cstheme="minorHAnsi"/>
          <w:i w:val="0"/>
          <w:color w:val="auto"/>
          <w:sz w:val="20"/>
        </w:rPr>
      </w:pPr>
      <w:r w:rsidRPr="00A34139">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A34139">
        <w:rPr>
          <w:rFonts w:asciiTheme="minorHAnsi" w:hAnsiTheme="minorHAnsi" w:cstheme="minorHAnsi"/>
          <w:i w:val="0"/>
          <w:color w:val="auto"/>
          <w:sz w:val="20"/>
        </w:rPr>
        <w:t>s</w:t>
      </w:r>
      <w:r w:rsidRPr="00A34139">
        <w:rPr>
          <w:rFonts w:asciiTheme="minorHAnsi" w:hAnsiTheme="minorHAnsi" w:cstheme="minorHAnsi"/>
          <w:i w:val="0"/>
          <w:color w:val="auto"/>
          <w:sz w:val="20"/>
        </w:rPr>
        <w:t xml:space="preserve"> of various </w:t>
      </w:r>
      <w:r w:rsidR="00FE2622" w:rsidRPr="00A34139">
        <w:rPr>
          <w:rFonts w:asciiTheme="minorHAnsi" w:hAnsiTheme="minorHAnsi" w:cstheme="minorHAnsi"/>
          <w:i w:val="0"/>
          <w:color w:val="auto"/>
          <w:sz w:val="20"/>
        </w:rPr>
        <w:t xml:space="preserve">ways </w:t>
      </w:r>
      <w:r w:rsidRPr="00A34139">
        <w:rPr>
          <w:rFonts w:asciiTheme="minorHAnsi" w:hAnsiTheme="minorHAnsi" w:cstheme="minorHAnsi"/>
          <w:i w:val="0"/>
          <w:color w:val="auto"/>
          <w:sz w:val="20"/>
        </w:rPr>
        <w:t>to enhance business efficiencies</w:t>
      </w:r>
      <w:r w:rsidR="00FE2622" w:rsidRPr="00A34139">
        <w:rPr>
          <w:rFonts w:asciiTheme="minorHAnsi" w:hAnsiTheme="minorHAnsi" w:cstheme="minorHAnsi"/>
          <w:i w:val="0"/>
          <w:color w:val="auto"/>
          <w:sz w:val="20"/>
        </w:rPr>
        <w:t xml:space="preserve"> as performance progresses</w:t>
      </w:r>
      <w:r w:rsidRPr="00A34139">
        <w:rPr>
          <w:rFonts w:asciiTheme="minorHAnsi" w:hAnsiTheme="minorHAnsi" w:cstheme="minorHAnsi"/>
          <w:i w:val="0"/>
          <w:color w:val="auto"/>
          <w:sz w:val="20"/>
        </w:rPr>
        <w:t>.</w:t>
      </w:r>
    </w:p>
    <w:p w14:paraId="4C9B0471" w14:textId="6465E427" w:rsidR="000C5F9D" w:rsidRPr="00A34139" w:rsidRDefault="00D33AB6" w:rsidP="00185C58">
      <w:pPr>
        <w:pStyle w:val="Heading2RFP"/>
      </w:pPr>
      <w:bookmarkStart w:id="269" w:name="_Toc382391734"/>
      <w:bookmarkStart w:id="270" w:name="_Toc88056096"/>
      <w:r>
        <w:t xml:space="preserve">QUARTERLY PROGRESS </w:t>
      </w:r>
      <w:r w:rsidR="000C5F9D" w:rsidRPr="00A34139">
        <w:t>REPORTS</w:t>
      </w:r>
      <w:bookmarkEnd w:id="269"/>
      <w:bookmarkEnd w:id="270"/>
      <w:r w:rsidR="000C5F9D" w:rsidRPr="00A34139">
        <w:t xml:space="preserve"> </w:t>
      </w:r>
    </w:p>
    <w:p w14:paraId="448AD856" w14:textId="77777777" w:rsidR="006E5815" w:rsidRPr="006E5815" w:rsidRDefault="006E5815" w:rsidP="006E5815">
      <w:pPr>
        <w:pStyle w:val="Text"/>
        <w:spacing w:line="276" w:lineRule="auto"/>
        <w:jc w:val="both"/>
        <w:rPr>
          <w:rFonts w:asciiTheme="minorHAnsi" w:hAnsiTheme="minorHAnsi" w:cstheme="minorHAnsi"/>
          <w:sz w:val="20"/>
        </w:rPr>
      </w:pPr>
      <w:r w:rsidRPr="006E5815">
        <w:rPr>
          <w:rFonts w:asciiTheme="minorHAnsi" w:hAnsiTheme="minorHAnsi" w:cstheme="minorHAnsi"/>
          <w:sz w:val="20"/>
        </w:rPr>
        <w:t>The Vendor shall be required to provide Progress Reports to the designated Contract Lead on a quarterly basis and a year-end report at the end of the Contract term. These reports shall include information covering the entire Person-Centered Practice Collaborative.</w:t>
      </w:r>
    </w:p>
    <w:p w14:paraId="287F6630" w14:textId="1D9A3B4D" w:rsidR="006E5815" w:rsidRDefault="006E5815" w:rsidP="006E5815">
      <w:pPr>
        <w:pStyle w:val="Text"/>
        <w:spacing w:line="276" w:lineRule="auto"/>
        <w:jc w:val="both"/>
        <w:rPr>
          <w:rFonts w:asciiTheme="minorHAnsi" w:hAnsiTheme="minorHAnsi" w:cstheme="minorHAnsi"/>
          <w:sz w:val="20"/>
        </w:rPr>
      </w:pPr>
      <w:r w:rsidRPr="006E5815">
        <w:rPr>
          <w:rFonts w:asciiTheme="minorHAnsi" w:hAnsiTheme="minorHAnsi" w:cstheme="minorHAnsi"/>
          <w:sz w:val="20"/>
        </w:rPr>
        <w:t xml:space="preserve">These reports shall be well organized and easy to read.  The Vendor shall submit these reports electronically using the format required by the Purchasing Agency.   Quarterly reports will be due the 15th day of the month after each three-month period.  The year-end report will be due 15 days after the end of the Contract period.  </w:t>
      </w:r>
    </w:p>
    <w:p w14:paraId="196EE4AB" w14:textId="0A5A61EA" w:rsidR="00F62A37" w:rsidRPr="00A34139" w:rsidRDefault="00F62A37" w:rsidP="00185C58">
      <w:pPr>
        <w:pStyle w:val="Heading2RFP"/>
      </w:pPr>
      <w:bookmarkStart w:id="271" w:name="_Toc88056097"/>
      <w:bookmarkStart w:id="272" w:name="_Toc446593893"/>
      <w:r w:rsidRPr="00A34139">
        <w:t>ACCEPTANCE OF WORK</w:t>
      </w:r>
      <w:bookmarkEnd w:id="271"/>
      <w:r w:rsidRPr="00A34139">
        <w:t xml:space="preserve"> </w:t>
      </w:r>
    </w:p>
    <w:p w14:paraId="25305253" w14:textId="0512049A" w:rsidR="00F62A37" w:rsidRPr="00A34139" w:rsidRDefault="00F62A37">
      <w:pPr>
        <w:pStyle w:val="ListParagraph"/>
        <w:widowControl w:val="0"/>
        <w:spacing w:before="240" w:after="240"/>
        <w:ind w:left="0"/>
        <w:jc w:val="both"/>
        <w:rPr>
          <w:rFonts w:asciiTheme="minorHAnsi" w:hAnsiTheme="minorHAnsi" w:cstheme="minorHAnsi"/>
          <w:sz w:val="20"/>
          <w:szCs w:val="20"/>
          <w:lang w:val="en-GB"/>
        </w:rPr>
      </w:pPr>
      <w:bookmarkStart w:id="273" w:name="_Toc445973051"/>
      <w:r w:rsidRPr="00A34139">
        <w:rPr>
          <w:rFonts w:asciiTheme="minorHAnsi" w:hAnsiTheme="minorHAnsi" w:cstheme="minorHAnsi"/>
          <w:sz w:val="20"/>
          <w:szCs w:val="20"/>
          <w:lang w:val="en-GB"/>
        </w:rPr>
        <w:t>Performance of the work and</w:t>
      </w:r>
      <w:r w:rsidR="00D40E92" w:rsidRPr="00A34139">
        <w:rPr>
          <w:rFonts w:asciiTheme="minorHAnsi" w:hAnsiTheme="minorHAnsi" w:cstheme="minorHAnsi"/>
          <w:sz w:val="20"/>
          <w:szCs w:val="20"/>
          <w:lang w:val="en-GB"/>
        </w:rPr>
        <w:t>/or</w:t>
      </w:r>
      <w:r w:rsidRPr="00A34139">
        <w:rPr>
          <w:rFonts w:asciiTheme="minorHAnsi" w:hAnsiTheme="minorHAnsi" w:cstheme="minorHAnsi"/>
          <w:sz w:val="20"/>
          <w:szCs w:val="20"/>
          <w:lang w:val="en-GB"/>
        </w:rPr>
        <w:t xml:space="preserve"> delivery of </w:t>
      </w:r>
      <w:r w:rsidR="00A105C9" w:rsidRPr="00A34139">
        <w:rPr>
          <w:rFonts w:asciiTheme="minorHAnsi" w:hAnsiTheme="minorHAnsi" w:cstheme="minorHAnsi"/>
          <w:sz w:val="20"/>
          <w:szCs w:val="20"/>
          <w:lang w:val="en-GB"/>
        </w:rPr>
        <w:t>G</w:t>
      </w:r>
      <w:r w:rsidRPr="00A34139">
        <w:rPr>
          <w:rFonts w:asciiTheme="minorHAnsi" w:hAnsiTheme="minorHAnsi" w:cstheme="minorHAnsi"/>
          <w:sz w:val="20"/>
          <w:szCs w:val="20"/>
          <w:lang w:val="en-GB"/>
        </w:rPr>
        <w:t xml:space="preserve">oods shall be conducted and completed </w:t>
      </w:r>
      <w:r w:rsidR="00FE2622" w:rsidRPr="00A34139">
        <w:rPr>
          <w:rFonts w:asciiTheme="minorHAnsi" w:hAnsiTheme="minorHAnsi" w:cstheme="minorHAnsi"/>
          <w:sz w:val="20"/>
          <w:szCs w:val="20"/>
          <w:lang w:val="en-GB"/>
        </w:rPr>
        <w:t xml:space="preserve">at least </w:t>
      </w:r>
      <w:r w:rsidRPr="00A34139">
        <w:rPr>
          <w:rFonts w:asciiTheme="minorHAnsi" w:hAnsiTheme="minorHAnsi" w:cstheme="minorHAnsi"/>
          <w:sz w:val="20"/>
          <w:szCs w:val="20"/>
          <w:lang w:val="en-GB"/>
        </w:rPr>
        <w:t xml:space="preserve">in accordance with </w:t>
      </w:r>
      <w:r w:rsidR="003C4EBE" w:rsidRPr="00A34139">
        <w:rPr>
          <w:rFonts w:asciiTheme="minorHAnsi" w:hAnsiTheme="minorHAnsi" w:cstheme="minorHAnsi"/>
          <w:sz w:val="20"/>
          <w:szCs w:val="20"/>
          <w:lang w:val="en-GB"/>
        </w:rPr>
        <w:t xml:space="preserve">the </w:t>
      </w:r>
      <w:r w:rsidR="001F3E1F" w:rsidRPr="00A34139">
        <w:rPr>
          <w:rFonts w:asciiTheme="minorHAnsi" w:hAnsiTheme="minorHAnsi" w:cstheme="minorHAnsi"/>
          <w:sz w:val="20"/>
          <w:szCs w:val="20"/>
          <w:lang w:val="en-GB"/>
        </w:rPr>
        <w:t>C</w:t>
      </w:r>
      <w:r w:rsidR="003C4EBE" w:rsidRPr="00A34139">
        <w:rPr>
          <w:rFonts w:asciiTheme="minorHAnsi" w:hAnsiTheme="minorHAnsi" w:cstheme="minorHAnsi"/>
          <w:sz w:val="20"/>
          <w:szCs w:val="20"/>
          <w:lang w:val="en-GB"/>
        </w:rPr>
        <w:t xml:space="preserve">ontract requirements and </w:t>
      </w:r>
      <w:r w:rsidRPr="00A34139">
        <w:rPr>
          <w:rFonts w:asciiTheme="minorHAnsi" w:hAnsiTheme="minorHAnsi" w:cstheme="minorHAnsi"/>
          <w:sz w:val="20"/>
          <w:szCs w:val="20"/>
          <w:lang w:val="en-GB"/>
        </w:rPr>
        <w:t>recognized and customarily accepted industry practices</w:t>
      </w:r>
      <w:r w:rsidR="003C4EBE" w:rsidRPr="00A34139">
        <w:rPr>
          <w:rFonts w:asciiTheme="minorHAnsi" w:hAnsiTheme="minorHAnsi" w:cstheme="minorHAnsi"/>
          <w:sz w:val="20"/>
          <w:szCs w:val="20"/>
          <w:lang w:val="en-GB"/>
        </w:rPr>
        <w:t>. Performance</w:t>
      </w:r>
      <w:r w:rsidRPr="00A34139">
        <w:rPr>
          <w:rFonts w:asciiTheme="minorHAnsi" w:hAnsiTheme="minorHAnsi" w:cstheme="minorHAnsi"/>
          <w:sz w:val="20"/>
          <w:szCs w:val="20"/>
          <w:lang w:val="en-GB"/>
        </w:rPr>
        <w:t xml:space="preserve"> shall be considered complete when the </w:t>
      </w:r>
      <w:r w:rsidR="00A105C9" w:rsidRPr="00A34139">
        <w:rPr>
          <w:rFonts w:asciiTheme="minorHAnsi" w:hAnsiTheme="minorHAnsi" w:cstheme="minorHAnsi"/>
          <w:sz w:val="20"/>
          <w:szCs w:val="20"/>
          <w:lang w:val="en-GB"/>
        </w:rPr>
        <w:t>S</w:t>
      </w:r>
      <w:r w:rsidRPr="00A34139">
        <w:rPr>
          <w:rFonts w:asciiTheme="minorHAnsi" w:hAnsiTheme="minorHAnsi" w:cstheme="minorHAnsi"/>
          <w:sz w:val="20"/>
          <w:szCs w:val="20"/>
          <w:lang w:val="en-GB"/>
        </w:rPr>
        <w:t xml:space="preserve">ervices or </w:t>
      </w:r>
      <w:r w:rsidR="00A105C9" w:rsidRPr="00A34139">
        <w:rPr>
          <w:rFonts w:asciiTheme="minorHAnsi" w:hAnsiTheme="minorHAnsi" w:cstheme="minorHAnsi"/>
          <w:sz w:val="20"/>
          <w:szCs w:val="20"/>
          <w:lang w:val="en-GB"/>
        </w:rPr>
        <w:t>G</w:t>
      </w:r>
      <w:r w:rsidRPr="00A34139">
        <w:rPr>
          <w:rFonts w:asciiTheme="minorHAnsi" w:hAnsiTheme="minorHAnsi" w:cstheme="minorHAnsi"/>
          <w:sz w:val="20"/>
          <w:szCs w:val="20"/>
          <w:lang w:val="en-GB"/>
        </w:rPr>
        <w:t xml:space="preserve">oods are approved as acceptable by the Contract Administrator. </w:t>
      </w:r>
    </w:p>
    <w:p w14:paraId="49D30FCC" w14:textId="77777777" w:rsidR="00F62A37" w:rsidRPr="00A34139"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1F472D1D" w:rsidR="00F62A37" w:rsidRPr="00A34139"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r w:rsidRPr="00A34139">
        <w:rPr>
          <w:rFonts w:asciiTheme="minorHAnsi" w:hAnsiTheme="minorHAnsi" w:cstheme="minorHAnsi"/>
          <w:sz w:val="20"/>
          <w:szCs w:val="20"/>
          <w:lang w:val="en-GB"/>
        </w:rPr>
        <w:t>T</w:t>
      </w:r>
      <w:r w:rsidR="00F62A37" w:rsidRPr="00A34139">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A34139">
        <w:rPr>
          <w:rFonts w:asciiTheme="minorHAnsi" w:hAnsiTheme="minorHAnsi" w:cstheme="minorHAnsi"/>
          <w:sz w:val="20"/>
          <w:szCs w:val="20"/>
          <w:lang w:val="en-GB"/>
        </w:rPr>
        <w:t xml:space="preserve">delivery of a </w:t>
      </w:r>
      <w:r w:rsidR="00F62A37" w:rsidRPr="00A34139">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A34139">
        <w:rPr>
          <w:rFonts w:asciiTheme="minorHAnsi" w:hAnsiTheme="minorHAnsi" w:cstheme="minorHAnsi"/>
          <w:sz w:val="20"/>
          <w:szCs w:val="20"/>
          <w:lang w:val="en-GB"/>
        </w:rPr>
        <w:t>,</w:t>
      </w:r>
      <w:r w:rsidR="00F62A37" w:rsidRPr="00A34139">
        <w:rPr>
          <w:rFonts w:asciiTheme="minorHAnsi" w:hAnsiTheme="minorHAnsi" w:cstheme="minorHAnsi"/>
          <w:sz w:val="20"/>
          <w:szCs w:val="20"/>
          <w:lang w:val="en-GB"/>
        </w:rPr>
        <w:t xml:space="preserve"> or testing, as applicable </w:t>
      </w:r>
      <w:r w:rsidR="00C70DA5" w:rsidRPr="00A34139">
        <w:rPr>
          <w:rFonts w:asciiTheme="minorHAnsi" w:hAnsiTheme="minorHAnsi" w:cstheme="minorHAnsi"/>
          <w:sz w:val="20"/>
          <w:szCs w:val="20"/>
          <w:lang w:val="en-GB"/>
        </w:rPr>
        <w:t>to</w:t>
      </w:r>
      <w:r w:rsidR="00F62A37" w:rsidRPr="00A34139">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A34139">
        <w:rPr>
          <w:rFonts w:asciiTheme="minorHAnsi" w:hAnsiTheme="minorHAnsi" w:cstheme="minorHAnsi"/>
          <w:sz w:val="20"/>
          <w:szCs w:val="20"/>
          <w:lang w:val="en-GB"/>
        </w:rPr>
        <w:t>specifications</w:t>
      </w:r>
      <w:r w:rsidR="00F62A37" w:rsidRPr="00A34139">
        <w:rPr>
          <w:rFonts w:asciiTheme="minorHAnsi" w:hAnsiTheme="minorHAnsi" w:cstheme="minorHAnsi"/>
          <w:sz w:val="20"/>
          <w:szCs w:val="20"/>
          <w:lang w:val="en-GB"/>
        </w:rPr>
        <w:t xml:space="preserve">, acceptance criteria or otherwise fail to conform to the </w:t>
      </w:r>
      <w:r w:rsidR="00D40E92" w:rsidRPr="00A34139">
        <w:rPr>
          <w:rFonts w:asciiTheme="minorHAnsi" w:hAnsiTheme="minorHAnsi" w:cstheme="minorHAnsi"/>
          <w:sz w:val="20"/>
          <w:szCs w:val="20"/>
          <w:lang w:val="en-GB"/>
        </w:rPr>
        <w:t>C</w:t>
      </w:r>
      <w:r w:rsidR="00F62A37" w:rsidRPr="00A34139">
        <w:rPr>
          <w:rFonts w:asciiTheme="minorHAnsi" w:hAnsiTheme="minorHAnsi" w:cstheme="minorHAnsi"/>
          <w:sz w:val="20"/>
          <w:szCs w:val="20"/>
          <w:lang w:val="en-GB"/>
        </w:rPr>
        <w:t xml:space="preserve">ontract, the State may exercise any and all rights hereunder, including, for </w:t>
      </w:r>
      <w:r w:rsidR="00C70DA5" w:rsidRPr="00A34139">
        <w:rPr>
          <w:rFonts w:asciiTheme="minorHAnsi" w:hAnsiTheme="minorHAnsi" w:cstheme="minorHAnsi"/>
          <w:sz w:val="20"/>
          <w:szCs w:val="20"/>
          <w:lang w:val="en-GB"/>
        </w:rPr>
        <w:t xml:space="preserve">Goods </w:t>
      </w:r>
      <w:r w:rsidR="00F62A37" w:rsidRPr="00A34139">
        <w:rPr>
          <w:rFonts w:asciiTheme="minorHAnsi" w:hAnsiTheme="minorHAnsi" w:cstheme="minorHAnsi"/>
          <w:sz w:val="20"/>
          <w:szCs w:val="20"/>
          <w:lang w:val="en-GB"/>
        </w:rPr>
        <w:t>deliverables, such rights provided by the Uniform Commercial Code</w:t>
      </w:r>
      <w:r w:rsidR="00D40E92" w:rsidRPr="00A34139">
        <w:rPr>
          <w:rFonts w:asciiTheme="minorHAnsi" w:hAnsiTheme="minorHAnsi" w:cstheme="minorHAnsi"/>
          <w:sz w:val="20"/>
          <w:szCs w:val="20"/>
          <w:lang w:val="en-GB"/>
        </w:rPr>
        <w:t>,</w:t>
      </w:r>
      <w:r w:rsidR="00F62A37" w:rsidRPr="00A34139">
        <w:rPr>
          <w:rFonts w:asciiTheme="minorHAnsi" w:hAnsiTheme="minorHAnsi" w:cstheme="minorHAnsi"/>
          <w:sz w:val="20"/>
          <w:szCs w:val="20"/>
          <w:lang w:val="en-GB"/>
        </w:rPr>
        <w:t xml:space="preserve"> as adopted in North Carolina.</w:t>
      </w:r>
      <w:bookmarkEnd w:id="272"/>
      <w:bookmarkEnd w:id="273"/>
    </w:p>
    <w:p w14:paraId="0D9B6755" w14:textId="2485A70A" w:rsidR="007B0F43" w:rsidRPr="00A34139" w:rsidRDefault="00A40B38" w:rsidP="00185C58">
      <w:pPr>
        <w:pStyle w:val="Heading2RFP"/>
      </w:pPr>
      <w:bookmarkStart w:id="274" w:name="_Toc88056099"/>
      <w:r w:rsidRPr="00A34139">
        <w:t>TRANSITION ASSISTANCE</w:t>
      </w:r>
      <w:bookmarkEnd w:id="274"/>
    </w:p>
    <w:p w14:paraId="71A8F9B8" w14:textId="7F6123D7" w:rsidR="00A40B38" w:rsidRPr="00A34139" w:rsidRDefault="00A40B38" w:rsidP="005D55E8">
      <w:pPr>
        <w:spacing w:after="240" w:line="276" w:lineRule="auto"/>
        <w:jc w:val="both"/>
        <w:rPr>
          <w:rFonts w:asciiTheme="minorHAnsi" w:hAnsiTheme="minorHAnsi" w:cstheme="minorHAnsi"/>
          <w:color w:val="000000" w:themeColor="text1"/>
          <w:sz w:val="20"/>
        </w:rPr>
      </w:pPr>
      <w:r w:rsidRPr="00A34139">
        <w:rPr>
          <w:rFonts w:asciiTheme="minorHAnsi" w:hAnsiTheme="minorHAnsi" w:cstheme="minorHAnsi"/>
          <w:color w:val="000000" w:themeColor="text1"/>
          <w:sz w:val="20"/>
        </w:rPr>
        <w:t xml:space="preserve">If a Contract results from this solicitation, and the </w:t>
      </w:r>
      <w:r w:rsidR="001F3E1F" w:rsidRPr="00A34139">
        <w:rPr>
          <w:rFonts w:asciiTheme="minorHAnsi" w:hAnsiTheme="minorHAnsi" w:cstheme="minorHAnsi"/>
          <w:color w:val="000000" w:themeColor="text1"/>
          <w:sz w:val="20"/>
        </w:rPr>
        <w:t>C</w:t>
      </w:r>
      <w:r w:rsidRPr="00A34139">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A34139">
        <w:rPr>
          <w:rFonts w:asciiTheme="minorHAnsi" w:hAnsiTheme="minorHAnsi" w:cstheme="minorHAnsi"/>
          <w:color w:val="000000" w:themeColor="text1"/>
          <w:sz w:val="20"/>
        </w:rPr>
        <w:t xml:space="preserve">for </w:t>
      </w:r>
      <w:r w:rsidRPr="00A34139">
        <w:rPr>
          <w:rFonts w:asciiTheme="minorHAnsi" w:hAnsiTheme="minorHAnsi" w:cstheme="minorHAnsi"/>
          <w:color w:val="000000" w:themeColor="text1"/>
          <w:sz w:val="20"/>
        </w:rPr>
        <w:t>up to</w:t>
      </w:r>
      <w:r w:rsidR="001E12FA">
        <w:rPr>
          <w:rFonts w:asciiTheme="minorHAnsi" w:hAnsiTheme="minorHAnsi" w:cstheme="minorHAnsi"/>
          <w:color w:val="000000" w:themeColor="text1"/>
          <w:sz w:val="20"/>
        </w:rPr>
        <w:t xml:space="preserve"> six (6) </w:t>
      </w:r>
      <w:r w:rsidRPr="00A34139">
        <w:rPr>
          <w:rFonts w:asciiTheme="minorHAnsi" w:hAnsiTheme="minorHAnsi" w:cstheme="minorHAnsi"/>
          <w:color w:val="000000" w:themeColor="text1"/>
          <w:sz w:val="20"/>
        </w:rPr>
        <w:t xml:space="preserve">months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A34139">
        <w:rPr>
          <w:rFonts w:asciiTheme="minorHAnsi" w:hAnsiTheme="minorHAnsi" w:cstheme="minorHAnsi"/>
          <w:color w:val="000000" w:themeColor="text1"/>
          <w:sz w:val="20"/>
        </w:rPr>
        <w:t>the Contract</w:t>
      </w:r>
      <w:r w:rsidRPr="00A34139">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77777777" w:rsidR="00FF032A" w:rsidRPr="00A34139" w:rsidRDefault="00076B4F" w:rsidP="00185C58">
      <w:pPr>
        <w:pStyle w:val="Heading2RFP"/>
      </w:pPr>
      <w:bookmarkStart w:id="275" w:name="_Toc88056100"/>
      <w:r w:rsidRPr="00A34139">
        <w:t>DISPUTE RESOLUTION</w:t>
      </w:r>
      <w:bookmarkEnd w:id="275"/>
    </w:p>
    <w:p w14:paraId="265FF544" w14:textId="63FD0CB8" w:rsidR="00F64247" w:rsidRPr="00A34139" w:rsidRDefault="00CC4A1F"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During the performance of the </w:t>
      </w:r>
      <w:r w:rsidR="00EA0795" w:rsidRPr="00A34139">
        <w:rPr>
          <w:rFonts w:asciiTheme="minorHAnsi" w:hAnsiTheme="minorHAnsi" w:cstheme="minorHAnsi"/>
          <w:sz w:val="20"/>
        </w:rPr>
        <w:t>C</w:t>
      </w:r>
      <w:r w:rsidRPr="00A34139">
        <w:rPr>
          <w:rFonts w:asciiTheme="minorHAnsi" w:hAnsiTheme="minorHAnsi" w:cstheme="minorHAnsi"/>
          <w:sz w:val="20"/>
        </w:rPr>
        <w:t xml:space="preserve">ontract, the </w:t>
      </w:r>
      <w:r w:rsidR="00076B4F" w:rsidRPr="00A34139">
        <w:rPr>
          <w:rFonts w:asciiTheme="minorHAnsi" w:hAnsiTheme="minorHAnsi" w:cstheme="minorHAnsi"/>
          <w:sz w:val="20"/>
        </w:rPr>
        <w:t>parties</w:t>
      </w:r>
      <w:r w:rsidR="00C70DA5" w:rsidRPr="00A34139">
        <w:rPr>
          <w:rFonts w:asciiTheme="minorHAnsi" w:hAnsiTheme="minorHAnsi" w:cstheme="minorHAnsi"/>
          <w:sz w:val="20"/>
        </w:rPr>
        <w:t xml:space="preserve"> </w:t>
      </w:r>
      <w:r w:rsidR="00076B4F" w:rsidRPr="00A34139">
        <w:rPr>
          <w:rFonts w:asciiTheme="minorHAnsi" w:hAnsiTheme="minorHAnsi" w:cstheme="minorHAnsi"/>
          <w:sz w:val="20"/>
        </w:rPr>
        <w:t>agree that it is in their mutual interest to resolve disputes informally.  A</w:t>
      </w:r>
      <w:r w:rsidRPr="00A34139">
        <w:rPr>
          <w:rFonts w:asciiTheme="minorHAnsi" w:hAnsiTheme="minorHAnsi" w:cstheme="minorHAnsi"/>
          <w:sz w:val="20"/>
        </w:rPr>
        <w:t>ny</w:t>
      </w:r>
      <w:r w:rsidR="00076B4F" w:rsidRPr="00A34139">
        <w:rPr>
          <w:rFonts w:asciiTheme="minorHAnsi" w:hAnsiTheme="minorHAnsi" w:cstheme="minorHAnsi"/>
          <w:sz w:val="20"/>
        </w:rPr>
        <w:t xml:space="preserve"> claim</w:t>
      </w:r>
      <w:r w:rsidRPr="00A34139">
        <w:rPr>
          <w:rFonts w:asciiTheme="minorHAnsi" w:hAnsiTheme="minorHAnsi" w:cstheme="minorHAnsi"/>
          <w:sz w:val="20"/>
        </w:rPr>
        <w:t>s</w:t>
      </w:r>
      <w:r w:rsidR="00076B4F" w:rsidRPr="00A34139">
        <w:rPr>
          <w:rFonts w:asciiTheme="minorHAnsi" w:hAnsiTheme="minorHAnsi" w:cstheme="minorHAnsi"/>
          <w:sz w:val="20"/>
        </w:rPr>
        <w:t xml:space="preserve"> by the Vendor shall be submitted in writing to the</w:t>
      </w:r>
      <w:r w:rsidR="00C408CB" w:rsidRPr="00A34139">
        <w:rPr>
          <w:rFonts w:asciiTheme="minorHAnsi" w:hAnsiTheme="minorHAnsi" w:cstheme="minorHAnsi"/>
          <w:sz w:val="20"/>
        </w:rPr>
        <w:t xml:space="preserve"> State’s</w:t>
      </w:r>
      <w:r w:rsidR="00076B4F" w:rsidRPr="00A34139">
        <w:rPr>
          <w:rFonts w:asciiTheme="minorHAnsi" w:hAnsiTheme="minorHAnsi" w:cstheme="minorHAnsi"/>
          <w:sz w:val="20"/>
        </w:rPr>
        <w:t xml:space="preserve"> </w:t>
      </w:r>
      <w:r w:rsidR="00C408CB" w:rsidRPr="00A34139">
        <w:rPr>
          <w:rFonts w:asciiTheme="minorHAnsi" w:hAnsiTheme="minorHAnsi" w:cstheme="minorHAnsi"/>
          <w:sz w:val="20"/>
        </w:rPr>
        <w:t xml:space="preserve">Contract </w:t>
      </w:r>
      <w:r w:rsidR="00D8657D" w:rsidRPr="00A34139">
        <w:rPr>
          <w:rFonts w:asciiTheme="minorHAnsi" w:hAnsiTheme="minorHAnsi" w:cstheme="minorHAnsi"/>
          <w:sz w:val="20"/>
        </w:rPr>
        <w:t>Manager</w:t>
      </w:r>
      <w:r w:rsidR="00C408CB" w:rsidRPr="00A34139">
        <w:rPr>
          <w:rFonts w:asciiTheme="minorHAnsi" w:hAnsiTheme="minorHAnsi" w:cstheme="minorHAnsi"/>
          <w:sz w:val="20"/>
        </w:rPr>
        <w:t xml:space="preserve"> for resolution</w:t>
      </w:r>
      <w:r w:rsidR="00076B4F" w:rsidRPr="00A34139">
        <w:rPr>
          <w:rFonts w:asciiTheme="minorHAnsi" w:hAnsiTheme="minorHAnsi" w:cstheme="minorHAnsi"/>
          <w:sz w:val="20"/>
        </w:rPr>
        <w:t>. A</w:t>
      </w:r>
      <w:r w:rsidRPr="00A34139">
        <w:rPr>
          <w:rFonts w:asciiTheme="minorHAnsi" w:hAnsiTheme="minorHAnsi" w:cstheme="minorHAnsi"/>
          <w:sz w:val="20"/>
        </w:rPr>
        <w:t xml:space="preserve">ny </w:t>
      </w:r>
      <w:r w:rsidR="00076B4F" w:rsidRPr="00A34139">
        <w:rPr>
          <w:rFonts w:asciiTheme="minorHAnsi" w:hAnsiTheme="minorHAnsi" w:cstheme="minorHAnsi"/>
          <w:sz w:val="20"/>
        </w:rPr>
        <w:t>claim</w:t>
      </w:r>
      <w:r w:rsidRPr="00A34139">
        <w:rPr>
          <w:rFonts w:asciiTheme="minorHAnsi" w:hAnsiTheme="minorHAnsi" w:cstheme="minorHAnsi"/>
          <w:sz w:val="20"/>
        </w:rPr>
        <w:t>s</w:t>
      </w:r>
      <w:r w:rsidR="00076B4F" w:rsidRPr="00A34139">
        <w:rPr>
          <w:rFonts w:asciiTheme="minorHAnsi" w:hAnsiTheme="minorHAnsi" w:cstheme="minorHAnsi"/>
          <w:sz w:val="20"/>
        </w:rPr>
        <w:t xml:space="preserve"> by the State shall be submitted in writing to the Vendor’s </w:t>
      </w:r>
      <w:r w:rsidR="00C408CB" w:rsidRPr="00A34139">
        <w:rPr>
          <w:rFonts w:asciiTheme="minorHAnsi" w:hAnsiTheme="minorHAnsi" w:cstheme="minorHAnsi"/>
          <w:sz w:val="20"/>
        </w:rPr>
        <w:t>Project Manager</w:t>
      </w:r>
      <w:r w:rsidR="00076B4F" w:rsidRPr="00A34139">
        <w:rPr>
          <w:rFonts w:asciiTheme="minorHAnsi" w:hAnsiTheme="minorHAnsi" w:cstheme="minorHAnsi"/>
          <w:sz w:val="20"/>
        </w:rPr>
        <w:t xml:space="preserve"> for </w:t>
      </w:r>
      <w:r w:rsidR="00C408CB" w:rsidRPr="00A34139">
        <w:rPr>
          <w:rFonts w:asciiTheme="minorHAnsi" w:hAnsiTheme="minorHAnsi" w:cstheme="minorHAnsi"/>
          <w:sz w:val="20"/>
        </w:rPr>
        <w:t>resolution</w:t>
      </w:r>
      <w:r w:rsidR="00076B4F" w:rsidRPr="00A34139">
        <w:rPr>
          <w:rFonts w:asciiTheme="minorHAnsi" w:hAnsiTheme="minorHAnsi" w:cstheme="minorHAnsi"/>
          <w:sz w:val="20"/>
        </w:rPr>
        <w:t xml:space="preserve">. The Parties shall </w:t>
      </w:r>
      <w:r w:rsidRPr="00A34139">
        <w:rPr>
          <w:rFonts w:asciiTheme="minorHAnsi" w:hAnsiTheme="minorHAnsi" w:cstheme="minorHAnsi"/>
          <w:sz w:val="20"/>
        </w:rPr>
        <w:t xml:space="preserve">agree to </w:t>
      </w:r>
      <w:r w:rsidR="00076B4F" w:rsidRPr="00A34139">
        <w:rPr>
          <w:rFonts w:asciiTheme="minorHAnsi" w:hAnsiTheme="minorHAnsi" w:cstheme="minorHAnsi"/>
          <w:sz w:val="20"/>
        </w:rPr>
        <w:t xml:space="preserve">negotiate in good faith and use all reasonable efforts to resolve such dispute(s).  </w:t>
      </w:r>
    </w:p>
    <w:p w14:paraId="13CE78D2" w14:textId="745AD9BB" w:rsidR="00076B4F" w:rsidRPr="00A34139" w:rsidRDefault="00076B4F" w:rsidP="00844D0B">
      <w:pPr>
        <w:pStyle w:val="Text"/>
        <w:spacing w:line="276" w:lineRule="auto"/>
        <w:jc w:val="both"/>
        <w:rPr>
          <w:rFonts w:asciiTheme="minorHAnsi" w:hAnsiTheme="minorHAnsi" w:cstheme="minorHAnsi"/>
          <w:sz w:val="20"/>
        </w:rPr>
      </w:pPr>
      <w:r w:rsidRPr="00A34139">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A34139">
        <w:rPr>
          <w:rFonts w:asciiTheme="minorHAnsi" w:hAnsiTheme="minorHAnsi" w:cstheme="minorHAnsi"/>
          <w:sz w:val="20"/>
        </w:rPr>
        <w:t xml:space="preserve">The </w:t>
      </w:r>
      <w:r w:rsidR="00350EDD" w:rsidRPr="00A34139">
        <w:rPr>
          <w:rFonts w:asciiTheme="minorHAnsi" w:hAnsiTheme="minorHAnsi" w:cstheme="minorHAnsi"/>
          <w:sz w:val="20"/>
        </w:rPr>
        <w:t>P</w:t>
      </w:r>
      <w:r w:rsidR="00CC4A1F" w:rsidRPr="00A34139">
        <w:rPr>
          <w:rFonts w:asciiTheme="minorHAnsi" w:hAnsiTheme="minorHAnsi" w:cstheme="minorHAnsi"/>
          <w:sz w:val="20"/>
        </w:rPr>
        <w:t>arties will agree on a reasonable amount of time to resolve a dispute</w:t>
      </w:r>
      <w:r w:rsidR="005C3FCC" w:rsidRPr="00A34139">
        <w:rPr>
          <w:rFonts w:asciiTheme="minorHAnsi" w:hAnsiTheme="minorHAnsi" w:cstheme="minorHAnsi"/>
          <w:sz w:val="20"/>
        </w:rPr>
        <w:t xml:space="preserve">.  </w:t>
      </w:r>
      <w:r w:rsidRPr="00A34139">
        <w:rPr>
          <w:rFonts w:asciiTheme="minorHAnsi" w:hAnsiTheme="minorHAnsi" w:cstheme="minorHAnsi"/>
          <w:sz w:val="20"/>
        </w:rPr>
        <w:t xml:space="preserve">If a dispute cannot be resolved between the Parties within </w:t>
      </w:r>
      <w:r w:rsidR="005C3FCC" w:rsidRPr="00A34139">
        <w:rPr>
          <w:rFonts w:asciiTheme="minorHAnsi" w:hAnsiTheme="minorHAnsi" w:cstheme="minorHAnsi"/>
          <w:sz w:val="20"/>
        </w:rPr>
        <w:t>the agreed upon period</w:t>
      </w:r>
      <w:r w:rsidRPr="00A34139">
        <w:rPr>
          <w:rFonts w:asciiTheme="minorHAnsi" w:hAnsiTheme="minorHAnsi" w:cstheme="minorHAnsi"/>
          <w:sz w:val="20"/>
        </w:rPr>
        <w:t xml:space="preserve">, either Party may elect to exercise any other remedies available under </w:t>
      </w:r>
      <w:r w:rsidR="005C3FCC" w:rsidRPr="00A34139">
        <w:rPr>
          <w:rFonts w:asciiTheme="minorHAnsi" w:hAnsiTheme="minorHAnsi" w:cstheme="minorHAnsi"/>
          <w:sz w:val="20"/>
        </w:rPr>
        <w:t xml:space="preserve">the </w:t>
      </w:r>
      <w:r w:rsidRPr="00A34139">
        <w:rPr>
          <w:rFonts w:asciiTheme="minorHAnsi" w:hAnsiTheme="minorHAnsi" w:cstheme="minorHAnsi"/>
          <w:sz w:val="20"/>
        </w:rPr>
        <w:t xml:space="preserve">Contract, or at law.  This </w:t>
      </w:r>
      <w:r w:rsidR="00350EDD" w:rsidRPr="00A34139">
        <w:rPr>
          <w:rFonts w:asciiTheme="minorHAnsi" w:hAnsiTheme="minorHAnsi" w:cstheme="minorHAnsi"/>
          <w:sz w:val="20"/>
        </w:rPr>
        <w:t>provision</w:t>
      </w:r>
      <w:r w:rsidR="005C3FCC" w:rsidRPr="00A34139">
        <w:rPr>
          <w:rFonts w:asciiTheme="minorHAnsi" w:hAnsiTheme="minorHAnsi" w:cstheme="minorHAnsi"/>
          <w:sz w:val="20"/>
        </w:rPr>
        <w:t xml:space="preserve">, when agreed in the Contract, </w:t>
      </w:r>
      <w:r w:rsidRPr="00A34139">
        <w:rPr>
          <w:rFonts w:asciiTheme="minorHAnsi" w:hAnsiTheme="minorHAnsi" w:cstheme="minorHAnsi"/>
          <w:sz w:val="20"/>
        </w:rPr>
        <w:t>shall not constitute an agreement by either party to mediate or arbitrate any dispute.</w:t>
      </w:r>
    </w:p>
    <w:p w14:paraId="72FDD632" w14:textId="2D144724" w:rsidR="000C5F9D" w:rsidRPr="00A34139" w:rsidRDefault="000C5F9D" w:rsidP="00185C58">
      <w:pPr>
        <w:pStyle w:val="Heading2RFP"/>
      </w:pPr>
      <w:bookmarkStart w:id="276" w:name="_Toc382391750"/>
      <w:bookmarkStart w:id="277" w:name="_Toc88056101"/>
      <w:r w:rsidRPr="00A34139">
        <w:lastRenderedPageBreak/>
        <w:t>CONTRACT CHANGES</w:t>
      </w:r>
      <w:bookmarkEnd w:id="276"/>
      <w:bookmarkEnd w:id="277"/>
    </w:p>
    <w:p w14:paraId="7DFA08CA" w14:textId="09F468DF" w:rsidR="00EE1F5D" w:rsidRPr="00A34139" w:rsidRDefault="00EE1F5D" w:rsidP="000E0CF5">
      <w:pPr>
        <w:pStyle w:val="Text"/>
        <w:spacing w:after="0" w:line="276" w:lineRule="auto"/>
        <w:jc w:val="both"/>
        <w:rPr>
          <w:rFonts w:asciiTheme="minorHAnsi" w:hAnsiTheme="minorHAnsi" w:cstheme="minorHAnsi"/>
        </w:rPr>
      </w:pPr>
      <w:r w:rsidRPr="00A34139">
        <w:rPr>
          <w:rFonts w:asciiTheme="minorHAnsi" w:hAnsiTheme="minorHAnsi" w:cstheme="minorHAnsi"/>
          <w:sz w:val="20"/>
        </w:rPr>
        <w:t>Contract changes, if any, over the life of the Contract shall be implemented by contract amendments agreed to in writing by the State and Vendor.</w:t>
      </w:r>
      <w:r w:rsidR="007567CC" w:rsidRPr="00A34139">
        <w:rPr>
          <w:rFonts w:asciiTheme="minorHAnsi" w:hAnsiTheme="minorHAnsi" w:cstheme="minorHAnsi"/>
          <w:sz w:val="20"/>
        </w:rPr>
        <w:t xml:space="preserve">  </w:t>
      </w:r>
      <w:bookmarkStart w:id="278" w:name="_Hlk121757205"/>
      <w:r w:rsidR="007567CC" w:rsidRPr="00A34139">
        <w:rPr>
          <w:rFonts w:asciiTheme="minorHAnsi" w:hAnsiTheme="minorHAnsi" w:cstheme="minorHAnsi"/>
          <w:sz w:val="20"/>
        </w:rPr>
        <w:t>Amendments to the contract can only be through the contract administrator.</w:t>
      </w:r>
    </w:p>
    <w:p w14:paraId="62F4F6D6" w14:textId="04A3F224" w:rsidR="00EE1F5D" w:rsidRPr="00A34139" w:rsidRDefault="00EE1F5D" w:rsidP="00185C58">
      <w:pPr>
        <w:pStyle w:val="Heading2RFP"/>
      </w:pPr>
      <w:bookmarkStart w:id="279" w:name="_Toc88056102"/>
      <w:bookmarkEnd w:id="278"/>
      <w:r w:rsidRPr="00A34139">
        <w:t>ATTACHMENTS</w:t>
      </w:r>
      <w:bookmarkEnd w:id="279"/>
    </w:p>
    <w:p w14:paraId="6F8C192E" w14:textId="5D349169" w:rsidR="002921A7" w:rsidRPr="00A34139" w:rsidRDefault="002921A7" w:rsidP="002921A7">
      <w:pPr>
        <w:pStyle w:val="Text"/>
        <w:spacing w:after="0" w:line="276" w:lineRule="auto"/>
        <w:jc w:val="both"/>
        <w:rPr>
          <w:rFonts w:asciiTheme="minorHAnsi" w:hAnsiTheme="minorHAnsi" w:cstheme="minorHAnsi"/>
          <w:i/>
          <w:iCs/>
          <w:color w:val="FF0000"/>
          <w:sz w:val="20"/>
        </w:rPr>
      </w:pPr>
      <w:r w:rsidRPr="00A34139">
        <w:rPr>
          <w:rFonts w:asciiTheme="minorHAnsi" w:hAnsiTheme="minorHAnsi" w:cstheme="minorHAnsi"/>
          <w:sz w:val="20"/>
        </w:rPr>
        <w:t>All attachments to this RFP are the copies found within the Ariba Sourcing Tool, and are incorporated herein, and shall be submitted by responding in the Sourcing Tool.</w:t>
      </w:r>
    </w:p>
    <w:p w14:paraId="710F43AC" w14:textId="77777777" w:rsidR="002921A7" w:rsidRPr="00A34139" w:rsidRDefault="002921A7" w:rsidP="00413B33">
      <w:pPr>
        <w:pStyle w:val="ListParagraph"/>
        <w:spacing w:after="0"/>
        <w:ind w:left="0" w:right="144"/>
        <w:contextualSpacing w:val="0"/>
        <w:rPr>
          <w:rFonts w:asciiTheme="minorHAnsi" w:hAnsiTheme="minorHAnsi" w:cstheme="minorHAnsi"/>
          <w:i/>
          <w:iCs/>
          <w:color w:val="FF0000"/>
          <w:sz w:val="20"/>
          <w:szCs w:val="20"/>
        </w:rPr>
      </w:pPr>
    </w:p>
    <w:p w14:paraId="0C710FC3"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rPr>
      </w:pPr>
      <w:bookmarkStart w:id="280" w:name="_Toc374120630"/>
      <w:bookmarkEnd w:id="129"/>
    </w:p>
    <w:p w14:paraId="235E13A1"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58C7B95C" w14:textId="77777777" w:rsidR="00345E7C" w:rsidRPr="00A34139"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A34139" w:rsidRDefault="00345E7C" w:rsidP="00345E7C">
      <w:pPr>
        <w:pStyle w:val="ListParagraph"/>
        <w:spacing w:after="120"/>
        <w:ind w:left="0" w:right="144"/>
        <w:contextualSpacing w:val="0"/>
        <w:jc w:val="center"/>
        <w:rPr>
          <w:rFonts w:asciiTheme="minorHAnsi" w:hAnsiTheme="minorHAnsi" w:cstheme="minorHAnsi"/>
          <w:i/>
          <w:iCs/>
          <w:sz w:val="24"/>
        </w:rPr>
      </w:pPr>
      <w:r w:rsidRPr="00A34139">
        <w:rPr>
          <w:rFonts w:asciiTheme="minorHAnsi" w:hAnsiTheme="minorHAnsi" w:cstheme="minorHAnsi"/>
          <w:b/>
          <w:i/>
          <w:iCs/>
          <w:sz w:val="24"/>
          <w:szCs w:val="24"/>
        </w:rPr>
        <w:t>THE REMAINDER OF THIS PAGE IS INTENTIONALLY LEFT BLANK</w:t>
      </w:r>
    </w:p>
    <w:p w14:paraId="0FCBFAC6" w14:textId="0CE46DA8" w:rsidR="00345E7C" w:rsidRPr="00A34139" w:rsidRDefault="00345E7C" w:rsidP="0027317D">
      <w:pPr>
        <w:spacing w:after="0"/>
        <w:rPr>
          <w:rFonts w:asciiTheme="minorHAnsi" w:hAnsiTheme="minorHAnsi" w:cstheme="minorHAnsi"/>
          <w:color w:val="auto"/>
          <w:sz w:val="20"/>
        </w:rPr>
      </w:pPr>
    </w:p>
    <w:p w14:paraId="324F8951" w14:textId="35FCECA1" w:rsidR="001E12FA" w:rsidRDefault="001E12FA">
      <w:pPr>
        <w:spacing w:after="0"/>
        <w:rPr>
          <w:rFonts w:asciiTheme="minorHAnsi" w:hAnsiTheme="minorHAnsi" w:cstheme="minorHAnsi"/>
          <w:color w:val="auto"/>
          <w:sz w:val="20"/>
        </w:rPr>
      </w:pPr>
      <w:r>
        <w:rPr>
          <w:rFonts w:asciiTheme="minorHAnsi" w:hAnsiTheme="minorHAnsi" w:cstheme="minorHAnsi"/>
          <w:color w:val="auto"/>
          <w:sz w:val="20"/>
        </w:rPr>
        <w:br w:type="page"/>
      </w:r>
    </w:p>
    <w:p w14:paraId="4BA5C98E" w14:textId="77777777" w:rsidR="001E12FA" w:rsidRPr="00545977" w:rsidRDefault="001E12FA" w:rsidP="001E12FA">
      <w:pPr>
        <w:keepNext/>
        <w:spacing w:before="240" w:after="60" w:line="276" w:lineRule="auto"/>
        <w:outlineLvl w:val="1"/>
        <w:rPr>
          <w:rFonts w:asciiTheme="minorHAnsi" w:hAnsiTheme="minorHAnsi" w:cstheme="minorHAnsi"/>
          <w:b/>
          <w:color w:val="000000"/>
          <w:szCs w:val="24"/>
        </w:rPr>
      </w:pPr>
      <w:bookmarkStart w:id="281" w:name="_Toc173841739"/>
      <w:bookmarkStart w:id="282" w:name="_Toc177995782"/>
      <w:r w:rsidRPr="00545977">
        <w:rPr>
          <w:rFonts w:asciiTheme="minorHAnsi" w:hAnsiTheme="minorHAnsi" w:cstheme="minorHAnsi"/>
          <w:b/>
          <w:color w:val="000000"/>
          <w:szCs w:val="24"/>
        </w:rPr>
        <w:lastRenderedPageBreak/>
        <w:t>ATTACHMENT A</w:t>
      </w:r>
      <w:r w:rsidRPr="00FF7C41">
        <w:rPr>
          <w:rFonts w:asciiTheme="minorHAnsi" w:hAnsiTheme="minorHAnsi" w:cstheme="minorHAnsi"/>
          <w:b/>
          <w:color w:val="000000"/>
          <w:szCs w:val="24"/>
        </w:rPr>
        <w:t xml:space="preserve">: </w:t>
      </w:r>
      <w:r w:rsidRPr="00A068F3">
        <w:rPr>
          <w:rFonts w:asciiTheme="minorHAnsi" w:hAnsiTheme="minorHAnsi" w:cstheme="minorHAnsi"/>
          <w:b/>
          <w:color w:val="000000"/>
          <w:szCs w:val="24"/>
        </w:rPr>
        <w:t>PRICING FORM</w:t>
      </w:r>
      <w:bookmarkEnd w:id="281"/>
      <w:bookmarkEnd w:id="282"/>
    </w:p>
    <w:p w14:paraId="32323C74" w14:textId="77777777" w:rsidR="001E12FA" w:rsidRPr="00545977" w:rsidRDefault="001E12FA" w:rsidP="001E12FA">
      <w:pPr>
        <w:spacing w:after="200"/>
        <w:rPr>
          <w:rFonts w:asciiTheme="minorHAnsi" w:hAnsiTheme="minorHAnsi" w:cstheme="minorHAnsi"/>
          <w:bCs/>
          <w:color w:val="000000"/>
          <w:szCs w:val="24"/>
        </w:rPr>
      </w:pPr>
      <w:bookmarkStart w:id="283" w:name="_Toc328747446"/>
      <w:r w:rsidRPr="00545977">
        <w:rPr>
          <w:rFonts w:asciiTheme="minorHAnsi" w:hAnsiTheme="minorHAnsi" w:cstheme="minorHAnsi"/>
          <w:b/>
          <w:bCs/>
          <w:color w:val="000000"/>
          <w:szCs w:val="24"/>
          <w:u w:val="single"/>
        </w:rPr>
        <w:t>FURNISH AND DELIVER</w:t>
      </w:r>
      <w:bookmarkEnd w:id="283"/>
      <w:r w:rsidRPr="00545977">
        <w:rPr>
          <w:rFonts w:asciiTheme="minorHAnsi" w:hAnsiTheme="minorHAnsi" w:cstheme="minorHAnsi"/>
          <w:b/>
          <w:bCs/>
          <w:color w:val="000000"/>
          <w:szCs w:val="24"/>
        </w:rPr>
        <w:t>:</w:t>
      </w:r>
      <w:r w:rsidRPr="00545977">
        <w:rPr>
          <w:rFonts w:asciiTheme="minorHAnsi" w:hAnsiTheme="minorHAnsi" w:cstheme="minorHAnsi"/>
          <w:bCs/>
          <w:color w:val="000000"/>
          <w:szCs w:val="24"/>
        </w:rPr>
        <w:t xml:space="preserve"> </w:t>
      </w:r>
    </w:p>
    <w:p w14:paraId="4C460F3F" w14:textId="77777777" w:rsidR="001E12FA" w:rsidRPr="00545977" w:rsidRDefault="001E12FA" w:rsidP="001E12FA">
      <w:pPr>
        <w:numPr>
          <w:ilvl w:val="4"/>
          <w:numId w:val="45"/>
        </w:numPr>
        <w:spacing w:before="120" w:after="0" w:line="276" w:lineRule="auto"/>
        <w:ind w:left="1080"/>
        <w:rPr>
          <w:rFonts w:asciiTheme="minorHAnsi" w:hAnsiTheme="minorHAnsi" w:cstheme="minorHAnsi"/>
          <w:bCs/>
          <w:iCs/>
          <w:color w:val="auto"/>
          <w:sz w:val="20"/>
        </w:rPr>
      </w:pPr>
      <w:r w:rsidRPr="00545977">
        <w:rPr>
          <w:rFonts w:asciiTheme="minorHAnsi" w:hAnsiTheme="minorHAnsi" w:cstheme="minorHAnsi"/>
          <w:bCs/>
          <w:iCs/>
          <w:color w:val="auto"/>
          <w:sz w:val="20"/>
        </w:rPr>
        <w:t xml:space="preserve">All rates must be fully burdened and inclusive of all employment costs and administrative costs. </w:t>
      </w:r>
    </w:p>
    <w:p w14:paraId="36C3CD50" w14:textId="77777777" w:rsidR="001E12FA" w:rsidRPr="00545977" w:rsidRDefault="001E12FA" w:rsidP="001E12FA">
      <w:pPr>
        <w:numPr>
          <w:ilvl w:val="4"/>
          <w:numId w:val="45"/>
        </w:numPr>
        <w:spacing w:before="120" w:after="0" w:line="276" w:lineRule="auto"/>
        <w:ind w:left="1080"/>
        <w:rPr>
          <w:rFonts w:asciiTheme="minorHAnsi" w:hAnsiTheme="minorHAnsi" w:cstheme="minorHAnsi"/>
          <w:bCs/>
          <w:iCs/>
          <w:color w:val="auto"/>
          <w:sz w:val="20"/>
        </w:rPr>
      </w:pPr>
      <w:r w:rsidRPr="00545977">
        <w:rPr>
          <w:rFonts w:asciiTheme="minorHAnsi" w:hAnsiTheme="minorHAnsi" w:cstheme="minorHAnsi"/>
          <w:bCs/>
          <w:iCs/>
          <w:color w:val="auto"/>
          <w:sz w:val="20"/>
        </w:rPr>
        <w:t xml:space="preserve">Hiring fees are not to be included in this pricing table and will not be paid by the State in relation to this Contract. </w:t>
      </w:r>
    </w:p>
    <w:p w14:paraId="10A83F58" w14:textId="77777777" w:rsidR="001E12FA" w:rsidRPr="00545977" w:rsidRDefault="001E12FA" w:rsidP="001E12FA">
      <w:pPr>
        <w:numPr>
          <w:ilvl w:val="4"/>
          <w:numId w:val="45"/>
        </w:numPr>
        <w:spacing w:before="120" w:after="0" w:line="276" w:lineRule="auto"/>
        <w:ind w:left="1080"/>
        <w:rPr>
          <w:rFonts w:asciiTheme="minorHAnsi" w:hAnsiTheme="minorHAnsi" w:cstheme="minorHAnsi"/>
          <w:bCs/>
          <w:iCs/>
          <w:color w:val="auto"/>
          <w:sz w:val="20"/>
        </w:rPr>
      </w:pPr>
      <w:r w:rsidRPr="00545977">
        <w:rPr>
          <w:rFonts w:asciiTheme="minorHAnsi" w:hAnsiTheme="minorHAnsi" w:cstheme="minorHAnsi"/>
          <w:bCs/>
          <w:iCs/>
          <w:color w:val="auto"/>
          <w:sz w:val="20"/>
        </w:rPr>
        <w:t xml:space="preserve">Vendor travel, if built into deliverable cost, is subject to policies set out in the North Carolina State Budget Manual, Section 5. Travel Policies. </w:t>
      </w:r>
    </w:p>
    <w:p w14:paraId="2192DF2C" w14:textId="77777777" w:rsidR="001E12FA" w:rsidRPr="00A34139" w:rsidRDefault="001E12FA" w:rsidP="001E12FA">
      <w:pPr>
        <w:spacing w:after="0"/>
        <w:rPr>
          <w:rFonts w:asciiTheme="minorHAnsi" w:hAnsiTheme="minorHAnsi" w:cstheme="minorHAnsi"/>
          <w:color w:val="auto"/>
          <w:sz w:val="20"/>
        </w:rPr>
      </w:pPr>
    </w:p>
    <w:p w14:paraId="1A886A69" w14:textId="77777777" w:rsidR="001E12FA" w:rsidRDefault="001E12FA" w:rsidP="001E12FA">
      <w:pPr>
        <w:pStyle w:val="Text"/>
        <w:spacing w:after="0"/>
        <w:ind w:left="180"/>
        <w:rPr>
          <w:rFonts w:asciiTheme="minorHAnsi" w:hAnsiTheme="minorHAnsi" w:cstheme="minorHAnsi"/>
          <w:b/>
          <w:color w:val="auto"/>
          <w:sz w:val="20"/>
        </w:rPr>
      </w:pPr>
      <w:r w:rsidRPr="00EB69C4">
        <w:rPr>
          <w:rFonts w:asciiTheme="minorHAnsi" w:hAnsiTheme="minorHAnsi" w:cstheme="minorHAnsi"/>
          <w:b/>
          <w:color w:val="auto"/>
          <w:sz w:val="20"/>
        </w:rPr>
        <w:t>T</w:t>
      </w:r>
      <w:r>
        <w:rPr>
          <w:rFonts w:asciiTheme="minorHAnsi" w:hAnsiTheme="minorHAnsi" w:cstheme="minorHAnsi"/>
          <w:b/>
          <w:color w:val="auto"/>
          <w:sz w:val="20"/>
        </w:rPr>
        <w:t>able</w:t>
      </w:r>
      <w:r w:rsidRPr="00EB69C4">
        <w:rPr>
          <w:rFonts w:asciiTheme="minorHAnsi" w:hAnsiTheme="minorHAnsi" w:cstheme="minorHAnsi"/>
          <w:b/>
          <w:color w:val="auto"/>
          <w:sz w:val="20"/>
        </w:rPr>
        <w:t xml:space="preserve"> 1: Contract Year 1 Costs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900"/>
        <w:gridCol w:w="1092"/>
        <w:gridCol w:w="4077"/>
        <w:gridCol w:w="1620"/>
        <w:gridCol w:w="1620"/>
      </w:tblGrid>
      <w:tr w:rsidR="001E12FA" w:rsidRPr="00B60E5A" w14:paraId="236DAA25" w14:textId="77777777" w:rsidTr="00033995">
        <w:trPr>
          <w:trHeight w:val="773"/>
        </w:trPr>
        <w:tc>
          <w:tcPr>
            <w:tcW w:w="787" w:type="dxa"/>
            <w:tcBorders>
              <w:bottom w:val="single" w:sz="4" w:space="0" w:color="auto"/>
            </w:tcBorders>
            <w:shd w:val="clear" w:color="auto" w:fill="B8CCE4" w:themeFill="accent1" w:themeFillTint="66"/>
            <w:vAlign w:val="center"/>
          </w:tcPr>
          <w:p w14:paraId="7E67064C" w14:textId="77777777" w:rsidR="001E12FA" w:rsidRPr="00B60E5A" w:rsidRDefault="001E12FA" w:rsidP="00033995">
            <w:pPr>
              <w:spacing w:before="60" w:after="60"/>
              <w:contextualSpacing/>
              <w:jc w:val="center"/>
              <w:rPr>
                <w:rFonts w:asciiTheme="minorHAnsi" w:hAnsiTheme="minorHAnsi" w:cstheme="minorHAnsi"/>
                <w:b/>
                <w:bCs/>
                <w:color w:val="auto"/>
                <w:sz w:val="20"/>
              </w:rPr>
            </w:pPr>
            <w:bookmarkStart w:id="284" w:name="_Hlk181709914"/>
            <w:r w:rsidRPr="00B60E5A">
              <w:rPr>
                <w:rFonts w:asciiTheme="minorHAnsi" w:hAnsiTheme="minorHAnsi" w:cstheme="minorHAnsi"/>
                <w:b/>
                <w:bCs/>
                <w:color w:val="auto"/>
                <w:sz w:val="20"/>
              </w:rPr>
              <w:t>ITEM #</w:t>
            </w:r>
          </w:p>
        </w:tc>
        <w:tc>
          <w:tcPr>
            <w:tcW w:w="900" w:type="dxa"/>
            <w:tcBorders>
              <w:bottom w:val="single" w:sz="4" w:space="0" w:color="auto"/>
            </w:tcBorders>
            <w:shd w:val="clear" w:color="auto" w:fill="B8CCE4" w:themeFill="accent1" w:themeFillTint="66"/>
            <w:vAlign w:val="center"/>
          </w:tcPr>
          <w:p w14:paraId="51698EBD" w14:textId="77777777" w:rsidR="001E12FA" w:rsidRPr="00B60E5A" w:rsidRDefault="001E12FA" w:rsidP="00033995">
            <w:pPr>
              <w:spacing w:before="60" w:after="60"/>
              <w:contextualSpacing/>
              <w:jc w:val="center"/>
              <w:rPr>
                <w:rFonts w:asciiTheme="minorHAnsi" w:hAnsiTheme="minorHAnsi" w:cstheme="minorHAnsi"/>
                <w:b/>
                <w:bCs/>
                <w:color w:val="auto"/>
                <w:sz w:val="20"/>
              </w:rPr>
            </w:pPr>
            <w:r w:rsidRPr="00B60E5A">
              <w:rPr>
                <w:rFonts w:asciiTheme="minorHAnsi" w:hAnsiTheme="minorHAnsi" w:cstheme="minorHAnsi"/>
                <w:b/>
                <w:bCs/>
                <w:color w:val="auto"/>
                <w:sz w:val="20"/>
              </w:rPr>
              <w:t>UNIT</w:t>
            </w:r>
          </w:p>
        </w:tc>
        <w:tc>
          <w:tcPr>
            <w:tcW w:w="1092" w:type="dxa"/>
            <w:tcBorders>
              <w:bottom w:val="single" w:sz="4" w:space="0" w:color="auto"/>
            </w:tcBorders>
            <w:shd w:val="clear" w:color="auto" w:fill="B8CCE4" w:themeFill="accent1" w:themeFillTint="66"/>
            <w:vAlign w:val="center"/>
          </w:tcPr>
          <w:p w14:paraId="5995CFAF" w14:textId="77777777" w:rsidR="001E12FA" w:rsidRPr="00B60E5A" w:rsidRDefault="001E12FA" w:rsidP="00033995">
            <w:pPr>
              <w:spacing w:before="60" w:after="60"/>
              <w:jc w:val="center"/>
              <w:rPr>
                <w:rFonts w:asciiTheme="minorHAnsi" w:hAnsiTheme="minorHAnsi" w:cstheme="minorHAnsi"/>
                <w:b/>
                <w:bCs/>
                <w:color w:val="auto"/>
                <w:sz w:val="20"/>
              </w:rPr>
            </w:pPr>
            <w:r w:rsidRPr="00B60E5A">
              <w:rPr>
                <w:rFonts w:asciiTheme="minorHAnsi" w:hAnsiTheme="minorHAnsi" w:cstheme="minorHAnsi"/>
                <w:b/>
                <w:bCs/>
                <w:color w:val="auto"/>
                <w:sz w:val="20"/>
              </w:rPr>
              <w:t>QUANTITY</w:t>
            </w:r>
          </w:p>
        </w:tc>
        <w:tc>
          <w:tcPr>
            <w:tcW w:w="4077" w:type="dxa"/>
            <w:tcBorders>
              <w:bottom w:val="single" w:sz="4" w:space="0" w:color="auto"/>
            </w:tcBorders>
            <w:shd w:val="clear" w:color="auto" w:fill="B8CCE4" w:themeFill="accent1" w:themeFillTint="66"/>
            <w:vAlign w:val="center"/>
          </w:tcPr>
          <w:p w14:paraId="634D6369" w14:textId="77777777" w:rsidR="001E12FA" w:rsidRPr="00B60E5A" w:rsidRDefault="001E12FA" w:rsidP="00033995">
            <w:pPr>
              <w:spacing w:before="60" w:after="60"/>
              <w:jc w:val="center"/>
              <w:rPr>
                <w:rFonts w:asciiTheme="minorHAnsi" w:hAnsiTheme="minorHAnsi" w:cstheme="minorHAnsi"/>
                <w:b/>
                <w:bCs/>
                <w:sz w:val="20"/>
              </w:rPr>
            </w:pPr>
            <w:r w:rsidRPr="00B60E5A">
              <w:rPr>
                <w:rFonts w:asciiTheme="minorHAnsi" w:hAnsiTheme="minorHAnsi" w:cstheme="minorHAnsi"/>
                <w:b/>
                <w:bCs/>
                <w:color w:val="auto"/>
                <w:sz w:val="20"/>
              </w:rPr>
              <w:t>DESCRIPTION</w:t>
            </w:r>
          </w:p>
        </w:tc>
        <w:tc>
          <w:tcPr>
            <w:tcW w:w="1620" w:type="dxa"/>
            <w:tcBorders>
              <w:bottom w:val="single" w:sz="4" w:space="0" w:color="auto"/>
            </w:tcBorders>
            <w:shd w:val="clear" w:color="auto" w:fill="B8CCE4" w:themeFill="accent1" w:themeFillTint="66"/>
            <w:vAlign w:val="center"/>
          </w:tcPr>
          <w:p w14:paraId="2AEB9022" w14:textId="77777777" w:rsidR="001E12FA" w:rsidRPr="00B60E5A" w:rsidRDefault="001E12FA" w:rsidP="00033995">
            <w:pPr>
              <w:spacing w:before="60" w:after="60"/>
              <w:contextualSpacing/>
              <w:jc w:val="center"/>
              <w:rPr>
                <w:rFonts w:asciiTheme="minorHAnsi" w:hAnsiTheme="minorHAnsi" w:cstheme="minorHAnsi"/>
                <w:b/>
                <w:bCs/>
                <w:color w:val="auto"/>
                <w:sz w:val="20"/>
              </w:rPr>
            </w:pPr>
            <w:r w:rsidRPr="00B60E5A">
              <w:rPr>
                <w:rFonts w:asciiTheme="minorHAnsi" w:hAnsiTheme="minorHAnsi" w:cstheme="minorHAnsi"/>
                <w:b/>
                <w:bCs/>
                <w:color w:val="auto"/>
                <w:sz w:val="20"/>
              </w:rPr>
              <w:t>UNIT PRICE</w:t>
            </w:r>
          </w:p>
        </w:tc>
        <w:tc>
          <w:tcPr>
            <w:tcW w:w="1620" w:type="dxa"/>
            <w:tcBorders>
              <w:bottom w:val="single" w:sz="4" w:space="0" w:color="auto"/>
            </w:tcBorders>
            <w:shd w:val="clear" w:color="auto" w:fill="B8CCE4" w:themeFill="accent1" w:themeFillTint="66"/>
            <w:vAlign w:val="center"/>
          </w:tcPr>
          <w:p w14:paraId="2A052BCA" w14:textId="77777777" w:rsidR="001E12FA" w:rsidRPr="00B60E5A" w:rsidRDefault="001E12FA" w:rsidP="00033995">
            <w:pPr>
              <w:spacing w:before="60" w:after="60"/>
              <w:contextualSpacing/>
              <w:jc w:val="center"/>
              <w:rPr>
                <w:rFonts w:asciiTheme="minorHAnsi" w:hAnsiTheme="minorHAnsi" w:cstheme="minorHAnsi"/>
                <w:b/>
                <w:bCs/>
                <w:color w:val="auto"/>
                <w:sz w:val="20"/>
              </w:rPr>
            </w:pPr>
            <w:r w:rsidRPr="00B60E5A">
              <w:rPr>
                <w:rFonts w:asciiTheme="minorHAnsi" w:hAnsiTheme="minorHAnsi" w:cstheme="minorHAnsi"/>
                <w:b/>
                <w:bCs/>
                <w:color w:val="auto"/>
                <w:sz w:val="20"/>
              </w:rPr>
              <w:t>TOTAL COST</w:t>
            </w:r>
          </w:p>
        </w:tc>
      </w:tr>
      <w:tr w:rsidR="001E12FA" w:rsidRPr="00B60E5A" w14:paraId="443F21EE" w14:textId="77777777" w:rsidTr="00033995">
        <w:trPr>
          <w:trHeight w:val="485"/>
        </w:trPr>
        <w:tc>
          <w:tcPr>
            <w:tcW w:w="10096" w:type="dxa"/>
            <w:gridSpan w:val="6"/>
            <w:shd w:val="clear" w:color="auto" w:fill="DBE5F1" w:themeFill="accent1" w:themeFillTint="33"/>
            <w:vAlign w:val="center"/>
          </w:tcPr>
          <w:p w14:paraId="4125050A" w14:textId="77777777" w:rsidR="001E12FA" w:rsidRPr="00B60E5A" w:rsidRDefault="001E12FA" w:rsidP="00033995">
            <w:pPr>
              <w:jc w:val="center"/>
              <w:rPr>
                <w:rFonts w:asciiTheme="minorHAnsi" w:hAnsiTheme="minorHAnsi" w:cstheme="minorHAnsi"/>
                <w:b/>
                <w:bCs/>
                <w:sz w:val="20"/>
              </w:rPr>
            </w:pPr>
            <w:r w:rsidRPr="00B60E5A">
              <w:rPr>
                <w:rFonts w:asciiTheme="minorHAnsi" w:hAnsiTheme="minorHAnsi" w:cstheme="minorHAnsi"/>
                <w:b/>
                <w:bCs/>
                <w:color w:val="auto"/>
                <w:sz w:val="20"/>
              </w:rPr>
              <w:t xml:space="preserve">CONTRACT YEAR 1 </w:t>
            </w:r>
          </w:p>
        </w:tc>
      </w:tr>
      <w:tr w:rsidR="001E12FA" w:rsidRPr="00B60E5A" w14:paraId="448EEC4F" w14:textId="77777777" w:rsidTr="00033995">
        <w:trPr>
          <w:trHeight w:val="980"/>
        </w:trPr>
        <w:tc>
          <w:tcPr>
            <w:tcW w:w="787" w:type="dxa"/>
            <w:shd w:val="clear" w:color="auto" w:fill="FFFFFF" w:themeFill="background1"/>
            <w:vAlign w:val="center"/>
          </w:tcPr>
          <w:p w14:paraId="4505845F" w14:textId="77777777" w:rsidR="001E12FA" w:rsidRPr="00B60E5A" w:rsidRDefault="001E12FA" w:rsidP="001E12FA">
            <w:pPr>
              <w:numPr>
                <w:ilvl w:val="0"/>
                <w:numId w:val="46"/>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7FB41357" w14:textId="77777777" w:rsidR="001E12FA" w:rsidRPr="00B60E5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3A56E0D9" w14:textId="77777777" w:rsidR="001E12FA" w:rsidRPr="00B60E5A" w:rsidRDefault="001E12FA" w:rsidP="00033995">
            <w:pPr>
              <w:spacing w:after="200" w:line="276" w:lineRule="auto"/>
              <w:contextualSpacing/>
              <w:jc w:val="center"/>
              <w:rPr>
                <w:rFonts w:asciiTheme="minorHAnsi" w:hAnsiTheme="minorHAnsi" w:cstheme="minorHAnsi"/>
                <w:color w:val="auto"/>
                <w:sz w:val="20"/>
              </w:rPr>
            </w:pPr>
            <w:r w:rsidRPr="00B60E5A">
              <w:rPr>
                <w:rFonts w:asciiTheme="minorHAnsi" w:hAnsiTheme="minorHAnsi" w:cstheme="minorHAnsi"/>
                <w:color w:val="auto"/>
                <w:sz w:val="20"/>
              </w:rPr>
              <w:t>1</w:t>
            </w:r>
          </w:p>
        </w:tc>
        <w:tc>
          <w:tcPr>
            <w:tcW w:w="4077" w:type="dxa"/>
            <w:shd w:val="clear" w:color="auto" w:fill="FFFFFF" w:themeFill="background1"/>
            <w:vAlign w:val="center"/>
          </w:tcPr>
          <w:p w14:paraId="48C1176E" w14:textId="1B92A219" w:rsidR="001E12FA" w:rsidRPr="00B60E5A" w:rsidRDefault="001E12FA" w:rsidP="00033995">
            <w:pPr>
              <w:spacing w:after="200" w:line="276" w:lineRule="auto"/>
              <w:contextualSpacing/>
              <w:rPr>
                <w:rFonts w:asciiTheme="minorHAnsi" w:hAnsiTheme="minorHAnsi" w:cstheme="minorHAnsi"/>
                <w:iCs/>
                <w:color w:val="auto"/>
                <w:sz w:val="20"/>
                <w:szCs w:val="22"/>
              </w:rPr>
            </w:pPr>
            <w:r w:rsidRPr="001E12FA">
              <w:rPr>
                <w:rFonts w:asciiTheme="minorHAnsi" w:hAnsiTheme="minorHAnsi" w:cstheme="minorHAnsi"/>
                <w:iCs/>
                <w:color w:val="auto"/>
                <w:sz w:val="20"/>
                <w:szCs w:val="22"/>
              </w:rPr>
              <w:t>Deliverable #1: Design, plan and facilitate virtual Orientation/Kick-off meeting</w:t>
            </w:r>
            <w:r>
              <w:rPr>
                <w:rFonts w:asciiTheme="minorHAnsi" w:hAnsiTheme="minorHAnsi" w:cstheme="minorHAnsi"/>
                <w:iCs/>
                <w:color w:val="auto"/>
                <w:sz w:val="20"/>
                <w:szCs w:val="22"/>
              </w:rPr>
              <w:t>.  Provide post-training survey to Collaborative participants.</w:t>
            </w:r>
          </w:p>
        </w:tc>
        <w:tc>
          <w:tcPr>
            <w:tcW w:w="1620" w:type="dxa"/>
            <w:shd w:val="clear" w:color="auto" w:fill="FFFFFF" w:themeFill="background1"/>
            <w:vAlign w:val="center"/>
          </w:tcPr>
          <w:p w14:paraId="32ACC03C"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28579F81"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27D7EAC9" w14:textId="77777777" w:rsidTr="00033995">
        <w:trPr>
          <w:trHeight w:val="980"/>
        </w:trPr>
        <w:tc>
          <w:tcPr>
            <w:tcW w:w="787" w:type="dxa"/>
            <w:shd w:val="clear" w:color="auto" w:fill="FFFFFF" w:themeFill="background1"/>
            <w:vAlign w:val="center"/>
          </w:tcPr>
          <w:p w14:paraId="3A0C6160" w14:textId="77777777" w:rsidR="001E12FA" w:rsidRPr="00B60E5A" w:rsidRDefault="001E12FA" w:rsidP="001E12FA">
            <w:pPr>
              <w:numPr>
                <w:ilvl w:val="0"/>
                <w:numId w:val="46"/>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08006F14" w14:textId="77777777" w:rsidR="001E12FA" w:rsidRPr="00B60E5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13B20585" w14:textId="77777777" w:rsidR="001E12FA" w:rsidRPr="00B60E5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1</w:t>
            </w:r>
          </w:p>
        </w:tc>
        <w:tc>
          <w:tcPr>
            <w:tcW w:w="4077" w:type="dxa"/>
            <w:shd w:val="clear" w:color="auto" w:fill="FFFFFF" w:themeFill="background1"/>
            <w:vAlign w:val="center"/>
          </w:tcPr>
          <w:p w14:paraId="2F8A7C16" w14:textId="77777777" w:rsidR="001E12FA" w:rsidRPr="00B60E5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 xml:space="preserve">Deliverable #2: Design, plan and facilitate </w:t>
            </w:r>
            <w:r w:rsidRPr="00B26738">
              <w:rPr>
                <w:rFonts w:asciiTheme="minorHAnsi" w:hAnsiTheme="minorHAnsi" w:cstheme="minorHAnsi"/>
                <w:iCs/>
                <w:color w:val="auto"/>
                <w:sz w:val="20"/>
                <w:szCs w:val="22"/>
              </w:rPr>
              <w:t>In-person Collaborative meeting.</w:t>
            </w:r>
            <w:r>
              <w:rPr>
                <w:rFonts w:asciiTheme="minorHAnsi" w:hAnsiTheme="minorHAnsi" w:cstheme="minorHAnsi"/>
                <w:iCs/>
                <w:color w:val="auto"/>
                <w:sz w:val="20"/>
                <w:szCs w:val="22"/>
              </w:rPr>
              <w:t xml:space="preserve">  </w:t>
            </w:r>
            <w:r w:rsidRPr="008209AA">
              <w:rPr>
                <w:rFonts w:asciiTheme="minorHAnsi" w:hAnsiTheme="minorHAnsi" w:cstheme="minorHAnsi"/>
                <w:iCs/>
                <w:color w:val="auto"/>
                <w:sz w:val="20"/>
                <w:szCs w:val="22"/>
              </w:rPr>
              <w:t>Provide post-training survey to Collaborative participants</w:t>
            </w:r>
            <w:r>
              <w:rPr>
                <w:rFonts w:asciiTheme="minorHAnsi" w:hAnsiTheme="minorHAnsi" w:cstheme="minorHAnsi"/>
                <w:iCs/>
                <w:color w:val="auto"/>
                <w:sz w:val="20"/>
                <w:szCs w:val="22"/>
              </w:rPr>
              <w:t>.</w:t>
            </w:r>
            <w:r w:rsidRPr="008209AA">
              <w:rPr>
                <w:rFonts w:asciiTheme="minorHAnsi" w:hAnsiTheme="minorHAnsi" w:cstheme="minorHAnsi"/>
                <w:iCs/>
                <w:color w:val="auto"/>
                <w:sz w:val="20"/>
                <w:szCs w:val="22"/>
              </w:rPr>
              <w:t xml:space="preserve"> </w:t>
            </w:r>
          </w:p>
        </w:tc>
        <w:tc>
          <w:tcPr>
            <w:tcW w:w="1620" w:type="dxa"/>
            <w:shd w:val="clear" w:color="auto" w:fill="FFFFFF" w:themeFill="background1"/>
            <w:vAlign w:val="center"/>
          </w:tcPr>
          <w:p w14:paraId="6EC71761"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66D8D7B3"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54D9DAC8" w14:textId="77777777" w:rsidTr="00033995">
        <w:trPr>
          <w:trHeight w:val="980"/>
        </w:trPr>
        <w:tc>
          <w:tcPr>
            <w:tcW w:w="787" w:type="dxa"/>
            <w:shd w:val="clear" w:color="auto" w:fill="FFFFFF" w:themeFill="background1"/>
            <w:vAlign w:val="center"/>
          </w:tcPr>
          <w:p w14:paraId="2156E50E" w14:textId="77777777" w:rsidR="001E12FA" w:rsidRPr="00B60E5A" w:rsidRDefault="001E12FA" w:rsidP="001E12FA">
            <w:pPr>
              <w:numPr>
                <w:ilvl w:val="0"/>
                <w:numId w:val="46"/>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1D9E213B" w14:textId="77777777" w:rsidR="001E12FA" w:rsidRPr="00B60E5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566D916D" w14:textId="77777777" w:rsidR="001E12FA" w:rsidRPr="00B60E5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3</w:t>
            </w:r>
          </w:p>
        </w:tc>
        <w:tc>
          <w:tcPr>
            <w:tcW w:w="4077" w:type="dxa"/>
            <w:shd w:val="clear" w:color="auto" w:fill="FFFFFF" w:themeFill="background1"/>
            <w:vAlign w:val="center"/>
          </w:tcPr>
          <w:p w14:paraId="4470D6E4" w14:textId="77777777" w:rsidR="001E12FA" w:rsidRPr="00B60E5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Deliverable #3: Design, plan and facilitate V</w:t>
            </w:r>
            <w:r w:rsidRPr="00B26738">
              <w:rPr>
                <w:rFonts w:asciiTheme="minorHAnsi" w:hAnsiTheme="minorHAnsi" w:cstheme="minorHAnsi"/>
                <w:iCs/>
                <w:color w:val="auto"/>
                <w:sz w:val="20"/>
                <w:szCs w:val="22"/>
              </w:rPr>
              <w:t>irtual Collaborative meetings.</w:t>
            </w:r>
            <w:r>
              <w:rPr>
                <w:rFonts w:asciiTheme="minorHAnsi" w:hAnsiTheme="minorHAnsi" w:cstheme="minorHAnsi"/>
                <w:iCs/>
                <w:color w:val="auto"/>
                <w:sz w:val="20"/>
                <w:szCs w:val="22"/>
              </w:rPr>
              <w:t xml:space="preserve">  </w:t>
            </w:r>
            <w:r w:rsidRPr="008209AA">
              <w:rPr>
                <w:rFonts w:asciiTheme="minorHAnsi" w:hAnsiTheme="minorHAnsi" w:cstheme="minorHAnsi"/>
                <w:iCs/>
                <w:color w:val="auto"/>
                <w:sz w:val="20"/>
                <w:szCs w:val="22"/>
              </w:rPr>
              <w:t>Provide post-training survey to Collaborative participants</w:t>
            </w:r>
            <w:r>
              <w:rPr>
                <w:rFonts w:asciiTheme="minorHAnsi" w:hAnsiTheme="minorHAnsi" w:cstheme="minorHAnsi"/>
                <w:iCs/>
                <w:color w:val="auto"/>
                <w:sz w:val="20"/>
                <w:szCs w:val="22"/>
              </w:rPr>
              <w:t>.</w:t>
            </w:r>
          </w:p>
        </w:tc>
        <w:tc>
          <w:tcPr>
            <w:tcW w:w="1620" w:type="dxa"/>
            <w:shd w:val="clear" w:color="auto" w:fill="FFFFFF" w:themeFill="background1"/>
            <w:vAlign w:val="center"/>
          </w:tcPr>
          <w:p w14:paraId="37F0CFEE"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2C65B4E7"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31209A86" w14:textId="77777777" w:rsidTr="00033995">
        <w:trPr>
          <w:trHeight w:val="980"/>
        </w:trPr>
        <w:tc>
          <w:tcPr>
            <w:tcW w:w="787" w:type="dxa"/>
            <w:shd w:val="clear" w:color="auto" w:fill="FFFFFF" w:themeFill="background1"/>
            <w:vAlign w:val="center"/>
          </w:tcPr>
          <w:p w14:paraId="44AB14D4" w14:textId="77777777" w:rsidR="001E12FA" w:rsidRPr="00B60E5A" w:rsidRDefault="001E12FA" w:rsidP="001E12FA">
            <w:pPr>
              <w:numPr>
                <w:ilvl w:val="0"/>
                <w:numId w:val="46"/>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724AF19D" w14:textId="77777777" w:rsidR="001E12FA" w:rsidRDefault="001E12FA" w:rsidP="00033995">
            <w:pPr>
              <w:rPr>
                <w:rFonts w:asciiTheme="minorHAnsi" w:hAnsiTheme="minorHAnsi" w:cstheme="minorHAnsi"/>
                <w:color w:val="auto"/>
                <w:sz w:val="20"/>
              </w:rPr>
            </w:pPr>
            <w:r>
              <w:rPr>
                <w:rFonts w:asciiTheme="minorHAnsi" w:hAnsiTheme="minorHAnsi" w:cstheme="minorHAnsi"/>
                <w:color w:val="auto"/>
                <w:sz w:val="20"/>
              </w:rPr>
              <w:t>Lot</w:t>
            </w:r>
          </w:p>
        </w:tc>
        <w:tc>
          <w:tcPr>
            <w:tcW w:w="1092" w:type="dxa"/>
            <w:shd w:val="clear" w:color="auto" w:fill="FFFFFF" w:themeFill="background1"/>
            <w:vAlign w:val="center"/>
          </w:tcPr>
          <w:p w14:paraId="402403C1" w14:textId="77777777" w:rsidR="001E12F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1</w:t>
            </w:r>
          </w:p>
        </w:tc>
        <w:tc>
          <w:tcPr>
            <w:tcW w:w="4077" w:type="dxa"/>
            <w:shd w:val="clear" w:color="auto" w:fill="FFFFFF" w:themeFill="background1"/>
            <w:vAlign w:val="center"/>
          </w:tcPr>
          <w:p w14:paraId="40B0D65C" w14:textId="77777777" w:rsidR="001E12F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 xml:space="preserve">Deliverable #4: </w:t>
            </w:r>
            <w:r w:rsidRPr="00903792">
              <w:rPr>
                <w:rFonts w:asciiTheme="minorHAnsi" w:hAnsiTheme="minorHAnsi" w:cstheme="minorHAnsi"/>
                <w:iCs/>
                <w:color w:val="auto"/>
                <w:sz w:val="20"/>
                <w:szCs w:val="22"/>
              </w:rPr>
              <w:t xml:space="preserve">Develop one (1) post-training survey and one (1) annual survey of participants.  </w:t>
            </w:r>
          </w:p>
        </w:tc>
        <w:tc>
          <w:tcPr>
            <w:tcW w:w="1620" w:type="dxa"/>
            <w:shd w:val="clear" w:color="auto" w:fill="FFFFFF" w:themeFill="background1"/>
            <w:vAlign w:val="center"/>
          </w:tcPr>
          <w:p w14:paraId="5B1C59B1"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69A9C612"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6A25CE3E" w14:textId="77777777" w:rsidTr="00033995">
        <w:trPr>
          <w:trHeight w:val="980"/>
        </w:trPr>
        <w:tc>
          <w:tcPr>
            <w:tcW w:w="787" w:type="dxa"/>
            <w:shd w:val="clear" w:color="auto" w:fill="FFFFFF" w:themeFill="background1"/>
            <w:vAlign w:val="center"/>
          </w:tcPr>
          <w:p w14:paraId="4AD4D56E" w14:textId="77777777" w:rsidR="001E12FA" w:rsidRPr="00B60E5A" w:rsidRDefault="001E12FA" w:rsidP="001E12FA">
            <w:pPr>
              <w:numPr>
                <w:ilvl w:val="0"/>
                <w:numId w:val="46"/>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620CB320" w14:textId="77777777" w:rsidR="001E12F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1C40CE7C" w14:textId="77777777" w:rsidR="001E12F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3</w:t>
            </w:r>
          </w:p>
        </w:tc>
        <w:tc>
          <w:tcPr>
            <w:tcW w:w="4077" w:type="dxa"/>
            <w:shd w:val="clear" w:color="auto" w:fill="FFFFFF" w:themeFill="background1"/>
            <w:vAlign w:val="center"/>
          </w:tcPr>
          <w:p w14:paraId="7D3E282F" w14:textId="77777777" w:rsidR="001E12F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 xml:space="preserve">Deliverable #5: </w:t>
            </w:r>
            <w:r w:rsidRPr="008209AA">
              <w:rPr>
                <w:rFonts w:asciiTheme="minorHAnsi" w:hAnsiTheme="minorHAnsi" w:cstheme="minorHAnsi"/>
                <w:iCs/>
                <w:color w:val="auto"/>
                <w:sz w:val="20"/>
                <w:szCs w:val="22"/>
              </w:rPr>
              <w:t xml:space="preserve">Submit quarterly progress reports detailing information covering the entire Person-Centered Practice Collaborative.  </w:t>
            </w:r>
          </w:p>
        </w:tc>
        <w:tc>
          <w:tcPr>
            <w:tcW w:w="1620" w:type="dxa"/>
            <w:shd w:val="clear" w:color="auto" w:fill="FFFFFF" w:themeFill="background1"/>
            <w:vAlign w:val="center"/>
          </w:tcPr>
          <w:p w14:paraId="54989BAB"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7D98CE0D"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6B0D41B2" w14:textId="77777777" w:rsidTr="00033995">
        <w:trPr>
          <w:trHeight w:val="980"/>
        </w:trPr>
        <w:tc>
          <w:tcPr>
            <w:tcW w:w="787" w:type="dxa"/>
            <w:shd w:val="clear" w:color="auto" w:fill="FFFFFF" w:themeFill="background1"/>
            <w:vAlign w:val="center"/>
          </w:tcPr>
          <w:p w14:paraId="476614BD" w14:textId="77777777" w:rsidR="001E12FA" w:rsidRPr="00B60E5A" w:rsidRDefault="001E12FA" w:rsidP="001E12FA">
            <w:pPr>
              <w:numPr>
                <w:ilvl w:val="0"/>
                <w:numId w:val="46"/>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323665EF" w14:textId="77777777" w:rsidR="001E12F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6BF16268" w14:textId="77777777" w:rsidR="001E12F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1</w:t>
            </w:r>
          </w:p>
        </w:tc>
        <w:tc>
          <w:tcPr>
            <w:tcW w:w="4077" w:type="dxa"/>
            <w:shd w:val="clear" w:color="auto" w:fill="FFFFFF" w:themeFill="background1"/>
            <w:vAlign w:val="center"/>
          </w:tcPr>
          <w:p w14:paraId="26590ECB" w14:textId="77777777" w:rsidR="001E12FA" w:rsidRPr="00A44860"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 xml:space="preserve">Deliverable #6: </w:t>
            </w:r>
            <w:r w:rsidRPr="008209AA">
              <w:rPr>
                <w:rFonts w:asciiTheme="minorHAnsi" w:hAnsiTheme="minorHAnsi" w:cstheme="minorHAnsi"/>
                <w:iCs/>
                <w:color w:val="auto"/>
                <w:sz w:val="20"/>
                <w:szCs w:val="22"/>
              </w:rPr>
              <w:t xml:space="preserve">Submit year-end progress report detailing information covering the entire Person-Centered Practice Collaborative. </w:t>
            </w:r>
          </w:p>
        </w:tc>
        <w:tc>
          <w:tcPr>
            <w:tcW w:w="1620" w:type="dxa"/>
            <w:shd w:val="clear" w:color="auto" w:fill="FFFFFF" w:themeFill="background1"/>
            <w:vAlign w:val="center"/>
          </w:tcPr>
          <w:p w14:paraId="41994183"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2F73082C"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2288F382" w14:textId="77777777" w:rsidTr="00033995">
        <w:trPr>
          <w:trHeight w:val="980"/>
        </w:trPr>
        <w:tc>
          <w:tcPr>
            <w:tcW w:w="8476" w:type="dxa"/>
            <w:gridSpan w:val="5"/>
            <w:shd w:val="clear" w:color="auto" w:fill="DBE5F1" w:themeFill="accent1" w:themeFillTint="33"/>
            <w:vAlign w:val="center"/>
          </w:tcPr>
          <w:p w14:paraId="769E2EF7" w14:textId="77777777" w:rsidR="001E12FA" w:rsidRPr="007023C0" w:rsidRDefault="001E12FA" w:rsidP="00033995">
            <w:pPr>
              <w:ind w:left="43"/>
              <w:contextualSpacing/>
              <w:jc w:val="right"/>
              <w:rPr>
                <w:rFonts w:asciiTheme="minorHAnsi" w:hAnsiTheme="minorHAnsi" w:cstheme="minorHAnsi"/>
                <w:b/>
                <w:bCs/>
                <w:color w:val="auto"/>
                <w:sz w:val="20"/>
              </w:rPr>
            </w:pPr>
            <w:r w:rsidRPr="007023C0">
              <w:rPr>
                <w:rFonts w:asciiTheme="minorHAnsi" w:hAnsiTheme="minorHAnsi" w:cstheme="minorHAnsi"/>
                <w:b/>
                <w:bCs/>
                <w:color w:val="auto"/>
                <w:sz w:val="20"/>
              </w:rPr>
              <w:t>NOT TO EXCEED COST FOR CONTRACT YEAR 1</w:t>
            </w:r>
          </w:p>
        </w:tc>
        <w:tc>
          <w:tcPr>
            <w:tcW w:w="1620" w:type="dxa"/>
            <w:shd w:val="clear" w:color="auto" w:fill="FFFFFF" w:themeFill="background1"/>
            <w:vAlign w:val="center"/>
          </w:tcPr>
          <w:p w14:paraId="2D7CA9C0"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bookmarkEnd w:id="284"/>
    </w:tbl>
    <w:p w14:paraId="7AF28403" w14:textId="77777777" w:rsidR="001E12FA" w:rsidRDefault="001E12FA" w:rsidP="001E12FA">
      <w:pPr>
        <w:spacing w:after="0"/>
        <w:rPr>
          <w:rFonts w:asciiTheme="minorHAnsi" w:hAnsiTheme="minorHAnsi" w:cstheme="minorHAnsi"/>
          <w:b/>
          <w:color w:val="auto"/>
          <w:szCs w:val="24"/>
        </w:rPr>
      </w:pPr>
    </w:p>
    <w:p w14:paraId="44BF535C" w14:textId="77777777" w:rsidR="001E12FA" w:rsidRDefault="001E12FA" w:rsidP="001E12FA">
      <w:pPr>
        <w:spacing w:after="0"/>
        <w:rPr>
          <w:rFonts w:asciiTheme="minorHAnsi" w:hAnsiTheme="minorHAnsi" w:cstheme="minorHAnsi"/>
          <w:b/>
          <w:color w:val="auto"/>
          <w:szCs w:val="24"/>
        </w:rPr>
      </w:pPr>
    </w:p>
    <w:p w14:paraId="7AEDDC64" w14:textId="36E738D0" w:rsidR="001E12FA" w:rsidRPr="0038050D" w:rsidRDefault="001E12FA" w:rsidP="001E12FA">
      <w:pPr>
        <w:spacing w:after="0"/>
        <w:ind w:left="180"/>
        <w:rPr>
          <w:rFonts w:asciiTheme="minorHAnsi" w:hAnsiTheme="minorHAnsi" w:cstheme="minorHAnsi"/>
          <w:b/>
          <w:color w:val="auto"/>
          <w:sz w:val="20"/>
        </w:rPr>
      </w:pPr>
      <w:r w:rsidRPr="0038050D">
        <w:rPr>
          <w:rFonts w:asciiTheme="minorHAnsi" w:hAnsiTheme="minorHAnsi" w:cstheme="minorHAnsi"/>
          <w:b/>
          <w:color w:val="auto"/>
          <w:sz w:val="20"/>
        </w:rPr>
        <w:t>Table 2: Optional Contract Year 2 Costs</w:t>
      </w:r>
      <w:r>
        <w:rPr>
          <w:rFonts w:asciiTheme="minorHAnsi" w:hAnsiTheme="minorHAnsi" w:cstheme="minorHAnsi"/>
          <w:b/>
          <w:color w:val="auto"/>
          <w:sz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900"/>
        <w:gridCol w:w="1092"/>
        <w:gridCol w:w="4077"/>
        <w:gridCol w:w="1620"/>
        <w:gridCol w:w="1620"/>
      </w:tblGrid>
      <w:tr w:rsidR="001E12FA" w:rsidRPr="00B60E5A" w14:paraId="10745330" w14:textId="77777777" w:rsidTr="00033995">
        <w:trPr>
          <w:trHeight w:val="773"/>
        </w:trPr>
        <w:tc>
          <w:tcPr>
            <w:tcW w:w="787" w:type="dxa"/>
            <w:tcBorders>
              <w:bottom w:val="single" w:sz="4" w:space="0" w:color="auto"/>
            </w:tcBorders>
            <w:shd w:val="clear" w:color="auto" w:fill="B8CCE4" w:themeFill="accent1" w:themeFillTint="66"/>
            <w:vAlign w:val="center"/>
          </w:tcPr>
          <w:p w14:paraId="122CDEB8" w14:textId="77777777" w:rsidR="001E12FA" w:rsidRPr="00B60E5A" w:rsidRDefault="001E12FA" w:rsidP="00033995">
            <w:pPr>
              <w:spacing w:before="60" w:after="60"/>
              <w:contextualSpacing/>
              <w:jc w:val="center"/>
              <w:rPr>
                <w:rFonts w:asciiTheme="minorHAnsi" w:hAnsiTheme="minorHAnsi" w:cstheme="minorHAnsi"/>
                <w:b/>
                <w:bCs/>
                <w:color w:val="auto"/>
                <w:sz w:val="20"/>
              </w:rPr>
            </w:pPr>
            <w:r w:rsidRPr="00B60E5A">
              <w:rPr>
                <w:rFonts w:asciiTheme="minorHAnsi" w:hAnsiTheme="minorHAnsi" w:cstheme="minorHAnsi"/>
                <w:b/>
                <w:bCs/>
                <w:color w:val="auto"/>
                <w:sz w:val="20"/>
              </w:rPr>
              <w:t>ITEM #</w:t>
            </w:r>
          </w:p>
        </w:tc>
        <w:tc>
          <w:tcPr>
            <w:tcW w:w="900" w:type="dxa"/>
            <w:tcBorders>
              <w:bottom w:val="single" w:sz="4" w:space="0" w:color="auto"/>
            </w:tcBorders>
            <w:shd w:val="clear" w:color="auto" w:fill="B8CCE4" w:themeFill="accent1" w:themeFillTint="66"/>
            <w:vAlign w:val="center"/>
          </w:tcPr>
          <w:p w14:paraId="5E68EC05" w14:textId="77777777" w:rsidR="001E12FA" w:rsidRPr="00B60E5A" w:rsidRDefault="001E12FA" w:rsidP="00033995">
            <w:pPr>
              <w:spacing w:before="60" w:after="60"/>
              <w:contextualSpacing/>
              <w:jc w:val="center"/>
              <w:rPr>
                <w:rFonts w:asciiTheme="minorHAnsi" w:hAnsiTheme="minorHAnsi" w:cstheme="minorHAnsi"/>
                <w:b/>
                <w:bCs/>
                <w:color w:val="auto"/>
                <w:sz w:val="20"/>
              </w:rPr>
            </w:pPr>
            <w:r w:rsidRPr="00B60E5A">
              <w:rPr>
                <w:rFonts w:asciiTheme="minorHAnsi" w:hAnsiTheme="minorHAnsi" w:cstheme="minorHAnsi"/>
                <w:b/>
                <w:bCs/>
                <w:color w:val="auto"/>
                <w:sz w:val="20"/>
              </w:rPr>
              <w:t>UNIT</w:t>
            </w:r>
          </w:p>
        </w:tc>
        <w:tc>
          <w:tcPr>
            <w:tcW w:w="1092" w:type="dxa"/>
            <w:tcBorders>
              <w:bottom w:val="single" w:sz="4" w:space="0" w:color="auto"/>
            </w:tcBorders>
            <w:shd w:val="clear" w:color="auto" w:fill="B8CCE4" w:themeFill="accent1" w:themeFillTint="66"/>
            <w:vAlign w:val="center"/>
          </w:tcPr>
          <w:p w14:paraId="7A3357FA" w14:textId="77777777" w:rsidR="001E12FA" w:rsidRPr="00B60E5A" w:rsidRDefault="001E12FA" w:rsidP="00033995">
            <w:pPr>
              <w:spacing w:before="60" w:after="60"/>
              <w:jc w:val="center"/>
              <w:rPr>
                <w:rFonts w:asciiTheme="minorHAnsi" w:hAnsiTheme="minorHAnsi" w:cstheme="minorHAnsi"/>
                <w:b/>
                <w:bCs/>
                <w:color w:val="auto"/>
                <w:sz w:val="20"/>
              </w:rPr>
            </w:pPr>
            <w:r w:rsidRPr="00B60E5A">
              <w:rPr>
                <w:rFonts w:asciiTheme="minorHAnsi" w:hAnsiTheme="minorHAnsi" w:cstheme="minorHAnsi"/>
                <w:b/>
                <w:bCs/>
                <w:color w:val="auto"/>
                <w:sz w:val="20"/>
              </w:rPr>
              <w:t>QUANTITY</w:t>
            </w:r>
          </w:p>
        </w:tc>
        <w:tc>
          <w:tcPr>
            <w:tcW w:w="4077" w:type="dxa"/>
            <w:tcBorders>
              <w:bottom w:val="single" w:sz="4" w:space="0" w:color="auto"/>
            </w:tcBorders>
            <w:shd w:val="clear" w:color="auto" w:fill="B8CCE4" w:themeFill="accent1" w:themeFillTint="66"/>
            <w:vAlign w:val="center"/>
          </w:tcPr>
          <w:p w14:paraId="1EC2FBB2" w14:textId="77777777" w:rsidR="001E12FA" w:rsidRPr="00B60E5A" w:rsidRDefault="001E12FA" w:rsidP="00033995">
            <w:pPr>
              <w:spacing w:before="60" w:after="60"/>
              <w:jc w:val="center"/>
              <w:rPr>
                <w:rFonts w:asciiTheme="minorHAnsi" w:hAnsiTheme="minorHAnsi" w:cstheme="minorHAnsi"/>
                <w:b/>
                <w:bCs/>
                <w:sz w:val="20"/>
              </w:rPr>
            </w:pPr>
            <w:r w:rsidRPr="00B60E5A">
              <w:rPr>
                <w:rFonts w:asciiTheme="minorHAnsi" w:hAnsiTheme="minorHAnsi" w:cstheme="minorHAnsi"/>
                <w:b/>
                <w:bCs/>
                <w:color w:val="auto"/>
                <w:sz w:val="20"/>
              </w:rPr>
              <w:t>DESCRIPTION</w:t>
            </w:r>
          </w:p>
        </w:tc>
        <w:tc>
          <w:tcPr>
            <w:tcW w:w="1620" w:type="dxa"/>
            <w:tcBorders>
              <w:bottom w:val="single" w:sz="4" w:space="0" w:color="auto"/>
            </w:tcBorders>
            <w:shd w:val="clear" w:color="auto" w:fill="B8CCE4" w:themeFill="accent1" w:themeFillTint="66"/>
            <w:vAlign w:val="center"/>
          </w:tcPr>
          <w:p w14:paraId="393EA877" w14:textId="77777777" w:rsidR="001E12FA" w:rsidRPr="00B60E5A" w:rsidRDefault="001E12FA" w:rsidP="00033995">
            <w:pPr>
              <w:spacing w:before="60" w:after="60"/>
              <w:contextualSpacing/>
              <w:jc w:val="center"/>
              <w:rPr>
                <w:rFonts w:asciiTheme="minorHAnsi" w:hAnsiTheme="minorHAnsi" w:cstheme="minorHAnsi"/>
                <w:b/>
                <w:bCs/>
                <w:color w:val="auto"/>
                <w:sz w:val="20"/>
              </w:rPr>
            </w:pPr>
            <w:r w:rsidRPr="00B60E5A">
              <w:rPr>
                <w:rFonts w:asciiTheme="minorHAnsi" w:hAnsiTheme="minorHAnsi" w:cstheme="minorHAnsi"/>
                <w:b/>
                <w:bCs/>
                <w:color w:val="auto"/>
                <w:sz w:val="20"/>
              </w:rPr>
              <w:t>UNIT PRICE</w:t>
            </w:r>
          </w:p>
        </w:tc>
        <w:tc>
          <w:tcPr>
            <w:tcW w:w="1620" w:type="dxa"/>
            <w:tcBorders>
              <w:bottom w:val="single" w:sz="4" w:space="0" w:color="auto"/>
            </w:tcBorders>
            <w:shd w:val="clear" w:color="auto" w:fill="B8CCE4" w:themeFill="accent1" w:themeFillTint="66"/>
            <w:vAlign w:val="center"/>
          </w:tcPr>
          <w:p w14:paraId="33D1BE0A" w14:textId="77777777" w:rsidR="001E12FA" w:rsidRPr="00B60E5A" w:rsidRDefault="001E12FA" w:rsidP="00033995">
            <w:pPr>
              <w:spacing w:before="60" w:after="60"/>
              <w:contextualSpacing/>
              <w:jc w:val="center"/>
              <w:rPr>
                <w:rFonts w:asciiTheme="minorHAnsi" w:hAnsiTheme="minorHAnsi" w:cstheme="minorHAnsi"/>
                <w:b/>
                <w:bCs/>
                <w:color w:val="auto"/>
                <w:sz w:val="20"/>
              </w:rPr>
            </w:pPr>
            <w:r w:rsidRPr="00B60E5A">
              <w:rPr>
                <w:rFonts w:asciiTheme="minorHAnsi" w:hAnsiTheme="minorHAnsi" w:cstheme="minorHAnsi"/>
                <w:b/>
                <w:bCs/>
                <w:color w:val="auto"/>
                <w:sz w:val="20"/>
              </w:rPr>
              <w:t>TOTAL COST</w:t>
            </w:r>
          </w:p>
        </w:tc>
      </w:tr>
      <w:tr w:rsidR="001E12FA" w:rsidRPr="00B60E5A" w14:paraId="1EDB01D0" w14:textId="77777777" w:rsidTr="00033995">
        <w:trPr>
          <w:trHeight w:val="485"/>
        </w:trPr>
        <w:tc>
          <w:tcPr>
            <w:tcW w:w="10096" w:type="dxa"/>
            <w:gridSpan w:val="6"/>
            <w:shd w:val="clear" w:color="auto" w:fill="DBE5F1" w:themeFill="accent1" w:themeFillTint="33"/>
            <w:vAlign w:val="center"/>
          </w:tcPr>
          <w:p w14:paraId="59A80BD6" w14:textId="77777777" w:rsidR="001E12FA" w:rsidRPr="00B60E5A" w:rsidRDefault="001E12FA" w:rsidP="00033995">
            <w:pPr>
              <w:jc w:val="center"/>
              <w:rPr>
                <w:rFonts w:asciiTheme="minorHAnsi" w:hAnsiTheme="minorHAnsi" w:cstheme="minorHAnsi"/>
                <w:b/>
                <w:bCs/>
                <w:sz w:val="20"/>
              </w:rPr>
            </w:pPr>
            <w:r w:rsidRPr="00B60E5A">
              <w:rPr>
                <w:rFonts w:asciiTheme="minorHAnsi" w:hAnsiTheme="minorHAnsi" w:cstheme="minorHAnsi"/>
                <w:b/>
                <w:bCs/>
                <w:color w:val="auto"/>
                <w:sz w:val="20"/>
              </w:rPr>
              <w:t xml:space="preserve">CONTRACT YEAR </w:t>
            </w:r>
            <w:r>
              <w:rPr>
                <w:rFonts w:asciiTheme="minorHAnsi" w:hAnsiTheme="minorHAnsi" w:cstheme="minorHAnsi"/>
                <w:b/>
                <w:bCs/>
                <w:color w:val="auto"/>
                <w:sz w:val="20"/>
              </w:rPr>
              <w:t>2</w:t>
            </w:r>
            <w:r w:rsidRPr="00B60E5A">
              <w:rPr>
                <w:rFonts w:asciiTheme="minorHAnsi" w:hAnsiTheme="minorHAnsi" w:cstheme="minorHAnsi"/>
                <w:b/>
                <w:bCs/>
                <w:color w:val="auto"/>
                <w:sz w:val="20"/>
              </w:rPr>
              <w:t xml:space="preserve"> </w:t>
            </w:r>
          </w:p>
        </w:tc>
      </w:tr>
      <w:tr w:rsidR="001E12FA" w:rsidRPr="00B60E5A" w14:paraId="7CC4D84A" w14:textId="77777777" w:rsidTr="00033995">
        <w:trPr>
          <w:trHeight w:val="980"/>
        </w:trPr>
        <w:tc>
          <w:tcPr>
            <w:tcW w:w="787" w:type="dxa"/>
            <w:shd w:val="clear" w:color="auto" w:fill="FFFFFF" w:themeFill="background1"/>
            <w:vAlign w:val="center"/>
          </w:tcPr>
          <w:p w14:paraId="52E13FB5" w14:textId="77777777" w:rsidR="001E12FA" w:rsidRPr="00B60E5A" w:rsidRDefault="001E12FA" w:rsidP="001E12FA">
            <w:pPr>
              <w:numPr>
                <w:ilvl w:val="0"/>
                <w:numId w:val="47"/>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2655F6F8" w14:textId="77777777" w:rsidR="001E12FA" w:rsidRPr="00B60E5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4AF0575E" w14:textId="77777777" w:rsidR="001E12FA" w:rsidRPr="00B60E5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1</w:t>
            </w:r>
          </w:p>
        </w:tc>
        <w:tc>
          <w:tcPr>
            <w:tcW w:w="4077" w:type="dxa"/>
            <w:shd w:val="clear" w:color="auto" w:fill="FFFFFF" w:themeFill="background1"/>
            <w:vAlign w:val="center"/>
          </w:tcPr>
          <w:p w14:paraId="015491BC" w14:textId="77777777" w:rsidR="001E12FA" w:rsidRPr="00B60E5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 xml:space="preserve">Deliverable #2: Design, plan and facilitate </w:t>
            </w:r>
            <w:r w:rsidRPr="00B26738">
              <w:rPr>
                <w:rFonts w:asciiTheme="minorHAnsi" w:hAnsiTheme="minorHAnsi" w:cstheme="minorHAnsi"/>
                <w:iCs/>
                <w:color w:val="auto"/>
                <w:sz w:val="20"/>
                <w:szCs w:val="22"/>
              </w:rPr>
              <w:t>In-person Collaborative meeting.</w:t>
            </w:r>
            <w:r>
              <w:rPr>
                <w:rFonts w:asciiTheme="minorHAnsi" w:hAnsiTheme="minorHAnsi" w:cstheme="minorHAnsi"/>
                <w:iCs/>
                <w:color w:val="auto"/>
                <w:sz w:val="20"/>
                <w:szCs w:val="22"/>
              </w:rPr>
              <w:t xml:space="preserve">  </w:t>
            </w:r>
            <w:r w:rsidRPr="008209AA">
              <w:rPr>
                <w:rFonts w:asciiTheme="minorHAnsi" w:hAnsiTheme="minorHAnsi" w:cstheme="minorHAnsi"/>
                <w:iCs/>
                <w:color w:val="auto"/>
                <w:sz w:val="20"/>
                <w:szCs w:val="22"/>
              </w:rPr>
              <w:t>Provide post-training survey to Collaborative participants</w:t>
            </w:r>
            <w:r>
              <w:rPr>
                <w:rFonts w:asciiTheme="minorHAnsi" w:hAnsiTheme="minorHAnsi" w:cstheme="minorHAnsi"/>
                <w:iCs/>
                <w:color w:val="auto"/>
                <w:sz w:val="20"/>
                <w:szCs w:val="22"/>
              </w:rPr>
              <w:t>.</w:t>
            </w:r>
            <w:r w:rsidRPr="008209AA">
              <w:rPr>
                <w:rFonts w:asciiTheme="minorHAnsi" w:hAnsiTheme="minorHAnsi" w:cstheme="minorHAnsi"/>
                <w:iCs/>
                <w:color w:val="auto"/>
                <w:sz w:val="20"/>
                <w:szCs w:val="22"/>
              </w:rPr>
              <w:t xml:space="preserve"> </w:t>
            </w:r>
          </w:p>
        </w:tc>
        <w:tc>
          <w:tcPr>
            <w:tcW w:w="1620" w:type="dxa"/>
            <w:shd w:val="clear" w:color="auto" w:fill="FFFFFF" w:themeFill="background1"/>
            <w:vAlign w:val="center"/>
          </w:tcPr>
          <w:p w14:paraId="246791F2"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3456B0AE"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069BF2A0" w14:textId="77777777" w:rsidTr="00033995">
        <w:trPr>
          <w:trHeight w:val="980"/>
        </w:trPr>
        <w:tc>
          <w:tcPr>
            <w:tcW w:w="787" w:type="dxa"/>
            <w:shd w:val="clear" w:color="auto" w:fill="FFFFFF" w:themeFill="background1"/>
            <w:vAlign w:val="center"/>
          </w:tcPr>
          <w:p w14:paraId="26AA859C" w14:textId="77777777" w:rsidR="001E12FA" w:rsidRPr="00B60E5A" w:rsidRDefault="001E12FA" w:rsidP="001E12FA">
            <w:pPr>
              <w:numPr>
                <w:ilvl w:val="0"/>
                <w:numId w:val="47"/>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76D47122" w14:textId="77777777" w:rsidR="001E12FA" w:rsidRPr="00B60E5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4F051FC9" w14:textId="77777777" w:rsidR="001E12FA" w:rsidRPr="00B60E5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4</w:t>
            </w:r>
          </w:p>
        </w:tc>
        <w:tc>
          <w:tcPr>
            <w:tcW w:w="4077" w:type="dxa"/>
            <w:shd w:val="clear" w:color="auto" w:fill="FFFFFF" w:themeFill="background1"/>
            <w:vAlign w:val="center"/>
          </w:tcPr>
          <w:p w14:paraId="12A1345E" w14:textId="77777777" w:rsidR="001E12FA" w:rsidRPr="00B60E5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Deliverable #3: Design, plan and facilitate V</w:t>
            </w:r>
            <w:r w:rsidRPr="00B26738">
              <w:rPr>
                <w:rFonts w:asciiTheme="minorHAnsi" w:hAnsiTheme="minorHAnsi" w:cstheme="minorHAnsi"/>
                <w:iCs/>
                <w:color w:val="auto"/>
                <w:sz w:val="20"/>
                <w:szCs w:val="22"/>
              </w:rPr>
              <w:t>irtual Collaborative meetings.</w:t>
            </w:r>
            <w:r>
              <w:rPr>
                <w:rFonts w:asciiTheme="minorHAnsi" w:hAnsiTheme="minorHAnsi" w:cstheme="minorHAnsi"/>
                <w:iCs/>
                <w:color w:val="auto"/>
                <w:sz w:val="20"/>
                <w:szCs w:val="22"/>
              </w:rPr>
              <w:t xml:space="preserve">  </w:t>
            </w:r>
            <w:r w:rsidRPr="008209AA">
              <w:rPr>
                <w:rFonts w:asciiTheme="minorHAnsi" w:hAnsiTheme="minorHAnsi" w:cstheme="minorHAnsi"/>
                <w:iCs/>
                <w:color w:val="auto"/>
                <w:sz w:val="20"/>
                <w:szCs w:val="22"/>
              </w:rPr>
              <w:t>Provide post-training survey to Collaborative participants</w:t>
            </w:r>
            <w:r>
              <w:rPr>
                <w:rFonts w:asciiTheme="minorHAnsi" w:hAnsiTheme="minorHAnsi" w:cstheme="minorHAnsi"/>
                <w:iCs/>
                <w:color w:val="auto"/>
                <w:sz w:val="20"/>
                <w:szCs w:val="22"/>
              </w:rPr>
              <w:t>.</w:t>
            </w:r>
            <w:r w:rsidRPr="008209AA">
              <w:rPr>
                <w:rFonts w:asciiTheme="minorHAnsi" w:hAnsiTheme="minorHAnsi" w:cstheme="minorHAnsi"/>
                <w:iCs/>
                <w:color w:val="auto"/>
                <w:sz w:val="20"/>
                <w:szCs w:val="22"/>
              </w:rPr>
              <w:t xml:space="preserve"> </w:t>
            </w:r>
          </w:p>
        </w:tc>
        <w:tc>
          <w:tcPr>
            <w:tcW w:w="1620" w:type="dxa"/>
            <w:shd w:val="clear" w:color="auto" w:fill="FFFFFF" w:themeFill="background1"/>
            <w:vAlign w:val="center"/>
          </w:tcPr>
          <w:p w14:paraId="4D62C587"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61409B8A"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0B2AC755" w14:textId="77777777" w:rsidTr="00033995">
        <w:trPr>
          <w:trHeight w:val="980"/>
        </w:trPr>
        <w:tc>
          <w:tcPr>
            <w:tcW w:w="787" w:type="dxa"/>
            <w:shd w:val="clear" w:color="auto" w:fill="FFFFFF" w:themeFill="background1"/>
            <w:vAlign w:val="center"/>
          </w:tcPr>
          <w:p w14:paraId="27B79069" w14:textId="77777777" w:rsidR="001E12FA" w:rsidRPr="00B60E5A" w:rsidRDefault="001E12FA" w:rsidP="001E12FA">
            <w:pPr>
              <w:numPr>
                <w:ilvl w:val="0"/>
                <w:numId w:val="47"/>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482BCD08" w14:textId="77777777" w:rsidR="001E12FA" w:rsidRDefault="001E12FA" w:rsidP="00033995">
            <w:pPr>
              <w:rPr>
                <w:rFonts w:asciiTheme="minorHAnsi" w:hAnsiTheme="minorHAnsi" w:cstheme="minorHAnsi"/>
                <w:color w:val="auto"/>
                <w:sz w:val="20"/>
              </w:rPr>
            </w:pPr>
            <w:r>
              <w:rPr>
                <w:rFonts w:asciiTheme="minorHAnsi" w:hAnsiTheme="minorHAnsi" w:cstheme="minorHAnsi"/>
                <w:color w:val="auto"/>
                <w:sz w:val="20"/>
              </w:rPr>
              <w:t>Lot</w:t>
            </w:r>
          </w:p>
        </w:tc>
        <w:tc>
          <w:tcPr>
            <w:tcW w:w="1092" w:type="dxa"/>
            <w:shd w:val="clear" w:color="auto" w:fill="FFFFFF" w:themeFill="background1"/>
            <w:vAlign w:val="center"/>
          </w:tcPr>
          <w:p w14:paraId="53659149" w14:textId="77777777" w:rsidR="001E12F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1</w:t>
            </w:r>
          </w:p>
        </w:tc>
        <w:tc>
          <w:tcPr>
            <w:tcW w:w="4077" w:type="dxa"/>
            <w:shd w:val="clear" w:color="auto" w:fill="FFFFFF" w:themeFill="background1"/>
            <w:vAlign w:val="center"/>
          </w:tcPr>
          <w:p w14:paraId="7A836E24" w14:textId="77777777" w:rsidR="001E12F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Deliverable #4: Revise/ Update</w:t>
            </w:r>
            <w:r w:rsidRPr="00903792">
              <w:rPr>
                <w:rFonts w:asciiTheme="minorHAnsi" w:hAnsiTheme="minorHAnsi" w:cstheme="minorHAnsi"/>
                <w:iCs/>
                <w:color w:val="auto"/>
                <w:sz w:val="20"/>
                <w:szCs w:val="22"/>
              </w:rPr>
              <w:t xml:space="preserve"> one (1) post-training survey and one (1) annual survey of participants.  </w:t>
            </w:r>
          </w:p>
        </w:tc>
        <w:tc>
          <w:tcPr>
            <w:tcW w:w="1620" w:type="dxa"/>
            <w:shd w:val="clear" w:color="auto" w:fill="FFFFFF" w:themeFill="background1"/>
            <w:vAlign w:val="center"/>
          </w:tcPr>
          <w:p w14:paraId="1F254601"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73FB4FA1"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66713621" w14:textId="77777777" w:rsidTr="00033995">
        <w:trPr>
          <w:trHeight w:val="980"/>
        </w:trPr>
        <w:tc>
          <w:tcPr>
            <w:tcW w:w="787" w:type="dxa"/>
            <w:shd w:val="clear" w:color="auto" w:fill="FFFFFF" w:themeFill="background1"/>
            <w:vAlign w:val="center"/>
          </w:tcPr>
          <w:p w14:paraId="032DB477" w14:textId="77777777" w:rsidR="001E12FA" w:rsidRPr="00B60E5A" w:rsidRDefault="001E12FA" w:rsidP="001E12FA">
            <w:pPr>
              <w:numPr>
                <w:ilvl w:val="0"/>
                <w:numId w:val="47"/>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0B70EFA2" w14:textId="77777777" w:rsidR="001E12F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06A5C863" w14:textId="77777777" w:rsidR="001E12F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3</w:t>
            </w:r>
          </w:p>
        </w:tc>
        <w:tc>
          <w:tcPr>
            <w:tcW w:w="4077" w:type="dxa"/>
            <w:shd w:val="clear" w:color="auto" w:fill="FFFFFF" w:themeFill="background1"/>
            <w:vAlign w:val="center"/>
          </w:tcPr>
          <w:p w14:paraId="210540B8" w14:textId="77777777" w:rsidR="001E12F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 xml:space="preserve">Deliverable #5: </w:t>
            </w:r>
            <w:r w:rsidRPr="00501158">
              <w:rPr>
                <w:rFonts w:asciiTheme="minorHAnsi" w:hAnsiTheme="minorHAnsi" w:cstheme="minorHAnsi"/>
                <w:iCs/>
                <w:color w:val="auto"/>
                <w:sz w:val="20"/>
                <w:szCs w:val="22"/>
              </w:rPr>
              <w:t xml:space="preserve">Submit quarterly progress reports detailing information covering the entire Person-Centered Practice Collaborative.  </w:t>
            </w:r>
          </w:p>
        </w:tc>
        <w:tc>
          <w:tcPr>
            <w:tcW w:w="1620" w:type="dxa"/>
            <w:shd w:val="clear" w:color="auto" w:fill="FFFFFF" w:themeFill="background1"/>
            <w:vAlign w:val="center"/>
          </w:tcPr>
          <w:p w14:paraId="6190975B"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030B6012"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08EFA8B0" w14:textId="77777777" w:rsidTr="00033995">
        <w:trPr>
          <w:trHeight w:val="980"/>
        </w:trPr>
        <w:tc>
          <w:tcPr>
            <w:tcW w:w="787" w:type="dxa"/>
            <w:shd w:val="clear" w:color="auto" w:fill="FFFFFF" w:themeFill="background1"/>
            <w:vAlign w:val="center"/>
          </w:tcPr>
          <w:p w14:paraId="2036748C" w14:textId="77777777" w:rsidR="001E12FA" w:rsidRPr="00B60E5A" w:rsidRDefault="001E12FA" w:rsidP="001E12FA">
            <w:pPr>
              <w:numPr>
                <w:ilvl w:val="0"/>
                <w:numId w:val="47"/>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6421E032" w14:textId="77777777" w:rsidR="001E12F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02A2C6FE" w14:textId="77777777" w:rsidR="001E12F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1</w:t>
            </w:r>
          </w:p>
        </w:tc>
        <w:tc>
          <w:tcPr>
            <w:tcW w:w="4077" w:type="dxa"/>
            <w:shd w:val="clear" w:color="auto" w:fill="FFFFFF" w:themeFill="background1"/>
            <w:vAlign w:val="center"/>
          </w:tcPr>
          <w:p w14:paraId="39B8B62C" w14:textId="77777777" w:rsidR="001E12F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 xml:space="preserve">Deliverable #6: </w:t>
            </w:r>
            <w:r w:rsidRPr="00501158">
              <w:rPr>
                <w:rFonts w:asciiTheme="minorHAnsi" w:hAnsiTheme="minorHAnsi" w:cstheme="minorHAnsi"/>
                <w:iCs/>
                <w:color w:val="auto"/>
                <w:sz w:val="20"/>
                <w:szCs w:val="22"/>
              </w:rPr>
              <w:t xml:space="preserve">Submit year-end progress report detailing information covering the entire Person-Centered Practice Collaborative. </w:t>
            </w:r>
          </w:p>
        </w:tc>
        <w:tc>
          <w:tcPr>
            <w:tcW w:w="1620" w:type="dxa"/>
            <w:shd w:val="clear" w:color="auto" w:fill="FFFFFF" w:themeFill="background1"/>
            <w:vAlign w:val="center"/>
          </w:tcPr>
          <w:p w14:paraId="7E317CCA"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4B8D5B2D"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0BFF43AC" w14:textId="77777777" w:rsidTr="00033995">
        <w:trPr>
          <w:trHeight w:val="980"/>
        </w:trPr>
        <w:tc>
          <w:tcPr>
            <w:tcW w:w="8476" w:type="dxa"/>
            <w:gridSpan w:val="5"/>
            <w:shd w:val="clear" w:color="auto" w:fill="DBE5F1" w:themeFill="accent1" w:themeFillTint="33"/>
            <w:vAlign w:val="center"/>
          </w:tcPr>
          <w:p w14:paraId="6D272B85" w14:textId="05012DF1" w:rsidR="001E12FA" w:rsidRPr="007023C0" w:rsidRDefault="001E12FA" w:rsidP="00033995">
            <w:pPr>
              <w:ind w:left="43"/>
              <w:contextualSpacing/>
              <w:jc w:val="right"/>
              <w:rPr>
                <w:rFonts w:asciiTheme="minorHAnsi" w:hAnsiTheme="minorHAnsi" w:cstheme="minorHAnsi"/>
                <w:b/>
                <w:bCs/>
                <w:color w:val="auto"/>
                <w:sz w:val="20"/>
              </w:rPr>
            </w:pPr>
            <w:r w:rsidRPr="007023C0">
              <w:rPr>
                <w:rFonts w:asciiTheme="minorHAnsi" w:hAnsiTheme="minorHAnsi" w:cstheme="minorHAnsi"/>
                <w:b/>
                <w:bCs/>
                <w:color w:val="auto"/>
                <w:sz w:val="20"/>
              </w:rPr>
              <w:t>NOT</w:t>
            </w:r>
            <w:r w:rsidR="00387B09">
              <w:rPr>
                <w:rFonts w:asciiTheme="minorHAnsi" w:hAnsiTheme="minorHAnsi" w:cstheme="minorHAnsi"/>
                <w:b/>
                <w:bCs/>
                <w:color w:val="auto"/>
                <w:sz w:val="20"/>
              </w:rPr>
              <w:t>-</w:t>
            </w:r>
            <w:r w:rsidRPr="007023C0">
              <w:rPr>
                <w:rFonts w:asciiTheme="minorHAnsi" w:hAnsiTheme="minorHAnsi" w:cstheme="minorHAnsi"/>
                <w:b/>
                <w:bCs/>
                <w:color w:val="auto"/>
                <w:sz w:val="20"/>
              </w:rPr>
              <w:t>TO</w:t>
            </w:r>
            <w:r w:rsidR="00387B09">
              <w:rPr>
                <w:rFonts w:asciiTheme="minorHAnsi" w:hAnsiTheme="minorHAnsi" w:cstheme="minorHAnsi"/>
                <w:b/>
                <w:bCs/>
                <w:color w:val="auto"/>
                <w:sz w:val="20"/>
              </w:rPr>
              <w:t>-</w:t>
            </w:r>
            <w:r w:rsidRPr="007023C0">
              <w:rPr>
                <w:rFonts w:asciiTheme="minorHAnsi" w:hAnsiTheme="minorHAnsi" w:cstheme="minorHAnsi"/>
                <w:b/>
                <w:bCs/>
                <w:color w:val="auto"/>
                <w:sz w:val="20"/>
              </w:rPr>
              <w:t>EXCEED COST FOR</w:t>
            </w:r>
            <w:r w:rsidR="00387B09">
              <w:rPr>
                <w:rFonts w:asciiTheme="minorHAnsi" w:hAnsiTheme="minorHAnsi" w:cstheme="minorHAnsi"/>
                <w:b/>
                <w:bCs/>
                <w:color w:val="auto"/>
                <w:sz w:val="20"/>
              </w:rPr>
              <w:t xml:space="preserve"> </w:t>
            </w:r>
            <w:r w:rsidR="00F51F34">
              <w:rPr>
                <w:rFonts w:asciiTheme="minorHAnsi" w:hAnsiTheme="minorHAnsi" w:cstheme="minorHAnsi"/>
                <w:b/>
                <w:bCs/>
                <w:color w:val="auto"/>
                <w:sz w:val="20"/>
              </w:rPr>
              <w:t xml:space="preserve">OPTIONAL </w:t>
            </w:r>
            <w:r w:rsidRPr="007023C0">
              <w:rPr>
                <w:rFonts w:asciiTheme="minorHAnsi" w:hAnsiTheme="minorHAnsi" w:cstheme="minorHAnsi"/>
                <w:b/>
                <w:bCs/>
                <w:color w:val="auto"/>
                <w:sz w:val="20"/>
              </w:rPr>
              <w:t xml:space="preserve">CONTRACT YEAR </w:t>
            </w:r>
            <w:r>
              <w:rPr>
                <w:rFonts w:asciiTheme="minorHAnsi" w:hAnsiTheme="minorHAnsi" w:cstheme="minorHAnsi"/>
                <w:b/>
                <w:bCs/>
                <w:color w:val="auto"/>
                <w:sz w:val="20"/>
              </w:rPr>
              <w:t>2</w:t>
            </w:r>
          </w:p>
        </w:tc>
        <w:tc>
          <w:tcPr>
            <w:tcW w:w="1620" w:type="dxa"/>
            <w:shd w:val="clear" w:color="auto" w:fill="FFFFFF" w:themeFill="background1"/>
            <w:vAlign w:val="center"/>
          </w:tcPr>
          <w:p w14:paraId="12BD8761"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bl>
    <w:p w14:paraId="5AD3D022" w14:textId="77777777" w:rsidR="001E12FA" w:rsidRDefault="001E12FA" w:rsidP="001E12FA">
      <w:pPr>
        <w:spacing w:after="0"/>
        <w:rPr>
          <w:rFonts w:asciiTheme="minorHAnsi" w:hAnsiTheme="minorHAnsi" w:cstheme="minorHAnsi"/>
          <w:b/>
          <w:color w:val="auto"/>
          <w:szCs w:val="24"/>
        </w:rPr>
      </w:pPr>
    </w:p>
    <w:p w14:paraId="0AE4A077" w14:textId="77777777" w:rsidR="001E12FA" w:rsidRDefault="001E12FA" w:rsidP="001E12FA">
      <w:pPr>
        <w:spacing w:after="0"/>
        <w:rPr>
          <w:rFonts w:asciiTheme="minorHAnsi" w:hAnsiTheme="minorHAnsi" w:cstheme="minorHAnsi"/>
          <w:b/>
          <w:color w:val="auto"/>
          <w:szCs w:val="24"/>
        </w:rPr>
      </w:pPr>
    </w:p>
    <w:p w14:paraId="7FECAF39" w14:textId="51C7D849" w:rsidR="001E12FA" w:rsidRPr="0038050D" w:rsidRDefault="001E12FA" w:rsidP="001E12FA">
      <w:pPr>
        <w:spacing w:after="0"/>
        <w:ind w:left="180"/>
        <w:rPr>
          <w:rFonts w:asciiTheme="minorHAnsi" w:hAnsiTheme="minorHAnsi" w:cstheme="minorHAnsi"/>
          <w:b/>
          <w:color w:val="auto"/>
          <w:sz w:val="20"/>
        </w:rPr>
      </w:pPr>
      <w:r w:rsidRPr="0038050D">
        <w:rPr>
          <w:rFonts w:asciiTheme="minorHAnsi" w:hAnsiTheme="minorHAnsi" w:cstheme="minorHAnsi"/>
          <w:b/>
          <w:color w:val="auto"/>
          <w:sz w:val="20"/>
        </w:rPr>
        <w:t>Table 3: Optional Contract Year 3 Costs</w:t>
      </w:r>
      <w:r>
        <w:rPr>
          <w:rFonts w:asciiTheme="minorHAnsi" w:hAnsiTheme="minorHAnsi" w:cstheme="minorHAnsi"/>
          <w:b/>
          <w:color w:val="auto"/>
          <w:sz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900"/>
        <w:gridCol w:w="1092"/>
        <w:gridCol w:w="4077"/>
        <w:gridCol w:w="1620"/>
        <w:gridCol w:w="1620"/>
      </w:tblGrid>
      <w:tr w:rsidR="001E12FA" w:rsidRPr="00B60E5A" w14:paraId="02A3E679" w14:textId="77777777" w:rsidTr="00033995">
        <w:trPr>
          <w:trHeight w:val="773"/>
        </w:trPr>
        <w:tc>
          <w:tcPr>
            <w:tcW w:w="787" w:type="dxa"/>
            <w:tcBorders>
              <w:bottom w:val="single" w:sz="4" w:space="0" w:color="auto"/>
            </w:tcBorders>
            <w:shd w:val="clear" w:color="auto" w:fill="B8CCE4" w:themeFill="accent1" w:themeFillTint="66"/>
            <w:vAlign w:val="center"/>
          </w:tcPr>
          <w:p w14:paraId="360B0E2D" w14:textId="77777777" w:rsidR="001E12FA" w:rsidRPr="00B60E5A" w:rsidRDefault="001E12FA" w:rsidP="00033995">
            <w:pPr>
              <w:spacing w:before="60" w:after="60"/>
              <w:contextualSpacing/>
              <w:jc w:val="center"/>
              <w:rPr>
                <w:rFonts w:asciiTheme="minorHAnsi" w:hAnsiTheme="minorHAnsi" w:cstheme="minorHAnsi"/>
                <w:b/>
                <w:bCs/>
                <w:color w:val="auto"/>
                <w:sz w:val="20"/>
              </w:rPr>
            </w:pPr>
            <w:r w:rsidRPr="00B60E5A">
              <w:rPr>
                <w:rFonts w:asciiTheme="minorHAnsi" w:hAnsiTheme="minorHAnsi" w:cstheme="minorHAnsi"/>
                <w:b/>
                <w:bCs/>
                <w:color w:val="auto"/>
                <w:sz w:val="20"/>
              </w:rPr>
              <w:t>ITEM #</w:t>
            </w:r>
          </w:p>
        </w:tc>
        <w:tc>
          <w:tcPr>
            <w:tcW w:w="900" w:type="dxa"/>
            <w:tcBorders>
              <w:bottom w:val="single" w:sz="4" w:space="0" w:color="auto"/>
            </w:tcBorders>
            <w:shd w:val="clear" w:color="auto" w:fill="B8CCE4" w:themeFill="accent1" w:themeFillTint="66"/>
            <w:vAlign w:val="center"/>
          </w:tcPr>
          <w:p w14:paraId="612BA08C" w14:textId="77777777" w:rsidR="001E12FA" w:rsidRPr="00B60E5A" w:rsidRDefault="001E12FA" w:rsidP="00033995">
            <w:pPr>
              <w:spacing w:before="60" w:after="60"/>
              <w:contextualSpacing/>
              <w:jc w:val="center"/>
              <w:rPr>
                <w:rFonts w:asciiTheme="minorHAnsi" w:hAnsiTheme="minorHAnsi" w:cstheme="minorHAnsi"/>
                <w:b/>
                <w:bCs/>
                <w:color w:val="auto"/>
                <w:sz w:val="20"/>
              </w:rPr>
            </w:pPr>
            <w:r w:rsidRPr="00B60E5A">
              <w:rPr>
                <w:rFonts w:asciiTheme="minorHAnsi" w:hAnsiTheme="minorHAnsi" w:cstheme="minorHAnsi"/>
                <w:b/>
                <w:bCs/>
                <w:color w:val="auto"/>
                <w:sz w:val="20"/>
              </w:rPr>
              <w:t>UNIT</w:t>
            </w:r>
          </w:p>
        </w:tc>
        <w:tc>
          <w:tcPr>
            <w:tcW w:w="1092" w:type="dxa"/>
            <w:tcBorders>
              <w:bottom w:val="single" w:sz="4" w:space="0" w:color="auto"/>
            </w:tcBorders>
            <w:shd w:val="clear" w:color="auto" w:fill="B8CCE4" w:themeFill="accent1" w:themeFillTint="66"/>
            <w:vAlign w:val="center"/>
          </w:tcPr>
          <w:p w14:paraId="61BB10A5" w14:textId="77777777" w:rsidR="001E12FA" w:rsidRPr="00B60E5A" w:rsidRDefault="001E12FA" w:rsidP="00033995">
            <w:pPr>
              <w:spacing w:before="60" w:after="60"/>
              <w:jc w:val="center"/>
              <w:rPr>
                <w:rFonts w:asciiTheme="minorHAnsi" w:hAnsiTheme="minorHAnsi" w:cstheme="minorHAnsi"/>
                <w:b/>
                <w:bCs/>
                <w:color w:val="auto"/>
                <w:sz w:val="20"/>
              </w:rPr>
            </w:pPr>
            <w:r w:rsidRPr="00B60E5A">
              <w:rPr>
                <w:rFonts w:asciiTheme="minorHAnsi" w:hAnsiTheme="minorHAnsi" w:cstheme="minorHAnsi"/>
                <w:b/>
                <w:bCs/>
                <w:color w:val="auto"/>
                <w:sz w:val="20"/>
              </w:rPr>
              <w:t>QUANTITY</w:t>
            </w:r>
          </w:p>
        </w:tc>
        <w:tc>
          <w:tcPr>
            <w:tcW w:w="4077" w:type="dxa"/>
            <w:tcBorders>
              <w:bottom w:val="single" w:sz="4" w:space="0" w:color="auto"/>
            </w:tcBorders>
            <w:shd w:val="clear" w:color="auto" w:fill="B8CCE4" w:themeFill="accent1" w:themeFillTint="66"/>
            <w:vAlign w:val="center"/>
          </w:tcPr>
          <w:p w14:paraId="607A7875" w14:textId="77777777" w:rsidR="001E12FA" w:rsidRPr="00B60E5A" w:rsidRDefault="001E12FA" w:rsidP="00033995">
            <w:pPr>
              <w:spacing w:before="60" w:after="60"/>
              <w:jc w:val="center"/>
              <w:rPr>
                <w:rFonts w:asciiTheme="minorHAnsi" w:hAnsiTheme="minorHAnsi" w:cstheme="minorHAnsi"/>
                <w:b/>
                <w:bCs/>
                <w:sz w:val="20"/>
              </w:rPr>
            </w:pPr>
            <w:r w:rsidRPr="00B60E5A">
              <w:rPr>
                <w:rFonts w:asciiTheme="minorHAnsi" w:hAnsiTheme="minorHAnsi" w:cstheme="minorHAnsi"/>
                <w:b/>
                <w:bCs/>
                <w:color w:val="auto"/>
                <w:sz w:val="20"/>
              </w:rPr>
              <w:t>DESCRIPTION</w:t>
            </w:r>
          </w:p>
        </w:tc>
        <w:tc>
          <w:tcPr>
            <w:tcW w:w="1620" w:type="dxa"/>
            <w:tcBorders>
              <w:bottom w:val="single" w:sz="4" w:space="0" w:color="auto"/>
            </w:tcBorders>
            <w:shd w:val="clear" w:color="auto" w:fill="B8CCE4" w:themeFill="accent1" w:themeFillTint="66"/>
            <w:vAlign w:val="center"/>
          </w:tcPr>
          <w:p w14:paraId="556C1DA2" w14:textId="77777777" w:rsidR="001E12FA" w:rsidRPr="00B60E5A" w:rsidRDefault="001E12FA" w:rsidP="00033995">
            <w:pPr>
              <w:spacing w:before="60" w:after="60"/>
              <w:contextualSpacing/>
              <w:jc w:val="center"/>
              <w:rPr>
                <w:rFonts w:asciiTheme="minorHAnsi" w:hAnsiTheme="minorHAnsi" w:cstheme="minorHAnsi"/>
                <w:b/>
                <w:bCs/>
                <w:color w:val="auto"/>
                <w:sz w:val="20"/>
              </w:rPr>
            </w:pPr>
            <w:r w:rsidRPr="00B60E5A">
              <w:rPr>
                <w:rFonts w:asciiTheme="minorHAnsi" w:hAnsiTheme="minorHAnsi" w:cstheme="minorHAnsi"/>
                <w:b/>
                <w:bCs/>
                <w:color w:val="auto"/>
                <w:sz w:val="20"/>
              </w:rPr>
              <w:t>UNIT PRICE</w:t>
            </w:r>
          </w:p>
        </w:tc>
        <w:tc>
          <w:tcPr>
            <w:tcW w:w="1620" w:type="dxa"/>
            <w:tcBorders>
              <w:bottom w:val="single" w:sz="4" w:space="0" w:color="auto"/>
            </w:tcBorders>
            <w:shd w:val="clear" w:color="auto" w:fill="B8CCE4" w:themeFill="accent1" w:themeFillTint="66"/>
            <w:vAlign w:val="center"/>
          </w:tcPr>
          <w:p w14:paraId="2FB9B6BB" w14:textId="77777777" w:rsidR="001E12FA" w:rsidRPr="00B60E5A" w:rsidRDefault="001E12FA" w:rsidP="00033995">
            <w:pPr>
              <w:spacing w:before="60" w:after="60"/>
              <w:contextualSpacing/>
              <w:jc w:val="center"/>
              <w:rPr>
                <w:rFonts w:asciiTheme="minorHAnsi" w:hAnsiTheme="minorHAnsi" w:cstheme="minorHAnsi"/>
                <w:b/>
                <w:bCs/>
                <w:color w:val="auto"/>
                <w:sz w:val="20"/>
              </w:rPr>
            </w:pPr>
            <w:r w:rsidRPr="00B60E5A">
              <w:rPr>
                <w:rFonts w:asciiTheme="minorHAnsi" w:hAnsiTheme="minorHAnsi" w:cstheme="minorHAnsi"/>
                <w:b/>
                <w:bCs/>
                <w:color w:val="auto"/>
                <w:sz w:val="20"/>
              </w:rPr>
              <w:t>TOTAL COST</w:t>
            </w:r>
          </w:p>
        </w:tc>
      </w:tr>
      <w:tr w:rsidR="001E12FA" w:rsidRPr="00B60E5A" w14:paraId="38215757" w14:textId="77777777" w:rsidTr="00033995">
        <w:trPr>
          <w:trHeight w:val="485"/>
        </w:trPr>
        <w:tc>
          <w:tcPr>
            <w:tcW w:w="10096" w:type="dxa"/>
            <w:gridSpan w:val="6"/>
            <w:shd w:val="clear" w:color="auto" w:fill="DBE5F1" w:themeFill="accent1" w:themeFillTint="33"/>
            <w:vAlign w:val="center"/>
          </w:tcPr>
          <w:p w14:paraId="64CD6ED2" w14:textId="77777777" w:rsidR="001E12FA" w:rsidRPr="00B60E5A" w:rsidRDefault="001E12FA" w:rsidP="00033995">
            <w:pPr>
              <w:jc w:val="center"/>
              <w:rPr>
                <w:rFonts w:asciiTheme="minorHAnsi" w:hAnsiTheme="minorHAnsi" w:cstheme="minorHAnsi"/>
                <w:b/>
                <w:bCs/>
                <w:sz w:val="20"/>
              </w:rPr>
            </w:pPr>
            <w:r w:rsidRPr="00B60E5A">
              <w:rPr>
                <w:rFonts w:asciiTheme="minorHAnsi" w:hAnsiTheme="minorHAnsi" w:cstheme="minorHAnsi"/>
                <w:b/>
                <w:bCs/>
                <w:color w:val="auto"/>
                <w:sz w:val="20"/>
              </w:rPr>
              <w:t xml:space="preserve">CONTRACT YEAR </w:t>
            </w:r>
            <w:r>
              <w:rPr>
                <w:rFonts w:asciiTheme="minorHAnsi" w:hAnsiTheme="minorHAnsi" w:cstheme="minorHAnsi"/>
                <w:b/>
                <w:bCs/>
                <w:color w:val="auto"/>
                <w:sz w:val="20"/>
              </w:rPr>
              <w:t>3</w:t>
            </w:r>
          </w:p>
        </w:tc>
      </w:tr>
      <w:tr w:rsidR="001E12FA" w:rsidRPr="00B60E5A" w14:paraId="395EAD4A" w14:textId="77777777" w:rsidTr="00033995">
        <w:trPr>
          <w:trHeight w:val="980"/>
        </w:trPr>
        <w:tc>
          <w:tcPr>
            <w:tcW w:w="787" w:type="dxa"/>
            <w:shd w:val="clear" w:color="auto" w:fill="FFFFFF" w:themeFill="background1"/>
            <w:vAlign w:val="center"/>
          </w:tcPr>
          <w:p w14:paraId="72208868" w14:textId="77777777" w:rsidR="001E12FA" w:rsidRPr="00B60E5A" w:rsidRDefault="001E12FA" w:rsidP="001E12FA">
            <w:pPr>
              <w:numPr>
                <w:ilvl w:val="0"/>
                <w:numId w:val="48"/>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651DFBE2" w14:textId="77777777" w:rsidR="001E12FA" w:rsidRPr="00B60E5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4A5501EA" w14:textId="77777777" w:rsidR="001E12FA" w:rsidRPr="00B60E5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1</w:t>
            </w:r>
          </w:p>
        </w:tc>
        <w:tc>
          <w:tcPr>
            <w:tcW w:w="4077" w:type="dxa"/>
            <w:shd w:val="clear" w:color="auto" w:fill="FFFFFF" w:themeFill="background1"/>
            <w:vAlign w:val="center"/>
          </w:tcPr>
          <w:p w14:paraId="3A374EAA" w14:textId="77777777" w:rsidR="001E12FA" w:rsidRPr="00B60E5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 xml:space="preserve">Deliverable #2: Design, plan and facilitate </w:t>
            </w:r>
            <w:r w:rsidRPr="00B26738">
              <w:rPr>
                <w:rFonts w:asciiTheme="minorHAnsi" w:hAnsiTheme="minorHAnsi" w:cstheme="minorHAnsi"/>
                <w:iCs/>
                <w:color w:val="auto"/>
                <w:sz w:val="20"/>
                <w:szCs w:val="22"/>
              </w:rPr>
              <w:t>In-person Collaborative meeting.</w:t>
            </w:r>
            <w:r>
              <w:rPr>
                <w:rFonts w:asciiTheme="minorHAnsi" w:hAnsiTheme="minorHAnsi" w:cstheme="minorHAnsi"/>
                <w:iCs/>
                <w:color w:val="auto"/>
                <w:sz w:val="20"/>
                <w:szCs w:val="22"/>
              </w:rPr>
              <w:t xml:space="preserve">  </w:t>
            </w:r>
            <w:r w:rsidRPr="008209AA">
              <w:rPr>
                <w:rFonts w:asciiTheme="minorHAnsi" w:hAnsiTheme="minorHAnsi" w:cstheme="minorHAnsi"/>
                <w:iCs/>
                <w:color w:val="auto"/>
                <w:sz w:val="20"/>
                <w:szCs w:val="22"/>
              </w:rPr>
              <w:t>Provide post-training survey to Collaborative participants</w:t>
            </w:r>
            <w:r>
              <w:rPr>
                <w:rFonts w:asciiTheme="minorHAnsi" w:hAnsiTheme="minorHAnsi" w:cstheme="minorHAnsi"/>
                <w:iCs/>
                <w:color w:val="auto"/>
                <w:sz w:val="20"/>
                <w:szCs w:val="22"/>
              </w:rPr>
              <w:t>.</w:t>
            </w:r>
            <w:r w:rsidRPr="008209AA">
              <w:rPr>
                <w:rFonts w:asciiTheme="minorHAnsi" w:hAnsiTheme="minorHAnsi" w:cstheme="minorHAnsi"/>
                <w:iCs/>
                <w:color w:val="auto"/>
                <w:sz w:val="20"/>
                <w:szCs w:val="22"/>
              </w:rPr>
              <w:t xml:space="preserve"> </w:t>
            </w:r>
          </w:p>
        </w:tc>
        <w:tc>
          <w:tcPr>
            <w:tcW w:w="1620" w:type="dxa"/>
            <w:shd w:val="clear" w:color="auto" w:fill="FFFFFF" w:themeFill="background1"/>
            <w:vAlign w:val="center"/>
          </w:tcPr>
          <w:p w14:paraId="76D1B5BB"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6635CF4D"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5E78079E" w14:textId="77777777" w:rsidTr="00033995">
        <w:trPr>
          <w:trHeight w:val="980"/>
        </w:trPr>
        <w:tc>
          <w:tcPr>
            <w:tcW w:w="787" w:type="dxa"/>
            <w:shd w:val="clear" w:color="auto" w:fill="FFFFFF" w:themeFill="background1"/>
            <w:vAlign w:val="center"/>
          </w:tcPr>
          <w:p w14:paraId="002AD471" w14:textId="77777777" w:rsidR="001E12FA" w:rsidRPr="00B60E5A" w:rsidRDefault="001E12FA" w:rsidP="001E12FA">
            <w:pPr>
              <w:numPr>
                <w:ilvl w:val="0"/>
                <w:numId w:val="48"/>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06249D64" w14:textId="77777777" w:rsidR="001E12FA" w:rsidRPr="00B60E5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45B6AA7E" w14:textId="77777777" w:rsidR="001E12FA" w:rsidRPr="00B60E5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4</w:t>
            </w:r>
          </w:p>
        </w:tc>
        <w:tc>
          <w:tcPr>
            <w:tcW w:w="4077" w:type="dxa"/>
            <w:shd w:val="clear" w:color="auto" w:fill="FFFFFF" w:themeFill="background1"/>
            <w:vAlign w:val="center"/>
          </w:tcPr>
          <w:p w14:paraId="0BB78F96" w14:textId="77777777" w:rsidR="001E12FA" w:rsidRPr="00B60E5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Deliverable #3: Design, plan and facilitate V</w:t>
            </w:r>
            <w:r w:rsidRPr="00B26738">
              <w:rPr>
                <w:rFonts w:asciiTheme="minorHAnsi" w:hAnsiTheme="minorHAnsi" w:cstheme="minorHAnsi"/>
                <w:iCs/>
                <w:color w:val="auto"/>
                <w:sz w:val="20"/>
                <w:szCs w:val="22"/>
              </w:rPr>
              <w:t>irtual Collaborative meetings.</w:t>
            </w:r>
            <w:r>
              <w:rPr>
                <w:rFonts w:asciiTheme="minorHAnsi" w:hAnsiTheme="minorHAnsi" w:cstheme="minorHAnsi"/>
                <w:iCs/>
                <w:color w:val="auto"/>
                <w:sz w:val="20"/>
                <w:szCs w:val="22"/>
              </w:rPr>
              <w:t xml:space="preserve">  </w:t>
            </w:r>
            <w:r w:rsidRPr="008209AA">
              <w:rPr>
                <w:rFonts w:asciiTheme="minorHAnsi" w:hAnsiTheme="minorHAnsi" w:cstheme="minorHAnsi"/>
                <w:iCs/>
                <w:color w:val="auto"/>
                <w:sz w:val="20"/>
                <w:szCs w:val="22"/>
              </w:rPr>
              <w:t>Provide post-training survey to Collaborative participants</w:t>
            </w:r>
            <w:r>
              <w:rPr>
                <w:rFonts w:asciiTheme="minorHAnsi" w:hAnsiTheme="minorHAnsi" w:cstheme="minorHAnsi"/>
                <w:iCs/>
                <w:color w:val="auto"/>
                <w:sz w:val="20"/>
                <w:szCs w:val="22"/>
              </w:rPr>
              <w:t>.</w:t>
            </w:r>
            <w:r w:rsidRPr="008209AA">
              <w:rPr>
                <w:rFonts w:asciiTheme="minorHAnsi" w:hAnsiTheme="minorHAnsi" w:cstheme="minorHAnsi"/>
                <w:iCs/>
                <w:color w:val="auto"/>
                <w:sz w:val="20"/>
                <w:szCs w:val="22"/>
              </w:rPr>
              <w:t xml:space="preserve"> </w:t>
            </w:r>
          </w:p>
        </w:tc>
        <w:tc>
          <w:tcPr>
            <w:tcW w:w="1620" w:type="dxa"/>
            <w:shd w:val="clear" w:color="auto" w:fill="FFFFFF" w:themeFill="background1"/>
            <w:vAlign w:val="center"/>
          </w:tcPr>
          <w:p w14:paraId="1C0C18BA"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171D69FF"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098D0DAA" w14:textId="77777777" w:rsidTr="00033995">
        <w:trPr>
          <w:trHeight w:val="980"/>
        </w:trPr>
        <w:tc>
          <w:tcPr>
            <w:tcW w:w="787" w:type="dxa"/>
            <w:shd w:val="clear" w:color="auto" w:fill="FFFFFF" w:themeFill="background1"/>
            <w:vAlign w:val="center"/>
          </w:tcPr>
          <w:p w14:paraId="3DC92A24" w14:textId="77777777" w:rsidR="001E12FA" w:rsidRPr="00B60E5A" w:rsidRDefault="001E12FA" w:rsidP="001E12FA">
            <w:pPr>
              <w:numPr>
                <w:ilvl w:val="0"/>
                <w:numId w:val="48"/>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69627693" w14:textId="77777777" w:rsidR="001E12FA" w:rsidRDefault="001E12FA" w:rsidP="00033995">
            <w:pPr>
              <w:rPr>
                <w:rFonts w:asciiTheme="minorHAnsi" w:hAnsiTheme="minorHAnsi" w:cstheme="minorHAnsi"/>
                <w:color w:val="auto"/>
                <w:sz w:val="20"/>
              </w:rPr>
            </w:pPr>
            <w:r>
              <w:rPr>
                <w:rFonts w:asciiTheme="minorHAnsi" w:hAnsiTheme="minorHAnsi" w:cstheme="minorHAnsi"/>
                <w:color w:val="auto"/>
                <w:sz w:val="20"/>
              </w:rPr>
              <w:t>Lot</w:t>
            </w:r>
          </w:p>
        </w:tc>
        <w:tc>
          <w:tcPr>
            <w:tcW w:w="1092" w:type="dxa"/>
            <w:shd w:val="clear" w:color="auto" w:fill="FFFFFF" w:themeFill="background1"/>
            <w:vAlign w:val="center"/>
          </w:tcPr>
          <w:p w14:paraId="016BDAE5" w14:textId="77777777" w:rsidR="001E12F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1</w:t>
            </w:r>
          </w:p>
        </w:tc>
        <w:tc>
          <w:tcPr>
            <w:tcW w:w="4077" w:type="dxa"/>
            <w:shd w:val="clear" w:color="auto" w:fill="FFFFFF" w:themeFill="background1"/>
            <w:vAlign w:val="center"/>
          </w:tcPr>
          <w:p w14:paraId="21B92F7A" w14:textId="77777777" w:rsidR="001E12F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Deliverable #4: Revise/ Update</w:t>
            </w:r>
            <w:r w:rsidRPr="00903792">
              <w:rPr>
                <w:rFonts w:asciiTheme="minorHAnsi" w:hAnsiTheme="minorHAnsi" w:cstheme="minorHAnsi"/>
                <w:iCs/>
                <w:color w:val="auto"/>
                <w:sz w:val="20"/>
                <w:szCs w:val="22"/>
              </w:rPr>
              <w:t xml:space="preserve"> one (1) post-training survey and one (1) annual survey of participants.  </w:t>
            </w:r>
          </w:p>
        </w:tc>
        <w:tc>
          <w:tcPr>
            <w:tcW w:w="1620" w:type="dxa"/>
            <w:shd w:val="clear" w:color="auto" w:fill="FFFFFF" w:themeFill="background1"/>
            <w:vAlign w:val="center"/>
          </w:tcPr>
          <w:p w14:paraId="585F1C35"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53CA0E22"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75857622" w14:textId="77777777" w:rsidTr="00033995">
        <w:trPr>
          <w:trHeight w:val="980"/>
        </w:trPr>
        <w:tc>
          <w:tcPr>
            <w:tcW w:w="787" w:type="dxa"/>
            <w:shd w:val="clear" w:color="auto" w:fill="FFFFFF" w:themeFill="background1"/>
            <w:vAlign w:val="center"/>
          </w:tcPr>
          <w:p w14:paraId="0351E809" w14:textId="77777777" w:rsidR="001E12FA" w:rsidRPr="00B60E5A" w:rsidRDefault="001E12FA" w:rsidP="001E12FA">
            <w:pPr>
              <w:numPr>
                <w:ilvl w:val="0"/>
                <w:numId w:val="48"/>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783F5A5D" w14:textId="77777777" w:rsidR="001E12F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317A8B5D" w14:textId="77777777" w:rsidR="001E12F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3</w:t>
            </w:r>
          </w:p>
        </w:tc>
        <w:tc>
          <w:tcPr>
            <w:tcW w:w="4077" w:type="dxa"/>
            <w:shd w:val="clear" w:color="auto" w:fill="FFFFFF" w:themeFill="background1"/>
            <w:vAlign w:val="center"/>
          </w:tcPr>
          <w:p w14:paraId="454136A4" w14:textId="77777777" w:rsidR="001E12F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 xml:space="preserve">Deliverable #5: </w:t>
            </w:r>
            <w:r w:rsidRPr="00501158">
              <w:rPr>
                <w:rFonts w:asciiTheme="minorHAnsi" w:hAnsiTheme="minorHAnsi" w:cstheme="minorHAnsi"/>
                <w:iCs/>
                <w:color w:val="auto"/>
                <w:sz w:val="20"/>
                <w:szCs w:val="22"/>
              </w:rPr>
              <w:t xml:space="preserve">Submit quarterly progress reports detailing information covering the entire Person-Centered Practice Collaborative.  </w:t>
            </w:r>
          </w:p>
        </w:tc>
        <w:tc>
          <w:tcPr>
            <w:tcW w:w="1620" w:type="dxa"/>
            <w:shd w:val="clear" w:color="auto" w:fill="FFFFFF" w:themeFill="background1"/>
            <w:vAlign w:val="center"/>
          </w:tcPr>
          <w:p w14:paraId="71DA12D5"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56116CBD"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4CDED051" w14:textId="77777777" w:rsidTr="00033995">
        <w:trPr>
          <w:trHeight w:val="980"/>
        </w:trPr>
        <w:tc>
          <w:tcPr>
            <w:tcW w:w="787" w:type="dxa"/>
            <w:shd w:val="clear" w:color="auto" w:fill="FFFFFF" w:themeFill="background1"/>
            <w:vAlign w:val="center"/>
          </w:tcPr>
          <w:p w14:paraId="1C11F0A3" w14:textId="77777777" w:rsidR="001E12FA" w:rsidRPr="00B60E5A" w:rsidRDefault="001E12FA" w:rsidP="001E12FA">
            <w:pPr>
              <w:numPr>
                <w:ilvl w:val="0"/>
                <w:numId w:val="48"/>
              </w:numPr>
              <w:spacing w:after="200" w:line="276" w:lineRule="auto"/>
              <w:contextualSpacing/>
              <w:rPr>
                <w:rFonts w:asciiTheme="minorHAnsi" w:hAnsiTheme="minorHAnsi" w:cstheme="minorHAnsi"/>
                <w:color w:val="auto"/>
                <w:sz w:val="20"/>
              </w:rPr>
            </w:pPr>
          </w:p>
        </w:tc>
        <w:tc>
          <w:tcPr>
            <w:tcW w:w="900" w:type="dxa"/>
            <w:shd w:val="clear" w:color="auto" w:fill="FFFFFF" w:themeFill="background1"/>
            <w:vAlign w:val="center"/>
          </w:tcPr>
          <w:p w14:paraId="77496179" w14:textId="77777777" w:rsidR="001E12FA" w:rsidRDefault="001E12FA" w:rsidP="00033995">
            <w:pPr>
              <w:rPr>
                <w:rFonts w:asciiTheme="minorHAnsi" w:hAnsiTheme="minorHAnsi" w:cstheme="minorHAnsi"/>
                <w:color w:val="auto"/>
                <w:sz w:val="20"/>
              </w:rPr>
            </w:pPr>
            <w:r>
              <w:rPr>
                <w:rFonts w:asciiTheme="minorHAnsi" w:hAnsiTheme="minorHAnsi" w:cstheme="minorHAnsi"/>
                <w:color w:val="auto"/>
                <w:sz w:val="20"/>
              </w:rPr>
              <w:t>Each</w:t>
            </w:r>
          </w:p>
        </w:tc>
        <w:tc>
          <w:tcPr>
            <w:tcW w:w="1092" w:type="dxa"/>
            <w:shd w:val="clear" w:color="auto" w:fill="FFFFFF" w:themeFill="background1"/>
            <w:vAlign w:val="center"/>
          </w:tcPr>
          <w:p w14:paraId="552D4B01" w14:textId="77777777" w:rsidR="001E12FA" w:rsidRDefault="001E12FA" w:rsidP="00033995">
            <w:pPr>
              <w:spacing w:after="200" w:line="276" w:lineRule="auto"/>
              <w:contextualSpacing/>
              <w:jc w:val="center"/>
              <w:rPr>
                <w:rFonts w:asciiTheme="minorHAnsi" w:hAnsiTheme="minorHAnsi" w:cstheme="minorHAnsi"/>
                <w:color w:val="auto"/>
                <w:sz w:val="20"/>
              </w:rPr>
            </w:pPr>
            <w:r>
              <w:rPr>
                <w:rFonts w:asciiTheme="minorHAnsi" w:hAnsiTheme="minorHAnsi" w:cstheme="minorHAnsi"/>
                <w:color w:val="auto"/>
                <w:sz w:val="20"/>
              </w:rPr>
              <w:t>1</w:t>
            </w:r>
          </w:p>
        </w:tc>
        <w:tc>
          <w:tcPr>
            <w:tcW w:w="4077" w:type="dxa"/>
            <w:shd w:val="clear" w:color="auto" w:fill="FFFFFF" w:themeFill="background1"/>
            <w:vAlign w:val="center"/>
          </w:tcPr>
          <w:p w14:paraId="45A33C81" w14:textId="77777777" w:rsidR="001E12FA" w:rsidRDefault="001E12FA" w:rsidP="00033995">
            <w:pPr>
              <w:spacing w:after="200" w:line="276" w:lineRule="auto"/>
              <w:contextualSpacing/>
              <w:rPr>
                <w:rFonts w:asciiTheme="minorHAnsi" w:hAnsiTheme="minorHAnsi" w:cstheme="minorHAnsi"/>
                <w:iCs/>
                <w:color w:val="auto"/>
                <w:sz w:val="20"/>
                <w:szCs w:val="22"/>
              </w:rPr>
            </w:pPr>
            <w:r>
              <w:rPr>
                <w:rFonts w:asciiTheme="minorHAnsi" w:hAnsiTheme="minorHAnsi" w:cstheme="minorHAnsi"/>
                <w:iCs/>
                <w:color w:val="auto"/>
                <w:sz w:val="20"/>
                <w:szCs w:val="22"/>
              </w:rPr>
              <w:t xml:space="preserve">Deliverable #6: </w:t>
            </w:r>
            <w:r w:rsidRPr="00501158">
              <w:rPr>
                <w:rFonts w:asciiTheme="minorHAnsi" w:hAnsiTheme="minorHAnsi" w:cstheme="minorHAnsi"/>
                <w:iCs/>
                <w:color w:val="auto"/>
                <w:sz w:val="20"/>
                <w:szCs w:val="22"/>
              </w:rPr>
              <w:t xml:space="preserve">Submit year-end progress report detailing information covering the entire Person-Centered Practice Collaborative. </w:t>
            </w:r>
          </w:p>
        </w:tc>
        <w:tc>
          <w:tcPr>
            <w:tcW w:w="1620" w:type="dxa"/>
            <w:shd w:val="clear" w:color="auto" w:fill="FFFFFF" w:themeFill="background1"/>
            <w:vAlign w:val="center"/>
          </w:tcPr>
          <w:p w14:paraId="22550438"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c>
          <w:tcPr>
            <w:tcW w:w="1620" w:type="dxa"/>
            <w:shd w:val="clear" w:color="auto" w:fill="FFFFFF" w:themeFill="background1"/>
            <w:vAlign w:val="center"/>
          </w:tcPr>
          <w:p w14:paraId="328FACA4" w14:textId="77777777" w:rsidR="001E12F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r w:rsidR="001E12FA" w:rsidRPr="00B60E5A" w14:paraId="13376EC4" w14:textId="77777777" w:rsidTr="00033995">
        <w:trPr>
          <w:trHeight w:val="980"/>
        </w:trPr>
        <w:tc>
          <w:tcPr>
            <w:tcW w:w="8476" w:type="dxa"/>
            <w:gridSpan w:val="5"/>
            <w:shd w:val="clear" w:color="auto" w:fill="DBE5F1" w:themeFill="accent1" w:themeFillTint="33"/>
            <w:vAlign w:val="center"/>
          </w:tcPr>
          <w:p w14:paraId="1AEA8ADF" w14:textId="62B769B8" w:rsidR="001E12FA" w:rsidRPr="007023C0" w:rsidRDefault="001E12FA" w:rsidP="00033995">
            <w:pPr>
              <w:ind w:left="43"/>
              <w:contextualSpacing/>
              <w:jc w:val="right"/>
              <w:rPr>
                <w:rFonts w:asciiTheme="minorHAnsi" w:hAnsiTheme="minorHAnsi" w:cstheme="minorHAnsi"/>
                <w:b/>
                <w:bCs/>
                <w:color w:val="auto"/>
                <w:sz w:val="20"/>
              </w:rPr>
            </w:pPr>
            <w:r w:rsidRPr="007023C0">
              <w:rPr>
                <w:rFonts w:asciiTheme="minorHAnsi" w:hAnsiTheme="minorHAnsi" w:cstheme="minorHAnsi"/>
                <w:b/>
                <w:bCs/>
                <w:color w:val="auto"/>
                <w:sz w:val="20"/>
              </w:rPr>
              <w:t>NOT</w:t>
            </w:r>
            <w:r w:rsidR="00387B09">
              <w:rPr>
                <w:rFonts w:asciiTheme="minorHAnsi" w:hAnsiTheme="minorHAnsi" w:cstheme="minorHAnsi"/>
                <w:b/>
                <w:bCs/>
                <w:color w:val="auto"/>
                <w:sz w:val="20"/>
              </w:rPr>
              <w:t>-</w:t>
            </w:r>
            <w:r w:rsidRPr="007023C0">
              <w:rPr>
                <w:rFonts w:asciiTheme="minorHAnsi" w:hAnsiTheme="minorHAnsi" w:cstheme="minorHAnsi"/>
                <w:b/>
                <w:bCs/>
                <w:color w:val="auto"/>
                <w:sz w:val="20"/>
              </w:rPr>
              <w:t>TO</w:t>
            </w:r>
            <w:r w:rsidR="00387B09">
              <w:rPr>
                <w:rFonts w:asciiTheme="minorHAnsi" w:hAnsiTheme="minorHAnsi" w:cstheme="minorHAnsi"/>
                <w:b/>
                <w:bCs/>
                <w:color w:val="auto"/>
                <w:sz w:val="20"/>
              </w:rPr>
              <w:t>-</w:t>
            </w:r>
            <w:r w:rsidRPr="007023C0">
              <w:rPr>
                <w:rFonts w:asciiTheme="minorHAnsi" w:hAnsiTheme="minorHAnsi" w:cstheme="minorHAnsi"/>
                <w:b/>
                <w:bCs/>
                <w:color w:val="auto"/>
                <w:sz w:val="20"/>
              </w:rPr>
              <w:t>EXCEED COST FOR</w:t>
            </w:r>
            <w:r w:rsidR="00C70A75">
              <w:rPr>
                <w:rFonts w:asciiTheme="minorHAnsi" w:hAnsiTheme="minorHAnsi" w:cstheme="minorHAnsi"/>
                <w:b/>
                <w:bCs/>
                <w:color w:val="auto"/>
                <w:sz w:val="20"/>
              </w:rPr>
              <w:t xml:space="preserve"> </w:t>
            </w:r>
            <w:r w:rsidR="00F51F34">
              <w:rPr>
                <w:rFonts w:asciiTheme="minorHAnsi" w:hAnsiTheme="minorHAnsi" w:cstheme="minorHAnsi"/>
                <w:b/>
                <w:bCs/>
                <w:color w:val="auto"/>
                <w:sz w:val="20"/>
              </w:rPr>
              <w:t xml:space="preserve">OPTIONAL </w:t>
            </w:r>
            <w:r w:rsidRPr="007023C0">
              <w:rPr>
                <w:rFonts w:asciiTheme="minorHAnsi" w:hAnsiTheme="minorHAnsi" w:cstheme="minorHAnsi"/>
                <w:b/>
                <w:bCs/>
                <w:color w:val="auto"/>
                <w:sz w:val="20"/>
              </w:rPr>
              <w:t xml:space="preserve">CONTRACT YEAR </w:t>
            </w:r>
            <w:r>
              <w:rPr>
                <w:rFonts w:asciiTheme="minorHAnsi" w:hAnsiTheme="minorHAnsi" w:cstheme="minorHAnsi"/>
                <w:b/>
                <w:bCs/>
                <w:color w:val="auto"/>
                <w:sz w:val="20"/>
              </w:rPr>
              <w:t>3</w:t>
            </w:r>
          </w:p>
        </w:tc>
        <w:tc>
          <w:tcPr>
            <w:tcW w:w="1620" w:type="dxa"/>
            <w:shd w:val="clear" w:color="auto" w:fill="FFFFFF" w:themeFill="background1"/>
            <w:vAlign w:val="center"/>
          </w:tcPr>
          <w:p w14:paraId="32DE3F84" w14:textId="77777777" w:rsidR="001E12FA" w:rsidRPr="00B60E5A" w:rsidRDefault="001E12FA" w:rsidP="00033995">
            <w:pPr>
              <w:ind w:left="43"/>
              <w:contextualSpacing/>
              <w:rPr>
                <w:rFonts w:asciiTheme="minorHAnsi" w:hAnsiTheme="minorHAnsi" w:cstheme="minorHAnsi"/>
                <w:color w:val="auto"/>
                <w:sz w:val="20"/>
              </w:rPr>
            </w:pPr>
            <w:r>
              <w:rPr>
                <w:rFonts w:asciiTheme="minorHAnsi" w:hAnsiTheme="minorHAnsi" w:cstheme="minorHAnsi"/>
                <w:color w:val="auto"/>
                <w:sz w:val="20"/>
              </w:rPr>
              <w:t>$</w:t>
            </w:r>
          </w:p>
        </w:tc>
      </w:tr>
    </w:tbl>
    <w:p w14:paraId="4C720EFA" w14:textId="51C5B5CD" w:rsidR="0028149B" w:rsidRPr="00A34139" w:rsidRDefault="0028149B" w:rsidP="00EE1F5D">
      <w:pPr>
        <w:spacing w:after="0"/>
        <w:rPr>
          <w:rFonts w:asciiTheme="minorHAnsi" w:hAnsiTheme="minorHAnsi" w:cstheme="minorHAnsi"/>
          <w:sz w:val="2"/>
          <w:szCs w:val="2"/>
        </w:rPr>
      </w:pPr>
      <w:bookmarkStart w:id="285" w:name="_ATTACHMENTS"/>
      <w:bookmarkEnd w:id="280"/>
      <w:bookmarkEnd w:id="285"/>
    </w:p>
    <w:sectPr w:rsidR="0028149B" w:rsidRPr="00A34139" w:rsidSect="008B6BA9">
      <w:headerReference w:type="default" r:id="rId22"/>
      <w:footerReference w:type="default" r:id="rId23"/>
      <w:headerReference w:type="first" r:id="rId24"/>
      <w:footerReference w:type="first" r:id="rId25"/>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E201" w14:textId="77777777" w:rsidR="00750B0F" w:rsidRDefault="00750B0F" w:rsidP="00323DA2">
      <w:pPr>
        <w:spacing w:after="0"/>
      </w:pPr>
      <w:r>
        <w:separator/>
      </w:r>
    </w:p>
  </w:endnote>
  <w:endnote w:type="continuationSeparator" w:id="0">
    <w:p w14:paraId="1CA6B666" w14:textId="77777777" w:rsidR="00750B0F" w:rsidRDefault="00750B0F" w:rsidP="00323DA2">
      <w:pPr>
        <w:spacing w:after="0"/>
      </w:pPr>
      <w:r>
        <w:continuationSeparator/>
      </w:r>
    </w:p>
  </w:endnote>
  <w:endnote w:type="continuationNotice" w:id="1">
    <w:p w14:paraId="79699FE7" w14:textId="77777777" w:rsidR="00750B0F" w:rsidRDefault="00750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EndPr/>
    <w:sdtContent>
      <w:p w14:paraId="7F745B73" w14:textId="52334C5F" w:rsidR="00740C79" w:rsidRPr="00036FBB" w:rsidRDefault="00740C79" w:rsidP="00036FBB">
        <w:pPr>
          <w:tabs>
            <w:tab w:val="center" w:pos="4680"/>
            <w:tab w:val="right" w:pos="9900"/>
          </w:tabs>
          <w:spacing w:after="0"/>
          <w:rPr>
            <w:rFonts w:ascii="Arial" w:hAnsi="Arial" w:cs="Arial"/>
            <w:color w:val="auto"/>
            <w:sz w:val="16"/>
            <w:szCs w:val="16"/>
          </w:rPr>
        </w:pPr>
        <w:r w:rsidRPr="00036FBB">
          <w:rPr>
            <w:rFonts w:ascii="Arial" w:hAnsi="Arial" w:cs="Arial"/>
            <w:color w:val="000000"/>
            <w:sz w:val="16"/>
            <w:szCs w:val="16"/>
          </w:rPr>
          <w:t>Ver:</w:t>
        </w:r>
        <w:r w:rsidR="001031AD">
          <w:rPr>
            <w:rFonts w:ascii="Arial" w:hAnsi="Arial" w:cs="Arial"/>
            <w:color w:val="000000"/>
            <w:sz w:val="16"/>
            <w:szCs w:val="16"/>
          </w:rPr>
          <w:t xml:space="preserve"> </w:t>
        </w:r>
        <w:r w:rsidR="00A978AA">
          <w:rPr>
            <w:rFonts w:ascii="Arial" w:hAnsi="Arial" w:cs="Arial"/>
            <w:color w:val="000000"/>
            <w:sz w:val="16"/>
            <w:szCs w:val="16"/>
          </w:rPr>
          <w:t>11</w:t>
        </w:r>
        <w:r w:rsidR="001029B3">
          <w:rPr>
            <w:rFonts w:ascii="Arial" w:hAnsi="Arial" w:cs="Arial"/>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5B76A467" w:rsidR="00740C79" w:rsidRPr="00345E7C" w:rsidRDefault="00740C79" w:rsidP="004965D4">
    <w:pPr>
      <w:pStyle w:val="Footer"/>
      <w:tabs>
        <w:tab w:val="clear" w:pos="9360"/>
        <w:tab w:val="right" w:pos="9900"/>
      </w:tabs>
      <w:rPr>
        <w:rFonts w:ascii="Arial" w:hAnsi="Arial" w:cs="Arial"/>
        <w:color w:val="000000"/>
        <w:sz w:val="16"/>
        <w:szCs w:val="16"/>
      </w:rPr>
    </w:pPr>
    <w:r w:rsidRPr="00A34139">
      <w:rPr>
        <w:rFonts w:asciiTheme="minorHAnsi" w:hAnsiTheme="minorHAnsi" w:cstheme="minorHAnsi"/>
        <w:color w:val="000000"/>
        <w:sz w:val="16"/>
        <w:szCs w:val="16"/>
      </w:rPr>
      <w:t xml:space="preserve">Ver: </w:t>
    </w:r>
    <w:r w:rsidR="00A978AA">
      <w:rPr>
        <w:rFonts w:asciiTheme="minorHAnsi" w:hAnsiTheme="minorHAnsi" w:cstheme="minorHAnsi"/>
        <w:color w:val="000000"/>
        <w:sz w:val="16"/>
        <w:szCs w:val="16"/>
      </w:rPr>
      <w:t>11</w:t>
    </w:r>
    <w:r w:rsidR="001029B3" w:rsidRPr="00A34139">
      <w:rPr>
        <w:rFonts w:asciiTheme="minorHAnsi" w:hAnsiTheme="minorHAnsi" w:cstheme="minorHAnsi"/>
        <w:color w:val="000000"/>
        <w:sz w:val="16"/>
        <w:szCs w:val="16"/>
      </w:rPr>
      <w:t>/2023</w:t>
    </w:r>
    <w:r w:rsidRPr="00B64D37">
      <w:rPr>
        <w:rFonts w:ascii="Arial" w:hAnsi="Arial"/>
        <w:color w:val="000000"/>
        <w:sz w:val="16"/>
      </w:rPr>
      <w:tab/>
    </w:r>
    <w:r w:rsidRPr="00B64D37">
      <w:rPr>
        <w:rFonts w:ascii="Arial" w:hAnsi="Arial"/>
        <w:color w:val="000000"/>
        <w:sz w:val="16"/>
      </w:rPr>
      <w:tab/>
    </w:r>
    <w:r w:rsidR="00EF612C" w:rsidRPr="00EF612C">
      <w:rPr>
        <w:rFonts w:ascii="Arial" w:hAnsi="Arial"/>
        <w:color w:val="000000"/>
        <w:sz w:val="16"/>
      </w:rPr>
      <w:t xml:space="preserve"> </w:t>
    </w:r>
    <w:r w:rsidR="00EF612C" w:rsidRPr="00EF612C">
      <w:rPr>
        <w:rFonts w:ascii="Arial" w:hAnsi="Arial"/>
        <w:b/>
        <w:bCs/>
        <w:color w:val="000000"/>
        <w:sz w:val="16"/>
      </w:rPr>
      <w:fldChar w:fldCharType="begin"/>
    </w:r>
    <w:r w:rsidR="00EF612C" w:rsidRPr="00EF612C">
      <w:rPr>
        <w:rFonts w:ascii="Arial" w:hAnsi="Arial"/>
        <w:b/>
        <w:bCs/>
        <w:color w:val="000000"/>
        <w:sz w:val="16"/>
      </w:rPr>
      <w:instrText xml:space="preserve"> PAGE  \* Arabic  \* MERGEFORMAT </w:instrText>
    </w:r>
    <w:r w:rsidR="00EF612C" w:rsidRPr="00EF612C">
      <w:rPr>
        <w:rFonts w:ascii="Arial" w:hAnsi="Arial"/>
        <w:b/>
        <w:bCs/>
        <w:color w:val="000000"/>
        <w:sz w:val="16"/>
      </w:rPr>
      <w:fldChar w:fldCharType="separate"/>
    </w:r>
    <w:r w:rsidR="00EF612C" w:rsidRPr="00EF612C">
      <w:rPr>
        <w:rFonts w:ascii="Arial" w:hAnsi="Arial"/>
        <w:b/>
        <w:bCs/>
        <w:noProof/>
        <w:color w:val="000000"/>
        <w:sz w:val="16"/>
      </w:rPr>
      <w:t>1</w:t>
    </w:r>
    <w:r w:rsidR="00EF612C" w:rsidRPr="00EF612C">
      <w:rPr>
        <w:rFonts w:ascii="Arial" w:hAnsi="Arial"/>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22287EA4" w:rsidR="00740C79" w:rsidRPr="00E9478E" w:rsidRDefault="00740C79" w:rsidP="004965D4">
    <w:pPr>
      <w:tabs>
        <w:tab w:val="center" w:pos="4680"/>
        <w:tab w:val="right" w:pos="9900"/>
      </w:tabs>
      <w:spacing w:after="0"/>
      <w:rPr>
        <w:rFonts w:ascii="Arial" w:hAnsi="Arial"/>
        <w:color w:val="000000"/>
        <w:sz w:val="16"/>
      </w:rPr>
    </w:pPr>
    <w:r>
      <w:rPr>
        <w:rFonts w:ascii="Arial" w:hAnsi="Arial" w:cs="Arial"/>
        <w:color w:val="000000"/>
        <w:sz w:val="16"/>
        <w:szCs w:val="16"/>
      </w:rPr>
      <w:t xml:space="preserve">Ver: </w:t>
    </w:r>
    <w:r w:rsidR="00A978AA">
      <w:rPr>
        <w:rFonts w:ascii="Arial" w:hAnsi="Arial" w:cs="Arial"/>
        <w:color w:val="000000"/>
        <w:sz w:val="16"/>
        <w:szCs w:val="16"/>
      </w:rPr>
      <w:t>11</w:t>
    </w:r>
    <w:r w:rsidR="001029B3">
      <w:rPr>
        <w:rFonts w:ascii="Arial" w:hAnsi="Arial" w:cs="Arial"/>
        <w:color w:val="000000"/>
        <w:sz w:val="16"/>
        <w:szCs w:val="16"/>
      </w:rPr>
      <w:t>/2023</w:t>
    </w:r>
    <w:r w:rsidRPr="00B64D37">
      <w:rPr>
        <w:rFonts w:ascii="Arial" w:hAnsi="Arial"/>
        <w:color w:val="000000"/>
        <w:sz w:val="16"/>
      </w:rPr>
      <w:tab/>
    </w:r>
    <w:r w:rsidRPr="00B64D37">
      <w:rPr>
        <w:rFonts w:ascii="Arial" w:hAnsi="Arial"/>
        <w:color w:val="000000"/>
        <w:sz w:val="16"/>
      </w:rPr>
      <w:tab/>
    </w:r>
    <w:r w:rsidR="00550285" w:rsidRPr="00550285">
      <w:rPr>
        <w:rFonts w:ascii="Arial" w:hAnsi="Arial"/>
        <w:b/>
        <w:bCs/>
        <w:color w:val="000000"/>
        <w:sz w:val="16"/>
      </w:rPr>
      <w:fldChar w:fldCharType="begin"/>
    </w:r>
    <w:r w:rsidR="00550285" w:rsidRPr="00550285">
      <w:rPr>
        <w:rFonts w:ascii="Arial" w:hAnsi="Arial"/>
        <w:b/>
        <w:bCs/>
        <w:color w:val="000000"/>
        <w:sz w:val="16"/>
      </w:rPr>
      <w:instrText xml:space="preserve"> PAGE  \* Arabic  \* MERGEFORMAT </w:instrText>
    </w:r>
    <w:r w:rsidR="00550285" w:rsidRPr="00550285">
      <w:rPr>
        <w:rFonts w:ascii="Arial" w:hAnsi="Arial"/>
        <w:b/>
        <w:bCs/>
        <w:color w:val="000000"/>
        <w:sz w:val="16"/>
      </w:rPr>
      <w:fldChar w:fldCharType="separate"/>
    </w:r>
    <w:r w:rsidR="00550285" w:rsidRPr="00550285">
      <w:rPr>
        <w:rFonts w:ascii="Arial" w:hAnsi="Arial"/>
        <w:b/>
        <w:bCs/>
        <w:noProof/>
        <w:color w:val="000000"/>
        <w:sz w:val="16"/>
      </w:rPr>
      <w:t>1</w:t>
    </w:r>
    <w:r w:rsidR="00550285" w:rsidRPr="00550285">
      <w:rPr>
        <w:rFonts w:ascii="Arial" w:hAnsi="Arial"/>
        <w:b/>
        <w:bCs/>
        <w:color w:val="000000"/>
        <w:sz w:val="16"/>
      </w:rPr>
      <w:fldChar w:fldCharType="end"/>
    </w:r>
  </w:p>
  <w:p w14:paraId="038A86CE" w14:textId="77777777" w:rsidR="00740C79" w:rsidRPr="0097781D" w:rsidRDefault="00740C79"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88A4" w14:textId="77777777" w:rsidR="00750B0F" w:rsidRDefault="00750B0F" w:rsidP="00323DA2">
      <w:pPr>
        <w:spacing w:after="0"/>
      </w:pPr>
      <w:r>
        <w:separator/>
      </w:r>
    </w:p>
  </w:footnote>
  <w:footnote w:type="continuationSeparator" w:id="0">
    <w:p w14:paraId="4009909B" w14:textId="77777777" w:rsidR="00750B0F" w:rsidRDefault="00750B0F" w:rsidP="00323DA2">
      <w:pPr>
        <w:spacing w:after="0"/>
      </w:pPr>
      <w:r>
        <w:continuationSeparator/>
      </w:r>
    </w:p>
  </w:footnote>
  <w:footnote w:type="continuationNotice" w:id="1">
    <w:p w14:paraId="1AD50203" w14:textId="77777777" w:rsidR="00750B0F" w:rsidRDefault="00750B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DF71" w14:textId="1F2431CD" w:rsidR="00740C79" w:rsidRPr="00891BB0" w:rsidRDefault="00740C79" w:rsidP="006A3CD4">
    <w:pPr>
      <w:pStyle w:val="Header"/>
      <w:tabs>
        <w:tab w:val="clear" w:pos="4680"/>
        <w:tab w:val="left" w:pos="5040"/>
      </w:tabs>
      <w:spacing w:after="80"/>
      <w:rPr>
        <w:rFonts w:ascii="Arial" w:hAnsi="Arial" w:cs="Arial"/>
        <w:i/>
        <w:color w:val="auto"/>
        <w:sz w:val="20"/>
      </w:rPr>
    </w:pPr>
    <w:r w:rsidRPr="00A34139">
      <w:rPr>
        <w:rFonts w:asciiTheme="minorHAnsi" w:hAnsiTheme="minorHAnsi" w:cstheme="minorHAnsi"/>
        <w:i/>
        <w:color w:val="auto"/>
        <w:sz w:val="20"/>
      </w:rPr>
      <w:t xml:space="preserve">Proposal Number: </w:t>
    </w:r>
    <w:r w:rsidR="006F35D0" w:rsidRPr="0028324A">
      <w:rPr>
        <w:rFonts w:asciiTheme="minorHAnsi" w:hAnsiTheme="minorHAnsi" w:cstheme="minorHAnsi"/>
        <w:i/>
        <w:color w:val="auto"/>
        <w:sz w:val="20"/>
      </w:rPr>
      <w:t>30-25190-DMH</w:t>
    </w:r>
    <w:r w:rsidRPr="00891BB0">
      <w:rPr>
        <w:rFonts w:ascii="Arial" w:hAnsi="Arial" w:cs="Arial"/>
        <w:i/>
        <w:color w:val="auto"/>
        <w:sz w:val="20"/>
      </w:rPr>
      <w:tab/>
      <w:t>Vendor: _______________________________________</w:t>
    </w:r>
    <w:r>
      <w:rPr>
        <w:rFonts w:ascii="Arial" w:hAnsi="Arial" w:cs="Arial"/>
        <w:i/>
        <w:color w:val="auto"/>
        <w:sz w:val="20"/>
      </w:rPr>
      <w:t>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1F3FB016" w:rsidR="00740C79" w:rsidRPr="00A34139" w:rsidRDefault="00740C79" w:rsidP="00CC46E5">
    <w:pPr>
      <w:pStyle w:val="Header"/>
      <w:tabs>
        <w:tab w:val="clear" w:pos="4680"/>
        <w:tab w:val="left" w:pos="5040"/>
      </w:tabs>
      <w:spacing w:after="80"/>
      <w:rPr>
        <w:rFonts w:asciiTheme="minorHAnsi" w:hAnsiTheme="minorHAnsi" w:cstheme="minorHAnsi"/>
        <w:i/>
        <w:color w:val="auto"/>
        <w:sz w:val="20"/>
      </w:rPr>
    </w:pPr>
    <w:r w:rsidRPr="00A34139">
      <w:rPr>
        <w:rFonts w:asciiTheme="minorHAnsi" w:hAnsiTheme="minorHAnsi" w:cstheme="minorHAnsi"/>
        <w:i/>
        <w:color w:val="auto"/>
        <w:sz w:val="20"/>
      </w:rPr>
      <w:t xml:space="preserve">Proposal Number: </w:t>
    </w:r>
    <w:r w:rsidR="00E67E57" w:rsidRPr="0028324A">
      <w:rPr>
        <w:rFonts w:asciiTheme="minorHAnsi" w:hAnsiTheme="minorHAnsi" w:cstheme="minorHAnsi"/>
        <w:i/>
        <w:color w:val="auto"/>
        <w:sz w:val="20"/>
      </w:rPr>
      <w:t>30-25014-DMH</w:t>
    </w:r>
    <w:r w:rsidRPr="00A34139">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488"/>
    <w:multiLevelType w:val="multilevel"/>
    <w:tmpl w:val="98B85D5A"/>
    <w:lvl w:ilvl="0">
      <w:start w:val="1"/>
      <w:numFmt w:val="decimal"/>
      <w:lvlText w:val="%1"/>
      <w:lvlJc w:val="left"/>
      <w:pPr>
        <w:ind w:left="432" w:hanging="432"/>
      </w:pPr>
    </w:lvl>
    <w:lvl w:ilvl="1">
      <w:start w:val="1"/>
      <w:numFmt w:val="decimal"/>
      <w:pStyle w:val="Heading2RFP"/>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7516556"/>
    <w:multiLevelType w:val="hybridMultilevel"/>
    <w:tmpl w:val="A6D257A0"/>
    <w:lvl w:ilvl="0" w:tplc="40EC0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E4F93"/>
    <w:multiLevelType w:val="hybridMultilevel"/>
    <w:tmpl w:val="7B503CB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1"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16597"/>
    <w:multiLevelType w:val="multilevel"/>
    <w:tmpl w:val="54220A54"/>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1CBE5689"/>
    <w:multiLevelType w:val="hybridMultilevel"/>
    <w:tmpl w:val="768E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92482"/>
    <w:multiLevelType w:val="hybridMultilevel"/>
    <w:tmpl w:val="77124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841C2"/>
    <w:multiLevelType w:val="hybridMultilevel"/>
    <w:tmpl w:val="D7929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774CA7"/>
    <w:multiLevelType w:val="hybridMultilevel"/>
    <w:tmpl w:val="AECC5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9" w15:restartNumberingAfterBreak="0">
    <w:nsid w:val="36CF60B4"/>
    <w:multiLevelType w:val="multilevel"/>
    <w:tmpl w:val="7504B1E6"/>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1" w15:restartNumberingAfterBreak="0">
    <w:nsid w:val="39F772C8"/>
    <w:multiLevelType w:val="hybridMultilevel"/>
    <w:tmpl w:val="BA9C8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rPr>
        <w:rFonts w:hint="default"/>
      </w:rPr>
    </w:lvl>
    <w:lvl w:ilvl="4" w:tplc="1556C11C">
      <w:start w:val="1"/>
      <w:numFmt w:val="decimal"/>
      <w:lvlText w:val="%5."/>
      <w:lvlJc w:val="left"/>
      <w:pPr>
        <w:ind w:left="3600" w:hanging="360"/>
      </w:pPr>
      <w:rPr>
        <w:rFonts w:hint="default"/>
        <w:color w:val="00000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65A42"/>
    <w:multiLevelType w:val="hybridMultilevel"/>
    <w:tmpl w:val="A4140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8"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0" w15:restartNumberingAfterBreak="0">
    <w:nsid w:val="57FB71EF"/>
    <w:multiLevelType w:val="hybridMultilevel"/>
    <w:tmpl w:val="6B620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6D62D8"/>
    <w:multiLevelType w:val="hybridMultilevel"/>
    <w:tmpl w:val="A6D25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700AC3"/>
    <w:multiLevelType w:val="hybridMultilevel"/>
    <w:tmpl w:val="0F962E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67793C"/>
    <w:multiLevelType w:val="hybridMultilevel"/>
    <w:tmpl w:val="946C7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347B2F"/>
    <w:multiLevelType w:val="hybridMultilevel"/>
    <w:tmpl w:val="37E6C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2F12FC"/>
    <w:multiLevelType w:val="hybridMultilevel"/>
    <w:tmpl w:val="A6D25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E60702"/>
    <w:multiLevelType w:val="hybridMultilevel"/>
    <w:tmpl w:val="15829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0" w15:restartNumberingAfterBreak="0">
    <w:nsid w:val="6D5A71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7B5BB4"/>
    <w:multiLevelType w:val="hybridMultilevel"/>
    <w:tmpl w:val="A28C6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4E3102"/>
    <w:multiLevelType w:val="multilevel"/>
    <w:tmpl w:val="BB124A24"/>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03D42"/>
    <w:multiLevelType w:val="multilevel"/>
    <w:tmpl w:val="F676C55A"/>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6" w15:restartNumberingAfterBreak="0">
    <w:nsid w:val="7AA3049B"/>
    <w:multiLevelType w:val="multilevel"/>
    <w:tmpl w:val="42227E32"/>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7"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557285227">
    <w:abstractNumId w:val="8"/>
  </w:num>
  <w:num w:numId="2" w16cid:durableId="519665673">
    <w:abstractNumId w:val="24"/>
  </w:num>
  <w:num w:numId="3" w16cid:durableId="1507749706">
    <w:abstractNumId w:val="28"/>
  </w:num>
  <w:num w:numId="4" w16cid:durableId="465316238">
    <w:abstractNumId w:val="39"/>
  </w:num>
  <w:num w:numId="5" w16cid:durableId="1062753603">
    <w:abstractNumId w:val="29"/>
  </w:num>
  <w:num w:numId="6" w16cid:durableId="1984233472">
    <w:abstractNumId w:val="18"/>
  </w:num>
  <w:num w:numId="7" w16cid:durableId="1516458504">
    <w:abstractNumId w:val="9"/>
  </w:num>
  <w:num w:numId="8" w16cid:durableId="338001870">
    <w:abstractNumId w:val="7"/>
  </w:num>
  <w:num w:numId="9" w16cid:durableId="143012684">
    <w:abstractNumId w:val="10"/>
  </w:num>
  <w:num w:numId="10" w16cid:durableId="1185560013">
    <w:abstractNumId w:val="2"/>
  </w:num>
  <w:num w:numId="11" w16cid:durableId="1628119012">
    <w:abstractNumId w:val="31"/>
  </w:num>
  <w:num w:numId="12" w16cid:durableId="1550457843">
    <w:abstractNumId w:val="33"/>
  </w:num>
  <w:num w:numId="13" w16cid:durableId="161437561">
    <w:abstractNumId w:val="20"/>
  </w:num>
  <w:num w:numId="14" w16cid:durableId="1313826587">
    <w:abstractNumId w:val="15"/>
  </w:num>
  <w:num w:numId="15" w16cid:durableId="46606582">
    <w:abstractNumId w:val="26"/>
  </w:num>
  <w:num w:numId="16" w16cid:durableId="196312036">
    <w:abstractNumId w:val="47"/>
  </w:num>
  <w:num w:numId="17" w16cid:durableId="1223637835">
    <w:abstractNumId w:val="6"/>
  </w:num>
  <w:num w:numId="18" w16cid:durableId="408886911">
    <w:abstractNumId w:val="27"/>
  </w:num>
  <w:num w:numId="19" w16cid:durableId="1659459045">
    <w:abstractNumId w:val="25"/>
  </w:num>
  <w:num w:numId="20" w16cid:durableId="2024476944">
    <w:abstractNumId w:val="45"/>
  </w:num>
  <w:num w:numId="21" w16cid:durableId="655183424">
    <w:abstractNumId w:val="45"/>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1233466459">
    <w:abstractNumId w:val="46"/>
  </w:num>
  <w:num w:numId="23" w16cid:durableId="1370691771">
    <w:abstractNumId w:val="42"/>
  </w:num>
  <w:num w:numId="24" w16cid:durableId="865212152">
    <w:abstractNumId w:val="19"/>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5" w16cid:durableId="935791799">
    <w:abstractNumId w:val="12"/>
  </w:num>
  <w:num w:numId="26" w16cid:durableId="1395157419">
    <w:abstractNumId w:val="44"/>
  </w:num>
  <w:num w:numId="27" w16cid:durableId="432869689">
    <w:abstractNumId w:val="0"/>
  </w:num>
  <w:num w:numId="28" w16cid:durableId="748698738">
    <w:abstractNumId w:val="1"/>
  </w:num>
  <w:num w:numId="29" w16cid:durableId="1043797909">
    <w:abstractNumId w:val="43"/>
  </w:num>
  <w:num w:numId="30" w16cid:durableId="1513568024">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302624">
    <w:abstractNumId w:val="23"/>
  </w:num>
  <w:num w:numId="32" w16cid:durableId="1557083911">
    <w:abstractNumId w:val="11"/>
  </w:num>
  <w:num w:numId="33" w16cid:durableId="1897626409">
    <w:abstractNumId w:val="5"/>
  </w:num>
  <w:num w:numId="34" w16cid:durableId="1337615396">
    <w:abstractNumId w:val="13"/>
  </w:num>
  <w:num w:numId="35" w16cid:durableId="1302659082">
    <w:abstractNumId w:val="14"/>
  </w:num>
  <w:num w:numId="36" w16cid:durableId="548303828">
    <w:abstractNumId w:val="40"/>
  </w:num>
  <w:num w:numId="37" w16cid:durableId="16004851">
    <w:abstractNumId w:val="30"/>
  </w:num>
  <w:num w:numId="38" w16cid:durableId="1506551574">
    <w:abstractNumId w:val="17"/>
  </w:num>
  <w:num w:numId="39" w16cid:durableId="531841583">
    <w:abstractNumId w:val="22"/>
  </w:num>
  <w:num w:numId="40" w16cid:durableId="219900944">
    <w:abstractNumId w:val="38"/>
  </w:num>
  <w:num w:numId="41" w16cid:durableId="2133818190">
    <w:abstractNumId w:val="16"/>
  </w:num>
  <w:num w:numId="42" w16cid:durableId="1883638586">
    <w:abstractNumId w:val="41"/>
  </w:num>
  <w:num w:numId="43" w16cid:durableId="296029849">
    <w:abstractNumId w:val="4"/>
  </w:num>
  <w:num w:numId="44" w16cid:durableId="1580017281">
    <w:abstractNumId w:val="36"/>
  </w:num>
  <w:num w:numId="45" w16cid:durableId="648900345">
    <w:abstractNumId w:val="21"/>
  </w:num>
  <w:num w:numId="46" w16cid:durableId="1689790292">
    <w:abstractNumId w:val="3"/>
  </w:num>
  <w:num w:numId="47" w16cid:durableId="2011172525">
    <w:abstractNumId w:val="37"/>
  </w:num>
  <w:num w:numId="48" w16cid:durableId="1194146418">
    <w:abstractNumId w:val="32"/>
  </w:num>
  <w:num w:numId="49" w16cid:durableId="1770470886">
    <w:abstractNumId w:val="34"/>
  </w:num>
  <w:num w:numId="50" w16cid:durableId="339478813">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4728"/>
    <w:rsid w:val="000054B1"/>
    <w:rsid w:val="000056F1"/>
    <w:rsid w:val="00010695"/>
    <w:rsid w:val="00011E66"/>
    <w:rsid w:val="00013826"/>
    <w:rsid w:val="00014D49"/>
    <w:rsid w:val="0001605B"/>
    <w:rsid w:val="00016A37"/>
    <w:rsid w:val="00016B8E"/>
    <w:rsid w:val="00022E1B"/>
    <w:rsid w:val="00026021"/>
    <w:rsid w:val="00026A08"/>
    <w:rsid w:val="0003175B"/>
    <w:rsid w:val="000336A4"/>
    <w:rsid w:val="00033F62"/>
    <w:rsid w:val="00034041"/>
    <w:rsid w:val="00035994"/>
    <w:rsid w:val="00035BAD"/>
    <w:rsid w:val="00036FBB"/>
    <w:rsid w:val="00036FD6"/>
    <w:rsid w:val="00042979"/>
    <w:rsid w:val="0004399A"/>
    <w:rsid w:val="00045D9C"/>
    <w:rsid w:val="00047FAA"/>
    <w:rsid w:val="000507E1"/>
    <w:rsid w:val="000531AD"/>
    <w:rsid w:val="0005347D"/>
    <w:rsid w:val="000537C5"/>
    <w:rsid w:val="0005469C"/>
    <w:rsid w:val="00056C3C"/>
    <w:rsid w:val="00056CB3"/>
    <w:rsid w:val="000613B8"/>
    <w:rsid w:val="000654F2"/>
    <w:rsid w:val="00072686"/>
    <w:rsid w:val="000748D1"/>
    <w:rsid w:val="00076768"/>
    <w:rsid w:val="00076B4F"/>
    <w:rsid w:val="00077602"/>
    <w:rsid w:val="00081632"/>
    <w:rsid w:val="0008357F"/>
    <w:rsid w:val="0008546D"/>
    <w:rsid w:val="000876A2"/>
    <w:rsid w:val="00087F5A"/>
    <w:rsid w:val="000903FB"/>
    <w:rsid w:val="00094337"/>
    <w:rsid w:val="00094476"/>
    <w:rsid w:val="000A00DD"/>
    <w:rsid w:val="000A1956"/>
    <w:rsid w:val="000A5FA8"/>
    <w:rsid w:val="000B29B6"/>
    <w:rsid w:val="000B3DC9"/>
    <w:rsid w:val="000B3E46"/>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2DF7"/>
    <w:rsid w:val="000D38B5"/>
    <w:rsid w:val="000D3EBC"/>
    <w:rsid w:val="000D5FC9"/>
    <w:rsid w:val="000D6B10"/>
    <w:rsid w:val="000D71D0"/>
    <w:rsid w:val="000D777E"/>
    <w:rsid w:val="000E0CF5"/>
    <w:rsid w:val="000E1D84"/>
    <w:rsid w:val="000E20A6"/>
    <w:rsid w:val="000E3FB6"/>
    <w:rsid w:val="000E4395"/>
    <w:rsid w:val="000E48B6"/>
    <w:rsid w:val="000E5F36"/>
    <w:rsid w:val="000E742D"/>
    <w:rsid w:val="000E76F4"/>
    <w:rsid w:val="000F03A4"/>
    <w:rsid w:val="000F0410"/>
    <w:rsid w:val="000F0726"/>
    <w:rsid w:val="000F38F8"/>
    <w:rsid w:val="000F4220"/>
    <w:rsid w:val="000F5307"/>
    <w:rsid w:val="000F569D"/>
    <w:rsid w:val="000F66D6"/>
    <w:rsid w:val="001029B3"/>
    <w:rsid w:val="001031AD"/>
    <w:rsid w:val="00103B1E"/>
    <w:rsid w:val="00103F04"/>
    <w:rsid w:val="001055B1"/>
    <w:rsid w:val="001104AE"/>
    <w:rsid w:val="001109CB"/>
    <w:rsid w:val="001132EB"/>
    <w:rsid w:val="001136A7"/>
    <w:rsid w:val="00113DC2"/>
    <w:rsid w:val="00115717"/>
    <w:rsid w:val="001170A5"/>
    <w:rsid w:val="00120854"/>
    <w:rsid w:val="001239B9"/>
    <w:rsid w:val="00123A13"/>
    <w:rsid w:val="0012522B"/>
    <w:rsid w:val="00125910"/>
    <w:rsid w:val="001259B4"/>
    <w:rsid w:val="00126614"/>
    <w:rsid w:val="00130860"/>
    <w:rsid w:val="00131A58"/>
    <w:rsid w:val="001338A5"/>
    <w:rsid w:val="00133C16"/>
    <w:rsid w:val="0013403A"/>
    <w:rsid w:val="00134123"/>
    <w:rsid w:val="00135A34"/>
    <w:rsid w:val="00135D68"/>
    <w:rsid w:val="00141559"/>
    <w:rsid w:val="0014237F"/>
    <w:rsid w:val="00142DBE"/>
    <w:rsid w:val="00146B4E"/>
    <w:rsid w:val="00146C04"/>
    <w:rsid w:val="0015063C"/>
    <w:rsid w:val="00150E82"/>
    <w:rsid w:val="00153DBB"/>
    <w:rsid w:val="001548A9"/>
    <w:rsid w:val="00154B68"/>
    <w:rsid w:val="00155606"/>
    <w:rsid w:val="001557FA"/>
    <w:rsid w:val="00155DB4"/>
    <w:rsid w:val="00155DC3"/>
    <w:rsid w:val="00157772"/>
    <w:rsid w:val="0015780D"/>
    <w:rsid w:val="0016014C"/>
    <w:rsid w:val="00160B85"/>
    <w:rsid w:val="0016112B"/>
    <w:rsid w:val="00164B80"/>
    <w:rsid w:val="00166AB6"/>
    <w:rsid w:val="00167705"/>
    <w:rsid w:val="00171333"/>
    <w:rsid w:val="001722BA"/>
    <w:rsid w:val="00174B2F"/>
    <w:rsid w:val="0017562A"/>
    <w:rsid w:val="00175BBE"/>
    <w:rsid w:val="00177C2E"/>
    <w:rsid w:val="001823E2"/>
    <w:rsid w:val="00182549"/>
    <w:rsid w:val="00183665"/>
    <w:rsid w:val="00184697"/>
    <w:rsid w:val="00184E59"/>
    <w:rsid w:val="00185577"/>
    <w:rsid w:val="00185C58"/>
    <w:rsid w:val="001871E0"/>
    <w:rsid w:val="00187A3C"/>
    <w:rsid w:val="00191D81"/>
    <w:rsid w:val="0019291A"/>
    <w:rsid w:val="00193D1D"/>
    <w:rsid w:val="00194594"/>
    <w:rsid w:val="00194BAC"/>
    <w:rsid w:val="00195213"/>
    <w:rsid w:val="00195C32"/>
    <w:rsid w:val="001A0C99"/>
    <w:rsid w:val="001A256D"/>
    <w:rsid w:val="001A6BBC"/>
    <w:rsid w:val="001A7431"/>
    <w:rsid w:val="001A74F2"/>
    <w:rsid w:val="001A76C7"/>
    <w:rsid w:val="001B060A"/>
    <w:rsid w:val="001B14F2"/>
    <w:rsid w:val="001B3CC0"/>
    <w:rsid w:val="001B5643"/>
    <w:rsid w:val="001B5850"/>
    <w:rsid w:val="001B60A3"/>
    <w:rsid w:val="001C140C"/>
    <w:rsid w:val="001C316B"/>
    <w:rsid w:val="001C31F5"/>
    <w:rsid w:val="001C350F"/>
    <w:rsid w:val="001C3A0A"/>
    <w:rsid w:val="001C3A84"/>
    <w:rsid w:val="001C4818"/>
    <w:rsid w:val="001C4C8E"/>
    <w:rsid w:val="001D021C"/>
    <w:rsid w:val="001D02CE"/>
    <w:rsid w:val="001D0B30"/>
    <w:rsid w:val="001D1FF5"/>
    <w:rsid w:val="001D3F2F"/>
    <w:rsid w:val="001D4D31"/>
    <w:rsid w:val="001D5BE3"/>
    <w:rsid w:val="001D7D70"/>
    <w:rsid w:val="001E03AE"/>
    <w:rsid w:val="001E0ED1"/>
    <w:rsid w:val="001E12FA"/>
    <w:rsid w:val="001E22E0"/>
    <w:rsid w:val="001E27FD"/>
    <w:rsid w:val="001E3584"/>
    <w:rsid w:val="001E39CD"/>
    <w:rsid w:val="001E513A"/>
    <w:rsid w:val="001E518E"/>
    <w:rsid w:val="001E5846"/>
    <w:rsid w:val="001E5E64"/>
    <w:rsid w:val="001E6DBB"/>
    <w:rsid w:val="001F3E1F"/>
    <w:rsid w:val="001F40D7"/>
    <w:rsid w:val="001F4F67"/>
    <w:rsid w:val="001F5CCC"/>
    <w:rsid w:val="001F72A0"/>
    <w:rsid w:val="002016FD"/>
    <w:rsid w:val="00201BC4"/>
    <w:rsid w:val="00202204"/>
    <w:rsid w:val="00202918"/>
    <w:rsid w:val="00202D0C"/>
    <w:rsid w:val="00202D97"/>
    <w:rsid w:val="002031C8"/>
    <w:rsid w:val="00204160"/>
    <w:rsid w:val="0020422F"/>
    <w:rsid w:val="0020673B"/>
    <w:rsid w:val="002072BB"/>
    <w:rsid w:val="00207B21"/>
    <w:rsid w:val="002104E6"/>
    <w:rsid w:val="00216021"/>
    <w:rsid w:val="00216821"/>
    <w:rsid w:val="00217185"/>
    <w:rsid w:val="002207C1"/>
    <w:rsid w:val="00224460"/>
    <w:rsid w:val="00224F0E"/>
    <w:rsid w:val="002250E4"/>
    <w:rsid w:val="00225A56"/>
    <w:rsid w:val="00226B2B"/>
    <w:rsid w:val="00226CF4"/>
    <w:rsid w:val="0022709F"/>
    <w:rsid w:val="00227771"/>
    <w:rsid w:val="002305B5"/>
    <w:rsid w:val="00231513"/>
    <w:rsid w:val="00231F71"/>
    <w:rsid w:val="00234058"/>
    <w:rsid w:val="002354C5"/>
    <w:rsid w:val="00235CCB"/>
    <w:rsid w:val="0023719E"/>
    <w:rsid w:val="00237807"/>
    <w:rsid w:val="00237860"/>
    <w:rsid w:val="00237FD1"/>
    <w:rsid w:val="00240F2F"/>
    <w:rsid w:val="00241A6B"/>
    <w:rsid w:val="00243BE5"/>
    <w:rsid w:val="00246CAE"/>
    <w:rsid w:val="002509FB"/>
    <w:rsid w:val="00253C1C"/>
    <w:rsid w:val="00253C88"/>
    <w:rsid w:val="00253F25"/>
    <w:rsid w:val="00256181"/>
    <w:rsid w:val="00256240"/>
    <w:rsid w:val="00257863"/>
    <w:rsid w:val="002614E6"/>
    <w:rsid w:val="0026249B"/>
    <w:rsid w:val="00262EEF"/>
    <w:rsid w:val="002632A6"/>
    <w:rsid w:val="0026338D"/>
    <w:rsid w:val="002633A0"/>
    <w:rsid w:val="00263C93"/>
    <w:rsid w:val="002644FF"/>
    <w:rsid w:val="00265D5D"/>
    <w:rsid w:val="002666B3"/>
    <w:rsid w:val="00266B6D"/>
    <w:rsid w:val="002675D2"/>
    <w:rsid w:val="00270EC6"/>
    <w:rsid w:val="002711AA"/>
    <w:rsid w:val="002711D7"/>
    <w:rsid w:val="0027317D"/>
    <w:rsid w:val="00276893"/>
    <w:rsid w:val="0028149B"/>
    <w:rsid w:val="0028324A"/>
    <w:rsid w:val="002838D5"/>
    <w:rsid w:val="00283E9E"/>
    <w:rsid w:val="00285B3F"/>
    <w:rsid w:val="002906D8"/>
    <w:rsid w:val="00290CA1"/>
    <w:rsid w:val="00290F2E"/>
    <w:rsid w:val="00290F76"/>
    <w:rsid w:val="002911F9"/>
    <w:rsid w:val="002921A7"/>
    <w:rsid w:val="00292A35"/>
    <w:rsid w:val="00292BB9"/>
    <w:rsid w:val="00293170"/>
    <w:rsid w:val="00294F08"/>
    <w:rsid w:val="0029504A"/>
    <w:rsid w:val="002966B5"/>
    <w:rsid w:val="00296895"/>
    <w:rsid w:val="00296AC5"/>
    <w:rsid w:val="0029747E"/>
    <w:rsid w:val="002A66C2"/>
    <w:rsid w:val="002A71EC"/>
    <w:rsid w:val="002B0892"/>
    <w:rsid w:val="002B08B9"/>
    <w:rsid w:val="002B1507"/>
    <w:rsid w:val="002B1F68"/>
    <w:rsid w:val="002B26AE"/>
    <w:rsid w:val="002B2CE4"/>
    <w:rsid w:val="002B3B75"/>
    <w:rsid w:val="002B3F11"/>
    <w:rsid w:val="002B4E90"/>
    <w:rsid w:val="002B52F7"/>
    <w:rsid w:val="002B6849"/>
    <w:rsid w:val="002B7B00"/>
    <w:rsid w:val="002C146A"/>
    <w:rsid w:val="002C1A91"/>
    <w:rsid w:val="002C39AC"/>
    <w:rsid w:val="002C3FFE"/>
    <w:rsid w:val="002C467C"/>
    <w:rsid w:val="002C498F"/>
    <w:rsid w:val="002C62D4"/>
    <w:rsid w:val="002C6FA9"/>
    <w:rsid w:val="002D0E58"/>
    <w:rsid w:val="002D2FFB"/>
    <w:rsid w:val="002D386D"/>
    <w:rsid w:val="002D3D72"/>
    <w:rsid w:val="002D4AC3"/>
    <w:rsid w:val="002D4B49"/>
    <w:rsid w:val="002D64A2"/>
    <w:rsid w:val="002D68D7"/>
    <w:rsid w:val="002D7F49"/>
    <w:rsid w:val="002D7F6B"/>
    <w:rsid w:val="002E031F"/>
    <w:rsid w:val="002E07D3"/>
    <w:rsid w:val="002E32A4"/>
    <w:rsid w:val="002E3963"/>
    <w:rsid w:val="002E4A8D"/>
    <w:rsid w:val="002E4B30"/>
    <w:rsid w:val="002E4E62"/>
    <w:rsid w:val="002E504E"/>
    <w:rsid w:val="002E5317"/>
    <w:rsid w:val="002E6622"/>
    <w:rsid w:val="002E6CAA"/>
    <w:rsid w:val="002F11D3"/>
    <w:rsid w:val="002F1474"/>
    <w:rsid w:val="002F1BF9"/>
    <w:rsid w:val="002F1E31"/>
    <w:rsid w:val="002F26EF"/>
    <w:rsid w:val="002F55B2"/>
    <w:rsid w:val="002F79FB"/>
    <w:rsid w:val="00301A36"/>
    <w:rsid w:val="00302231"/>
    <w:rsid w:val="003024A2"/>
    <w:rsid w:val="00302918"/>
    <w:rsid w:val="0030293B"/>
    <w:rsid w:val="00304ECB"/>
    <w:rsid w:val="00306269"/>
    <w:rsid w:val="00306FE2"/>
    <w:rsid w:val="0030727F"/>
    <w:rsid w:val="0031150F"/>
    <w:rsid w:val="003129EA"/>
    <w:rsid w:val="00313892"/>
    <w:rsid w:val="00314ECC"/>
    <w:rsid w:val="00315501"/>
    <w:rsid w:val="00316548"/>
    <w:rsid w:val="00317180"/>
    <w:rsid w:val="003215B8"/>
    <w:rsid w:val="00323DA2"/>
    <w:rsid w:val="00324F9C"/>
    <w:rsid w:val="003263D7"/>
    <w:rsid w:val="003274D5"/>
    <w:rsid w:val="0033028E"/>
    <w:rsid w:val="0033175E"/>
    <w:rsid w:val="00331DFC"/>
    <w:rsid w:val="0033352C"/>
    <w:rsid w:val="003355D9"/>
    <w:rsid w:val="00336B67"/>
    <w:rsid w:val="00343699"/>
    <w:rsid w:val="00344161"/>
    <w:rsid w:val="003452BD"/>
    <w:rsid w:val="00345E7C"/>
    <w:rsid w:val="00346955"/>
    <w:rsid w:val="00347E3B"/>
    <w:rsid w:val="0035039D"/>
    <w:rsid w:val="00350EDD"/>
    <w:rsid w:val="00354214"/>
    <w:rsid w:val="003548E8"/>
    <w:rsid w:val="003549D4"/>
    <w:rsid w:val="00354E56"/>
    <w:rsid w:val="00354FE8"/>
    <w:rsid w:val="00355404"/>
    <w:rsid w:val="003572C1"/>
    <w:rsid w:val="00357D38"/>
    <w:rsid w:val="003602DE"/>
    <w:rsid w:val="00360F9F"/>
    <w:rsid w:val="0036103C"/>
    <w:rsid w:val="003617C0"/>
    <w:rsid w:val="0036181E"/>
    <w:rsid w:val="003622E3"/>
    <w:rsid w:val="00362E23"/>
    <w:rsid w:val="00364AD2"/>
    <w:rsid w:val="00367BB3"/>
    <w:rsid w:val="00370F71"/>
    <w:rsid w:val="003723BC"/>
    <w:rsid w:val="00372716"/>
    <w:rsid w:val="003733D4"/>
    <w:rsid w:val="00375345"/>
    <w:rsid w:val="00376657"/>
    <w:rsid w:val="00377292"/>
    <w:rsid w:val="003809D7"/>
    <w:rsid w:val="00380F89"/>
    <w:rsid w:val="003817A6"/>
    <w:rsid w:val="00383550"/>
    <w:rsid w:val="003837CF"/>
    <w:rsid w:val="00384956"/>
    <w:rsid w:val="0038617E"/>
    <w:rsid w:val="0038640B"/>
    <w:rsid w:val="00386504"/>
    <w:rsid w:val="00387007"/>
    <w:rsid w:val="00387588"/>
    <w:rsid w:val="00387B09"/>
    <w:rsid w:val="00387C46"/>
    <w:rsid w:val="0039006A"/>
    <w:rsid w:val="00390F29"/>
    <w:rsid w:val="00393F69"/>
    <w:rsid w:val="00395624"/>
    <w:rsid w:val="00396C7F"/>
    <w:rsid w:val="003A1F41"/>
    <w:rsid w:val="003A372E"/>
    <w:rsid w:val="003B0323"/>
    <w:rsid w:val="003B073B"/>
    <w:rsid w:val="003B0F00"/>
    <w:rsid w:val="003B1574"/>
    <w:rsid w:val="003B1622"/>
    <w:rsid w:val="003B1822"/>
    <w:rsid w:val="003B1F05"/>
    <w:rsid w:val="003B2A8A"/>
    <w:rsid w:val="003B4DA0"/>
    <w:rsid w:val="003B56FA"/>
    <w:rsid w:val="003B5F78"/>
    <w:rsid w:val="003B69D9"/>
    <w:rsid w:val="003B6B44"/>
    <w:rsid w:val="003C0F4D"/>
    <w:rsid w:val="003C1535"/>
    <w:rsid w:val="003C1D82"/>
    <w:rsid w:val="003C21B6"/>
    <w:rsid w:val="003C2315"/>
    <w:rsid w:val="003C3A7A"/>
    <w:rsid w:val="003C4EBE"/>
    <w:rsid w:val="003C543F"/>
    <w:rsid w:val="003C5652"/>
    <w:rsid w:val="003C6A48"/>
    <w:rsid w:val="003C7583"/>
    <w:rsid w:val="003D0486"/>
    <w:rsid w:val="003D1879"/>
    <w:rsid w:val="003D2641"/>
    <w:rsid w:val="003D3A10"/>
    <w:rsid w:val="003D5442"/>
    <w:rsid w:val="003D5A1E"/>
    <w:rsid w:val="003D744A"/>
    <w:rsid w:val="003E0003"/>
    <w:rsid w:val="003E0668"/>
    <w:rsid w:val="003E0E3E"/>
    <w:rsid w:val="003E257C"/>
    <w:rsid w:val="003E480C"/>
    <w:rsid w:val="003E58D8"/>
    <w:rsid w:val="003E597B"/>
    <w:rsid w:val="003E59A3"/>
    <w:rsid w:val="003E68A9"/>
    <w:rsid w:val="003E6E25"/>
    <w:rsid w:val="003E733F"/>
    <w:rsid w:val="003E7DB3"/>
    <w:rsid w:val="003F130F"/>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54F4"/>
    <w:rsid w:val="00405837"/>
    <w:rsid w:val="00405ADF"/>
    <w:rsid w:val="004073EC"/>
    <w:rsid w:val="00410B29"/>
    <w:rsid w:val="00411490"/>
    <w:rsid w:val="0041213D"/>
    <w:rsid w:val="00412D04"/>
    <w:rsid w:val="00413B33"/>
    <w:rsid w:val="00413ECA"/>
    <w:rsid w:val="00414E59"/>
    <w:rsid w:val="00417E64"/>
    <w:rsid w:val="00420123"/>
    <w:rsid w:val="004203FC"/>
    <w:rsid w:val="004217FB"/>
    <w:rsid w:val="0042188A"/>
    <w:rsid w:val="004224F9"/>
    <w:rsid w:val="00426A19"/>
    <w:rsid w:val="004319DE"/>
    <w:rsid w:val="00431B79"/>
    <w:rsid w:val="00432AEE"/>
    <w:rsid w:val="004345B4"/>
    <w:rsid w:val="004353E5"/>
    <w:rsid w:val="00435A99"/>
    <w:rsid w:val="004360F0"/>
    <w:rsid w:val="0043687F"/>
    <w:rsid w:val="004376EB"/>
    <w:rsid w:val="004378EC"/>
    <w:rsid w:val="00441821"/>
    <w:rsid w:val="0044298F"/>
    <w:rsid w:val="004446B2"/>
    <w:rsid w:val="0044663F"/>
    <w:rsid w:val="00452227"/>
    <w:rsid w:val="00452413"/>
    <w:rsid w:val="00454859"/>
    <w:rsid w:val="00454B2C"/>
    <w:rsid w:val="00455130"/>
    <w:rsid w:val="004564CF"/>
    <w:rsid w:val="00460D61"/>
    <w:rsid w:val="00460FC5"/>
    <w:rsid w:val="00460FD7"/>
    <w:rsid w:val="00462315"/>
    <w:rsid w:val="00462C20"/>
    <w:rsid w:val="004637F9"/>
    <w:rsid w:val="00470E29"/>
    <w:rsid w:val="00472700"/>
    <w:rsid w:val="004757A8"/>
    <w:rsid w:val="00476A4E"/>
    <w:rsid w:val="00477079"/>
    <w:rsid w:val="00477402"/>
    <w:rsid w:val="00477AE4"/>
    <w:rsid w:val="00480081"/>
    <w:rsid w:val="0048074E"/>
    <w:rsid w:val="004868D9"/>
    <w:rsid w:val="00487D4A"/>
    <w:rsid w:val="00490D2B"/>
    <w:rsid w:val="0049178D"/>
    <w:rsid w:val="00492862"/>
    <w:rsid w:val="00492BD7"/>
    <w:rsid w:val="00492DC0"/>
    <w:rsid w:val="00495821"/>
    <w:rsid w:val="00495868"/>
    <w:rsid w:val="004965D4"/>
    <w:rsid w:val="00496850"/>
    <w:rsid w:val="004A0A93"/>
    <w:rsid w:val="004A3A6F"/>
    <w:rsid w:val="004A518F"/>
    <w:rsid w:val="004A5FEC"/>
    <w:rsid w:val="004A6852"/>
    <w:rsid w:val="004B0058"/>
    <w:rsid w:val="004B0214"/>
    <w:rsid w:val="004B0302"/>
    <w:rsid w:val="004B1887"/>
    <w:rsid w:val="004B27FC"/>
    <w:rsid w:val="004B4287"/>
    <w:rsid w:val="004B621D"/>
    <w:rsid w:val="004B7EAD"/>
    <w:rsid w:val="004C0210"/>
    <w:rsid w:val="004C0BCA"/>
    <w:rsid w:val="004C1292"/>
    <w:rsid w:val="004C439C"/>
    <w:rsid w:val="004C4672"/>
    <w:rsid w:val="004C4919"/>
    <w:rsid w:val="004C61B9"/>
    <w:rsid w:val="004C6321"/>
    <w:rsid w:val="004C7439"/>
    <w:rsid w:val="004C7581"/>
    <w:rsid w:val="004C7876"/>
    <w:rsid w:val="004D126E"/>
    <w:rsid w:val="004D1367"/>
    <w:rsid w:val="004D138A"/>
    <w:rsid w:val="004D14CE"/>
    <w:rsid w:val="004D5497"/>
    <w:rsid w:val="004D5C26"/>
    <w:rsid w:val="004D60D6"/>
    <w:rsid w:val="004D6E32"/>
    <w:rsid w:val="004D7834"/>
    <w:rsid w:val="004D7A3F"/>
    <w:rsid w:val="004E15FC"/>
    <w:rsid w:val="004E3C50"/>
    <w:rsid w:val="004E3D04"/>
    <w:rsid w:val="004E4663"/>
    <w:rsid w:val="004E4AFA"/>
    <w:rsid w:val="004E4EA6"/>
    <w:rsid w:val="004E56EE"/>
    <w:rsid w:val="004F1630"/>
    <w:rsid w:val="004F4161"/>
    <w:rsid w:val="004F4231"/>
    <w:rsid w:val="004F437B"/>
    <w:rsid w:val="004F545F"/>
    <w:rsid w:val="004F6144"/>
    <w:rsid w:val="004F7A17"/>
    <w:rsid w:val="005008C0"/>
    <w:rsid w:val="00501652"/>
    <w:rsid w:val="00503649"/>
    <w:rsid w:val="00505746"/>
    <w:rsid w:val="00505B26"/>
    <w:rsid w:val="0050795E"/>
    <w:rsid w:val="00510C23"/>
    <w:rsid w:val="005113F3"/>
    <w:rsid w:val="005120D2"/>
    <w:rsid w:val="005124D6"/>
    <w:rsid w:val="005126C5"/>
    <w:rsid w:val="0051356F"/>
    <w:rsid w:val="005167B7"/>
    <w:rsid w:val="005173B5"/>
    <w:rsid w:val="00520868"/>
    <w:rsid w:val="00520DF8"/>
    <w:rsid w:val="00521890"/>
    <w:rsid w:val="005218ED"/>
    <w:rsid w:val="00522100"/>
    <w:rsid w:val="00522621"/>
    <w:rsid w:val="0052316D"/>
    <w:rsid w:val="00523FA6"/>
    <w:rsid w:val="00525FF0"/>
    <w:rsid w:val="005305DE"/>
    <w:rsid w:val="005319F6"/>
    <w:rsid w:val="005324AB"/>
    <w:rsid w:val="00533EC5"/>
    <w:rsid w:val="00534025"/>
    <w:rsid w:val="005369D4"/>
    <w:rsid w:val="00544596"/>
    <w:rsid w:val="00544E51"/>
    <w:rsid w:val="00547CB4"/>
    <w:rsid w:val="00547D70"/>
    <w:rsid w:val="00550285"/>
    <w:rsid w:val="005504A4"/>
    <w:rsid w:val="00550639"/>
    <w:rsid w:val="0055185F"/>
    <w:rsid w:val="0055237E"/>
    <w:rsid w:val="00553060"/>
    <w:rsid w:val="005541D6"/>
    <w:rsid w:val="00560227"/>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AE4"/>
    <w:rsid w:val="005772B8"/>
    <w:rsid w:val="005778B9"/>
    <w:rsid w:val="00580EDC"/>
    <w:rsid w:val="00581310"/>
    <w:rsid w:val="005814A2"/>
    <w:rsid w:val="0058174D"/>
    <w:rsid w:val="00582967"/>
    <w:rsid w:val="005835E3"/>
    <w:rsid w:val="00584742"/>
    <w:rsid w:val="00585F7B"/>
    <w:rsid w:val="0059024D"/>
    <w:rsid w:val="00590CDB"/>
    <w:rsid w:val="00593C0C"/>
    <w:rsid w:val="0059460A"/>
    <w:rsid w:val="00594B37"/>
    <w:rsid w:val="00595432"/>
    <w:rsid w:val="0059671C"/>
    <w:rsid w:val="005967AE"/>
    <w:rsid w:val="005A10AC"/>
    <w:rsid w:val="005A287C"/>
    <w:rsid w:val="005A4A06"/>
    <w:rsid w:val="005A6FD1"/>
    <w:rsid w:val="005B08FE"/>
    <w:rsid w:val="005B113B"/>
    <w:rsid w:val="005B1F4A"/>
    <w:rsid w:val="005B251A"/>
    <w:rsid w:val="005B4F45"/>
    <w:rsid w:val="005B55D0"/>
    <w:rsid w:val="005B6215"/>
    <w:rsid w:val="005B6618"/>
    <w:rsid w:val="005B7539"/>
    <w:rsid w:val="005C3BD6"/>
    <w:rsid w:val="005C3FCC"/>
    <w:rsid w:val="005C4A39"/>
    <w:rsid w:val="005C7FA4"/>
    <w:rsid w:val="005D0083"/>
    <w:rsid w:val="005D1E6A"/>
    <w:rsid w:val="005D2D18"/>
    <w:rsid w:val="005D55E8"/>
    <w:rsid w:val="005D6BFE"/>
    <w:rsid w:val="005E5773"/>
    <w:rsid w:val="005E5C93"/>
    <w:rsid w:val="005E5DB5"/>
    <w:rsid w:val="005F04AD"/>
    <w:rsid w:val="005F063C"/>
    <w:rsid w:val="005F2E11"/>
    <w:rsid w:val="005F39A4"/>
    <w:rsid w:val="005F4C7A"/>
    <w:rsid w:val="005F566C"/>
    <w:rsid w:val="005F79A2"/>
    <w:rsid w:val="006014A8"/>
    <w:rsid w:val="006014BE"/>
    <w:rsid w:val="00602B4F"/>
    <w:rsid w:val="0060320E"/>
    <w:rsid w:val="006058EC"/>
    <w:rsid w:val="006070DB"/>
    <w:rsid w:val="00607AA8"/>
    <w:rsid w:val="00610148"/>
    <w:rsid w:val="00623116"/>
    <w:rsid w:val="00624E55"/>
    <w:rsid w:val="00626E6A"/>
    <w:rsid w:val="0062791F"/>
    <w:rsid w:val="006303D5"/>
    <w:rsid w:val="0063271E"/>
    <w:rsid w:val="0063283D"/>
    <w:rsid w:val="00632DF0"/>
    <w:rsid w:val="00632FA8"/>
    <w:rsid w:val="0063320E"/>
    <w:rsid w:val="00633241"/>
    <w:rsid w:val="006333DF"/>
    <w:rsid w:val="006338E0"/>
    <w:rsid w:val="00635F22"/>
    <w:rsid w:val="00636C2B"/>
    <w:rsid w:val="00637152"/>
    <w:rsid w:val="0064124B"/>
    <w:rsid w:val="006429AB"/>
    <w:rsid w:val="00642D82"/>
    <w:rsid w:val="0064364B"/>
    <w:rsid w:val="006448BE"/>
    <w:rsid w:val="00646452"/>
    <w:rsid w:val="00647DA8"/>
    <w:rsid w:val="00652454"/>
    <w:rsid w:val="00655EAA"/>
    <w:rsid w:val="0065756B"/>
    <w:rsid w:val="00666759"/>
    <w:rsid w:val="006707D6"/>
    <w:rsid w:val="00672980"/>
    <w:rsid w:val="00674A93"/>
    <w:rsid w:val="00677911"/>
    <w:rsid w:val="00677D9D"/>
    <w:rsid w:val="00680A7E"/>
    <w:rsid w:val="006814B3"/>
    <w:rsid w:val="00681AE1"/>
    <w:rsid w:val="00683B2A"/>
    <w:rsid w:val="00683D3D"/>
    <w:rsid w:val="006875B5"/>
    <w:rsid w:val="006877DB"/>
    <w:rsid w:val="00692067"/>
    <w:rsid w:val="006921F6"/>
    <w:rsid w:val="0069378E"/>
    <w:rsid w:val="00693F9D"/>
    <w:rsid w:val="00695386"/>
    <w:rsid w:val="006959BF"/>
    <w:rsid w:val="00697095"/>
    <w:rsid w:val="00697F7F"/>
    <w:rsid w:val="006A062E"/>
    <w:rsid w:val="006A0F2A"/>
    <w:rsid w:val="006A2444"/>
    <w:rsid w:val="006A30A5"/>
    <w:rsid w:val="006A3CD4"/>
    <w:rsid w:val="006A4543"/>
    <w:rsid w:val="006A45C2"/>
    <w:rsid w:val="006A5492"/>
    <w:rsid w:val="006A5633"/>
    <w:rsid w:val="006A62AE"/>
    <w:rsid w:val="006A6368"/>
    <w:rsid w:val="006A716D"/>
    <w:rsid w:val="006B09FE"/>
    <w:rsid w:val="006B2770"/>
    <w:rsid w:val="006B2A20"/>
    <w:rsid w:val="006B36FB"/>
    <w:rsid w:val="006C2A35"/>
    <w:rsid w:val="006C2D1C"/>
    <w:rsid w:val="006C6307"/>
    <w:rsid w:val="006C70DF"/>
    <w:rsid w:val="006D055A"/>
    <w:rsid w:val="006D2D89"/>
    <w:rsid w:val="006D3599"/>
    <w:rsid w:val="006D3C60"/>
    <w:rsid w:val="006D3E07"/>
    <w:rsid w:val="006D4A63"/>
    <w:rsid w:val="006D7256"/>
    <w:rsid w:val="006D726C"/>
    <w:rsid w:val="006D7276"/>
    <w:rsid w:val="006D7742"/>
    <w:rsid w:val="006D7BFE"/>
    <w:rsid w:val="006E039F"/>
    <w:rsid w:val="006E03B8"/>
    <w:rsid w:val="006E0805"/>
    <w:rsid w:val="006E1204"/>
    <w:rsid w:val="006E1878"/>
    <w:rsid w:val="006E1FE3"/>
    <w:rsid w:val="006E3A13"/>
    <w:rsid w:val="006E40D1"/>
    <w:rsid w:val="006E4B66"/>
    <w:rsid w:val="006E5353"/>
    <w:rsid w:val="006E5815"/>
    <w:rsid w:val="006E5C90"/>
    <w:rsid w:val="006E5CE9"/>
    <w:rsid w:val="006E5F42"/>
    <w:rsid w:val="006F0380"/>
    <w:rsid w:val="006F188A"/>
    <w:rsid w:val="006F2CD3"/>
    <w:rsid w:val="006F35D0"/>
    <w:rsid w:val="006F3F57"/>
    <w:rsid w:val="006F4B72"/>
    <w:rsid w:val="006F5349"/>
    <w:rsid w:val="007006FB"/>
    <w:rsid w:val="0070083D"/>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48D6"/>
    <w:rsid w:val="00725F29"/>
    <w:rsid w:val="00727564"/>
    <w:rsid w:val="0073357C"/>
    <w:rsid w:val="00736873"/>
    <w:rsid w:val="0073729D"/>
    <w:rsid w:val="00737E4B"/>
    <w:rsid w:val="0074015D"/>
    <w:rsid w:val="007403E8"/>
    <w:rsid w:val="00740C79"/>
    <w:rsid w:val="00740FA3"/>
    <w:rsid w:val="007412AB"/>
    <w:rsid w:val="00743465"/>
    <w:rsid w:val="00745133"/>
    <w:rsid w:val="00746340"/>
    <w:rsid w:val="00746D51"/>
    <w:rsid w:val="0074772A"/>
    <w:rsid w:val="00750B0F"/>
    <w:rsid w:val="007565C0"/>
    <w:rsid w:val="007567A1"/>
    <w:rsid w:val="007567CC"/>
    <w:rsid w:val="00760612"/>
    <w:rsid w:val="00760F50"/>
    <w:rsid w:val="0076218F"/>
    <w:rsid w:val="0076230B"/>
    <w:rsid w:val="007639AC"/>
    <w:rsid w:val="00763CEB"/>
    <w:rsid w:val="00764DC9"/>
    <w:rsid w:val="00766321"/>
    <w:rsid w:val="0076780A"/>
    <w:rsid w:val="007711C6"/>
    <w:rsid w:val="007714D6"/>
    <w:rsid w:val="007728AF"/>
    <w:rsid w:val="00775AA5"/>
    <w:rsid w:val="007779BF"/>
    <w:rsid w:val="00777EB2"/>
    <w:rsid w:val="00781D15"/>
    <w:rsid w:val="0078281B"/>
    <w:rsid w:val="00782DFD"/>
    <w:rsid w:val="00782E22"/>
    <w:rsid w:val="00782EF9"/>
    <w:rsid w:val="00784B28"/>
    <w:rsid w:val="00784BDD"/>
    <w:rsid w:val="007858EE"/>
    <w:rsid w:val="00786AAE"/>
    <w:rsid w:val="00787980"/>
    <w:rsid w:val="00790D56"/>
    <w:rsid w:val="007916F7"/>
    <w:rsid w:val="007940FA"/>
    <w:rsid w:val="00794226"/>
    <w:rsid w:val="0079431B"/>
    <w:rsid w:val="0079690F"/>
    <w:rsid w:val="007A00BF"/>
    <w:rsid w:val="007A1288"/>
    <w:rsid w:val="007A2E67"/>
    <w:rsid w:val="007A4AB3"/>
    <w:rsid w:val="007A4D81"/>
    <w:rsid w:val="007A63F6"/>
    <w:rsid w:val="007A7285"/>
    <w:rsid w:val="007A7375"/>
    <w:rsid w:val="007B088D"/>
    <w:rsid w:val="007B0F43"/>
    <w:rsid w:val="007B390C"/>
    <w:rsid w:val="007B6614"/>
    <w:rsid w:val="007C0FB7"/>
    <w:rsid w:val="007C2117"/>
    <w:rsid w:val="007C2FE3"/>
    <w:rsid w:val="007C3C71"/>
    <w:rsid w:val="007C3DC4"/>
    <w:rsid w:val="007C7090"/>
    <w:rsid w:val="007D059F"/>
    <w:rsid w:val="007D0642"/>
    <w:rsid w:val="007D1031"/>
    <w:rsid w:val="007D29A2"/>
    <w:rsid w:val="007D2DE5"/>
    <w:rsid w:val="007D32D7"/>
    <w:rsid w:val="007D364C"/>
    <w:rsid w:val="007D4E01"/>
    <w:rsid w:val="007D6F7D"/>
    <w:rsid w:val="007D6FC3"/>
    <w:rsid w:val="007D712F"/>
    <w:rsid w:val="007E2E8F"/>
    <w:rsid w:val="007E449F"/>
    <w:rsid w:val="007E48BF"/>
    <w:rsid w:val="007E4EB5"/>
    <w:rsid w:val="007F0DBF"/>
    <w:rsid w:val="007F219E"/>
    <w:rsid w:val="007F2275"/>
    <w:rsid w:val="007F46A3"/>
    <w:rsid w:val="007F4A50"/>
    <w:rsid w:val="007F62D0"/>
    <w:rsid w:val="007F690E"/>
    <w:rsid w:val="007F6D7F"/>
    <w:rsid w:val="00800336"/>
    <w:rsid w:val="00800671"/>
    <w:rsid w:val="008008F7"/>
    <w:rsid w:val="00801429"/>
    <w:rsid w:val="008027D5"/>
    <w:rsid w:val="00803058"/>
    <w:rsid w:val="0080307D"/>
    <w:rsid w:val="008036D3"/>
    <w:rsid w:val="0080649B"/>
    <w:rsid w:val="0080693D"/>
    <w:rsid w:val="00806FD9"/>
    <w:rsid w:val="0081017F"/>
    <w:rsid w:val="00810A2E"/>
    <w:rsid w:val="00812DCA"/>
    <w:rsid w:val="00812EE9"/>
    <w:rsid w:val="00813D39"/>
    <w:rsid w:val="00814CD3"/>
    <w:rsid w:val="00816520"/>
    <w:rsid w:val="008211B6"/>
    <w:rsid w:val="008212CF"/>
    <w:rsid w:val="00821B33"/>
    <w:rsid w:val="00821BA5"/>
    <w:rsid w:val="00822D1F"/>
    <w:rsid w:val="00822DAC"/>
    <w:rsid w:val="00823435"/>
    <w:rsid w:val="008236E2"/>
    <w:rsid w:val="0082586A"/>
    <w:rsid w:val="00825CC0"/>
    <w:rsid w:val="00827549"/>
    <w:rsid w:val="0082757E"/>
    <w:rsid w:val="00830395"/>
    <w:rsid w:val="00831196"/>
    <w:rsid w:val="00831C95"/>
    <w:rsid w:val="00835AC3"/>
    <w:rsid w:val="0083605F"/>
    <w:rsid w:val="00836AE9"/>
    <w:rsid w:val="00840342"/>
    <w:rsid w:val="00841248"/>
    <w:rsid w:val="00842FC0"/>
    <w:rsid w:val="0084302A"/>
    <w:rsid w:val="008431C6"/>
    <w:rsid w:val="00844D0B"/>
    <w:rsid w:val="008454BB"/>
    <w:rsid w:val="00847CBF"/>
    <w:rsid w:val="008506D8"/>
    <w:rsid w:val="00850851"/>
    <w:rsid w:val="00850B5C"/>
    <w:rsid w:val="00851488"/>
    <w:rsid w:val="00851B77"/>
    <w:rsid w:val="00852519"/>
    <w:rsid w:val="00852A25"/>
    <w:rsid w:val="0085324C"/>
    <w:rsid w:val="00853479"/>
    <w:rsid w:val="00854295"/>
    <w:rsid w:val="0085483E"/>
    <w:rsid w:val="00855793"/>
    <w:rsid w:val="00863A55"/>
    <w:rsid w:val="00863ABC"/>
    <w:rsid w:val="008645A7"/>
    <w:rsid w:val="0086484E"/>
    <w:rsid w:val="008649F4"/>
    <w:rsid w:val="00866800"/>
    <w:rsid w:val="00866F98"/>
    <w:rsid w:val="00870601"/>
    <w:rsid w:val="008724A4"/>
    <w:rsid w:val="00874740"/>
    <w:rsid w:val="00875222"/>
    <w:rsid w:val="008755CB"/>
    <w:rsid w:val="0087561F"/>
    <w:rsid w:val="00875C13"/>
    <w:rsid w:val="00876665"/>
    <w:rsid w:val="00880679"/>
    <w:rsid w:val="00882B9C"/>
    <w:rsid w:val="00885944"/>
    <w:rsid w:val="00885C82"/>
    <w:rsid w:val="00885CA2"/>
    <w:rsid w:val="008862A3"/>
    <w:rsid w:val="00890A33"/>
    <w:rsid w:val="00890AC3"/>
    <w:rsid w:val="00890B1A"/>
    <w:rsid w:val="00891BB0"/>
    <w:rsid w:val="0089450E"/>
    <w:rsid w:val="008954F3"/>
    <w:rsid w:val="00895617"/>
    <w:rsid w:val="008962CE"/>
    <w:rsid w:val="00896862"/>
    <w:rsid w:val="00896904"/>
    <w:rsid w:val="008969C3"/>
    <w:rsid w:val="008969F8"/>
    <w:rsid w:val="0089771F"/>
    <w:rsid w:val="00897F4B"/>
    <w:rsid w:val="008A009B"/>
    <w:rsid w:val="008A262C"/>
    <w:rsid w:val="008A3FF7"/>
    <w:rsid w:val="008B11D2"/>
    <w:rsid w:val="008B2213"/>
    <w:rsid w:val="008B2CA3"/>
    <w:rsid w:val="008B64F3"/>
    <w:rsid w:val="008B6B45"/>
    <w:rsid w:val="008B6BA9"/>
    <w:rsid w:val="008B741B"/>
    <w:rsid w:val="008C0E3B"/>
    <w:rsid w:val="008C23FD"/>
    <w:rsid w:val="008C2FC8"/>
    <w:rsid w:val="008C49D0"/>
    <w:rsid w:val="008C60FD"/>
    <w:rsid w:val="008D055C"/>
    <w:rsid w:val="008D15D3"/>
    <w:rsid w:val="008D1822"/>
    <w:rsid w:val="008D2FC3"/>
    <w:rsid w:val="008D6618"/>
    <w:rsid w:val="008E0425"/>
    <w:rsid w:val="008E0772"/>
    <w:rsid w:val="008E3B18"/>
    <w:rsid w:val="008E3F3E"/>
    <w:rsid w:val="008E46C6"/>
    <w:rsid w:val="008E7783"/>
    <w:rsid w:val="008E7F4F"/>
    <w:rsid w:val="008F00D9"/>
    <w:rsid w:val="008F29D8"/>
    <w:rsid w:val="008F329B"/>
    <w:rsid w:val="008F767F"/>
    <w:rsid w:val="00900F30"/>
    <w:rsid w:val="00901005"/>
    <w:rsid w:val="00902B94"/>
    <w:rsid w:val="009048F8"/>
    <w:rsid w:val="00905A1B"/>
    <w:rsid w:val="009060B7"/>
    <w:rsid w:val="0090628E"/>
    <w:rsid w:val="00906A0C"/>
    <w:rsid w:val="00914E95"/>
    <w:rsid w:val="009159FB"/>
    <w:rsid w:val="009168E5"/>
    <w:rsid w:val="00920181"/>
    <w:rsid w:val="009209F5"/>
    <w:rsid w:val="009219D9"/>
    <w:rsid w:val="0092274D"/>
    <w:rsid w:val="00924C32"/>
    <w:rsid w:val="00925A5B"/>
    <w:rsid w:val="00926325"/>
    <w:rsid w:val="00926E06"/>
    <w:rsid w:val="00927FBE"/>
    <w:rsid w:val="00931F59"/>
    <w:rsid w:val="00934D21"/>
    <w:rsid w:val="00936170"/>
    <w:rsid w:val="00937446"/>
    <w:rsid w:val="009421FD"/>
    <w:rsid w:val="00942374"/>
    <w:rsid w:val="009424A2"/>
    <w:rsid w:val="00942FBF"/>
    <w:rsid w:val="00943E93"/>
    <w:rsid w:val="00947E5A"/>
    <w:rsid w:val="00955EAB"/>
    <w:rsid w:val="00956666"/>
    <w:rsid w:val="00957B37"/>
    <w:rsid w:val="00957C9C"/>
    <w:rsid w:val="009607BF"/>
    <w:rsid w:val="00960B78"/>
    <w:rsid w:val="009624A9"/>
    <w:rsid w:val="009629D6"/>
    <w:rsid w:val="00965B7D"/>
    <w:rsid w:val="00967C1A"/>
    <w:rsid w:val="00970620"/>
    <w:rsid w:val="009714BD"/>
    <w:rsid w:val="009718C4"/>
    <w:rsid w:val="0097478D"/>
    <w:rsid w:val="009758A8"/>
    <w:rsid w:val="009776D5"/>
    <w:rsid w:val="0097781D"/>
    <w:rsid w:val="0098104C"/>
    <w:rsid w:val="00981966"/>
    <w:rsid w:val="009842F6"/>
    <w:rsid w:val="00985252"/>
    <w:rsid w:val="00987A70"/>
    <w:rsid w:val="009900A2"/>
    <w:rsid w:val="009906CD"/>
    <w:rsid w:val="00990848"/>
    <w:rsid w:val="009973D0"/>
    <w:rsid w:val="009A1EC9"/>
    <w:rsid w:val="009A2867"/>
    <w:rsid w:val="009A2C0C"/>
    <w:rsid w:val="009A34F2"/>
    <w:rsid w:val="009A3F46"/>
    <w:rsid w:val="009A4870"/>
    <w:rsid w:val="009A74F0"/>
    <w:rsid w:val="009B1421"/>
    <w:rsid w:val="009B2AA9"/>
    <w:rsid w:val="009B2C28"/>
    <w:rsid w:val="009B3800"/>
    <w:rsid w:val="009B3C59"/>
    <w:rsid w:val="009B664C"/>
    <w:rsid w:val="009B79BB"/>
    <w:rsid w:val="009C08E2"/>
    <w:rsid w:val="009C09E4"/>
    <w:rsid w:val="009C115B"/>
    <w:rsid w:val="009C2405"/>
    <w:rsid w:val="009C2970"/>
    <w:rsid w:val="009C3A99"/>
    <w:rsid w:val="009C5BE9"/>
    <w:rsid w:val="009D31F1"/>
    <w:rsid w:val="009D4E97"/>
    <w:rsid w:val="009D5C28"/>
    <w:rsid w:val="009D5FD4"/>
    <w:rsid w:val="009E0674"/>
    <w:rsid w:val="009E1874"/>
    <w:rsid w:val="009E33EA"/>
    <w:rsid w:val="009E34E4"/>
    <w:rsid w:val="009E3584"/>
    <w:rsid w:val="009E36AB"/>
    <w:rsid w:val="009E429F"/>
    <w:rsid w:val="009E5523"/>
    <w:rsid w:val="009E5E8B"/>
    <w:rsid w:val="009E625B"/>
    <w:rsid w:val="009F2355"/>
    <w:rsid w:val="009F2671"/>
    <w:rsid w:val="009F2706"/>
    <w:rsid w:val="009F2795"/>
    <w:rsid w:val="009F27AB"/>
    <w:rsid w:val="009F465F"/>
    <w:rsid w:val="009F4754"/>
    <w:rsid w:val="009F6E6A"/>
    <w:rsid w:val="00A001C5"/>
    <w:rsid w:val="00A00BE4"/>
    <w:rsid w:val="00A01282"/>
    <w:rsid w:val="00A0129F"/>
    <w:rsid w:val="00A01DA1"/>
    <w:rsid w:val="00A0215C"/>
    <w:rsid w:val="00A02835"/>
    <w:rsid w:val="00A030D8"/>
    <w:rsid w:val="00A06924"/>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139"/>
    <w:rsid w:val="00A3491D"/>
    <w:rsid w:val="00A35297"/>
    <w:rsid w:val="00A36300"/>
    <w:rsid w:val="00A36D9E"/>
    <w:rsid w:val="00A3751B"/>
    <w:rsid w:val="00A40B38"/>
    <w:rsid w:val="00A4286C"/>
    <w:rsid w:val="00A42998"/>
    <w:rsid w:val="00A45341"/>
    <w:rsid w:val="00A4673D"/>
    <w:rsid w:val="00A46B7D"/>
    <w:rsid w:val="00A501A3"/>
    <w:rsid w:val="00A506AF"/>
    <w:rsid w:val="00A50F50"/>
    <w:rsid w:val="00A52177"/>
    <w:rsid w:val="00A5284A"/>
    <w:rsid w:val="00A54631"/>
    <w:rsid w:val="00A56233"/>
    <w:rsid w:val="00A5655D"/>
    <w:rsid w:val="00A5693A"/>
    <w:rsid w:val="00A5703B"/>
    <w:rsid w:val="00A6168B"/>
    <w:rsid w:val="00A620E5"/>
    <w:rsid w:val="00A62FB5"/>
    <w:rsid w:val="00A6310F"/>
    <w:rsid w:val="00A63382"/>
    <w:rsid w:val="00A63F85"/>
    <w:rsid w:val="00A643FB"/>
    <w:rsid w:val="00A65086"/>
    <w:rsid w:val="00A65CAE"/>
    <w:rsid w:val="00A663A8"/>
    <w:rsid w:val="00A6661C"/>
    <w:rsid w:val="00A66E61"/>
    <w:rsid w:val="00A66E65"/>
    <w:rsid w:val="00A7120D"/>
    <w:rsid w:val="00A7198E"/>
    <w:rsid w:val="00A71CDF"/>
    <w:rsid w:val="00A72174"/>
    <w:rsid w:val="00A73C47"/>
    <w:rsid w:val="00A743EC"/>
    <w:rsid w:val="00A7445A"/>
    <w:rsid w:val="00A779DB"/>
    <w:rsid w:val="00A81743"/>
    <w:rsid w:val="00A81FB5"/>
    <w:rsid w:val="00A845A7"/>
    <w:rsid w:val="00A84BE7"/>
    <w:rsid w:val="00A860C7"/>
    <w:rsid w:val="00A9125D"/>
    <w:rsid w:val="00A91981"/>
    <w:rsid w:val="00A92062"/>
    <w:rsid w:val="00A9266C"/>
    <w:rsid w:val="00A94E6F"/>
    <w:rsid w:val="00A96B04"/>
    <w:rsid w:val="00A974E3"/>
    <w:rsid w:val="00A978AA"/>
    <w:rsid w:val="00AA1065"/>
    <w:rsid w:val="00AA1836"/>
    <w:rsid w:val="00AA1ABC"/>
    <w:rsid w:val="00AA3618"/>
    <w:rsid w:val="00AA5851"/>
    <w:rsid w:val="00AB0961"/>
    <w:rsid w:val="00AB0CFD"/>
    <w:rsid w:val="00AB10D6"/>
    <w:rsid w:val="00AB13CA"/>
    <w:rsid w:val="00AB18D7"/>
    <w:rsid w:val="00AB1932"/>
    <w:rsid w:val="00AB1E4F"/>
    <w:rsid w:val="00AB2D10"/>
    <w:rsid w:val="00AB2D53"/>
    <w:rsid w:val="00AB3968"/>
    <w:rsid w:val="00AB4166"/>
    <w:rsid w:val="00AB44CE"/>
    <w:rsid w:val="00AB5712"/>
    <w:rsid w:val="00AB6432"/>
    <w:rsid w:val="00AB6792"/>
    <w:rsid w:val="00AC0494"/>
    <w:rsid w:val="00AC0FE5"/>
    <w:rsid w:val="00AC1455"/>
    <w:rsid w:val="00AC3A30"/>
    <w:rsid w:val="00AC3A44"/>
    <w:rsid w:val="00AC4FBD"/>
    <w:rsid w:val="00AC67CF"/>
    <w:rsid w:val="00AC69DF"/>
    <w:rsid w:val="00AC7551"/>
    <w:rsid w:val="00AD0A4D"/>
    <w:rsid w:val="00AD2AF0"/>
    <w:rsid w:val="00AD30C1"/>
    <w:rsid w:val="00AD469A"/>
    <w:rsid w:val="00AE0531"/>
    <w:rsid w:val="00AE0716"/>
    <w:rsid w:val="00AE07B2"/>
    <w:rsid w:val="00AE2F75"/>
    <w:rsid w:val="00AE7692"/>
    <w:rsid w:val="00AF27BA"/>
    <w:rsid w:val="00AF3C5B"/>
    <w:rsid w:val="00AF4A65"/>
    <w:rsid w:val="00AF61E6"/>
    <w:rsid w:val="00AF61EE"/>
    <w:rsid w:val="00AF6C0E"/>
    <w:rsid w:val="00AF76A5"/>
    <w:rsid w:val="00B016AB"/>
    <w:rsid w:val="00B01A07"/>
    <w:rsid w:val="00B01FC5"/>
    <w:rsid w:val="00B02043"/>
    <w:rsid w:val="00B023CD"/>
    <w:rsid w:val="00B02AAF"/>
    <w:rsid w:val="00B05475"/>
    <w:rsid w:val="00B11CD9"/>
    <w:rsid w:val="00B11D0D"/>
    <w:rsid w:val="00B132B1"/>
    <w:rsid w:val="00B1643E"/>
    <w:rsid w:val="00B17194"/>
    <w:rsid w:val="00B174EB"/>
    <w:rsid w:val="00B17932"/>
    <w:rsid w:val="00B2010A"/>
    <w:rsid w:val="00B20388"/>
    <w:rsid w:val="00B22758"/>
    <w:rsid w:val="00B22C47"/>
    <w:rsid w:val="00B2686F"/>
    <w:rsid w:val="00B306B2"/>
    <w:rsid w:val="00B31ECD"/>
    <w:rsid w:val="00B33457"/>
    <w:rsid w:val="00B33701"/>
    <w:rsid w:val="00B33D15"/>
    <w:rsid w:val="00B33E49"/>
    <w:rsid w:val="00B3402E"/>
    <w:rsid w:val="00B3577D"/>
    <w:rsid w:val="00B35998"/>
    <w:rsid w:val="00B418C1"/>
    <w:rsid w:val="00B42AE0"/>
    <w:rsid w:val="00B44904"/>
    <w:rsid w:val="00B50E58"/>
    <w:rsid w:val="00B52EE6"/>
    <w:rsid w:val="00B60AC7"/>
    <w:rsid w:val="00B62302"/>
    <w:rsid w:val="00B62FA6"/>
    <w:rsid w:val="00B64A0E"/>
    <w:rsid w:val="00B64BDC"/>
    <w:rsid w:val="00B64D37"/>
    <w:rsid w:val="00B669D5"/>
    <w:rsid w:val="00B676FE"/>
    <w:rsid w:val="00B7070C"/>
    <w:rsid w:val="00B73BF7"/>
    <w:rsid w:val="00B7516F"/>
    <w:rsid w:val="00B75BCF"/>
    <w:rsid w:val="00B76AB5"/>
    <w:rsid w:val="00B775E3"/>
    <w:rsid w:val="00B80542"/>
    <w:rsid w:val="00B81187"/>
    <w:rsid w:val="00B81B99"/>
    <w:rsid w:val="00B83F84"/>
    <w:rsid w:val="00B852EE"/>
    <w:rsid w:val="00B85DEC"/>
    <w:rsid w:val="00B867D1"/>
    <w:rsid w:val="00B90626"/>
    <w:rsid w:val="00B90E39"/>
    <w:rsid w:val="00B91A63"/>
    <w:rsid w:val="00B91FCA"/>
    <w:rsid w:val="00B933D0"/>
    <w:rsid w:val="00B9483D"/>
    <w:rsid w:val="00B953A6"/>
    <w:rsid w:val="00B95507"/>
    <w:rsid w:val="00B9585E"/>
    <w:rsid w:val="00B96B9A"/>
    <w:rsid w:val="00B96EA5"/>
    <w:rsid w:val="00B976AA"/>
    <w:rsid w:val="00BA1060"/>
    <w:rsid w:val="00BA2AD7"/>
    <w:rsid w:val="00BA2DE1"/>
    <w:rsid w:val="00BA4436"/>
    <w:rsid w:val="00BA4F6B"/>
    <w:rsid w:val="00BA66A5"/>
    <w:rsid w:val="00BA6E7A"/>
    <w:rsid w:val="00BB0CD7"/>
    <w:rsid w:val="00BB10F4"/>
    <w:rsid w:val="00BB1A88"/>
    <w:rsid w:val="00BB1C9F"/>
    <w:rsid w:val="00BB1CC0"/>
    <w:rsid w:val="00BB30CC"/>
    <w:rsid w:val="00BB3BC1"/>
    <w:rsid w:val="00BB54B6"/>
    <w:rsid w:val="00BB6766"/>
    <w:rsid w:val="00BC418D"/>
    <w:rsid w:val="00BC4B89"/>
    <w:rsid w:val="00BC5AEF"/>
    <w:rsid w:val="00BC63DE"/>
    <w:rsid w:val="00BC6EEE"/>
    <w:rsid w:val="00BC7D0C"/>
    <w:rsid w:val="00BC7DD2"/>
    <w:rsid w:val="00BD2D1E"/>
    <w:rsid w:val="00BD32FD"/>
    <w:rsid w:val="00BD4EC9"/>
    <w:rsid w:val="00BD53F2"/>
    <w:rsid w:val="00BD6B8F"/>
    <w:rsid w:val="00BE0B65"/>
    <w:rsid w:val="00BE16D8"/>
    <w:rsid w:val="00BE1B0C"/>
    <w:rsid w:val="00BE1D3B"/>
    <w:rsid w:val="00BE223B"/>
    <w:rsid w:val="00BE2F22"/>
    <w:rsid w:val="00BE3CA5"/>
    <w:rsid w:val="00BE4E16"/>
    <w:rsid w:val="00BE547E"/>
    <w:rsid w:val="00BE5754"/>
    <w:rsid w:val="00BE66E4"/>
    <w:rsid w:val="00BE75D7"/>
    <w:rsid w:val="00BF0369"/>
    <w:rsid w:val="00BF0656"/>
    <w:rsid w:val="00BF3A2E"/>
    <w:rsid w:val="00BF3AD8"/>
    <w:rsid w:val="00BF59B1"/>
    <w:rsid w:val="00BF5DDB"/>
    <w:rsid w:val="00BF68F0"/>
    <w:rsid w:val="00BF6B85"/>
    <w:rsid w:val="00BF73FF"/>
    <w:rsid w:val="00C000D9"/>
    <w:rsid w:val="00C044A8"/>
    <w:rsid w:val="00C046D5"/>
    <w:rsid w:val="00C049E9"/>
    <w:rsid w:val="00C05CB1"/>
    <w:rsid w:val="00C1144F"/>
    <w:rsid w:val="00C11ED4"/>
    <w:rsid w:val="00C138D9"/>
    <w:rsid w:val="00C1451D"/>
    <w:rsid w:val="00C15D7D"/>
    <w:rsid w:val="00C20E18"/>
    <w:rsid w:val="00C21316"/>
    <w:rsid w:val="00C22C1E"/>
    <w:rsid w:val="00C22E2C"/>
    <w:rsid w:val="00C231EA"/>
    <w:rsid w:val="00C24F37"/>
    <w:rsid w:val="00C318AE"/>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0EAC"/>
    <w:rsid w:val="00C513C0"/>
    <w:rsid w:val="00C514A1"/>
    <w:rsid w:val="00C52EEA"/>
    <w:rsid w:val="00C5389F"/>
    <w:rsid w:val="00C53B97"/>
    <w:rsid w:val="00C5475A"/>
    <w:rsid w:val="00C5662F"/>
    <w:rsid w:val="00C6000C"/>
    <w:rsid w:val="00C62AEF"/>
    <w:rsid w:val="00C65810"/>
    <w:rsid w:val="00C65C9D"/>
    <w:rsid w:val="00C66B6A"/>
    <w:rsid w:val="00C706E8"/>
    <w:rsid w:val="00C70860"/>
    <w:rsid w:val="00C70A75"/>
    <w:rsid w:val="00C70DA5"/>
    <w:rsid w:val="00C70F74"/>
    <w:rsid w:val="00C73701"/>
    <w:rsid w:val="00C746B0"/>
    <w:rsid w:val="00C74B81"/>
    <w:rsid w:val="00C74E94"/>
    <w:rsid w:val="00C754DC"/>
    <w:rsid w:val="00C75A17"/>
    <w:rsid w:val="00C75B20"/>
    <w:rsid w:val="00C82BE4"/>
    <w:rsid w:val="00C83101"/>
    <w:rsid w:val="00C84DF2"/>
    <w:rsid w:val="00C85189"/>
    <w:rsid w:val="00C85729"/>
    <w:rsid w:val="00C86D9E"/>
    <w:rsid w:val="00C90406"/>
    <w:rsid w:val="00C9060A"/>
    <w:rsid w:val="00C93A27"/>
    <w:rsid w:val="00C95280"/>
    <w:rsid w:val="00CA19F0"/>
    <w:rsid w:val="00CA1DD9"/>
    <w:rsid w:val="00CA3BA7"/>
    <w:rsid w:val="00CA57F9"/>
    <w:rsid w:val="00CA5ABB"/>
    <w:rsid w:val="00CA5B1A"/>
    <w:rsid w:val="00CA691D"/>
    <w:rsid w:val="00CA77BD"/>
    <w:rsid w:val="00CB48B2"/>
    <w:rsid w:val="00CB560A"/>
    <w:rsid w:val="00CB5D1D"/>
    <w:rsid w:val="00CB6338"/>
    <w:rsid w:val="00CB6C31"/>
    <w:rsid w:val="00CC0067"/>
    <w:rsid w:val="00CC46E5"/>
    <w:rsid w:val="00CC4A1F"/>
    <w:rsid w:val="00CC5B8C"/>
    <w:rsid w:val="00CC5BF8"/>
    <w:rsid w:val="00CC6B15"/>
    <w:rsid w:val="00CC7BF2"/>
    <w:rsid w:val="00CC7EBB"/>
    <w:rsid w:val="00CD108E"/>
    <w:rsid w:val="00CD175F"/>
    <w:rsid w:val="00CD2A93"/>
    <w:rsid w:val="00CD480E"/>
    <w:rsid w:val="00CD67F6"/>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2B6D"/>
    <w:rsid w:val="00CF2F20"/>
    <w:rsid w:val="00CF37CD"/>
    <w:rsid w:val="00CF4E72"/>
    <w:rsid w:val="00CF4F07"/>
    <w:rsid w:val="00CF7A04"/>
    <w:rsid w:val="00D0288F"/>
    <w:rsid w:val="00D04D06"/>
    <w:rsid w:val="00D058ED"/>
    <w:rsid w:val="00D05E52"/>
    <w:rsid w:val="00D06BF1"/>
    <w:rsid w:val="00D0799A"/>
    <w:rsid w:val="00D10FA2"/>
    <w:rsid w:val="00D121CC"/>
    <w:rsid w:val="00D1235B"/>
    <w:rsid w:val="00D12475"/>
    <w:rsid w:val="00D12B5E"/>
    <w:rsid w:val="00D15557"/>
    <w:rsid w:val="00D209E4"/>
    <w:rsid w:val="00D218B7"/>
    <w:rsid w:val="00D22A8B"/>
    <w:rsid w:val="00D2376E"/>
    <w:rsid w:val="00D2517E"/>
    <w:rsid w:val="00D255FE"/>
    <w:rsid w:val="00D25B26"/>
    <w:rsid w:val="00D31886"/>
    <w:rsid w:val="00D3276F"/>
    <w:rsid w:val="00D33AB6"/>
    <w:rsid w:val="00D341CA"/>
    <w:rsid w:val="00D34AFE"/>
    <w:rsid w:val="00D3648A"/>
    <w:rsid w:val="00D3716C"/>
    <w:rsid w:val="00D406E1"/>
    <w:rsid w:val="00D4083A"/>
    <w:rsid w:val="00D40E92"/>
    <w:rsid w:val="00D41EFA"/>
    <w:rsid w:val="00D42FA4"/>
    <w:rsid w:val="00D43262"/>
    <w:rsid w:val="00D437DF"/>
    <w:rsid w:val="00D44780"/>
    <w:rsid w:val="00D448C1"/>
    <w:rsid w:val="00D44D59"/>
    <w:rsid w:val="00D47663"/>
    <w:rsid w:val="00D50C7B"/>
    <w:rsid w:val="00D50CFE"/>
    <w:rsid w:val="00D50D6E"/>
    <w:rsid w:val="00D524C7"/>
    <w:rsid w:val="00D540B4"/>
    <w:rsid w:val="00D55F30"/>
    <w:rsid w:val="00D60384"/>
    <w:rsid w:val="00D60E35"/>
    <w:rsid w:val="00D6130B"/>
    <w:rsid w:val="00D632F0"/>
    <w:rsid w:val="00D64DB3"/>
    <w:rsid w:val="00D66B00"/>
    <w:rsid w:val="00D71467"/>
    <w:rsid w:val="00D72497"/>
    <w:rsid w:val="00D73DBE"/>
    <w:rsid w:val="00D746BF"/>
    <w:rsid w:val="00D7499D"/>
    <w:rsid w:val="00D77B03"/>
    <w:rsid w:val="00D80F9D"/>
    <w:rsid w:val="00D811A9"/>
    <w:rsid w:val="00D825F8"/>
    <w:rsid w:val="00D82F3E"/>
    <w:rsid w:val="00D83C1D"/>
    <w:rsid w:val="00D843A6"/>
    <w:rsid w:val="00D84441"/>
    <w:rsid w:val="00D846F9"/>
    <w:rsid w:val="00D862D2"/>
    <w:rsid w:val="00D8631F"/>
    <w:rsid w:val="00D8657D"/>
    <w:rsid w:val="00D90A71"/>
    <w:rsid w:val="00D91525"/>
    <w:rsid w:val="00D91C7F"/>
    <w:rsid w:val="00D921F2"/>
    <w:rsid w:val="00D92AFC"/>
    <w:rsid w:val="00D9387B"/>
    <w:rsid w:val="00D94262"/>
    <w:rsid w:val="00D96AFF"/>
    <w:rsid w:val="00D9779E"/>
    <w:rsid w:val="00D97B84"/>
    <w:rsid w:val="00DA2688"/>
    <w:rsid w:val="00DA32D5"/>
    <w:rsid w:val="00DA57CB"/>
    <w:rsid w:val="00DA5965"/>
    <w:rsid w:val="00DA730A"/>
    <w:rsid w:val="00DB080F"/>
    <w:rsid w:val="00DB3EB3"/>
    <w:rsid w:val="00DB41C7"/>
    <w:rsid w:val="00DB6E2E"/>
    <w:rsid w:val="00DB73F3"/>
    <w:rsid w:val="00DC0779"/>
    <w:rsid w:val="00DC07E6"/>
    <w:rsid w:val="00DC0EBB"/>
    <w:rsid w:val="00DC2769"/>
    <w:rsid w:val="00DC4669"/>
    <w:rsid w:val="00DC6A93"/>
    <w:rsid w:val="00DC76E9"/>
    <w:rsid w:val="00DD0884"/>
    <w:rsid w:val="00DD1B90"/>
    <w:rsid w:val="00DD1CA1"/>
    <w:rsid w:val="00DD3536"/>
    <w:rsid w:val="00DD3D9E"/>
    <w:rsid w:val="00DD50FE"/>
    <w:rsid w:val="00DD6E59"/>
    <w:rsid w:val="00DE17AD"/>
    <w:rsid w:val="00DE18BC"/>
    <w:rsid w:val="00DE56BA"/>
    <w:rsid w:val="00DE7C11"/>
    <w:rsid w:val="00DF0126"/>
    <w:rsid w:val="00DF13A3"/>
    <w:rsid w:val="00DF326B"/>
    <w:rsid w:val="00DF3C37"/>
    <w:rsid w:val="00DF6BCD"/>
    <w:rsid w:val="00DF75CA"/>
    <w:rsid w:val="00E03751"/>
    <w:rsid w:val="00E03C17"/>
    <w:rsid w:val="00E03E30"/>
    <w:rsid w:val="00E0584E"/>
    <w:rsid w:val="00E0746E"/>
    <w:rsid w:val="00E10ECF"/>
    <w:rsid w:val="00E116EE"/>
    <w:rsid w:val="00E1253D"/>
    <w:rsid w:val="00E1255E"/>
    <w:rsid w:val="00E12ACF"/>
    <w:rsid w:val="00E133D1"/>
    <w:rsid w:val="00E13E30"/>
    <w:rsid w:val="00E15115"/>
    <w:rsid w:val="00E1606C"/>
    <w:rsid w:val="00E1784D"/>
    <w:rsid w:val="00E17ED0"/>
    <w:rsid w:val="00E2014A"/>
    <w:rsid w:val="00E20D41"/>
    <w:rsid w:val="00E215CC"/>
    <w:rsid w:val="00E23346"/>
    <w:rsid w:val="00E23812"/>
    <w:rsid w:val="00E246C1"/>
    <w:rsid w:val="00E25F01"/>
    <w:rsid w:val="00E26065"/>
    <w:rsid w:val="00E263C7"/>
    <w:rsid w:val="00E26CA2"/>
    <w:rsid w:val="00E2767F"/>
    <w:rsid w:val="00E27BAA"/>
    <w:rsid w:val="00E30135"/>
    <w:rsid w:val="00E31632"/>
    <w:rsid w:val="00E3187E"/>
    <w:rsid w:val="00E31D18"/>
    <w:rsid w:val="00E32031"/>
    <w:rsid w:val="00E32604"/>
    <w:rsid w:val="00E35714"/>
    <w:rsid w:val="00E36297"/>
    <w:rsid w:val="00E37B94"/>
    <w:rsid w:val="00E37C08"/>
    <w:rsid w:val="00E404AE"/>
    <w:rsid w:val="00E438C3"/>
    <w:rsid w:val="00E43C71"/>
    <w:rsid w:val="00E446A6"/>
    <w:rsid w:val="00E44DCD"/>
    <w:rsid w:val="00E46C94"/>
    <w:rsid w:val="00E47450"/>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17A2"/>
    <w:rsid w:val="00E623BF"/>
    <w:rsid w:val="00E640D0"/>
    <w:rsid w:val="00E641C0"/>
    <w:rsid w:val="00E643CB"/>
    <w:rsid w:val="00E66A05"/>
    <w:rsid w:val="00E66C1F"/>
    <w:rsid w:val="00E67B6C"/>
    <w:rsid w:val="00E67E57"/>
    <w:rsid w:val="00E7015A"/>
    <w:rsid w:val="00E702D9"/>
    <w:rsid w:val="00E706C1"/>
    <w:rsid w:val="00E71038"/>
    <w:rsid w:val="00E71F0C"/>
    <w:rsid w:val="00E7248D"/>
    <w:rsid w:val="00E72E80"/>
    <w:rsid w:val="00E72FFE"/>
    <w:rsid w:val="00E73FDD"/>
    <w:rsid w:val="00E743EC"/>
    <w:rsid w:val="00E75AF2"/>
    <w:rsid w:val="00E76AE6"/>
    <w:rsid w:val="00E76CB9"/>
    <w:rsid w:val="00E776DA"/>
    <w:rsid w:val="00E77B3A"/>
    <w:rsid w:val="00E77EFF"/>
    <w:rsid w:val="00E82655"/>
    <w:rsid w:val="00E83BD4"/>
    <w:rsid w:val="00E84A71"/>
    <w:rsid w:val="00E8588A"/>
    <w:rsid w:val="00E87D36"/>
    <w:rsid w:val="00E90064"/>
    <w:rsid w:val="00E9269C"/>
    <w:rsid w:val="00E92FF2"/>
    <w:rsid w:val="00E9478E"/>
    <w:rsid w:val="00E949A5"/>
    <w:rsid w:val="00E96E9F"/>
    <w:rsid w:val="00E97315"/>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C3B4C"/>
    <w:rsid w:val="00EC6110"/>
    <w:rsid w:val="00ED14A0"/>
    <w:rsid w:val="00ED1F65"/>
    <w:rsid w:val="00ED25E3"/>
    <w:rsid w:val="00ED432D"/>
    <w:rsid w:val="00ED4619"/>
    <w:rsid w:val="00ED473B"/>
    <w:rsid w:val="00ED632F"/>
    <w:rsid w:val="00ED66EB"/>
    <w:rsid w:val="00ED7587"/>
    <w:rsid w:val="00EE0A5F"/>
    <w:rsid w:val="00EE0DE6"/>
    <w:rsid w:val="00EE1829"/>
    <w:rsid w:val="00EE1B50"/>
    <w:rsid w:val="00EE1F5D"/>
    <w:rsid w:val="00EE4D25"/>
    <w:rsid w:val="00EE6741"/>
    <w:rsid w:val="00EE6ACF"/>
    <w:rsid w:val="00EE7E44"/>
    <w:rsid w:val="00EF126C"/>
    <w:rsid w:val="00EF1569"/>
    <w:rsid w:val="00EF20DA"/>
    <w:rsid w:val="00EF27E8"/>
    <w:rsid w:val="00EF30F4"/>
    <w:rsid w:val="00EF3728"/>
    <w:rsid w:val="00EF5CFB"/>
    <w:rsid w:val="00EF60D0"/>
    <w:rsid w:val="00EF612C"/>
    <w:rsid w:val="00EF7520"/>
    <w:rsid w:val="00F0169D"/>
    <w:rsid w:val="00F038AC"/>
    <w:rsid w:val="00F047BB"/>
    <w:rsid w:val="00F05E3F"/>
    <w:rsid w:val="00F05FFF"/>
    <w:rsid w:val="00F06957"/>
    <w:rsid w:val="00F06D74"/>
    <w:rsid w:val="00F07DC8"/>
    <w:rsid w:val="00F106B2"/>
    <w:rsid w:val="00F12D42"/>
    <w:rsid w:val="00F13242"/>
    <w:rsid w:val="00F17320"/>
    <w:rsid w:val="00F20279"/>
    <w:rsid w:val="00F233C5"/>
    <w:rsid w:val="00F241D2"/>
    <w:rsid w:val="00F244BD"/>
    <w:rsid w:val="00F2621A"/>
    <w:rsid w:val="00F30438"/>
    <w:rsid w:val="00F3104C"/>
    <w:rsid w:val="00F321D5"/>
    <w:rsid w:val="00F3335B"/>
    <w:rsid w:val="00F33C6E"/>
    <w:rsid w:val="00F3406B"/>
    <w:rsid w:val="00F35AC9"/>
    <w:rsid w:val="00F36132"/>
    <w:rsid w:val="00F364E0"/>
    <w:rsid w:val="00F3663E"/>
    <w:rsid w:val="00F36B56"/>
    <w:rsid w:val="00F377FC"/>
    <w:rsid w:val="00F408BC"/>
    <w:rsid w:val="00F41C3C"/>
    <w:rsid w:val="00F42CF2"/>
    <w:rsid w:val="00F449B4"/>
    <w:rsid w:val="00F450B9"/>
    <w:rsid w:val="00F4626A"/>
    <w:rsid w:val="00F466AB"/>
    <w:rsid w:val="00F47142"/>
    <w:rsid w:val="00F50571"/>
    <w:rsid w:val="00F50DCE"/>
    <w:rsid w:val="00F5136E"/>
    <w:rsid w:val="00F51F34"/>
    <w:rsid w:val="00F53DC0"/>
    <w:rsid w:val="00F550FC"/>
    <w:rsid w:val="00F5650F"/>
    <w:rsid w:val="00F5678D"/>
    <w:rsid w:val="00F5769A"/>
    <w:rsid w:val="00F57747"/>
    <w:rsid w:val="00F62A37"/>
    <w:rsid w:val="00F63C76"/>
    <w:rsid w:val="00F64247"/>
    <w:rsid w:val="00F64619"/>
    <w:rsid w:val="00F664E7"/>
    <w:rsid w:val="00F71A00"/>
    <w:rsid w:val="00F7203A"/>
    <w:rsid w:val="00F762EA"/>
    <w:rsid w:val="00F76FDB"/>
    <w:rsid w:val="00F80163"/>
    <w:rsid w:val="00F814D2"/>
    <w:rsid w:val="00F82547"/>
    <w:rsid w:val="00F82F0B"/>
    <w:rsid w:val="00F830D0"/>
    <w:rsid w:val="00F83D13"/>
    <w:rsid w:val="00F86367"/>
    <w:rsid w:val="00F90A26"/>
    <w:rsid w:val="00F911C8"/>
    <w:rsid w:val="00F920AD"/>
    <w:rsid w:val="00F964C8"/>
    <w:rsid w:val="00F97942"/>
    <w:rsid w:val="00FA122B"/>
    <w:rsid w:val="00FA1446"/>
    <w:rsid w:val="00FA5153"/>
    <w:rsid w:val="00FA576B"/>
    <w:rsid w:val="00FA5804"/>
    <w:rsid w:val="00FA59D2"/>
    <w:rsid w:val="00FA5EC6"/>
    <w:rsid w:val="00FA7534"/>
    <w:rsid w:val="00FA7B86"/>
    <w:rsid w:val="00FB78F7"/>
    <w:rsid w:val="00FC0E5D"/>
    <w:rsid w:val="00FC1816"/>
    <w:rsid w:val="00FC2800"/>
    <w:rsid w:val="00FC2AB8"/>
    <w:rsid w:val="00FC4203"/>
    <w:rsid w:val="00FC5B20"/>
    <w:rsid w:val="00FC7B3B"/>
    <w:rsid w:val="00FD124B"/>
    <w:rsid w:val="00FD15BA"/>
    <w:rsid w:val="00FD28DB"/>
    <w:rsid w:val="00FD4149"/>
    <w:rsid w:val="00FD57C7"/>
    <w:rsid w:val="00FD6520"/>
    <w:rsid w:val="00FD6788"/>
    <w:rsid w:val="00FD78B4"/>
    <w:rsid w:val="00FD7972"/>
    <w:rsid w:val="00FE0D20"/>
    <w:rsid w:val="00FE15AA"/>
    <w:rsid w:val="00FE2622"/>
    <w:rsid w:val="00FE49AD"/>
    <w:rsid w:val="00FE4C32"/>
    <w:rsid w:val="00FE576E"/>
    <w:rsid w:val="00FE6580"/>
    <w:rsid w:val="00FE6A30"/>
    <w:rsid w:val="00FF01ED"/>
    <w:rsid w:val="00FF032A"/>
    <w:rsid w:val="00FF1241"/>
    <w:rsid w:val="00FF187B"/>
    <w:rsid w:val="00FF1A5B"/>
    <w:rsid w:val="00FF3907"/>
    <w:rsid w:val="00FF3A88"/>
    <w:rsid w:val="00FF47A2"/>
    <w:rsid w:val="00FF5608"/>
    <w:rsid w:val="00FF7A8B"/>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2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185C58"/>
    <w:pPr>
      <w:numPr>
        <w:ilvl w:val="1"/>
        <w:numId w:val="25"/>
      </w:numPr>
      <w:pBdr>
        <w:bottom w:val="none" w:sz="0" w:space="0" w:color="auto"/>
      </w:pBdr>
      <w:spacing w:line="276" w:lineRule="auto"/>
      <w:jc w:val="both"/>
      <w:outlineLvl w:val="1"/>
    </w:pPr>
    <w:rPr>
      <w:rFonts w:asciiTheme="minorHAnsi" w:hAnsiTheme="minorHAnsi" w:cstheme="minorHAnsi"/>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185C58"/>
    <w:rPr>
      <w:rFonts w:asciiTheme="minorHAnsi" w:hAnsiTheme="minorHAnsi" w:cstheme="minorHAnsi"/>
      <w:b/>
      <w:color w:val="000000"/>
      <w:sz w:val="24"/>
      <w:szCs w:val="24"/>
    </w:rPr>
  </w:style>
  <w:style w:type="character" w:customStyle="1" w:styleId="Heading3Char">
    <w:name w:val="Heading 3 Char"/>
    <w:link w:val="Heading3"/>
    <w:uiPriority w:val="99"/>
    <w:rsid w:val="00323DA2"/>
    <w:rPr>
      <w:rFonts w:asciiTheme="minorHAnsi" w:hAnsiTheme="minorHAnsi" w:cstheme="minorHAnsi"/>
      <w:b/>
      <w:color w:val="000000"/>
      <w:sz w:val="24"/>
      <w:szCs w:val="24"/>
    </w:rPr>
  </w:style>
  <w:style w:type="character" w:customStyle="1" w:styleId="Heading4Char">
    <w:name w:val="Heading 4 Char"/>
    <w:link w:val="Heading4"/>
    <w:uiPriority w:val="99"/>
    <w:rsid w:val="00323DA2"/>
    <w:rPr>
      <w:rFonts w:asciiTheme="minorHAnsi" w:hAnsiTheme="minorHAnsi" w:cstheme="minorHAnsi"/>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3C231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qFormat/>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367BB3"/>
    <w:pPr>
      <w:numPr>
        <w:numId w:val="28"/>
      </w:numPr>
    </w:pPr>
  </w:style>
  <w:style w:type="character" w:customStyle="1" w:styleId="Heading2RFPChar">
    <w:name w:val="Heading 2 RFP Char"/>
    <w:basedOn w:val="Heading2Char"/>
    <w:link w:val="Heading2RFP"/>
    <w:rsid w:val="00367BB3"/>
    <w:rPr>
      <w:rFonts w:asciiTheme="minorHAnsi" w:hAnsiTheme="minorHAnsi" w:cstheme="minorHAnsi"/>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1574"/>
    <w:pPr>
      <w:spacing w:before="100" w:beforeAutospacing="1" w:after="100" w:afterAutospacing="1"/>
    </w:pPr>
    <w:rPr>
      <w:rFonts w:eastAsiaTheme="minorHAnsi"/>
      <w:color w:val="auto"/>
      <w:szCs w:val="24"/>
    </w:rPr>
  </w:style>
  <w:style w:type="character" w:customStyle="1" w:styleId="normaltextrun">
    <w:name w:val="normaltextrun"/>
    <w:basedOn w:val="DefaultParagraphFont"/>
    <w:rsid w:val="003B1574"/>
  </w:style>
  <w:style w:type="character" w:customStyle="1" w:styleId="eop">
    <w:name w:val="eop"/>
    <w:basedOn w:val="DefaultParagraphFont"/>
    <w:rsid w:val="003B1574"/>
  </w:style>
  <w:style w:type="character" w:styleId="SmartLink">
    <w:name w:val="Smart Link"/>
    <w:basedOn w:val="DefaultParagraphFont"/>
    <w:uiPriority w:val="99"/>
    <w:semiHidden/>
    <w:unhideWhenUsed/>
    <w:rsid w:val="00E72E80"/>
    <w:rPr>
      <w:color w:val="0000FF"/>
      <w:u w:val="single"/>
      <w:shd w:val="clear" w:color="auto" w:fill="F3F2F1"/>
    </w:rPr>
  </w:style>
  <w:style w:type="character" w:customStyle="1" w:styleId="me-email-text">
    <w:name w:val="me-email-text"/>
    <w:basedOn w:val="DefaultParagraphFont"/>
    <w:rsid w:val="00E31632"/>
  </w:style>
  <w:style w:type="character" w:customStyle="1" w:styleId="me-email-text-secondary">
    <w:name w:val="me-email-text-secondary"/>
    <w:basedOn w:val="DefaultParagraphFont"/>
    <w:rsid w:val="00E31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572205552">
      <w:bodyDiv w:val="1"/>
      <w:marLeft w:val="0"/>
      <w:marRight w:val="0"/>
      <w:marTop w:val="0"/>
      <w:marBottom w:val="0"/>
      <w:divBdr>
        <w:top w:val="none" w:sz="0" w:space="0" w:color="auto"/>
        <w:left w:val="none" w:sz="0" w:space="0" w:color="auto"/>
        <w:bottom w:val="none" w:sz="0" w:space="0" w:color="auto"/>
        <w:right w:val="none" w:sz="0" w:space="0" w:color="auto"/>
      </w:divBdr>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785807898">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594239839">
      <w:bodyDiv w:val="1"/>
      <w:marLeft w:val="0"/>
      <w:marRight w:val="0"/>
      <w:marTop w:val="0"/>
      <w:marBottom w:val="0"/>
      <w:divBdr>
        <w:top w:val="none" w:sz="0" w:space="0" w:color="auto"/>
        <w:left w:val="none" w:sz="0" w:space="0" w:color="auto"/>
        <w:bottom w:val="none" w:sz="0" w:space="0" w:color="auto"/>
        <w:right w:val="none" w:sz="0" w:space="0" w:color="auto"/>
      </w:divBdr>
    </w:div>
    <w:div w:id="1709069627">
      <w:bodyDiv w:val="1"/>
      <w:marLeft w:val="0"/>
      <w:marRight w:val="0"/>
      <w:marTop w:val="0"/>
      <w:marBottom w:val="0"/>
      <w:divBdr>
        <w:top w:val="none" w:sz="0" w:space="0" w:color="auto"/>
        <w:left w:val="none" w:sz="0" w:space="0" w:color="auto"/>
        <w:bottom w:val="none" w:sz="0" w:space="0" w:color="auto"/>
        <w:right w:val="none" w:sz="0" w:space="0" w:color="auto"/>
      </w:divBdr>
    </w:div>
    <w:div w:id="1785617212">
      <w:bodyDiv w:val="1"/>
      <w:marLeft w:val="0"/>
      <w:marRight w:val="0"/>
      <w:marTop w:val="0"/>
      <w:marBottom w:val="0"/>
      <w:divBdr>
        <w:top w:val="none" w:sz="0" w:space="0" w:color="auto"/>
        <w:left w:val="none" w:sz="0" w:space="0" w:color="auto"/>
        <w:bottom w:val="none" w:sz="0" w:space="0" w:color="auto"/>
        <w:right w:val="none" w:sz="0" w:space="0" w:color="auto"/>
      </w:divBdr>
    </w:div>
    <w:div w:id="1813518457">
      <w:bodyDiv w:val="1"/>
      <w:marLeft w:val="0"/>
      <w:marRight w:val="0"/>
      <w:marTop w:val="0"/>
      <w:marBottom w:val="0"/>
      <w:divBdr>
        <w:top w:val="none" w:sz="0" w:space="0" w:color="auto"/>
        <w:left w:val="none" w:sz="0" w:space="0" w:color="auto"/>
        <w:bottom w:val="none" w:sz="0" w:space="0" w:color="auto"/>
        <w:right w:val="none" w:sz="0" w:space="0" w:color="auto"/>
      </w:divBdr>
    </w:div>
    <w:div w:id="1868330203">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aka.ms/JoinTeamsMeeting?omkt=en-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vp.nc.gov"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eprocurement.nc.go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cdhhs.gov/pcp-template-blank" TargetMode="External"/><Relationship Id="rId20" Type="http://schemas.openxmlformats.org/officeDocument/2006/relationships/hyperlink" Target="https://eprocurement.nc.gov/training/vendor-train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ncdhhs.gov/nc-pcp-guidance-document"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teams.microsoft.com/l/meetup-join/19%3ameeting_NzRiZTRlMzEtZDczOC00YjdhLTgzYzAtM2I3MDBiYTFlOWJj%40thread.v2/0?context=%7b%22Tid%22%3a%227a7681dc-b9d0-449a-85c3-ecc26cd7ed19%22%2c%22Oid%22%3a%22eeb9d612-d353-4930-84aa-9b3ed6bec81b%22%7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c1b3c8-45de-47d2-abf7-dbf4a68fa86d">
      <UserInfo>
        <DisplayName>Sutton, Justin</DisplayName>
        <AccountId>16</AccountId>
        <AccountType/>
      </UserInfo>
      <UserInfo>
        <DisplayName>West, Kelly W</DisplayName>
        <AccountId>856</AccountId>
        <AccountType/>
      </UserInfo>
    </SharedWithUsers>
    <lcf76f155ced4ddcb4097134ff3c332f xmlns="029b7a55-5099-49d2-a727-f0677007d1d5">
      <Terms xmlns="http://schemas.microsoft.com/office/infopath/2007/PartnerControls"/>
    </lcf76f155ced4ddcb4097134ff3c332f>
    <TaxCatchAll xmlns="f8c1b3c8-45de-47d2-abf7-dbf4a68fa8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4EE2BB12B205449971755B9E8DD936" ma:contentTypeVersion="18" ma:contentTypeDescription="Create a new document." ma:contentTypeScope="" ma:versionID="21ff39260650f7391e11b59adb76337f">
  <xsd:schema xmlns:xsd="http://www.w3.org/2001/XMLSchema" xmlns:xs="http://www.w3.org/2001/XMLSchema" xmlns:p="http://schemas.microsoft.com/office/2006/metadata/properties" xmlns:ns2="029b7a55-5099-49d2-a727-f0677007d1d5" xmlns:ns3="f8c1b3c8-45de-47d2-abf7-dbf4a68fa86d" targetNamespace="http://schemas.microsoft.com/office/2006/metadata/properties" ma:root="true" ma:fieldsID="b0dfbf38e7e5f1bdace714f27b297fee" ns2:_="" ns3:_="">
    <xsd:import namespace="029b7a55-5099-49d2-a727-f0677007d1d5"/>
    <xsd:import namespace="f8c1b3c8-45de-47d2-abf7-dbf4a68fa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7a55-5099-49d2-a727-f0677007d1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98fb3a-b904-4d39-9e67-84a1f0a60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1b3c8-45de-47d2-abf7-dbf4a68fa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299d2-3f9f-4b25-bfbc-4ca05cc6c1ea}" ma:internalName="TaxCatchAll" ma:showField="CatchAllData" ma:web="f8c1b3c8-45de-47d2-abf7-dbf4a68f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f8c1b3c8-45de-47d2-abf7-dbf4a68fa86d"/>
    <ds:schemaRef ds:uri="029b7a55-5099-49d2-a727-f0677007d1d5"/>
  </ds:schemaRefs>
</ds:datastoreItem>
</file>

<file path=customXml/itemProps2.xml><?xml version="1.0" encoding="utf-8"?>
<ds:datastoreItem xmlns:ds="http://schemas.openxmlformats.org/officeDocument/2006/customXml" ds:itemID="{28806ACF-DF16-4918-8069-A837F9BEF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b7a55-5099-49d2-a727-f0677007d1d5"/>
    <ds:schemaRef ds:uri="f8c1b3c8-45de-47d2-abf7-dbf4a68f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4.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5.xml><?xml version="1.0" encoding="utf-8"?>
<ds:datastoreItem xmlns:ds="http://schemas.openxmlformats.org/officeDocument/2006/customXml" ds:itemID="{6957DEE0-B005-4CA1-89D7-B4DF29732C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9829</Words>
  <Characters>56026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65724</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Jace Bounds</cp:lastModifiedBy>
  <cp:revision>6</cp:revision>
  <cp:lastPrinted>2020-10-12T22:13:00Z</cp:lastPrinted>
  <dcterms:created xsi:type="dcterms:W3CDTF">2025-03-18T20:02:00Z</dcterms:created>
  <dcterms:modified xsi:type="dcterms:W3CDTF">2025-03-19T15:35:00Z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0x0101006B4EE2BB12B205449971755B9E8DD936</vt:lpwstr>
  </property>
  <property fmtid="{D5CDD505-2E9C-101B-9397-08002B2CF9AE}" pid="3" name="MediaServiceImageTags">
    <vt:lpwstr/>
  </property>
</Properties>
</file>