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319DC9" w14:textId="1620756F" w:rsidR="004641D4" w:rsidRPr="00541ED7" w:rsidRDefault="00423B49" w:rsidP="009B6F53">
      <w:pPr>
        <w:spacing w:after="0" w:line="240" w:lineRule="auto"/>
        <w:jc w:val="center"/>
        <w:rPr>
          <w:rFonts w:ascii="Times New Roman" w:hAnsi="Times New Roman" w:cs="Times New Roman"/>
          <w:b/>
          <w:bCs/>
        </w:rPr>
      </w:pPr>
      <w:r>
        <w:rPr>
          <w:rFonts w:ascii="Times New Roman" w:hAnsi="Times New Roman" w:cs="Times New Roman"/>
          <w:b/>
          <w:bCs/>
        </w:rPr>
        <w:t xml:space="preserve">SECOND </w:t>
      </w:r>
      <w:r w:rsidR="004641D4" w:rsidRPr="00541ED7">
        <w:rPr>
          <w:rFonts w:ascii="Times New Roman" w:hAnsi="Times New Roman" w:cs="Times New Roman"/>
          <w:b/>
          <w:bCs/>
        </w:rPr>
        <w:t>ADVERTISEMENT FOR BIDS</w:t>
      </w:r>
    </w:p>
    <w:p w14:paraId="080B3F90" w14:textId="46ECF800" w:rsidR="004641D4" w:rsidRPr="00541ED7" w:rsidRDefault="004641D4" w:rsidP="009B6F53">
      <w:pPr>
        <w:spacing w:after="0" w:line="240" w:lineRule="auto"/>
        <w:jc w:val="center"/>
        <w:rPr>
          <w:rFonts w:ascii="Times New Roman" w:hAnsi="Times New Roman" w:cs="Times New Roman"/>
          <w:b/>
          <w:bCs/>
        </w:rPr>
      </w:pPr>
      <w:r w:rsidRPr="00541ED7">
        <w:rPr>
          <w:rFonts w:ascii="Times New Roman" w:hAnsi="Times New Roman" w:cs="Times New Roman"/>
          <w:b/>
          <w:bCs/>
        </w:rPr>
        <w:t xml:space="preserve">TOWN OF </w:t>
      </w:r>
      <w:r w:rsidR="000466E1" w:rsidRPr="00541ED7">
        <w:rPr>
          <w:rFonts w:ascii="Times New Roman" w:hAnsi="Times New Roman" w:cs="Times New Roman"/>
          <w:b/>
          <w:bCs/>
        </w:rPr>
        <w:t>SHARPSBURG</w:t>
      </w:r>
    </w:p>
    <w:p w14:paraId="0562C234" w14:textId="77777777" w:rsidR="009B6F53" w:rsidRDefault="009B6F53" w:rsidP="009B6F53">
      <w:pPr>
        <w:spacing w:after="0" w:line="240" w:lineRule="auto"/>
        <w:jc w:val="center"/>
        <w:rPr>
          <w:rFonts w:ascii="Times New Roman" w:hAnsi="Times New Roman" w:cs="Times New Roman"/>
        </w:rPr>
      </w:pPr>
    </w:p>
    <w:p w14:paraId="47D6689A" w14:textId="45E2C134" w:rsidR="004641D4" w:rsidRDefault="004641D4" w:rsidP="00A8014A">
      <w:pPr>
        <w:spacing w:after="0" w:line="240" w:lineRule="auto"/>
        <w:rPr>
          <w:rFonts w:ascii="Times New Roman" w:hAnsi="Times New Roman" w:cs="Times New Roman"/>
        </w:rPr>
      </w:pPr>
      <w:r>
        <w:rPr>
          <w:rFonts w:ascii="Times New Roman" w:hAnsi="Times New Roman" w:cs="Times New Roman"/>
        </w:rPr>
        <w:t xml:space="preserve">Separate sealed bids </w:t>
      </w:r>
      <w:r w:rsidR="00423B49">
        <w:rPr>
          <w:rFonts w:ascii="Times New Roman" w:hAnsi="Times New Roman" w:cs="Times New Roman"/>
        </w:rPr>
        <w:t>(2</w:t>
      </w:r>
      <w:r w:rsidR="00423B49" w:rsidRPr="00423B49">
        <w:rPr>
          <w:rFonts w:ascii="Times New Roman" w:hAnsi="Times New Roman" w:cs="Times New Roman"/>
          <w:vertAlign w:val="superscript"/>
        </w:rPr>
        <w:t>nd</w:t>
      </w:r>
      <w:r w:rsidR="00423B49">
        <w:rPr>
          <w:rFonts w:ascii="Times New Roman" w:hAnsi="Times New Roman" w:cs="Times New Roman"/>
        </w:rPr>
        <w:t xml:space="preserve"> advertisement) </w:t>
      </w:r>
      <w:r>
        <w:rPr>
          <w:rFonts w:ascii="Times New Roman" w:hAnsi="Times New Roman" w:cs="Times New Roman"/>
        </w:rPr>
        <w:t>for the demolition</w:t>
      </w:r>
      <w:r w:rsidR="006B788E">
        <w:rPr>
          <w:rFonts w:ascii="Times New Roman" w:hAnsi="Times New Roman" w:cs="Times New Roman"/>
        </w:rPr>
        <w:t>/</w:t>
      </w:r>
      <w:r>
        <w:rPr>
          <w:rFonts w:ascii="Times New Roman" w:hAnsi="Times New Roman" w:cs="Times New Roman"/>
        </w:rPr>
        <w:t>clearance</w:t>
      </w:r>
      <w:r w:rsidR="006B788E">
        <w:rPr>
          <w:rFonts w:ascii="Times New Roman" w:hAnsi="Times New Roman" w:cs="Times New Roman"/>
        </w:rPr>
        <w:t xml:space="preserve"> and asbestos removal</w:t>
      </w:r>
      <w:r>
        <w:rPr>
          <w:rFonts w:ascii="Times New Roman" w:hAnsi="Times New Roman" w:cs="Times New Roman"/>
        </w:rPr>
        <w:t xml:space="preserve"> of one (1) house and the provision/installation of one </w:t>
      </w:r>
      <w:r w:rsidRPr="00EF1242">
        <w:rPr>
          <w:rFonts w:ascii="Times New Roman" w:hAnsi="Times New Roman" w:cs="Times New Roman"/>
        </w:rPr>
        <w:t>(1)</w:t>
      </w:r>
      <w:r w:rsidR="008228B0" w:rsidRPr="00EF1242">
        <w:rPr>
          <w:rFonts w:ascii="Times New Roman" w:hAnsi="Times New Roman" w:cs="Times New Roman"/>
        </w:rPr>
        <w:t xml:space="preserve"> </w:t>
      </w:r>
      <w:r w:rsidRPr="00EF1242">
        <w:rPr>
          <w:rFonts w:ascii="Times New Roman" w:hAnsi="Times New Roman" w:cs="Times New Roman"/>
        </w:rPr>
        <w:t xml:space="preserve">State Building Code modular house will be received at </w:t>
      </w:r>
      <w:r w:rsidR="000466E1" w:rsidRPr="00EF1242">
        <w:rPr>
          <w:rFonts w:ascii="Times New Roman" w:hAnsi="Times New Roman" w:cs="Times New Roman"/>
        </w:rPr>
        <w:t>Sharpsburg</w:t>
      </w:r>
      <w:r w:rsidRPr="00EF1242">
        <w:rPr>
          <w:rFonts w:ascii="Times New Roman" w:hAnsi="Times New Roman" w:cs="Times New Roman"/>
        </w:rPr>
        <w:t xml:space="preserve"> Town Hall, </w:t>
      </w:r>
      <w:r w:rsidR="000466E1" w:rsidRPr="00EF1242">
        <w:rPr>
          <w:rFonts w:ascii="Times New Roman" w:hAnsi="Times New Roman" w:cs="Times New Roman"/>
        </w:rPr>
        <w:t>3938 S. Hathaway</w:t>
      </w:r>
      <w:r w:rsidR="000466E1" w:rsidRPr="000466E1">
        <w:rPr>
          <w:rFonts w:ascii="Times New Roman" w:hAnsi="Times New Roman" w:cs="Times New Roman"/>
        </w:rPr>
        <w:t xml:space="preserve"> Blvd.</w:t>
      </w:r>
      <w:r w:rsidR="000466E1">
        <w:rPr>
          <w:rFonts w:ascii="Times New Roman" w:hAnsi="Times New Roman" w:cs="Times New Roman"/>
        </w:rPr>
        <w:t xml:space="preserve">, </w:t>
      </w:r>
      <w:r w:rsidR="000466E1" w:rsidRPr="000466E1">
        <w:rPr>
          <w:rFonts w:ascii="Times New Roman" w:hAnsi="Times New Roman" w:cs="Times New Roman"/>
        </w:rPr>
        <w:t>Sharpsburg, NC 27878</w:t>
      </w:r>
      <w:r w:rsidR="000466E1">
        <w:rPr>
          <w:rFonts w:ascii="Times New Roman" w:hAnsi="Times New Roman" w:cs="Times New Roman"/>
        </w:rPr>
        <w:t xml:space="preserve">, </w:t>
      </w:r>
      <w:r>
        <w:rPr>
          <w:rFonts w:ascii="Times New Roman" w:hAnsi="Times New Roman" w:cs="Times New Roman"/>
        </w:rPr>
        <w:t xml:space="preserve">on </w:t>
      </w:r>
      <w:r w:rsidR="00A8014A">
        <w:rPr>
          <w:rFonts w:ascii="Times New Roman" w:hAnsi="Times New Roman" w:cs="Times New Roman"/>
          <w:b/>
          <w:bCs/>
          <w:u w:val="single"/>
        </w:rPr>
        <w:t>Tu</w:t>
      </w:r>
      <w:r w:rsidR="000466E1" w:rsidRPr="006B788E">
        <w:rPr>
          <w:rFonts w:ascii="Times New Roman" w:hAnsi="Times New Roman" w:cs="Times New Roman"/>
          <w:b/>
          <w:bCs/>
          <w:u w:val="single"/>
        </w:rPr>
        <w:t>esday</w:t>
      </w:r>
      <w:r w:rsidRPr="006B788E">
        <w:rPr>
          <w:rFonts w:ascii="Times New Roman" w:hAnsi="Times New Roman" w:cs="Times New Roman"/>
          <w:b/>
          <w:bCs/>
          <w:u w:val="single"/>
        </w:rPr>
        <w:t xml:space="preserve">, </w:t>
      </w:r>
      <w:r w:rsidR="00A8014A">
        <w:rPr>
          <w:rFonts w:ascii="Times New Roman" w:hAnsi="Times New Roman" w:cs="Times New Roman"/>
          <w:b/>
          <w:bCs/>
          <w:u w:val="single"/>
        </w:rPr>
        <w:t>June 23</w:t>
      </w:r>
      <w:r w:rsidR="000466E1" w:rsidRPr="006B788E">
        <w:rPr>
          <w:rFonts w:ascii="Times New Roman" w:hAnsi="Times New Roman" w:cs="Times New Roman"/>
          <w:b/>
          <w:bCs/>
          <w:u w:val="single"/>
        </w:rPr>
        <w:t>, 2026</w:t>
      </w:r>
      <w:r w:rsidRPr="006B788E">
        <w:rPr>
          <w:rFonts w:ascii="Times New Roman" w:hAnsi="Times New Roman" w:cs="Times New Roman"/>
          <w:b/>
          <w:bCs/>
          <w:u w:val="single"/>
        </w:rPr>
        <w:t>, at 10:00 a.m. for 1 demolition</w:t>
      </w:r>
      <w:r w:rsidR="006B788E" w:rsidRPr="006B788E">
        <w:rPr>
          <w:rFonts w:ascii="Times New Roman" w:hAnsi="Times New Roman" w:cs="Times New Roman"/>
          <w:b/>
          <w:bCs/>
          <w:u w:val="single"/>
        </w:rPr>
        <w:t>/</w:t>
      </w:r>
      <w:r w:rsidRPr="006B788E">
        <w:rPr>
          <w:rFonts w:ascii="Times New Roman" w:hAnsi="Times New Roman" w:cs="Times New Roman"/>
          <w:b/>
          <w:bCs/>
          <w:u w:val="single"/>
        </w:rPr>
        <w:t xml:space="preserve">clearance </w:t>
      </w:r>
      <w:r w:rsidR="009E1A3B" w:rsidRPr="006B788E">
        <w:rPr>
          <w:rFonts w:ascii="Times New Roman" w:hAnsi="Times New Roman" w:cs="Times New Roman"/>
          <w:b/>
          <w:bCs/>
          <w:u w:val="single"/>
        </w:rPr>
        <w:t xml:space="preserve">&amp; asbestos removal </w:t>
      </w:r>
      <w:r w:rsidRPr="006B788E">
        <w:rPr>
          <w:rFonts w:ascii="Times New Roman" w:hAnsi="Times New Roman" w:cs="Times New Roman"/>
          <w:b/>
          <w:bCs/>
          <w:u w:val="single"/>
        </w:rPr>
        <w:t>and 11:00 a.m. for 1 State Building Code modular house</w:t>
      </w:r>
      <w:r>
        <w:rPr>
          <w:rFonts w:ascii="Times New Roman" w:hAnsi="Times New Roman" w:cs="Times New Roman"/>
        </w:rPr>
        <w:t xml:space="preserve">, then be publicly opened and read aloud. Proposals may be submitted to the Town Clerk’s Office, </w:t>
      </w:r>
      <w:r w:rsidR="009E1A3B" w:rsidRPr="00EF1242">
        <w:rPr>
          <w:rFonts w:ascii="Times New Roman" w:hAnsi="Times New Roman" w:cs="Times New Roman"/>
        </w:rPr>
        <w:t>3938 S. Hathaway</w:t>
      </w:r>
      <w:r w:rsidR="009E1A3B" w:rsidRPr="000466E1">
        <w:rPr>
          <w:rFonts w:ascii="Times New Roman" w:hAnsi="Times New Roman" w:cs="Times New Roman"/>
        </w:rPr>
        <w:t xml:space="preserve"> Blvd.</w:t>
      </w:r>
      <w:r w:rsidR="009E1A3B">
        <w:rPr>
          <w:rFonts w:ascii="Times New Roman" w:hAnsi="Times New Roman" w:cs="Times New Roman"/>
        </w:rPr>
        <w:t xml:space="preserve">, </w:t>
      </w:r>
      <w:r w:rsidR="000466E1">
        <w:rPr>
          <w:rFonts w:ascii="Times New Roman" w:hAnsi="Times New Roman" w:cs="Times New Roman"/>
        </w:rPr>
        <w:t>Sharpsburg</w:t>
      </w:r>
      <w:r>
        <w:rPr>
          <w:rFonts w:ascii="Times New Roman" w:hAnsi="Times New Roman" w:cs="Times New Roman"/>
        </w:rPr>
        <w:t>, NC 2787</w:t>
      </w:r>
      <w:r w:rsidR="000466E1">
        <w:rPr>
          <w:rFonts w:ascii="Times New Roman" w:hAnsi="Times New Roman" w:cs="Times New Roman"/>
        </w:rPr>
        <w:t>8</w:t>
      </w:r>
      <w:r>
        <w:rPr>
          <w:rFonts w:ascii="Times New Roman" w:hAnsi="Times New Roman" w:cs="Times New Roman"/>
        </w:rPr>
        <w:t xml:space="preserve"> prior to the bid opening.</w:t>
      </w:r>
    </w:p>
    <w:p w14:paraId="0543DAF6" w14:textId="77777777" w:rsidR="004641D4" w:rsidRDefault="004641D4" w:rsidP="009B6F53">
      <w:pPr>
        <w:spacing w:after="0" w:line="240" w:lineRule="auto"/>
        <w:jc w:val="both"/>
        <w:rPr>
          <w:rFonts w:ascii="Times New Roman" w:hAnsi="Times New Roman" w:cs="Times New Roman"/>
        </w:rPr>
      </w:pPr>
    </w:p>
    <w:p w14:paraId="3725B162" w14:textId="786376D6" w:rsidR="004641D4" w:rsidRDefault="004641D4" w:rsidP="009B6F53">
      <w:pPr>
        <w:spacing w:after="0" w:line="240" w:lineRule="auto"/>
        <w:jc w:val="both"/>
        <w:rPr>
          <w:rFonts w:ascii="Times New Roman" w:hAnsi="Times New Roman" w:cs="Times New Roman"/>
        </w:rPr>
      </w:pPr>
      <w:r>
        <w:rPr>
          <w:rFonts w:ascii="Times New Roman" w:hAnsi="Times New Roman" w:cs="Times New Roman"/>
        </w:rPr>
        <w:t xml:space="preserve">Bid proposals may be examined and obtained at the following locations: RSM Harris Associates, Inc., 2719 Graves Drive – Suite 2, P.O. Box 10037, Goldsboro, NC 27532, phone 919-751-0909; and at the Town Clerks Office, </w:t>
      </w:r>
      <w:r w:rsidR="000466E1" w:rsidRPr="000466E1">
        <w:rPr>
          <w:rFonts w:ascii="Times New Roman" w:hAnsi="Times New Roman" w:cs="Times New Roman"/>
        </w:rPr>
        <w:t>3938 S. Hathaway Blvd.</w:t>
      </w:r>
      <w:r w:rsidR="000466E1">
        <w:rPr>
          <w:rFonts w:ascii="Times New Roman" w:hAnsi="Times New Roman" w:cs="Times New Roman"/>
        </w:rPr>
        <w:t xml:space="preserve">, </w:t>
      </w:r>
      <w:r w:rsidR="000466E1" w:rsidRPr="000466E1">
        <w:rPr>
          <w:rFonts w:ascii="Times New Roman" w:hAnsi="Times New Roman" w:cs="Times New Roman"/>
        </w:rPr>
        <w:t>Sharpsburg, NC 27878</w:t>
      </w:r>
      <w:r w:rsidR="000466E1">
        <w:rPr>
          <w:rFonts w:ascii="Times New Roman" w:hAnsi="Times New Roman" w:cs="Times New Roman"/>
        </w:rPr>
        <w:t xml:space="preserve">, </w:t>
      </w:r>
      <w:r>
        <w:rPr>
          <w:rFonts w:ascii="Times New Roman" w:hAnsi="Times New Roman" w:cs="Times New Roman"/>
        </w:rPr>
        <w:t>phone 252-</w:t>
      </w:r>
      <w:r w:rsidR="000466E1">
        <w:rPr>
          <w:rFonts w:ascii="Times New Roman" w:hAnsi="Times New Roman" w:cs="Times New Roman"/>
        </w:rPr>
        <w:t>446-9441</w:t>
      </w:r>
      <w:r>
        <w:rPr>
          <w:rFonts w:ascii="Times New Roman" w:hAnsi="Times New Roman" w:cs="Times New Roman"/>
        </w:rPr>
        <w:t>.</w:t>
      </w:r>
    </w:p>
    <w:p w14:paraId="028FBDED" w14:textId="77777777" w:rsidR="004641D4" w:rsidRDefault="004641D4" w:rsidP="009B6F53">
      <w:pPr>
        <w:spacing w:after="0" w:line="240" w:lineRule="auto"/>
        <w:jc w:val="both"/>
        <w:rPr>
          <w:rFonts w:ascii="Times New Roman" w:hAnsi="Times New Roman" w:cs="Times New Roman"/>
        </w:rPr>
      </w:pPr>
    </w:p>
    <w:p w14:paraId="47AB3F49" w14:textId="6AA6F643" w:rsidR="004641D4" w:rsidRDefault="004641D4" w:rsidP="009B6F53">
      <w:pPr>
        <w:spacing w:after="0" w:line="240" w:lineRule="auto"/>
        <w:jc w:val="both"/>
        <w:rPr>
          <w:rFonts w:ascii="Times New Roman" w:hAnsi="Times New Roman" w:cs="Times New Roman"/>
        </w:rPr>
      </w:pPr>
      <w:r>
        <w:rPr>
          <w:rFonts w:ascii="Times New Roman" w:hAnsi="Times New Roman" w:cs="Times New Roman"/>
        </w:rPr>
        <w:t>The Town has received $</w:t>
      </w:r>
      <w:r w:rsidR="000466E1">
        <w:rPr>
          <w:rFonts w:ascii="Times New Roman" w:hAnsi="Times New Roman" w:cs="Times New Roman"/>
        </w:rPr>
        <w:t>750</w:t>
      </w:r>
      <w:r>
        <w:rPr>
          <w:rFonts w:ascii="Times New Roman" w:hAnsi="Times New Roman" w:cs="Times New Roman"/>
        </w:rPr>
        <w:t>,000 in a federal 202</w:t>
      </w:r>
      <w:r w:rsidR="000466E1">
        <w:rPr>
          <w:rFonts w:ascii="Times New Roman" w:hAnsi="Times New Roman" w:cs="Times New Roman"/>
        </w:rPr>
        <w:t>1</w:t>
      </w:r>
      <w:r>
        <w:rPr>
          <w:rFonts w:ascii="Times New Roman" w:hAnsi="Times New Roman" w:cs="Times New Roman"/>
        </w:rPr>
        <w:t xml:space="preserve"> CDBG-NR grant representing 100% of total project costs to undertake housing clearance and reconstruction (replacement on site). All federal CDBG requirements will apply to the contract: Bidders on this work will be required to comply with Section 109 and E.O. 11246 which prohibits discrimination in employment regarding race, creed, color, sex, or national origin. Bidders must comply with Title VI of the Civil Rights Act of 1964, Anti-Kickback Act, E-Verify Regulations, and Contract Work Hours and Safety Standards Act. The Town is committed to and supportive of efforts to effectively maintain and/or increase the use of Small and Minority/Women Owned Business and Historically Underutilized Businesses (HUB) contract participation for construction projects, services (including professional and consulting services) and commodities purchases; AND increase contract participation to offer employment, training and contracting opportunities to low and very low</w:t>
      </w:r>
      <w:r w:rsidR="009B6F53">
        <w:rPr>
          <w:rFonts w:ascii="Times New Roman" w:hAnsi="Times New Roman" w:cs="Times New Roman"/>
        </w:rPr>
        <w:t xml:space="preserve"> income persons in the Town in accordance with Section 3 of the Housing and Urban Development Act of 1968, as amended. Small, minority, and/or women owned, Historically Underutilized Businesses (HUB), and Section 3 businesses are encouraged to submit bids. The Town supports and encourages support of the Fair Housing Act which prohibits discrimination in housing based on race, color, national origin, religion, sex, family status, and disability.</w:t>
      </w:r>
    </w:p>
    <w:p w14:paraId="6A4FEF44" w14:textId="77777777" w:rsidR="009B6F53" w:rsidRDefault="009B6F53" w:rsidP="009B6F53">
      <w:pPr>
        <w:spacing w:after="0" w:line="240" w:lineRule="auto"/>
        <w:jc w:val="both"/>
        <w:rPr>
          <w:rFonts w:ascii="Times New Roman" w:hAnsi="Times New Roman" w:cs="Times New Roman"/>
        </w:rPr>
      </w:pPr>
    </w:p>
    <w:p w14:paraId="2EB5A6B1" w14:textId="324CD972" w:rsidR="009B6F53" w:rsidRDefault="009B6F53" w:rsidP="009B6F53">
      <w:pPr>
        <w:spacing w:after="0" w:line="240" w:lineRule="auto"/>
        <w:jc w:val="both"/>
        <w:rPr>
          <w:rFonts w:ascii="Times New Roman" w:hAnsi="Times New Roman" w:cs="Times New Roman"/>
        </w:rPr>
      </w:pPr>
      <w:r>
        <w:rPr>
          <w:rFonts w:ascii="Times New Roman" w:hAnsi="Times New Roman" w:cs="Times New Roman"/>
        </w:rPr>
        <w:t>Bidders may not be debarred from receiving state or federal contracts. The Town reserves the right to waive any informalities or to reject any and all bids.</w:t>
      </w:r>
    </w:p>
    <w:p w14:paraId="07CDC55C" w14:textId="77777777" w:rsidR="009B6F53" w:rsidRDefault="009B6F53" w:rsidP="009B6F53">
      <w:pPr>
        <w:spacing w:after="0" w:line="240" w:lineRule="auto"/>
        <w:jc w:val="both"/>
        <w:rPr>
          <w:rFonts w:ascii="Times New Roman" w:hAnsi="Times New Roman" w:cs="Times New Roman"/>
        </w:rPr>
      </w:pPr>
    </w:p>
    <w:p w14:paraId="6687D5A0" w14:textId="4B0AAE7D" w:rsidR="009B6F53" w:rsidRDefault="009B6F53" w:rsidP="009B6F53">
      <w:pPr>
        <w:spacing w:after="0" w:line="240" w:lineRule="auto"/>
        <w:jc w:val="both"/>
        <w:rPr>
          <w:rFonts w:ascii="Times New Roman" w:hAnsi="Times New Roman" w:cs="Times New Roman"/>
        </w:rPr>
      </w:pPr>
      <w:r>
        <w:rPr>
          <w:rFonts w:ascii="Times New Roman" w:hAnsi="Times New Roman" w:cs="Times New Roman"/>
        </w:rPr>
        <w:t xml:space="preserve">This information is available in Spanish or any other language upon request. Please contact: </w:t>
      </w:r>
      <w:r w:rsidR="000466E1">
        <w:rPr>
          <w:rFonts w:ascii="Times New Roman" w:hAnsi="Times New Roman" w:cs="Times New Roman"/>
        </w:rPr>
        <w:t>Tracy Sullivan</w:t>
      </w:r>
      <w:r>
        <w:rPr>
          <w:rFonts w:ascii="Times New Roman" w:hAnsi="Times New Roman" w:cs="Times New Roman"/>
        </w:rPr>
        <w:t>, Town Clerk, at 252-</w:t>
      </w:r>
      <w:r w:rsidR="000466E1">
        <w:rPr>
          <w:rFonts w:ascii="Times New Roman" w:hAnsi="Times New Roman" w:cs="Times New Roman"/>
        </w:rPr>
        <w:t>446-9441</w:t>
      </w:r>
      <w:r>
        <w:rPr>
          <w:rFonts w:ascii="Times New Roman" w:hAnsi="Times New Roman" w:cs="Times New Roman"/>
        </w:rPr>
        <w:t xml:space="preserve"> or</w:t>
      </w:r>
      <w:r w:rsidR="000466E1">
        <w:rPr>
          <w:rFonts w:ascii="Times New Roman" w:hAnsi="Times New Roman" w:cs="Times New Roman"/>
        </w:rPr>
        <w:t xml:space="preserve"> </w:t>
      </w:r>
      <w:r w:rsidR="000466E1" w:rsidRPr="000466E1">
        <w:rPr>
          <w:rFonts w:ascii="Times New Roman" w:hAnsi="Times New Roman" w:cs="Times New Roman"/>
        </w:rPr>
        <w:t>3938 S. Hathaway Blvd.</w:t>
      </w:r>
      <w:r w:rsidR="000466E1">
        <w:rPr>
          <w:rFonts w:ascii="Times New Roman" w:hAnsi="Times New Roman" w:cs="Times New Roman"/>
        </w:rPr>
        <w:t xml:space="preserve">, </w:t>
      </w:r>
      <w:r w:rsidR="000466E1" w:rsidRPr="000466E1">
        <w:rPr>
          <w:rFonts w:ascii="Times New Roman" w:hAnsi="Times New Roman" w:cs="Times New Roman"/>
        </w:rPr>
        <w:t>Sharpsburg, NC 27878</w:t>
      </w:r>
      <w:r>
        <w:rPr>
          <w:rFonts w:ascii="Times New Roman" w:hAnsi="Times New Roman" w:cs="Times New Roman"/>
        </w:rPr>
        <w:t>, for accommodations for this request.</w:t>
      </w:r>
    </w:p>
    <w:p w14:paraId="577AE022" w14:textId="77777777" w:rsidR="009B6F53" w:rsidRDefault="009B6F53" w:rsidP="009B6F53">
      <w:pPr>
        <w:spacing w:after="0" w:line="240" w:lineRule="auto"/>
        <w:jc w:val="both"/>
        <w:rPr>
          <w:rFonts w:ascii="Times New Roman" w:hAnsi="Times New Roman" w:cs="Times New Roman"/>
        </w:rPr>
      </w:pPr>
    </w:p>
    <w:p w14:paraId="24B16A47" w14:textId="62D0B480" w:rsidR="009B6F53" w:rsidRDefault="009B6F53" w:rsidP="009B6F53">
      <w:pPr>
        <w:spacing w:after="0" w:line="240" w:lineRule="auto"/>
        <w:jc w:val="both"/>
        <w:rPr>
          <w:rFonts w:ascii="Times New Roman" w:hAnsi="Times New Roman" w:cs="Times New Roman"/>
        </w:rPr>
      </w:pPr>
      <w:r w:rsidRPr="009B6F53">
        <w:rPr>
          <w:rFonts w:ascii="Times New Roman" w:hAnsi="Times New Roman" w:cs="Times New Roman"/>
        </w:rPr>
        <w:t xml:space="preserve">Esta información está disponible en español o en cualquier otro idioma bajo petición. Por favor, póngase en contacto con </w:t>
      </w:r>
      <w:r w:rsidR="000466E1">
        <w:rPr>
          <w:rFonts w:ascii="Times New Roman" w:hAnsi="Times New Roman" w:cs="Times New Roman"/>
        </w:rPr>
        <w:t>Tracy Sullivan</w:t>
      </w:r>
      <w:r>
        <w:rPr>
          <w:rFonts w:ascii="Times New Roman" w:hAnsi="Times New Roman" w:cs="Times New Roman"/>
        </w:rPr>
        <w:t>, Town Clerk,</w:t>
      </w:r>
      <w:r w:rsidRPr="009B6F53">
        <w:rPr>
          <w:rFonts w:ascii="Times New Roman" w:hAnsi="Times New Roman" w:cs="Times New Roman"/>
        </w:rPr>
        <w:t xml:space="preserve"> al 252-</w:t>
      </w:r>
      <w:r w:rsidR="000466E1">
        <w:rPr>
          <w:rFonts w:ascii="Times New Roman" w:hAnsi="Times New Roman" w:cs="Times New Roman"/>
        </w:rPr>
        <w:t>446-9441</w:t>
      </w:r>
      <w:r w:rsidRPr="009B6F53">
        <w:rPr>
          <w:rFonts w:ascii="Times New Roman" w:hAnsi="Times New Roman" w:cs="Times New Roman"/>
        </w:rPr>
        <w:t xml:space="preserve"> o en </w:t>
      </w:r>
      <w:r w:rsidR="000466E1" w:rsidRPr="000466E1">
        <w:rPr>
          <w:rFonts w:ascii="Times New Roman" w:hAnsi="Times New Roman" w:cs="Times New Roman"/>
        </w:rPr>
        <w:t>3938 S. Hathaway Blvd.</w:t>
      </w:r>
      <w:r w:rsidR="000466E1">
        <w:rPr>
          <w:rFonts w:ascii="Times New Roman" w:hAnsi="Times New Roman" w:cs="Times New Roman"/>
        </w:rPr>
        <w:t xml:space="preserve">, </w:t>
      </w:r>
      <w:r w:rsidRPr="009B6F53">
        <w:rPr>
          <w:rFonts w:ascii="Times New Roman" w:hAnsi="Times New Roman" w:cs="Times New Roman"/>
        </w:rPr>
        <w:t xml:space="preserve"> </w:t>
      </w:r>
      <w:r w:rsidR="000466E1">
        <w:rPr>
          <w:rFonts w:ascii="Times New Roman" w:hAnsi="Times New Roman" w:cs="Times New Roman"/>
        </w:rPr>
        <w:t>Sharpsburg</w:t>
      </w:r>
      <w:r w:rsidRPr="009B6F53">
        <w:rPr>
          <w:rFonts w:ascii="Times New Roman" w:hAnsi="Times New Roman" w:cs="Times New Roman"/>
        </w:rPr>
        <w:t>, NC 2787</w:t>
      </w:r>
      <w:r w:rsidR="000466E1">
        <w:rPr>
          <w:rFonts w:ascii="Times New Roman" w:hAnsi="Times New Roman" w:cs="Times New Roman"/>
        </w:rPr>
        <w:t>8</w:t>
      </w:r>
      <w:r w:rsidRPr="009B6F53">
        <w:rPr>
          <w:rFonts w:ascii="Times New Roman" w:hAnsi="Times New Roman" w:cs="Times New Roman"/>
        </w:rPr>
        <w:t xml:space="preserve"> de alojamientó para esta solicitud.</w:t>
      </w:r>
    </w:p>
    <w:p w14:paraId="5FDC6A9C" w14:textId="77777777" w:rsidR="009B6F53" w:rsidRDefault="009B6F53" w:rsidP="009B6F53">
      <w:pPr>
        <w:spacing w:after="0" w:line="240" w:lineRule="auto"/>
        <w:jc w:val="both"/>
        <w:rPr>
          <w:rFonts w:ascii="Times New Roman" w:hAnsi="Times New Roman" w:cs="Times New Roman"/>
        </w:rPr>
      </w:pPr>
    </w:p>
    <w:p w14:paraId="5036087F" w14:textId="458B3362" w:rsidR="009B6F53" w:rsidRDefault="009B6F53" w:rsidP="009B6F53">
      <w:pPr>
        <w:spacing w:after="0" w:line="240" w:lineRule="auto"/>
        <w:jc w:val="both"/>
        <w:rPr>
          <w:rFonts w:ascii="Times New Roman" w:hAnsi="Times New Roman" w:cs="Times New Roman"/>
        </w:rPr>
      </w:pPr>
      <w:r>
        <w:rPr>
          <w:rFonts w:ascii="Times New Roman" w:hAnsi="Times New Roman" w:cs="Times New Roman"/>
        </w:rPr>
        <w:t>This municipality is an Equal Opportunity Employer and Service Provider.</w:t>
      </w:r>
    </w:p>
    <w:p w14:paraId="6E58E6B0" w14:textId="77777777" w:rsidR="009B6F53" w:rsidRDefault="009B6F53" w:rsidP="009B6F53">
      <w:pPr>
        <w:spacing w:after="0" w:line="240" w:lineRule="auto"/>
        <w:jc w:val="both"/>
        <w:rPr>
          <w:rFonts w:ascii="Times New Roman" w:hAnsi="Times New Roman" w:cs="Times New Roman"/>
        </w:rPr>
      </w:pPr>
    </w:p>
    <w:p w14:paraId="5FD47B08" w14:textId="7DB55A89" w:rsidR="009E1A3B" w:rsidRDefault="009B6F53" w:rsidP="000466E1">
      <w:pPr>
        <w:spacing w:after="0" w:line="240" w:lineRule="auto"/>
        <w:ind w:left="1440"/>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14:paraId="2583A3C1" w14:textId="3AE43510" w:rsidR="009B6F53" w:rsidRPr="004641D4" w:rsidRDefault="009E1A3B" w:rsidP="009E1A3B">
      <w:pPr>
        <w:spacing w:after="0" w:line="240" w:lineRule="auto"/>
        <w:ind w:left="6480" w:firstLine="720"/>
        <w:jc w:val="both"/>
        <w:rPr>
          <w:rFonts w:ascii="Times New Roman" w:hAnsi="Times New Roman" w:cs="Times New Roman"/>
        </w:rPr>
      </w:pPr>
      <w:r w:rsidRPr="00B42BC1">
        <w:rPr>
          <w:noProof/>
        </w:rPr>
        <w:drawing>
          <wp:inline distT="0" distB="0" distL="0" distR="0" wp14:anchorId="661F3A33" wp14:editId="293D7F79">
            <wp:extent cx="457200" cy="421442"/>
            <wp:effectExtent l="0" t="0" r="0" b="0"/>
            <wp:docPr id="1171838647" name="Picture 1" descr="C:\Users\lmvargas1\Downloads\fheo17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mvargas1\Downloads\fheo175.tif"/>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465282" cy="428892"/>
                    </a:xfrm>
                    <a:prstGeom prst="rect">
                      <a:avLst/>
                    </a:prstGeom>
                    <a:noFill/>
                    <a:ln>
                      <a:noFill/>
                    </a:ln>
                  </pic:spPr>
                </pic:pic>
              </a:graphicData>
            </a:graphic>
          </wp:inline>
        </w:drawing>
      </w:r>
      <w:r w:rsidR="009B6F53">
        <w:rPr>
          <w:noProof/>
        </w:rPr>
        <w:tab/>
      </w:r>
      <w:r w:rsidR="009B6F53">
        <w:rPr>
          <w:noProof/>
        </w:rPr>
        <w:tab/>
      </w:r>
    </w:p>
    <w:sectPr w:rsidR="009B6F53" w:rsidRPr="004641D4" w:rsidSect="009E1A3B">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41D4"/>
    <w:rsid w:val="000466E1"/>
    <w:rsid w:val="001B1FAA"/>
    <w:rsid w:val="00423B49"/>
    <w:rsid w:val="00452AD2"/>
    <w:rsid w:val="004641D4"/>
    <w:rsid w:val="00482C71"/>
    <w:rsid w:val="00492D23"/>
    <w:rsid w:val="00541ED7"/>
    <w:rsid w:val="006B788E"/>
    <w:rsid w:val="008228B0"/>
    <w:rsid w:val="0090326A"/>
    <w:rsid w:val="009B6F53"/>
    <w:rsid w:val="009E1A3B"/>
    <w:rsid w:val="00A465EF"/>
    <w:rsid w:val="00A66FB9"/>
    <w:rsid w:val="00A8014A"/>
    <w:rsid w:val="00AA7A62"/>
    <w:rsid w:val="00C625EE"/>
    <w:rsid w:val="00C6512B"/>
    <w:rsid w:val="00E72AB8"/>
    <w:rsid w:val="00EF12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24A0A0"/>
  <w15:chartTrackingRefBased/>
  <w15:docId w15:val="{6F01B1DD-E53A-45B8-8F89-76526B1D33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641D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641D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641D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641D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641D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641D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641D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641D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641D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641D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641D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641D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641D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641D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641D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641D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641D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641D4"/>
    <w:rPr>
      <w:rFonts w:eastAsiaTheme="majorEastAsia" w:cstheme="majorBidi"/>
      <w:color w:val="272727" w:themeColor="text1" w:themeTint="D8"/>
    </w:rPr>
  </w:style>
  <w:style w:type="paragraph" w:styleId="Title">
    <w:name w:val="Title"/>
    <w:basedOn w:val="Normal"/>
    <w:next w:val="Normal"/>
    <w:link w:val="TitleChar"/>
    <w:uiPriority w:val="10"/>
    <w:qFormat/>
    <w:rsid w:val="004641D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641D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641D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641D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641D4"/>
    <w:pPr>
      <w:spacing w:before="160"/>
      <w:jc w:val="center"/>
    </w:pPr>
    <w:rPr>
      <w:i/>
      <w:iCs/>
      <w:color w:val="404040" w:themeColor="text1" w:themeTint="BF"/>
    </w:rPr>
  </w:style>
  <w:style w:type="character" w:customStyle="1" w:styleId="QuoteChar">
    <w:name w:val="Quote Char"/>
    <w:basedOn w:val="DefaultParagraphFont"/>
    <w:link w:val="Quote"/>
    <w:uiPriority w:val="29"/>
    <w:rsid w:val="004641D4"/>
    <w:rPr>
      <w:i/>
      <w:iCs/>
      <w:color w:val="404040" w:themeColor="text1" w:themeTint="BF"/>
    </w:rPr>
  </w:style>
  <w:style w:type="paragraph" w:styleId="ListParagraph">
    <w:name w:val="List Paragraph"/>
    <w:basedOn w:val="Normal"/>
    <w:uiPriority w:val="34"/>
    <w:qFormat/>
    <w:rsid w:val="004641D4"/>
    <w:pPr>
      <w:ind w:left="720"/>
      <w:contextualSpacing/>
    </w:pPr>
  </w:style>
  <w:style w:type="character" w:styleId="IntenseEmphasis">
    <w:name w:val="Intense Emphasis"/>
    <w:basedOn w:val="DefaultParagraphFont"/>
    <w:uiPriority w:val="21"/>
    <w:qFormat/>
    <w:rsid w:val="004641D4"/>
    <w:rPr>
      <w:i/>
      <w:iCs/>
      <w:color w:val="0F4761" w:themeColor="accent1" w:themeShade="BF"/>
    </w:rPr>
  </w:style>
  <w:style w:type="paragraph" w:styleId="IntenseQuote">
    <w:name w:val="Intense Quote"/>
    <w:basedOn w:val="Normal"/>
    <w:next w:val="Normal"/>
    <w:link w:val="IntenseQuoteChar"/>
    <w:uiPriority w:val="30"/>
    <w:qFormat/>
    <w:rsid w:val="004641D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641D4"/>
    <w:rPr>
      <w:i/>
      <w:iCs/>
      <w:color w:val="0F4761" w:themeColor="accent1" w:themeShade="BF"/>
    </w:rPr>
  </w:style>
  <w:style w:type="character" w:styleId="IntenseReference">
    <w:name w:val="Intense Reference"/>
    <w:basedOn w:val="DefaultParagraphFont"/>
    <w:uiPriority w:val="32"/>
    <w:qFormat/>
    <w:rsid w:val="004641D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462</Words>
  <Characters>2634</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Stanford</dc:creator>
  <cp:keywords/>
  <dc:description/>
  <cp:lastModifiedBy>Tracy Sullivan</cp:lastModifiedBy>
  <cp:revision>2</cp:revision>
  <dcterms:created xsi:type="dcterms:W3CDTF">2026-06-01T15:35:00Z</dcterms:created>
  <dcterms:modified xsi:type="dcterms:W3CDTF">2026-06-01T15:35:00Z</dcterms:modified>
</cp:coreProperties>
</file>