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FFE8" w14:textId="0240DCBF" w:rsidR="00FD5D90" w:rsidRPr="00926DEC"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926DEC">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926DEC"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926DEC"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926DEC"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926DEC"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926DEC" w:rsidRDefault="00FD5D90" w:rsidP="00FD5D90">
      <w:pPr>
        <w:spacing w:after="200" w:line="360" w:lineRule="auto"/>
        <w:jc w:val="center"/>
        <w:rPr>
          <w:rFonts w:asciiTheme="minorHAnsi" w:hAnsiTheme="minorHAnsi" w:cstheme="minorHAnsi"/>
          <w:b/>
          <w:color w:val="auto"/>
          <w:sz w:val="32"/>
        </w:rPr>
      </w:pPr>
      <w:r w:rsidRPr="00926DEC">
        <w:rPr>
          <w:rFonts w:asciiTheme="minorHAnsi" w:hAnsiTheme="minorHAnsi" w:cstheme="minorHAnsi"/>
          <w:b/>
          <w:color w:val="auto"/>
          <w:sz w:val="40"/>
        </w:rPr>
        <w:t>STATE OF NORTH CAROLINA</w:t>
      </w:r>
    </w:p>
    <w:p w14:paraId="3F1C697B" w14:textId="3A8E9954" w:rsidR="00FD5D90" w:rsidRPr="00926DEC" w:rsidRDefault="00BE1564" w:rsidP="00FD5D90">
      <w:pPr>
        <w:spacing w:after="240" w:line="276" w:lineRule="auto"/>
        <w:jc w:val="center"/>
        <w:rPr>
          <w:rFonts w:asciiTheme="minorHAnsi" w:hAnsiTheme="minorHAnsi" w:cstheme="minorHAnsi"/>
          <w:b/>
          <w:color w:val="auto"/>
          <w:sz w:val="16"/>
          <w:szCs w:val="16"/>
        </w:rPr>
      </w:pPr>
      <w:r w:rsidRPr="00926DEC">
        <w:rPr>
          <w:rFonts w:asciiTheme="minorHAnsi" w:hAnsiTheme="minorHAnsi" w:cstheme="minorHAnsi"/>
          <w:b/>
          <w:color w:val="auto"/>
          <w:sz w:val="32"/>
        </w:rPr>
        <w:t>Rowan-Cabarrus Community College</w:t>
      </w:r>
    </w:p>
    <w:p w14:paraId="40076CEC" w14:textId="6D5DE95E" w:rsidR="00FD5D90" w:rsidRPr="00926DEC" w:rsidRDefault="00FD5D90" w:rsidP="00FD5D90">
      <w:pPr>
        <w:spacing w:after="240" w:line="276" w:lineRule="auto"/>
        <w:jc w:val="center"/>
        <w:rPr>
          <w:rFonts w:asciiTheme="minorHAnsi" w:hAnsiTheme="minorHAnsi" w:cstheme="minorHAnsi"/>
          <w:b/>
          <w:color w:val="auto"/>
          <w:sz w:val="32"/>
        </w:rPr>
      </w:pPr>
      <w:r w:rsidRPr="00926DEC">
        <w:rPr>
          <w:rFonts w:asciiTheme="minorHAnsi" w:hAnsiTheme="minorHAnsi" w:cstheme="minorHAnsi"/>
          <w:b/>
          <w:color w:val="auto"/>
          <w:sz w:val="32"/>
          <w:szCs w:val="22"/>
        </w:rPr>
        <w:t>Invitation</w:t>
      </w:r>
      <w:r w:rsidRPr="00926DEC">
        <w:rPr>
          <w:rFonts w:asciiTheme="minorHAnsi" w:hAnsiTheme="minorHAnsi" w:cstheme="minorHAnsi"/>
          <w:b/>
          <w:color w:val="auto"/>
          <w:sz w:val="32"/>
        </w:rPr>
        <w:t xml:space="preserve"> for </w:t>
      </w:r>
      <w:r w:rsidRPr="00926DEC">
        <w:rPr>
          <w:rFonts w:asciiTheme="minorHAnsi" w:hAnsiTheme="minorHAnsi" w:cstheme="minorHAnsi"/>
          <w:b/>
          <w:color w:val="auto"/>
          <w:sz w:val="32"/>
          <w:szCs w:val="22"/>
        </w:rPr>
        <w:t>Bid</w:t>
      </w:r>
      <w:r w:rsidR="00F446EC">
        <w:rPr>
          <w:rFonts w:asciiTheme="minorHAnsi" w:hAnsiTheme="minorHAnsi" w:cstheme="minorHAnsi"/>
          <w:b/>
          <w:color w:val="auto"/>
          <w:sz w:val="32"/>
          <w:szCs w:val="22"/>
        </w:rPr>
        <w:t>s</w:t>
      </w:r>
      <w:r w:rsidRPr="00926DEC">
        <w:rPr>
          <w:rFonts w:asciiTheme="minorHAnsi" w:hAnsiTheme="minorHAnsi" w:cstheme="minorHAnsi"/>
          <w:b/>
          <w:color w:val="auto"/>
          <w:sz w:val="32"/>
        </w:rPr>
        <w:t xml:space="preserve"> #: </w:t>
      </w:r>
      <w:r w:rsidR="00357623">
        <w:rPr>
          <w:rFonts w:asciiTheme="minorHAnsi" w:hAnsiTheme="minorHAnsi" w:cstheme="minorHAnsi"/>
          <w:b/>
          <w:color w:val="auto"/>
          <w:sz w:val="32"/>
        </w:rPr>
        <w:t>121-05092025</w:t>
      </w:r>
      <w:r w:rsidR="00782C51">
        <w:rPr>
          <w:rFonts w:asciiTheme="minorHAnsi" w:hAnsiTheme="minorHAnsi" w:cstheme="minorHAnsi"/>
          <w:b/>
          <w:color w:val="auto"/>
          <w:sz w:val="32"/>
        </w:rPr>
        <w:t>0</w:t>
      </w:r>
    </w:p>
    <w:p w14:paraId="77EA8062" w14:textId="0E7A69C1" w:rsidR="00FD5D90" w:rsidRPr="00926DEC" w:rsidRDefault="00E927ED" w:rsidP="00FD5D90">
      <w:pPr>
        <w:spacing w:before="360" w:after="360" w:line="276" w:lineRule="auto"/>
        <w:jc w:val="center"/>
        <w:rPr>
          <w:rFonts w:asciiTheme="minorHAnsi" w:hAnsiTheme="minorHAnsi" w:cstheme="minorHAnsi"/>
          <w:color w:val="auto"/>
          <w:sz w:val="32"/>
        </w:rPr>
      </w:pPr>
      <w:r>
        <w:rPr>
          <w:rFonts w:asciiTheme="minorHAnsi" w:hAnsiTheme="minorHAnsi" w:cstheme="minorHAnsi"/>
          <w:b/>
          <w:color w:val="auto"/>
          <w:sz w:val="32"/>
          <w:szCs w:val="32"/>
        </w:rPr>
        <w:t xml:space="preserve"> Type I Ambulance</w:t>
      </w:r>
    </w:p>
    <w:p w14:paraId="7A4C29F5" w14:textId="51A003A9" w:rsidR="00FD5D90" w:rsidRPr="00926DEC" w:rsidRDefault="00FD5D90" w:rsidP="00FD5D90">
      <w:pPr>
        <w:spacing w:after="200" w:line="276" w:lineRule="auto"/>
        <w:jc w:val="center"/>
        <w:rPr>
          <w:rFonts w:asciiTheme="minorHAnsi" w:hAnsiTheme="minorHAnsi" w:cstheme="minorHAnsi"/>
          <w:color w:val="auto"/>
          <w:sz w:val="32"/>
        </w:rPr>
      </w:pPr>
      <w:r w:rsidRPr="00926DEC">
        <w:rPr>
          <w:rFonts w:asciiTheme="minorHAnsi" w:hAnsiTheme="minorHAnsi" w:cstheme="minorHAnsi"/>
          <w:b/>
          <w:color w:val="auto"/>
          <w:sz w:val="32"/>
        </w:rPr>
        <w:t xml:space="preserve">Date </w:t>
      </w:r>
      <w:r w:rsidRPr="00926DEC">
        <w:rPr>
          <w:rFonts w:asciiTheme="minorHAnsi" w:hAnsiTheme="minorHAnsi" w:cstheme="minorHAnsi"/>
          <w:b/>
          <w:color w:val="auto"/>
          <w:sz w:val="32"/>
          <w:szCs w:val="32"/>
        </w:rPr>
        <w:t>Issued</w:t>
      </w:r>
      <w:r w:rsidRPr="00926DEC">
        <w:rPr>
          <w:rFonts w:asciiTheme="minorHAnsi" w:hAnsiTheme="minorHAnsi" w:cstheme="minorHAnsi"/>
          <w:b/>
          <w:color w:val="auto"/>
          <w:sz w:val="32"/>
        </w:rPr>
        <w:t xml:space="preserve">: </w:t>
      </w:r>
      <w:r w:rsidR="006C05B9">
        <w:rPr>
          <w:rFonts w:asciiTheme="minorHAnsi" w:hAnsiTheme="minorHAnsi" w:cstheme="minorHAnsi"/>
          <w:b/>
          <w:color w:val="auto"/>
          <w:sz w:val="32"/>
        </w:rPr>
        <w:t xml:space="preserve">May </w:t>
      </w:r>
      <w:r w:rsidR="00F72750">
        <w:rPr>
          <w:rFonts w:asciiTheme="minorHAnsi" w:hAnsiTheme="minorHAnsi" w:cstheme="minorHAnsi"/>
          <w:b/>
          <w:color w:val="auto"/>
          <w:sz w:val="32"/>
        </w:rPr>
        <w:t>12</w:t>
      </w:r>
      <w:r w:rsidR="00C00DE1" w:rsidRPr="00926DEC">
        <w:rPr>
          <w:rFonts w:asciiTheme="minorHAnsi" w:hAnsiTheme="minorHAnsi" w:cstheme="minorHAnsi"/>
          <w:b/>
          <w:color w:val="auto"/>
          <w:sz w:val="32"/>
        </w:rPr>
        <w:t>, 2025</w:t>
      </w:r>
    </w:p>
    <w:p w14:paraId="56F28DAB" w14:textId="77777777" w:rsidR="00FD5D90" w:rsidRPr="00926DEC" w:rsidRDefault="00FD5D90" w:rsidP="00FD5D90">
      <w:pPr>
        <w:spacing w:after="200" w:line="276" w:lineRule="auto"/>
        <w:rPr>
          <w:rFonts w:asciiTheme="minorHAnsi" w:hAnsiTheme="minorHAnsi" w:cstheme="minorHAnsi"/>
          <w:color w:val="auto"/>
          <w:sz w:val="40"/>
          <w:szCs w:val="40"/>
        </w:rPr>
      </w:pPr>
    </w:p>
    <w:p w14:paraId="3231C817" w14:textId="5FDC0227" w:rsidR="00FD5D90" w:rsidRPr="00926DEC" w:rsidRDefault="00FD5D90" w:rsidP="00FD5D90">
      <w:pPr>
        <w:spacing w:after="200" w:line="276" w:lineRule="auto"/>
        <w:jc w:val="center"/>
        <w:rPr>
          <w:rFonts w:asciiTheme="minorHAnsi" w:hAnsiTheme="minorHAnsi" w:cstheme="minorHAnsi"/>
          <w:b/>
          <w:color w:val="auto"/>
          <w:sz w:val="32"/>
        </w:rPr>
      </w:pPr>
      <w:r w:rsidRPr="00926DEC">
        <w:rPr>
          <w:rFonts w:asciiTheme="minorHAnsi" w:hAnsiTheme="minorHAnsi" w:cstheme="minorHAnsi"/>
          <w:b/>
          <w:color w:val="auto"/>
          <w:sz w:val="32"/>
          <w:szCs w:val="32"/>
        </w:rPr>
        <w:t>Bid</w:t>
      </w:r>
      <w:r w:rsidRPr="00926DEC">
        <w:rPr>
          <w:rFonts w:asciiTheme="minorHAnsi" w:hAnsiTheme="minorHAnsi" w:cstheme="minorHAnsi"/>
          <w:b/>
          <w:color w:val="auto"/>
          <w:sz w:val="32"/>
        </w:rPr>
        <w:t xml:space="preserve"> Opening Date: </w:t>
      </w:r>
      <w:r w:rsidR="00481363">
        <w:rPr>
          <w:rFonts w:asciiTheme="minorHAnsi" w:hAnsiTheme="minorHAnsi" w:cstheme="minorHAnsi"/>
          <w:b/>
          <w:color w:val="auto"/>
          <w:sz w:val="32"/>
        </w:rPr>
        <w:t xml:space="preserve">May </w:t>
      </w:r>
      <w:r w:rsidR="00F72750">
        <w:rPr>
          <w:rFonts w:asciiTheme="minorHAnsi" w:hAnsiTheme="minorHAnsi" w:cstheme="minorHAnsi"/>
          <w:b/>
          <w:color w:val="auto"/>
          <w:sz w:val="32"/>
        </w:rPr>
        <w:t>22</w:t>
      </w:r>
      <w:r w:rsidR="00400A96" w:rsidRPr="00926DEC">
        <w:rPr>
          <w:rFonts w:asciiTheme="minorHAnsi" w:hAnsiTheme="minorHAnsi" w:cstheme="minorHAnsi"/>
          <w:b/>
          <w:color w:val="auto"/>
          <w:sz w:val="32"/>
        </w:rPr>
        <w:t>, 2025</w:t>
      </w:r>
    </w:p>
    <w:p w14:paraId="3AD5F492" w14:textId="67B1CC6E" w:rsidR="00FD5D90" w:rsidRPr="00926DEC" w:rsidRDefault="00FD5D90" w:rsidP="00FD5D90">
      <w:pPr>
        <w:spacing w:after="240" w:line="276" w:lineRule="auto"/>
        <w:jc w:val="center"/>
        <w:rPr>
          <w:rFonts w:asciiTheme="minorHAnsi" w:hAnsiTheme="minorHAnsi" w:cstheme="minorHAnsi"/>
          <w:b/>
          <w:color w:val="auto"/>
          <w:sz w:val="32"/>
        </w:rPr>
      </w:pPr>
      <w:r w:rsidRPr="00926DEC">
        <w:rPr>
          <w:rFonts w:asciiTheme="minorHAnsi" w:hAnsiTheme="minorHAnsi" w:cstheme="minorHAnsi"/>
          <w:b/>
          <w:color w:val="auto"/>
          <w:sz w:val="32"/>
        </w:rPr>
        <w:t xml:space="preserve">At </w:t>
      </w:r>
      <w:r w:rsidRPr="00926DEC">
        <w:rPr>
          <w:rFonts w:asciiTheme="minorHAnsi" w:hAnsiTheme="minorHAnsi" w:cstheme="minorHAnsi"/>
          <w:b/>
          <w:color w:val="auto"/>
          <w:sz w:val="32"/>
        </w:rPr>
        <w:softHyphen/>
      </w:r>
      <w:r w:rsidRPr="00926DEC">
        <w:rPr>
          <w:rFonts w:asciiTheme="minorHAnsi" w:hAnsiTheme="minorHAnsi" w:cstheme="minorHAnsi"/>
          <w:b/>
          <w:color w:val="auto"/>
          <w:sz w:val="32"/>
        </w:rPr>
        <w:softHyphen/>
      </w:r>
      <w:r w:rsidRPr="00926DEC">
        <w:rPr>
          <w:rFonts w:asciiTheme="minorHAnsi" w:hAnsiTheme="minorHAnsi" w:cstheme="minorHAnsi"/>
          <w:b/>
          <w:color w:val="auto"/>
          <w:sz w:val="32"/>
        </w:rPr>
        <w:softHyphen/>
      </w:r>
      <w:r w:rsidRPr="00926DEC">
        <w:rPr>
          <w:rFonts w:asciiTheme="minorHAnsi" w:hAnsiTheme="minorHAnsi" w:cstheme="minorHAnsi"/>
          <w:b/>
          <w:color w:val="auto"/>
          <w:sz w:val="32"/>
          <w:szCs w:val="32"/>
        </w:rPr>
        <w:t xml:space="preserve"> </w:t>
      </w:r>
      <w:r w:rsidR="004639A0" w:rsidRPr="00926DEC">
        <w:rPr>
          <w:rFonts w:asciiTheme="minorHAnsi" w:hAnsiTheme="minorHAnsi" w:cstheme="minorHAnsi"/>
          <w:b/>
          <w:color w:val="auto"/>
          <w:sz w:val="32"/>
        </w:rPr>
        <w:t>0</w:t>
      </w:r>
      <w:r w:rsidR="00F72750">
        <w:rPr>
          <w:rFonts w:asciiTheme="minorHAnsi" w:hAnsiTheme="minorHAnsi" w:cstheme="minorHAnsi"/>
          <w:b/>
          <w:color w:val="auto"/>
          <w:sz w:val="32"/>
        </w:rPr>
        <w:t>2</w:t>
      </w:r>
      <w:r w:rsidR="00557A02" w:rsidRPr="00926DEC">
        <w:rPr>
          <w:rFonts w:asciiTheme="minorHAnsi" w:hAnsiTheme="minorHAnsi" w:cstheme="minorHAnsi"/>
          <w:b/>
          <w:color w:val="auto"/>
          <w:sz w:val="32"/>
        </w:rPr>
        <w:t xml:space="preserve">:00 </w:t>
      </w:r>
      <w:r w:rsidR="004639A0">
        <w:rPr>
          <w:rFonts w:asciiTheme="minorHAnsi" w:hAnsiTheme="minorHAnsi" w:cstheme="minorHAnsi"/>
          <w:b/>
          <w:color w:val="auto"/>
          <w:sz w:val="32"/>
        </w:rPr>
        <w:t>P</w:t>
      </w:r>
      <w:r w:rsidR="004639A0" w:rsidRPr="00926DEC">
        <w:rPr>
          <w:rFonts w:asciiTheme="minorHAnsi" w:hAnsiTheme="minorHAnsi" w:cstheme="minorHAnsi"/>
          <w:b/>
          <w:color w:val="auto"/>
          <w:sz w:val="32"/>
        </w:rPr>
        <w:t xml:space="preserve">M </w:t>
      </w:r>
      <w:r w:rsidRPr="00926DEC">
        <w:rPr>
          <w:rFonts w:asciiTheme="minorHAnsi" w:hAnsiTheme="minorHAnsi" w:cstheme="minorHAnsi"/>
          <w:b/>
          <w:color w:val="auto"/>
          <w:sz w:val="32"/>
        </w:rPr>
        <w:t>E</w:t>
      </w:r>
      <w:r w:rsidR="004639A0">
        <w:rPr>
          <w:rFonts w:asciiTheme="minorHAnsi" w:hAnsiTheme="minorHAnsi" w:cstheme="minorHAnsi"/>
          <w:b/>
          <w:color w:val="auto"/>
          <w:sz w:val="32"/>
        </w:rPr>
        <w:t>S</w:t>
      </w:r>
      <w:r w:rsidRPr="00926DEC">
        <w:rPr>
          <w:rFonts w:asciiTheme="minorHAnsi" w:hAnsiTheme="minorHAnsi" w:cstheme="minorHAnsi"/>
          <w:b/>
          <w:color w:val="auto"/>
          <w:sz w:val="32"/>
        </w:rPr>
        <w:t>T</w:t>
      </w:r>
    </w:p>
    <w:p w14:paraId="3D145331" w14:textId="77777777" w:rsidR="00FD5D90" w:rsidRPr="00926DEC" w:rsidRDefault="00FD5D90" w:rsidP="00FD5D90">
      <w:pPr>
        <w:spacing w:after="240" w:line="276" w:lineRule="auto"/>
        <w:jc w:val="center"/>
        <w:rPr>
          <w:rFonts w:asciiTheme="minorHAnsi" w:hAnsiTheme="minorHAnsi" w:cstheme="minorHAnsi"/>
          <w:b/>
          <w:color w:val="auto"/>
          <w:sz w:val="32"/>
        </w:rPr>
      </w:pPr>
      <w:r w:rsidRPr="00926DEC">
        <w:rPr>
          <w:rFonts w:asciiTheme="minorHAnsi" w:hAnsiTheme="minorHAnsi" w:cstheme="minorHAnsi"/>
          <w:b/>
          <w:color w:val="auto"/>
          <w:sz w:val="32"/>
        </w:rPr>
        <w:t xml:space="preserve">Direct all inquiries concerning this </w:t>
      </w:r>
      <w:r w:rsidRPr="00926DEC">
        <w:rPr>
          <w:rFonts w:asciiTheme="minorHAnsi" w:hAnsiTheme="minorHAnsi" w:cstheme="minorHAnsi"/>
          <w:b/>
          <w:color w:val="auto"/>
          <w:sz w:val="32"/>
          <w:szCs w:val="32"/>
        </w:rPr>
        <w:t>IFB</w:t>
      </w:r>
      <w:r w:rsidRPr="00926DEC">
        <w:rPr>
          <w:rFonts w:asciiTheme="minorHAnsi" w:hAnsiTheme="minorHAnsi" w:cstheme="minorHAnsi"/>
          <w:b/>
          <w:color w:val="auto"/>
          <w:sz w:val="32"/>
        </w:rPr>
        <w:t xml:space="preserve"> to: </w:t>
      </w:r>
    </w:p>
    <w:p w14:paraId="4FC84396" w14:textId="4F0862CF" w:rsidR="00FD5D90" w:rsidRPr="004639A0" w:rsidRDefault="004639A0"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Alan Thompson</w:t>
      </w:r>
    </w:p>
    <w:p w14:paraId="50D5A197" w14:textId="541217A1" w:rsidR="00FD5D90" w:rsidRPr="004639A0" w:rsidRDefault="004639A0"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Dean of Public Services</w:t>
      </w:r>
    </w:p>
    <w:p w14:paraId="0ABF0DD4" w14:textId="703D5799" w:rsidR="00FD5D90" w:rsidRPr="004639A0" w:rsidRDefault="00FD5D90" w:rsidP="00994CCB">
      <w:pPr>
        <w:spacing w:after="200" w:line="276" w:lineRule="auto"/>
        <w:jc w:val="center"/>
        <w:rPr>
          <w:rFonts w:asciiTheme="minorHAnsi" w:hAnsiTheme="minorHAnsi" w:cstheme="minorHAnsi"/>
          <w:color w:val="auto"/>
          <w:sz w:val="32"/>
          <w:szCs w:val="32"/>
        </w:rPr>
      </w:pPr>
      <w:r w:rsidRPr="004639A0">
        <w:rPr>
          <w:rFonts w:asciiTheme="minorHAnsi" w:hAnsiTheme="minorHAnsi" w:cstheme="minorHAnsi"/>
          <w:color w:val="auto"/>
          <w:sz w:val="32"/>
        </w:rPr>
        <w:t>Email</w:t>
      </w:r>
      <w:r w:rsidRPr="004639A0">
        <w:rPr>
          <w:rFonts w:asciiTheme="minorHAnsi" w:hAnsiTheme="minorHAnsi" w:cstheme="minorHAnsi"/>
          <w:color w:val="auto"/>
          <w:sz w:val="32"/>
          <w:szCs w:val="32"/>
        </w:rPr>
        <w:t>:</w:t>
      </w:r>
      <w:r w:rsidRPr="004639A0">
        <w:rPr>
          <w:rFonts w:asciiTheme="minorHAnsi" w:hAnsiTheme="minorHAnsi" w:cstheme="minorHAnsi"/>
          <w:color w:val="auto"/>
          <w:sz w:val="32"/>
        </w:rPr>
        <w:t xml:space="preserve"> </w:t>
      </w:r>
      <w:hyperlink r:id="rId12" w:history="1">
        <w:r w:rsidR="004639A0">
          <w:rPr>
            <w:rStyle w:val="Hyperlink"/>
            <w:rFonts w:asciiTheme="minorHAnsi" w:hAnsiTheme="minorHAnsi" w:cstheme="minorHAnsi"/>
            <w:color w:val="auto"/>
            <w:sz w:val="32"/>
            <w:szCs w:val="32"/>
          </w:rPr>
          <w:t>alan.thompson@rccc.edu</w:t>
        </w:r>
      </w:hyperlink>
    </w:p>
    <w:p w14:paraId="207FFCFC" w14:textId="158B3A3C" w:rsidR="00C73E5B" w:rsidRPr="004639A0" w:rsidRDefault="004639A0" w:rsidP="00C73E5B">
      <w:pPr>
        <w:spacing w:after="200" w:line="276" w:lineRule="auto"/>
        <w:jc w:val="center"/>
        <w:rPr>
          <w:rFonts w:asciiTheme="minorHAnsi" w:hAnsiTheme="minorHAnsi" w:cstheme="minorHAnsi"/>
          <w:strike/>
          <w:color w:val="auto"/>
          <w:sz w:val="32"/>
          <w:szCs w:val="32"/>
        </w:rPr>
      </w:pPr>
      <w:r>
        <w:rPr>
          <w:rFonts w:asciiTheme="minorHAnsi" w:hAnsiTheme="minorHAnsi" w:cstheme="minorHAnsi"/>
          <w:color w:val="auto"/>
          <w:sz w:val="32"/>
          <w:szCs w:val="32"/>
        </w:rPr>
        <w:t>704</w:t>
      </w:r>
      <w:r w:rsidR="00C73E5B" w:rsidRPr="004639A0">
        <w:rPr>
          <w:rFonts w:asciiTheme="minorHAnsi" w:hAnsiTheme="minorHAnsi" w:cstheme="minorHAnsi"/>
          <w:color w:val="auto"/>
          <w:sz w:val="32"/>
          <w:szCs w:val="32"/>
        </w:rPr>
        <w:t>-</w:t>
      </w:r>
      <w:r>
        <w:rPr>
          <w:rFonts w:asciiTheme="minorHAnsi" w:hAnsiTheme="minorHAnsi" w:cstheme="minorHAnsi"/>
          <w:color w:val="auto"/>
          <w:sz w:val="32"/>
          <w:szCs w:val="32"/>
        </w:rPr>
        <w:t>216</w:t>
      </w:r>
      <w:r w:rsidR="00C73E5B" w:rsidRPr="004639A0">
        <w:rPr>
          <w:rFonts w:asciiTheme="minorHAnsi" w:hAnsiTheme="minorHAnsi" w:cstheme="minorHAnsi"/>
          <w:color w:val="auto"/>
          <w:sz w:val="32"/>
          <w:szCs w:val="32"/>
        </w:rPr>
        <w:t>-</w:t>
      </w:r>
      <w:r>
        <w:rPr>
          <w:rFonts w:asciiTheme="minorHAnsi" w:hAnsiTheme="minorHAnsi" w:cstheme="minorHAnsi"/>
          <w:color w:val="auto"/>
          <w:sz w:val="32"/>
          <w:szCs w:val="32"/>
        </w:rPr>
        <w:t>7141</w:t>
      </w:r>
    </w:p>
    <w:p w14:paraId="2E49EE90" w14:textId="77777777" w:rsidR="00C73E5B" w:rsidRPr="00926DEC" w:rsidRDefault="00C73E5B" w:rsidP="00994CCB">
      <w:pPr>
        <w:spacing w:after="200" w:line="276" w:lineRule="auto"/>
        <w:jc w:val="center"/>
        <w:rPr>
          <w:rFonts w:asciiTheme="minorHAnsi" w:hAnsiTheme="minorHAnsi" w:cstheme="minorHAnsi"/>
          <w:color w:val="auto"/>
          <w:sz w:val="22"/>
          <w:szCs w:val="22"/>
        </w:rPr>
      </w:pPr>
    </w:p>
    <w:p w14:paraId="4627041F" w14:textId="77777777" w:rsidR="00FD5D90" w:rsidRPr="00926DEC" w:rsidRDefault="00FD5D90" w:rsidP="00FD5D90">
      <w:pPr>
        <w:rPr>
          <w:rFonts w:asciiTheme="minorHAnsi" w:hAnsiTheme="minorHAnsi" w:cstheme="minorHAnsi"/>
          <w:color w:val="auto"/>
          <w:sz w:val="20"/>
        </w:rPr>
      </w:pPr>
    </w:p>
    <w:bookmarkEnd w:id="3"/>
    <w:p w14:paraId="61D604DB" w14:textId="77777777" w:rsidR="00FD5D90" w:rsidRPr="00926DEC" w:rsidRDefault="00FD5D90" w:rsidP="00FD5D90">
      <w:pPr>
        <w:rPr>
          <w:rFonts w:asciiTheme="minorHAnsi" w:hAnsiTheme="minorHAnsi" w:cstheme="minorHAnsi"/>
          <w:color w:val="auto"/>
          <w:sz w:val="20"/>
        </w:rPr>
      </w:pPr>
    </w:p>
    <w:p w14:paraId="6A853F77" w14:textId="77777777" w:rsidR="00FD5D90" w:rsidRPr="00926DEC" w:rsidRDefault="00FD5D90" w:rsidP="00FD5D90">
      <w:pPr>
        <w:spacing w:after="0"/>
        <w:rPr>
          <w:rFonts w:asciiTheme="minorHAnsi" w:hAnsiTheme="minorHAnsi" w:cstheme="minorHAnsi"/>
          <w:color w:val="auto"/>
          <w:sz w:val="20"/>
        </w:rPr>
      </w:pPr>
      <w:r w:rsidRPr="00926DEC">
        <w:rPr>
          <w:rFonts w:asciiTheme="minorHAnsi" w:hAnsiTheme="minorHAnsi" w:cstheme="minorHAnsi"/>
          <w:color w:val="auto"/>
          <w:sz w:val="20"/>
        </w:rPr>
        <w:lastRenderedPageBreak/>
        <w:br w:type="page"/>
      </w:r>
    </w:p>
    <w:p w14:paraId="14E0A661" w14:textId="77777777" w:rsidR="00FD5D90" w:rsidRPr="00926DEC" w:rsidRDefault="00FD5D90" w:rsidP="00FD5D90">
      <w:pPr>
        <w:spacing w:after="0"/>
        <w:rPr>
          <w:rFonts w:asciiTheme="minorHAnsi" w:hAnsiTheme="minorHAnsi" w:cstheme="minorHAnsi"/>
          <w:color w:val="auto"/>
          <w:sz w:val="20"/>
        </w:rPr>
      </w:pPr>
      <w:r w:rsidRPr="00926DEC">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095B8B2B" w14:textId="77777777" w:rsidR="00FD5D90" w:rsidRPr="00926DEC" w:rsidRDefault="00FD5D90" w:rsidP="00FD5D90">
      <w:pPr>
        <w:spacing w:after="200" w:line="264" w:lineRule="auto"/>
        <w:jc w:val="center"/>
        <w:rPr>
          <w:rFonts w:asciiTheme="minorHAnsi" w:hAnsiTheme="minorHAnsi" w:cstheme="minorHAnsi"/>
          <w:b/>
          <w:color w:val="auto"/>
        </w:rPr>
      </w:pPr>
    </w:p>
    <w:p w14:paraId="17F69F61" w14:textId="77777777" w:rsidR="00FD5D90" w:rsidRPr="00926DEC" w:rsidRDefault="00FD5D90" w:rsidP="00FD5D90">
      <w:pPr>
        <w:spacing w:after="200"/>
        <w:rPr>
          <w:rFonts w:asciiTheme="minorHAnsi" w:hAnsiTheme="minorHAnsi" w:cstheme="minorHAnsi"/>
          <w:color w:val="auto"/>
          <w:sz w:val="20"/>
        </w:rPr>
      </w:pPr>
    </w:p>
    <w:p w14:paraId="6B4D0CE6" w14:textId="77777777" w:rsidR="00FD5D90" w:rsidRPr="00926DEC" w:rsidRDefault="00FD5D90" w:rsidP="00FD5D90">
      <w:pPr>
        <w:spacing w:after="200"/>
        <w:jc w:val="center"/>
        <w:rPr>
          <w:rFonts w:asciiTheme="minorHAnsi" w:hAnsiTheme="minorHAnsi" w:cstheme="minorHAnsi"/>
          <w:b/>
          <w:color w:val="auto"/>
          <w:sz w:val="20"/>
        </w:rPr>
      </w:pPr>
    </w:p>
    <w:p w14:paraId="05F4CA65" w14:textId="77777777" w:rsidR="00FD5D90" w:rsidRPr="00926DEC" w:rsidRDefault="00FD5D90" w:rsidP="00FD5D90">
      <w:pPr>
        <w:spacing w:after="200"/>
        <w:jc w:val="center"/>
        <w:rPr>
          <w:rFonts w:asciiTheme="minorHAnsi" w:hAnsiTheme="minorHAnsi" w:cstheme="minorHAnsi"/>
          <w:b/>
          <w:color w:val="auto"/>
          <w:sz w:val="20"/>
        </w:rPr>
      </w:pPr>
      <w:bookmarkStart w:id="4" w:name="_Hlk54965933"/>
    </w:p>
    <w:p w14:paraId="1B053B77" w14:textId="77777777" w:rsidR="00FD5D90" w:rsidRPr="00926DEC" w:rsidRDefault="00FD5D90" w:rsidP="00FD5D90">
      <w:pPr>
        <w:spacing w:after="200"/>
        <w:rPr>
          <w:rFonts w:asciiTheme="minorHAnsi" w:hAnsiTheme="minorHAnsi" w:cstheme="minorHAnsi"/>
          <w:b/>
          <w:color w:val="auto"/>
          <w:sz w:val="20"/>
        </w:rPr>
      </w:pPr>
    </w:p>
    <w:p w14:paraId="32C7159B" w14:textId="77777777" w:rsidR="00FD5D90" w:rsidRPr="00926DEC" w:rsidRDefault="00FD5D90" w:rsidP="00FD5D90">
      <w:pPr>
        <w:spacing w:after="200"/>
        <w:jc w:val="center"/>
        <w:rPr>
          <w:rFonts w:asciiTheme="minorHAnsi" w:hAnsiTheme="minorHAnsi" w:cstheme="minorHAnsi"/>
          <w:b/>
          <w:color w:val="auto"/>
          <w:sz w:val="20"/>
        </w:rPr>
      </w:pPr>
    </w:p>
    <w:p w14:paraId="1A9498D4" w14:textId="77777777" w:rsidR="00FD5D90" w:rsidRPr="00926DEC" w:rsidRDefault="00FD5D90" w:rsidP="00FD5D90">
      <w:pPr>
        <w:spacing w:after="200"/>
        <w:jc w:val="center"/>
        <w:rPr>
          <w:rFonts w:asciiTheme="minorHAnsi" w:hAnsiTheme="minorHAnsi" w:cstheme="minorHAnsi"/>
          <w:b/>
          <w:color w:val="auto"/>
          <w:sz w:val="20"/>
        </w:rPr>
      </w:pPr>
    </w:p>
    <w:p w14:paraId="51B7B55C" w14:textId="77777777" w:rsidR="00FD5D90" w:rsidRPr="00926DEC" w:rsidRDefault="00FD5D90" w:rsidP="00FD5D90">
      <w:pPr>
        <w:spacing w:after="200"/>
        <w:jc w:val="center"/>
        <w:rPr>
          <w:rFonts w:asciiTheme="minorHAnsi" w:hAnsiTheme="minorHAnsi" w:cstheme="minorHAnsi"/>
          <w:b/>
          <w:color w:val="auto"/>
          <w:sz w:val="32"/>
        </w:rPr>
      </w:pPr>
      <w:r w:rsidRPr="00926DEC">
        <w:rPr>
          <w:rFonts w:asciiTheme="minorHAnsi" w:hAnsiTheme="minorHAnsi" w:cstheme="minorHAnsi"/>
          <w:b/>
          <w:color w:val="auto"/>
          <w:sz w:val="32"/>
        </w:rPr>
        <w:t>STATE OF NORTH CAROLINA</w:t>
      </w:r>
    </w:p>
    <w:p w14:paraId="0FB57B0B" w14:textId="77777777" w:rsidR="00FD5D90" w:rsidRPr="00926DEC" w:rsidRDefault="00FD5D90" w:rsidP="00FD5D90">
      <w:pPr>
        <w:spacing w:after="200"/>
        <w:jc w:val="center"/>
        <w:rPr>
          <w:rFonts w:asciiTheme="minorHAnsi" w:hAnsiTheme="minorHAnsi" w:cstheme="minorHAnsi"/>
          <w:color w:val="auto"/>
          <w:sz w:val="10"/>
          <w:szCs w:val="10"/>
        </w:rPr>
      </w:pPr>
    </w:p>
    <w:p w14:paraId="403E08B2" w14:textId="77777777" w:rsidR="00FD5D90" w:rsidRPr="00926DEC"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926DEC">
        <w:rPr>
          <w:rFonts w:asciiTheme="minorHAnsi" w:hAnsiTheme="minorHAnsi" w:cstheme="minorHAnsi"/>
          <w:b/>
          <w:color w:val="auto"/>
          <w:sz w:val="28"/>
          <w:szCs w:val="28"/>
        </w:rPr>
        <w:t>Invitation</w:t>
      </w:r>
      <w:r w:rsidRPr="00926DEC">
        <w:rPr>
          <w:rFonts w:asciiTheme="minorHAnsi" w:hAnsiTheme="minorHAnsi" w:cstheme="minorHAnsi"/>
          <w:b/>
          <w:color w:val="auto"/>
          <w:sz w:val="28"/>
        </w:rPr>
        <w:t xml:space="preserve"> for </w:t>
      </w:r>
      <w:r w:rsidRPr="00926DEC">
        <w:rPr>
          <w:rFonts w:asciiTheme="minorHAnsi" w:hAnsiTheme="minorHAnsi" w:cstheme="minorHAnsi"/>
          <w:b/>
          <w:color w:val="auto"/>
          <w:sz w:val="28"/>
          <w:szCs w:val="28"/>
        </w:rPr>
        <w:t xml:space="preserve">Bids # </w:t>
      </w:r>
    </w:p>
    <w:p w14:paraId="26E07B3E" w14:textId="67CA4366" w:rsidR="00FD5D90" w:rsidRPr="00926DEC" w:rsidRDefault="00357623" w:rsidP="00FD5D90">
      <w:pPr>
        <w:spacing w:after="0" w:line="264" w:lineRule="auto"/>
        <w:jc w:val="center"/>
        <w:rPr>
          <w:rFonts w:asciiTheme="minorHAnsi" w:hAnsiTheme="minorHAnsi" w:cstheme="minorHAnsi"/>
          <w:b/>
          <w:color w:val="auto"/>
          <w:sz w:val="28"/>
        </w:rPr>
      </w:pPr>
      <w:r>
        <w:rPr>
          <w:rFonts w:asciiTheme="minorHAnsi" w:hAnsiTheme="minorHAnsi" w:cstheme="minorHAnsi"/>
          <w:b/>
          <w:color w:val="auto"/>
          <w:sz w:val="28"/>
        </w:rPr>
        <w:t>121-05092025</w:t>
      </w:r>
      <w:r w:rsidR="00DF1C91">
        <w:rPr>
          <w:rFonts w:asciiTheme="minorHAnsi" w:hAnsiTheme="minorHAnsi" w:cstheme="minorHAnsi"/>
          <w:b/>
          <w:color w:val="auto"/>
          <w:sz w:val="28"/>
        </w:rPr>
        <w:t>0</w:t>
      </w:r>
    </w:p>
    <w:p w14:paraId="0CE4C68E" w14:textId="77777777" w:rsidR="00FD5D90" w:rsidRPr="00926DEC" w:rsidRDefault="00FD5D90" w:rsidP="00FD5D90">
      <w:pPr>
        <w:spacing w:after="200" w:line="264" w:lineRule="auto"/>
        <w:jc w:val="center"/>
        <w:rPr>
          <w:rFonts w:asciiTheme="minorHAnsi" w:hAnsiTheme="minorHAnsi" w:cstheme="minorHAnsi"/>
          <w:b/>
          <w:color w:val="auto"/>
          <w:sz w:val="20"/>
        </w:rPr>
      </w:pPr>
      <w:r w:rsidRPr="00926DEC">
        <w:rPr>
          <w:rFonts w:asciiTheme="minorHAnsi" w:hAnsiTheme="minorHAnsi" w:cstheme="minorHAnsi"/>
          <w:color w:val="auto"/>
          <w:sz w:val="20"/>
        </w:rPr>
        <w:t>______________________________________________________</w:t>
      </w:r>
    </w:p>
    <w:p w14:paraId="78BFFDF0" w14:textId="798DDAB7" w:rsidR="00A87793" w:rsidRPr="00926DEC" w:rsidRDefault="00A87793" w:rsidP="00A87793">
      <w:pPr>
        <w:tabs>
          <w:tab w:val="left" w:pos="2277"/>
        </w:tabs>
        <w:spacing w:after="0" w:line="264" w:lineRule="auto"/>
        <w:jc w:val="both"/>
        <w:rPr>
          <w:rFonts w:asciiTheme="minorHAnsi" w:hAnsiTheme="minorHAnsi" w:cstheme="minorHAnsi"/>
          <w:color w:val="auto"/>
          <w:szCs w:val="24"/>
        </w:rPr>
      </w:pPr>
      <w:r w:rsidRPr="00926DEC">
        <w:rPr>
          <w:rFonts w:asciiTheme="minorHAnsi" w:hAnsiTheme="minorHAnsi" w:cstheme="minorHAnsi"/>
          <w:color w:val="auto"/>
          <w:szCs w:val="24"/>
        </w:rPr>
        <w:t xml:space="preserve">For internal State agency processing, including tabulation of bids, provide your company’s </w:t>
      </w:r>
      <w:proofErr w:type="spellStart"/>
      <w:r w:rsidRPr="00926DEC">
        <w:rPr>
          <w:rFonts w:asciiTheme="minorHAnsi" w:hAnsiTheme="minorHAnsi" w:cstheme="minorHAnsi"/>
          <w:color w:val="auto"/>
          <w:szCs w:val="24"/>
        </w:rPr>
        <w:t>eVP</w:t>
      </w:r>
      <w:proofErr w:type="spellEnd"/>
      <w:r w:rsidRPr="00926DEC">
        <w:rPr>
          <w:rFonts w:asciiTheme="minorHAnsi" w:hAnsiTheme="minorHAnsi" w:cstheme="minorHAnsi"/>
          <w:color w:val="auto"/>
          <w:szCs w:val="24"/>
        </w:rPr>
        <w:t xml:space="preserve"> (Electronic Vendor Portal) Number. Pursuant to G.S. 132-1.10(b) this identification number shall not be released to the public. </w:t>
      </w:r>
      <w:r w:rsidRPr="00926DEC">
        <w:rPr>
          <w:rFonts w:asciiTheme="minorHAnsi" w:hAnsiTheme="minorHAnsi" w:cstheme="minorHAnsi"/>
          <w:b/>
          <w:color w:val="auto"/>
          <w:szCs w:val="24"/>
        </w:rPr>
        <w:t>This page will be removed and shredded, or otherwise kept confidential</w:t>
      </w:r>
      <w:r w:rsidRPr="00926DEC">
        <w:rPr>
          <w:rFonts w:asciiTheme="minorHAnsi" w:hAnsiTheme="minorHAnsi" w:cstheme="minorHAnsi"/>
          <w:color w:val="auto"/>
          <w:szCs w:val="24"/>
        </w:rPr>
        <w:t>, before the procurement file is made available for public inspection.</w:t>
      </w:r>
    </w:p>
    <w:p w14:paraId="3FE46E97" w14:textId="77777777" w:rsidR="00FD5D90" w:rsidRPr="00926DEC" w:rsidRDefault="00FD5D90" w:rsidP="00FD5D90">
      <w:pPr>
        <w:tabs>
          <w:tab w:val="left" w:pos="2277"/>
        </w:tabs>
        <w:spacing w:after="200" w:line="264" w:lineRule="auto"/>
        <w:jc w:val="both"/>
        <w:rPr>
          <w:rFonts w:asciiTheme="minorHAnsi" w:hAnsiTheme="minorHAnsi" w:cstheme="minorHAnsi"/>
          <w:color w:val="auto"/>
          <w:szCs w:val="24"/>
        </w:rPr>
      </w:pPr>
      <w:r w:rsidRPr="00926DEC">
        <w:rPr>
          <w:rFonts w:asciiTheme="minorHAnsi" w:hAnsiTheme="minorHAnsi" w:cstheme="minorHAnsi"/>
          <w:noProof/>
          <w:color w:val="auto"/>
          <w:szCs w:val="24"/>
        </w:rPr>
        <mc:AlternateContent>
          <mc:Choice Requires="wps">
            <w:drawing>
              <wp:anchor distT="0" distB="0" distL="114300" distR="114300" simplePos="0" relativeHeight="251694080" behindDoc="0" locked="0" layoutInCell="1" allowOverlap="1" wp14:anchorId="14DDD9A1" wp14:editId="1DF2BED8">
                <wp:simplePos x="0" y="0"/>
                <wp:positionH relativeFrom="column">
                  <wp:posOffset>825500</wp:posOffset>
                </wp:positionH>
                <wp:positionV relativeFrom="paragraph">
                  <wp:posOffset>97155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723AC4" id="Rectangle 13" o:spid="_x0000_s1026" style="position:absolute;margin-left:65pt;margin-top:7.65pt;width:38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" filled="f" strokecolor="red" strokeweight="1.25pt">
                <v:path arrowok="t"/>
              </v:rect>
            </w:pict>
          </mc:Fallback>
        </mc:AlternateContent>
      </w:r>
    </w:p>
    <w:p w14:paraId="397371BF" w14:textId="77777777" w:rsidR="00FD5D90" w:rsidRPr="00926DEC" w:rsidRDefault="00FD5D90" w:rsidP="00FD5D90">
      <w:pPr>
        <w:spacing w:after="200" w:line="264" w:lineRule="auto"/>
        <w:jc w:val="center"/>
        <w:rPr>
          <w:rFonts w:asciiTheme="minorHAnsi" w:hAnsiTheme="minorHAnsi" w:cstheme="minorHAnsi"/>
          <w:b/>
          <w:color w:val="auto"/>
          <w:szCs w:val="24"/>
        </w:rPr>
      </w:pPr>
      <w:r w:rsidRPr="00926DEC">
        <w:rPr>
          <w:rFonts w:asciiTheme="minorHAnsi" w:hAnsiTheme="minorHAnsi" w:cstheme="minorHAnsi"/>
          <w:b/>
          <w:color w:val="auto"/>
          <w:szCs w:val="24"/>
        </w:rPr>
        <w:t>This page shall be filled out and returned with your bid.</w:t>
      </w:r>
      <w:r w:rsidRPr="00926DEC">
        <w:rPr>
          <w:rFonts w:asciiTheme="minorHAnsi" w:hAnsiTheme="minorHAnsi" w:cstheme="minorHAnsi"/>
          <w:b/>
          <w:color w:val="auto"/>
          <w:szCs w:val="24"/>
        </w:rPr>
        <w:br/>
        <w:t>Failure to do so shall be sufficient cause to reject your bid.</w:t>
      </w:r>
    </w:p>
    <w:p w14:paraId="1CDF6C87" w14:textId="77777777" w:rsidR="00FD5D90" w:rsidRPr="00926DEC" w:rsidRDefault="00FD5D90" w:rsidP="00FD5D90">
      <w:pPr>
        <w:spacing w:after="200" w:line="264" w:lineRule="auto"/>
        <w:rPr>
          <w:rFonts w:asciiTheme="minorHAnsi" w:hAnsiTheme="minorHAnsi" w:cstheme="minorHAnsi"/>
          <w:color w:val="auto"/>
          <w:szCs w:val="24"/>
        </w:rPr>
      </w:pPr>
      <w:r w:rsidRPr="00926DEC">
        <w:rPr>
          <w:rFonts w:asciiTheme="minorHAnsi" w:hAnsiTheme="minorHAnsi" w:cstheme="minorHAnsi"/>
          <w:color w:val="auto"/>
          <w:szCs w:val="24"/>
        </w:rPr>
        <w:br/>
      </w:r>
    </w:p>
    <w:p w14:paraId="42533D1A" w14:textId="77777777" w:rsidR="00FD5D90" w:rsidRPr="00926DEC" w:rsidRDefault="00FD5D90" w:rsidP="00FD5D90">
      <w:pPr>
        <w:spacing w:after="200" w:line="264" w:lineRule="auto"/>
        <w:jc w:val="center"/>
        <w:rPr>
          <w:rFonts w:asciiTheme="minorHAnsi" w:hAnsiTheme="minorHAnsi" w:cstheme="minorHAnsi"/>
          <w:color w:val="auto"/>
          <w:szCs w:val="24"/>
        </w:rPr>
      </w:pPr>
      <w:r w:rsidRPr="00926DEC">
        <w:rPr>
          <w:rFonts w:asciiTheme="minorHAnsi" w:hAnsiTheme="minorHAnsi" w:cstheme="minorHAnsi"/>
          <w:color w:val="auto"/>
          <w:szCs w:val="24"/>
        </w:rPr>
        <w:t>___________________________________________________</w:t>
      </w:r>
      <w:r w:rsidRPr="00926DEC">
        <w:rPr>
          <w:rFonts w:asciiTheme="minorHAnsi" w:hAnsiTheme="minorHAnsi" w:cstheme="minorHAnsi"/>
          <w:color w:val="auto"/>
          <w:szCs w:val="24"/>
        </w:rPr>
        <w:br/>
        <w:t>Vendor Name</w:t>
      </w:r>
    </w:p>
    <w:p w14:paraId="0E5BE1EB" w14:textId="77777777" w:rsidR="00FD5D90" w:rsidRPr="00926DEC" w:rsidRDefault="00FD5D90" w:rsidP="00FD5D90">
      <w:pPr>
        <w:spacing w:line="264" w:lineRule="auto"/>
        <w:jc w:val="center"/>
        <w:rPr>
          <w:rFonts w:asciiTheme="minorHAnsi" w:hAnsiTheme="minorHAnsi" w:cstheme="minorHAnsi"/>
          <w:color w:val="auto"/>
          <w:szCs w:val="24"/>
        </w:rPr>
      </w:pPr>
      <w:r w:rsidRPr="00926DEC">
        <w:rPr>
          <w:rFonts w:asciiTheme="minorHAnsi" w:hAnsiTheme="minorHAnsi" w:cstheme="minorHAnsi"/>
          <w:color w:val="auto"/>
          <w:szCs w:val="24"/>
        </w:rPr>
        <w:t>______________________________</w:t>
      </w:r>
    </w:p>
    <w:p w14:paraId="75F6B52E" w14:textId="4FB77B54" w:rsidR="00FD5D90" w:rsidRPr="00926DEC" w:rsidRDefault="00FD5D90" w:rsidP="00FD5D90">
      <w:pPr>
        <w:spacing w:line="264" w:lineRule="auto"/>
        <w:jc w:val="center"/>
        <w:rPr>
          <w:rFonts w:asciiTheme="minorHAnsi" w:hAnsiTheme="minorHAnsi" w:cstheme="minorHAnsi"/>
          <w:color w:val="auto"/>
          <w:szCs w:val="24"/>
        </w:rPr>
      </w:pPr>
      <w:r w:rsidRPr="00926DEC">
        <w:rPr>
          <w:rFonts w:asciiTheme="minorHAnsi" w:hAnsiTheme="minorHAnsi" w:cstheme="minorHAnsi"/>
          <w:color w:val="auto"/>
          <w:szCs w:val="24"/>
        </w:rPr>
        <w:t>Vendor</w:t>
      </w:r>
      <w:r w:rsidR="00A87793" w:rsidRPr="00926DEC">
        <w:rPr>
          <w:rFonts w:asciiTheme="minorHAnsi" w:hAnsiTheme="minorHAnsi" w:cstheme="minorHAnsi"/>
          <w:color w:val="auto"/>
          <w:szCs w:val="24"/>
        </w:rPr>
        <w:t xml:space="preserve"> </w:t>
      </w:r>
      <w:proofErr w:type="spellStart"/>
      <w:r w:rsidR="00A87793" w:rsidRPr="00926DEC">
        <w:rPr>
          <w:rFonts w:asciiTheme="minorHAnsi" w:hAnsiTheme="minorHAnsi" w:cstheme="minorHAnsi"/>
          <w:color w:val="auto"/>
          <w:szCs w:val="24"/>
        </w:rPr>
        <w:t>eVP</w:t>
      </w:r>
      <w:proofErr w:type="spellEnd"/>
      <w:r w:rsidRPr="00926DEC">
        <w:rPr>
          <w:rFonts w:asciiTheme="minorHAnsi" w:hAnsiTheme="minorHAnsi" w:cstheme="minorHAnsi"/>
          <w:color w:val="auto"/>
          <w:szCs w:val="24"/>
        </w:rPr>
        <w:t xml:space="preserve"> #</w:t>
      </w:r>
    </w:p>
    <w:p w14:paraId="1491AA7D" w14:textId="0A76196E" w:rsidR="00FD5D90" w:rsidRPr="00926DEC" w:rsidRDefault="00FD5D90" w:rsidP="00FD5D90">
      <w:pPr>
        <w:spacing w:after="200" w:line="264" w:lineRule="auto"/>
        <w:jc w:val="center"/>
        <w:rPr>
          <w:rFonts w:asciiTheme="minorHAnsi" w:hAnsiTheme="minorHAnsi" w:cstheme="minorHAnsi"/>
          <w:color w:val="auto"/>
          <w:sz w:val="28"/>
          <w:szCs w:val="28"/>
        </w:rPr>
      </w:pPr>
      <w:r w:rsidRPr="00926DEC">
        <w:rPr>
          <w:rFonts w:asciiTheme="minorHAnsi" w:hAnsiTheme="minorHAnsi" w:cstheme="minorHAnsi"/>
          <w:color w:val="auto"/>
          <w:szCs w:val="24"/>
          <w:highlight w:val="yellow"/>
        </w:rPr>
        <w:t>Note</w:t>
      </w:r>
      <w:proofErr w:type="gramStart"/>
      <w:r w:rsidRPr="00926DEC">
        <w:rPr>
          <w:rFonts w:asciiTheme="minorHAnsi" w:hAnsiTheme="minorHAnsi" w:cstheme="minorHAnsi"/>
          <w:color w:val="auto"/>
          <w:szCs w:val="24"/>
          <w:highlight w:val="yellow"/>
        </w:rPr>
        <w:t>:  For</w:t>
      </w:r>
      <w:proofErr w:type="gramEnd"/>
      <w:r w:rsidRPr="00926DEC">
        <w:rPr>
          <w:rFonts w:asciiTheme="minorHAnsi" w:hAnsiTheme="minorHAnsi" w:cstheme="minorHAnsi"/>
          <w:color w:val="auto"/>
          <w:szCs w:val="24"/>
          <w:highlight w:val="yellow"/>
        </w:rPr>
        <w:t xml:space="preserve"> </w:t>
      </w:r>
      <w:r w:rsidR="00724C54" w:rsidRPr="00926DEC">
        <w:rPr>
          <w:rFonts w:asciiTheme="minorHAnsi" w:hAnsiTheme="minorHAnsi" w:cstheme="minorHAnsi"/>
          <w:color w:val="auto"/>
          <w:szCs w:val="24"/>
          <w:highlight w:val="yellow"/>
        </w:rPr>
        <w:t>a contract to be awarded to you</w:t>
      </w:r>
      <w:r w:rsidRPr="00926DEC">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bookmarkStart w:id="6" w:name="_Hlk53056542"/>
      <w:proofErr w:type="spellStart"/>
      <w:r w:rsidRPr="00926DEC">
        <w:rPr>
          <w:rFonts w:asciiTheme="minorHAnsi" w:hAnsiTheme="minorHAnsi" w:cstheme="minorHAnsi"/>
          <w:color w:val="auto"/>
          <w:szCs w:val="24"/>
          <w:highlight w:val="yellow"/>
        </w:rPr>
        <w:t>eVP</w:t>
      </w:r>
      <w:proofErr w:type="spellEnd"/>
      <w:r w:rsidRPr="00926DEC">
        <w:rPr>
          <w:rFonts w:asciiTheme="minorHAnsi" w:hAnsiTheme="minorHAnsi" w:cstheme="minorHAnsi"/>
          <w:color w:val="auto"/>
          <w:szCs w:val="24"/>
          <w:highlight w:val="yellow"/>
        </w:rPr>
        <w:t xml:space="preserve"> (Electronic Vendor Portal)</w:t>
      </w:r>
      <w:bookmarkEnd w:id="6"/>
      <w:r w:rsidRPr="00926DEC">
        <w:rPr>
          <w:rFonts w:asciiTheme="minorHAnsi" w:hAnsiTheme="minorHAnsi" w:cstheme="minorHAnsi"/>
          <w:color w:val="auto"/>
          <w:szCs w:val="24"/>
          <w:highlight w:val="yellow"/>
        </w:rPr>
        <w:t xml:space="preserve">.  If you do not have a vendor number, register at </w:t>
      </w:r>
      <w:hyperlink r:id="rId13" w:history="1">
        <w:r w:rsidRPr="00926DEC">
          <w:rPr>
            <w:rStyle w:val="Hyperlink"/>
            <w:rFonts w:asciiTheme="minorHAnsi" w:hAnsiTheme="minorHAnsi" w:cstheme="minorHAnsi"/>
            <w:color w:val="auto"/>
            <w:szCs w:val="24"/>
            <w:highlight w:val="yellow"/>
          </w:rPr>
          <w:t>https://vendor.ncgov.com/vendor/login</w:t>
        </w:r>
      </w:hyperlink>
      <w:r w:rsidRPr="00926DEC">
        <w:rPr>
          <w:rFonts w:asciiTheme="minorHAnsi" w:hAnsiTheme="minorHAnsi" w:cstheme="minorHAnsi"/>
          <w:color w:val="auto"/>
          <w:szCs w:val="24"/>
        </w:rPr>
        <w:t xml:space="preserve"> </w:t>
      </w:r>
    </w:p>
    <w:p w14:paraId="260ACEEF" w14:textId="3A29EE04" w:rsidR="00FD5D90" w:rsidRPr="00926DEC" w:rsidRDefault="00FD5D90" w:rsidP="00FD5D90">
      <w:pPr>
        <w:spacing w:after="0"/>
        <w:jc w:val="center"/>
        <w:rPr>
          <w:rFonts w:asciiTheme="minorHAnsi" w:eastAsia="Times New Roman" w:hAnsiTheme="minorHAnsi" w:cstheme="minorHAnsi"/>
          <w:i/>
          <w:color w:val="auto"/>
          <w:sz w:val="32"/>
          <w:szCs w:val="32"/>
        </w:rPr>
      </w:pPr>
      <w:r w:rsidRPr="00926DEC">
        <w:rPr>
          <w:rFonts w:asciiTheme="minorHAnsi" w:eastAsia="Times New Roman" w:hAnsiTheme="minorHAnsi" w:cstheme="minorHAnsi"/>
          <w:i/>
          <w:color w:val="auto"/>
          <w:sz w:val="32"/>
          <w:szCs w:val="32"/>
        </w:rPr>
        <w:t>Electronic responses ONLY will be accepted for this solicitation.</w:t>
      </w:r>
    </w:p>
    <w:p w14:paraId="759CF128" w14:textId="77777777" w:rsidR="00AC6B97" w:rsidRPr="00926DEC" w:rsidRDefault="00AC6B97" w:rsidP="00FD5D90">
      <w:pPr>
        <w:spacing w:after="0"/>
        <w:jc w:val="center"/>
        <w:rPr>
          <w:rFonts w:asciiTheme="minorHAnsi" w:hAnsiTheme="minorHAnsi" w:cstheme="minorHAnsi"/>
          <w:i/>
          <w:color w:val="auto"/>
          <w:sz w:val="32"/>
          <w:szCs w:val="32"/>
        </w:rPr>
      </w:pPr>
    </w:p>
    <w:bookmarkEnd w:id="4"/>
    <w:p w14:paraId="07B1658B" w14:textId="6B805282" w:rsidR="00FD5D90" w:rsidRPr="00926DEC" w:rsidRDefault="00FD5D90" w:rsidP="00AC6B97">
      <w:pPr>
        <w:shd w:val="clear" w:color="auto" w:fill="FFFFFF"/>
        <w:spacing w:after="0"/>
        <w:jc w:val="center"/>
        <w:rPr>
          <w:rFonts w:asciiTheme="minorHAnsi" w:eastAsia="Times New Roman" w:hAnsiTheme="minorHAnsi" w:cstheme="minorHAnsi"/>
          <w:i/>
          <w:color w:val="auto"/>
          <w:sz w:val="32"/>
          <w:szCs w:val="32"/>
        </w:rPr>
        <w:sectPr w:rsidR="00FD5D90" w:rsidRPr="00926DEC" w:rsidSect="00E63F5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864" w:right="1008" w:bottom="720" w:left="1008" w:header="720" w:footer="432" w:gutter="0"/>
          <w:pgNumType w:start="1"/>
          <w:cols w:space="720"/>
          <w:titlePg/>
          <w:docGrid w:linePitch="360"/>
        </w:sectPr>
      </w:pPr>
      <w:r w:rsidRPr="00926DEC">
        <w:rPr>
          <w:rFonts w:asciiTheme="minorHAnsi" w:eastAsia="Times New Roman" w:hAnsiTheme="minorHAnsi" w:cstheme="minorHAnsi"/>
          <w:i/>
          <w:color w:val="auto"/>
          <w:sz w:val="32"/>
          <w:szCs w:val="32"/>
        </w:rPr>
        <w:t>.</w:t>
      </w: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926DEC" w:rsidRPr="00926DEC" w14:paraId="4DD233E9" w14:textId="77777777" w:rsidTr="00E63F53">
        <w:trPr>
          <w:trHeight w:val="887"/>
        </w:trPr>
        <w:tc>
          <w:tcPr>
            <w:tcW w:w="10615" w:type="dxa"/>
            <w:gridSpan w:val="2"/>
            <w:shd w:val="clear" w:color="auto" w:fill="D9D9D9" w:themeFill="background1" w:themeFillShade="D9"/>
          </w:tcPr>
          <w:p w14:paraId="3B913A3F" w14:textId="77777777" w:rsidR="00FD5D90" w:rsidRPr="00926DEC"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926DEC">
              <w:rPr>
                <w:rFonts w:asciiTheme="minorHAnsi" w:hAnsiTheme="minorHAnsi" w:cstheme="minorHAnsi"/>
                <w:b/>
                <w:color w:val="auto"/>
                <w:sz w:val="28"/>
              </w:rPr>
              <w:t>STATE OF NORTH CAROLINA</w:t>
            </w:r>
          </w:p>
          <w:p w14:paraId="4D7457EE" w14:textId="72054976" w:rsidR="00FD5D90" w:rsidRPr="00926DEC" w:rsidRDefault="00C6211C" w:rsidP="002F1CA3">
            <w:pPr>
              <w:tabs>
                <w:tab w:val="left" w:pos="2310"/>
                <w:tab w:val="left" w:pos="2625"/>
                <w:tab w:val="center" w:pos="5199"/>
              </w:tabs>
              <w:jc w:val="center"/>
              <w:rPr>
                <w:rFonts w:asciiTheme="minorHAnsi" w:hAnsiTheme="minorHAnsi" w:cstheme="minorHAnsi"/>
                <w:color w:val="auto"/>
                <w:sz w:val="32"/>
                <w:szCs w:val="32"/>
              </w:rPr>
            </w:pPr>
            <w:r>
              <w:rPr>
                <w:rFonts w:asciiTheme="minorHAnsi" w:hAnsiTheme="minorHAnsi" w:cstheme="minorHAnsi"/>
                <w:b/>
                <w:i/>
                <w:color w:val="auto"/>
                <w:sz w:val="28"/>
              </w:rPr>
              <w:t>Rowan-Cabarrus Community College</w:t>
            </w:r>
          </w:p>
          <w:p w14:paraId="035E2586" w14:textId="77777777" w:rsidR="00FD5D90" w:rsidRPr="00926DEC" w:rsidRDefault="00FD5D90" w:rsidP="00E63F53">
            <w:pPr>
              <w:spacing w:after="0" w:line="264" w:lineRule="auto"/>
              <w:rPr>
                <w:rFonts w:asciiTheme="minorHAnsi" w:hAnsiTheme="minorHAnsi" w:cstheme="minorHAnsi"/>
                <w:b/>
                <w:color w:val="auto"/>
                <w:sz w:val="20"/>
              </w:rPr>
            </w:pPr>
          </w:p>
        </w:tc>
      </w:tr>
      <w:tr w:rsidR="00926DEC" w:rsidRPr="00926DEC" w14:paraId="66F92C86" w14:textId="77777777" w:rsidTr="00E63F53">
        <w:trPr>
          <w:trHeight w:val="296"/>
        </w:trPr>
        <w:tc>
          <w:tcPr>
            <w:tcW w:w="4397" w:type="dxa"/>
            <w:vMerge w:val="restart"/>
          </w:tcPr>
          <w:p w14:paraId="141E4E42" w14:textId="77777777" w:rsidR="00FD5D90" w:rsidRPr="00926DEC" w:rsidRDefault="00FD5D90" w:rsidP="00E63F53">
            <w:pPr>
              <w:spacing w:after="0" w:line="264" w:lineRule="auto"/>
              <w:rPr>
                <w:rFonts w:asciiTheme="minorHAnsi" w:hAnsiTheme="minorHAnsi" w:cstheme="minorHAnsi"/>
                <w:b/>
                <w:color w:val="auto"/>
                <w:sz w:val="20"/>
              </w:rPr>
            </w:pPr>
            <w:r w:rsidRPr="00926DEC">
              <w:rPr>
                <w:rFonts w:asciiTheme="minorHAnsi" w:hAnsiTheme="minorHAnsi" w:cstheme="minorHAnsi"/>
                <w:b/>
                <w:color w:val="auto"/>
                <w:sz w:val="20"/>
              </w:rPr>
              <w:t xml:space="preserve">Refer </w:t>
            </w:r>
            <w:r w:rsidRPr="00926DEC">
              <w:rPr>
                <w:rFonts w:asciiTheme="minorHAnsi" w:hAnsiTheme="minorHAnsi" w:cstheme="minorHAnsi"/>
                <w:b/>
                <w:i/>
                <w:color w:val="auto"/>
                <w:sz w:val="20"/>
                <w:u w:val="single"/>
              </w:rPr>
              <w:t>ALL</w:t>
            </w:r>
            <w:r w:rsidRPr="00926DEC">
              <w:rPr>
                <w:rFonts w:asciiTheme="minorHAnsi" w:hAnsiTheme="minorHAnsi" w:cstheme="minorHAnsi"/>
                <w:b/>
                <w:color w:val="auto"/>
                <w:sz w:val="20"/>
              </w:rPr>
              <w:t xml:space="preserve"> Inquiries regarding this IFB to: </w:t>
            </w:r>
          </w:p>
          <w:p w14:paraId="69AD00EE" w14:textId="62900C4B" w:rsidR="00FD5D90" w:rsidRPr="00084192" w:rsidRDefault="004639A0" w:rsidP="00E63F53">
            <w:pPr>
              <w:spacing w:after="0" w:line="264" w:lineRule="auto"/>
              <w:rPr>
                <w:rFonts w:asciiTheme="minorHAnsi" w:hAnsiTheme="minorHAnsi" w:cstheme="minorHAnsi"/>
                <w:b/>
                <w:bCs/>
                <w:color w:val="auto"/>
                <w:sz w:val="20"/>
              </w:rPr>
            </w:pPr>
            <w:r w:rsidRPr="001432F8">
              <w:rPr>
                <w:rFonts w:asciiTheme="minorHAnsi" w:hAnsiTheme="minorHAnsi" w:cstheme="minorHAnsi"/>
                <w:b/>
                <w:bCs/>
                <w:color w:val="auto"/>
                <w:sz w:val="20"/>
              </w:rPr>
              <w:t>Alan.thompson@rccc.edu</w:t>
            </w:r>
            <w:hyperlink r:id="rId20" w:history="1">
              <w:r w:rsidRPr="001432F8" w:rsidDel="004639A0">
                <w:rPr>
                  <w:rStyle w:val="Hyperlink"/>
                  <w:rFonts w:asciiTheme="minorHAnsi" w:hAnsiTheme="minorHAnsi" w:cstheme="minorHAnsi"/>
                  <w:b/>
                  <w:bCs/>
                  <w:i/>
                  <w:color w:val="auto"/>
                  <w:sz w:val="20"/>
                </w:rPr>
                <w:t xml:space="preserve"> </w:t>
              </w:r>
            </w:hyperlink>
          </w:p>
        </w:tc>
        <w:tc>
          <w:tcPr>
            <w:tcW w:w="6218" w:type="dxa"/>
          </w:tcPr>
          <w:p w14:paraId="2D09AB30" w14:textId="46CE9CB4" w:rsidR="00FD5D90" w:rsidRPr="004639A0" w:rsidRDefault="00FD5D90" w:rsidP="00E63F53">
            <w:pPr>
              <w:spacing w:after="0" w:line="264" w:lineRule="auto"/>
              <w:rPr>
                <w:rFonts w:asciiTheme="minorHAnsi" w:hAnsiTheme="minorHAnsi" w:cstheme="minorHAnsi"/>
                <w:color w:val="auto"/>
                <w:sz w:val="20"/>
              </w:rPr>
            </w:pPr>
            <w:r w:rsidRPr="004639A0">
              <w:rPr>
                <w:rFonts w:asciiTheme="minorHAnsi" w:hAnsiTheme="minorHAnsi" w:cstheme="minorHAnsi"/>
                <w:b/>
                <w:color w:val="auto"/>
                <w:sz w:val="20"/>
              </w:rPr>
              <w:t xml:space="preserve">Invitation for Bids # </w:t>
            </w:r>
            <w:r w:rsidR="00357623">
              <w:rPr>
                <w:rFonts w:asciiTheme="minorHAnsi" w:hAnsiTheme="minorHAnsi" w:cstheme="minorHAnsi"/>
                <w:b/>
                <w:color w:val="auto"/>
                <w:sz w:val="20"/>
              </w:rPr>
              <w:t>121-05092025</w:t>
            </w:r>
            <w:r w:rsidR="00782C51">
              <w:rPr>
                <w:rFonts w:asciiTheme="minorHAnsi" w:hAnsiTheme="minorHAnsi" w:cstheme="minorHAnsi"/>
                <w:b/>
                <w:color w:val="auto"/>
                <w:sz w:val="20"/>
              </w:rPr>
              <w:t>0</w:t>
            </w:r>
          </w:p>
        </w:tc>
      </w:tr>
      <w:tr w:rsidR="00926DEC" w:rsidRPr="00926DEC" w14:paraId="1188ED13" w14:textId="77777777" w:rsidTr="00E63F53">
        <w:trPr>
          <w:trHeight w:val="307"/>
        </w:trPr>
        <w:tc>
          <w:tcPr>
            <w:tcW w:w="4397" w:type="dxa"/>
            <w:vMerge/>
          </w:tcPr>
          <w:p w14:paraId="002DF397" w14:textId="77777777" w:rsidR="00FD5D90" w:rsidRPr="00926DEC" w:rsidRDefault="00FD5D90" w:rsidP="00E63F53">
            <w:pPr>
              <w:spacing w:after="0" w:line="264" w:lineRule="auto"/>
              <w:rPr>
                <w:rFonts w:asciiTheme="minorHAnsi" w:hAnsiTheme="minorHAnsi" w:cstheme="minorHAnsi"/>
                <w:b/>
                <w:color w:val="auto"/>
                <w:sz w:val="20"/>
              </w:rPr>
            </w:pPr>
          </w:p>
        </w:tc>
        <w:tc>
          <w:tcPr>
            <w:tcW w:w="6218" w:type="dxa"/>
          </w:tcPr>
          <w:p w14:paraId="7DE69256" w14:textId="560D9656" w:rsidR="00FD5D90" w:rsidRPr="004639A0" w:rsidRDefault="00FD5D90" w:rsidP="00E63F53">
            <w:pPr>
              <w:spacing w:after="0" w:line="264" w:lineRule="auto"/>
              <w:rPr>
                <w:rFonts w:asciiTheme="minorHAnsi" w:hAnsiTheme="minorHAnsi" w:cstheme="minorHAnsi"/>
                <w:b/>
                <w:color w:val="auto"/>
                <w:sz w:val="20"/>
              </w:rPr>
            </w:pPr>
            <w:r w:rsidRPr="004639A0">
              <w:rPr>
                <w:rFonts w:asciiTheme="minorHAnsi" w:hAnsiTheme="minorHAnsi" w:cstheme="minorHAnsi"/>
                <w:b/>
                <w:color w:val="auto"/>
                <w:sz w:val="20"/>
              </w:rPr>
              <w:t xml:space="preserve">Bids will be publicly opened: </w:t>
            </w:r>
            <w:r w:rsidR="00481363">
              <w:rPr>
                <w:rFonts w:asciiTheme="minorHAnsi" w:hAnsiTheme="minorHAnsi" w:cstheme="minorHAnsi"/>
                <w:b/>
                <w:color w:val="auto"/>
                <w:sz w:val="20"/>
              </w:rPr>
              <w:t>5/</w:t>
            </w:r>
            <w:r w:rsidR="00E2556E">
              <w:rPr>
                <w:rFonts w:asciiTheme="minorHAnsi" w:hAnsiTheme="minorHAnsi" w:cstheme="minorHAnsi"/>
                <w:b/>
                <w:color w:val="auto"/>
                <w:sz w:val="20"/>
              </w:rPr>
              <w:t>22</w:t>
            </w:r>
            <w:r w:rsidR="004639A0" w:rsidRPr="004639A0">
              <w:rPr>
                <w:rFonts w:asciiTheme="minorHAnsi" w:hAnsiTheme="minorHAnsi" w:cstheme="minorHAnsi"/>
                <w:b/>
                <w:color w:val="auto"/>
                <w:sz w:val="20"/>
              </w:rPr>
              <w:t>/2025</w:t>
            </w:r>
          </w:p>
        </w:tc>
      </w:tr>
      <w:tr w:rsidR="00926DEC" w:rsidRPr="00926DEC" w14:paraId="58A2C8D2" w14:textId="77777777" w:rsidTr="00E63F53">
        <w:trPr>
          <w:trHeight w:val="57"/>
        </w:trPr>
        <w:tc>
          <w:tcPr>
            <w:tcW w:w="4397" w:type="dxa"/>
          </w:tcPr>
          <w:p w14:paraId="4CFBAF1E" w14:textId="106B0AF8" w:rsidR="00FD5D90" w:rsidRPr="00926DEC" w:rsidRDefault="00FD5D90" w:rsidP="00E63F53">
            <w:pPr>
              <w:spacing w:after="0" w:line="264" w:lineRule="auto"/>
              <w:rPr>
                <w:rFonts w:asciiTheme="minorHAnsi" w:hAnsiTheme="minorHAnsi" w:cstheme="minorHAnsi"/>
                <w:b/>
                <w:color w:val="auto"/>
                <w:sz w:val="20"/>
                <w:highlight w:val="yellow"/>
              </w:rPr>
            </w:pPr>
            <w:r w:rsidRPr="004639A0">
              <w:rPr>
                <w:rFonts w:asciiTheme="minorHAnsi" w:hAnsiTheme="minorHAnsi" w:cstheme="minorHAnsi"/>
                <w:b/>
                <w:color w:val="auto"/>
                <w:sz w:val="20"/>
              </w:rPr>
              <w:t>Using Agency:</w:t>
            </w:r>
            <w:r w:rsidR="00C6211C" w:rsidRPr="004639A0">
              <w:rPr>
                <w:rFonts w:asciiTheme="minorHAnsi" w:hAnsiTheme="minorHAnsi" w:cstheme="minorHAnsi"/>
                <w:b/>
                <w:color w:val="auto"/>
                <w:sz w:val="20"/>
              </w:rPr>
              <w:t xml:space="preserve"> Rowan-Cabarrus Community College</w:t>
            </w:r>
          </w:p>
        </w:tc>
        <w:tc>
          <w:tcPr>
            <w:tcW w:w="6218" w:type="dxa"/>
            <w:vMerge w:val="restart"/>
          </w:tcPr>
          <w:p w14:paraId="6E79FB18" w14:textId="35873DCD" w:rsidR="00FD5D90" w:rsidRPr="00926DEC" w:rsidRDefault="00FD5D90" w:rsidP="00E63F53">
            <w:pPr>
              <w:spacing w:after="0" w:line="264" w:lineRule="auto"/>
              <w:rPr>
                <w:rFonts w:asciiTheme="minorHAnsi" w:hAnsiTheme="minorHAnsi" w:cstheme="minorHAnsi"/>
                <w:color w:val="auto"/>
                <w:sz w:val="20"/>
              </w:rPr>
            </w:pPr>
            <w:r w:rsidRPr="00926DEC">
              <w:rPr>
                <w:rFonts w:asciiTheme="minorHAnsi" w:hAnsiTheme="minorHAnsi" w:cstheme="minorHAnsi"/>
                <w:b/>
                <w:color w:val="auto"/>
                <w:sz w:val="20"/>
              </w:rPr>
              <w:t>Commodity No. and Description:</w:t>
            </w:r>
            <w:r w:rsidR="004363CD" w:rsidRPr="00926DEC">
              <w:rPr>
                <w:rFonts w:asciiTheme="minorHAnsi" w:hAnsiTheme="minorHAnsi" w:cstheme="minorHAnsi"/>
                <w:b/>
                <w:color w:val="auto"/>
                <w:sz w:val="20"/>
              </w:rPr>
              <w:t xml:space="preserve"> </w:t>
            </w:r>
            <w:r w:rsidR="004639A0">
              <w:rPr>
                <w:rFonts w:asciiTheme="minorHAnsi" w:hAnsiTheme="minorHAnsi" w:cstheme="minorHAnsi"/>
                <w:b/>
                <w:color w:val="auto"/>
                <w:sz w:val="20"/>
              </w:rPr>
              <w:t>251017-Safety and Rescue Vehicles</w:t>
            </w:r>
          </w:p>
        </w:tc>
      </w:tr>
      <w:tr w:rsidR="00926DEC" w:rsidRPr="00926DEC" w14:paraId="2AE9AFAF" w14:textId="77777777" w:rsidTr="004F7F38">
        <w:trPr>
          <w:trHeight w:val="272"/>
        </w:trPr>
        <w:tc>
          <w:tcPr>
            <w:tcW w:w="4397" w:type="dxa"/>
            <w:shd w:val="clear" w:color="auto" w:fill="FFFF00"/>
          </w:tcPr>
          <w:p w14:paraId="77FEF8ED" w14:textId="77777777" w:rsidR="00FD5D90" w:rsidRPr="00926DEC" w:rsidRDefault="00FD5D90" w:rsidP="00E63F53">
            <w:pPr>
              <w:spacing w:after="0" w:line="264" w:lineRule="auto"/>
              <w:rPr>
                <w:rFonts w:asciiTheme="minorHAnsi" w:hAnsiTheme="minorHAnsi" w:cstheme="minorHAnsi"/>
                <w:b/>
                <w:color w:val="auto"/>
                <w:sz w:val="20"/>
                <w:highlight w:val="yellow"/>
              </w:rPr>
            </w:pPr>
            <w:r w:rsidRPr="00926DEC">
              <w:rPr>
                <w:rFonts w:asciiTheme="minorHAnsi" w:hAnsiTheme="minorHAnsi" w:cstheme="minorHAnsi"/>
                <w:b/>
                <w:color w:val="auto"/>
                <w:sz w:val="20"/>
                <w:highlight w:val="yellow"/>
              </w:rPr>
              <w:t xml:space="preserve">Requisition No.:   </w:t>
            </w:r>
          </w:p>
        </w:tc>
        <w:tc>
          <w:tcPr>
            <w:tcW w:w="6218" w:type="dxa"/>
            <w:vMerge/>
          </w:tcPr>
          <w:p w14:paraId="0BA097BC" w14:textId="77777777" w:rsidR="00FD5D90" w:rsidRPr="00926DEC" w:rsidRDefault="00FD5D90" w:rsidP="00E63F53">
            <w:pPr>
              <w:spacing w:after="0" w:line="264" w:lineRule="auto"/>
              <w:rPr>
                <w:rFonts w:asciiTheme="minorHAnsi" w:hAnsiTheme="minorHAnsi" w:cstheme="minorHAnsi"/>
                <w:b/>
                <w:color w:val="auto"/>
                <w:sz w:val="20"/>
              </w:rPr>
            </w:pPr>
          </w:p>
        </w:tc>
      </w:tr>
    </w:tbl>
    <w:bookmarkEnd w:id="7"/>
    <w:p w14:paraId="6205A2BD" w14:textId="77777777" w:rsidR="00FD5D90" w:rsidRPr="004639A0" w:rsidRDefault="00FD5D90" w:rsidP="00FD5D90">
      <w:pPr>
        <w:spacing w:before="120" w:after="40" w:line="264" w:lineRule="auto"/>
        <w:jc w:val="both"/>
        <w:rPr>
          <w:rFonts w:asciiTheme="minorHAnsi" w:hAnsiTheme="minorHAnsi" w:cstheme="minorHAnsi"/>
          <w:color w:val="auto"/>
          <w:sz w:val="20"/>
        </w:rPr>
      </w:pPr>
      <w:r w:rsidRPr="004639A0">
        <w:rPr>
          <w:rFonts w:asciiTheme="minorHAnsi" w:hAnsiTheme="minorHAnsi" w:cstheme="minorHAnsi"/>
          <w:b/>
          <w:color w:val="auto"/>
          <w:sz w:val="20"/>
          <w:u w:val="single"/>
        </w:rPr>
        <w:t>EXECUTION</w:t>
      </w:r>
      <w:bookmarkStart w:id="10" w:name="_Toc325528250"/>
      <w:r w:rsidRPr="004639A0">
        <w:rPr>
          <w:rFonts w:asciiTheme="minorHAnsi" w:hAnsiTheme="minorHAnsi" w:cstheme="minorHAnsi"/>
          <w:b/>
          <w:color w:val="auto"/>
          <w:sz w:val="20"/>
          <w:u w:val="single"/>
        </w:rPr>
        <w:br/>
      </w:r>
      <w:bookmarkEnd w:id="10"/>
      <w:r w:rsidRPr="004639A0">
        <w:rPr>
          <w:rFonts w:asciiTheme="minorHAnsi" w:hAnsiTheme="minorHAnsi" w:cstheme="minorHAnsi"/>
          <w:color w:val="auto"/>
          <w:sz w:val="20"/>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4639A0" w:rsidRDefault="00FD5D90" w:rsidP="00FD5D90">
      <w:pPr>
        <w:spacing w:before="120" w:line="264" w:lineRule="auto"/>
        <w:jc w:val="both"/>
        <w:rPr>
          <w:rFonts w:asciiTheme="minorHAnsi" w:hAnsiTheme="minorHAnsi" w:cstheme="minorHAnsi"/>
          <w:color w:val="auto"/>
          <w:sz w:val="20"/>
        </w:rPr>
      </w:pPr>
      <w:r w:rsidRPr="004639A0">
        <w:rPr>
          <w:rFonts w:asciiTheme="minorHAnsi" w:hAnsiTheme="minorHAnsi" w:cstheme="minorHAnsi"/>
          <w:color w:val="auto"/>
          <w:sz w:val="20"/>
        </w:rPr>
        <w:t xml:space="preserve">By executing this bid, the undersigned Vendor understands that </w:t>
      </w:r>
      <w:r w:rsidR="00167221" w:rsidRPr="004639A0">
        <w:rPr>
          <w:rFonts w:asciiTheme="minorHAnsi" w:hAnsiTheme="minorHAnsi" w:cstheme="minorHAnsi"/>
          <w:color w:val="auto"/>
          <w:sz w:val="20"/>
        </w:rPr>
        <w:t>f</w:t>
      </w:r>
      <w:r w:rsidRPr="004639A0">
        <w:rPr>
          <w:rFonts w:asciiTheme="minorHAnsi" w:hAnsiTheme="minorHAnsi" w:cstheme="minorHAnsi"/>
          <w:color w:val="auto"/>
          <w:sz w:val="20"/>
        </w:rPr>
        <w:t>alse certification is a Class I felony and certifies that:</w:t>
      </w:r>
    </w:p>
    <w:p w14:paraId="17BC3376" w14:textId="77777777" w:rsidR="00FD5D90" w:rsidRPr="004639A0" w:rsidRDefault="00FD5D90" w:rsidP="002F1CA3">
      <w:pPr>
        <w:numPr>
          <w:ilvl w:val="0"/>
          <w:numId w:val="19"/>
        </w:numPr>
        <w:spacing w:after="40"/>
        <w:ind w:left="763"/>
        <w:contextualSpacing/>
        <w:jc w:val="both"/>
        <w:rPr>
          <w:rFonts w:asciiTheme="minorHAnsi" w:hAnsiTheme="minorHAnsi" w:cstheme="minorHAnsi"/>
          <w:color w:val="auto"/>
          <w:sz w:val="20"/>
        </w:rPr>
      </w:pPr>
      <w:proofErr w:type="gramStart"/>
      <w:r w:rsidRPr="004639A0">
        <w:rPr>
          <w:rFonts w:asciiTheme="minorHAnsi" w:hAnsiTheme="minorHAnsi" w:cstheme="minorHAnsi"/>
          <w:color w:val="auto"/>
          <w:sz w:val="20"/>
        </w:rPr>
        <w:t>this</w:t>
      </w:r>
      <w:proofErr w:type="gramEnd"/>
      <w:r w:rsidRPr="004639A0">
        <w:rPr>
          <w:rFonts w:asciiTheme="minorHAnsi" w:hAnsiTheme="minorHAnsi" w:cstheme="minorHAnsi"/>
          <w:color w:val="auto"/>
          <w:sz w:val="20"/>
        </w:rPr>
        <w:t xml:space="preserve"> bid is submitted competitively and without collusion (G.S. 143-54), </w:t>
      </w:r>
    </w:p>
    <w:p w14:paraId="2A0EF1BD" w14:textId="77777777" w:rsidR="00FD5D90" w:rsidRPr="004639A0" w:rsidRDefault="00FD5D90" w:rsidP="002F1CA3">
      <w:pPr>
        <w:numPr>
          <w:ilvl w:val="0"/>
          <w:numId w:val="19"/>
        </w:numPr>
        <w:spacing w:after="40"/>
        <w:ind w:left="763"/>
        <w:contextualSpacing/>
        <w:jc w:val="both"/>
        <w:rPr>
          <w:rFonts w:asciiTheme="minorHAnsi" w:hAnsiTheme="minorHAnsi" w:cstheme="minorHAnsi"/>
          <w:color w:val="auto"/>
          <w:sz w:val="20"/>
        </w:rPr>
      </w:pPr>
      <w:r w:rsidRPr="004639A0">
        <w:rPr>
          <w:rFonts w:asciiTheme="minorHAnsi" w:hAnsiTheme="minorHAnsi" w:cstheme="minorHAnsi"/>
          <w:color w:val="auto"/>
          <w:sz w:val="20"/>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4639A0" w:rsidRDefault="00FD5D90" w:rsidP="002F1CA3">
      <w:pPr>
        <w:numPr>
          <w:ilvl w:val="0"/>
          <w:numId w:val="19"/>
        </w:numPr>
        <w:spacing w:after="40"/>
        <w:ind w:left="763"/>
        <w:contextualSpacing/>
        <w:jc w:val="both"/>
        <w:rPr>
          <w:rFonts w:asciiTheme="minorHAnsi" w:hAnsiTheme="minorHAnsi" w:cstheme="minorHAnsi"/>
          <w:color w:val="auto"/>
          <w:sz w:val="20"/>
        </w:rPr>
      </w:pPr>
      <w:proofErr w:type="gramStart"/>
      <w:r w:rsidRPr="004639A0">
        <w:rPr>
          <w:rFonts w:asciiTheme="minorHAnsi" w:hAnsiTheme="minorHAnsi" w:cstheme="minorHAnsi"/>
          <w:color w:val="auto"/>
          <w:sz w:val="20"/>
        </w:rPr>
        <w:t>it</w:t>
      </w:r>
      <w:proofErr w:type="gramEnd"/>
      <w:r w:rsidRPr="004639A0">
        <w:rPr>
          <w:rFonts w:asciiTheme="minorHAnsi" w:hAnsiTheme="minorHAnsi" w:cstheme="minorHAnsi"/>
          <w:color w:val="auto"/>
          <w:sz w:val="20"/>
        </w:rPr>
        <w:t xml:space="preserve"> is not an ineligible Vendor as set forth in G.S. 143-59.1. </w:t>
      </w:r>
    </w:p>
    <w:p w14:paraId="6D460EB8" w14:textId="77777777" w:rsidR="00FD5D90" w:rsidRPr="004639A0" w:rsidRDefault="00FD5D90" w:rsidP="00FD5D90">
      <w:pPr>
        <w:spacing w:before="120" w:line="264" w:lineRule="auto"/>
        <w:jc w:val="both"/>
        <w:rPr>
          <w:rFonts w:asciiTheme="minorHAnsi" w:hAnsiTheme="minorHAnsi" w:cstheme="minorHAnsi"/>
          <w:color w:val="auto"/>
          <w:sz w:val="20"/>
        </w:rPr>
      </w:pPr>
      <w:r w:rsidRPr="004639A0">
        <w:rPr>
          <w:rFonts w:asciiTheme="minorHAnsi" w:hAnsiTheme="minorHAnsi" w:cstheme="minorHAnsi"/>
          <w:bCs/>
          <w:color w:val="auto"/>
          <w:sz w:val="20"/>
        </w:rPr>
        <w:t>Furthermore, by</w:t>
      </w:r>
      <w:r w:rsidRPr="004639A0">
        <w:rPr>
          <w:rFonts w:asciiTheme="minorHAnsi" w:hAnsiTheme="minorHAnsi" w:cstheme="minorHAnsi"/>
          <w:color w:val="auto"/>
          <w:sz w:val="20"/>
        </w:rPr>
        <w:t xml:space="preserve"> executing this bid, the undersigned certifies to the best of Vendor’s knowledge and belief, that:</w:t>
      </w:r>
    </w:p>
    <w:p w14:paraId="33AFA108" w14:textId="77777777" w:rsidR="00FD5D90" w:rsidRPr="004639A0" w:rsidRDefault="00FD5D90" w:rsidP="00665B48">
      <w:pPr>
        <w:numPr>
          <w:ilvl w:val="0"/>
          <w:numId w:val="20"/>
        </w:numPr>
        <w:spacing w:after="40" w:line="264" w:lineRule="auto"/>
        <w:jc w:val="both"/>
        <w:rPr>
          <w:rFonts w:asciiTheme="minorHAnsi" w:hAnsiTheme="minorHAnsi" w:cstheme="minorHAnsi"/>
          <w:color w:val="auto"/>
          <w:sz w:val="20"/>
        </w:rPr>
      </w:pPr>
      <w:proofErr w:type="gramStart"/>
      <w:r w:rsidRPr="004639A0">
        <w:rPr>
          <w:rFonts w:asciiTheme="minorHAnsi" w:hAnsiTheme="minorHAnsi" w:cstheme="minorHAnsi"/>
          <w:color w:val="auto"/>
          <w:sz w:val="20"/>
        </w:rPr>
        <w:t>it</w:t>
      </w:r>
      <w:proofErr w:type="gramEnd"/>
      <w:r w:rsidRPr="004639A0">
        <w:rPr>
          <w:rFonts w:asciiTheme="minorHAnsi" w:hAnsiTheme="minorHAnsi" w:cstheme="minorHAnsi"/>
          <w:color w:val="auto"/>
          <w:sz w:val="20"/>
        </w:rPr>
        <w:t xml:space="preserve"> and its principals are not presently debarred, suspended, proposed for debarment, declared ineligible or voluntarily excluded from covered transactions by any Federal or State department or agency. </w:t>
      </w:r>
    </w:p>
    <w:p w14:paraId="73C170DE" w14:textId="27FA71F7" w:rsidR="00FD5D90" w:rsidRPr="004639A0" w:rsidRDefault="00FD5D90" w:rsidP="00FD5D90">
      <w:pPr>
        <w:spacing w:before="120" w:line="264" w:lineRule="auto"/>
        <w:jc w:val="both"/>
        <w:rPr>
          <w:rFonts w:asciiTheme="minorHAnsi" w:hAnsiTheme="minorHAnsi" w:cstheme="minorHAnsi"/>
          <w:color w:val="auto"/>
          <w:sz w:val="20"/>
        </w:rPr>
      </w:pPr>
      <w:r w:rsidRPr="004639A0">
        <w:rPr>
          <w:rFonts w:asciiTheme="minorHAnsi" w:hAnsiTheme="minorHAnsi" w:cstheme="minorHAnsi"/>
          <w:color w:val="auto"/>
          <w:sz w:val="20"/>
        </w:rPr>
        <w:t xml:space="preserve">As required by G.S. 143-48.5, the undersigned Vendor certifies that it, and each of its sub-Contractors for any Contract awarded as a result of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9CEA6A2" w14:textId="77777777" w:rsidR="00724C54" w:rsidRPr="004639A0" w:rsidRDefault="00724C54" w:rsidP="00724C54">
      <w:pPr>
        <w:spacing w:before="120" w:line="264" w:lineRule="auto"/>
        <w:jc w:val="both"/>
        <w:rPr>
          <w:rFonts w:asciiTheme="minorHAnsi" w:hAnsiTheme="minorHAnsi" w:cstheme="minorHAnsi"/>
          <w:color w:val="auto"/>
          <w:sz w:val="20"/>
        </w:rPr>
      </w:pPr>
      <w:bookmarkStart w:id="11" w:name="_Hlk121748910"/>
      <w:r w:rsidRPr="004639A0">
        <w:rPr>
          <w:rFonts w:asciiTheme="minorHAnsi" w:hAnsiTheme="minorHAnsi" w:cstheme="minorHAnsi"/>
          <w:color w:val="auto"/>
          <w:sz w:val="20"/>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11"/>
    <w:p w14:paraId="5F13E0FE" w14:textId="77777777" w:rsidR="00FD5D90" w:rsidRPr="004639A0" w:rsidRDefault="00FD5D90" w:rsidP="00FD5D90">
      <w:pPr>
        <w:spacing w:before="40" w:after="40" w:line="264" w:lineRule="auto"/>
        <w:jc w:val="both"/>
        <w:rPr>
          <w:rFonts w:asciiTheme="minorHAnsi" w:hAnsiTheme="minorHAnsi" w:cstheme="minorHAnsi"/>
          <w:color w:val="auto"/>
          <w:sz w:val="20"/>
        </w:rPr>
      </w:pPr>
      <w:r w:rsidRPr="004639A0">
        <w:rPr>
          <w:rFonts w:asciiTheme="minorHAnsi" w:hAnsiTheme="minorHAnsi" w:cstheme="minorHAnsi"/>
          <w:color w:val="auto"/>
          <w:sz w:val="20"/>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793D640A" w:rsidR="00E63F53" w:rsidRPr="004639A0" w:rsidRDefault="00E63F53" w:rsidP="3C08BBC1">
      <w:pPr>
        <w:spacing w:before="120" w:after="40" w:line="264" w:lineRule="auto"/>
        <w:jc w:val="both"/>
        <w:rPr>
          <w:rFonts w:asciiTheme="minorHAnsi" w:hAnsiTheme="minorHAnsi" w:cstheme="minorHAnsi"/>
          <w:color w:val="auto"/>
          <w:sz w:val="20"/>
        </w:rPr>
      </w:pPr>
      <w:r w:rsidRPr="004639A0">
        <w:rPr>
          <w:rFonts w:asciiTheme="minorHAnsi" w:hAnsiTheme="minorHAnsi" w:cstheme="minorHAnsi"/>
          <w:color w:val="auto"/>
          <w:sz w:val="20"/>
        </w:rPr>
        <w:t>By executing this bid, Vendor certifies that it has read and agreed to the</w:t>
      </w:r>
      <w:r w:rsidR="00AE6C3B" w:rsidRPr="004639A0">
        <w:rPr>
          <w:rFonts w:asciiTheme="minorHAnsi" w:hAnsiTheme="minorHAnsi" w:cstheme="minorHAnsi"/>
          <w:color w:val="auto"/>
          <w:sz w:val="20"/>
        </w:rPr>
        <w:t xml:space="preserve"> </w:t>
      </w:r>
      <w:r w:rsidR="00AE6C3B" w:rsidRPr="004639A0">
        <w:rPr>
          <w:rFonts w:asciiTheme="minorHAnsi" w:hAnsiTheme="minorHAnsi" w:cstheme="minorHAnsi"/>
          <w:b/>
          <w:bCs/>
          <w:color w:val="auto"/>
          <w:sz w:val="20"/>
        </w:rPr>
        <w:t>INSTRUCTION TO VENDORS</w:t>
      </w:r>
      <w:r w:rsidR="00AE6C3B" w:rsidRPr="004639A0">
        <w:rPr>
          <w:rFonts w:asciiTheme="minorHAnsi" w:hAnsiTheme="minorHAnsi" w:cstheme="minorHAnsi"/>
          <w:color w:val="auto"/>
          <w:sz w:val="20"/>
        </w:rPr>
        <w:t xml:space="preserve"> </w:t>
      </w:r>
      <w:r w:rsidRPr="004639A0">
        <w:rPr>
          <w:rFonts w:asciiTheme="minorHAnsi" w:hAnsiTheme="minorHAnsi" w:cstheme="minorHAnsi"/>
          <w:color w:val="auto"/>
          <w:sz w:val="20"/>
        </w:rPr>
        <w:t>and</w:t>
      </w:r>
      <w:r w:rsidRPr="004639A0">
        <w:rPr>
          <w:rFonts w:asciiTheme="minorHAnsi" w:hAnsiTheme="minorHAnsi" w:cstheme="minorHAnsi"/>
          <w:b/>
          <w:bCs/>
          <w:color w:val="auto"/>
          <w:sz w:val="20"/>
        </w:rPr>
        <w:t xml:space="preserve"> </w:t>
      </w:r>
      <w:r w:rsidRPr="004639A0">
        <w:rPr>
          <w:rFonts w:asciiTheme="minorHAnsi" w:hAnsiTheme="minorHAnsi" w:cstheme="minorHAnsi"/>
          <w:color w:val="auto"/>
          <w:sz w:val="20"/>
        </w:rPr>
        <w:t>the</w:t>
      </w:r>
      <w:r w:rsidR="00AE6C3B" w:rsidRPr="004639A0">
        <w:rPr>
          <w:rFonts w:asciiTheme="minorHAnsi" w:hAnsiTheme="minorHAnsi" w:cstheme="minorHAnsi"/>
          <w:color w:val="auto"/>
          <w:sz w:val="20"/>
        </w:rPr>
        <w:t xml:space="preserve"> </w:t>
      </w:r>
      <w:r w:rsidR="00AE6C3B" w:rsidRPr="004639A0">
        <w:rPr>
          <w:rFonts w:asciiTheme="minorHAnsi" w:hAnsiTheme="minorHAnsi" w:cstheme="minorHAnsi"/>
          <w:b/>
          <w:bCs/>
          <w:color w:val="auto"/>
          <w:sz w:val="20"/>
        </w:rPr>
        <w:t>NORTH</w:t>
      </w:r>
      <w:r w:rsidR="00AE6C3B" w:rsidRPr="004639A0">
        <w:rPr>
          <w:rFonts w:asciiTheme="minorHAnsi" w:hAnsiTheme="minorHAnsi" w:cstheme="minorHAnsi"/>
          <w:color w:val="auto"/>
          <w:sz w:val="20"/>
        </w:rPr>
        <w:t xml:space="preserve"> </w:t>
      </w:r>
      <w:r w:rsidR="00AE6C3B" w:rsidRPr="004639A0">
        <w:rPr>
          <w:rFonts w:asciiTheme="minorHAnsi" w:hAnsiTheme="minorHAnsi" w:cstheme="minorHAnsi"/>
          <w:b/>
          <w:bCs/>
          <w:color w:val="auto"/>
          <w:sz w:val="20"/>
        </w:rPr>
        <w:t>CAROLINA GENERAL TERMS AND CONDITIONS</w:t>
      </w:r>
      <w:r w:rsidR="00724C54" w:rsidRPr="004639A0">
        <w:rPr>
          <w:rFonts w:asciiTheme="minorHAnsi" w:hAnsiTheme="minorHAnsi" w:cstheme="minorHAnsi"/>
          <w:b/>
          <w:bCs/>
          <w:color w:val="auto"/>
          <w:sz w:val="20"/>
        </w:rPr>
        <w:t xml:space="preserve"> incorporated herein</w:t>
      </w:r>
      <w:r w:rsidR="00AE6C3B" w:rsidRPr="004639A0">
        <w:rPr>
          <w:rFonts w:asciiTheme="minorHAnsi" w:hAnsiTheme="minorHAnsi" w:cstheme="minorHAnsi"/>
          <w:color w:val="auto"/>
          <w:sz w:val="20"/>
        </w:rPr>
        <w:t>.</w:t>
      </w:r>
      <w:r w:rsidRPr="004639A0">
        <w:rPr>
          <w:rFonts w:asciiTheme="minorHAnsi" w:hAnsiTheme="minorHAnsi" w:cstheme="minorHAnsi"/>
          <w:b/>
          <w:bCs/>
          <w:color w:val="auto"/>
          <w:sz w:val="20"/>
        </w:rPr>
        <w:t xml:space="preserve"> </w:t>
      </w:r>
      <w:r w:rsidR="00D4125F" w:rsidRPr="004639A0">
        <w:rPr>
          <w:rFonts w:asciiTheme="minorHAnsi" w:hAnsiTheme="minorHAnsi" w:cstheme="minorHAnsi"/>
          <w:color w:val="auto"/>
          <w:sz w:val="20"/>
        </w:rPr>
        <w:t xml:space="preserve">These documents can be accessed from the </w:t>
      </w:r>
      <w:r w:rsidR="002549D3" w:rsidRPr="004639A0">
        <w:rPr>
          <w:rFonts w:asciiTheme="minorHAnsi" w:hAnsiTheme="minorHAnsi" w:cstheme="minorHAnsi"/>
          <w:color w:val="auto"/>
          <w:sz w:val="20"/>
        </w:rPr>
        <w:t>ATTACHMENTS</w:t>
      </w:r>
      <w:r w:rsidR="00D4125F" w:rsidRPr="004639A0">
        <w:rPr>
          <w:rFonts w:asciiTheme="minorHAnsi" w:hAnsiTheme="minorHAnsi" w:cstheme="minorHAnsi"/>
          <w:color w:val="auto"/>
          <w:sz w:val="20"/>
        </w:rPr>
        <w:t xml:space="preserve"> page within this document.</w:t>
      </w:r>
    </w:p>
    <w:p w14:paraId="431721E8" w14:textId="7673F6F4" w:rsidR="00FD5D90" w:rsidRPr="004639A0" w:rsidRDefault="00FD5D90" w:rsidP="00EE5400">
      <w:pPr>
        <w:spacing w:before="120" w:after="0" w:line="264" w:lineRule="auto"/>
        <w:jc w:val="both"/>
        <w:rPr>
          <w:rFonts w:asciiTheme="minorHAnsi" w:hAnsiTheme="minorHAnsi" w:cstheme="minorHAnsi"/>
          <w:b/>
          <w:color w:val="auto"/>
          <w:sz w:val="20"/>
        </w:rPr>
      </w:pPr>
      <w:r w:rsidRPr="004639A0">
        <w:rPr>
          <w:rFonts w:asciiTheme="minorHAnsi" w:hAnsiTheme="minorHAnsi" w:cstheme="minorHAnsi"/>
          <w:b/>
          <w:color w:val="auto"/>
          <w:sz w:val="20"/>
        </w:rPr>
        <w:t>Failure to execute/sign bid prior to submittal may render bid invalid and it MAY BE REJECTED</w:t>
      </w:r>
      <w:r w:rsidR="00EE5400" w:rsidRPr="004639A0">
        <w:rPr>
          <w:rFonts w:asciiTheme="minorHAnsi" w:hAnsiTheme="minorHAnsi" w:cstheme="minorHAnsi"/>
          <w:b/>
          <w:color w:val="auto"/>
          <w:sz w:val="20"/>
        </w:rPr>
        <w:t xml:space="preserve">. </w:t>
      </w:r>
      <w:r w:rsidRPr="004639A0">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926DEC" w:rsidRPr="00C6211C" w14:paraId="6C383E5B" w14:textId="77777777" w:rsidTr="00E63F53">
        <w:trPr>
          <w:trHeight w:val="465"/>
          <w:jc w:val="center"/>
        </w:trPr>
        <w:tc>
          <w:tcPr>
            <w:tcW w:w="10123" w:type="dxa"/>
            <w:gridSpan w:val="4"/>
            <w:tcBorders>
              <w:top w:val="single" w:sz="12" w:space="0" w:color="auto"/>
            </w:tcBorders>
          </w:tcPr>
          <w:p w14:paraId="697C9A4C" w14:textId="77777777" w:rsidR="00FD5D90" w:rsidRPr="004639A0" w:rsidRDefault="00FD5D90" w:rsidP="00E63F53">
            <w:pPr>
              <w:spacing w:after="200" w:line="264" w:lineRule="auto"/>
              <w:rPr>
                <w:rFonts w:asciiTheme="minorHAnsi" w:hAnsiTheme="minorHAnsi" w:cstheme="minorHAnsi"/>
                <w:color w:val="auto"/>
                <w:sz w:val="20"/>
              </w:rPr>
            </w:pPr>
            <w:r w:rsidRPr="004639A0">
              <w:rPr>
                <w:rFonts w:asciiTheme="minorHAnsi" w:hAnsiTheme="minorHAnsi" w:cstheme="minorHAnsi"/>
                <w:color w:val="auto"/>
                <w:sz w:val="20"/>
              </w:rPr>
              <w:t>COMPLETE/FORMAL NAME OF VENDOR:</w:t>
            </w:r>
          </w:p>
        </w:tc>
      </w:tr>
      <w:tr w:rsidR="00926DEC" w:rsidRPr="00C6211C" w14:paraId="1A7824E8" w14:textId="77777777" w:rsidTr="00E63F53">
        <w:trPr>
          <w:trHeight w:val="534"/>
          <w:jc w:val="center"/>
        </w:trPr>
        <w:tc>
          <w:tcPr>
            <w:tcW w:w="5843" w:type="dxa"/>
            <w:gridSpan w:val="2"/>
          </w:tcPr>
          <w:p w14:paraId="44BD26B7" w14:textId="77777777" w:rsidR="00FD5D90" w:rsidRPr="002F1CA3" w:rsidRDefault="00FD5D90" w:rsidP="00E63F53">
            <w:pPr>
              <w:tabs>
                <w:tab w:val="left" w:pos="4500"/>
              </w:tabs>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STREET ADDRESS:</w:t>
            </w:r>
          </w:p>
        </w:tc>
        <w:tc>
          <w:tcPr>
            <w:tcW w:w="2070" w:type="dxa"/>
          </w:tcPr>
          <w:p w14:paraId="2783057C" w14:textId="77777777" w:rsidR="00FD5D90" w:rsidRPr="002F1CA3" w:rsidRDefault="00FD5D90" w:rsidP="00E63F53">
            <w:pPr>
              <w:tabs>
                <w:tab w:val="left" w:pos="2322"/>
              </w:tabs>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P.O. BOX:</w:t>
            </w:r>
          </w:p>
        </w:tc>
        <w:tc>
          <w:tcPr>
            <w:tcW w:w="2210" w:type="dxa"/>
          </w:tcPr>
          <w:p w14:paraId="68763911" w14:textId="77777777" w:rsidR="00FD5D90" w:rsidRPr="002F1CA3" w:rsidRDefault="00FD5D90" w:rsidP="00E63F53">
            <w:pPr>
              <w:tabs>
                <w:tab w:val="left" w:pos="2322"/>
              </w:tabs>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ZIP:</w:t>
            </w:r>
          </w:p>
        </w:tc>
      </w:tr>
      <w:tr w:rsidR="00926DEC" w:rsidRPr="00C6211C" w14:paraId="3CB005AC" w14:textId="77777777" w:rsidTr="00E63F53">
        <w:trPr>
          <w:trHeight w:val="606"/>
          <w:jc w:val="center"/>
        </w:trPr>
        <w:tc>
          <w:tcPr>
            <w:tcW w:w="5843" w:type="dxa"/>
            <w:gridSpan w:val="2"/>
          </w:tcPr>
          <w:p w14:paraId="0E2CA90F" w14:textId="77777777" w:rsidR="00FD5D90" w:rsidRPr="002F1CA3" w:rsidRDefault="00FD5D90" w:rsidP="00E63F53">
            <w:pPr>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CITY &amp; STATE &amp; ZIP:</w:t>
            </w:r>
          </w:p>
        </w:tc>
        <w:tc>
          <w:tcPr>
            <w:tcW w:w="2070" w:type="dxa"/>
          </w:tcPr>
          <w:p w14:paraId="625E5095" w14:textId="77777777" w:rsidR="00FD5D90" w:rsidRPr="002F1CA3" w:rsidRDefault="00FD5D90" w:rsidP="00E63F53">
            <w:pPr>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TELEPHONE NUMBER:</w:t>
            </w:r>
          </w:p>
        </w:tc>
        <w:tc>
          <w:tcPr>
            <w:tcW w:w="2210" w:type="dxa"/>
          </w:tcPr>
          <w:p w14:paraId="57463D71" w14:textId="77777777" w:rsidR="00FD5D90" w:rsidRPr="002F1CA3" w:rsidRDefault="00FD5D90" w:rsidP="00E63F53">
            <w:pPr>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TOLL FREE TEL. NO:</w:t>
            </w:r>
          </w:p>
        </w:tc>
      </w:tr>
      <w:tr w:rsidR="00926DEC" w:rsidRPr="00C6211C" w14:paraId="07480007" w14:textId="77777777" w:rsidTr="00E63F53">
        <w:trPr>
          <w:trHeight w:val="615"/>
          <w:jc w:val="center"/>
        </w:trPr>
        <w:tc>
          <w:tcPr>
            <w:tcW w:w="10123" w:type="dxa"/>
            <w:gridSpan w:val="4"/>
          </w:tcPr>
          <w:p w14:paraId="47D6675C" w14:textId="6FBA5239" w:rsidR="00FD5D90" w:rsidRPr="002F1CA3" w:rsidRDefault="00FD5D90" w:rsidP="00E63F53">
            <w:pPr>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PRINCIPAL PLACE OF BUSINESS ADDRESS IF DIFFERENT FROM ABOVE (SEE INSTRUCTIONS TO VENDORS ITEM #</w:t>
            </w:r>
            <w:r w:rsidR="00F205EC" w:rsidRPr="002F1CA3">
              <w:rPr>
                <w:rFonts w:asciiTheme="minorHAnsi" w:hAnsiTheme="minorHAnsi" w:cstheme="minorHAnsi"/>
                <w:color w:val="auto"/>
                <w:sz w:val="20"/>
              </w:rPr>
              <w:t>21</w:t>
            </w:r>
            <w:r w:rsidRPr="002F1CA3">
              <w:rPr>
                <w:rFonts w:asciiTheme="minorHAnsi" w:hAnsiTheme="minorHAnsi" w:cstheme="minorHAnsi"/>
                <w:color w:val="auto"/>
                <w:sz w:val="20"/>
              </w:rPr>
              <w:t>):</w:t>
            </w:r>
          </w:p>
        </w:tc>
      </w:tr>
      <w:tr w:rsidR="00926DEC" w:rsidRPr="00C6211C" w14:paraId="384F5475" w14:textId="77777777" w:rsidTr="00E63F53">
        <w:trPr>
          <w:trHeight w:val="624"/>
          <w:jc w:val="center"/>
        </w:trPr>
        <w:tc>
          <w:tcPr>
            <w:tcW w:w="5843" w:type="dxa"/>
            <w:gridSpan w:val="2"/>
          </w:tcPr>
          <w:p w14:paraId="7035CA95" w14:textId="77777777" w:rsidR="00FD5D90" w:rsidRPr="002F1CA3" w:rsidRDefault="00FD5D90" w:rsidP="00E63F53">
            <w:pPr>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PRINT NAME &amp; TITLE OF PERSON SIGNING ON BEHALF OF VENDOR:</w:t>
            </w:r>
          </w:p>
        </w:tc>
        <w:tc>
          <w:tcPr>
            <w:tcW w:w="4280" w:type="dxa"/>
            <w:gridSpan w:val="2"/>
          </w:tcPr>
          <w:p w14:paraId="5AA99F41" w14:textId="77777777" w:rsidR="00FD5D90" w:rsidRPr="002F1CA3" w:rsidRDefault="00FD5D90" w:rsidP="00E63F53">
            <w:pPr>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FAX NUMBER:</w:t>
            </w:r>
          </w:p>
        </w:tc>
      </w:tr>
      <w:tr w:rsidR="00FD5D90" w:rsidRPr="00C6211C"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2F1CA3" w:rsidRDefault="00FD5D90" w:rsidP="00E63F53">
            <w:pPr>
              <w:tabs>
                <w:tab w:val="left" w:pos="4500"/>
              </w:tabs>
              <w:spacing w:after="200" w:line="264" w:lineRule="auto"/>
              <w:rPr>
                <w:rFonts w:asciiTheme="minorHAnsi" w:hAnsiTheme="minorHAnsi" w:cstheme="minorHAnsi"/>
                <w:color w:val="auto"/>
                <w:sz w:val="20"/>
              </w:rPr>
            </w:pPr>
            <w:r w:rsidRPr="002F1CA3">
              <w:rPr>
                <w:rFonts w:asciiTheme="minorHAnsi" w:hAnsiTheme="minorHAnsi" w:cstheme="minorHAnsi"/>
                <w:b/>
                <w:color w:val="auto"/>
                <w:sz w:val="20"/>
              </w:rPr>
              <w:t>VENDOR’S AUTHORIZED SIGNATURE</w:t>
            </w:r>
            <w:r w:rsidRPr="002F1CA3">
              <w:rPr>
                <w:rFonts w:asciiTheme="minorHAnsi" w:hAnsiTheme="minorHAnsi" w:cstheme="minorHAnsi"/>
                <w:color w:val="auto"/>
                <w:sz w:val="20"/>
              </w:rPr>
              <w:t>:</w:t>
            </w:r>
          </w:p>
        </w:tc>
        <w:tc>
          <w:tcPr>
            <w:tcW w:w="1516" w:type="dxa"/>
            <w:tcBorders>
              <w:bottom w:val="single" w:sz="12" w:space="0" w:color="auto"/>
            </w:tcBorders>
            <w:shd w:val="clear" w:color="auto" w:fill="auto"/>
          </w:tcPr>
          <w:p w14:paraId="6C751EB2" w14:textId="77777777" w:rsidR="00FD5D90" w:rsidRPr="002F1CA3" w:rsidRDefault="00FD5D90" w:rsidP="00E63F53">
            <w:pPr>
              <w:tabs>
                <w:tab w:val="left" w:pos="4500"/>
              </w:tabs>
              <w:spacing w:after="200" w:line="264" w:lineRule="auto"/>
              <w:rPr>
                <w:rFonts w:asciiTheme="minorHAnsi" w:hAnsiTheme="minorHAnsi" w:cstheme="minorHAnsi"/>
                <w:b/>
                <w:color w:val="auto"/>
                <w:sz w:val="20"/>
              </w:rPr>
            </w:pPr>
            <w:r w:rsidRPr="002F1CA3">
              <w:rPr>
                <w:rFonts w:asciiTheme="minorHAnsi" w:hAnsiTheme="minorHAnsi" w:cstheme="minorHAnsi"/>
                <w:b/>
                <w:color w:val="auto"/>
                <w:sz w:val="20"/>
              </w:rPr>
              <w:t>DATE:</w:t>
            </w:r>
          </w:p>
        </w:tc>
        <w:tc>
          <w:tcPr>
            <w:tcW w:w="4280" w:type="dxa"/>
            <w:gridSpan w:val="2"/>
            <w:tcBorders>
              <w:bottom w:val="single" w:sz="12" w:space="0" w:color="auto"/>
            </w:tcBorders>
          </w:tcPr>
          <w:p w14:paraId="64278FA4" w14:textId="77777777" w:rsidR="00FD5D90" w:rsidRPr="002F1CA3" w:rsidRDefault="00FD5D90" w:rsidP="00E63F53">
            <w:pPr>
              <w:spacing w:after="200" w:line="264" w:lineRule="auto"/>
              <w:rPr>
                <w:rFonts w:asciiTheme="minorHAnsi" w:hAnsiTheme="minorHAnsi" w:cstheme="minorHAnsi"/>
                <w:color w:val="auto"/>
                <w:sz w:val="20"/>
              </w:rPr>
            </w:pPr>
            <w:r w:rsidRPr="002F1CA3">
              <w:rPr>
                <w:rFonts w:asciiTheme="minorHAnsi" w:hAnsiTheme="minorHAnsi" w:cstheme="minorHAnsi"/>
                <w:color w:val="auto"/>
                <w:sz w:val="20"/>
              </w:rPr>
              <w:t xml:space="preserve">E-MAIL: </w:t>
            </w:r>
          </w:p>
        </w:tc>
      </w:tr>
    </w:tbl>
    <w:p w14:paraId="1422F9E2" w14:textId="77777777" w:rsidR="00FD5D90" w:rsidRPr="00926DEC" w:rsidRDefault="00FD5D90" w:rsidP="00FD5D90">
      <w:pPr>
        <w:pStyle w:val="Text"/>
        <w:spacing w:after="0"/>
        <w:rPr>
          <w:rFonts w:asciiTheme="minorHAnsi" w:hAnsiTheme="minorHAnsi" w:cstheme="minorHAnsi"/>
          <w:color w:val="auto"/>
          <w:sz w:val="24"/>
          <w:szCs w:val="24"/>
        </w:rPr>
      </w:pPr>
    </w:p>
    <w:p w14:paraId="2D90B78D" w14:textId="77777777" w:rsidR="00FD5D90" w:rsidRPr="002F1CA3" w:rsidRDefault="00FD5D90" w:rsidP="00084192">
      <w:pPr>
        <w:spacing w:after="0"/>
        <w:rPr>
          <w:rFonts w:asciiTheme="minorHAnsi" w:hAnsiTheme="minorHAnsi" w:cstheme="minorHAnsi"/>
          <w:b/>
          <w:bCs/>
          <w:color w:val="auto"/>
          <w:u w:val="single"/>
        </w:rPr>
      </w:pPr>
      <w:r w:rsidRPr="002F1CA3">
        <w:rPr>
          <w:rFonts w:asciiTheme="minorHAnsi" w:hAnsiTheme="minorHAnsi" w:cstheme="minorHAnsi"/>
          <w:b/>
          <w:color w:val="auto"/>
          <w:u w:val="single"/>
        </w:rPr>
        <w:t>VALIDITY PERIOD</w:t>
      </w:r>
    </w:p>
    <w:p w14:paraId="609F859D" w14:textId="4482319F" w:rsidR="00DE3B7B" w:rsidRPr="002F1CA3" w:rsidRDefault="00DE3B7B" w:rsidP="00DE3B7B">
      <w:pPr>
        <w:spacing w:after="0"/>
        <w:rPr>
          <w:rFonts w:asciiTheme="minorHAnsi" w:eastAsia="Times New Roman" w:hAnsiTheme="minorHAnsi" w:cstheme="minorHAnsi"/>
          <w:color w:val="auto"/>
          <w:sz w:val="20"/>
        </w:rPr>
      </w:pPr>
      <w:proofErr w:type="gramStart"/>
      <w:r w:rsidRPr="002F1CA3">
        <w:rPr>
          <w:rFonts w:asciiTheme="minorHAnsi" w:hAnsiTheme="minorHAnsi" w:cstheme="minorHAnsi"/>
          <w:color w:val="auto"/>
          <w:sz w:val="20"/>
        </w:rPr>
        <w:t>Offer</w:t>
      </w:r>
      <w:proofErr w:type="gramEnd"/>
      <w:r w:rsidRPr="002F1CA3">
        <w:rPr>
          <w:rFonts w:asciiTheme="minorHAnsi" w:hAnsiTheme="minorHAnsi" w:cstheme="minorHAnsi"/>
          <w:color w:val="auto"/>
          <w:sz w:val="20"/>
        </w:rPr>
        <w:t xml:space="preserve"> shall be valid for at least </w:t>
      </w:r>
      <w:r w:rsidR="002F1CA3">
        <w:rPr>
          <w:rFonts w:asciiTheme="minorHAnsi" w:hAnsiTheme="minorHAnsi" w:cstheme="minorHAnsi"/>
          <w:color w:val="auto"/>
          <w:sz w:val="20"/>
        </w:rPr>
        <w:t>one hundred twenty (120)</w:t>
      </w:r>
      <w:r w:rsidRPr="002F1CA3">
        <w:rPr>
          <w:rFonts w:asciiTheme="minorHAnsi" w:hAnsiTheme="minorHAnsi" w:cstheme="minorHAnsi"/>
          <w:color w:val="auto"/>
          <w:sz w:val="20"/>
        </w:rPr>
        <w:t xml:space="preserve"> days from </w:t>
      </w:r>
      <w:proofErr w:type="gramStart"/>
      <w:r w:rsidRPr="002F1CA3">
        <w:rPr>
          <w:rFonts w:asciiTheme="minorHAnsi" w:hAnsiTheme="minorHAnsi" w:cstheme="minorHAnsi"/>
          <w:color w:val="auto"/>
          <w:sz w:val="20"/>
        </w:rPr>
        <w:t>date</w:t>
      </w:r>
      <w:proofErr w:type="gramEnd"/>
      <w:r w:rsidRPr="002F1CA3">
        <w:rPr>
          <w:rFonts w:asciiTheme="minorHAnsi" w:hAnsiTheme="minorHAnsi" w:cstheme="minorHAnsi"/>
          <w:color w:val="auto"/>
          <w:sz w:val="20"/>
        </w:rPr>
        <w:t xml:space="preserve"> of bid opening</w:t>
      </w:r>
      <w:r w:rsidR="002F1CA3">
        <w:rPr>
          <w:rFonts w:asciiTheme="minorHAnsi" w:hAnsiTheme="minorHAnsi" w:cstheme="minorHAnsi"/>
          <w:color w:val="auto"/>
          <w:sz w:val="20"/>
        </w:rPr>
        <w:t>, March 17, 2025</w:t>
      </w:r>
      <w:r w:rsidRPr="002F1CA3">
        <w:rPr>
          <w:rFonts w:asciiTheme="minorHAnsi" w:hAnsiTheme="minorHAnsi" w:cstheme="minorHAnsi"/>
          <w:color w:val="auto"/>
          <w:sz w:val="20"/>
        </w:rPr>
        <w:t>, unless otherwise stated here</w:t>
      </w:r>
      <w:r w:rsidR="002F1CA3">
        <w:rPr>
          <w:rFonts w:asciiTheme="minorHAnsi" w:hAnsiTheme="minorHAnsi" w:cstheme="minorHAnsi"/>
          <w:color w:val="auto"/>
          <w:sz w:val="20"/>
        </w:rPr>
        <w:t xml:space="preserve">: 120 </w:t>
      </w:r>
      <w:r w:rsidR="002F1CA3" w:rsidRPr="002F1CA3">
        <w:rPr>
          <w:rFonts w:asciiTheme="minorHAnsi" w:hAnsiTheme="minorHAnsi" w:cstheme="minorHAnsi"/>
          <w:color w:val="auto"/>
          <w:sz w:val="20"/>
        </w:rPr>
        <w:t>days</w:t>
      </w:r>
      <w:r w:rsidRPr="002F1CA3">
        <w:rPr>
          <w:rFonts w:asciiTheme="minorHAnsi" w:hAnsiTheme="minorHAnsi" w:cstheme="minorHAnsi"/>
          <w:color w:val="auto"/>
          <w:sz w:val="20"/>
        </w:rPr>
        <w:t>, or if extended by mutual agreement of the parties.  Any withdrawal of this offer shall be made in writing, effective upon receipt by the agency issuing this IFB.</w:t>
      </w:r>
      <w:r w:rsidRPr="002F1CA3">
        <w:rPr>
          <w:rFonts w:asciiTheme="minorHAnsi" w:eastAsia="Times New Roman" w:hAnsiTheme="minorHAnsi" w:cstheme="minorHAnsi"/>
          <w:color w:val="auto"/>
          <w:sz w:val="20"/>
        </w:rPr>
        <w:t xml:space="preserve"> </w:t>
      </w:r>
    </w:p>
    <w:p w14:paraId="28DFAFED" w14:textId="77777777" w:rsidR="00FD5D90" w:rsidRPr="002F1CA3" w:rsidRDefault="00FD5D90" w:rsidP="00FD5D90">
      <w:pPr>
        <w:spacing w:line="276" w:lineRule="auto"/>
        <w:ind w:left="76"/>
        <w:jc w:val="both"/>
        <w:rPr>
          <w:rFonts w:asciiTheme="minorHAnsi" w:eastAsia="Times New Roman" w:hAnsiTheme="minorHAnsi" w:cstheme="minorHAnsi"/>
          <w:color w:val="auto"/>
          <w:sz w:val="20"/>
        </w:rPr>
      </w:pPr>
    </w:p>
    <w:p w14:paraId="286CD8BD" w14:textId="77777777" w:rsidR="00FD5D90" w:rsidRPr="002F1CA3" w:rsidRDefault="00FD5D90" w:rsidP="00DE3B7B">
      <w:pPr>
        <w:spacing w:after="0" w:line="276" w:lineRule="auto"/>
        <w:jc w:val="both"/>
        <w:rPr>
          <w:rFonts w:asciiTheme="minorHAnsi" w:eastAsia="Times New Roman" w:hAnsiTheme="minorHAnsi" w:cstheme="minorHAnsi"/>
          <w:b/>
          <w:bCs/>
          <w:color w:val="auto"/>
          <w:sz w:val="20"/>
          <w:u w:val="single"/>
        </w:rPr>
      </w:pPr>
      <w:r w:rsidRPr="002F1CA3">
        <w:rPr>
          <w:rFonts w:asciiTheme="minorHAnsi" w:eastAsia="Times New Roman" w:hAnsiTheme="minorHAnsi" w:cstheme="minorHAnsi"/>
          <w:b/>
          <w:bCs/>
          <w:color w:val="auto"/>
          <w:sz w:val="20"/>
          <w:u w:val="single"/>
        </w:rPr>
        <w:t xml:space="preserve">BID ACCEPTANCE </w:t>
      </w:r>
    </w:p>
    <w:p w14:paraId="65C86AFB" w14:textId="77777777" w:rsidR="00DE3B7B" w:rsidRPr="002F1CA3" w:rsidRDefault="00DE3B7B" w:rsidP="00DE3B7B">
      <w:pPr>
        <w:pStyle w:val="Text"/>
        <w:jc w:val="both"/>
        <w:rPr>
          <w:rFonts w:asciiTheme="minorHAnsi" w:hAnsiTheme="minorHAnsi" w:cstheme="minorHAnsi"/>
          <w:color w:val="auto"/>
        </w:rPr>
      </w:pPr>
      <w:r w:rsidRPr="002F1CA3">
        <w:rPr>
          <w:rFonts w:asciiTheme="minorHAnsi" w:hAnsiTheme="minorHAnsi" w:cstheme="minorHAnsi"/>
          <w:color w:val="auto"/>
        </w:rPr>
        <w:t>If your bid is accepted, all provisions of this IFB, along with the written results of any negotiations, shall constitute the written agreement between the parties (“Contract”). The NORTH CAROLINA GENERAL TERMS AND CONDITIONS are incorporated herein and shall apply. Depending upon the Goods or Services being offered, other terms and conditions may apply, as mutually agreed.</w:t>
      </w:r>
    </w:p>
    <w:p w14:paraId="51774EA0" w14:textId="77777777" w:rsidR="00FD5D90" w:rsidRPr="00926DEC" w:rsidRDefault="00FD5D90" w:rsidP="00FD5D90">
      <w:pPr>
        <w:pStyle w:val="Text"/>
        <w:jc w:val="both"/>
        <w:rPr>
          <w:rFonts w:asciiTheme="minorHAnsi" w:hAnsiTheme="minorHAnsi" w:cstheme="minorHAnsi"/>
          <w:color w:val="auto"/>
          <w:sz w:val="24"/>
          <w:szCs w:val="24"/>
        </w:rPr>
      </w:pPr>
      <w:r w:rsidRPr="00926DEC">
        <w:rPr>
          <w:rFonts w:asciiTheme="minorHAnsi" w:hAnsiTheme="minorHAnsi" w:cstheme="minorHAnsi"/>
          <w:noProof/>
          <w:color w:val="auto"/>
          <w:sz w:val="24"/>
          <w:szCs w:val="24"/>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58EF286F" w14:textId="77777777" w:rsidR="00084192" w:rsidRDefault="002D6E80" w:rsidP="00084192">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32F88F5E" w14:textId="6D545FE1" w:rsidR="002D6E80" w:rsidRDefault="00E22D1A" w:rsidP="001432F8">
                            <w:pPr>
                              <w:spacing w:after="0"/>
                              <w:ind w:left="2160" w:right="-43" w:firstLine="720"/>
                              <w:rPr>
                                <w:rFonts w:ascii="Calibri" w:hAnsi="Calibri" w:cs="Calibri"/>
                                <w:color w:val="auto"/>
                                <w:sz w:val="20"/>
                              </w:rPr>
                            </w:pPr>
                            <w:r w:rsidRPr="00E22D1A">
                              <w:rPr>
                                <w:rFonts w:ascii="Calibri" w:hAnsi="Calibri" w:cs="Calibri"/>
                                <w:color w:val="auto"/>
                                <w:sz w:val="20"/>
                              </w:rPr>
                              <w:t>(Authorized Representative of Rowan-Cabarrus Community College</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58EF286F" w14:textId="77777777" w:rsidR="00084192" w:rsidRDefault="002D6E80" w:rsidP="00084192">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32F88F5E" w14:textId="6D545FE1" w:rsidR="002D6E80" w:rsidRDefault="00E22D1A" w:rsidP="001432F8">
                      <w:pPr>
                        <w:spacing w:after="0"/>
                        <w:ind w:left="2160" w:right="-43" w:firstLine="720"/>
                        <w:rPr>
                          <w:rFonts w:ascii="Calibri" w:hAnsi="Calibri" w:cs="Calibri"/>
                          <w:color w:val="auto"/>
                          <w:sz w:val="20"/>
                        </w:rPr>
                      </w:pPr>
                      <w:r w:rsidRPr="00E22D1A">
                        <w:rPr>
                          <w:rFonts w:ascii="Calibri" w:hAnsi="Calibri" w:cs="Calibri"/>
                          <w:color w:val="auto"/>
                          <w:sz w:val="20"/>
                        </w:rPr>
                        <w:t>(Authorized Representative of Rowan-Cabarrus Community College</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926DEC" w:rsidRDefault="00FD5D90" w:rsidP="00FD5D90">
      <w:pPr>
        <w:pStyle w:val="Text"/>
        <w:jc w:val="both"/>
        <w:rPr>
          <w:rFonts w:asciiTheme="minorHAnsi" w:hAnsiTheme="minorHAnsi" w:cstheme="minorHAnsi"/>
          <w:color w:val="auto"/>
          <w:sz w:val="24"/>
          <w:szCs w:val="24"/>
        </w:rPr>
      </w:pPr>
    </w:p>
    <w:bookmarkEnd w:id="8"/>
    <w:bookmarkEnd w:id="9"/>
    <w:p w14:paraId="01CDAC32" w14:textId="77777777" w:rsidR="00FD5D90" w:rsidRPr="00926DEC" w:rsidRDefault="00FD5D90" w:rsidP="00FD5D90">
      <w:pPr>
        <w:spacing w:after="0"/>
        <w:rPr>
          <w:rFonts w:asciiTheme="minorHAnsi" w:hAnsiTheme="minorHAnsi" w:cstheme="minorHAnsi"/>
          <w:color w:val="auto"/>
          <w:szCs w:val="24"/>
        </w:rPr>
      </w:pPr>
      <w:r w:rsidRPr="00926DEC">
        <w:rPr>
          <w:rFonts w:asciiTheme="minorHAnsi" w:hAnsiTheme="minorHAnsi" w:cstheme="minorHAnsi"/>
          <w:color w:val="auto"/>
          <w:szCs w:val="24"/>
        </w:rPr>
        <w:br w:type="page"/>
      </w:r>
    </w:p>
    <w:bookmarkEnd w:id="0"/>
    <w:p w14:paraId="4A53BE33" w14:textId="77777777" w:rsidR="00FD5D90" w:rsidRPr="00926DEC" w:rsidRDefault="00FD5D90" w:rsidP="00FD5D90">
      <w:pPr>
        <w:spacing w:after="0"/>
        <w:rPr>
          <w:rFonts w:asciiTheme="minorHAnsi" w:hAnsiTheme="minorHAnsi" w:cstheme="minorHAnsi"/>
          <w:color w:val="auto"/>
          <w:szCs w:val="24"/>
        </w:rPr>
      </w:pPr>
    </w:p>
    <w:p w14:paraId="4DA3692F" w14:textId="7EC9B476" w:rsidR="006F76CD" w:rsidRPr="00926DEC" w:rsidRDefault="00FD5D90">
      <w:pPr>
        <w:pStyle w:val="TOC1"/>
        <w:rPr>
          <w:rFonts w:asciiTheme="minorHAnsi" w:eastAsiaTheme="minorEastAsia" w:hAnsiTheme="minorHAnsi" w:cstheme="minorHAnsi"/>
          <w:b w:val="0"/>
          <w:bCs w:val="0"/>
          <w:noProof/>
          <w:sz w:val="24"/>
          <w:szCs w:val="24"/>
        </w:rPr>
      </w:pPr>
      <w:r w:rsidRPr="00926DEC">
        <w:rPr>
          <w:rFonts w:asciiTheme="minorHAnsi" w:hAnsiTheme="minorHAnsi" w:cstheme="minorHAnsi"/>
          <w:sz w:val="24"/>
          <w:szCs w:val="24"/>
          <w:u w:val="single"/>
        </w:rPr>
        <w:fldChar w:fldCharType="begin"/>
      </w:r>
      <w:r w:rsidRPr="00926DEC">
        <w:rPr>
          <w:rFonts w:asciiTheme="minorHAnsi" w:hAnsiTheme="minorHAnsi" w:cstheme="minorHAnsi"/>
          <w:sz w:val="24"/>
          <w:szCs w:val="24"/>
          <w:u w:val="single"/>
        </w:rPr>
        <w:instrText xml:space="preserve"> TOC \o "1-2" \h \z \u </w:instrText>
      </w:r>
      <w:r w:rsidRPr="00926DEC">
        <w:rPr>
          <w:rFonts w:asciiTheme="minorHAnsi" w:hAnsiTheme="minorHAnsi" w:cstheme="minorHAnsi"/>
          <w:sz w:val="24"/>
          <w:szCs w:val="24"/>
          <w:u w:val="single"/>
        </w:rPr>
        <w:fldChar w:fldCharType="separate"/>
      </w:r>
      <w:hyperlink w:anchor="_Toc88476288" w:history="1">
        <w:r w:rsidR="006F76CD" w:rsidRPr="00926DEC">
          <w:rPr>
            <w:rStyle w:val="Hyperlink"/>
            <w:rFonts w:asciiTheme="minorHAnsi" w:hAnsiTheme="minorHAnsi" w:cstheme="minorHAnsi"/>
            <w:noProof/>
            <w:color w:val="auto"/>
            <w:sz w:val="24"/>
            <w:szCs w:val="24"/>
          </w:rPr>
          <w:t>1.0</w:t>
        </w:r>
        <w:r w:rsidR="006F76CD" w:rsidRPr="00926DEC">
          <w:rPr>
            <w:rFonts w:asciiTheme="minorHAnsi" w:eastAsiaTheme="minorEastAsia" w:hAnsiTheme="minorHAnsi" w:cstheme="minorHAnsi"/>
            <w:b w:val="0"/>
            <w:bCs w:val="0"/>
            <w:noProof/>
            <w:sz w:val="24"/>
            <w:szCs w:val="24"/>
          </w:rPr>
          <w:tab/>
        </w:r>
        <w:r w:rsidR="006F76CD" w:rsidRPr="00926DEC">
          <w:rPr>
            <w:rStyle w:val="Hyperlink"/>
            <w:rFonts w:asciiTheme="minorHAnsi" w:hAnsiTheme="minorHAnsi" w:cstheme="minorHAnsi"/>
            <w:noProof/>
            <w:color w:val="auto"/>
            <w:sz w:val="24"/>
            <w:szCs w:val="24"/>
          </w:rPr>
          <w:t>PURPOSE AND BACKGROUND</w:t>
        </w:r>
        <w:r w:rsidR="006F76CD" w:rsidRPr="00926DEC">
          <w:rPr>
            <w:rFonts w:asciiTheme="minorHAnsi" w:hAnsiTheme="minorHAnsi" w:cstheme="minorHAnsi"/>
            <w:noProof/>
            <w:webHidden/>
            <w:sz w:val="24"/>
            <w:szCs w:val="24"/>
          </w:rPr>
          <w:tab/>
        </w:r>
        <w:r w:rsidR="006F76CD" w:rsidRPr="00926DEC">
          <w:rPr>
            <w:rFonts w:asciiTheme="minorHAnsi" w:hAnsiTheme="minorHAnsi" w:cstheme="minorHAnsi"/>
            <w:noProof/>
            <w:webHidden/>
            <w:sz w:val="24"/>
            <w:szCs w:val="24"/>
          </w:rPr>
          <w:fldChar w:fldCharType="begin"/>
        </w:r>
        <w:r w:rsidR="006F76CD" w:rsidRPr="00926DEC">
          <w:rPr>
            <w:rFonts w:asciiTheme="minorHAnsi" w:hAnsiTheme="minorHAnsi" w:cstheme="minorHAnsi"/>
            <w:noProof/>
            <w:webHidden/>
            <w:sz w:val="24"/>
            <w:szCs w:val="24"/>
          </w:rPr>
          <w:instrText xml:space="preserve"> PAGEREF _Toc88476288 \h </w:instrText>
        </w:r>
        <w:r w:rsidR="006F76CD" w:rsidRPr="00926DEC">
          <w:rPr>
            <w:rFonts w:asciiTheme="minorHAnsi" w:hAnsiTheme="minorHAnsi" w:cstheme="minorHAnsi"/>
            <w:noProof/>
            <w:webHidden/>
            <w:sz w:val="24"/>
            <w:szCs w:val="24"/>
          </w:rPr>
        </w:r>
        <w:r w:rsidR="006F76CD" w:rsidRPr="00926DEC">
          <w:rPr>
            <w:rFonts w:asciiTheme="minorHAnsi" w:hAnsiTheme="minorHAnsi" w:cstheme="minorHAnsi"/>
            <w:noProof/>
            <w:webHidden/>
            <w:sz w:val="24"/>
            <w:szCs w:val="24"/>
          </w:rPr>
          <w:fldChar w:fldCharType="separate"/>
        </w:r>
        <w:r w:rsidR="006F76CD" w:rsidRPr="00926DEC">
          <w:rPr>
            <w:rFonts w:asciiTheme="minorHAnsi" w:hAnsiTheme="minorHAnsi" w:cstheme="minorHAnsi"/>
            <w:noProof/>
            <w:webHidden/>
            <w:sz w:val="24"/>
            <w:szCs w:val="24"/>
          </w:rPr>
          <w:t>5</w:t>
        </w:r>
        <w:r w:rsidR="006F76CD" w:rsidRPr="00926DEC">
          <w:rPr>
            <w:rFonts w:asciiTheme="minorHAnsi" w:hAnsiTheme="minorHAnsi" w:cstheme="minorHAnsi"/>
            <w:noProof/>
            <w:webHidden/>
            <w:sz w:val="24"/>
            <w:szCs w:val="24"/>
          </w:rPr>
          <w:fldChar w:fldCharType="end"/>
        </w:r>
      </w:hyperlink>
    </w:p>
    <w:p w14:paraId="11070486" w14:textId="13EEB943" w:rsidR="006F76CD" w:rsidRPr="00926DEC" w:rsidRDefault="006F76CD">
      <w:pPr>
        <w:pStyle w:val="TOC2"/>
        <w:rPr>
          <w:rFonts w:asciiTheme="minorHAnsi" w:eastAsiaTheme="minorEastAsia" w:hAnsiTheme="minorHAnsi" w:cstheme="minorHAnsi"/>
          <w:sz w:val="24"/>
          <w:szCs w:val="24"/>
        </w:rPr>
      </w:pPr>
      <w:hyperlink w:anchor="_Toc88476289" w:history="1">
        <w:r w:rsidRPr="00926DEC">
          <w:rPr>
            <w:rStyle w:val="Hyperlink"/>
            <w:rFonts w:asciiTheme="minorHAnsi" w:hAnsiTheme="minorHAnsi" w:cstheme="minorHAnsi"/>
            <w:color w:val="auto"/>
            <w:sz w:val="24"/>
            <w:szCs w:val="24"/>
          </w:rPr>
          <w:t>1.1</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CONTRACT TERM</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_Toc88476289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5</w:t>
        </w:r>
        <w:r w:rsidRPr="00926DEC">
          <w:rPr>
            <w:rFonts w:asciiTheme="minorHAnsi" w:hAnsiTheme="minorHAnsi" w:cstheme="minorHAnsi"/>
            <w:webHidden/>
            <w:sz w:val="24"/>
            <w:szCs w:val="24"/>
          </w:rPr>
          <w:fldChar w:fldCharType="end"/>
        </w:r>
      </w:hyperlink>
    </w:p>
    <w:p w14:paraId="554530FD" w14:textId="2E981190" w:rsidR="006F76CD" w:rsidRPr="00926DEC" w:rsidRDefault="006F76CD">
      <w:pPr>
        <w:pStyle w:val="TOC1"/>
        <w:rPr>
          <w:rFonts w:asciiTheme="minorHAnsi" w:eastAsiaTheme="minorEastAsia" w:hAnsiTheme="minorHAnsi" w:cstheme="minorHAnsi"/>
          <w:b w:val="0"/>
          <w:bCs w:val="0"/>
          <w:noProof/>
          <w:sz w:val="24"/>
          <w:szCs w:val="24"/>
        </w:rPr>
      </w:pPr>
      <w:hyperlink w:anchor="_Toc88476290" w:history="1">
        <w:r w:rsidRPr="00926DEC">
          <w:rPr>
            <w:rStyle w:val="Hyperlink"/>
            <w:rFonts w:asciiTheme="minorHAnsi" w:hAnsiTheme="minorHAnsi" w:cstheme="minorHAnsi"/>
            <w:noProof/>
            <w:color w:val="auto"/>
            <w:sz w:val="24"/>
            <w:szCs w:val="24"/>
          </w:rPr>
          <w:t>2.0</w:t>
        </w:r>
        <w:r w:rsidRPr="00926DEC">
          <w:rPr>
            <w:rFonts w:asciiTheme="minorHAnsi" w:eastAsiaTheme="minorEastAsia" w:hAnsiTheme="minorHAnsi" w:cstheme="minorHAnsi"/>
            <w:b w:val="0"/>
            <w:bCs w:val="0"/>
            <w:noProof/>
            <w:sz w:val="24"/>
            <w:szCs w:val="24"/>
          </w:rPr>
          <w:tab/>
        </w:r>
        <w:r w:rsidRPr="00926DEC">
          <w:rPr>
            <w:rStyle w:val="Hyperlink"/>
            <w:rFonts w:asciiTheme="minorHAnsi" w:hAnsiTheme="minorHAnsi" w:cstheme="minorHAnsi"/>
            <w:noProof/>
            <w:color w:val="auto"/>
            <w:sz w:val="24"/>
            <w:szCs w:val="24"/>
          </w:rPr>
          <w:t>GENERAL INFORMATION</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_Toc88476290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5</w:t>
        </w:r>
        <w:r w:rsidRPr="00926DEC">
          <w:rPr>
            <w:rFonts w:asciiTheme="minorHAnsi" w:hAnsiTheme="minorHAnsi" w:cstheme="minorHAnsi"/>
            <w:noProof/>
            <w:webHidden/>
            <w:sz w:val="24"/>
            <w:szCs w:val="24"/>
          </w:rPr>
          <w:fldChar w:fldCharType="end"/>
        </w:r>
      </w:hyperlink>
    </w:p>
    <w:p w14:paraId="5A754F79" w14:textId="0D64FB23" w:rsidR="006F76CD" w:rsidRPr="00926DEC" w:rsidRDefault="006F76CD">
      <w:pPr>
        <w:pStyle w:val="TOC2"/>
        <w:rPr>
          <w:rFonts w:asciiTheme="minorHAnsi" w:eastAsiaTheme="minorEastAsia" w:hAnsiTheme="minorHAnsi" w:cstheme="minorHAnsi"/>
          <w:sz w:val="24"/>
          <w:szCs w:val="24"/>
        </w:rPr>
      </w:pPr>
      <w:hyperlink w:anchor="_Toc88476291" w:history="1">
        <w:r w:rsidRPr="00926DEC">
          <w:rPr>
            <w:rStyle w:val="Hyperlink"/>
            <w:rFonts w:asciiTheme="minorHAnsi" w:hAnsiTheme="minorHAnsi" w:cstheme="minorHAnsi"/>
            <w:color w:val="auto"/>
            <w:sz w:val="24"/>
            <w:szCs w:val="24"/>
          </w:rPr>
          <w:t>2.1</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INVITATION FOR BID DOCUMENT</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_Toc88476291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5</w:t>
        </w:r>
        <w:r w:rsidRPr="00926DEC">
          <w:rPr>
            <w:rFonts w:asciiTheme="minorHAnsi" w:hAnsiTheme="minorHAnsi" w:cstheme="minorHAnsi"/>
            <w:webHidden/>
            <w:sz w:val="24"/>
            <w:szCs w:val="24"/>
          </w:rPr>
          <w:fldChar w:fldCharType="end"/>
        </w:r>
      </w:hyperlink>
    </w:p>
    <w:p w14:paraId="6176AE92" w14:textId="69763C95" w:rsidR="006F76CD" w:rsidRPr="00926DEC" w:rsidRDefault="006F76CD">
      <w:pPr>
        <w:pStyle w:val="TOC2"/>
        <w:rPr>
          <w:rFonts w:asciiTheme="minorHAnsi" w:eastAsiaTheme="minorEastAsia" w:hAnsiTheme="minorHAnsi" w:cstheme="minorHAnsi"/>
          <w:sz w:val="24"/>
          <w:szCs w:val="24"/>
        </w:rPr>
      </w:pPr>
      <w:hyperlink w:anchor="_Toc88476292" w:history="1">
        <w:r w:rsidRPr="00926DEC">
          <w:rPr>
            <w:rStyle w:val="Hyperlink"/>
            <w:rFonts w:asciiTheme="minorHAnsi" w:hAnsiTheme="minorHAnsi" w:cstheme="minorHAnsi"/>
            <w:color w:val="auto"/>
            <w:sz w:val="24"/>
            <w:szCs w:val="24"/>
          </w:rPr>
          <w:t>2.2</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E-PROCUREMENT FEE</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_Toc88476292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5</w:t>
        </w:r>
        <w:r w:rsidRPr="00926DEC">
          <w:rPr>
            <w:rFonts w:asciiTheme="minorHAnsi" w:hAnsiTheme="minorHAnsi" w:cstheme="minorHAnsi"/>
            <w:webHidden/>
            <w:sz w:val="24"/>
            <w:szCs w:val="24"/>
          </w:rPr>
          <w:fldChar w:fldCharType="end"/>
        </w:r>
      </w:hyperlink>
    </w:p>
    <w:p w14:paraId="2113FA2C" w14:textId="5A9A808F" w:rsidR="006F76CD" w:rsidRPr="00926DEC" w:rsidRDefault="006F76CD">
      <w:pPr>
        <w:pStyle w:val="TOC2"/>
        <w:rPr>
          <w:rFonts w:asciiTheme="minorHAnsi" w:eastAsiaTheme="minorEastAsia" w:hAnsiTheme="minorHAnsi" w:cstheme="minorHAnsi"/>
          <w:sz w:val="24"/>
          <w:szCs w:val="24"/>
        </w:rPr>
      </w:pPr>
      <w:hyperlink w:anchor="_Toc88476293" w:history="1">
        <w:r w:rsidRPr="00926DEC">
          <w:rPr>
            <w:rStyle w:val="Hyperlink"/>
            <w:rFonts w:asciiTheme="minorHAnsi" w:hAnsiTheme="minorHAnsi" w:cstheme="minorHAnsi"/>
            <w:color w:val="auto"/>
            <w:sz w:val="24"/>
            <w:szCs w:val="24"/>
          </w:rPr>
          <w:t>2.3</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NOTICE TO VENDORS REGARDING IFB TERMS AND CONDITIONS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_Toc88476293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5</w:t>
        </w:r>
        <w:r w:rsidRPr="00926DEC">
          <w:rPr>
            <w:rFonts w:asciiTheme="minorHAnsi" w:hAnsiTheme="minorHAnsi" w:cstheme="minorHAnsi"/>
            <w:webHidden/>
            <w:sz w:val="24"/>
            <w:szCs w:val="24"/>
          </w:rPr>
          <w:fldChar w:fldCharType="end"/>
        </w:r>
      </w:hyperlink>
    </w:p>
    <w:p w14:paraId="16712960" w14:textId="71840A7E" w:rsidR="006F76CD" w:rsidRPr="00926DEC" w:rsidRDefault="006F76CD">
      <w:pPr>
        <w:pStyle w:val="TOC2"/>
        <w:rPr>
          <w:rFonts w:asciiTheme="minorHAnsi" w:eastAsiaTheme="minorEastAsia" w:hAnsiTheme="minorHAnsi" w:cstheme="minorHAnsi"/>
          <w:sz w:val="24"/>
          <w:szCs w:val="24"/>
        </w:rPr>
      </w:pPr>
      <w:hyperlink w:anchor="_Toc88476294" w:history="1">
        <w:r w:rsidRPr="00926DEC">
          <w:rPr>
            <w:rStyle w:val="Hyperlink"/>
            <w:rFonts w:asciiTheme="minorHAnsi" w:hAnsiTheme="minorHAnsi" w:cstheme="minorHAnsi"/>
            <w:color w:val="auto"/>
            <w:sz w:val="24"/>
            <w:szCs w:val="24"/>
          </w:rPr>
          <w:t>2.4</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IFB SCHEDULE</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_Toc88476294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6</w:t>
        </w:r>
        <w:r w:rsidRPr="00926DEC">
          <w:rPr>
            <w:rFonts w:asciiTheme="minorHAnsi" w:hAnsiTheme="minorHAnsi" w:cstheme="minorHAnsi"/>
            <w:webHidden/>
            <w:sz w:val="24"/>
            <w:szCs w:val="24"/>
          </w:rPr>
          <w:fldChar w:fldCharType="end"/>
        </w:r>
      </w:hyperlink>
    </w:p>
    <w:p w14:paraId="0E4D14FB" w14:textId="120A1375" w:rsidR="006F76CD" w:rsidRPr="00926DEC" w:rsidRDefault="006F76CD">
      <w:pPr>
        <w:pStyle w:val="TOC2"/>
        <w:rPr>
          <w:rFonts w:asciiTheme="minorHAnsi" w:eastAsiaTheme="minorEastAsia" w:hAnsiTheme="minorHAnsi" w:cstheme="minorHAnsi"/>
          <w:sz w:val="24"/>
          <w:szCs w:val="24"/>
        </w:rPr>
      </w:pPr>
      <w:hyperlink w:anchor="_Toc88476295" w:history="1">
        <w:r w:rsidRPr="00926DEC">
          <w:rPr>
            <w:rStyle w:val="Hyperlink"/>
            <w:rFonts w:asciiTheme="minorHAnsi" w:hAnsiTheme="minorHAnsi" w:cstheme="minorHAnsi"/>
            <w:color w:val="auto"/>
            <w:sz w:val="24"/>
            <w:szCs w:val="24"/>
          </w:rPr>
          <w:t>2.5</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SITE VISIT or PRE-BID CONFERENCE</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_Toc88476295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6</w:t>
        </w:r>
        <w:r w:rsidRPr="00926DEC">
          <w:rPr>
            <w:rFonts w:asciiTheme="minorHAnsi" w:hAnsiTheme="minorHAnsi" w:cstheme="minorHAnsi"/>
            <w:webHidden/>
            <w:sz w:val="24"/>
            <w:szCs w:val="24"/>
          </w:rPr>
          <w:fldChar w:fldCharType="end"/>
        </w:r>
      </w:hyperlink>
    </w:p>
    <w:p w14:paraId="3E2A9123" w14:textId="010DB9F8" w:rsidR="006F76CD" w:rsidRPr="00926DEC" w:rsidRDefault="006F76CD">
      <w:pPr>
        <w:pStyle w:val="TOC2"/>
        <w:rPr>
          <w:rFonts w:asciiTheme="minorHAnsi" w:eastAsiaTheme="minorEastAsia" w:hAnsiTheme="minorHAnsi" w:cstheme="minorHAnsi"/>
          <w:sz w:val="24"/>
          <w:szCs w:val="24"/>
        </w:rPr>
      </w:pPr>
      <w:hyperlink w:anchor="_Toc88476296" w:history="1">
        <w:r w:rsidRPr="00926DEC">
          <w:rPr>
            <w:rStyle w:val="Hyperlink"/>
            <w:rFonts w:asciiTheme="minorHAnsi" w:hAnsiTheme="minorHAnsi" w:cstheme="minorHAnsi"/>
            <w:color w:val="auto"/>
            <w:sz w:val="24"/>
            <w:szCs w:val="24"/>
          </w:rPr>
          <w:t>2.6</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BID QUESTIONS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_Toc88476296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7</w:t>
        </w:r>
        <w:r w:rsidRPr="00926DEC">
          <w:rPr>
            <w:rFonts w:asciiTheme="minorHAnsi" w:hAnsiTheme="minorHAnsi" w:cstheme="minorHAnsi"/>
            <w:webHidden/>
            <w:sz w:val="24"/>
            <w:szCs w:val="24"/>
          </w:rPr>
          <w:fldChar w:fldCharType="end"/>
        </w:r>
      </w:hyperlink>
    </w:p>
    <w:p w14:paraId="020ECF26" w14:textId="7A42E133" w:rsidR="006F76CD" w:rsidRPr="00926DEC" w:rsidRDefault="006F76CD">
      <w:pPr>
        <w:pStyle w:val="TOC2"/>
        <w:rPr>
          <w:rFonts w:asciiTheme="minorHAnsi" w:eastAsiaTheme="minorEastAsia" w:hAnsiTheme="minorHAnsi" w:cstheme="minorHAnsi"/>
          <w:sz w:val="24"/>
          <w:szCs w:val="24"/>
        </w:rPr>
      </w:pPr>
      <w:hyperlink w:anchor="_Toc88476297" w:history="1">
        <w:r w:rsidRPr="00926DEC">
          <w:rPr>
            <w:rStyle w:val="Hyperlink"/>
            <w:rFonts w:asciiTheme="minorHAnsi" w:hAnsiTheme="minorHAnsi" w:cstheme="minorHAnsi"/>
            <w:color w:val="auto"/>
            <w:sz w:val="24"/>
            <w:szCs w:val="24"/>
          </w:rPr>
          <w:t>2.7</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BID SUBMITTAL</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_Toc88476297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7</w:t>
        </w:r>
        <w:r w:rsidRPr="00926DEC">
          <w:rPr>
            <w:rFonts w:asciiTheme="minorHAnsi" w:hAnsiTheme="minorHAnsi" w:cstheme="minorHAnsi"/>
            <w:webHidden/>
            <w:sz w:val="24"/>
            <w:szCs w:val="24"/>
          </w:rPr>
          <w:fldChar w:fldCharType="end"/>
        </w:r>
      </w:hyperlink>
    </w:p>
    <w:p w14:paraId="0D2D99B5" w14:textId="4EED227F" w:rsidR="006F76CD" w:rsidRPr="00926DEC" w:rsidRDefault="006F76CD">
      <w:pPr>
        <w:pStyle w:val="TOC2"/>
        <w:rPr>
          <w:rFonts w:asciiTheme="minorHAnsi" w:eastAsiaTheme="minorEastAsia" w:hAnsiTheme="minorHAnsi" w:cstheme="minorHAnsi"/>
          <w:sz w:val="24"/>
          <w:szCs w:val="24"/>
        </w:rPr>
      </w:pPr>
      <w:hyperlink w:anchor="_Toc88476298" w:history="1">
        <w:r w:rsidRPr="00926DEC">
          <w:rPr>
            <w:rStyle w:val="Hyperlink"/>
            <w:rFonts w:asciiTheme="minorHAnsi" w:hAnsiTheme="minorHAnsi" w:cstheme="minorHAnsi"/>
            <w:color w:val="auto"/>
            <w:sz w:val="24"/>
            <w:szCs w:val="24"/>
          </w:rPr>
          <w:t>2.8</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BID CONTENTS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_Toc88476298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9</w:t>
        </w:r>
        <w:r w:rsidRPr="00926DEC">
          <w:rPr>
            <w:rFonts w:asciiTheme="minorHAnsi" w:hAnsiTheme="minorHAnsi" w:cstheme="minorHAnsi"/>
            <w:webHidden/>
            <w:sz w:val="24"/>
            <w:szCs w:val="24"/>
          </w:rPr>
          <w:fldChar w:fldCharType="end"/>
        </w:r>
      </w:hyperlink>
    </w:p>
    <w:p w14:paraId="296E7160" w14:textId="194F34FF" w:rsidR="006F76CD" w:rsidRPr="00926DEC" w:rsidRDefault="006F76CD">
      <w:pPr>
        <w:pStyle w:val="TOC2"/>
        <w:rPr>
          <w:rFonts w:asciiTheme="minorHAnsi" w:eastAsiaTheme="minorEastAsia" w:hAnsiTheme="minorHAnsi" w:cstheme="minorHAnsi"/>
          <w:sz w:val="24"/>
          <w:szCs w:val="24"/>
        </w:rPr>
      </w:pPr>
      <w:hyperlink w:anchor="_Toc88476299" w:history="1">
        <w:r w:rsidRPr="00926DEC">
          <w:rPr>
            <w:rStyle w:val="Hyperlink"/>
            <w:rFonts w:asciiTheme="minorHAnsi" w:hAnsiTheme="minorHAnsi" w:cstheme="minorHAnsi"/>
            <w:color w:val="auto"/>
            <w:sz w:val="24"/>
            <w:szCs w:val="24"/>
          </w:rPr>
          <w:t>2.9</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ALTERNATE BIDS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_Toc88476299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9</w:t>
        </w:r>
        <w:r w:rsidRPr="00926DEC">
          <w:rPr>
            <w:rFonts w:asciiTheme="minorHAnsi" w:hAnsiTheme="minorHAnsi" w:cstheme="minorHAnsi"/>
            <w:webHidden/>
            <w:sz w:val="24"/>
            <w:szCs w:val="24"/>
          </w:rPr>
          <w:fldChar w:fldCharType="end"/>
        </w:r>
      </w:hyperlink>
    </w:p>
    <w:p w14:paraId="0D003853" w14:textId="53AD78F2" w:rsidR="006F76CD" w:rsidRPr="00926DEC" w:rsidRDefault="006F76CD">
      <w:pPr>
        <w:pStyle w:val="TOC2"/>
        <w:rPr>
          <w:rFonts w:asciiTheme="minorHAnsi" w:eastAsiaTheme="minorEastAsia" w:hAnsiTheme="minorHAnsi" w:cstheme="minorHAnsi"/>
          <w:sz w:val="24"/>
          <w:szCs w:val="24"/>
        </w:rPr>
      </w:pPr>
      <w:hyperlink w:anchor="_Toc88476300" w:history="1">
        <w:r w:rsidRPr="00926DEC">
          <w:rPr>
            <w:rStyle w:val="Hyperlink"/>
            <w:rFonts w:asciiTheme="minorHAnsi" w:hAnsiTheme="minorHAnsi" w:cstheme="minorHAnsi"/>
            <w:color w:val="auto"/>
            <w:sz w:val="24"/>
            <w:szCs w:val="24"/>
          </w:rPr>
          <w:t>2.10</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DEFINITIONS, ACRONYMS, AND ABBREVIATIONS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_Toc88476300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9</w:t>
        </w:r>
        <w:r w:rsidRPr="00926DEC">
          <w:rPr>
            <w:rFonts w:asciiTheme="minorHAnsi" w:hAnsiTheme="minorHAnsi" w:cstheme="minorHAnsi"/>
            <w:webHidden/>
            <w:sz w:val="24"/>
            <w:szCs w:val="24"/>
          </w:rPr>
          <w:fldChar w:fldCharType="end"/>
        </w:r>
      </w:hyperlink>
    </w:p>
    <w:p w14:paraId="5C7D852E" w14:textId="3E13F809" w:rsidR="006F76CD" w:rsidRPr="00926DEC" w:rsidRDefault="006F76CD">
      <w:pPr>
        <w:pStyle w:val="TOC1"/>
        <w:rPr>
          <w:rFonts w:asciiTheme="minorHAnsi" w:eastAsiaTheme="minorEastAsia" w:hAnsiTheme="minorHAnsi" w:cstheme="minorHAnsi"/>
          <w:b w:val="0"/>
          <w:bCs w:val="0"/>
          <w:noProof/>
          <w:sz w:val="24"/>
          <w:szCs w:val="24"/>
        </w:rPr>
      </w:pPr>
      <w:hyperlink w:anchor="_Toc88476302" w:history="1">
        <w:r w:rsidRPr="00926DEC">
          <w:rPr>
            <w:rStyle w:val="Hyperlink"/>
            <w:rFonts w:asciiTheme="minorHAnsi" w:hAnsiTheme="minorHAnsi" w:cstheme="minorHAnsi"/>
            <w:noProof/>
            <w:color w:val="auto"/>
            <w:sz w:val="24"/>
            <w:szCs w:val="24"/>
          </w:rPr>
          <w:t>3.0</w:t>
        </w:r>
        <w:r w:rsidRPr="00926DEC">
          <w:rPr>
            <w:rFonts w:asciiTheme="minorHAnsi" w:eastAsiaTheme="minorEastAsia" w:hAnsiTheme="minorHAnsi" w:cstheme="minorHAnsi"/>
            <w:b w:val="0"/>
            <w:bCs w:val="0"/>
            <w:noProof/>
            <w:sz w:val="24"/>
            <w:szCs w:val="24"/>
          </w:rPr>
          <w:tab/>
        </w:r>
        <w:r w:rsidRPr="00926DEC">
          <w:rPr>
            <w:rStyle w:val="Hyperlink"/>
            <w:rFonts w:asciiTheme="minorHAnsi" w:hAnsiTheme="minorHAnsi" w:cstheme="minorHAnsi"/>
            <w:noProof/>
            <w:color w:val="auto"/>
            <w:sz w:val="24"/>
            <w:szCs w:val="24"/>
          </w:rPr>
          <w:t>METHOD OF AWARD AND BID EVALUATION PROCESS</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_Toc88476302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10</w:t>
        </w:r>
        <w:r w:rsidRPr="00926DEC">
          <w:rPr>
            <w:rFonts w:asciiTheme="minorHAnsi" w:hAnsiTheme="minorHAnsi" w:cstheme="minorHAnsi"/>
            <w:noProof/>
            <w:webHidden/>
            <w:sz w:val="24"/>
            <w:szCs w:val="24"/>
          </w:rPr>
          <w:fldChar w:fldCharType="end"/>
        </w:r>
      </w:hyperlink>
    </w:p>
    <w:p w14:paraId="566B20AC" w14:textId="243340E0" w:rsidR="006F76CD" w:rsidRPr="00926DEC" w:rsidRDefault="006F76CD">
      <w:pPr>
        <w:pStyle w:val="TOC2"/>
        <w:rPr>
          <w:rFonts w:asciiTheme="minorHAnsi" w:eastAsiaTheme="minorEastAsia" w:hAnsiTheme="minorHAnsi" w:cstheme="minorHAnsi"/>
          <w:sz w:val="24"/>
          <w:szCs w:val="24"/>
        </w:rPr>
      </w:pPr>
      <w:hyperlink w:anchor="_Toc88476303" w:history="1">
        <w:r w:rsidRPr="00926DEC">
          <w:rPr>
            <w:rStyle w:val="Hyperlink"/>
            <w:rFonts w:asciiTheme="minorHAnsi" w:hAnsiTheme="minorHAnsi" w:cstheme="minorHAnsi"/>
            <w:color w:val="auto"/>
            <w:sz w:val="24"/>
            <w:szCs w:val="24"/>
          </w:rPr>
          <w:t>3.1</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METHOD OF AWARD</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_Toc88476303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10</w:t>
        </w:r>
        <w:r w:rsidRPr="00926DEC">
          <w:rPr>
            <w:rFonts w:asciiTheme="minorHAnsi" w:hAnsiTheme="minorHAnsi" w:cstheme="minorHAnsi"/>
            <w:webHidden/>
            <w:sz w:val="24"/>
            <w:szCs w:val="24"/>
          </w:rPr>
          <w:fldChar w:fldCharType="end"/>
        </w:r>
      </w:hyperlink>
    </w:p>
    <w:p w14:paraId="66D1384E" w14:textId="78937C79" w:rsidR="006F76CD" w:rsidRPr="00926DEC" w:rsidRDefault="006F76CD">
      <w:pPr>
        <w:pStyle w:val="TOC2"/>
        <w:rPr>
          <w:rFonts w:asciiTheme="minorHAnsi" w:eastAsiaTheme="minorEastAsia" w:hAnsiTheme="minorHAnsi" w:cstheme="minorHAnsi"/>
          <w:sz w:val="24"/>
          <w:szCs w:val="24"/>
        </w:rPr>
      </w:pPr>
      <w:hyperlink w:anchor="_Toc88476304" w:history="1">
        <w:r w:rsidRPr="00926DEC">
          <w:rPr>
            <w:rStyle w:val="Hyperlink"/>
            <w:rFonts w:asciiTheme="minorHAnsi" w:hAnsiTheme="minorHAnsi" w:cstheme="minorHAnsi"/>
            <w:color w:val="auto"/>
            <w:sz w:val="24"/>
            <w:szCs w:val="24"/>
          </w:rPr>
          <w:t>3.2</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CONFIDENTIALITY AND PROHIBITED COMMUNICATIONS DURING EVALUATION</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_Toc88476304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10</w:t>
        </w:r>
        <w:r w:rsidRPr="00926DEC">
          <w:rPr>
            <w:rFonts w:asciiTheme="minorHAnsi" w:hAnsiTheme="minorHAnsi" w:cstheme="minorHAnsi"/>
            <w:webHidden/>
            <w:sz w:val="24"/>
            <w:szCs w:val="24"/>
          </w:rPr>
          <w:fldChar w:fldCharType="end"/>
        </w:r>
      </w:hyperlink>
    </w:p>
    <w:p w14:paraId="0369EFAB" w14:textId="1C4423B0" w:rsidR="006F76CD" w:rsidRPr="00926DEC" w:rsidRDefault="006F76CD">
      <w:pPr>
        <w:pStyle w:val="TOC2"/>
        <w:rPr>
          <w:rFonts w:asciiTheme="minorHAnsi" w:eastAsiaTheme="minorEastAsia" w:hAnsiTheme="minorHAnsi" w:cstheme="minorHAnsi"/>
          <w:sz w:val="24"/>
          <w:szCs w:val="24"/>
        </w:rPr>
      </w:pPr>
      <w:hyperlink w:anchor="_Toc88476305" w:history="1">
        <w:r w:rsidRPr="00926DEC">
          <w:rPr>
            <w:rStyle w:val="Hyperlink"/>
            <w:rFonts w:asciiTheme="minorHAnsi" w:hAnsiTheme="minorHAnsi" w:cstheme="minorHAnsi"/>
            <w:color w:val="auto"/>
            <w:sz w:val="24"/>
            <w:szCs w:val="24"/>
          </w:rPr>
          <w:t>3.3</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BID EVALUATION PROCESS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_Toc88476305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10</w:t>
        </w:r>
        <w:r w:rsidRPr="00926DEC">
          <w:rPr>
            <w:rFonts w:asciiTheme="minorHAnsi" w:hAnsiTheme="minorHAnsi" w:cstheme="minorHAnsi"/>
            <w:webHidden/>
            <w:sz w:val="24"/>
            <w:szCs w:val="24"/>
          </w:rPr>
          <w:fldChar w:fldCharType="end"/>
        </w:r>
      </w:hyperlink>
    </w:p>
    <w:p w14:paraId="121C12BE" w14:textId="571CABB1" w:rsidR="006F76CD" w:rsidRPr="00926DEC" w:rsidRDefault="006F76CD">
      <w:pPr>
        <w:pStyle w:val="TOC2"/>
        <w:rPr>
          <w:rFonts w:asciiTheme="minorHAnsi" w:eastAsiaTheme="minorEastAsia" w:hAnsiTheme="minorHAnsi" w:cstheme="minorHAnsi"/>
          <w:sz w:val="24"/>
          <w:szCs w:val="24"/>
        </w:rPr>
      </w:pPr>
      <w:hyperlink w:anchor="_Toc88476306" w:history="1">
        <w:r w:rsidRPr="00926DEC">
          <w:rPr>
            <w:rStyle w:val="Hyperlink"/>
            <w:rFonts w:asciiTheme="minorHAnsi" w:hAnsiTheme="minorHAnsi" w:cstheme="minorHAnsi"/>
            <w:color w:val="auto"/>
            <w:sz w:val="24"/>
            <w:szCs w:val="24"/>
          </w:rPr>
          <w:t>3.4</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PERFORMANCE OUTSIDE THE UNITED STATES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_Toc88476306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11</w:t>
        </w:r>
        <w:r w:rsidRPr="00926DEC">
          <w:rPr>
            <w:rFonts w:asciiTheme="minorHAnsi" w:hAnsiTheme="minorHAnsi" w:cstheme="minorHAnsi"/>
            <w:webHidden/>
            <w:sz w:val="24"/>
            <w:szCs w:val="24"/>
          </w:rPr>
          <w:fldChar w:fldCharType="end"/>
        </w:r>
      </w:hyperlink>
    </w:p>
    <w:p w14:paraId="5A07CF86" w14:textId="4AE5205C" w:rsidR="006F76CD" w:rsidRPr="00926DEC" w:rsidRDefault="006F76CD">
      <w:pPr>
        <w:pStyle w:val="TOC2"/>
        <w:rPr>
          <w:rFonts w:asciiTheme="minorHAnsi" w:eastAsiaTheme="minorEastAsia" w:hAnsiTheme="minorHAnsi" w:cstheme="minorHAnsi"/>
          <w:sz w:val="24"/>
          <w:szCs w:val="24"/>
        </w:rPr>
      </w:pPr>
      <w:hyperlink w:anchor="_Toc88476307" w:history="1">
        <w:r w:rsidRPr="00926DEC">
          <w:rPr>
            <w:rStyle w:val="Hyperlink"/>
            <w:rFonts w:asciiTheme="minorHAnsi" w:hAnsiTheme="minorHAnsi" w:cstheme="minorHAnsi"/>
            <w:color w:val="auto"/>
            <w:sz w:val="24"/>
            <w:szCs w:val="24"/>
          </w:rPr>
          <w:t>3.5</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INTERPRETATION OF TERMS AND PHRASES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_Toc88476307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11</w:t>
        </w:r>
        <w:r w:rsidRPr="00926DEC">
          <w:rPr>
            <w:rFonts w:asciiTheme="minorHAnsi" w:hAnsiTheme="minorHAnsi" w:cstheme="minorHAnsi"/>
            <w:webHidden/>
            <w:sz w:val="24"/>
            <w:szCs w:val="24"/>
          </w:rPr>
          <w:fldChar w:fldCharType="end"/>
        </w:r>
      </w:hyperlink>
    </w:p>
    <w:p w14:paraId="78B132F9" w14:textId="4FB67656" w:rsidR="006F76CD" w:rsidRPr="00926DEC" w:rsidRDefault="006F76CD">
      <w:pPr>
        <w:pStyle w:val="TOC1"/>
        <w:rPr>
          <w:rFonts w:asciiTheme="minorHAnsi" w:eastAsiaTheme="minorEastAsia" w:hAnsiTheme="minorHAnsi" w:cstheme="minorHAnsi"/>
          <w:b w:val="0"/>
          <w:bCs w:val="0"/>
          <w:noProof/>
          <w:sz w:val="24"/>
          <w:szCs w:val="24"/>
        </w:rPr>
      </w:pPr>
      <w:hyperlink w:anchor="_Toc88476308" w:history="1">
        <w:r w:rsidRPr="00926DEC">
          <w:rPr>
            <w:rStyle w:val="Hyperlink"/>
            <w:rFonts w:asciiTheme="minorHAnsi" w:hAnsiTheme="minorHAnsi" w:cstheme="minorHAnsi"/>
            <w:noProof/>
            <w:color w:val="auto"/>
            <w:sz w:val="24"/>
            <w:szCs w:val="24"/>
          </w:rPr>
          <w:t>4.0</w:t>
        </w:r>
        <w:r w:rsidRPr="00926DEC">
          <w:rPr>
            <w:rFonts w:asciiTheme="minorHAnsi" w:eastAsiaTheme="minorEastAsia" w:hAnsiTheme="minorHAnsi" w:cstheme="minorHAnsi"/>
            <w:b w:val="0"/>
            <w:bCs w:val="0"/>
            <w:noProof/>
            <w:sz w:val="24"/>
            <w:szCs w:val="24"/>
          </w:rPr>
          <w:tab/>
        </w:r>
        <w:r w:rsidRPr="00926DEC">
          <w:rPr>
            <w:rStyle w:val="Hyperlink"/>
            <w:rFonts w:asciiTheme="minorHAnsi" w:hAnsiTheme="minorHAnsi" w:cstheme="minorHAnsi"/>
            <w:noProof/>
            <w:color w:val="auto"/>
            <w:sz w:val="24"/>
            <w:szCs w:val="24"/>
          </w:rPr>
          <w:t>REQUIREMENTS</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_Toc88476308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11</w:t>
        </w:r>
        <w:r w:rsidRPr="00926DEC">
          <w:rPr>
            <w:rFonts w:asciiTheme="minorHAnsi" w:hAnsiTheme="minorHAnsi" w:cstheme="minorHAnsi"/>
            <w:noProof/>
            <w:webHidden/>
            <w:sz w:val="24"/>
            <w:szCs w:val="24"/>
          </w:rPr>
          <w:fldChar w:fldCharType="end"/>
        </w:r>
      </w:hyperlink>
    </w:p>
    <w:p w14:paraId="40FD7EDB" w14:textId="4711976B" w:rsidR="006F76CD" w:rsidRPr="00926DEC" w:rsidRDefault="006F76CD">
      <w:pPr>
        <w:pStyle w:val="TOC2"/>
        <w:rPr>
          <w:rFonts w:asciiTheme="minorHAnsi" w:eastAsiaTheme="minorEastAsia" w:hAnsiTheme="minorHAnsi" w:cstheme="minorHAnsi"/>
          <w:sz w:val="24"/>
          <w:szCs w:val="24"/>
        </w:rPr>
      </w:pPr>
      <w:hyperlink w:anchor="_Toc88476309" w:history="1">
        <w:r w:rsidRPr="00926DEC">
          <w:rPr>
            <w:rStyle w:val="Hyperlink"/>
            <w:rFonts w:asciiTheme="minorHAnsi" w:hAnsiTheme="minorHAnsi" w:cstheme="minorHAnsi"/>
            <w:color w:val="auto"/>
            <w:sz w:val="24"/>
            <w:szCs w:val="24"/>
          </w:rPr>
          <w:t>4.1</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PRICING</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_Toc88476309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12</w:t>
        </w:r>
        <w:r w:rsidRPr="00926DEC">
          <w:rPr>
            <w:rFonts w:asciiTheme="minorHAnsi" w:hAnsiTheme="minorHAnsi" w:cstheme="minorHAnsi"/>
            <w:webHidden/>
            <w:sz w:val="24"/>
            <w:szCs w:val="24"/>
          </w:rPr>
          <w:fldChar w:fldCharType="end"/>
        </w:r>
      </w:hyperlink>
    </w:p>
    <w:p w14:paraId="57F86FE6" w14:textId="45B44D20" w:rsidR="006F76CD" w:rsidRPr="00926DEC" w:rsidRDefault="006F76CD">
      <w:pPr>
        <w:pStyle w:val="TOC2"/>
        <w:rPr>
          <w:rFonts w:asciiTheme="minorHAnsi" w:eastAsiaTheme="minorEastAsia" w:hAnsiTheme="minorHAnsi" w:cstheme="minorHAnsi"/>
          <w:sz w:val="24"/>
          <w:szCs w:val="24"/>
        </w:rPr>
      </w:pPr>
      <w:hyperlink w:anchor="_Toc88476310" w:history="1">
        <w:r w:rsidRPr="00926DEC">
          <w:rPr>
            <w:rStyle w:val="Hyperlink"/>
            <w:rFonts w:asciiTheme="minorHAnsi" w:hAnsiTheme="minorHAnsi" w:cstheme="minorHAnsi"/>
            <w:color w:val="auto"/>
            <w:sz w:val="24"/>
            <w:szCs w:val="24"/>
          </w:rPr>
          <w:t>4.2</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ESTIMATED QUANTITIES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_Toc88476310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12</w:t>
        </w:r>
        <w:r w:rsidRPr="00926DEC">
          <w:rPr>
            <w:rFonts w:asciiTheme="minorHAnsi" w:hAnsiTheme="minorHAnsi" w:cstheme="minorHAnsi"/>
            <w:webHidden/>
            <w:sz w:val="24"/>
            <w:szCs w:val="24"/>
          </w:rPr>
          <w:fldChar w:fldCharType="end"/>
        </w:r>
      </w:hyperlink>
    </w:p>
    <w:p w14:paraId="70E9AA4F" w14:textId="67107F63" w:rsidR="006F76CD" w:rsidRPr="00926DEC" w:rsidRDefault="006F76CD">
      <w:pPr>
        <w:pStyle w:val="TOC2"/>
        <w:rPr>
          <w:rFonts w:asciiTheme="minorHAnsi" w:eastAsiaTheme="minorEastAsia" w:hAnsiTheme="minorHAnsi" w:cstheme="minorHAnsi"/>
          <w:sz w:val="24"/>
          <w:szCs w:val="24"/>
        </w:rPr>
      </w:pPr>
      <w:hyperlink w:anchor="_Toc88476311" w:history="1">
        <w:r w:rsidRPr="00926DEC">
          <w:rPr>
            <w:rStyle w:val="Hyperlink"/>
            <w:rFonts w:asciiTheme="minorHAnsi" w:hAnsiTheme="minorHAnsi" w:cstheme="minorHAnsi"/>
            <w:color w:val="auto"/>
            <w:sz w:val="24"/>
            <w:szCs w:val="24"/>
          </w:rPr>
          <w:t>4.3</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PRODUCT IDENTIFICATION</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_Toc88476311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12</w:t>
        </w:r>
        <w:r w:rsidRPr="00926DEC">
          <w:rPr>
            <w:rFonts w:asciiTheme="minorHAnsi" w:hAnsiTheme="minorHAnsi" w:cstheme="minorHAnsi"/>
            <w:webHidden/>
            <w:sz w:val="24"/>
            <w:szCs w:val="24"/>
          </w:rPr>
          <w:fldChar w:fldCharType="end"/>
        </w:r>
      </w:hyperlink>
    </w:p>
    <w:p w14:paraId="4F379E25" w14:textId="421AFE93" w:rsidR="006F76CD" w:rsidRPr="00926DEC" w:rsidRDefault="006F76CD">
      <w:pPr>
        <w:pStyle w:val="TOC2"/>
        <w:rPr>
          <w:rFonts w:asciiTheme="minorHAnsi" w:eastAsiaTheme="minorEastAsia" w:hAnsiTheme="minorHAnsi" w:cstheme="minorHAnsi"/>
          <w:sz w:val="24"/>
          <w:szCs w:val="24"/>
        </w:rPr>
      </w:pPr>
      <w:hyperlink w:anchor="_Toc88476312" w:history="1">
        <w:r w:rsidRPr="00926DEC">
          <w:rPr>
            <w:rStyle w:val="Hyperlink"/>
            <w:rFonts w:asciiTheme="minorHAnsi" w:hAnsiTheme="minorHAnsi" w:cstheme="minorHAnsi"/>
            <w:color w:val="auto"/>
            <w:sz w:val="24"/>
            <w:szCs w:val="24"/>
          </w:rPr>
          <w:t>4.4</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TRANSPORTATION AND IDENTIFICATION</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_Toc88476312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13</w:t>
        </w:r>
        <w:r w:rsidRPr="00926DEC">
          <w:rPr>
            <w:rFonts w:asciiTheme="minorHAnsi" w:hAnsiTheme="minorHAnsi" w:cstheme="minorHAnsi"/>
            <w:webHidden/>
            <w:sz w:val="24"/>
            <w:szCs w:val="24"/>
          </w:rPr>
          <w:fldChar w:fldCharType="end"/>
        </w:r>
      </w:hyperlink>
    </w:p>
    <w:p w14:paraId="23BADE9D" w14:textId="77852EE9" w:rsidR="006F76CD" w:rsidRPr="00926DEC" w:rsidRDefault="006F76CD">
      <w:pPr>
        <w:pStyle w:val="TOC2"/>
        <w:rPr>
          <w:rFonts w:asciiTheme="minorHAnsi" w:eastAsiaTheme="minorEastAsia" w:hAnsiTheme="minorHAnsi" w:cstheme="minorHAnsi"/>
          <w:sz w:val="24"/>
          <w:szCs w:val="24"/>
        </w:rPr>
      </w:pPr>
      <w:hyperlink w:anchor="_Toc88476313" w:history="1">
        <w:r w:rsidRPr="00926DEC">
          <w:rPr>
            <w:rStyle w:val="Hyperlink"/>
            <w:rFonts w:asciiTheme="minorHAnsi" w:hAnsiTheme="minorHAnsi" w:cstheme="minorHAnsi"/>
            <w:color w:val="auto"/>
            <w:sz w:val="24"/>
            <w:szCs w:val="24"/>
          </w:rPr>
          <w:t>4.5</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 xml:space="preserve">DELIVERY [AND INSTALLATION </w:t>
        </w:r>
        <w:r w:rsidRPr="00926DEC">
          <w:rPr>
            <w:rStyle w:val="Hyperlink"/>
            <w:rFonts w:asciiTheme="minorHAnsi" w:hAnsiTheme="minorHAnsi" w:cstheme="minorHAnsi"/>
            <w:i/>
            <w:iCs/>
            <w:color w:val="auto"/>
            <w:sz w:val="24"/>
            <w:szCs w:val="24"/>
          </w:rPr>
          <w:t>(IF APPLICABLE)]</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_Toc88476313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13</w:t>
        </w:r>
        <w:r w:rsidRPr="00926DEC">
          <w:rPr>
            <w:rFonts w:asciiTheme="minorHAnsi" w:hAnsiTheme="minorHAnsi" w:cstheme="minorHAnsi"/>
            <w:webHidden/>
            <w:sz w:val="24"/>
            <w:szCs w:val="24"/>
          </w:rPr>
          <w:fldChar w:fldCharType="end"/>
        </w:r>
      </w:hyperlink>
    </w:p>
    <w:p w14:paraId="52FAF976" w14:textId="75D1D5DC" w:rsidR="006F76CD" w:rsidRPr="00926DEC" w:rsidRDefault="006F76CD">
      <w:pPr>
        <w:pStyle w:val="TOC2"/>
        <w:rPr>
          <w:rFonts w:asciiTheme="minorHAnsi" w:eastAsiaTheme="minorEastAsia" w:hAnsiTheme="minorHAnsi" w:cstheme="minorHAnsi"/>
          <w:sz w:val="24"/>
          <w:szCs w:val="24"/>
        </w:rPr>
      </w:pPr>
      <w:hyperlink w:anchor="_Toc88476320" w:history="1">
        <w:r w:rsidRPr="00926DEC">
          <w:rPr>
            <w:rStyle w:val="Hyperlink"/>
            <w:rFonts w:asciiTheme="minorHAnsi" w:hAnsiTheme="minorHAnsi" w:cstheme="minorHAnsi"/>
            <w:color w:val="auto"/>
            <w:sz w:val="24"/>
            <w:szCs w:val="24"/>
          </w:rPr>
          <w:t>4.6</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AUTHORIZED RESELLER</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_Toc88476320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13</w:t>
        </w:r>
        <w:r w:rsidRPr="00926DEC">
          <w:rPr>
            <w:rFonts w:asciiTheme="minorHAnsi" w:hAnsiTheme="minorHAnsi" w:cstheme="minorHAnsi"/>
            <w:webHidden/>
            <w:sz w:val="24"/>
            <w:szCs w:val="24"/>
          </w:rPr>
          <w:fldChar w:fldCharType="end"/>
        </w:r>
      </w:hyperlink>
    </w:p>
    <w:p w14:paraId="01410833" w14:textId="0E9393C9" w:rsidR="006F76CD" w:rsidRPr="00926DEC" w:rsidRDefault="006F76CD">
      <w:pPr>
        <w:pStyle w:val="TOC2"/>
        <w:rPr>
          <w:rFonts w:asciiTheme="minorHAnsi" w:eastAsiaTheme="minorEastAsia" w:hAnsiTheme="minorHAnsi" w:cstheme="minorHAnsi"/>
          <w:sz w:val="24"/>
          <w:szCs w:val="24"/>
        </w:rPr>
      </w:pPr>
      <w:hyperlink w:anchor="_Toc88476321" w:history="1">
        <w:r w:rsidRPr="00926DEC">
          <w:rPr>
            <w:rStyle w:val="Hyperlink"/>
            <w:rFonts w:asciiTheme="minorHAnsi" w:hAnsiTheme="minorHAnsi" w:cstheme="minorHAnsi"/>
            <w:color w:val="auto"/>
            <w:sz w:val="24"/>
            <w:szCs w:val="24"/>
          </w:rPr>
          <w:t>4.7</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WARRANTY</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_Toc88476321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13</w:t>
        </w:r>
        <w:r w:rsidRPr="00926DEC">
          <w:rPr>
            <w:rFonts w:asciiTheme="minorHAnsi" w:hAnsiTheme="minorHAnsi" w:cstheme="minorHAnsi"/>
            <w:webHidden/>
            <w:sz w:val="24"/>
            <w:szCs w:val="24"/>
          </w:rPr>
          <w:fldChar w:fldCharType="end"/>
        </w:r>
      </w:hyperlink>
    </w:p>
    <w:p w14:paraId="36E44852" w14:textId="0F56CA0E" w:rsidR="006F76CD" w:rsidRPr="00926DEC" w:rsidRDefault="006F76CD">
      <w:pPr>
        <w:pStyle w:val="TOC2"/>
        <w:rPr>
          <w:rFonts w:asciiTheme="minorHAnsi" w:eastAsiaTheme="minorEastAsia" w:hAnsiTheme="minorHAnsi" w:cstheme="minorHAnsi"/>
          <w:sz w:val="24"/>
          <w:szCs w:val="24"/>
        </w:rPr>
      </w:pPr>
      <w:hyperlink w:anchor="_Toc88476322" w:history="1">
        <w:r w:rsidRPr="00926DEC">
          <w:rPr>
            <w:rStyle w:val="Hyperlink"/>
            <w:rFonts w:asciiTheme="minorHAnsi" w:hAnsiTheme="minorHAnsi" w:cstheme="minorHAnsi"/>
            <w:color w:val="auto"/>
            <w:sz w:val="24"/>
            <w:szCs w:val="24"/>
          </w:rPr>
          <w:t>4.8</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MAINTENANCE OPTION</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_Toc88476322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14</w:t>
        </w:r>
        <w:r w:rsidRPr="00926DEC">
          <w:rPr>
            <w:rFonts w:asciiTheme="minorHAnsi" w:hAnsiTheme="minorHAnsi" w:cstheme="minorHAnsi"/>
            <w:webHidden/>
            <w:sz w:val="24"/>
            <w:szCs w:val="24"/>
          </w:rPr>
          <w:fldChar w:fldCharType="end"/>
        </w:r>
      </w:hyperlink>
    </w:p>
    <w:p w14:paraId="6EB749AE" w14:textId="7BBD7273" w:rsidR="006F76CD" w:rsidRPr="00926DEC" w:rsidRDefault="006F76CD">
      <w:pPr>
        <w:pStyle w:val="TOC2"/>
        <w:rPr>
          <w:rFonts w:asciiTheme="minorHAnsi" w:eastAsiaTheme="minorEastAsia" w:hAnsiTheme="minorHAnsi" w:cstheme="minorHAnsi"/>
          <w:sz w:val="24"/>
          <w:szCs w:val="24"/>
        </w:rPr>
      </w:pPr>
      <w:hyperlink w:anchor="_Toc88476323" w:history="1">
        <w:r w:rsidRPr="00926DEC">
          <w:rPr>
            <w:rStyle w:val="Hyperlink"/>
            <w:rFonts w:asciiTheme="minorHAnsi" w:hAnsiTheme="minorHAnsi" w:cstheme="minorHAnsi"/>
            <w:color w:val="auto"/>
            <w:sz w:val="24"/>
            <w:szCs w:val="24"/>
          </w:rPr>
          <w:t>4.9</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[SAMPLES] [DEMONSTRATION] [DESCRIPTIVE LITERATURE]</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_Toc88476323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14</w:t>
        </w:r>
        <w:r w:rsidRPr="00926DEC">
          <w:rPr>
            <w:rFonts w:asciiTheme="minorHAnsi" w:hAnsiTheme="minorHAnsi" w:cstheme="minorHAnsi"/>
            <w:webHidden/>
            <w:sz w:val="24"/>
            <w:szCs w:val="24"/>
          </w:rPr>
          <w:fldChar w:fldCharType="end"/>
        </w:r>
      </w:hyperlink>
    </w:p>
    <w:p w14:paraId="08927FFE" w14:textId="42A8B552" w:rsidR="006F76CD" w:rsidRPr="00926DEC" w:rsidRDefault="006F76CD">
      <w:pPr>
        <w:pStyle w:val="TOC2"/>
        <w:rPr>
          <w:rFonts w:asciiTheme="minorHAnsi" w:eastAsiaTheme="minorEastAsia" w:hAnsiTheme="minorHAnsi" w:cstheme="minorHAnsi"/>
          <w:sz w:val="24"/>
          <w:szCs w:val="24"/>
        </w:rPr>
      </w:pPr>
      <w:hyperlink w:anchor="_Toc88476324" w:history="1">
        <w:r w:rsidRPr="00926DEC">
          <w:rPr>
            <w:rStyle w:val="Hyperlink"/>
            <w:rFonts w:asciiTheme="minorHAnsi" w:hAnsiTheme="minorHAnsi" w:cstheme="minorHAnsi"/>
            <w:color w:val="auto"/>
            <w:sz w:val="24"/>
            <w:szCs w:val="24"/>
          </w:rPr>
          <w:t>4.10</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HUB PARTICIPATION</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_Toc88476324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15</w:t>
        </w:r>
        <w:r w:rsidRPr="00926DEC">
          <w:rPr>
            <w:rFonts w:asciiTheme="minorHAnsi" w:hAnsiTheme="minorHAnsi" w:cstheme="minorHAnsi"/>
            <w:webHidden/>
            <w:sz w:val="24"/>
            <w:szCs w:val="24"/>
          </w:rPr>
          <w:fldChar w:fldCharType="end"/>
        </w:r>
      </w:hyperlink>
    </w:p>
    <w:p w14:paraId="7744D669" w14:textId="20968D07" w:rsidR="006F76CD" w:rsidRPr="00926DEC" w:rsidRDefault="006F76CD">
      <w:pPr>
        <w:pStyle w:val="TOC2"/>
        <w:rPr>
          <w:rFonts w:asciiTheme="minorHAnsi" w:eastAsiaTheme="minorEastAsia" w:hAnsiTheme="minorHAnsi" w:cstheme="minorHAnsi"/>
          <w:sz w:val="24"/>
          <w:szCs w:val="24"/>
        </w:rPr>
      </w:pPr>
      <w:hyperlink w:anchor="_Toc88476325" w:history="1">
        <w:r w:rsidRPr="00926DEC">
          <w:rPr>
            <w:rStyle w:val="Hyperlink"/>
            <w:rFonts w:asciiTheme="minorHAnsi" w:hAnsiTheme="minorHAnsi" w:cstheme="minorHAnsi"/>
            <w:color w:val="auto"/>
            <w:sz w:val="24"/>
            <w:szCs w:val="24"/>
          </w:rPr>
          <w:t>4.11</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REFERENCES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_Toc88476325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15</w:t>
        </w:r>
        <w:r w:rsidRPr="00926DEC">
          <w:rPr>
            <w:rFonts w:asciiTheme="minorHAnsi" w:hAnsiTheme="minorHAnsi" w:cstheme="minorHAnsi"/>
            <w:webHidden/>
            <w:sz w:val="24"/>
            <w:szCs w:val="24"/>
          </w:rPr>
          <w:fldChar w:fldCharType="end"/>
        </w:r>
      </w:hyperlink>
    </w:p>
    <w:p w14:paraId="26E2819E" w14:textId="7FE359BB" w:rsidR="006F76CD" w:rsidRPr="00926DEC" w:rsidRDefault="006F76CD">
      <w:pPr>
        <w:pStyle w:val="TOC2"/>
        <w:rPr>
          <w:rFonts w:asciiTheme="minorHAnsi" w:eastAsiaTheme="minorEastAsia" w:hAnsiTheme="minorHAnsi" w:cstheme="minorHAnsi"/>
          <w:sz w:val="24"/>
          <w:szCs w:val="24"/>
        </w:rPr>
      </w:pPr>
      <w:hyperlink w:anchor="_Toc88476326" w:history="1">
        <w:r w:rsidRPr="00926DEC">
          <w:rPr>
            <w:rStyle w:val="Hyperlink"/>
            <w:rFonts w:asciiTheme="minorHAnsi" w:hAnsiTheme="minorHAnsi" w:cstheme="minorHAnsi"/>
            <w:color w:val="auto"/>
            <w:sz w:val="24"/>
            <w:szCs w:val="24"/>
          </w:rPr>
          <w:t>4.12</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VENDOR’S REPRESENTATIONS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_Toc88476326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15</w:t>
        </w:r>
        <w:r w:rsidRPr="00926DEC">
          <w:rPr>
            <w:rFonts w:asciiTheme="minorHAnsi" w:hAnsiTheme="minorHAnsi" w:cstheme="minorHAnsi"/>
            <w:webHidden/>
            <w:sz w:val="24"/>
            <w:szCs w:val="24"/>
          </w:rPr>
          <w:fldChar w:fldCharType="end"/>
        </w:r>
      </w:hyperlink>
    </w:p>
    <w:p w14:paraId="5A934D75" w14:textId="5D5336AA" w:rsidR="006F76CD" w:rsidRPr="00926DEC" w:rsidRDefault="006F76CD">
      <w:pPr>
        <w:pStyle w:val="TOC2"/>
        <w:rPr>
          <w:rFonts w:asciiTheme="minorHAnsi" w:eastAsiaTheme="minorEastAsia" w:hAnsiTheme="minorHAnsi" w:cstheme="minorHAnsi"/>
          <w:sz w:val="24"/>
          <w:szCs w:val="24"/>
        </w:rPr>
      </w:pPr>
      <w:hyperlink w:anchor="_Toc88476327" w:history="1">
        <w:r w:rsidRPr="00926DEC">
          <w:rPr>
            <w:rStyle w:val="Hyperlink"/>
            <w:rFonts w:asciiTheme="minorHAnsi" w:hAnsiTheme="minorHAnsi" w:cstheme="minorHAnsi"/>
            <w:color w:val="auto"/>
            <w:sz w:val="24"/>
            <w:szCs w:val="24"/>
          </w:rPr>
          <w:t>4.13</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FINANCIAL STABILITY</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_Toc88476327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15</w:t>
        </w:r>
        <w:r w:rsidRPr="00926DEC">
          <w:rPr>
            <w:rFonts w:asciiTheme="minorHAnsi" w:hAnsiTheme="minorHAnsi" w:cstheme="minorHAnsi"/>
            <w:webHidden/>
            <w:sz w:val="24"/>
            <w:szCs w:val="24"/>
          </w:rPr>
          <w:fldChar w:fldCharType="end"/>
        </w:r>
      </w:hyperlink>
    </w:p>
    <w:p w14:paraId="600F7125" w14:textId="3898D690" w:rsidR="006F76CD" w:rsidRPr="00926DEC" w:rsidRDefault="006F76CD">
      <w:pPr>
        <w:pStyle w:val="TOC2"/>
        <w:rPr>
          <w:rFonts w:asciiTheme="minorHAnsi" w:eastAsiaTheme="minorEastAsia" w:hAnsiTheme="minorHAnsi" w:cstheme="minorHAnsi"/>
          <w:sz w:val="24"/>
          <w:szCs w:val="24"/>
        </w:rPr>
      </w:pPr>
      <w:hyperlink w:anchor="_Toc88476328" w:history="1">
        <w:r w:rsidRPr="00926DEC">
          <w:rPr>
            <w:rStyle w:val="Hyperlink"/>
            <w:rFonts w:asciiTheme="minorHAnsi" w:hAnsiTheme="minorHAnsi" w:cstheme="minorHAnsi"/>
            <w:color w:val="auto"/>
            <w:sz w:val="24"/>
            <w:szCs w:val="24"/>
          </w:rPr>
          <w:t>4.14</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AGENCY INSURANCE REQUIREMENTS MODIFICATION</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_Toc88476328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16</w:t>
        </w:r>
        <w:r w:rsidRPr="00926DEC">
          <w:rPr>
            <w:rFonts w:asciiTheme="minorHAnsi" w:hAnsiTheme="minorHAnsi" w:cstheme="minorHAnsi"/>
            <w:webHidden/>
            <w:sz w:val="24"/>
            <w:szCs w:val="24"/>
          </w:rPr>
          <w:fldChar w:fldCharType="end"/>
        </w:r>
      </w:hyperlink>
    </w:p>
    <w:p w14:paraId="5F1DEF53" w14:textId="3C988666" w:rsidR="006F76CD" w:rsidRPr="00926DEC" w:rsidRDefault="006F76CD">
      <w:pPr>
        <w:pStyle w:val="TOC2"/>
        <w:rPr>
          <w:rFonts w:asciiTheme="minorHAnsi" w:eastAsiaTheme="minorEastAsia" w:hAnsiTheme="minorHAnsi" w:cstheme="minorHAnsi"/>
          <w:sz w:val="24"/>
          <w:szCs w:val="24"/>
        </w:rPr>
      </w:pPr>
    </w:p>
    <w:p w14:paraId="1A7319EC" w14:textId="13F47491" w:rsidR="006F76CD" w:rsidRPr="00926DEC" w:rsidRDefault="006F76CD">
      <w:pPr>
        <w:pStyle w:val="TOC1"/>
        <w:rPr>
          <w:rFonts w:asciiTheme="minorHAnsi" w:eastAsiaTheme="minorEastAsia" w:hAnsiTheme="minorHAnsi" w:cstheme="minorHAnsi"/>
          <w:b w:val="0"/>
          <w:bCs w:val="0"/>
          <w:noProof/>
          <w:sz w:val="24"/>
          <w:szCs w:val="24"/>
        </w:rPr>
      </w:pPr>
      <w:hyperlink w:anchor="_Toc88476332" w:history="1">
        <w:r w:rsidRPr="00926DEC">
          <w:rPr>
            <w:rStyle w:val="Hyperlink"/>
            <w:rFonts w:asciiTheme="minorHAnsi" w:hAnsiTheme="minorHAnsi" w:cstheme="minorHAnsi"/>
            <w:noProof/>
            <w:color w:val="auto"/>
            <w:sz w:val="24"/>
            <w:szCs w:val="24"/>
          </w:rPr>
          <w:t>5.0</w:t>
        </w:r>
        <w:r w:rsidRPr="00926DEC">
          <w:rPr>
            <w:rFonts w:asciiTheme="minorHAnsi" w:eastAsiaTheme="minorEastAsia" w:hAnsiTheme="minorHAnsi" w:cstheme="minorHAnsi"/>
            <w:b w:val="0"/>
            <w:bCs w:val="0"/>
            <w:noProof/>
            <w:sz w:val="24"/>
            <w:szCs w:val="24"/>
          </w:rPr>
          <w:tab/>
        </w:r>
        <w:r w:rsidRPr="00926DEC">
          <w:rPr>
            <w:rStyle w:val="Hyperlink"/>
            <w:rFonts w:asciiTheme="minorHAnsi" w:hAnsiTheme="minorHAnsi" w:cstheme="minorHAnsi"/>
            <w:noProof/>
            <w:color w:val="auto"/>
            <w:sz w:val="24"/>
            <w:szCs w:val="24"/>
          </w:rPr>
          <w:t>PRODUCT SPECIFICATIONS</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_Toc88476332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17</w:t>
        </w:r>
        <w:r w:rsidRPr="00926DEC">
          <w:rPr>
            <w:rFonts w:asciiTheme="minorHAnsi" w:hAnsiTheme="minorHAnsi" w:cstheme="minorHAnsi"/>
            <w:noProof/>
            <w:webHidden/>
            <w:sz w:val="24"/>
            <w:szCs w:val="24"/>
          </w:rPr>
          <w:fldChar w:fldCharType="end"/>
        </w:r>
      </w:hyperlink>
    </w:p>
    <w:p w14:paraId="4CB6333F" w14:textId="3A08246D" w:rsidR="006F76CD" w:rsidRPr="00926DEC" w:rsidRDefault="006F76CD">
      <w:pPr>
        <w:pStyle w:val="TOC2"/>
        <w:rPr>
          <w:rFonts w:asciiTheme="minorHAnsi" w:eastAsiaTheme="minorEastAsia" w:hAnsiTheme="minorHAnsi" w:cstheme="minorHAnsi"/>
          <w:sz w:val="24"/>
          <w:szCs w:val="24"/>
        </w:rPr>
      </w:pPr>
      <w:hyperlink w:anchor="_Toc88476333" w:history="1">
        <w:r w:rsidRPr="00926DEC">
          <w:rPr>
            <w:rStyle w:val="Hyperlink"/>
            <w:rFonts w:asciiTheme="minorHAnsi" w:hAnsiTheme="minorHAnsi" w:cstheme="minorHAnsi"/>
            <w:bCs/>
            <w:color w:val="auto"/>
            <w:sz w:val="24"/>
            <w:szCs w:val="24"/>
            <w14:scene3d>
              <w14:camera w14:prst="orthographicFront"/>
              <w14:lightRig w14:rig="threePt" w14:dir="t">
                <w14:rot w14:lat="0" w14:lon="0" w14:rev="0"/>
              </w14:lightRig>
            </w14:scene3d>
          </w:rPr>
          <w:t>5.1</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SPECIFICATIONS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_Toc88476333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17</w:t>
        </w:r>
        <w:r w:rsidRPr="00926DEC">
          <w:rPr>
            <w:rFonts w:asciiTheme="minorHAnsi" w:hAnsiTheme="minorHAnsi" w:cstheme="minorHAnsi"/>
            <w:webHidden/>
            <w:sz w:val="24"/>
            <w:szCs w:val="24"/>
          </w:rPr>
          <w:fldChar w:fldCharType="end"/>
        </w:r>
      </w:hyperlink>
    </w:p>
    <w:p w14:paraId="04D8E0CA" w14:textId="279F2F54" w:rsidR="006F76CD" w:rsidRPr="00926DEC" w:rsidRDefault="006F76CD">
      <w:pPr>
        <w:pStyle w:val="TOC2"/>
        <w:rPr>
          <w:rFonts w:asciiTheme="minorHAnsi" w:eastAsiaTheme="minorEastAsia" w:hAnsiTheme="minorHAnsi" w:cstheme="minorHAnsi"/>
          <w:sz w:val="24"/>
          <w:szCs w:val="24"/>
        </w:rPr>
      </w:pPr>
      <w:hyperlink w:anchor="_Toc88476334" w:history="1">
        <w:r w:rsidRPr="00926DEC">
          <w:rPr>
            <w:rStyle w:val="Hyperlink"/>
            <w:rFonts w:asciiTheme="minorHAnsi" w:hAnsiTheme="minorHAnsi" w:cstheme="minorHAnsi"/>
            <w:color w:val="auto"/>
            <w:sz w:val="24"/>
            <w:szCs w:val="24"/>
          </w:rPr>
          <w:t>5.2</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CERTIFICATION AND SAFETY LABELS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_Toc88476334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18</w:t>
        </w:r>
        <w:r w:rsidRPr="00926DEC">
          <w:rPr>
            <w:rFonts w:asciiTheme="minorHAnsi" w:hAnsiTheme="minorHAnsi" w:cstheme="minorHAnsi"/>
            <w:webHidden/>
            <w:sz w:val="24"/>
            <w:szCs w:val="24"/>
          </w:rPr>
          <w:fldChar w:fldCharType="end"/>
        </w:r>
      </w:hyperlink>
    </w:p>
    <w:p w14:paraId="0F346440" w14:textId="07D3D641" w:rsidR="006F76CD" w:rsidRPr="00926DEC" w:rsidRDefault="006F76CD">
      <w:pPr>
        <w:pStyle w:val="TOC2"/>
        <w:rPr>
          <w:rFonts w:asciiTheme="minorHAnsi" w:eastAsiaTheme="minorEastAsia" w:hAnsiTheme="minorHAnsi" w:cstheme="minorHAnsi"/>
          <w:sz w:val="24"/>
          <w:szCs w:val="24"/>
        </w:rPr>
      </w:pPr>
      <w:hyperlink w:anchor="_Toc88476335" w:history="1">
        <w:r w:rsidRPr="00926DEC">
          <w:rPr>
            <w:rStyle w:val="Hyperlink"/>
            <w:rFonts w:asciiTheme="minorHAnsi" w:hAnsiTheme="minorHAnsi" w:cstheme="minorHAnsi"/>
            <w:color w:val="auto"/>
            <w:sz w:val="24"/>
            <w:szCs w:val="24"/>
          </w:rPr>
          <w:t xml:space="preserve">5.3 </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INFORMATION TECHNOLOGY APPROVALS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_Toc88476335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18</w:t>
        </w:r>
        <w:r w:rsidRPr="00926DEC">
          <w:rPr>
            <w:rFonts w:asciiTheme="minorHAnsi" w:hAnsiTheme="minorHAnsi" w:cstheme="minorHAnsi"/>
            <w:webHidden/>
            <w:sz w:val="24"/>
            <w:szCs w:val="24"/>
          </w:rPr>
          <w:fldChar w:fldCharType="end"/>
        </w:r>
      </w:hyperlink>
    </w:p>
    <w:p w14:paraId="67F6ADEF" w14:textId="767C2D6D" w:rsidR="006F76CD" w:rsidRPr="00926DEC" w:rsidRDefault="006F76CD">
      <w:pPr>
        <w:pStyle w:val="TOC2"/>
        <w:rPr>
          <w:rFonts w:asciiTheme="minorHAnsi" w:eastAsiaTheme="minorEastAsia" w:hAnsiTheme="minorHAnsi" w:cstheme="minorHAnsi"/>
          <w:sz w:val="24"/>
          <w:szCs w:val="24"/>
        </w:rPr>
      </w:pPr>
      <w:hyperlink w:anchor="_Toc88476336" w:history="1">
        <w:r w:rsidRPr="00926DEC">
          <w:rPr>
            <w:rStyle w:val="Hyperlink"/>
            <w:rFonts w:asciiTheme="minorHAnsi" w:hAnsiTheme="minorHAnsi" w:cstheme="minorHAnsi"/>
            <w:color w:val="auto"/>
            <w:sz w:val="24"/>
            <w:szCs w:val="24"/>
          </w:rPr>
          <w:t xml:space="preserve">5.4 </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DEVIATIONS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_Toc88476336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19</w:t>
        </w:r>
        <w:r w:rsidRPr="00926DEC">
          <w:rPr>
            <w:rFonts w:asciiTheme="minorHAnsi" w:hAnsiTheme="minorHAnsi" w:cstheme="minorHAnsi"/>
            <w:webHidden/>
            <w:sz w:val="24"/>
            <w:szCs w:val="24"/>
          </w:rPr>
          <w:fldChar w:fldCharType="end"/>
        </w:r>
      </w:hyperlink>
    </w:p>
    <w:p w14:paraId="7D7B9CFC" w14:textId="6A07EEDB" w:rsidR="006F76CD" w:rsidRPr="00926DEC" w:rsidRDefault="006F76CD">
      <w:pPr>
        <w:pStyle w:val="TOC1"/>
        <w:rPr>
          <w:rFonts w:asciiTheme="minorHAnsi" w:eastAsiaTheme="minorEastAsia" w:hAnsiTheme="minorHAnsi" w:cstheme="minorHAnsi"/>
          <w:b w:val="0"/>
          <w:bCs w:val="0"/>
          <w:noProof/>
          <w:sz w:val="24"/>
          <w:szCs w:val="24"/>
        </w:rPr>
      </w:pPr>
      <w:hyperlink w:anchor="_Toc88476337" w:history="1">
        <w:r w:rsidRPr="00926DEC">
          <w:rPr>
            <w:rStyle w:val="Hyperlink"/>
            <w:rFonts w:asciiTheme="minorHAnsi" w:hAnsiTheme="minorHAnsi" w:cstheme="minorHAnsi"/>
            <w:noProof/>
            <w:color w:val="auto"/>
            <w:sz w:val="24"/>
            <w:szCs w:val="24"/>
          </w:rPr>
          <w:t>6.0</w:t>
        </w:r>
        <w:r w:rsidRPr="00926DEC">
          <w:rPr>
            <w:rFonts w:asciiTheme="minorHAnsi" w:eastAsiaTheme="minorEastAsia" w:hAnsiTheme="minorHAnsi" w:cstheme="minorHAnsi"/>
            <w:b w:val="0"/>
            <w:bCs w:val="0"/>
            <w:noProof/>
            <w:sz w:val="24"/>
            <w:szCs w:val="24"/>
          </w:rPr>
          <w:tab/>
        </w:r>
        <w:r w:rsidRPr="00926DEC">
          <w:rPr>
            <w:rStyle w:val="Hyperlink"/>
            <w:rFonts w:asciiTheme="minorHAnsi" w:hAnsiTheme="minorHAnsi" w:cstheme="minorHAnsi"/>
            <w:noProof/>
            <w:color w:val="auto"/>
            <w:sz w:val="24"/>
            <w:szCs w:val="24"/>
          </w:rPr>
          <w:t>CONTRACT ADMINISTRATION</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_Toc88476337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19</w:t>
        </w:r>
        <w:r w:rsidRPr="00926DEC">
          <w:rPr>
            <w:rFonts w:asciiTheme="minorHAnsi" w:hAnsiTheme="minorHAnsi" w:cstheme="minorHAnsi"/>
            <w:noProof/>
            <w:webHidden/>
            <w:sz w:val="24"/>
            <w:szCs w:val="24"/>
          </w:rPr>
          <w:fldChar w:fldCharType="end"/>
        </w:r>
      </w:hyperlink>
    </w:p>
    <w:p w14:paraId="0A4276B9" w14:textId="5BD038C8" w:rsidR="006F76CD" w:rsidRPr="00926DEC" w:rsidRDefault="006F76CD">
      <w:pPr>
        <w:pStyle w:val="TOC2"/>
        <w:rPr>
          <w:rFonts w:asciiTheme="minorHAnsi" w:eastAsiaTheme="minorEastAsia" w:hAnsiTheme="minorHAnsi" w:cstheme="minorHAnsi"/>
          <w:sz w:val="24"/>
          <w:szCs w:val="24"/>
        </w:rPr>
      </w:pPr>
      <w:hyperlink w:anchor="_Toc88476338" w:history="1">
        <w:r w:rsidRPr="00926DEC">
          <w:rPr>
            <w:rStyle w:val="Hyperlink"/>
            <w:rFonts w:asciiTheme="minorHAnsi" w:hAnsiTheme="minorHAnsi" w:cstheme="minorHAnsi"/>
            <w:color w:val="auto"/>
            <w:sz w:val="24"/>
            <w:szCs w:val="24"/>
          </w:rPr>
          <w:t>6.1</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PROJECT MANAGER AND CUSTOMER SERVICE</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_Toc88476338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19</w:t>
        </w:r>
        <w:r w:rsidRPr="00926DEC">
          <w:rPr>
            <w:rFonts w:asciiTheme="minorHAnsi" w:hAnsiTheme="minorHAnsi" w:cstheme="minorHAnsi"/>
            <w:webHidden/>
            <w:sz w:val="24"/>
            <w:szCs w:val="24"/>
          </w:rPr>
          <w:fldChar w:fldCharType="end"/>
        </w:r>
      </w:hyperlink>
    </w:p>
    <w:p w14:paraId="32D13E65" w14:textId="6B8F7F1C" w:rsidR="006F76CD" w:rsidRPr="00926DEC" w:rsidRDefault="006F76CD">
      <w:pPr>
        <w:pStyle w:val="TOC2"/>
        <w:rPr>
          <w:rFonts w:asciiTheme="minorHAnsi" w:eastAsiaTheme="minorEastAsia" w:hAnsiTheme="minorHAnsi" w:cstheme="minorHAnsi"/>
          <w:sz w:val="24"/>
          <w:szCs w:val="24"/>
        </w:rPr>
      </w:pPr>
      <w:hyperlink w:anchor="_Toc88476344" w:history="1">
        <w:r w:rsidRPr="00926DEC">
          <w:rPr>
            <w:rStyle w:val="Hyperlink"/>
            <w:rFonts w:asciiTheme="minorHAnsi" w:hAnsiTheme="minorHAnsi" w:cstheme="minorHAnsi"/>
            <w:bCs/>
            <w:color w:val="auto"/>
            <w:sz w:val="24"/>
            <w:szCs w:val="24"/>
          </w:rPr>
          <w:t>6.2</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POST AWARD PROJECT REVIEW MEETINGS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_Toc88476344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19</w:t>
        </w:r>
        <w:r w:rsidRPr="00926DEC">
          <w:rPr>
            <w:rFonts w:asciiTheme="minorHAnsi" w:hAnsiTheme="minorHAnsi" w:cstheme="minorHAnsi"/>
            <w:webHidden/>
            <w:sz w:val="24"/>
            <w:szCs w:val="24"/>
          </w:rPr>
          <w:fldChar w:fldCharType="end"/>
        </w:r>
      </w:hyperlink>
    </w:p>
    <w:p w14:paraId="20538275" w14:textId="236A0A6A" w:rsidR="006F76CD" w:rsidRPr="00926DEC" w:rsidRDefault="006F76CD">
      <w:pPr>
        <w:pStyle w:val="TOC2"/>
        <w:rPr>
          <w:rFonts w:asciiTheme="minorHAnsi" w:eastAsiaTheme="minorEastAsia" w:hAnsiTheme="minorHAnsi" w:cstheme="minorHAnsi"/>
          <w:sz w:val="24"/>
          <w:szCs w:val="24"/>
        </w:rPr>
      </w:pPr>
      <w:hyperlink w:anchor="_Toc88476345" w:history="1">
        <w:r w:rsidRPr="00926DEC">
          <w:rPr>
            <w:rStyle w:val="Hyperlink"/>
            <w:rFonts w:asciiTheme="minorHAnsi" w:hAnsiTheme="minorHAnsi" w:cstheme="minorHAnsi"/>
            <w:color w:val="auto"/>
            <w:sz w:val="24"/>
            <w:szCs w:val="24"/>
          </w:rPr>
          <w:t>6.3</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CONTINUOUS IMPROVEMENT</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_Toc88476345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19</w:t>
        </w:r>
        <w:r w:rsidRPr="00926DEC">
          <w:rPr>
            <w:rFonts w:asciiTheme="minorHAnsi" w:hAnsiTheme="minorHAnsi" w:cstheme="minorHAnsi"/>
            <w:webHidden/>
            <w:sz w:val="24"/>
            <w:szCs w:val="24"/>
          </w:rPr>
          <w:fldChar w:fldCharType="end"/>
        </w:r>
      </w:hyperlink>
    </w:p>
    <w:p w14:paraId="3EC08D35" w14:textId="2DEA8C53" w:rsidR="006F76CD" w:rsidRPr="00926DEC" w:rsidRDefault="006F76CD">
      <w:pPr>
        <w:pStyle w:val="TOC2"/>
        <w:rPr>
          <w:rFonts w:asciiTheme="minorHAnsi" w:eastAsiaTheme="minorEastAsia" w:hAnsiTheme="minorHAnsi" w:cstheme="minorHAnsi"/>
          <w:sz w:val="24"/>
          <w:szCs w:val="24"/>
        </w:rPr>
      </w:pPr>
      <w:hyperlink w:anchor="_Toc88476346" w:history="1">
        <w:r w:rsidRPr="00926DEC">
          <w:rPr>
            <w:rStyle w:val="Hyperlink"/>
            <w:rFonts w:asciiTheme="minorHAnsi" w:hAnsiTheme="minorHAnsi" w:cstheme="minorHAnsi"/>
            <w:color w:val="auto"/>
            <w:sz w:val="24"/>
            <w:szCs w:val="24"/>
          </w:rPr>
          <w:t>6.4</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 xml:space="preserve">PERIODIC </w:t>
        </w:r>
        <w:r w:rsidRPr="00926DEC">
          <w:rPr>
            <w:rStyle w:val="Hyperlink"/>
            <w:rFonts w:asciiTheme="minorHAnsi" w:hAnsiTheme="minorHAnsi" w:cstheme="minorHAnsi"/>
            <w:i/>
            <w:color w:val="auto"/>
            <w:sz w:val="24"/>
            <w:szCs w:val="24"/>
          </w:rPr>
          <w:t>[WEEKLY, MONTHLY]</w:t>
        </w:r>
        <w:r w:rsidRPr="00926DEC">
          <w:rPr>
            <w:rStyle w:val="Hyperlink"/>
            <w:rFonts w:asciiTheme="minorHAnsi" w:hAnsiTheme="minorHAnsi" w:cstheme="minorHAnsi"/>
            <w:color w:val="auto"/>
            <w:sz w:val="24"/>
            <w:szCs w:val="24"/>
          </w:rPr>
          <w:t xml:space="preserve"> STATUS REPORTS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_Toc88476346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19</w:t>
        </w:r>
        <w:r w:rsidRPr="00926DEC">
          <w:rPr>
            <w:rFonts w:asciiTheme="minorHAnsi" w:hAnsiTheme="minorHAnsi" w:cstheme="minorHAnsi"/>
            <w:webHidden/>
            <w:sz w:val="24"/>
            <w:szCs w:val="24"/>
          </w:rPr>
          <w:fldChar w:fldCharType="end"/>
        </w:r>
      </w:hyperlink>
    </w:p>
    <w:p w14:paraId="7BF607C3" w14:textId="5EB92429" w:rsidR="006F76CD" w:rsidRPr="00926DEC" w:rsidRDefault="006F76CD">
      <w:pPr>
        <w:pStyle w:val="TOC2"/>
        <w:rPr>
          <w:rFonts w:asciiTheme="minorHAnsi" w:eastAsiaTheme="minorEastAsia" w:hAnsiTheme="minorHAnsi" w:cstheme="minorHAnsi"/>
          <w:sz w:val="24"/>
          <w:szCs w:val="24"/>
        </w:rPr>
      </w:pPr>
      <w:hyperlink w:anchor="_Toc88476347" w:history="1">
        <w:r w:rsidRPr="00926DEC">
          <w:rPr>
            <w:rStyle w:val="Hyperlink"/>
            <w:rFonts w:asciiTheme="minorHAnsi" w:hAnsiTheme="minorHAnsi" w:cstheme="minorHAnsi"/>
            <w:color w:val="auto"/>
            <w:sz w:val="24"/>
            <w:szCs w:val="24"/>
          </w:rPr>
          <w:t>6.5</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ACCEPTANCE OF WORK</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_Toc88476347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20</w:t>
        </w:r>
        <w:r w:rsidRPr="00926DEC">
          <w:rPr>
            <w:rFonts w:asciiTheme="minorHAnsi" w:hAnsiTheme="minorHAnsi" w:cstheme="minorHAnsi"/>
            <w:webHidden/>
            <w:sz w:val="24"/>
            <w:szCs w:val="24"/>
          </w:rPr>
          <w:fldChar w:fldCharType="end"/>
        </w:r>
      </w:hyperlink>
    </w:p>
    <w:p w14:paraId="2894B80E" w14:textId="42A3D1B1" w:rsidR="006F76CD" w:rsidRPr="00926DEC" w:rsidRDefault="006F76CD">
      <w:pPr>
        <w:pStyle w:val="TOC2"/>
        <w:rPr>
          <w:rFonts w:asciiTheme="minorHAnsi" w:eastAsiaTheme="minorEastAsia" w:hAnsiTheme="minorHAnsi" w:cstheme="minorHAnsi"/>
          <w:sz w:val="24"/>
          <w:szCs w:val="24"/>
        </w:rPr>
      </w:pPr>
      <w:hyperlink w:anchor="_Toc88476348" w:history="1">
        <w:r w:rsidRPr="00926DEC">
          <w:rPr>
            <w:rStyle w:val="Hyperlink"/>
            <w:rFonts w:asciiTheme="minorHAnsi" w:hAnsiTheme="minorHAnsi" w:cstheme="minorHAnsi"/>
            <w:color w:val="auto"/>
            <w:sz w:val="24"/>
            <w:szCs w:val="24"/>
          </w:rPr>
          <w:t>6.6</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INVOICES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_Toc88476348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20</w:t>
        </w:r>
        <w:r w:rsidRPr="00926DEC">
          <w:rPr>
            <w:rFonts w:asciiTheme="minorHAnsi" w:hAnsiTheme="minorHAnsi" w:cstheme="minorHAnsi"/>
            <w:webHidden/>
            <w:sz w:val="24"/>
            <w:szCs w:val="24"/>
          </w:rPr>
          <w:fldChar w:fldCharType="end"/>
        </w:r>
      </w:hyperlink>
    </w:p>
    <w:p w14:paraId="6C65C06F" w14:textId="736559B9" w:rsidR="006F76CD" w:rsidRPr="00926DEC" w:rsidRDefault="006F76CD">
      <w:pPr>
        <w:pStyle w:val="TOC2"/>
        <w:rPr>
          <w:rFonts w:asciiTheme="minorHAnsi" w:eastAsiaTheme="minorEastAsia" w:hAnsiTheme="minorHAnsi" w:cstheme="minorHAnsi"/>
          <w:sz w:val="24"/>
          <w:szCs w:val="24"/>
        </w:rPr>
      </w:pPr>
      <w:hyperlink w:anchor="_Toc88476354" w:history="1">
        <w:r w:rsidRPr="00926DEC">
          <w:rPr>
            <w:rStyle w:val="Hyperlink"/>
            <w:rFonts w:asciiTheme="minorHAnsi" w:hAnsiTheme="minorHAnsi" w:cstheme="minorHAnsi"/>
            <w:color w:val="auto"/>
            <w:sz w:val="24"/>
            <w:szCs w:val="24"/>
          </w:rPr>
          <w:t>6.7</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DISPUTE RESOLUTION</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_Toc88476354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20</w:t>
        </w:r>
        <w:r w:rsidRPr="00926DEC">
          <w:rPr>
            <w:rFonts w:asciiTheme="minorHAnsi" w:hAnsiTheme="minorHAnsi" w:cstheme="minorHAnsi"/>
            <w:webHidden/>
            <w:sz w:val="24"/>
            <w:szCs w:val="24"/>
          </w:rPr>
          <w:fldChar w:fldCharType="end"/>
        </w:r>
      </w:hyperlink>
    </w:p>
    <w:p w14:paraId="169449E1" w14:textId="6934B71F" w:rsidR="006F76CD" w:rsidRPr="00926DEC" w:rsidRDefault="006F76CD">
      <w:pPr>
        <w:pStyle w:val="TOC2"/>
        <w:rPr>
          <w:rFonts w:asciiTheme="minorHAnsi" w:eastAsiaTheme="minorEastAsia" w:hAnsiTheme="minorHAnsi" w:cstheme="minorHAnsi"/>
          <w:sz w:val="24"/>
          <w:szCs w:val="24"/>
        </w:rPr>
      </w:pPr>
      <w:hyperlink w:anchor="_Toc88476356" w:history="1">
        <w:r w:rsidRPr="00926DEC">
          <w:rPr>
            <w:rStyle w:val="Hyperlink"/>
            <w:rFonts w:asciiTheme="minorHAnsi" w:hAnsiTheme="minorHAnsi" w:cstheme="minorHAnsi"/>
            <w:color w:val="auto"/>
            <w:sz w:val="24"/>
            <w:szCs w:val="24"/>
          </w:rPr>
          <w:t>6.8</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PRODUCT RECALL</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_Toc88476356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20</w:t>
        </w:r>
        <w:r w:rsidRPr="00926DEC">
          <w:rPr>
            <w:rFonts w:asciiTheme="minorHAnsi" w:hAnsiTheme="minorHAnsi" w:cstheme="minorHAnsi"/>
            <w:webHidden/>
            <w:sz w:val="24"/>
            <w:szCs w:val="24"/>
          </w:rPr>
          <w:fldChar w:fldCharType="end"/>
        </w:r>
      </w:hyperlink>
    </w:p>
    <w:p w14:paraId="51E2F169" w14:textId="764CDFBB" w:rsidR="006F76CD" w:rsidRPr="00926DEC" w:rsidRDefault="006F76CD">
      <w:pPr>
        <w:pStyle w:val="TOC2"/>
        <w:rPr>
          <w:rFonts w:asciiTheme="minorHAnsi" w:eastAsiaTheme="minorEastAsia" w:hAnsiTheme="minorHAnsi" w:cstheme="minorHAnsi"/>
          <w:sz w:val="24"/>
          <w:szCs w:val="24"/>
        </w:rPr>
      </w:pPr>
      <w:hyperlink w:anchor="_Toc88476357" w:history="1">
        <w:r w:rsidRPr="00926DEC">
          <w:rPr>
            <w:rStyle w:val="Hyperlink"/>
            <w:rFonts w:asciiTheme="minorHAnsi" w:hAnsiTheme="minorHAnsi" w:cstheme="minorHAnsi"/>
            <w:color w:val="auto"/>
            <w:sz w:val="24"/>
            <w:szCs w:val="24"/>
          </w:rPr>
          <w:t>6.9</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PRICE ADJUSTMENTS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_Toc88476357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21</w:t>
        </w:r>
        <w:r w:rsidRPr="00926DEC">
          <w:rPr>
            <w:rFonts w:asciiTheme="minorHAnsi" w:hAnsiTheme="minorHAnsi" w:cstheme="minorHAnsi"/>
            <w:webHidden/>
            <w:sz w:val="24"/>
            <w:szCs w:val="24"/>
          </w:rPr>
          <w:fldChar w:fldCharType="end"/>
        </w:r>
      </w:hyperlink>
    </w:p>
    <w:p w14:paraId="0A543D96" w14:textId="256B7CE2" w:rsidR="006F76CD" w:rsidRPr="00926DEC" w:rsidRDefault="006F76CD">
      <w:pPr>
        <w:pStyle w:val="TOC2"/>
        <w:rPr>
          <w:rFonts w:asciiTheme="minorHAnsi" w:eastAsiaTheme="minorEastAsia" w:hAnsiTheme="minorHAnsi" w:cstheme="minorHAnsi"/>
          <w:sz w:val="24"/>
          <w:szCs w:val="24"/>
        </w:rPr>
      </w:pPr>
      <w:hyperlink w:anchor="_Toc88476358" w:history="1">
        <w:r w:rsidRPr="00926DEC">
          <w:rPr>
            <w:rStyle w:val="Hyperlink"/>
            <w:rFonts w:asciiTheme="minorHAnsi" w:hAnsiTheme="minorHAnsi" w:cstheme="minorHAnsi"/>
            <w:color w:val="auto"/>
            <w:sz w:val="24"/>
            <w:szCs w:val="24"/>
          </w:rPr>
          <w:t>6.10</w:t>
        </w:r>
        <w:r w:rsidRPr="00926DEC">
          <w:rPr>
            <w:rFonts w:asciiTheme="minorHAnsi" w:eastAsiaTheme="minorEastAsia" w:hAnsiTheme="minorHAnsi" w:cstheme="minorHAnsi"/>
            <w:sz w:val="24"/>
            <w:szCs w:val="24"/>
          </w:rPr>
          <w:tab/>
        </w:r>
        <w:r w:rsidRPr="00926DEC">
          <w:rPr>
            <w:rStyle w:val="Hyperlink"/>
            <w:rFonts w:asciiTheme="minorHAnsi" w:hAnsiTheme="minorHAnsi" w:cstheme="minorHAnsi"/>
            <w:color w:val="auto"/>
            <w:sz w:val="24"/>
            <w:szCs w:val="24"/>
          </w:rPr>
          <w:t>CONTRACT CHANGES</w:t>
        </w:r>
        <w:r w:rsidRPr="00926DEC">
          <w:rPr>
            <w:rFonts w:asciiTheme="minorHAnsi" w:hAnsiTheme="minorHAnsi" w:cstheme="minorHAnsi"/>
            <w:webHidden/>
            <w:sz w:val="24"/>
            <w:szCs w:val="24"/>
          </w:rPr>
          <w:tab/>
        </w:r>
        <w:r w:rsidRPr="00926DEC">
          <w:rPr>
            <w:rFonts w:asciiTheme="minorHAnsi" w:hAnsiTheme="minorHAnsi" w:cstheme="minorHAnsi"/>
            <w:webHidden/>
            <w:sz w:val="24"/>
            <w:szCs w:val="24"/>
          </w:rPr>
          <w:fldChar w:fldCharType="begin"/>
        </w:r>
        <w:r w:rsidRPr="00926DEC">
          <w:rPr>
            <w:rFonts w:asciiTheme="minorHAnsi" w:hAnsiTheme="minorHAnsi" w:cstheme="minorHAnsi"/>
            <w:webHidden/>
            <w:sz w:val="24"/>
            <w:szCs w:val="24"/>
          </w:rPr>
          <w:instrText xml:space="preserve"> PAGEREF _Toc88476358 \h </w:instrText>
        </w:r>
        <w:r w:rsidRPr="00926DEC">
          <w:rPr>
            <w:rFonts w:asciiTheme="minorHAnsi" w:hAnsiTheme="minorHAnsi" w:cstheme="minorHAnsi"/>
            <w:webHidden/>
            <w:sz w:val="24"/>
            <w:szCs w:val="24"/>
          </w:rPr>
        </w:r>
        <w:r w:rsidRPr="00926DEC">
          <w:rPr>
            <w:rFonts w:asciiTheme="minorHAnsi" w:hAnsiTheme="minorHAnsi" w:cstheme="minorHAnsi"/>
            <w:webHidden/>
            <w:sz w:val="24"/>
            <w:szCs w:val="24"/>
          </w:rPr>
          <w:fldChar w:fldCharType="separate"/>
        </w:r>
        <w:r w:rsidRPr="00926DEC">
          <w:rPr>
            <w:rFonts w:asciiTheme="minorHAnsi" w:hAnsiTheme="minorHAnsi" w:cstheme="minorHAnsi"/>
            <w:webHidden/>
            <w:sz w:val="24"/>
            <w:szCs w:val="24"/>
          </w:rPr>
          <w:t>21</w:t>
        </w:r>
        <w:r w:rsidRPr="00926DEC">
          <w:rPr>
            <w:rFonts w:asciiTheme="minorHAnsi" w:hAnsiTheme="minorHAnsi" w:cstheme="minorHAnsi"/>
            <w:webHidden/>
            <w:sz w:val="24"/>
            <w:szCs w:val="24"/>
          </w:rPr>
          <w:fldChar w:fldCharType="end"/>
        </w:r>
      </w:hyperlink>
    </w:p>
    <w:p w14:paraId="5CCB614E" w14:textId="7A4699B1" w:rsidR="006F76CD" w:rsidRPr="00926DEC" w:rsidRDefault="006F76CD">
      <w:pPr>
        <w:pStyle w:val="TOC1"/>
        <w:rPr>
          <w:rFonts w:asciiTheme="minorHAnsi" w:eastAsiaTheme="minorEastAsia" w:hAnsiTheme="minorHAnsi" w:cstheme="minorHAnsi"/>
          <w:b w:val="0"/>
          <w:bCs w:val="0"/>
          <w:noProof/>
          <w:sz w:val="24"/>
          <w:szCs w:val="24"/>
        </w:rPr>
      </w:pPr>
      <w:hyperlink w:anchor="_Toc88476359" w:history="1">
        <w:r w:rsidRPr="00926DEC">
          <w:rPr>
            <w:rStyle w:val="Hyperlink"/>
            <w:rFonts w:asciiTheme="minorHAnsi" w:hAnsiTheme="minorHAnsi" w:cstheme="minorHAnsi"/>
            <w:noProof/>
            <w:color w:val="auto"/>
            <w:sz w:val="24"/>
            <w:szCs w:val="24"/>
          </w:rPr>
          <w:t>7.0</w:t>
        </w:r>
        <w:r w:rsidRPr="00926DEC">
          <w:rPr>
            <w:rFonts w:asciiTheme="minorHAnsi" w:eastAsiaTheme="minorEastAsia" w:hAnsiTheme="minorHAnsi" w:cstheme="minorHAnsi"/>
            <w:b w:val="0"/>
            <w:bCs w:val="0"/>
            <w:noProof/>
            <w:sz w:val="24"/>
            <w:szCs w:val="24"/>
          </w:rPr>
          <w:tab/>
        </w:r>
        <w:r w:rsidRPr="00926DEC">
          <w:rPr>
            <w:rStyle w:val="Hyperlink"/>
            <w:rFonts w:asciiTheme="minorHAnsi" w:hAnsiTheme="minorHAnsi" w:cstheme="minorHAnsi"/>
            <w:noProof/>
            <w:color w:val="auto"/>
            <w:sz w:val="24"/>
            <w:szCs w:val="24"/>
          </w:rPr>
          <w:t>ATTACHMENTS</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_Toc88476359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0160E7EC" w14:textId="2B0A3DE4" w:rsidR="006F76CD" w:rsidRPr="00926DEC" w:rsidRDefault="006F76CD">
      <w:pPr>
        <w:pStyle w:val="TOC1"/>
        <w:rPr>
          <w:rFonts w:asciiTheme="minorHAnsi" w:eastAsiaTheme="minorEastAsia" w:hAnsiTheme="minorHAnsi" w:cstheme="minorHAnsi"/>
          <w:b w:val="0"/>
          <w:bCs w:val="0"/>
          <w:noProof/>
          <w:sz w:val="24"/>
          <w:szCs w:val="24"/>
        </w:rPr>
      </w:pPr>
      <w:hyperlink w:anchor="_Toc88476360" w:history="1">
        <w:r w:rsidRPr="00926DEC">
          <w:rPr>
            <w:rStyle w:val="Hyperlink"/>
            <w:rFonts w:asciiTheme="minorHAnsi" w:hAnsiTheme="minorHAnsi" w:cstheme="minorHAnsi"/>
            <w:noProof/>
            <w:color w:val="auto"/>
            <w:sz w:val="24"/>
            <w:szCs w:val="24"/>
          </w:rPr>
          <w:t>ATTACHMENT A: PRICING</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_Toc88476360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7DAE0280" w14:textId="5C749BA8" w:rsidR="006F76CD" w:rsidRPr="00926DEC" w:rsidRDefault="006F76CD">
      <w:pPr>
        <w:pStyle w:val="TOC1"/>
        <w:rPr>
          <w:rFonts w:asciiTheme="minorHAnsi" w:eastAsiaTheme="minorEastAsia" w:hAnsiTheme="minorHAnsi" w:cstheme="minorHAnsi"/>
          <w:b w:val="0"/>
          <w:bCs w:val="0"/>
          <w:noProof/>
          <w:sz w:val="24"/>
          <w:szCs w:val="24"/>
        </w:rPr>
      </w:pPr>
      <w:hyperlink w:anchor="_Toc88476361" w:history="1">
        <w:r w:rsidRPr="00926DEC">
          <w:rPr>
            <w:rStyle w:val="Hyperlink"/>
            <w:rFonts w:asciiTheme="minorHAnsi" w:hAnsiTheme="minorHAnsi" w:cstheme="minorHAnsi"/>
            <w:noProof/>
            <w:color w:val="auto"/>
            <w:sz w:val="24"/>
            <w:szCs w:val="24"/>
          </w:rPr>
          <w:t>ATTACHMENT B: INSTRUCTIONS TO VENDORS</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_Toc88476361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17A2EA6E" w14:textId="55B5BAE5" w:rsidR="006F76CD" w:rsidRPr="00926DEC" w:rsidRDefault="006F76CD">
      <w:pPr>
        <w:pStyle w:val="TOC1"/>
        <w:rPr>
          <w:rFonts w:asciiTheme="minorHAnsi" w:eastAsiaTheme="minorEastAsia" w:hAnsiTheme="minorHAnsi" w:cstheme="minorHAnsi"/>
          <w:b w:val="0"/>
          <w:bCs w:val="0"/>
          <w:noProof/>
          <w:sz w:val="24"/>
          <w:szCs w:val="24"/>
        </w:rPr>
      </w:pPr>
      <w:hyperlink w:anchor="_Toc88476362" w:history="1">
        <w:r w:rsidRPr="00926DEC">
          <w:rPr>
            <w:rStyle w:val="Hyperlink"/>
            <w:rFonts w:asciiTheme="minorHAnsi" w:hAnsiTheme="minorHAnsi" w:cstheme="minorHAnsi"/>
            <w:noProof/>
            <w:color w:val="auto"/>
            <w:sz w:val="24"/>
            <w:szCs w:val="24"/>
          </w:rPr>
          <w:t>ATTACHMENT C: NORTH CAROLINA GENERAL TERMS &amp; CONDITIONS</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_Toc88476362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60083BA0" w14:textId="199A2384" w:rsidR="006F76CD" w:rsidRPr="00926DEC" w:rsidRDefault="006F76CD">
      <w:pPr>
        <w:pStyle w:val="TOC1"/>
        <w:rPr>
          <w:rFonts w:asciiTheme="minorHAnsi" w:eastAsiaTheme="minorEastAsia" w:hAnsiTheme="minorHAnsi" w:cstheme="minorHAnsi"/>
          <w:b w:val="0"/>
          <w:bCs w:val="0"/>
          <w:noProof/>
          <w:sz w:val="24"/>
          <w:szCs w:val="24"/>
        </w:rPr>
      </w:pPr>
      <w:hyperlink w:anchor="_Toc88476363" w:history="1">
        <w:r w:rsidRPr="00926DEC">
          <w:rPr>
            <w:rStyle w:val="Hyperlink"/>
            <w:rFonts w:asciiTheme="minorHAnsi" w:hAnsiTheme="minorHAnsi" w:cstheme="minorHAnsi"/>
            <w:noProof/>
            <w:color w:val="auto"/>
            <w:sz w:val="24"/>
            <w:szCs w:val="24"/>
          </w:rPr>
          <w:t>ATTACHMENT D: HUB SUPPLEMENTAL VENDOR INFORMATION</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_Toc88476363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36E455C6" w14:textId="7F0B22B1" w:rsidR="006F76CD" w:rsidRPr="00926DEC" w:rsidRDefault="006F76CD">
      <w:pPr>
        <w:pStyle w:val="TOC1"/>
        <w:rPr>
          <w:rFonts w:asciiTheme="minorHAnsi" w:eastAsiaTheme="minorEastAsia" w:hAnsiTheme="minorHAnsi" w:cstheme="minorHAnsi"/>
          <w:b w:val="0"/>
          <w:bCs w:val="0"/>
          <w:noProof/>
          <w:sz w:val="24"/>
          <w:szCs w:val="24"/>
        </w:rPr>
      </w:pPr>
      <w:hyperlink w:anchor="_Toc88476364" w:history="1">
        <w:r w:rsidRPr="00926DEC">
          <w:rPr>
            <w:rStyle w:val="Hyperlink"/>
            <w:rFonts w:asciiTheme="minorHAnsi" w:hAnsiTheme="minorHAnsi" w:cstheme="minorHAnsi"/>
            <w:noProof/>
            <w:color w:val="auto"/>
            <w:sz w:val="24"/>
            <w:szCs w:val="24"/>
          </w:rPr>
          <w:t>ATTACHMENT E: CUSTOMER REFERENCE FORM</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_Toc88476364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70BB4EF0" w14:textId="72921103" w:rsidR="006F76CD" w:rsidRPr="00926DEC" w:rsidRDefault="006F76CD">
      <w:pPr>
        <w:pStyle w:val="TOC1"/>
        <w:rPr>
          <w:rFonts w:asciiTheme="minorHAnsi" w:eastAsiaTheme="minorEastAsia" w:hAnsiTheme="minorHAnsi" w:cstheme="minorHAnsi"/>
          <w:b w:val="0"/>
          <w:bCs w:val="0"/>
          <w:noProof/>
          <w:sz w:val="24"/>
          <w:szCs w:val="24"/>
        </w:rPr>
      </w:pPr>
      <w:hyperlink w:anchor="_Toc88476365" w:history="1">
        <w:r w:rsidRPr="00926DEC">
          <w:rPr>
            <w:rStyle w:val="Hyperlink"/>
            <w:rFonts w:asciiTheme="minorHAnsi" w:hAnsiTheme="minorHAnsi" w:cstheme="minorHAnsi"/>
            <w:noProof/>
            <w:color w:val="auto"/>
            <w:sz w:val="24"/>
            <w:szCs w:val="24"/>
          </w:rPr>
          <w:t>ATTACHMENT F: LOCATION OF WORKERS UTILIZED BY VENDOR</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_Toc88476365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5CD04E5D" w14:textId="45CA80D2" w:rsidR="006F76CD" w:rsidRPr="00926DEC" w:rsidRDefault="006F76CD">
      <w:pPr>
        <w:pStyle w:val="TOC1"/>
        <w:rPr>
          <w:rFonts w:asciiTheme="minorHAnsi" w:eastAsiaTheme="minorEastAsia" w:hAnsiTheme="minorHAnsi" w:cstheme="minorHAnsi"/>
          <w:b w:val="0"/>
          <w:bCs w:val="0"/>
          <w:noProof/>
          <w:sz w:val="24"/>
          <w:szCs w:val="24"/>
        </w:rPr>
      </w:pPr>
      <w:hyperlink w:anchor="_Toc88476366" w:history="1">
        <w:r w:rsidRPr="00926DEC">
          <w:rPr>
            <w:rStyle w:val="Hyperlink"/>
            <w:rFonts w:asciiTheme="minorHAnsi" w:hAnsiTheme="minorHAnsi" w:cstheme="minorHAnsi"/>
            <w:noProof/>
            <w:color w:val="auto"/>
            <w:sz w:val="24"/>
            <w:szCs w:val="24"/>
          </w:rPr>
          <w:t>ATTACHMENT G: CERTIFICATION OF FINANCIAL CONDITION</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_Toc88476366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3E5B2552" w14:textId="135F686E" w:rsidR="006F76CD" w:rsidRPr="00926DEC" w:rsidRDefault="006F76CD">
      <w:pPr>
        <w:pStyle w:val="TOC1"/>
        <w:rPr>
          <w:rFonts w:asciiTheme="minorHAnsi" w:eastAsiaTheme="minorEastAsia" w:hAnsiTheme="minorHAnsi" w:cstheme="minorHAnsi"/>
          <w:b w:val="0"/>
          <w:bCs w:val="0"/>
          <w:noProof/>
          <w:sz w:val="24"/>
          <w:szCs w:val="24"/>
        </w:rPr>
      </w:pPr>
      <w:hyperlink w:anchor="_Toc88476367" w:history="1">
        <w:r w:rsidRPr="00926DEC">
          <w:rPr>
            <w:rStyle w:val="Hyperlink"/>
            <w:rFonts w:asciiTheme="minorHAnsi" w:hAnsiTheme="minorHAnsi" w:cstheme="minorHAnsi"/>
            <w:noProof/>
            <w:color w:val="auto"/>
            <w:sz w:val="24"/>
            <w:szCs w:val="24"/>
          </w:rPr>
          <w:t>ATTACHMENT H: VENDOR REQUEST FOR EO50 PRICE-MATCHING</w:t>
        </w:r>
        <w:r w:rsidRPr="00926DEC">
          <w:rPr>
            <w:rFonts w:asciiTheme="minorHAnsi" w:hAnsiTheme="minorHAnsi" w:cstheme="minorHAnsi"/>
            <w:noProof/>
            <w:webHidden/>
            <w:sz w:val="24"/>
            <w:szCs w:val="24"/>
          </w:rPr>
          <w:tab/>
        </w:r>
        <w:r w:rsidRPr="00926DEC">
          <w:rPr>
            <w:rFonts w:asciiTheme="minorHAnsi" w:hAnsiTheme="minorHAnsi" w:cstheme="minorHAnsi"/>
            <w:noProof/>
            <w:webHidden/>
            <w:sz w:val="24"/>
            <w:szCs w:val="24"/>
          </w:rPr>
          <w:fldChar w:fldCharType="begin"/>
        </w:r>
        <w:r w:rsidRPr="00926DEC">
          <w:rPr>
            <w:rFonts w:asciiTheme="minorHAnsi" w:hAnsiTheme="minorHAnsi" w:cstheme="minorHAnsi"/>
            <w:noProof/>
            <w:webHidden/>
            <w:sz w:val="24"/>
            <w:szCs w:val="24"/>
          </w:rPr>
          <w:instrText xml:space="preserve"> PAGEREF _Toc88476367 \h </w:instrText>
        </w:r>
        <w:r w:rsidRPr="00926DEC">
          <w:rPr>
            <w:rFonts w:asciiTheme="minorHAnsi" w:hAnsiTheme="minorHAnsi" w:cstheme="minorHAnsi"/>
            <w:noProof/>
            <w:webHidden/>
            <w:sz w:val="24"/>
            <w:szCs w:val="24"/>
          </w:rPr>
        </w:r>
        <w:r w:rsidRPr="00926DEC">
          <w:rPr>
            <w:rFonts w:asciiTheme="minorHAnsi" w:hAnsiTheme="minorHAnsi" w:cstheme="minorHAnsi"/>
            <w:noProof/>
            <w:webHidden/>
            <w:sz w:val="24"/>
            <w:szCs w:val="24"/>
          </w:rPr>
          <w:fldChar w:fldCharType="separate"/>
        </w:r>
        <w:r w:rsidRPr="00926DEC">
          <w:rPr>
            <w:rFonts w:asciiTheme="minorHAnsi" w:hAnsiTheme="minorHAnsi" w:cstheme="minorHAnsi"/>
            <w:noProof/>
            <w:webHidden/>
            <w:sz w:val="24"/>
            <w:szCs w:val="24"/>
          </w:rPr>
          <w:t>22</w:t>
        </w:r>
        <w:r w:rsidRPr="00926DEC">
          <w:rPr>
            <w:rFonts w:asciiTheme="minorHAnsi" w:hAnsiTheme="minorHAnsi" w:cstheme="minorHAnsi"/>
            <w:noProof/>
            <w:webHidden/>
            <w:sz w:val="24"/>
            <w:szCs w:val="24"/>
          </w:rPr>
          <w:fldChar w:fldCharType="end"/>
        </w:r>
      </w:hyperlink>
    </w:p>
    <w:p w14:paraId="250AB92F" w14:textId="4A31A923" w:rsidR="00FD5D90" w:rsidRPr="00926DEC" w:rsidRDefault="00FD5D90" w:rsidP="00FD5D90">
      <w:pPr>
        <w:spacing w:after="0"/>
        <w:rPr>
          <w:rFonts w:asciiTheme="minorHAnsi" w:hAnsiTheme="minorHAnsi" w:cstheme="minorHAnsi"/>
          <w:color w:val="auto"/>
          <w:szCs w:val="24"/>
          <w:u w:val="single"/>
        </w:rPr>
      </w:pPr>
      <w:r w:rsidRPr="00926DEC">
        <w:rPr>
          <w:rFonts w:asciiTheme="minorHAnsi" w:hAnsiTheme="minorHAnsi" w:cstheme="minorHAnsi"/>
          <w:color w:val="auto"/>
          <w:szCs w:val="24"/>
          <w:u w:val="single"/>
        </w:rPr>
        <w:fldChar w:fldCharType="end"/>
      </w:r>
      <w:r w:rsidRPr="00926DEC">
        <w:rPr>
          <w:rFonts w:asciiTheme="minorHAnsi" w:hAnsiTheme="minorHAnsi" w:cstheme="minorHAnsi"/>
          <w:color w:val="auto"/>
          <w:szCs w:val="24"/>
          <w:u w:val="single"/>
        </w:rPr>
        <w:br w:type="page"/>
      </w:r>
    </w:p>
    <w:p w14:paraId="276F0097" w14:textId="77777777" w:rsidR="00FD5D90" w:rsidRPr="00985606" w:rsidRDefault="00FD5D90" w:rsidP="00665B48">
      <w:pPr>
        <w:pStyle w:val="Heading1"/>
        <w:numPr>
          <w:ilvl w:val="0"/>
          <w:numId w:val="17"/>
        </w:numPr>
        <w:ind w:left="720" w:hanging="720"/>
        <w:rPr>
          <w:rFonts w:asciiTheme="minorHAnsi" w:hAnsiTheme="minorHAnsi" w:cstheme="minorHAnsi"/>
          <w:color w:val="auto"/>
          <w:sz w:val="28"/>
          <w:szCs w:val="28"/>
        </w:rPr>
      </w:pPr>
      <w:bookmarkStart w:id="12" w:name="_Toc506815752"/>
      <w:bookmarkStart w:id="13" w:name="_Toc88476288"/>
      <w:bookmarkStart w:id="14" w:name="_Hlk53593725"/>
      <w:bookmarkEnd w:id="1"/>
      <w:r w:rsidRPr="00985606">
        <w:rPr>
          <w:rFonts w:asciiTheme="minorHAnsi" w:hAnsiTheme="minorHAnsi" w:cstheme="minorHAnsi"/>
          <w:color w:val="auto"/>
          <w:sz w:val="28"/>
          <w:szCs w:val="28"/>
        </w:rPr>
        <w:t>PURPOSE AND BACKGROUND</w:t>
      </w:r>
      <w:bookmarkEnd w:id="12"/>
      <w:bookmarkEnd w:id="13"/>
    </w:p>
    <w:p w14:paraId="2FAABF62" w14:textId="3787D616" w:rsidR="00715CAD" w:rsidRPr="004F7F38" w:rsidRDefault="00715CAD" w:rsidP="004F7F38">
      <w:pPr>
        <w:spacing w:after="0"/>
        <w:jc w:val="both"/>
        <w:rPr>
          <w:rFonts w:asciiTheme="minorHAnsi" w:eastAsia="Times New Roman" w:hAnsiTheme="minorHAnsi" w:cstheme="minorHAnsi"/>
          <w:color w:val="auto"/>
          <w:sz w:val="20"/>
        </w:rPr>
      </w:pPr>
      <w:bookmarkStart w:id="15" w:name="_Hlk53067813"/>
      <w:r w:rsidRPr="002F1CA3">
        <w:rPr>
          <w:rFonts w:asciiTheme="minorHAnsi" w:eastAsia="Times New Roman" w:hAnsiTheme="minorHAnsi" w:cstheme="minorHAnsi"/>
          <w:color w:val="auto"/>
          <w:sz w:val="20"/>
        </w:rPr>
        <w:t xml:space="preserve">The purpose of this Invitation for Bids </w:t>
      </w:r>
      <w:r w:rsidR="00C6211C" w:rsidRPr="002F1CA3">
        <w:rPr>
          <w:rFonts w:asciiTheme="minorHAnsi" w:eastAsia="Times New Roman" w:hAnsiTheme="minorHAnsi" w:cstheme="minorHAnsi"/>
          <w:color w:val="auto"/>
          <w:sz w:val="20"/>
        </w:rPr>
        <w:t xml:space="preserve">(IFB) </w:t>
      </w:r>
      <w:r w:rsidRPr="002F1CA3">
        <w:rPr>
          <w:rFonts w:asciiTheme="minorHAnsi" w:eastAsia="Times New Roman" w:hAnsiTheme="minorHAnsi" w:cstheme="minorHAnsi"/>
          <w:color w:val="auto"/>
          <w:sz w:val="20"/>
        </w:rPr>
        <w:t xml:space="preserve">is to seek competitive sealed bids from qualified Vendors to Furnish &amp; Deliver Type I Ambulance for </w:t>
      </w:r>
      <w:r w:rsidRPr="002F1CA3">
        <w:rPr>
          <w:rFonts w:asciiTheme="minorHAnsi" w:eastAsia="Times New Roman" w:hAnsiTheme="minorHAnsi" w:cstheme="minorHAnsi"/>
          <w:color w:val="auto"/>
          <w:sz w:val="20"/>
          <w:u w:val="single"/>
        </w:rPr>
        <w:t>Rowan-Cabarrus Community College (RCCC).</w:t>
      </w:r>
      <w:r w:rsidR="00985606">
        <w:rPr>
          <w:rFonts w:asciiTheme="minorHAnsi" w:eastAsia="Times New Roman" w:hAnsiTheme="minorHAnsi" w:cstheme="minorHAnsi"/>
          <w:color w:val="auto"/>
          <w:sz w:val="20"/>
          <w:u w:val="single"/>
        </w:rPr>
        <w:t xml:space="preserve"> </w:t>
      </w:r>
      <w:r w:rsidR="00985606" w:rsidRPr="004F7F38">
        <w:rPr>
          <w:rFonts w:asciiTheme="minorHAnsi" w:eastAsia="Times New Roman" w:hAnsiTheme="minorHAnsi" w:cstheme="minorHAnsi"/>
          <w:color w:val="auto"/>
          <w:sz w:val="20"/>
        </w:rPr>
        <w:t>The ambulance will be used to support the emergency vehicle operator training program and expand simulation capabilities of EMS training programs. The ambulance will be used to provide realistic training scenarios to include response and care while transporting.</w:t>
      </w:r>
    </w:p>
    <w:p w14:paraId="780E96E1" w14:textId="77777777" w:rsidR="00985606" w:rsidRPr="002F1CA3" w:rsidRDefault="00985606" w:rsidP="00715CAD">
      <w:pPr>
        <w:spacing w:after="0"/>
        <w:jc w:val="both"/>
        <w:rPr>
          <w:rFonts w:asciiTheme="minorHAnsi" w:eastAsia="Times New Roman" w:hAnsiTheme="minorHAnsi" w:cstheme="minorHAnsi"/>
          <w:color w:val="auto"/>
          <w:sz w:val="20"/>
        </w:rPr>
      </w:pPr>
    </w:p>
    <w:p w14:paraId="447CE7A5" w14:textId="77777777" w:rsidR="00715CAD" w:rsidRPr="002F1CA3" w:rsidRDefault="00715CAD" w:rsidP="00715CAD">
      <w:pPr>
        <w:pStyle w:val="Text"/>
        <w:rPr>
          <w:rFonts w:asciiTheme="minorHAnsi" w:hAnsiTheme="minorHAnsi" w:cstheme="minorHAnsi"/>
          <w:color w:val="auto"/>
        </w:rPr>
      </w:pPr>
      <w:r w:rsidRPr="002F1CA3">
        <w:rPr>
          <w:rFonts w:asciiTheme="minorHAnsi" w:hAnsiTheme="minorHAnsi" w:cstheme="minorHAnsi"/>
          <w:color w:val="auto"/>
        </w:rPr>
        <w:t>Bids shall be submitted in accordance with the terms and conditions of this IFB and any addenda issued hereto.</w:t>
      </w:r>
    </w:p>
    <w:p w14:paraId="20CFD88F" w14:textId="1A1F3E3A" w:rsidR="00FD5D90" w:rsidRPr="002F1CA3" w:rsidRDefault="00FD5D90" w:rsidP="003B41C1">
      <w:pPr>
        <w:ind w:right="72"/>
        <w:jc w:val="both"/>
        <w:rPr>
          <w:rFonts w:asciiTheme="minorHAnsi" w:hAnsiTheme="minorHAnsi" w:cstheme="minorHAnsi"/>
          <w:color w:val="auto"/>
          <w:sz w:val="20"/>
        </w:rPr>
      </w:pPr>
      <w:r w:rsidRPr="002F1CA3">
        <w:rPr>
          <w:rFonts w:asciiTheme="minorHAnsi" w:hAnsiTheme="minorHAnsi" w:cstheme="minorHAnsi"/>
          <w:iCs/>
          <w:color w:val="auto"/>
          <w:sz w:val="20"/>
        </w:rPr>
        <w:t xml:space="preserve">The intent of this solicitation is to award an </w:t>
      </w:r>
      <w:r w:rsidRPr="002F1CA3">
        <w:rPr>
          <w:rFonts w:asciiTheme="minorHAnsi" w:hAnsiTheme="minorHAnsi" w:cstheme="minorHAnsi"/>
          <w:color w:val="auto"/>
          <w:sz w:val="20"/>
        </w:rPr>
        <w:t>Agency Contract</w:t>
      </w:r>
      <w:r w:rsidR="00BF603D" w:rsidRPr="002F1CA3">
        <w:rPr>
          <w:rFonts w:asciiTheme="minorHAnsi" w:hAnsiTheme="minorHAnsi" w:cstheme="minorHAnsi"/>
          <w:color w:val="auto"/>
          <w:sz w:val="20"/>
        </w:rPr>
        <w:t xml:space="preserve"> or</w:t>
      </w:r>
      <w:r w:rsidRPr="002F1CA3">
        <w:rPr>
          <w:rFonts w:asciiTheme="minorHAnsi" w:hAnsiTheme="minorHAnsi" w:cstheme="minorHAnsi"/>
          <w:color w:val="auto"/>
          <w:sz w:val="20"/>
        </w:rPr>
        <w:t xml:space="preserve"> Agency Specific Contract.</w:t>
      </w:r>
    </w:p>
    <w:p w14:paraId="351AF33F" w14:textId="65323942" w:rsidR="00FD5D90" w:rsidRPr="00985606" w:rsidRDefault="00FD5D90" w:rsidP="00665B48">
      <w:pPr>
        <w:pStyle w:val="Heading1"/>
        <w:numPr>
          <w:ilvl w:val="0"/>
          <w:numId w:val="17"/>
        </w:numPr>
        <w:spacing w:after="200"/>
        <w:ind w:left="720" w:hanging="720"/>
        <w:jc w:val="both"/>
        <w:rPr>
          <w:rFonts w:asciiTheme="minorHAnsi" w:hAnsiTheme="minorHAnsi" w:cstheme="minorHAnsi"/>
          <w:color w:val="auto"/>
          <w:sz w:val="28"/>
          <w:szCs w:val="28"/>
        </w:rPr>
      </w:pPr>
      <w:bookmarkStart w:id="16" w:name="_Toc370813221"/>
      <w:bookmarkStart w:id="17" w:name="_Toc374120575"/>
      <w:bookmarkStart w:id="18" w:name="_Toc506815753"/>
      <w:bookmarkStart w:id="19" w:name="_Toc459794466"/>
      <w:bookmarkStart w:id="20" w:name="_Toc88476290"/>
      <w:bookmarkEnd w:id="15"/>
      <w:r w:rsidRPr="00985606">
        <w:rPr>
          <w:rFonts w:asciiTheme="minorHAnsi" w:hAnsiTheme="minorHAnsi" w:cstheme="minorHAnsi"/>
          <w:color w:val="auto"/>
          <w:sz w:val="28"/>
          <w:szCs w:val="28"/>
        </w:rPr>
        <w:t>GENERAL INFORMATION</w:t>
      </w:r>
      <w:bookmarkEnd w:id="16"/>
      <w:bookmarkEnd w:id="17"/>
      <w:bookmarkEnd w:id="18"/>
      <w:bookmarkEnd w:id="19"/>
      <w:bookmarkEnd w:id="20"/>
    </w:p>
    <w:p w14:paraId="240172F0" w14:textId="77777777" w:rsidR="00FD5D90" w:rsidRPr="00926DEC" w:rsidRDefault="00FD5D90" w:rsidP="00055CDC">
      <w:pPr>
        <w:pStyle w:val="Heading20"/>
        <w:numPr>
          <w:ilvl w:val="1"/>
          <w:numId w:val="40"/>
        </w:numPr>
        <w:spacing w:after="120"/>
        <w:ind w:left="634" w:hanging="634"/>
        <w:rPr>
          <w:rFonts w:asciiTheme="minorHAnsi" w:hAnsiTheme="minorHAnsi" w:cstheme="minorHAnsi"/>
          <w:color w:val="auto"/>
        </w:rPr>
      </w:pPr>
      <w:bookmarkStart w:id="21" w:name="_Toc55251797"/>
      <w:bookmarkStart w:id="22" w:name="_Toc370999730"/>
      <w:bookmarkStart w:id="23" w:name="_Toc374120576"/>
      <w:bookmarkStart w:id="24" w:name="_Toc506815754"/>
      <w:bookmarkStart w:id="25" w:name="_Toc459794467"/>
      <w:bookmarkStart w:id="26" w:name="_Toc88476291"/>
      <w:bookmarkEnd w:id="21"/>
      <w:r w:rsidRPr="00926DEC">
        <w:rPr>
          <w:rFonts w:asciiTheme="minorHAnsi" w:hAnsiTheme="minorHAnsi" w:cstheme="minorHAnsi"/>
          <w:color w:val="auto"/>
        </w:rPr>
        <w:t>INVITATION FOR BID DOCUMENT</w:t>
      </w:r>
      <w:bookmarkEnd w:id="22"/>
      <w:bookmarkEnd w:id="23"/>
      <w:bookmarkEnd w:id="24"/>
      <w:bookmarkEnd w:id="25"/>
      <w:bookmarkEnd w:id="26"/>
    </w:p>
    <w:p w14:paraId="66A31B68" w14:textId="3B5BE85B" w:rsidR="00FD5D90" w:rsidRPr="00985606" w:rsidRDefault="00FD5D90" w:rsidP="00EE5400">
      <w:pPr>
        <w:spacing w:line="264" w:lineRule="auto"/>
        <w:jc w:val="both"/>
        <w:rPr>
          <w:rFonts w:asciiTheme="minorHAnsi" w:hAnsiTheme="minorHAnsi" w:cstheme="minorHAnsi"/>
          <w:color w:val="auto"/>
          <w:sz w:val="20"/>
        </w:rPr>
      </w:pPr>
      <w:bookmarkStart w:id="27" w:name="_Toc370999723"/>
      <w:r w:rsidRPr="00985606">
        <w:rPr>
          <w:rFonts w:asciiTheme="minorHAnsi" w:hAnsiTheme="minorHAnsi" w:cstheme="minorHAnsi"/>
          <w:color w:val="auto"/>
          <w:sz w:val="20"/>
        </w:rPr>
        <w:t>The IFB is comprised of the base IFB document, any attachments, and any addenda released before Contract award</w:t>
      </w:r>
      <w:r w:rsidR="00264B17" w:rsidRPr="00985606">
        <w:rPr>
          <w:rFonts w:asciiTheme="minorHAnsi" w:hAnsiTheme="minorHAnsi" w:cstheme="minorHAnsi"/>
          <w:color w:val="auto"/>
          <w:sz w:val="20"/>
        </w:rPr>
        <w:t xml:space="preserve">, which </w:t>
      </w:r>
      <w:r w:rsidRPr="00985606">
        <w:rPr>
          <w:rFonts w:asciiTheme="minorHAnsi" w:hAnsiTheme="minorHAnsi" w:cstheme="minorHAnsi"/>
          <w:color w:val="auto"/>
          <w:sz w:val="20"/>
        </w:rPr>
        <w:t>are incorporated herein by reference.</w:t>
      </w:r>
    </w:p>
    <w:p w14:paraId="1A5F43CB" w14:textId="240FA483" w:rsidR="00FD5D90" w:rsidRPr="00926DEC" w:rsidRDefault="00FD5D90" w:rsidP="00D973EB">
      <w:pPr>
        <w:pStyle w:val="Heading2RFP"/>
        <w:rPr>
          <w:rFonts w:asciiTheme="minorHAnsi" w:hAnsiTheme="minorHAnsi" w:cstheme="minorHAnsi"/>
          <w:color w:val="auto"/>
        </w:rPr>
      </w:pPr>
      <w:bookmarkStart w:id="28" w:name="_Toc370999725"/>
      <w:bookmarkStart w:id="29" w:name="_Toc374120578"/>
      <w:bookmarkStart w:id="30" w:name="_Toc459794468"/>
      <w:bookmarkStart w:id="31" w:name="_Toc88476292"/>
      <w:bookmarkStart w:id="32" w:name="_Hlk53596428"/>
      <w:bookmarkStart w:id="33" w:name="_Toc506815755"/>
      <w:bookmarkStart w:id="34" w:name="_Toc370999724"/>
      <w:bookmarkStart w:id="35" w:name="_Toc374120577"/>
      <w:bookmarkStart w:id="36" w:name="_Toc328747419"/>
      <w:bookmarkStart w:id="37" w:name="_Toc370999732"/>
      <w:bookmarkStart w:id="38" w:name="_Toc374120579"/>
      <w:bookmarkEnd w:id="27"/>
      <w:r w:rsidRPr="00926DEC">
        <w:rPr>
          <w:rFonts w:asciiTheme="minorHAnsi" w:hAnsiTheme="minorHAnsi" w:cstheme="minorHAnsi"/>
          <w:color w:val="auto"/>
        </w:rPr>
        <w:t>2.2</w:t>
      </w:r>
      <w:r w:rsidRPr="00926DEC">
        <w:rPr>
          <w:rFonts w:asciiTheme="minorHAnsi" w:hAnsiTheme="minorHAnsi" w:cstheme="minorHAnsi"/>
          <w:color w:val="auto"/>
        </w:rPr>
        <w:tab/>
        <w:t xml:space="preserve">E-PROCUREMENT </w:t>
      </w:r>
      <w:bookmarkEnd w:id="28"/>
      <w:bookmarkEnd w:id="29"/>
      <w:bookmarkEnd w:id="30"/>
      <w:r w:rsidR="00264B17" w:rsidRPr="00926DEC">
        <w:rPr>
          <w:rFonts w:asciiTheme="minorHAnsi" w:hAnsiTheme="minorHAnsi" w:cstheme="minorHAnsi"/>
          <w:color w:val="auto"/>
        </w:rPr>
        <w:t>FEE</w:t>
      </w:r>
      <w:bookmarkEnd w:id="31"/>
    </w:p>
    <w:p w14:paraId="6873A52B" w14:textId="7602F0C9" w:rsidR="00FD5D90" w:rsidRPr="00985606" w:rsidRDefault="00FD5D90" w:rsidP="00FD5D90">
      <w:pPr>
        <w:spacing w:line="264" w:lineRule="auto"/>
        <w:jc w:val="both"/>
        <w:rPr>
          <w:rFonts w:asciiTheme="minorHAnsi" w:hAnsiTheme="minorHAnsi" w:cstheme="minorHAnsi"/>
          <w:b/>
          <w:bCs/>
          <w:color w:val="auto"/>
          <w:sz w:val="20"/>
        </w:rPr>
      </w:pPr>
      <w:bookmarkStart w:id="39" w:name="_Hlk53067892"/>
      <w:bookmarkStart w:id="40" w:name="_Hlk53585354"/>
      <w:bookmarkStart w:id="41" w:name="_Toc53056246"/>
      <w:r w:rsidRPr="00985606">
        <w:rPr>
          <w:rFonts w:asciiTheme="minorHAnsi" w:hAnsiTheme="minorHAnsi" w:cstheme="minorHAnsi"/>
          <w:b/>
          <w:bCs/>
          <w:color w:val="auto"/>
          <w:sz w:val="20"/>
        </w:rPr>
        <w:t>ATTENTION: Th</w:t>
      </w:r>
      <w:r w:rsidR="00264B17" w:rsidRPr="00985606">
        <w:rPr>
          <w:rFonts w:asciiTheme="minorHAnsi" w:hAnsiTheme="minorHAnsi" w:cstheme="minorHAnsi"/>
          <w:b/>
          <w:bCs/>
          <w:color w:val="auto"/>
          <w:sz w:val="20"/>
        </w:rPr>
        <w:t>e</w:t>
      </w:r>
      <w:r w:rsidRPr="00985606">
        <w:rPr>
          <w:rFonts w:asciiTheme="minorHAnsi" w:hAnsiTheme="minorHAnsi" w:cstheme="minorHAnsi"/>
          <w:b/>
          <w:bCs/>
          <w:color w:val="auto"/>
          <w:sz w:val="20"/>
        </w:rPr>
        <w:t xml:space="preserve"> E-Procurement </w:t>
      </w:r>
      <w:r w:rsidR="00264B17" w:rsidRPr="00985606">
        <w:rPr>
          <w:rFonts w:asciiTheme="minorHAnsi" w:hAnsiTheme="minorHAnsi" w:cstheme="minorHAnsi"/>
          <w:b/>
          <w:bCs/>
          <w:color w:val="auto"/>
          <w:sz w:val="20"/>
        </w:rPr>
        <w:t xml:space="preserve">fee </w:t>
      </w:r>
      <w:r w:rsidR="00A87793" w:rsidRPr="00985606">
        <w:rPr>
          <w:rFonts w:asciiTheme="minorHAnsi" w:hAnsiTheme="minorHAnsi" w:cstheme="minorHAnsi"/>
          <w:b/>
          <w:bCs/>
          <w:color w:val="auto"/>
          <w:sz w:val="20"/>
        </w:rPr>
        <w:t>may apply</w:t>
      </w:r>
      <w:r w:rsidR="00264B17" w:rsidRPr="00985606">
        <w:rPr>
          <w:rFonts w:asciiTheme="minorHAnsi" w:hAnsiTheme="minorHAnsi" w:cstheme="minorHAnsi"/>
          <w:b/>
          <w:bCs/>
          <w:color w:val="auto"/>
          <w:sz w:val="20"/>
        </w:rPr>
        <w:t xml:space="preserve"> to this </w:t>
      </w:r>
      <w:r w:rsidRPr="00985606">
        <w:rPr>
          <w:rFonts w:asciiTheme="minorHAnsi" w:hAnsiTheme="minorHAnsi" w:cstheme="minorHAnsi"/>
          <w:b/>
          <w:bCs/>
          <w:color w:val="auto"/>
          <w:sz w:val="20"/>
        </w:rPr>
        <w:t>solicitation. See paragraph entitled ELECTRONIC PROCUREMENT of the North Carolina General Terms and Conditions.</w:t>
      </w:r>
    </w:p>
    <w:bookmarkEnd w:id="39"/>
    <w:bookmarkEnd w:id="40"/>
    <w:p w14:paraId="4F0273F7" w14:textId="77777777" w:rsidR="00FD5D90" w:rsidRPr="00985606" w:rsidRDefault="00FD5D90" w:rsidP="00FD5D90">
      <w:pPr>
        <w:rPr>
          <w:rFonts w:asciiTheme="minorHAnsi" w:hAnsiTheme="minorHAnsi" w:cstheme="minorHAnsi"/>
          <w:color w:val="auto"/>
          <w:sz w:val="20"/>
        </w:rPr>
      </w:pPr>
      <w:r w:rsidRPr="00985606">
        <w:rPr>
          <w:rFonts w:asciiTheme="minorHAnsi" w:hAnsiTheme="minorHAnsi" w:cstheme="minorHAnsi"/>
          <w:bCs/>
          <w:color w:val="auto"/>
          <w:sz w:val="20"/>
        </w:rPr>
        <w:t xml:space="preserve">General information on the E-Procurement Services can be found at: </w:t>
      </w:r>
      <w:hyperlink r:id="rId21" w:history="1">
        <w:r w:rsidRPr="00985606">
          <w:rPr>
            <w:rStyle w:val="Hyperlink"/>
            <w:rFonts w:asciiTheme="minorHAnsi" w:hAnsiTheme="minorHAnsi" w:cstheme="minorHAnsi"/>
            <w:color w:val="auto"/>
            <w:sz w:val="20"/>
          </w:rPr>
          <w:t>http://eprocurement.nc.gov/</w:t>
        </w:r>
      </w:hyperlink>
      <w:r w:rsidRPr="00985606">
        <w:rPr>
          <w:rFonts w:asciiTheme="minorHAnsi" w:hAnsiTheme="minorHAnsi" w:cstheme="minorHAnsi"/>
          <w:color w:val="auto"/>
          <w:sz w:val="20"/>
        </w:rPr>
        <w:t xml:space="preserve">.  </w:t>
      </w:r>
    </w:p>
    <w:p w14:paraId="2C27BAC0" w14:textId="39AC2DAF" w:rsidR="00FD5D90" w:rsidRPr="00926DEC" w:rsidRDefault="00FD5D90" w:rsidP="00055CDC">
      <w:pPr>
        <w:pStyle w:val="Heading2"/>
        <w:numPr>
          <w:ilvl w:val="1"/>
          <w:numId w:val="45"/>
        </w:numPr>
        <w:spacing w:after="120"/>
        <w:rPr>
          <w:rFonts w:asciiTheme="minorHAnsi" w:hAnsiTheme="minorHAnsi" w:cstheme="minorHAnsi"/>
          <w:color w:val="auto"/>
        </w:rPr>
      </w:pPr>
      <w:bookmarkStart w:id="42" w:name="_Toc88476293"/>
      <w:bookmarkEnd w:id="32"/>
      <w:r w:rsidRPr="00926DEC">
        <w:rPr>
          <w:rFonts w:asciiTheme="minorHAnsi" w:hAnsiTheme="minorHAnsi" w:cstheme="minorHAnsi"/>
          <w:color w:val="auto"/>
        </w:rPr>
        <w:t>NOTICE TO VENDORS REGARDING IFB TERMS AND CONDITIONS</w:t>
      </w:r>
      <w:bookmarkEnd w:id="41"/>
      <w:bookmarkEnd w:id="42"/>
    </w:p>
    <w:p w14:paraId="0B34206F" w14:textId="1087AE10" w:rsidR="00FD5D90" w:rsidRPr="00985606" w:rsidRDefault="00FD5D90" w:rsidP="00FD5D90">
      <w:pPr>
        <w:spacing w:line="264" w:lineRule="auto"/>
        <w:jc w:val="both"/>
        <w:rPr>
          <w:rFonts w:asciiTheme="minorHAnsi" w:hAnsiTheme="minorHAnsi" w:cstheme="minorHAnsi"/>
          <w:color w:val="auto"/>
          <w:sz w:val="20"/>
        </w:rPr>
      </w:pPr>
      <w:r w:rsidRPr="00985606">
        <w:rPr>
          <w:rFonts w:asciiTheme="minorHAnsi" w:hAnsiTheme="minorHAnsi" w:cstheme="minorHAnsi"/>
          <w:color w:val="auto"/>
          <w:sz w:val="20"/>
        </w:rPr>
        <w:t>It shall be the Vendor’s responsibility to read the Instructions</w:t>
      </w:r>
      <w:r w:rsidR="00264B17" w:rsidRPr="00985606">
        <w:rPr>
          <w:rFonts w:asciiTheme="minorHAnsi" w:hAnsiTheme="minorHAnsi" w:cstheme="minorHAnsi"/>
          <w:color w:val="auto"/>
          <w:sz w:val="20"/>
        </w:rPr>
        <w:t xml:space="preserve"> to Vendors</w:t>
      </w:r>
      <w:r w:rsidRPr="00985606">
        <w:rPr>
          <w:rFonts w:asciiTheme="minorHAnsi" w:hAnsiTheme="minorHAnsi" w:cstheme="minorHAnsi"/>
          <w:color w:val="auto"/>
          <w:sz w:val="20"/>
        </w:rPr>
        <w:t>, the</w:t>
      </w:r>
      <w:r w:rsidR="00264B17" w:rsidRPr="00985606">
        <w:rPr>
          <w:rFonts w:asciiTheme="minorHAnsi" w:hAnsiTheme="minorHAnsi" w:cstheme="minorHAnsi"/>
          <w:color w:val="auto"/>
          <w:sz w:val="20"/>
        </w:rPr>
        <w:t xml:space="preserve"> North Carolina General Terms and Conditions</w:t>
      </w:r>
      <w:r w:rsidRPr="00985606">
        <w:rPr>
          <w:rFonts w:asciiTheme="minorHAnsi" w:hAnsiTheme="minorHAnsi" w:cstheme="minorHAnsi"/>
          <w:color w:val="auto"/>
          <w:sz w:val="20"/>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00881F0F" w14:textId="33DE08A5" w:rsidR="00724C54" w:rsidRPr="00985606" w:rsidRDefault="00FD5D90" w:rsidP="00FD5D90">
      <w:pPr>
        <w:spacing w:line="264" w:lineRule="auto"/>
        <w:jc w:val="both"/>
        <w:rPr>
          <w:rFonts w:asciiTheme="minorHAnsi" w:hAnsiTheme="minorHAnsi" w:cstheme="minorHAnsi"/>
          <w:color w:val="auto"/>
          <w:sz w:val="20"/>
        </w:rPr>
      </w:pPr>
      <w:r w:rsidRPr="00985606">
        <w:rPr>
          <w:rFonts w:asciiTheme="minorHAnsi" w:hAnsiTheme="minorHAnsi" w:cstheme="minorHAnsi"/>
          <w:color w:val="auto"/>
          <w:sz w:val="20"/>
        </w:rPr>
        <w:t>If Vendors have questions</w:t>
      </w:r>
      <w:r w:rsidR="00724C54" w:rsidRPr="00985606">
        <w:rPr>
          <w:rFonts w:asciiTheme="minorHAnsi" w:hAnsiTheme="minorHAnsi" w:cstheme="minorHAnsi"/>
          <w:color w:val="auto"/>
          <w:sz w:val="20"/>
        </w:rPr>
        <w:t xml:space="preserve"> or</w:t>
      </w:r>
      <w:r w:rsidRPr="00985606">
        <w:rPr>
          <w:rFonts w:asciiTheme="minorHAnsi" w:hAnsiTheme="minorHAnsi" w:cstheme="minorHAnsi"/>
          <w:color w:val="auto"/>
          <w:sz w:val="20"/>
        </w:rPr>
        <w:t xml:space="preserve"> issues, or exceptions regarding any component within this IFB, those must be submitted as questions in accordance with the instructions in </w:t>
      </w:r>
      <w:r w:rsidR="00264B17" w:rsidRPr="00985606">
        <w:rPr>
          <w:rFonts w:asciiTheme="minorHAnsi" w:hAnsiTheme="minorHAnsi" w:cstheme="minorHAnsi"/>
          <w:color w:val="auto"/>
          <w:sz w:val="20"/>
        </w:rPr>
        <w:t>the</w:t>
      </w:r>
      <w:r w:rsidRPr="00985606">
        <w:rPr>
          <w:rFonts w:asciiTheme="minorHAnsi" w:hAnsiTheme="minorHAnsi" w:cstheme="minorHAnsi"/>
          <w:color w:val="auto"/>
          <w:sz w:val="20"/>
        </w:rPr>
        <w:t xml:space="preserve"> BID QUESTIONS</w:t>
      </w:r>
      <w:r w:rsidR="00264B17" w:rsidRPr="00985606">
        <w:rPr>
          <w:rFonts w:asciiTheme="minorHAnsi" w:hAnsiTheme="minorHAnsi" w:cstheme="minorHAnsi"/>
          <w:color w:val="auto"/>
          <w:sz w:val="20"/>
        </w:rPr>
        <w:t xml:space="preserve"> Section</w:t>
      </w:r>
      <w:r w:rsidRPr="00985606">
        <w:rPr>
          <w:rFonts w:asciiTheme="minorHAnsi" w:hAnsiTheme="minorHAnsi" w:cstheme="minorHAnsi"/>
          <w:color w:val="auto"/>
          <w:sz w:val="20"/>
        </w:rPr>
        <w:t xml:space="preserve">. If the State determines that any changes will be made </w:t>
      </w:r>
      <w:proofErr w:type="gramStart"/>
      <w:r w:rsidRPr="00985606">
        <w:rPr>
          <w:rFonts w:asciiTheme="minorHAnsi" w:hAnsiTheme="minorHAnsi" w:cstheme="minorHAnsi"/>
          <w:color w:val="auto"/>
          <w:sz w:val="20"/>
        </w:rPr>
        <w:t>as a result of</w:t>
      </w:r>
      <w:proofErr w:type="gramEnd"/>
      <w:r w:rsidRPr="00985606">
        <w:rPr>
          <w:rFonts w:asciiTheme="minorHAnsi" w:hAnsiTheme="minorHAnsi" w:cstheme="minorHAnsi"/>
          <w:color w:val="auto"/>
          <w:sz w:val="20"/>
        </w:rPr>
        <w:t xml:space="preserve"> the questions asked, then such decisions will be communicated in the form of an IFB addendum.  The State may also elect to leave open the possibility for later negotiation of specific provisions of the Contract that have been addressed during the </w:t>
      </w:r>
      <w:r w:rsidR="00724C54" w:rsidRPr="00985606">
        <w:rPr>
          <w:rFonts w:asciiTheme="minorHAnsi" w:hAnsiTheme="minorHAnsi" w:cstheme="minorHAnsi"/>
          <w:color w:val="auto"/>
          <w:sz w:val="20"/>
        </w:rPr>
        <w:t>question-and-answer</w:t>
      </w:r>
      <w:r w:rsidRPr="00985606">
        <w:rPr>
          <w:rFonts w:asciiTheme="minorHAnsi" w:hAnsiTheme="minorHAnsi" w:cstheme="minorHAnsi"/>
          <w:color w:val="auto"/>
          <w:sz w:val="20"/>
        </w:rPr>
        <w:t xml:space="preserve"> period</w:t>
      </w:r>
      <w:r w:rsidR="00491EA5" w:rsidRPr="00985606">
        <w:rPr>
          <w:rFonts w:asciiTheme="minorHAnsi" w:hAnsiTheme="minorHAnsi" w:cstheme="minorHAnsi"/>
          <w:color w:val="auto"/>
          <w:sz w:val="20"/>
        </w:rPr>
        <w:t>, prior</w:t>
      </w:r>
      <w:r w:rsidR="00724C54" w:rsidRPr="00985606">
        <w:rPr>
          <w:rFonts w:asciiTheme="minorHAnsi" w:hAnsiTheme="minorHAnsi" w:cstheme="minorHAnsi"/>
          <w:color w:val="auto"/>
          <w:sz w:val="20"/>
        </w:rPr>
        <w:t xml:space="preserve"> to contact award.</w:t>
      </w:r>
      <w:r w:rsidRPr="00985606">
        <w:rPr>
          <w:rFonts w:asciiTheme="minorHAnsi" w:hAnsiTheme="minorHAnsi" w:cstheme="minorHAnsi"/>
          <w:color w:val="auto"/>
          <w:sz w:val="20"/>
        </w:rPr>
        <w:t xml:space="preserve"> </w:t>
      </w:r>
    </w:p>
    <w:p w14:paraId="4CDA4817" w14:textId="66986C85" w:rsidR="00264B17" w:rsidRPr="00985606" w:rsidRDefault="00FD5D90" w:rsidP="00FD5D90">
      <w:pPr>
        <w:spacing w:line="264" w:lineRule="auto"/>
        <w:jc w:val="both"/>
        <w:rPr>
          <w:rFonts w:asciiTheme="minorHAnsi" w:hAnsiTheme="minorHAnsi" w:cstheme="minorHAnsi"/>
          <w:color w:val="auto"/>
          <w:sz w:val="20"/>
        </w:rPr>
      </w:pPr>
      <w:r w:rsidRPr="00985606">
        <w:rPr>
          <w:rFonts w:asciiTheme="minorHAnsi" w:hAnsiTheme="minorHAnsi" w:cstheme="minorHAnsi"/>
          <w:color w:val="auto"/>
          <w:sz w:val="20"/>
        </w:rPr>
        <w:t>Other than through this process</w:t>
      </w:r>
      <w:r w:rsidR="00A87793" w:rsidRPr="00985606">
        <w:rPr>
          <w:rFonts w:asciiTheme="minorHAnsi" w:hAnsiTheme="minorHAnsi" w:cstheme="minorHAnsi"/>
          <w:color w:val="auto"/>
          <w:sz w:val="20"/>
        </w:rPr>
        <w:t xml:space="preserve"> or negotiation under 01 NCAC 05B.0503</w:t>
      </w:r>
      <w:r w:rsidRPr="00985606">
        <w:rPr>
          <w:rFonts w:asciiTheme="minorHAnsi" w:hAnsiTheme="minorHAnsi" w:cstheme="minorHAnsi"/>
          <w:color w:val="auto"/>
          <w:sz w:val="20"/>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A87793" w:rsidRPr="00985606">
        <w:rPr>
          <w:rFonts w:asciiTheme="minorHAnsi" w:hAnsiTheme="minorHAnsi" w:cstheme="minorHAnsi"/>
          <w:color w:val="auto"/>
          <w:sz w:val="20"/>
        </w:rPr>
        <w:t xml:space="preserve"> that shall be held open for the period required herein (“Validity Period” above). </w:t>
      </w:r>
    </w:p>
    <w:p w14:paraId="0EECCB04" w14:textId="46F55CFE" w:rsidR="00511E7F" w:rsidRPr="00985606" w:rsidRDefault="00491EA5" w:rsidP="00EE5400">
      <w:pPr>
        <w:pStyle w:val="Text"/>
        <w:spacing w:after="160"/>
        <w:jc w:val="both"/>
        <w:rPr>
          <w:rFonts w:asciiTheme="minorHAnsi" w:hAnsiTheme="minorHAnsi" w:cstheme="minorHAnsi"/>
          <w:b/>
          <w:color w:val="auto"/>
        </w:rPr>
      </w:pPr>
      <w:r w:rsidRPr="00985606">
        <w:rPr>
          <w:rFonts w:asciiTheme="minorHAnsi" w:hAnsiTheme="minorHAnsi" w:cstheme="minorHAnsi"/>
          <w:b/>
          <w:color w:val="auto"/>
        </w:rPr>
        <w:t xml:space="preserve">The State may exercise its discretion to consider Vendor proposed modifications. </w:t>
      </w:r>
      <w:r w:rsidR="00FD5D90" w:rsidRPr="00985606">
        <w:rPr>
          <w:rFonts w:asciiTheme="minorHAnsi" w:hAnsiTheme="minorHAnsi" w:cstheme="minorHAnsi"/>
          <w:b/>
          <w:color w:val="auto"/>
        </w:rPr>
        <w:t>By execution and delivery of this IFB Response, the Vendor agrees that any additional or modified terms and conditions, whether submitted purposely or inadvertently, shall have no force or effect, and will be disregarded</w:t>
      </w:r>
      <w:r w:rsidR="00511E7F" w:rsidRPr="00985606">
        <w:rPr>
          <w:rFonts w:asciiTheme="minorHAnsi" w:hAnsiTheme="minorHAnsi" w:cstheme="minorHAnsi"/>
          <w:b/>
          <w:color w:val="auto"/>
        </w:rPr>
        <w:t xml:space="preserve"> unless expressly agreed upon </w:t>
      </w:r>
      <w:r w:rsidR="004F5F35" w:rsidRPr="00985606">
        <w:rPr>
          <w:rFonts w:asciiTheme="minorHAnsi" w:hAnsiTheme="minorHAnsi" w:cstheme="minorHAnsi"/>
          <w:b/>
          <w:color w:val="auto"/>
        </w:rPr>
        <w:t>through</w:t>
      </w:r>
      <w:r w:rsidR="00511E7F" w:rsidRPr="00985606">
        <w:rPr>
          <w:rFonts w:asciiTheme="minorHAnsi" w:hAnsiTheme="minorHAnsi" w:cstheme="minorHAnsi"/>
          <w:b/>
          <w:color w:val="auto"/>
        </w:rPr>
        <w:t xml:space="preserve"> negotiations </w:t>
      </w:r>
    </w:p>
    <w:p w14:paraId="69CCFD24" w14:textId="67FE7C14" w:rsidR="00FD5D90" w:rsidRPr="00985606" w:rsidRDefault="00511E7F" w:rsidP="00EE5400">
      <w:pPr>
        <w:pStyle w:val="Text"/>
        <w:spacing w:after="160"/>
        <w:jc w:val="both"/>
        <w:rPr>
          <w:rFonts w:asciiTheme="minorHAnsi" w:hAnsiTheme="minorHAnsi" w:cstheme="minorHAnsi"/>
          <w:b/>
          <w:color w:val="auto"/>
        </w:rPr>
      </w:pPr>
      <w:r w:rsidRPr="00985606">
        <w:rPr>
          <w:rFonts w:asciiTheme="minorHAnsi" w:hAnsiTheme="minorHAnsi" w:cstheme="minorHAnsi"/>
          <w:b/>
          <w:color w:val="auto"/>
        </w:rPr>
        <w:t>and incorporated by way of a Best and Final Offer (BAFO)</w:t>
      </w:r>
      <w:r w:rsidR="00FD5D90" w:rsidRPr="00985606">
        <w:rPr>
          <w:rFonts w:asciiTheme="minorHAnsi" w:hAnsiTheme="minorHAnsi" w:cstheme="minorHAnsi"/>
          <w:b/>
          <w:color w:val="auto"/>
        </w:rPr>
        <w:t xml:space="preserve">. Noncompliance with, or any attempt to alter or delete, this paragraph shall constitute sufficient grounds to reject Vendor’s bid as </w:t>
      </w:r>
      <w:proofErr w:type="gramStart"/>
      <w:r w:rsidR="00FD5D90" w:rsidRPr="00985606">
        <w:rPr>
          <w:rFonts w:asciiTheme="minorHAnsi" w:hAnsiTheme="minorHAnsi" w:cstheme="minorHAnsi"/>
          <w:b/>
          <w:color w:val="auto"/>
        </w:rPr>
        <w:t>nonresponsive</w:t>
      </w:r>
      <w:proofErr w:type="gramEnd"/>
      <w:r w:rsidR="00FD5D90" w:rsidRPr="00985606">
        <w:rPr>
          <w:rFonts w:asciiTheme="minorHAnsi" w:hAnsiTheme="minorHAnsi" w:cstheme="minorHAnsi"/>
          <w:b/>
          <w:color w:val="auto"/>
        </w:rPr>
        <w:t>.</w:t>
      </w:r>
      <w:r w:rsidR="00264B17" w:rsidRPr="00985606">
        <w:rPr>
          <w:rFonts w:asciiTheme="minorHAnsi" w:hAnsiTheme="minorHAnsi" w:cstheme="minorHAnsi"/>
          <w:b/>
          <w:color w:val="auto"/>
        </w:rPr>
        <w:t xml:space="preserve"> </w:t>
      </w:r>
    </w:p>
    <w:p w14:paraId="7E63E48C" w14:textId="6AE28EC8" w:rsidR="00FD5D90" w:rsidRPr="00926DEC" w:rsidRDefault="00FD5D90" w:rsidP="00D973EB">
      <w:pPr>
        <w:pStyle w:val="Heading2"/>
        <w:spacing w:after="120"/>
        <w:rPr>
          <w:rFonts w:asciiTheme="minorHAnsi" w:hAnsiTheme="minorHAnsi" w:cstheme="minorHAnsi"/>
          <w:color w:val="auto"/>
        </w:rPr>
      </w:pPr>
      <w:bookmarkStart w:id="43" w:name="_Toc459794469"/>
      <w:bookmarkStart w:id="44" w:name="_Toc506815756"/>
      <w:bookmarkStart w:id="45" w:name="_Toc88476294"/>
      <w:bookmarkEnd w:id="33"/>
      <w:bookmarkEnd w:id="34"/>
      <w:bookmarkEnd w:id="35"/>
      <w:r w:rsidRPr="00926DEC">
        <w:rPr>
          <w:rFonts w:asciiTheme="minorHAnsi" w:hAnsiTheme="minorHAnsi" w:cstheme="minorHAnsi"/>
          <w:color w:val="auto"/>
        </w:rPr>
        <w:t>2.</w:t>
      </w:r>
      <w:r w:rsidR="007619AA" w:rsidRPr="00926DEC">
        <w:rPr>
          <w:rFonts w:asciiTheme="minorHAnsi" w:hAnsiTheme="minorHAnsi" w:cstheme="minorHAnsi"/>
          <w:color w:val="auto"/>
        </w:rPr>
        <w:t>4</w:t>
      </w:r>
      <w:r w:rsidRPr="00926DEC">
        <w:rPr>
          <w:rFonts w:asciiTheme="minorHAnsi" w:hAnsiTheme="minorHAnsi" w:cstheme="minorHAnsi"/>
          <w:color w:val="auto"/>
        </w:rPr>
        <w:tab/>
        <w:t>IFB SCHEDULE</w:t>
      </w:r>
      <w:bookmarkEnd w:id="43"/>
      <w:bookmarkEnd w:id="44"/>
      <w:bookmarkEnd w:id="45"/>
    </w:p>
    <w:p w14:paraId="5943C818" w14:textId="77777777" w:rsidR="00FD5D90" w:rsidRPr="00985606" w:rsidRDefault="00FD5D90" w:rsidP="00FD5D90">
      <w:pPr>
        <w:pStyle w:val="Text"/>
        <w:spacing w:after="120"/>
        <w:jc w:val="both"/>
        <w:rPr>
          <w:rFonts w:asciiTheme="minorHAnsi" w:hAnsiTheme="minorHAnsi" w:cstheme="minorHAnsi"/>
          <w:color w:val="auto"/>
        </w:rPr>
      </w:pPr>
      <w:r w:rsidRPr="00985606">
        <w:rPr>
          <w:rFonts w:asciiTheme="minorHAnsi" w:hAnsiTheme="minorHAnsi" w:cstheme="minorHAnsi"/>
          <w:color w:val="auto"/>
        </w:rPr>
        <w:t xml:space="preserve">The table below shows the </w:t>
      </w:r>
      <w:r w:rsidRPr="00985606">
        <w:rPr>
          <w:rFonts w:asciiTheme="minorHAnsi" w:hAnsiTheme="minorHAnsi" w:cstheme="minorHAnsi"/>
          <w:i/>
          <w:color w:val="auto"/>
        </w:rPr>
        <w:t>intended</w:t>
      </w:r>
      <w:r w:rsidRPr="00985606">
        <w:rPr>
          <w:rFonts w:asciiTheme="minorHAnsi" w:hAnsiTheme="minorHAnsi" w:cstheme="minorHAnsi"/>
          <w:color w:val="auto"/>
        </w:rPr>
        <w:t xml:space="preserve"> schedule for this IFB. The State will make every effort to adhere to this schedule. </w:t>
      </w:r>
    </w:p>
    <w:p w14:paraId="186016AA" w14:textId="78718E80" w:rsidR="00FD5D90" w:rsidRDefault="00FD5D90" w:rsidP="00FD5D90">
      <w:pPr>
        <w:pStyle w:val="Text"/>
        <w:spacing w:after="120"/>
        <w:jc w:val="both"/>
        <w:rPr>
          <w:rFonts w:asciiTheme="minorHAnsi" w:hAnsiTheme="minorHAnsi" w:cstheme="minorHAnsi"/>
          <w:i/>
          <w:iCs/>
          <w:color w:val="auto"/>
        </w:rPr>
      </w:pPr>
    </w:p>
    <w:p w14:paraId="664E7969" w14:textId="77777777" w:rsidR="00A104BE" w:rsidRPr="00985606" w:rsidRDefault="00A104BE" w:rsidP="00FD5D90">
      <w:pPr>
        <w:pStyle w:val="Text"/>
        <w:spacing w:after="120"/>
        <w:jc w:val="both"/>
        <w:rPr>
          <w:rFonts w:asciiTheme="minorHAnsi" w:hAnsiTheme="minorHAnsi" w:cstheme="minorHAnsi"/>
          <w:i/>
          <w:iCs/>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926DEC" w:rsidRPr="001F0321" w14:paraId="5A2DC741" w14:textId="77777777" w:rsidTr="00D151B1">
        <w:trPr>
          <w:trHeight w:val="332"/>
        </w:trPr>
        <w:tc>
          <w:tcPr>
            <w:tcW w:w="4047" w:type="dxa"/>
            <w:shd w:val="clear" w:color="auto" w:fill="B4C6E7" w:themeFill="accent1" w:themeFillTint="66"/>
            <w:vAlign w:val="center"/>
          </w:tcPr>
          <w:p w14:paraId="39523859" w14:textId="77777777" w:rsidR="00FD5D90" w:rsidRPr="00985606" w:rsidRDefault="00FD5D90" w:rsidP="00E63F53">
            <w:pPr>
              <w:pStyle w:val="Text"/>
              <w:spacing w:after="0"/>
              <w:jc w:val="center"/>
              <w:rPr>
                <w:rFonts w:asciiTheme="minorHAnsi" w:hAnsiTheme="minorHAnsi" w:cstheme="minorHAnsi"/>
                <w:b/>
                <w:color w:val="auto"/>
              </w:rPr>
            </w:pPr>
            <w:bookmarkStart w:id="46" w:name="_Hlk53068002"/>
            <w:r w:rsidRPr="00985606">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985606" w:rsidRDefault="00FD5D90" w:rsidP="00E63F53">
            <w:pPr>
              <w:pStyle w:val="Text"/>
              <w:spacing w:after="0"/>
              <w:jc w:val="center"/>
              <w:rPr>
                <w:rFonts w:asciiTheme="minorHAnsi" w:hAnsiTheme="minorHAnsi" w:cstheme="minorHAnsi"/>
                <w:b/>
                <w:color w:val="auto"/>
              </w:rPr>
            </w:pPr>
            <w:r w:rsidRPr="00985606">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985606" w:rsidRDefault="00FD5D90" w:rsidP="00E63F53">
            <w:pPr>
              <w:pStyle w:val="Text"/>
              <w:spacing w:after="0"/>
              <w:jc w:val="center"/>
              <w:rPr>
                <w:rFonts w:asciiTheme="minorHAnsi" w:hAnsiTheme="minorHAnsi" w:cstheme="minorHAnsi"/>
                <w:b/>
                <w:color w:val="auto"/>
              </w:rPr>
            </w:pPr>
            <w:r w:rsidRPr="00985606">
              <w:rPr>
                <w:rFonts w:asciiTheme="minorHAnsi" w:hAnsiTheme="minorHAnsi" w:cstheme="minorHAnsi"/>
                <w:b/>
                <w:color w:val="auto"/>
              </w:rPr>
              <w:t>Date and Time</w:t>
            </w:r>
          </w:p>
        </w:tc>
      </w:tr>
      <w:tr w:rsidR="00926DEC" w:rsidRPr="001F0321" w14:paraId="72BC72DE" w14:textId="77777777" w:rsidTr="00D151B1">
        <w:tc>
          <w:tcPr>
            <w:tcW w:w="4047" w:type="dxa"/>
          </w:tcPr>
          <w:p w14:paraId="2941F842" w14:textId="77777777" w:rsidR="00FD5D90" w:rsidRPr="00D151B1" w:rsidRDefault="00FD5D90" w:rsidP="00E63F53">
            <w:pPr>
              <w:autoSpaceDE w:val="0"/>
              <w:autoSpaceDN w:val="0"/>
              <w:adjustRightInd w:val="0"/>
              <w:spacing w:after="0" w:line="276" w:lineRule="auto"/>
              <w:rPr>
                <w:rFonts w:asciiTheme="minorHAnsi" w:hAnsiTheme="minorHAnsi" w:cstheme="minorHAnsi"/>
                <w:color w:val="auto"/>
                <w:sz w:val="20"/>
              </w:rPr>
            </w:pPr>
            <w:r w:rsidRPr="00D151B1">
              <w:rPr>
                <w:rFonts w:asciiTheme="minorHAnsi" w:hAnsiTheme="minorHAnsi" w:cstheme="minorHAnsi"/>
                <w:color w:val="auto"/>
                <w:sz w:val="20"/>
              </w:rPr>
              <w:t>Issue IFB</w:t>
            </w:r>
          </w:p>
        </w:tc>
        <w:tc>
          <w:tcPr>
            <w:tcW w:w="1847" w:type="dxa"/>
          </w:tcPr>
          <w:p w14:paraId="62DDC82D" w14:textId="77777777" w:rsidR="00FD5D90" w:rsidRPr="00D151B1" w:rsidRDefault="00FD5D90" w:rsidP="00E63F53">
            <w:pPr>
              <w:autoSpaceDE w:val="0"/>
              <w:autoSpaceDN w:val="0"/>
              <w:adjustRightInd w:val="0"/>
              <w:spacing w:after="0" w:line="264" w:lineRule="auto"/>
              <w:jc w:val="center"/>
              <w:rPr>
                <w:rFonts w:asciiTheme="minorHAnsi" w:hAnsiTheme="minorHAnsi" w:cstheme="minorHAnsi"/>
                <w:color w:val="auto"/>
                <w:sz w:val="20"/>
              </w:rPr>
            </w:pPr>
            <w:r w:rsidRPr="00D151B1">
              <w:rPr>
                <w:rFonts w:asciiTheme="minorHAnsi" w:hAnsiTheme="minorHAnsi" w:cstheme="minorHAnsi"/>
                <w:color w:val="auto"/>
                <w:sz w:val="20"/>
              </w:rPr>
              <w:t>State</w:t>
            </w:r>
          </w:p>
        </w:tc>
        <w:tc>
          <w:tcPr>
            <w:tcW w:w="4120" w:type="dxa"/>
            <w:shd w:val="clear" w:color="auto" w:fill="auto"/>
          </w:tcPr>
          <w:p w14:paraId="71555C22" w14:textId="538B9FA5" w:rsidR="00FD5D90" w:rsidRPr="00D151B1" w:rsidRDefault="00A104BE" w:rsidP="00E63F53">
            <w:pPr>
              <w:autoSpaceDE w:val="0"/>
              <w:autoSpaceDN w:val="0"/>
              <w:adjustRightInd w:val="0"/>
              <w:spacing w:after="0" w:line="264" w:lineRule="auto"/>
              <w:rPr>
                <w:rFonts w:asciiTheme="minorHAnsi" w:hAnsiTheme="minorHAnsi" w:cstheme="minorHAnsi"/>
                <w:color w:val="auto"/>
                <w:sz w:val="20"/>
              </w:rPr>
            </w:pPr>
            <w:r>
              <w:rPr>
                <w:rFonts w:asciiTheme="minorHAnsi" w:hAnsiTheme="minorHAnsi" w:cstheme="minorHAnsi"/>
                <w:color w:val="auto"/>
                <w:sz w:val="20"/>
              </w:rPr>
              <w:t>5/</w:t>
            </w:r>
            <w:r w:rsidR="00FC37F5">
              <w:rPr>
                <w:rFonts w:asciiTheme="minorHAnsi" w:hAnsiTheme="minorHAnsi" w:cstheme="minorHAnsi"/>
                <w:color w:val="auto"/>
                <w:sz w:val="20"/>
              </w:rPr>
              <w:t>12</w:t>
            </w:r>
            <w:r>
              <w:rPr>
                <w:rFonts w:asciiTheme="minorHAnsi" w:hAnsiTheme="minorHAnsi" w:cstheme="minorHAnsi"/>
                <w:color w:val="auto"/>
                <w:sz w:val="20"/>
              </w:rPr>
              <w:t xml:space="preserve">/25  </w:t>
            </w:r>
          </w:p>
        </w:tc>
      </w:tr>
      <w:tr w:rsidR="00D151B1" w:rsidRPr="001F0321" w14:paraId="239DD7A4" w14:textId="77777777" w:rsidTr="00D151B1">
        <w:tc>
          <w:tcPr>
            <w:tcW w:w="4047" w:type="dxa"/>
          </w:tcPr>
          <w:p w14:paraId="428FABDB" w14:textId="64244A10" w:rsidR="00D151B1" w:rsidRPr="00985606" w:rsidRDefault="00D151B1" w:rsidP="00E63F53">
            <w:pPr>
              <w:autoSpaceDE w:val="0"/>
              <w:autoSpaceDN w:val="0"/>
              <w:adjustRightInd w:val="0"/>
              <w:spacing w:after="0" w:line="276" w:lineRule="auto"/>
              <w:rPr>
                <w:rFonts w:asciiTheme="minorHAnsi" w:hAnsiTheme="minorHAnsi" w:cstheme="minorHAnsi"/>
                <w:color w:val="auto"/>
                <w:sz w:val="20"/>
              </w:rPr>
            </w:pPr>
            <w:r w:rsidRPr="00D151B1">
              <w:rPr>
                <w:rFonts w:asciiTheme="minorHAnsi" w:hAnsiTheme="minorHAnsi" w:cstheme="minorHAnsi"/>
                <w:color w:val="auto"/>
                <w:sz w:val="20"/>
              </w:rPr>
              <w:t xml:space="preserve">Submit Written Questions </w:t>
            </w:r>
          </w:p>
        </w:tc>
        <w:tc>
          <w:tcPr>
            <w:tcW w:w="1847" w:type="dxa"/>
          </w:tcPr>
          <w:p w14:paraId="1CC0B81E" w14:textId="5F3A276B" w:rsidR="00D151B1" w:rsidRPr="00985606" w:rsidRDefault="00D151B1" w:rsidP="00E63F53">
            <w:pPr>
              <w:autoSpaceDE w:val="0"/>
              <w:autoSpaceDN w:val="0"/>
              <w:adjustRightInd w:val="0"/>
              <w:spacing w:after="0" w:line="264" w:lineRule="auto"/>
              <w:jc w:val="center"/>
              <w:rPr>
                <w:rFonts w:asciiTheme="minorHAnsi" w:hAnsiTheme="minorHAnsi" w:cstheme="minorHAnsi"/>
                <w:color w:val="auto"/>
                <w:sz w:val="20"/>
              </w:rPr>
            </w:pPr>
            <w:r w:rsidRPr="00D151B1">
              <w:rPr>
                <w:rFonts w:asciiTheme="minorHAnsi" w:hAnsiTheme="minorHAnsi" w:cstheme="minorHAnsi"/>
                <w:color w:val="auto"/>
                <w:sz w:val="20"/>
              </w:rPr>
              <w:t>Vendor</w:t>
            </w:r>
          </w:p>
        </w:tc>
        <w:tc>
          <w:tcPr>
            <w:tcW w:w="4120" w:type="dxa"/>
            <w:shd w:val="clear" w:color="auto" w:fill="auto"/>
          </w:tcPr>
          <w:p w14:paraId="28641C49" w14:textId="071ECDD3" w:rsidR="00D151B1" w:rsidRPr="00985606" w:rsidRDefault="00A104BE" w:rsidP="00E63F53">
            <w:pPr>
              <w:autoSpaceDE w:val="0"/>
              <w:autoSpaceDN w:val="0"/>
              <w:adjustRightInd w:val="0"/>
              <w:spacing w:after="0" w:line="264" w:lineRule="auto"/>
              <w:rPr>
                <w:rFonts w:asciiTheme="minorHAnsi" w:hAnsiTheme="minorHAnsi" w:cstheme="minorHAnsi"/>
                <w:color w:val="auto"/>
                <w:sz w:val="20"/>
              </w:rPr>
            </w:pPr>
            <w:r>
              <w:rPr>
                <w:rFonts w:asciiTheme="minorHAnsi" w:hAnsiTheme="minorHAnsi" w:cstheme="minorHAnsi"/>
                <w:color w:val="auto"/>
                <w:sz w:val="20"/>
              </w:rPr>
              <w:t>5/</w:t>
            </w:r>
            <w:r w:rsidR="004950D3">
              <w:rPr>
                <w:rFonts w:asciiTheme="minorHAnsi" w:hAnsiTheme="minorHAnsi" w:cstheme="minorHAnsi"/>
                <w:color w:val="auto"/>
                <w:sz w:val="20"/>
              </w:rPr>
              <w:t>1</w:t>
            </w:r>
            <w:r w:rsidR="00AC34EE">
              <w:rPr>
                <w:rFonts w:asciiTheme="minorHAnsi" w:hAnsiTheme="minorHAnsi" w:cstheme="minorHAnsi"/>
                <w:color w:val="auto"/>
                <w:sz w:val="20"/>
              </w:rPr>
              <w:t>9</w:t>
            </w:r>
            <w:r>
              <w:rPr>
                <w:rFonts w:asciiTheme="minorHAnsi" w:hAnsiTheme="minorHAnsi" w:cstheme="minorHAnsi"/>
                <w:color w:val="auto"/>
                <w:sz w:val="20"/>
              </w:rPr>
              <w:t>/2</w:t>
            </w:r>
            <w:r w:rsidR="00FC37F5">
              <w:rPr>
                <w:rFonts w:asciiTheme="minorHAnsi" w:hAnsiTheme="minorHAnsi" w:cstheme="minorHAnsi"/>
                <w:color w:val="auto"/>
                <w:sz w:val="20"/>
              </w:rPr>
              <w:t>5</w:t>
            </w:r>
            <w:r>
              <w:rPr>
                <w:rFonts w:asciiTheme="minorHAnsi" w:hAnsiTheme="minorHAnsi" w:cstheme="minorHAnsi"/>
                <w:color w:val="auto"/>
                <w:sz w:val="20"/>
              </w:rPr>
              <w:t xml:space="preserve">  </w:t>
            </w:r>
          </w:p>
        </w:tc>
      </w:tr>
      <w:tr w:rsidR="00D151B1" w:rsidRPr="001F0321" w14:paraId="3E536664" w14:textId="77777777" w:rsidTr="00D151B1">
        <w:tc>
          <w:tcPr>
            <w:tcW w:w="4047" w:type="dxa"/>
          </w:tcPr>
          <w:p w14:paraId="79666E1D" w14:textId="7B4B78DF" w:rsidR="00D151B1" w:rsidRPr="00D151B1" w:rsidRDefault="00D151B1" w:rsidP="00E63F53">
            <w:pPr>
              <w:autoSpaceDE w:val="0"/>
              <w:autoSpaceDN w:val="0"/>
              <w:adjustRightInd w:val="0"/>
              <w:spacing w:after="0" w:line="264" w:lineRule="auto"/>
              <w:rPr>
                <w:rFonts w:asciiTheme="minorHAnsi" w:hAnsiTheme="minorHAnsi" w:cstheme="minorHAnsi"/>
                <w:color w:val="auto"/>
                <w:sz w:val="20"/>
              </w:rPr>
            </w:pPr>
            <w:r w:rsidRPr="00D151B1">
              <w:rPr>
                <w:rFonts w:asciiTheme="minorHAnsi" w:hAnsiTheme="minorHAnsi" w:cstheme="minorHAnsi"/>
                <w:color w:val="auto"/>
                <w:sz w:val="20"/>
              </w:rPr>
              <w:t xml:space="preserve">Provide Responses to Questions </w:t>
            </w:r>
          </w:p>
        </w:tc>
        <w:tc>
          <w:tcPr>
            <w:tcW w:w="1847" w:type="dxa"/>
          </w:tcPr>
          <w:p w14:paraId="699B4FEF" w14:textId="778BB319" w:rsidR="00D151B1" w:rsidRPr="00D151B1" w:rsidRDefault="00D151B1" w:rsidP="00E63F53">
            <w:pPr>
              <w:autoSpaceDE w:val="0"/>
              <w:autoSpaceDN w:val="0"/>
              <w:adjustRightInd w:val="0"/>
              <w:spacing w:after="0" w:line="264" w:lineRule="auto"/>
              <w:jc w:val="center"/>
              <w:rPr>
                <w:rFonts w:asciiTheme="minorHAnsi" w:hAnsiTheme="minorHAnsi" w:cstheme="minorHAnsi"/>
                <w:color w:val="auto"/>
                <w:sz w:val="20"/>
              </w:rPr>
            </w:pPr>
            <w:r w:rsidRPr="00D151B1">
              <w:rPr>
                <w:rFonts w:asciiTheme="minorHAnsi" w:hAnsiTheme="minorHAnsi" w:cstheme="minorHAnsi"/>
                <w:color w:val="auto"/>
                <w:sz w:val="20"/>
              </w:rPr>
              <w:t>State</w:t>
            </w:r>
          </w:p>
        </w:tc>
        <w:tc>
          <w:tcPr>
            <w:tcW w:w="4120" w:type="dxa"/>
            <w:shd w:val="clear" w:color="auto" w:fill="auto"/>
          </w:tcPr>
          <w:p w14:paraId="06567857" w14:textId="562A3F4C" w:rsidR="00D151B1" w:rsidRPr="00D151B1" w:rsidRDefault="00A104BE" w:rsidP="00E63F53">
            <w:pPr>
              <w:autoSpaceDE w:val="0"/>
              <w:autoSpaceDN w:val="0"/>
              <w:adjustRightInd w:val="0"/>
              <w:spacing w:after="0" w:line="264" w:lineRule="auto"/>
              <w:rPr>
                <w:rFonts w:asciiTheme="minorHAnsi" w:hAnsiTheme="minorHAnsi" w:cstheme="minorHAnsi"/>
                <w:color w:val="auto"/>
                <w:sz w:val="20"/>
              </w:rPr>
            </w:pPr>
            <w:r>
              <w:rPr>
                <w:rFonts w:asciiTheme="minorHAnsi" w:hAnsiTheme="minorHAnsi" w:cstheme="minorHAnsi"/>
                <w:color w:val="auto"/>
                <w:sz w:val="20"/>
              </w:rPr>
              <w:t>5/2</w:t>
            </w:r>
            <w:r w:rsidR="00AC34EE">
              <w:rPr>
                <w:rFonts w:asciiTheme="minorHAnsi" w:hAnsiTheme="minorHAnsi" w:cstheme="minorHAnsi"/>
                <w:color w:val="auto"/>
                <w:sz w:val="20"/>
              </w:rPr>
              <w:t>1</w:t>
            </w:r>
            <w:r>
              <w:rPr>
                <w:rFonts w:asciiTheme="minorHAnsi" w:hAnsiTheme="minorHAnsi" w:cstheme="minorHAnsi"/>
                <w:color w:val="auto"/>
                <w:sz w:val="20"/>
              </w:rPr>
              <w:t xml:space="preserve">/25  </w:t>
            </w:r>
          </w:p>
        </w:tc>
      </w:tr>
      <w:tr w:rsidR="00D151B1" w:rsidRPr="001F0321" w14:paraId="29DA8E15" w14:textId="77777777" w:rsidTr="00D151B1">
        <w:tc>
          <w:tcPr>
            <w:tcW w:w="4047" w:type="dxa"/>
          </w:tcPr>
          <w:p w14:paraId="208BDA6E" w14:textId="59E82200" w:rsidR="00D151B1" w:rsidRPr="00D151B1" w:rsidRDefault="00D151B1" w:rsidP="00E63F53">
            <w:pPr>
              <w:autoSpaceDE w:val="0"/>
              <w:autoSpaceDN w:val="0"/>
              <w:adjustRightInd w:val="0"/>
              <w:spacing w:after="0" w:line="264" w:lineRule="auto"/>
              <w:rPr>
                <w:rFonts w:asciiTheme="minorHAnsi" w:hAnsiTheme="minorHAnsi" w:cstheme="minorHAnsi"/>
                <w:color w:val="auto"/>
                <w:sz w:val="20"/>
              </w:rPr>
            </w:pPr>
            <w:r w:rsidRPr="00D151B1">
              <w:rPr>
                <w:rFonts w:asciiTheme="minorHAnsi" w:hAnsiTheme="minorHAnsi" w:cstheme="minorHAnsi"/>
                <w:color w:val="auto"/>
                <w:sz w:val="20"/>
              </w:rPr>
              <w:t>Submit Bids</w:t>
            </w:r>
          </w:p>
        </w:tc>
        <w:tc>
          <w:tcPr>
            <w:tcW w:w="1847" w:type="dxa"/>
          </w:tcPr>
          <w:p w14:paraId="3047681B" w14:textId="59C28F2C" w:rsidR="00D151B1" w:rsidRPr="00D151B1" w:rsidRDefault="00D151B1" w:rsidP="00E63F53">
            <w:pPr>
              <w:autoSpaceDE w:val="0"/>
              <w:autoSpaceDN w:val="0"/>
              <w:adjustRightInd w:val="0"/>
              <w:spacing w:after="0" w:line="264" w:lineRule="auto"/>
              <w:jc w:val="center"/>
              <w:rPr>
                <w:rFonts w:asciiTheme="minorHAnsi" w:hAnsiTheme="minorHAnsi" w:cstheme="minorHAnsi"/>
                <w:color w:val="auto"/>
                <w:sz w:val="20"/>
              </w:rPr>
            </w:pPr>
            <w:r w:rsidRPr="00D151B1">
              <w:rPr>
                <w:rFonts w:asciiTheme="minorHAnsi" w:hAnsiTheme="minorHAnsi" w:cstheme="minorHAnsi"/>
                <w:color w:val="auto"/>
                <w:sz w:val="20"/>
              </w:rPr>
              <w:t>Vendor</w:t>
            </w:r>
          </w:p>
        </w:tc>
        <w:tc>
          <w:tcPr>
            <w:tcW w:w="4120" w:type="dxa"/>
            <w:shd w:val="clear" w:color="auto" w:fill="auto"/>
          </w:tcPr>
          <w:p w14:paraId="3E71ABDA" w14:textId="0E76F45F" w:rsidR="00D151B1" w:rsidRPr="00D151B1" w:rsidRDefault="00A104BE" w:rsidP="00E63F53">
            <w:pPr>
              <w:autoSpaceDE w:val="0"/>
              <w:autoSpaceDN w:val="0"/>
              <w:adjustRightInd w:val="0"/>
              <w:spacing w:after="0" w:line="264" w:lineRule="auto"/>
              <w:rPr>
                <w:rFonts w:asciiTheme="minorHAnsi" w:hAnsiTheme="minorHAnsi" w:cstheme="minorHAnsi"/>
                <w:color w:val="auto"/>
                <w:sz w:val="20"/>
              </w:rPr>
            </w:pPr>
            <w:r>
              <w:rPr>
                <w:rFonts w:asciiTheme="minorHAnsi" w:hAnsiTheme="minorHAnsi" w:cstheme="minorHAnsi"/>
                <w:color w:val="auto"/>
                <w:sz w:val="20"/>
              </w:rPr>
              <w:t>5/</w:t>
            </w:r>
            <w:r w:rsidR="00D27DB7">
              <w:rPr>
                <w:rFonts w:asciiTheme="minorHAnsi" w:hAnsiTheme="minorHAnsi" w:cstheme="minorHAnsi"/>
                <w:color w:val="auto"/>
                <w:sz w:val="20"/>
              </w:rPr>
              <w:t>22</w:t>
            </w:r>
            <w:r>
              <w:rPr>
                <w:rFonts w:asciiTheme="minorHAnsi" w:hAnsiTheme="minorHAnsi" w:cstheme="minorHAnsi"/>
                <w:color w:val="auto"/>
                <w:sz w:val="20"/>
              </w:rPr>
              <w:t xml:space="preserve">/25  </w:t>
            </w:r>
            <w:r w:rsidR="00D151B1" w:rsidRPr="00985606">
              <w:rPr>
                <w:rFonts w:asciiTheme="minorHAnsi" w:hAnsiTheme="minorHAnsi" w:cstheme="minorHAnsi"/>
                <w:color w:val="auto"/>
                <w:sz w:val="20"/>
              </w:rPr>
              <w:t xml:space="preserve"> @ 2: PM E</w:t>
            </w:r>
            <w:r w:rsidR="00D151B1">
              <w:rPr>
                <w:rFonts w:asciiTheme="minorHAnsi" w:hAnsiTheme="minorHAnsi" w:cstheme="minorHAnsi"/>
                <w:color w:val="auto"/>
                <w:sz w:val="20"/>
              </w:rPr>
              <w:t>S</w:t>
            </w:r>
            <w:r w:rsidR="00D151B1" w:rsidRPr="00D151B1">
              <w:rPr>
                <w:rFonts w:asciiTheme="minorHAnsi" w:hAnsiTheme="minorHAnsi" w:cstheme="minorHAnsi"/>
                <w:color w:val="auto"/>
                <w:sz w:val="20"/>
              </w:rPr>
              <w:t>T</w:t>
            </w:r>
          </w:p>
        </w:tc>
      </w:tr>
      <w:tr w:rsidR="00D151B1" w:rsidRPr="001F0321" w14:paraId="0B5D5A02" w14:textId="77777777" w:rsidTr="00D151B1">
        <w:tc>
          <w:tcPr>
            <w:tcW w:w="4047" w:type="dxa"/>
          </w:tcPr>
          <w:p w14:paraId="408984D6" w14:textId="5DC2B78D" w:rsidR="00D151B1" w:rsidRPr="00D151B1" w:rsidRDefault="00D151B1" w:rsidP="00E63F53">
            <w:pPr>
              <w:autoSpaceDE w:val="0"/>
              <w:autoSpaceDN w:val="0"/>
              <w:adjustRightInd w:val="0"/>
              <w:spacing w:after="0" w:line="276" w:lineRule="auto"/>
              <w:rPr>
                <w:rFonts w:asciiTheme="minorHAnsi" w:hAnsiTheme="minorHAnsi" w:cstheme="minorHAnsi"/>
                <w:color w:val="auto"/>
                <w:sz w:val="20"/>
              </w:rPr>
            </w:pPr>
            <w:r w:rsidRPr="00D151B1">
              <w:rPr>
                <w:rFonts w:asciiTheme="minorHAnsi" w:hAnsiTheme="minorHAnsi" w:cstheme="minorHAnsi"/>
                <w:color w:val="auto"/>
                <w:sz w:val="20"/>
              </w:rPr>
              <w:t>Contract Award</w:t>
            </w:r>
          </w:p>
        </w:tc>
        <w:tc>
          <w:tcPr>
            <w:tcW w:w="1847" w:type="dxa"/>
          </w:tcPr>
          <w:p w14:paraId="76B9CAF9" w14:textId="7829626B" w:rsidR="00D151B1" w:rsidRPr="00D151B1" w:rsidRDefault="00D151B1" w:rsidP="00E63F53">
            <w:pPr>
              <w:autoSpaceDE w:val="0"/>
              <w:autoSpaceDN w:val="0"/>
              <w:adjustRightInd w:val="0"/>
              <w:spacing w:after="0" w:line="264" w:lineRule="auto"/>
              <w:jc w:val="center"/>
              <w:rPr>
                <w:rFonts w:asciiTheme="minorHAnsi" w:hAnsiTheme="minorHAnsi" w:cstheme="minorHAnsi"/>
                <w:color w:val="auto"/>
                <w:sz w:val="20"/>
              </w:rPr>
            </w:pPr>
            <w:r w:rsidRPr="00D151B1">
              <w:rPr>
                <w:rFonts w:asciiTheme="minorHAnsi" w:hAnsiTheme="minorHAnsi" w:cstheme="minorHAnsi"/>
                <w:color w:val="auto"/>
                <w:sz w:val="20"/>
              </w:rPr>
              <w:t>State</w:t>
            </w:r>
          </w:p>
        </w:tc>
        <w:tc>
          <w:tcPr>
            <w:tcW w:w="4120" w:type="dxa"/>
            <w:shd w:val="clear" w:color="auto" w:fill="auto"/>
          </w:tcPr>
          <w:p w14:paraId="50ACAC5D" w14:textId="679680B2" w:rsidR="00D151B1" w:rsidRPr="00D151B1" w:rsidRDefault="00A104BE" w:rsidP="00E63F53">
            <w:pPr>
              <w:autoSpaceDE w:val="0"/>
              <w:autoSpaceDN w:val="0"/>
              <w:adjustRightInd w:val="0"/>
              <w:spacing w:after="0" w:line="264" w:lineRule="auto"/>
              <w:rPr>
                <w:rFonts w:asciiTheme="minorHAnsi" w:hAnsiTheme="minorHAnsi" w:cstheme="minorHAnsi"/>
                <w:color w:val="auto"/>
                <w:sz w:val="20"/>
              </w:rPr>
            </w:pPr>
            <w:r>
              <w:rPr>
                <w:rFonts w:asciiTheme="minorHAnsi" w:hAnsiTheme="minorHAnsi" w:cstheme="minorHAnsi"/>
                <w:color w:val="auto"/>
                <w:sz w:val="20"/>
              </w:rPr>
              <w:t>6/6/25</w:t>
            </w:r>
          </w:p>
        </w:tc>
      </w:tr>
      <w:tr w:rsidR="00D151B1" w:rsidRPr="001F0321" w14:paraId="7D625AB0" w14:textId="77777777" w:rsidTr="00D151B1">
        <w:tc>
          <w:tcPr>
            <w:tcW w:w="4047" w:type="dxa"/>
          </w:tcPr>
          <w:p w14:paraId="1752B99F" w14:textId="0C76FFC6" w:rsidR="00D151B1" w:rsidRPr="00D151B1" w:rsidRDefault="00D151B1" w:rsidP="00E63F53">
            <w:pPr>
              <w:autoSpaceDE w:val="0"/>
              <w:autoSpaceDN w:val="0"/>
              <w:adjustRightInd w:val="0"/>
              <w:spacing w:after="0" w:line="264" w:lineRule="auto"/>
              <w:rPr>
                <w:rFonts w:asciiTheme="minorHAnsi" w:hAnsiTheme="minorHAnsi" w:cstheme="minorHAnsi"/>
                <w:color w:val="auto"/>
                <w:sz w:val="20"/>
              </w:rPr>
            </w:pPr>
            <w:r w:rsidRPr="00D151B1">
              <w:rPr>
                <w:rFonts w:asciiTheme="minorHAnsi" w:hAnsiTheme="minorHAnsi" w:cstheme="minorHAnsi"/>
                <w:color w:val="auto"/>
                <w:sz w:val="20"/>
              </w:rPr>
              <w:t>Contract Effective Date</w:t>
            </w:r>
          </w:p>
        </w:tc>
        <w:tc>
          <w:tcPr>
            <w:tcW w:w="1847" w:type="dxa"/>
          </w:tcPr>
          <w:p w14:paraId="5BA7D9C2" w14:textId="4A226165" w:rsidR="00D151B1" w:rsidRPr="00D151B1" w:rsidRDefault="00D151B1" w:rsidP="00E63F53">
            <w:pPr>
              <w:autoSpaceDE w:val="0"/>
              <w:autoSpaceDN w:val="0"/>
              <w:adjustRightInd w:val="0"/>
              <w:spacing w:after="0" w:line="264" w:lineRule="auto"/>
              <w:jc w:val="center"/>
              <w:rPr>
                <w:rFonts w:asciiTheme="minorHAnsi" w:hAnsiTheme="minorHAnsi" w:cstheme="minorHAnsi"/>
                <w:color w:val="auto"/>
                <w:sz w:val="20"/>
              </w:rPr>
            </w:pPr>
            <w:r w:rsidRPr="00D151B1">
              <w:rPr>
                <w:rFonts w:asciiTheme="minorHAnsi" w:hAnsiTheme="minorHAnsi" w:cstheme="minorHAnsi"/>
                <w:color w:val="auto"/>
                <w:sz w:val="20"/>
              </w:rPr>
              <w:t>State</w:t>
            </w:r>
          </w:p>
        </w:tc>
        <w:tc>
          <w:tcPr>
            <w:tcW w:w="4120" w:type="dxa"/>
            <w:shd w:val="clear" w:color="auto" w:fill="auto"/>
          </w:tcPr>
          <w:p w14:paraId="5159CEE0" w14:textId="3936F563" w:rsidR="00D151B1" w:rsidRPr="00D151B1" w:rsidRDefault="00A104BE" w:rsidP="00E63F53">
            <w:pPr>
              <w:autoSpaceDE w:val="0"/>
              <w:autoSpaceDN w:val="0"/>
              <w:adjustRightInd w:val="0"/>
              <w:spacing w:after="0" w:line="264" w:lineRule="auto"/>
              <w:rPr>
                <w:rFonts w:asciiTheme="minorHAnsi" w:hAnsiTheme="minorHAnsi" w:cstheme="minorHAnsi"/>
                <w:color w:val="auto"/>
                <w:sz w:val="20"/>
              </w:rPr>
            </w:pPr>
            <w:r>
              <w:rPr>
                <w:rFonts w:asciiTheme="minorHAnsi" w:hAnsiTheme="minorHAnsi" w:cstheme="minorHAnsi"/>
                <w:color w:val="auto"/>
                <w:sz w:val="20"/>
              </w:rPr>
              <w:t xml:space="preserve"> 6/13/25</w:t>
            </w:r>
          </w:p>
        </w:tc>
      </w:tr>
      <w:tr w:rsidR="00D151B1" w:rsidRPr="001F0321" w14:paraId="212F2E1E" w14:textId="77777777" w:rsidTr="00D151B1">
        <w:tc>
          <w:tcPr>
            <w:tcW w:w="4047" w:type="dxa"/>
          </w:tcPr>
          <w:p w14:paraId="0C86C1DD" w14:textId="0266FFD0" w:rsidR="00D151B1" w:rsidRPr="00D151B1" w:rsidRDefault="00D151B1" w:rsidP="00E63F53">
            <w:pPr>
              <w:autoSpaceDE w:val="0"/>
              <w:autoSpaceDN w:val="0"/>
              <w:adjustRightInd w:val="0"/>
              <w:spacing w:after="0" w:line="264" w:lineRule="auto"/>
              <w:rPr>
                <w:rFonts w:asciiTheme="minorHAnsi" w:hAnsiTheme="minorHAnsi" w:cstheme="minorHAnsi"/>
                <w:color w:val="auto"/>
                <w:sz w:val="20"/>
              </w:rPr>
            </w:pPr>
          </w:p>
        </w:tc>
        <w:tc>
          <w:tcPr>
            <w:tcW w:w="1847" w:type="dxa"/>
          </w:tcPr>
          <w:p w14:paraId="28C8028B" w14:textId="6B047463" w:rsidR="00D151B1" w:rsidRPr="00D151B1" w:rsidRDefault="00D151B1" w:rsidP="00E63F53">
            <w:pPr>
              <w:autoSpaceDE w:val="0"/>
              <w:autoSpaceDN w:val="0"/>
              <w:adjustRightInd w:val="0"/>
              <w:spacing w:after="0" w:line="264" w:lineRule="auto"/>
              <w:jc w:val="center"/>
              <w:rPr>
                <w:rFonts w:asciiTheme="minorHAnsi" w:hAnsiTheme="minorHAnsi" w:cstheme="minorHAnsi"/>
                <w:color w:val="auto"/>
                <w:sz w:val="20"/>
              </w:rPr>
            </w:pPr>
          </w:p>
        </w:tc>
        <w:tc>
          <w:tcPr>
            <w:tcW w:w="4120" w:type="dxa"/>
            <w:shd w:val="clear" w:color="auto" w:fill="auto"/>
          </w:tcPr>
          <w:p w14:paraId="1C165E5F" w14:textId="20C66CE8" w:rsidR="00D151B1" w:rsidRPr="00D151B1" w:rsidRDefault="00D151B1" w:rsidP="00E63F53">
            <w:pPr>
              <w:autoSpaceDE w:val="0"/>
              <w:autoSpaceDN w:val="0"/>
              <w:adjustRightInd w:val="0"/>
              <w:spacing w:after="0" w:line="264" w:lineRule="auto"/>
              <w:rPr>
                <w:rFonts w:asciiTheme="minorHAnsi" w:hAnsiTheme="minorHAnsi" w:cstheme="minorHAnsi"/>
                <w:color w:val="auto"/>
                <w:sz w:val="20"/>
              </w:rPr>
            </w:pPr>
          </w:p>
        </w:tc>
      </w:tr>
    </w:tbl>
    <w:p w14:paraId="44D0BA46" w14:textId="71ADA5FB" w:rsidR="00FD5D90" w:rsidRPr="00926DEC" w:rsidRDefault="001F0321" w:rsidP="00D151B1">
      <w:pPr>
        <w:pStyle w:val="Heading2"/>
        <w:numPr>
          <w:ilvl w:val="0"/>
          <w:numId w:val="0"/>
        </w:numPr>
        <w:spacing w:after="120"/>
        <w:rPr>
          <w:rFonts w:asciiTheme="minorHAnsi" w:hAnsiTheme="minorHAnsi" w:cstheme="minorHAnsi"/>
          <w:color w:val="auto"/>
        </w:rPr>
      </w:pPr>
      <w:bookmarkStart w:id="47" w:name="_Toc506815757"/>
      <w:bookmarkStart w:id="48" w:name="_Toc459794470"/>
      <w:bookmarkStart w:id="49" w:name="_Toc88476296"/>
      <w:bookmarkEnd w:id="14"/>
      <w:bookmarkEnd w:id="46"/>
      <w:r>
        <w:rPr>
          <w:rFonts w:asciiTheme="minorHAnsi" w:hAnsiTheme="minorHAnsi" w:cstheme="minorHAnsi"/>
          <w:color w:val="auto"/>
        </w:rPr>
        <w:t xml:space="preserve">2.5 </w:t>
      </w:r>
      <w:r w:rsidR="00FD5D90" w:rsidRPr="00926DEC">
        <w:rPr>
          <w:rFonts w:asciiTheme="minorHAnsi" w:hAnsiTheme="minorHAnsi" w:cstheme="minorHAnsi"/>
          <w:color w:val="auto"/>
        </w:rPr>
        <w:t>BID QUESTIONS</w:t>
      </w:r>
      <w:bookmarkEnd w:id="47"/>
      <w:bookmarkEnd w:id="48"/>
      <w:bookmarkEnd w:id="49"/>
    </w:p>
    <w:p w14:paraId="1686D5F1" w14:textId="43016792" w:rsidR="00FD5D90" w:rsidRPr="00D151B1" w:rsidRDefault="00FD5D90" w:rsidP="00FD5D90">
      <w:pPr>
        <w:pStyle w:val="ListParagraph"/>
        <w:ind w:left="0"/>
        <w:contextualSpacing w:val="0"/>
        <w:jc w:val="both"/>
        <w:rPr>
          <w:rFonts w:asciiTheme="minorHAnsi" w:hAnsiTheme="minorHAnsi" w:cstheme="minorHAnsi"/>
          <w:sz w:val="20"/>
          <w:szCs w:val="20"/>
        </w:rPr>
      </w:pPr>
      <w:bookmarkStart w:id="50" w:name="_Toc53056249"/>
      <w:bookmarkStart w:id="51" w:name="_Hlk529348097"/>
      <w:r w:rsidRPr="00D151B1">
        <w:rPr>
          <w:rFonts w:asciiTheme="minorHAnsi" w:hAnsiTheme="minorHAnsi" w:cstheme="minorHAnsi"/>
          <w:sz w:val="20"/>
          <w:szCs w:val="20"/>
        </w:rPr>
        <w:t xml:space="preserve">Upon review of the IFB documents, Vendors may have questions to clarify or interpret the IFB </w:t>
      </w:r>
      <w:proofErr w:type="gramStart"/>
      <w:r w:rsidRPr="00D151B1">
        <w:rPr>
          <w:rFonts w:asciiTheme="minorHAnsi" w:hAnsiTheme="minorHAnsi" w:cstheme="minorHAnsi"/>
          <w:sz w:val="20"/>
          <w:szCs w:val="20"/>
        </w:rPr>
        <w:t>in order to</w:t>
      </w:r>
      <w:proofErr w:type="gramEnd"/>
      <w:r w:rsidRPr="00D151B1">
        <w:rPr>
          <w:rFonts w:asciiTheme="minorHAnsi" w:hAnsiTheme="minorHAnsi" w:cstheme="minorHAnsi"/>
          <w:sz w:val="20"/>
          <w:szCs w:val="20"/>
        </w:rPr>
        <w:t xml:space="preserve"> submit the best bid possible. To accommodate the Bid Questions process, Vendors shall submit any such questions by the</w:t>
      </w:r>
      <w:r w:rsidR="00BF618A" w:rsidRPr="00D151B1">
        <w:rPr>
          <w:rFonts w:asciiTheme="minorHAnsi" w:hAnsiTheme="minorHAnsi" w:cstheme="minorHAnsi"/>
          <w:sz w:val="20"/>
          <w:szCs w:val="20"/>
        </w:rPr>
        <w:t xml:space="preserve"> “Submit Written Questions” date and time provided in the IFB SCHEDULE Section above, unless modified by Addendum</w:t>
      </w:r>
      <w:r w:rsidRPr="00D151B1">
        <w:rPr>
          <w:rFonts w:asciiTheme="minorHAnsi" w:hAnsiTheme="minorHAnsi" w:cstheme="minorHAnsi"/>
          <w:sz w:val="20"/>
          <w:szCs w:val="20"/>
        </w:rPr>
        <w:t xml:space="preserve">. </w:t>
      </w:r>
    </w:p>
    <w:p w14:paraId="4DCA2F1B" w14:textId="7F5E9268" w:rsidR="00FD5D90" w:rsidRPr="00D151B1" w:rsidRDefault="00FD5D90" w:rsidP="00FD5D90">
      <w:pPr>
        <w:pStyle w:val="ListParagraph"/>
        <w:spacing w:after="120"/>
        <w:ind w:left="0"/>
        <w:contextualSpacing w:val="0"/>
        <w:jc w:val="both"/>
        <w:rPr>
          <w:rFonts w:asciiTheme="minorHAnsi" w:hAnsiTheme="minorHAnsi" w:cstheme="minorHAnsi"/>
          <w:sz w:val="20"/>
          <w:szCs w:val="20"/>
        </w:rPr>
      </w:pPr>
      <w:r w:rsidRPr="00D151B1">
        <w:rPr>
          <w:rFonts w:asciiTheme="minorHAnsi" w:hAnsiTheme="minorHAnsi" w:cstheme="minorHAnsi"/>
          <w:sz w:val="20"/>
          <w:szCs w:val="20"/>
        </w:rPr>
        <w:t xml:space="preserve">Written questions shall be e-mailed </w:t>
      </w:r>
      <w:hyperlink r:id="rId22" w:history="1">
        <w:r w:rsidR="00D151B1" w:rsidRPr="00304593">
          <w:rPr>
            <w:rStyle w:val="Hyperlink"/>
            <w:rFonts w:asciiTheme="minorHAnsi" w:hAnsiTheme="minorHAnsi" w:cstheme="minorHAnsi"/>
            <w:sz w:val="20"/>
            <w:szCs w:val="20"/>
          </w:rPr>
          <w:t>alan.thompson@rccc.edu</w:t>
        </w:r>
      </w:hyperlink>
      <w:r w:rsidR="00D151B1">
        <w:rPr>
          <w:rFonts w:asciiTheme="minorHAnsi" w:hAnsiTheme="minorHAnsi" w:cstheme="minorHAnsi"/>
          <w:sz w:val="20"/>
          <w:szCs w:val="20"/>
        </w:rPr>
        <w:t xml:space="preserve"> </w:t>
      </w:r>
      <w:r w:rsidRPr="00D151B1">
        <w:rPr>
          <w:rFonts w:asciiTheme="minorHAnsi" w:hAnsiTheme="minorHAnsi" w:cstheme="minorHAnsi"/>
          <w:sz w:val="20"/>
          <w:szCs w:val="20"/>
        </w:rPr>
        <w:t xml:space="preserve"> by the date and time specified above. Vendors will enter “IFB</w:t>
      </w:r>
      <w:bookmarkStart w:id="52" w:name="_Hlk53597460"/>
      <w:r w:rsidR="00357623">
        <w:rPr>
          <w:rFonts w:asciiTheme="minorHAnsi" w:hAnsiTheme="minorHAnsi" w:cstheme="minorHAnsi"/>
          <w:i/>
          <w:sz w:val="20"/>
          <w:szCs w:val="20"/>
        </w:rPr>
        <w:t>121-</w:t>
      </w:r>
      <w:r w:rsidR="001F0321">
        <w:rPr>
          <w:rFonts w:asciiTheme="minorHAnsi" w:hAnsiTheme="minorHAnsi" w:cstheme="minorHAnsi"/>
          <w:i/>
          <w:sz w:val="20"/>
          <w:szCs w:val="20"/>
        </w:rPr>
        <w:t>0</w:t>
      </w:r>
      <w:r w:rsidR="00357623">
        <w:rPr>
          <w:rFonts w:asciiTheme="minorHAnsi" w:hAnsiTheme="minorHAnsi" w:cstheme="minorHAnsi"/>
          <w:i/>
          <w:sz w:val="20"/>
          <w:szCs w:val="20"/>
        </w:rPr>
        <w:t>509</w:t>
      </w:r>
      <w:r w:rsidR="001F0321">
        <w:rPr>
          <w:rFonts w:asciiTheme="minorHAnsi" w:hAnsiTheme="minorHAnsi" w:cstheme="minorHAnsi"/>
          <w:i/>
          <w:sz w:val="20"/>
          <w:szCs w:val="20"/>
        </w:rPr>
        <w:t>2025</w:t>
      </w:r>
      <w:r w:rsidR="00782C51">
        <w:rPr>
          <w:rFonts w:asciiTheme="minorHAnsi" w:hAnsiTheme="minorHAnsi" w:cstheme="minorHAnsi"/>
          <w:i/>
          <w:sz w:val="20"/>
          <w:szCs w:val="20"/>
        </w:rPr>
        <w:t>0</w:t>
      </w:r>
      <w:r w:rsidRPr="00D151B1">
        <w:rPr>
          <w:rFonts w:asciiTheme="minorHAnsi" w:hAnsiTheme="minorHAnsi" w:cstheme="minorHAnsi"/>
          <w:i/>
          <w:sz w:val="20"/>
          <w:szCs w:val="20"/>
        </w:rPr>
        <w:t>:</w:t>
      </w:r>
      <w:r w:rsidRPr="00D151B1">
        <w:rPr>
          <w:rFonts w:asciiTheme="minorHAnsi" w:hAnsiTheme="minorHAnsi" w:cstheme="minorHAnsi"/>
          <w:sz w:val="20"/>
          <w:szCs w:val="20"/>
        </w:rPr>
        <w:t xml:space="preserve"> </w:t>
      </w:r>
      <w:bookmarkEnd w:id="52"/>
      <w:r w:rsidRPr="00D151B1">
        <w:rPr>
          <w:rFonts w:asciiTheme="minorHAnsi" w:hAnsiTheme="minorHAnsi" w:cstheme="minorHAnsi"/>
          <w:sz w:val="20"/>
          <w:szCs w:val="20"/>
        </w:rPr>
        <w:t xml:space="preserve">Questions” as the subject for the email. Question submittals will include a reference to the applicable IFB section and be submitted in </w:t>
      </w:r>
      <w:proofErr w:type="gramStart"/>
      <w:r w:rsidRPr="00D151B1">
        <w:rPr>
          <w:rFonts w:asciiTheme="minorHAnsi" w:hAnsiTheme="minorHAnsi" w:cstheme="minorHAnsi"/>
          <w:sz w:val="20"/>
          <w:szCs w:val="20"/>
        </w:rPr>
        <w:t>a format</w:t>
      </w:r>
      <w:proofErr w:type="gramEnd"/>
      <w:r w:rsidRPr="00D151B1">
        <w:rPr>
          <w:rFonts w:asciiTheme="minorHAnsi" w:hAnsiTheme="minorHAnsi" w:cstheme="minorHAnsi"/>
          <w:sz w:val="20"/>
          <w:szCs w:val="20"/>
        </w:rPr>
        <w:t xml:space="preserve"> shown below:</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926DEC" w:rsidRPr="001F0321" w14:paraId="615A75D4" w14:textId="77777777" w:rsidTr="00E63F53">
        <w:trPr>
          <w:trHeight w:val="350"/>
        </w:trPr>
        <w:tc>
          <w:tcPr>
            <w:tcW w:w="4860" w:type="dxa"/>
            <w:shd w:val="clear" w:color="auto" w:fill="BFBFBF" w:themeFill="background1" w:themeFillShade="BF"/>
            <w:vAlign w:val="center"/>
          </w:tcPr>
          <w:p w14:paraId="607DED42" w14:textId="77777777" w:rsidR="00FD5D90" w:rsidRPr="00D151B1" w:rsidRDefault="00FD5D90" w:rsidP="00E63F53">
            <w:pPr>
              <w:pStyle w:val="Text"/>
              <w:spacing w:after="0"/>
              <w:rPr>
                <w:rFonts w:asciiTheme="minorHAnsi" w:hAnsiTheme="minorHAnsi" w:cstheme="minorHAnsi"/>
                <w:b/>
                <w:color w:val="auto"/>
              </w:rPr>
            </w:pPr>
            <w:r w:rsidRPr="00D151B1">
              <w:rPr>
                <w:rFonts w:asciiTheme="minorHAnsi" w:hAnsiTheme="minorHAnsi" w:cstheme="minorHAnsi"/>
                <w:b/>
                <w:color w:val="auto"/>
              </w:rPr>
              <w:t>Reference</w:t>
            </w:r>
          </w:p>
        </w:tc>
        <w:tc>
          <w:tcPr>
            <w:tcW w:w="5310" w:type="dxa"/>
            <w:shd w:val="clear" w:color="auto" w:fill="BFBFBF" w:themeFill="background1" w:themeFillShade="BF"/>
            <w:vAlign w:val="center"/>
          </w:tcPr>
          <w:p w14:paraId="5A03DDA2" w14:textId="77777777" w:rsidR="00FD5D90" w:rsidRPr="00D151B1" w:rsidRDefault="00FD5D90" w:rsidP="00E63F53">
            <w:pPr>
              <w:pStyle w:val="Text"/>
              <w:spacing w:after="0"/>
              <w:rPr>
                <w:rFonts w:asciiTheme="minorHAnsi" w:hAnsiTheme="minorHAnsi" w:cstheme="minorHAnsi"/>
                <w:b/>
                <w:color w:val="auto"/>
              </w:rPr>
            </w:pPr>
            <w:r w:rsidRPr="00D151B1">
              <w:rPr>
                <w:rFonts w:asciiTheme="minorHAnsi" w:hAnsiTheme="minorHAnsi" w:cstheme="minorHAnsi"/>
                <w:b/>
                <w:color w:val="auto"/>
              </w:rPr>
              <w:t>Vendor Question</w:t>
            </w:r>
          </w:p>
        </w:tc>
      </w:tr>
      <w:tr w:rsidR="00926DEC" w:rsidRPr="001F0321" w14:paraId="5EB154E7" w14:textId="77777777" w:rsidTr="00E63F53">
        <w:trPr>
          <w:trHeight w:val="173"/>
        </w:trPr>
        <w:tc>
          <w:tcPr>
            <w:tcW w:w="4860" w:type="dxa"/>
            <w:vAlign w:val="center"/>
          </w:tcPr>
          <w:p w14:paraId="66672805" w14:textId="77777777" w:rsidR="00FD5D90" w:rsidRPr="00D151B1" w:rsidRDefault="00FD5D90" w:rsidP="00E63F53">
            <w:pPr>
              <w:spacing w:before="120" w:line="264" w:lineRule="auto"/>
              <w:rPr>
                <w:rFonts w:asciiTheme="minorHAnsi" w:hAnsiTheme="minorHAnsi" w:cstheme="minorHAnsi"/>
                <w:color w:val="auto"/>
                <w:sz w:val="20"/>
              </w:rPr>
            </w:pPr>
            <w:r w:rsidRPr="00D151B1">
              <w:rPr>
                <w:rFonts w:asciiTheme="minorHAnsi" w:hAnsiTheme="minorHAnsi" w:cstheme="minorHAnsi"/>
                <w:color w:val="auto"/>
                <w:sz w:val="20"/>
              </w:rPr>
              <w:t>IFB Section, Page Number</w:t>
            </w:r>
          </w:p>
        </w:tc>
        <w:tc>
          <w:tcPr>
            <w:tcW w:w="5310" w:type="dxa"/>
            <w:vAlign w:val="center"/>
          </w:tcPr>
          <w:p w14:paraId="1E773823" w14:textId="77777777" w:rsidR="00FD5D90" w:rsidRPr="00D151B1" w:rsidRDefault="00FD5D90" w:rsidP="00E63F53">
            <w:pPr>
              <w:spacing w:before="120" w:line="264" w:lineRule="auto"/>
              <w:rPr>
                <w:rFonts w:asciiTheme="minorHAnsi" w:hAnsiTheme="minorHAnsi" w:cstheme="minorHAnsi"/>
                <w:color w:val="auto"/>
                <w:sz w:val="20"/>
              </w:rPr>
            </w:pPr>
            <w:r w:rsidRPr="00D151B1">
              <w:rPr>
                <w:rFonts w:asciiTheme="minorHAnsi" w:hAnsiTheme="minorHAnsi" w:cstheme="minorHAnsi"/>
                <w:color w:val="auto"/>
                <w:sz w:val="20"/>
              </w:rPr>
              <w:t>Vendor question …?</w:t>
            </w:r>
          </w:p>
        </w:tc>
      </w:tr>
    </w:tbl>
    <w:p w14:paraId="541318FA" w14:textId="0CA48442" w:rsidR="00FD5D90" w:rsidRPr="00D151B1" w:rsidRDefault="00FD5D90" w:rsidP="00FD5D90">
      <w:pPr>
        <w:pStyle w:val="Text"/>
        <w:spacing w:before="120"/>
        <w:jc w:val="both"/>
        <w:rPr>
          <w:rFonts w:asciiTheme="minorHAnsi" w:hAnsiTheme="minorHAnsi" w:cstheme="minorHAnsi"/>
          <w:color w:val="auto"/>
        </w:rPr>
      </w:pPr>
      <w:r w:rsidRPr="00D151B1">
        <w:rPr>
          <w:rFonts w:asciiTheme="minorHAnsi" w:hAnsiTheme="minorHAnsi" w:cstheme="minorHAnsi"/>
          <w:color w:val="auto"/>
        </w:rPr>
        <w:t xml:space="preserve">Questions received prior to the submission deadline date, the State’s response, and any additional terms deemed necessary by the State will be posted in the form of an addendum to </w:t>
      </w:r>
      <w:bookmarkStart w:id="53" w:name="_Hlk137556903"/>
      <w:bookmarkStart w:id="54" w:name="_Hlk137549509"/>
      <w:r w:rsidR="00256576" w:rsidRPr="00D151B1">
        <w:rPr>
          <w:rFonts w:asciiTheme="minorHAnsi" w:hAnsiTheme="minorHAnsi" w:cstheme="minorHAnsi"/>
          <w:i/>
          <w:iCs/>
          <w:color w:val="auto"/>
        </w:rPr>
        <w:t>the electronic Vendor Portal (</w:t>
      </w:r>
      <w:proofErr w:type="spellStart"/>
      <w:r w:rsidR="00256576" w:rsidRPr="00D151B1">
        <w:rPr>
          <w:rFonts w:asciiTheme="minorHAnsi" w:hAnsiTheme="minorHAnsi" w:cstheme="minorHAnsi"/>
          <w:i/>
          <w:iCs/>
          <w:color w:val="auto"/>
        </w:rPr>
        <w:t>eVP</w:t>
      </w:r>
      <w:proofErr w:type="spellEnd"/>
      <w:r w:rsidR="00256576" w:rsidRPr="00D151B1">
        <w:rPr>
          <w:rFonts w:asciiTheme="minorHAnsi" w:hAnsiTheme="minorHAnsi" w:cstheme="minorHAnsi"/>
          <w:i/>
          <w:iCs/>
          <w:color w:val="auto"/>
        </w:rPr>
        <w:t xml:space="preserve">), </w:t>
      </w:r>
      <w:hyperlink r:id="rId23" w:history="1">
        <w:r w:rsidR="00256576" w:rsidRPr="00D151B1">
          <w:rPr>
            <w:rStyle w:val="Hyperlink"/>
            <w:rFonts w:asciiTheme="minorHAnsi" w:hAnsiTheme="minorHAnsi" w:cstheme="minorHAnsi"/>
            <w:i/>
            <w:iCs/>
            <w:color w:val="auto"/>
          </w:rPr>
          <w:t>https://evp.nc.gov</w:t>
        </w:r>
      </w:hyperlink>
      <w:r w:rsidR="00256576" w:rsidRPr="00D151B1">
        <w:rPr>
          <w:rStyle w:val="Hyperlink"/>
          <w:rFonts w:asciiTheme="minorHAnsi" w:hAnsiTheme="minorHAnsi" w:cstheme="minorHAnsi"/>
          <w:i/>
          <w:iCs/>
          <w:color w:val="auto"/>
        </w:rPr>
        <w:t>,</w:t>
      </w:r>
      <w:bookmarkEnd w:id="53"/>
      <w:bookmarkEnd w:id="54"/>
      <w:r w:rsidR="008E3E48" w:rsidRPr="00D151B1">
        <w:rPr>
          <w:rFonts w:asciiTheme="minorHAnsi" w:hAnsiTheme="minorHAnsi" w:cstheme="minorHAnsi"/>
          <w:color w:val="auto"/>
        </w:rPr>
        <w:t xml:space="preserve"> </w:t>
      </w:r>
      <w:r w:rsidRPr="00D151B1">
        <w:rPr>
          <w:rFonts w:asciiTheme="minorHAnsi" w:hAnsiTheme="minorHAnsi" w:cstheme="minorHAnsi"/>
          <w:color w:val="auto"/>
        </w:rPr>
        <w:t xml:space="preserve">and shall become an Addendum to this IFB. No information, instruction or advice provided orally or informally by any State personnel, whether made in response to a question or otherwise in connection with this IFB, shall be considered authoritative or binding. Vendors </w:t>
      </w:r>
      <w:proofErr w:type="gramStart"/>
      <w:r w:rsidRPr="00D151B1">
        <w:rPr>
          <w:rFonts w:asciiTheme="minorHAnsi" w:hAnsiTheme="minorHAnsi" w:cstheme="minorHAnsi"/>
          <w:color w:val="auto"/>
        </w:rPr>
        <w:t>shall</w:t>
      </w:r>
      <w:proofErr w:type="gramEnd"/>
      <w:r w:rsidRPr="00D151B1">
        <w:rPr>
          <w:rFonts w:asciiTheme="minorHAnsi" w:hAnsiTheme="minorHAnsi" w:cstheme="minorHAnsi"/>
          <w:color w:val="auto"/>
        </w:rPr>
        <w:t xml:space="preserve"> rely </w:t>
      </w:r>
      <w:r w:rsidRPr="00D151B1">
        <w:rPr>
          <w:rFonts w:asciiTheme="minorHAnsi" w:hAnsiTheme="minorHAnsi" w:cstheme="minorHAnsi"/>
          <w:i/>
          <w:color w:val="auto"/>
        </w:rPr>
        <w:t>only</w:t>
      </w:r>
      <w:r w:rsidRPr="00D151B1">
        <w:rPr>
          <w:rFonts w:asciiTheme="minorHAnsi" w:hAnsiTheme="minorHAnsi" w:cstheme="minorHAnsi"/>
          <w:color w:val="auto"/>
        </w:rPr>
        <w:t xml:space="preserve"> on written material contained in an Addendum to this IFB.</w:t>
      </w:r>
    </w:p>
    <w:p w14:paraId="7BB220B5" w14:textId="0C299521" w:rsidR="00FD5D90" w:rsidRPr="00926DEC" w:rsidRDefault="00FD5D90" w:rsidP="00D973EB">
      <w:pPr>
        <w:pStyle w:val="Style3"/>
        <w:rPr>
          <w:rFonts w:asciiTheme="minorHAnsi" w:hAnsiTheme="minorHAnsi" w:cstheme="minorHAnsi"/>
          <w:color w:val="auto"/>
        </w:rPr>
      </w:pPr>
      <w:bookmarkStart w:id="55" w:name="_Toc88476297"/>
      <w:r w:rsidRPr="00926DEC">
        <w:rPr>
          <w:rFonts w:asciiTheme="minorHAnsi" w:hAnsiTheme="minorHAnsi" w:cstheme="minorHAnsi"/>
          <w:color w:val="auto"/>
        </w:rPr>
        <w:t>2.</w:t>
      </w:r>
      <w:r w:rsidR="00BB29DD">
        <w:rPr>
          <w:rFonts w:asciiTheme="minorHAnsi" w:hAnsiTheme="minorHAnsi" w:cstheme="minorHAnsi"/>
          <w:color w:val="auto"/>
        </w:rPr>
        <w:t>6</w:t>
      </w:r>
      <w:r w:rsidRPr="00926DEC">
        <w:rPr>
          <w:rFonts w:asciiTheme="minorHAnsi" w:hAnsiTheme="minorHAnsi" w:cstheme="minorHAnsi"/>
          <w:color w:val="auto"/>
        </w:rPr>
        <w:tab/>
        <w:t>BID SUBMITTAL</w:t>
      </w:r>
      <w:bookmarkEnd w:id="50"/>
      <w:bookmarkEnd w:id="55"/>
    </w:p>
    <w:p w14:paraId="7B9DC38D" w14:textId="46E686D4" w:rsidR="00FD5D90" w:rsidRPr="00D151B1" w:rsidRDefault="00FD5D90" w:rsidP="00FD5D90">
      <w:pPr>
        <w:spacing w:before="120" w:line="264" w:lineRule="auto"/>
        <w:jc w:val="both"/>
        <w:rPr>
          <w:rFonts w:asciiTheme="minorHAnsi" w:hAnsiTheme="minorHAnsi" w:cstheme="minorHAnsi"/>
          <w:color w:val="auto"/>
          <w:sz w:val="20"/>
        </w:rPr>
      </w:pPr>
      <w:bookmarkStart w:id="56" w:name="_Hlk53597549"/>
      <w:bookmarkStart w:id="57" w:name="_Hlk508788186"/>
      <w:bookmarkEnd w:id="51"/>
      <w:r w:rsidRPr="00D151B1">
        <w:rPr>
          <w:rFonts w:asciiTheme="minorHAnsi" w:hAnsiTheme="minorHAnsi" w:cstheme="minorHAnsi"/>
          <w:b/>
          <w:color w:val="auto"/>
          <w:sz w:val="20"/>
        </w:rPr>
        <w:t>IMPORTANT NOTE:</w:t>
      </w:r>
      <w:r w:rsidRPr="00D151B1">
        <w:rPr>
          <w:rFonts w:asciiTheme="minorHAnsi" w:hAnsiTheme="minorHAnsi" w:cstheme="minorHAnsi"/>
          <w:color w:val="auto"/>
          <w:sz w:val="20"/>
        </w:rPr>
        <w:t xml:space="preserve"> </w:t>
      </w:r>
      <w:r w:rsidRPr="00D151B1">
        <w:rPr>
          <w:rFonts w:asciiTheme="minorHAnsi" w:hAnsiTheme="minorHAnsi" w:cstheme="minorHAnsi"/>
          <w:b/>
          <w:color w:val="auto"/>
          <w:sz w:val="20"/>
          <w:u w:val="single"/>
        </w:rPr>
        <w:t>This is an absolute requirement.</w:t>
      </w:r>
      <w:r w:rsidRPr="00D151B1">
        <w:rPr>
          <w:rFonts w:asciiTheme="minorHAnsi" w:hAnsiTheme="minorHAnsi" w:cstheme="minorHAnsi"/>
          <w:color w:val="auto"/>
          <w:sz w:val="20"/>
        </w:rPr>
        <w:t xml:space="preserve"> Vendor shall bear the risk </w:t>
      </w:r>
      <w:r w:rsidR="001803A8" w:rsidRPr="00D151B1">
        <w:rPr>
          <w:rFonts w:asciiTheme="minorHAnsi" w:hAnsiTheme="minorHAnsi" w:cstheme="minorHAnsi"/>
          <w:color w:val="auto"/>
          <w:sz w:val="20"/>
        </w:rPr>
        <w:t xml:space="preserve">of </w:t>
      </w:r>
      <w:r w:rsidRPr="00D151B1">
        <w:rPr>
          <w:rFonts w:asciiTheme="minorHAnsi" w:hAnsiTheme="minorHAnsi" w:cstheme="minorHAnsi"/>
          <w:color w:val="auto"/>
          <w:sz w:val="20"/>
        </w:rPr>
        <w:t>late submission due to unintended or unanticipated delay.</w:t>
      </w:r>
      <w:r w:rsidRPr="00D151B1">
        <w:rPr>
          <w:rFonts w:asciiTheme="minorHAnsi" w:hAnsiTheme="minorHAnsi" w:cstheme="minorHAnsi"/>
          <w:color w:val="auto"/>
          <w:sz w:val="20"/>
          <w:u w:val="single"/>
        </w:rPr>
        <w:t xml:space="preserve"> It is the Vendor’s sole responsibility to ensure its bid has been received </w:t>
      </w:r>
      <w:r w:rsidR="001803A8" w:rsidRPr="00D151B1">
        <w:rPr>
          <w:rFonts w:asciiTheme="minorHAnsi" w:hAnsiTheme="minorHAnsi" w:cstheme="minorHAnsi"/>
          <w:color w:val="auto"/>
          <w:sz w:val="20"/>
          <w:u w:val="single"/>
        </w:rPr>
        <w:t>as described in this IFB</w:t>
      </w:r>
      <w:r w:rsidRPr="00D151B1">
        <w:rPr>
          <w:rFonts w:asciiTheme="minorHAnsi" w:hAnsiTheme="minorHAnsi" w:cstheme="minorHAnsi"/>
          <w:color w:val="auto"/>
          <w:sz w:val="20"/>
          <w:u w:val="single"/>
        </w:rPr>
        <w:t xml:space="preserve"> by the specified time and date of opening</w:t>
      </w:r>
      <w:r w:rsidRPr="00D151B1">
        <w:rPr>
          <w:rFonts w:asciiTheme="minorHAnsi" w:hAnsiTheme="minorHAnsi" w:cstheme="minorHAnsi"/>
          <w:color w:val="auto"/>
          <w:sz w:val="20"/>
        </w:rPr>
        <w:t xml:space="preserve">. The date and time of </w:t>
      </w:r>
      <w:r w:rsidR="00BF618A" w:rsidRPr="00D151B1">
        <w:rPr>
          <w:rFonts w:asciiTheme="minorHAnsi" w:hAnsiTheme="minorHAnsi" w:cstheme="minorHAnsi"/>
          <w:color w:val="auto"/>
          <w:sz w:val="20"/>
        </w:rPr>
        <w:t>receipt</w:t>
      </w:r>
      <w:r w:rsidRPr="00D151B1">
        <w:rPr>
          <w:rFonts w:asciiTheme="minorHAnsi" w:hAnsiTheme="minorHAnsi" w:cstheme="minorHAnsi"/>
          <w:color w:val="auto"/>
          <w:sz w:val="20"/>
        </w:rPr>
        <w:t xml:space="preserve"> will be marked on each bid when received.  Any bid</w:t>
      </w:r>
      <w:r w:rsidR="00BF618A" w:rsidRPr="00D151B1">
        <w:rPr>
          <w:rFonts w:asciiTheme="minorHAnsi" w:hAnsiTheme="minorHAnsi" w:cstheme="minorHAnsi"/>
          <w:color w:val="auto"/>
          <w:sz w:val="20"/>
        </w:rPr>
        <w:t xml:space="preserve"> or portion thereof</w:t>
      </w:r>
      <w:r w:rsidRPr="00D151B1">
        <w:rPr>
          <w:rFonts w:asciiTheme="minorHAnsi" w:hAnsiTheme="minorHAnsi" w:cstheme="minorHAnsi"/>
          <w:color w:val="auto"/>
          <w:sz w:val="20"/>
        </w:rPr>
        <w:t xml:space="preserve"> received after the bid submission deadline will be rejected. </w:t>
      </w:r>
    </w:p>
    <w:bookmarkEnd w:id="56"/>
    <w:p w14:paraId="45998D12" w14:textId="1879A964" w:rsidR="00256576" w:rsidRPr="00D151B1" w:rsidRDefault="00FD5D90" w:rsidP="00926DEC">
      <w:pPr>
        <w:rPr>
          <w:rFonts w:asciiTheme="minorHAnsi" w:hAnsiTheme="minorHAnsi" w:cstheme="minorHAnsi"/>
          <w:color w:val="auto"/>
          <w:sz w:val="20"/>
        </w:rPr>
      </w:pPr>
      <w:r w:rsidRPr="00D151B1" w:rsidDel="008077BA">
        <w:rPr>
          <w:rFonts w:asciiTheme="minorHAnsi" w:hAnsiTheme="minorHAnsi" w:cstheme="minorHAnsi"/>
          <w:color w:val="auto"/>
          <w:sz w:val="20"/>
        </w:rPr>
        <w:t xml:space="preserve"> </w:t>
      </w:r>
      <w:bookmarkStart w:id="58" w:name="_Hlk53597620"/>
      <w:bookmarkStart w:id="59" w:name="_Hlk529348772"/>
      <w:r w:rsidR="00256576" w:rsidRPr="00D151B1">
        <w:rPr>
          <w:rFonts w:asciiTheme="minorHAnsi" w:hAnsiTheme="minorHAnsi" w:cstheme="minorHAnsi"/>
          <w:color w:val="auto"/>
          <w:sz w:val="20"/>
        </w:rPr>
        <w:t>[</w:t>
      </w:r>
      <w:r w:rsidR="00525562" w:rsidRPr="00D151B1">
        <w:rPr>
          <w:rFonts w:asciiTheme="minorHAnsi" w:hAnsiTheme="minorHAnsi" w:cstheme="minorHAnsi"/>
          <w:color w:val="auto"/>
          <w:sz w:val="20"/>
        </w:rPr>
        <w:t>Electronic Vendor Portal</w:t>
      </w:r>
      <w:r w:rsidR="00256576" w:rsidRPr="00D151B1">
        <w:rPr>
          <w:rFonts w:asciiTheme="minorHAnsi" w:hAnsiTheme="minorHAnsi" w:cstheme="minorHAnsi"/>
          <w:color w:val="auto"/>
          <w:sz w:val="20"/>
        </w:rPr>
        <w:t xml:space="preserve">] </w:t>
      </w:r>
    </w:p>
    <w:p w14:paraId="2EC5BFFC" w14:textId="4876D221" w:rsidR="00256576" w:rsidRPr="00D151B1" w:rsidRDefault="001A50A6" w:rsidP="001A50A6">
      <w:pPr>
        <w:pStyle w:val="Text"/>
        <w:jc w:val="both"/>
        <w:rPr>
          <w:rFonts w:asciiTheme="minorHAnsi" w:hAnsiTheme="minorHAnsi" w:cstheme="minorHAnsi"/>
          <w:color w:val="auto"/>
        </w:rPr>
      </w:pPr>
      <w:r w:rsidRPr="00D151B1">
        <w:rPr>
          <w:rFonts w:asciiTheme="minorHAnsi" w:hAnsiTheme="minorHAnsi" w:cstheme="minorHAnsi"/>
          <w:bCs w:val="0"/>
          <w:color w:val="auto"/>
        </w:rPr>
        <w:t>All</w:t>
      </w:r>
      <w:r w:rsidR="00256576" w:rsidRPr="00D151B1">
        <w:rPr>
          <w:rFonts w:asciiTheme="minorHAnsi" w:hAnsiTheme="minorHAnsi" w:cstheme="minorHAnsi"/>
          <w:color w:val="auto"/>
        </w:rPr>
        <w:t xml:space="preserve"> proposal responses shall be submitted electronically via the electronic Vendor Portal (</w:t>
      </w:r>
      <w:proofErr w:type="spellStart"/>
      <w:r w:rsidR="00256576" w:rsidRPr="00D151B1">
        <w:rPr>
          <w:rFonts w:asciiTheme="minorHAnsi" w:hAnsiTheme="minorHAnsi" w:cstheme="minorHAnsi"/>
          <w:color w:val="auto"/>
        </w:rPr>
        <w:t>eVP</w:t>
      </w:r>
      <w:proofErr w:type="spellEnd"/>
      <w:r w:rsidR="00256576" w:rsidRPr="00D151B1">
        <w:rPr>
          <w:rFonts w:asciiTheme="minorHAnsi" w:hAnsiTheme="minorHAnsi" w:cstheme="minorHAnsi"/>
          <w:color w:val="auto"/>
        </w:rPr>
        <w:t xml:space="preserve">). Additional information can be found at the </w:t>
      </w:r>
      <w:proofErr w:type="spellStart"/>
      <w:r w:rsidR="00256576" w:rsidRPr="00D151B1">
        <w:rPr>
          <w:rFonts w:asciiTheme="minorHAnsi" w:hAnsiTheme="minorHAnsi" w:cstheme="minorHAnsi"/>
          <w:color w:val="auto"/>
        </w:rPr>
        <w:t>eVP</w:t>
      </w:r>
      <w:proofErr w:type="spellEnd"/>
      <w:r w:rsidR="00256576" w:rsidRPr="00D151B1">
        <w:rPr>
          <w:rFonts w:asciiTheme="minorHAnsi" w:hAnsiTheme="minorHAnsi" w:cstheme="minorHAnsi"/>
          <w:color w:val="auto"/>
        </w:rPr>
        <w:t xml:space="preserve"> updates for Vendors link:  https://eprocurement.nc.gov/news-events/evp-updates-vendors. </w:t>
      </w:r>
      <w:r w:rsidRPr="00D151B1">
        <w:rPr>
          <w:rFonts w:asciiTheme="minorHAnsi" w:hAnsiTheme="minorHAnsi" w:cstheme="minorHAnsi"/>
          <w:color w:val="auto"/>
        </w:rPr>
        <w:t xml:space="preserve"> </w:t>
      </w:r>
    </w:p>
    <w:p w14:paraId="5B781722" w14:textId="47B1187A" w:rsidR="007619AA" w:rsidRPr="00D151B1" w:rsidRDefault="001A50A6" w:rsidP="00372B91">
      <w:pPr>
        <w:pStyle w:val="Text"/>
        <w:jc w:val="both"/>
        <w:rPr>
          <w:rFonts w:asciiTheme="minorHAnsi" w:hAnsiTheme="minorHAnsi" w:cstheme="minorHAnsi"/>
          <w:i/>
          <w:color w:val="auto"/>
        </w:rPr>
      </w:pPr>
      <w:r w:rsidRPr="00D151B1">
        <w:rPr>
          <w:rFonts w:asciiTheme="minorHAnsi" w:hAnsiTheme="minorHAnsi" w:cstheme="minorHAnsi"/>
          <w:b/>
          <w:i/>
          <w:color w:val="auto"/>
          <w:highlight w:val="yellow"/>
        </w:rPr>
        <w:t>NO MAILED OR EMAIL SUBMISSIONS WILL BE ACCEPTED</w:t>
      </w:r>
    </w:p>
    <w:p w14:paraId="61578F71" w14:textId="77777777" w:rsidR="00FD5D90" w:rsidRPr="00D151B1" w:rsidRDefault="00FD5D90" w:rsidP="00372B91">
      <w:pPr>
        <w:pStyle w:val="Text"/>
        <w:jc w:val="both"/>
        <w:rPr>
          <w:rFonts w:asciiTheme="minorHAnsi" w:hAnsiTheme="minorHAnsi" w:cstheme="minorHAnsi"/>
          <w:color w:val="auto"/>
        </w:rPr>
      </w:pPr>
      <w:r w:rsidRPr="00D151B1">
        <w:rPr>
          <w:rFonts w:asciiTheme="minorHAnsi" w:hAnsiTheme="minorHAnsi" w:cstheme="minorHAnsi"/>
          <w:color w:val="auto"/>
        </w:rPr>
        <w:t xml:space="preserve">Failure to submit a bid in strict accordance with these instructions shall constitute sufficient cause to reject a Vendor’s bid(s). Vendors are strongly encouraged to allow sufficient time to upload bids.  </w:t>
      </w:r>
    </w:p>
    <w:p w14:paraId="7726BA03" w14:textId="5FA11096" w:rsidR="00FD5D90" w:rsidRPr="00D151B1" w:rsidRDefault="00FD5D90" w:rsidP="001803A8">
      <w:pPr>
        <w:pStyle w:val="Text"/>
        <w:jc w:val="both"/>
        <w:rPr>
          <w:rFonts w:asciiTheme="minorHAnsi" w:hAnsiTheme="minorHAnsi" w:cstheme="minorHAnsi"/>
          <w:color w:val="auto"/>
        </w:rPr>
      </w:pPr>
      <w:r w:rsidRPr="00D151B1">
        <w:rPr>
          <w:rFonts w:asciiTheme="minorHAnsi" w:hAnsiTheme="minorHAnsi" w:cstheme="minorHAnsi"/>
          <w:color w:val="auto"/>
        </w:rPr>
        <w:t xml:space="preserve">Critical updated information may be included in Addenda to this IFB. It is important that all Vendors </w:t>
      </w:r>
      <w:r w:rsidR="001803A8" w:rsidRPr="00D151B1">
        <w:rPr>
          <w:rFonts w:asciiTheme="minorHAnsi" w:hAnsiTheme="minorHAnsi" w:cstheme="minorHAnsi"/>
          <w:color w:val="auto"/>
        </w:rPr>
        <w:t xml:space="preserve">responding </w:t>
      </w:r>
      <w:r w:rsidRPr="00D151B1">
        <w:rPr>
          <w:rFonts w:asciiTheme="minorHAnsi" w:hAnsiTheme="minorHAnsi" w:cstheme="minorHAnsi"/>
          <w:color w:val="auto"/>
        </w:rPr>
        <w:t xml:space="preserve">on this IFB periodically check the State’s </w:t>
      </w:r>
      <w:proofErr w:type="spellStart"/>
      <w:r w:rsidR="00256576" w:rsidRPr="00D151B1">
        <w:rPr>
          <w:rFonts w:asciiTheme="minorHAnsi" w:hAnsiTheme="minorHAnsi" w:cstheme="minorHAnsi"/>
          <w:bCs w:val="0"/>
          <w:color w:val="auto"/>
        </w:rPr>
        <w:t>eVP</w:t>
      </w:r>
      <w:proofErr w:type="spellEnd"/>
      <w:r w:rsidR="00256576" w:rsidRPr="00D151B1">
        <w:rPr>
          <w:rFonts w:asciiTheme="minorHAnsi" w:hAnsiTheme="minorHAnsi" w:cstheme="minorHAnsi"/>
          <w:bCs w:val="0"/>
          <w:color w:val="auto"/>
        </w:rPr>
        <w:t xml:space="preserve"> website</w:t>
      </w:r>
      <w:r w:rsidR="00256576" w:rsidRPr="00D151B1">
        <w:rPr>
          <w:rFonts w:asciiTheme="minorHAnsi" w:hAnsiTheme="minorHAnsi" w:cstheme="minorHAnsi"/>
          <w:b/>
          <w:color w:val="auto"/>
        </w:rPr>
        <w:t xml:space="preserve"> </w:t>
      </w:r>
      <w:r w:rsidRPr="00D151B1">
        <w:rPr>
          <w:rFonts w:asciiTheme="minorHAnsi" w:hAnsiTheme="minorHAnsi" w:cstheme="minorHAnsi"/>
          <w:color w:val="auto"/>
        </w:rPr>
        <w:t>for any Addenda that may be issued prior to the bid opening date.  All Vendors shall be deemed to have read and understood all information in this IFB and all Addenda thereto.</w:t>
      </w:r>
      <w:bookmarkStart w:id="60" w:name="_Toc53591743"/>
      <w:bookmarkStart w:id="61" w:name="_Toc53591846"/>
      <w:bookmarkStart w:id="62" w:name="_Toc53591906"/>
      <w:bookmarkStart w:id="63" w:name="_Toc53591992"/>
      <w:bookmarkStart w:id="64" w:name="_Toc53592052"/>
      <w:bookmarkStart w:id="65" w:name="_Toc53592149"/>
      <w:bookmarkStart w:id="66" w:name="_Toc53592208"/>
      <w:bookmarkStart w:id="67" w:name="_Toc53592385"/>
      <w:bookmarkStart w:id="68" w:name="_Toc53592624"/>
      <w:bookmarkStart w:id="69" w:name="_Toc53592705"/>
      <w:bookmarkStart w:id="70" w:name="_Toc53592769"/>
      <w:bookmarkStart w:id="71" w:name="_Toc53592827"/>
      <w:bookmarkStart w:id="72" w:name="_Toc53593026"/>
      <w:bookmarkStart w:id="73" w:name="_Toc53593138"/>
      <w:bookmarkStart w:id="74" w:name="_Toc53593197"/>
      <w:bookmarkStart w:id="75" w:name="_Toc53593350"/>
      <w:bookmarkStart w:id="76" w:name="_Toc55242104"/>
      <w:bookmarkStart w:id="77" w:name="_Toc55242365"/>
      <w:bookmarkEnd w:id="36"/>
      <w:bookmarkEnd w:id="37"/>
      <w:bookmarkEnd w:id="3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3BB0EBC" w14:textId="2FCFF704" w:rsidR="00FD5D90" w:rsidRPr="00926DEC" w:rsidRDefault="00FD5D90" w:rsidP="00D973EB">
      <w:pPr>
        <w:pStyle w:val="Heading2"/>
        <w:spacing w:after="120"/>
        <w:rPr>
          <w:rFonts w:asciiTheme="minorHAnsi" w:hAnsiTheme="minorHAnsi" w:cstheme="minorHAnsi"/>
          <w:color w:val="auto"/>
        </w:rPr>
      </w:pPr>
      <w:bookmarkStart w:id="78" w:name="_Toc88476298"/>
      <w:r w:rsidRPr="00926DEC">
        <w:rPr>
          <w:rFonts w:asciiTheme="minorHAnsi" w:hAnsiTheme="minorHAnsi" w:cstheme="minorHAnsi"/>
          <w:color w:val="auto"/>
        </w:rPr>
        <w:t>2.</w:t>
      </w:r>
      <w:r w:rsidR="00BB29DD">
        <w:rPr>
          <w:rFonts w:asciiTheme="minorHAnsi" w:hAnsiTheme="minorHAnsi" w:cstheme="minorHAnsi"/>
          <w:color w:val="auto"/>
        </w:rPr>
        <w:t>7</w:t>
      </w:r>
      <w:r w:rsidRPr="00926DEC">
        <w:rPr>
          <w:rFonts w:asciiTheme="minorHAnsi" w:hAnsiTheme="minorHAnsi" w:cstheme="minorHAnsi"/>
          <w:color w:val="auto"/>
        </w:rPr>
        <w:tab/>
        <w:t>BID CONTENTS</w:t>
      </w:r>
      <w:bookmarkEnd w:id="78"/>
    </w:p>
    <w:p w14:paraId="2ABDB0CC" w14:textId="77777777" w:rsidR="00AC243C" w:rsidRPr="00D151B1" w:rsidRDefault="00FD5D90" w:rsidP="00372B91">
      <w:pPr>
        <w:pStyle w:val="Text"/>
        <w:jc w:val="both"/>
        <w:rPr>
          <w:rFonts w:asciiTheme="minorHAnsi" w:hAnsiTheme="minorHAnsi" w:cstheme="minorHAnsi"/>
          <w:color w:val="auto"/>
        </w:rPr>
      </w:pPr>
      <w:bookmarkStart w:id="79" w:name="_Toc53592054"/>
      <w:bookmarkStart w:id="80" w:name="_Toc53592829"/>
      <w:bookmarkStart w:id="81" w:name="_Toc53593352"/>
      <w:bookmarkStart w:id="82" w:name="_Toc55242106"/>
      <w:bookmarkStart w:id="83" w:name="_Toc55242367"/>
      <w:bookmarkStart w:id="84" w:name="_Toc53592055"/>
      <w:bookmarkStart w:id="85" w:name="_Toc53592830"/>
      <w:bookmarkStart w:id="86" w:name="_Toc53593353"/>
      <w:bookmarkStart w:id="87" w:name="_Toc55242107"/>
      <w:bookmarkStart w:id="88" w:name="_Toc55242368"/>
      <w:bookmarkStart w:id="89" w:name="_Toc53592056"/>
      <w:bookmarkStart w:id="90" w:name="_Toc53592831"/>
      <w:bookmarkStart w:id="91" w:name="_Toc53593354"/>
      <w:bookmarkStart w:id="92" w:name="_Toc55242108"/>
      <w:bookmarkStart w:id="93" w:name="_Toc55242369"/>
      <w:bookmarkStart w:id="94" w:name="_Toc53592057"/>
      <w:bookmarkStart w:id="95" w:name="_Toc53592832"/>
      <w:bookmarkStart w:id="96" w:name="_Toc53593355"/>
      <w:bookmarkStart w:id="97" w:name="_Toc55242109"/>
      <w:bookmarkStart w:id="98" w:name="_Toc55242370"/>
      <w:bookmarkStart w:id="99" w:name="_Toc53592058"/>
      <w:bookmarkStart w:id="100" w:name="_Toc53592833"/>
      <w:bookmarkStart w:id="101" w:name="_Toc53593356"/>
      <w:bookmarkStart w:id="102" w:name="_Toc55242110"/>
      <w:bookmarkStart w:id="103" w:name="_Toc55242371"/>
      <w:bookmarkStart w:id="104" w:name="_Toc53592059"/>
      <w:bookmarkStart w:id="105" w:name="_Toc53592834"/>
      <w:bookmarkStart w:id="106" w:name="_Toc53593357"/>
      <w:bookmarkStart w:id="107" w:name="_Toc55242111"/>
      <w:bookmarkStart w:id="108" w:name="_Toc55242372"/>
      <w:bookmarkStart w:id="109" w:name="_Toc53592060"/>
      <w:bookmarkStart w:id="110" w:name="_Toc53592835"/>
      <w:bookmarkStart w:id="111" w:name="_Toc53593358"/>
      <w:bookmarkStart w:id="112" w:name="_Toc55242112"/>
      <w:bookmarkStart w:id="113" w:name="_Toc55242373"/>
      <w:bookmarkStart w:id="114" w:name="_Toc55242113"/>
      <w:bookmarkStart w:id="115" w:name="_Toc55242374"/>
      <w:bookmarkStart w:id="116" w:name="_Toc374120582"/>
      <w:bookmarkStart w:id="117" w:name="_Toc370999737"/>
      <w:bookmarkStart w:id="118" w:name="_Toc382391706"/>
      <w:bookmarkStart w:id="119" w:name="_Toc506815761"/>
      <w:bookmarkStart w:id="120" w:name="_Toc377389881"/>
      <w:bookmarkStart w:id="121" w:name="_Toc45979447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D151B1">
        <w:rPr>
          <w:rFonts w:asciiTheme="minorHAnsi" w:hAnsiTheme="minorHAnsi" w:cstheme="minorHAnsi"/>
          <w:color w:val="auto"/>
        </w:rPr>
        <w:t xml:space="preserve">Vendors shall populate all attachments of this IFB that require the Vendor to provide information and include an authorized signature where requested. </w:t>
      </w:r>
      <w:r w:rsidR="00AC243C" w:rsidRPr="00D151B1">
        <w:rPr>
          <w:rFonts w:asciiTheme="minorHAnsi" w:hAnsiTheme="minorHAnsi" w:cstheme="minorHAnsi"/>
          <w:color w:val="auto"/>
        </w:rPr>
        <w:t xml:space="preserve">Failure to provide all required items, or Vendor’s submission of incomplete items, may result in the State rejecting Vendor’s bid, in the State’s sole discretion </w:t>
      </w:r>
    </w:p>
    <w:p w14:paraId="5A310FB2" w14:textId="7B8DD294" w:rsidR="00FD5D90" w:rsidRPr="00D151B1" w:rsidRDefault="00FD5D90" w:rsidP="00372B91">
      <w:pPr>
        <w:pStyle w:val="Text"/>
        <w:jc w:val="both"/>
        <w:rPr>
          <w:rFonts w:asciiTheme="minorHAnsi" w:hAnsiTheme="minorHAnsi" w:cstheme="minorHAnsi"/>
          <w:color w:val="auto"/>
        </w:rPr>
      </w:pPr>
      <w:r w:rsidRPr="00D151B1">
        <w:rPr>
          <w:rFonts w:asciiTheme="minorHAnsi" w:hAnsiTheme="minorHAnsi" w:cstheme="minorHAnsi"/>
          <w:color w:val="auto"/>
        </w:rPr>
        <w:t xml:space="preserve">Vendor IFB </w:t>
      </w:r>
      <w:r w:rsidR="00AC243C" w:rsidRPr="00D151B1">
        <w:rPr>
          <w:rFonts w:asciiTheme="minorHAnsi" w:hAnsiTheme="minorHAnsi" w:cstheme="minorHAnsi"/>
          <w:color w:val="auto"/>
        </w:rPr>
        <w:t xml:space="preserve">responses </w:t>
      </w:r>
      <w:r w:rsidRPr="00D151B1">
        <w:rPr>
          <w:rFonts w:asciiTheme="minorHAnsi" w:hAnsiTheme="minorHAnsi" w:cstheme="minorHAnsi"/>
          <w:color w:val="auto"/>
        </w:rPr>
        <w:t>shall include the following items and</w:t>
      </w:r>
      <w:r w:rsidR="00AC243C" w:rsidRPr="00D151B1">
        <w:rPr>
          <w:rFonts w:asciiTheme="minorHAnsi" w:hAnsiTheme="minorHAnsi" w:cstheme="minorHAnsi"/>
          <w:color w:val="auto"/>
        </w:rPr>
        <w:t xml:space="preserve"> attachments, which</w:t>
      </w:r>
      <w:r w:rsidRPr="00D151B1">
        <w:rPr>
          <w:rFonts w:asciiTheme="minorHAnsi" w:hAnsiTheme="minorHAnsi" w:cstheme="minorHAnsi"/>
          <w:color w:val="auto"/>
        </w:rPr>
        <w:t xml:space="preserve"> </w:t>
      </w:r>
      <w:r w:rsidR="00AC243C" w:rsidRPr="00D151B1">
        <w:rPr>
          <w:rFonts w:asciiTheme="minorHAnsi" w:hAnsiTheme="minorHAnsi" w:cstheme="minorHAnsi"/>
          <w:color w:val="auto"/>
        </w:rPr>
        <w:t>shall</w:t>
      </w:r>
      <w:r w:rsidRPr="00D151B1">
        <w:rPr>
          <w:rFonts w:asciiTheme="minorHAnsi" w:hAnsiTheme="minorHAnsi" w:cstheme="minorHAnsi"/>
          <w:color w:val="auto"/>
        </w:rPr>
        <w:t xml:space="preserve"> be arranged in the following order:</w:t>
      </w:r>
    </w:p>
    <w:p w14:paraId="139DD182" w14:textId="1AF4D305" w:rsidR="00FD5D90" w:rsidRPr="00D151B1" w:rsidRDefault="00FD5D90" w:rsidP="00055CDC">
      <w:pPr>
        <w:pStyle w:val="ListParagraph"/>
        <w:numPr>
          <w:ilvl w:val="0"/>
          <w:numId w:val="22"/>
        </w:numPr>
        <w:spacing w:before="120" w:after="120"/>
        <w:ind w:left="360"/>
        <w:contextualSpacing w:val="0"/>
        <w:rPr>
          <w:rFonts w:asciiTheme="minorHAnsi" w:hAnsiTheme="minorHAnsi" w:cstheme="minorHAnsi"/>
          <w:sz w:val="20"/>
          <w:szCs w:val="20"/>
        </w:rPr>
      </w:pPr>
      <w:bookmarkStart w:id="122" w:name="_Hlk51780788"/>
      <w:bookmarkStart w:id="123" w:name="_Hlk53068454"/>
      <w:r w:rsidRPr="00D151B1">
        <w:rPr>
          <w:rFonts w:asciiTheme="minorHAnsi" w:hAnsiTheme="minorHAnsi" w:cstheme="minorHAnsi"/>
          <w:sz w:val="20"/>
          <w:szCs w:val="20"/>
        </w:rPr>
        <w:t xml:space="preserve">Cover Letter, </w:t>
      </w:r>
      <w:r w:rsidR="00DB6B47" w:rsidRPr="00D151B1">
        <w:rPr>
          <w:rFonts w:asciiTheme="minorHAnsi" w:hAnsiTheme="minorHAnsi" w:cstheme="minorHAnsi"/>
          <w:sz w:val="20"/>
          <w:szCs w:val="20"/>
        </w:rPr>
        <w:t xml:space="preserve">which </w:t>
      </w:r>
      <w:r w:rsidRPr="00D151B1">
        <w:rPr>
          <w:rFonts w:asciiTheme="minorHAnsi" w:hAnsiTheme="minorHAnsi" w:cstheme="minorHAnsi"/>
          <w:sz w:val="20"/>
          <w:szCs w:val="20"/>
        </w:rPr>
        <w:t xml:space="preserve">must </w:t>
      </w:r>
      <w:r w:rsidR="00DB6B47" w:rsidRPr="00D151B1">
        <w:rPr>
          <w:rFonts w:asciiTheme="minorHAnsi" w:hAnsiTheme="minorHAnsi" w:cstheme="minorHAnsi"/>
          <w:sz w:val="20"/>
          <w:szCs w:val="20"/>
        </w:rPr>
        <w:t xml:space="preserve">contain all of the following; </w:t>
      </w:r>
      <w:r w:rsidRPr="00D151B1">
        <w:rPr>
          <w:rFonts w:asciiTheme="minorHAnsi" w:hAnsiTheme="minorHAnsi" w:cstheme="minorHAnsi"/>
          <w:sz w:val="20"/>
          <w:szCs w:val="20"/>
        </w:rPr>
        <w:t xml:space="preserve">a statement that confirms that the </w:t>
      </w:r>
      <w:r w:rsidR="00AC243C" w:rsidRPr="00D151B1">
        <w:rPr>
          <w:rFonts w:asciiTheme="minorHAnsi" w:hAnsiTheme="minorHAnsi" w:cstheme="minorHAnsi"/>
          <w:sz w:val="20"/>
          <w:szCs w:val="20"/>
        </w:rPr>
        <w:t>Vendor</w:t>
      </w:r>
      <w:r w:rsidRPr="00D151B1">
        <w:rPr>
          <w:rFonts w:asciiTheme="minorHAnsi" w:hAnsiTheme="minorHAnsi" w:cstheme="minorHAnsi"/>
          <w:sz w:val="20"/>
          <w:szCs w:val="20"/>
        </w:rPr>
        <w:t xml:space="preserve"> has read the IFB in its entirety, including all links, and all Addenda released in conjunction with the IFB</w:t>
      </w:r>
      <w:r w:rsidR="00DB6B47" w:rsidRPr="00D151B1">
        <w:rPr>
          <w:rFonts w:asciiTheme="minorHAnsi" w:hAnsiTheme="minorHAnsi" w:cstheme="minorHAnsi"/>
          <w:sz w:val="20"/>
          <w:szCs w:val="20"/>
        </w:rPr>
        <w:t>; (ii) a statement that the Vendor agrees to perform in accordance with the scope of work, requirements, and specifications contained herein; and (iii) Vendor’s agreement to comply with all instructions, terms and conditions, and attachments</w:t>
      </w:r>
      <w:r w:rsidRPr="00D151B1">
        <w:rPr>
          <w:rFonts w:asciiTheme="minorHAnsi" w:hAnsiTheme="minorHAnsi" w:cstheme="minorHAnsi"/>
          <w:sz w:val="20"/>
          <w:szCs w:val="20"/>
        </w:rPr>
        <w:t>.</w:t>
      </w:r>
    </w:p>
    <w:p w14:paraId="287B1EA0" w14:textId="77777777" w:rsidR="00FD5D90" w:rsidRPr="00D151B1" w:rsidRDefault="00FD5D90" w:rsidP="00055CDC">
      <w:pPr>
        <w:pStyle w:val="ListParagraph"/>
        <w:numPr>
          <w:ilvl w:val="0"/>
          <w:numId w:val="22"/>
        </w:numPr>
        <w:spacing w:before="120" w:after="120"/>
        <w:ind w:left="360"/>
        <w:contextualSpacing w:val="0"/>
        <w:rPr>
          <w:rFonts w:asciiTheme="minorHAnsi" w:hAnsiTheme="minorHAnsi" w:cstheme="minorHAnsi"/>
          <w:sz w:val="20"/>
          <w:szCs w:val="20"/>
        </w:rPr>
      </w:pPr>
      <w:r w:rsidRPr="00D151B1">
        <w:rPr>
          <w:rFonts w:asciiTheme="minorHAnsi" w:hAnsiTheme="minorHAnsi" w:cstheme="minorHAnsi"/>
          <w:sz w:val="20"/>
          <w:szCs w:val="20"/>
        </w:rPr>
        <w:t>Title Page: Include the company name, address, phone number and authorized representative along with the Bid Number.</w:t>
      </w:r>
    </w:p>
    <w:p w14:paraId="1652B506" w14:textId="19EE1281" w:rsidR="00FD5D90" w:rsidRPr="00D151B1" w:rsidRDefault="00FD5D90" w:rsidP="00055CDC">
      <w:pPr>
        <w:pStyle w:val="ListParagraph"/>
        <w:numPr>
          <w:ilvl w:val="0"/>
          <w:numId w:val="22"/>
        </w:numPr>
        <w:spacing w:before="120" w:after="120"/>
        <w:ind w:left="360"/>
        <w:contextualSpacing w:val="0"/>
        <w:rPr>
          <w:rFonts w:asciiTheme="minorHAnsi" w:hAnsiTheme="minorHAnsi" w:cstheme="minorHAnsi"/>
          <w:sz w:val="20"/>
          <w:szCs w:val="20"/>
        </w:rPr>
      </w:pPr>
      <w:r w:rsidRPr="00D151B1">
        <w:rPr>
          <w:rFonts w:asciiTheme="minorHAnsi" w:hAnsiTheme="minorHAnsi" w:cstheme="minorHAnsi"/>
          <w:sz w:val="20"/>
          <w:szCs w:val="20"/>
        </w:rPr>
        <w:t>Completed and signed version of EXECUTION PAGES</w:t>
      </w:r>
      <w:r w:rsidR="00AC243C" w:rsidRPr="00D151B1">
        <w:rPr>
          <w:rFonts w:asciiTheme="minorHAnsi" w:hAnsiTheme="minorHAnsi" w:cstheme="minorHAnsi"/>
          <w:sz w:val="20"/>
          <w:szCs w:val="20"/>
        </w:rPr>
        <w:t>, along with the body of the IFB.</w:t>
      </w:r>
    </w:p>
    <w:p w14:paraId="5D48B0FC" w14:textId="6C5C373D" w:rsidR="00AC243C" w:rsidRPr="00D151B1" w:rsidRDefault="00AC243C" w:rsidP="00055CDC">
      <w:pPr>
        <w:pStyle w:val="ListParagraph"/>
        <w:numPr>
          <w:ilvl w:val="0"/>
          <w:numId w:val="22"/>
        </w:numPr>
        <w:spacing w:before="120" w:after="120"/>
        <w:ind w:left="360"/>
        <w:contextualSpacing w:val="0"/>
        <w:rPr>
          <w:rFonts w:asciiTheme="minorHAnsi" w:hAnsiTheme="minorHAnsi" w:cstheme="minorHAnsi"/>
          <w:sz w:val="20"/>
          <w:szCs w:val="20"/>
        </w:rPr>
      </w:pPr>
      <w:r w:rsidRPr="00D151B1">
        <w:rPr>
          <w:rFonts w:asciiTheme="minorHAnsi" w:hAnsiTheme="minorHAnsi" w:cstheme="minorHAnsi"/>
          <w:sz w:val="20"/>
          <w:szCs w:val="20"/>
        </w:rPr>
        <w:t>Signed receipt pages of any addenda released in conjunction with this IFB, if required to be returned.</w:t>
      </w:r>
    </w:p>
    <w:p w14:paraId="7DF752EF" w14:textId="59E79412" w:rsidR="00FD5D90" w:rsidRPr="00D151B1" w:rsidRDefault="00FD5D90" w:rsidP="00055CDC">
      <w:pPr>
        <w:pStyle w:val="ListParagraph"/>
        <w:numPr>
          <w:ilvl w:val="0"/>
          <w:numId w:val="22"/>
        </w:numPr>
        <w:spacing w:before="120" w:after="120"/>
        <w:ind w:left="360"/>
        <w:contextualSpacing w:val="0"/>
        <w:rPr>
          <w:rFonts w:asciiTheme="minorHAnsi" w:hAnsiTheme="minorHAnsi" w:cstheme="minorHAnsi"/>
          <w:sz w:val="20"/>
          <w:szCs w:val="20"/>
        </w:rPr>
      </w:pPr>
      <w:r w:rsidRPr="00D151B1">
        <w:rPr>
          <w:rFonts w:asciiTheme="minorHAnsi" w:hAnsiTheme="minorHAnsi" w:cstheme="minorHAnsi"/>
          <w:sz w:val="20"/>
          <w:szCs w:val="20"/>
        </w:rPr>
        <w:t>Vendor Response</w:t>
      </w:r>
      <w:r w:rsidR="00AA774E">
        <w:rPr>
          <w:rFonts w:asciiTheme="minorHAnsi" w:hAnsiTheme="minorHAnsi" w:cstheme="minorHAnsi"/>
          <w:sz w:val="20"/>
          <w:szCs w:val="20"/>
        </w:rPr>
        <w:t>: Section 4.5 Authorized Reseller, Section 4.6 Warranty</w:t>
      </w:r>
      <w:r w:rsidR="00A8429D">
        <w:rPr>
          <w:rFonts w:asciiTheme="minorHAnsi" w:hAnsiTheme="minorHAnsi" w:cstheme="minorHAnsi"/>
          <w:sz w:val="20"/>
          <w:szCs w:val="20"/>
        </w:rPr>
        <w:t>, 5.1 Specifications</w:t>
      </w:r>
      <w:r w:rsidR="009E0241">
        <w:rPr>
          <w:rFonts w:asciiTheme="minorHAnsi" w:hAnsiTheme="minorHAnsi" w:cstheme="minorHAnsi"/>
          <w:sz w:val="20"/>
          <w:szCs w:val="20"/>
        </w:rPr>
        <w:t>, 6.1 Customer Service Conta</w:t>
      </w:r>
      <w:r w:rsidR="00E927ED">
        <w:rPr>
          <w:rFonts w:asciiTheme="minorHAnsi" w:hAnsiTheme="minorHAnsi" w:cstheme="minorHAnsi"/>
          <w:sz w:val="20"/>
          <w:szCs w:val="20"/>
        </w:rPr>
        <w:t>ct</w:t>
      </w:r>
      <w:r w:rsidR="00A8429D">
        <w:rPr>
          <w:rFonts w:asciiTheme="minorHAnsi" w:hAnsiTheme="minorHAnsi" w:cstheme="minorHAnsi"/>
          <w:sz w:val="20"/>
          <w:szCs w:val="20"/>
        </w:rPr>
        <w:t xml:space="preserve"> </w:t>
      </w:r>
    </w:p>
    <w:p w14:paraId="14359E07" w14:textId="1C2B25FF" w:rsidR="00FD5D90" w:rsidRPr="00D151B1" w:rsidRDefault="00FD5D90" w:rsidP="00055CDC">
      <w:pPr>
        <w:pStyle w:val="ListParagraph"/>
        <w:numPr>
          <w:ilvl w:val="0"/>
          <w:numId w:val="22"/>
        </w:numPr>
        <w:spacing w:before="120" w:after="120"/>
        <w:ind w:left="360"/>
        <w:contextualSpacing w:val="0"/>
        <w:rPr>
          <w:rFonts w:asciiTheme="minorHAnsi" w:hAnsiTheme="minorHAnsi" w:cstheme="minorHAnsi"/>
          <w:sz w:val="20"/>
          <w:szCs w:val="20"/>
        </w:rPr>
      </w:pPr>
      <w:r w:rsidRPr="00D151B1">
        <w:rPr>
          <w:rFonts w:asciiTheme="minorHAnsi" w:hAnsiTheme="minorHAnsi" w:cstheme="minorHAnsi"/>
          <w:sz w:val="20"/>
          <w:szCs w:val="20"/>
        </w:rPr>
        <w:t xml:space="preserve">Completed version of ATTACHMENT A: PRICING </w:t>
      </w:r>
      <w:r w:rsidR="001F0321">
        <w:rPr>
          <w:rFonts w:asciiTheme="minorHAnsi" w:hAnsiTheme="minorHAnsi" w:cstheme="minorHAnsi"/>
          <w:sz w:val="20"/>
          <w:szCs w:val="20"/>
        </w:rPr>
        <w:t>FORM</w:t>
      </w:r>
    </w:p>
    <w:p w14:paraId="00E3A440" w14:textId="77777777" w:rsidR="009C636A" w:rsidRPr="00D151B1" w:rsidRDefault="009C636A" w:rsidP="00055CDC">
      <w:pPr>
        <w:pStyle w:val="Text"/>
        <w:numPr>
          <w:ilvl w:val="0"/>
          <w:numId w:val="22"/>
        </w:numPr>
        <w:spacing w:after="60"/>
        <w:ind w:left="360"/>
        <w:jc w:val="both"/>
        <w:rPr>
          <w:rFonts w:asciiTheme="minorHAnsi" w:hAnsiTheme="minorHAnsi" w:cstheme="minorHAnsi"/>
          <w:color w:val="auto"/>
        </w:rPr>
      </w:pPr>
      <w:bookmarkStart w:id="124" w:name="_Toc506815760"/>
      <w:bookmarkStart w:id="125" w:name="_Toc531600880"/>
      <w:bookmarkEnd w:id="122"/>
      <w:bookmarkEnd w:id="123"/>
      <w:r w:rsidRPr="00D151B1">
        <w:rPr>
          <w:rFonts w:asciiTheme="minorHAnsi" w:hAnsiTheme="minorHAnsi" w:cstheme="minorHAnsi"/>
          <w:color w:val="auto"/>
        </w:rPr>
        <w:t xml:space="preserve">Completed version of ATTACHMENT D: HUB SUPPLEMENTAL VENDOR INFORMATION  </w:t>
      </w:r>
    </w:p>
    <w:p w14:paraId="3820D429" w14:textId="77777777" w:rsidR="009C636A" w:rsidRPr="00D151B1" w:rsidRDefault="009C636A" w:rsidP="00055CDC">
      <w:pPr>
        <w:pStyle w:val="Text"/>
        <w:numPr>
          <w:ilvl w:val="0"/>
          <w:numId w:val="22"/>
        </w:numPr>
        <w:spacing w:after="60"/>
        <w:ind w:left="360"/>
        <w:jc w:val="both"/>
        <w:rPr>
          <w:rFonts w:asciiTheme="minorHAnsi" w:hAnsiTheme="minorHAnsi" w:cstheme="minorHAnsi"/>
          <w:color w:val="auto"/>
        </w:rPr>
      </w:pPr>
      <w:r w:rsidRPr="00D151B1">
        <w:rPr>
          <w:rFonts w:asciiTheme="minorHAnsi" w:hAnsiTheme="minorHAnsi" w:cstheme="minorHAnsi"/>
          <w:color w:val="auto"/>
        </w:rPr>
        <w:t>Completed version of ATTACHMENT E: CUSTOMER REFERENCE FORM</w:t>
      </w:r>
    </w:p>
    <w:p w14:paraId="5E78097A" w14:textId="77777777" w:rsidR="009C636A" w:rsidRPr="00D151B1" w:rsidRDefault="009C636A" w:rsidP="00055CDC">
      <w:pPr>
        <w:pStyle w:val="Text"/>
        <w:numPr>
          <w:ilvl w:val="0"/>
          <w:numId w:val="22"/>
        </w:numPr>
        <w:spacing w:after="60"/>
        <w:ind w:left="360"/>
        <w:jc w:val="both"/>
        <w:rPr>
          <w:rFonts w:asciiTheme="minorHAnsi" w:hAnsiTheme="minorHAnsi" w:cstheme="minorHAnsi"/>
          <w:color w:val="auto"/>
        </w:rPr>
      </w:pPr>
      <w:r w:rsidRPr="00D151B1">
        <w:rPr>
          <w:rFonts w:asciiTheme="minorHAnsi" w:hAnsiTheme="minorHAnsi" w:cstheme="minorHAnsi"/>
          <w:color w:val="auto"/>
        </w:rPr>
        <w:t>Completed version of ATTACHMENT F: LOCATION OF WORKERS UTILIZED BY VENDOR</w:t>
      </w:r>
    </w:p>
    <w:p w14:paraId="3E1077CB" w14:textId="77777777" w:rsidR="009C636A" w:rsidRPr="00D151B1" w:rsidRDefault="009C636A" w:rsidP="00055CDC">
      <w:pPr>
        <w:pStyle w:val="Text"/>
        <w:numPr>
          <w:ilvl w:val="0"/>
          <w:numId w:val="22"/>
        </w:numPr>
        <w:spacing w:after="60"/>
        <w:ind w:left="360"/>
        <w:jc w:val="both"/>
        <w:rPr>
          <w:rFonts w:asciiTheme="minorHAnsi" w:hAnsiTheme="minorHAnsi" w:cstheme="minorHAnsi"/>
          <w:color w:val="auto"/>
        </w:rPr>
      </w:pPr>
      <w:r w:rsidRPr="00D151B1">
        <w:rPr>
          <w:rFonts w:asciiTheme="minorHAnsi" w:hAnsiTheme="minorHAnsi" w:cstheme="minorHAnsi"/>
          <w:color w:val="auto"/>
        </w:rPr>
        <w:t xml:space="preserve">Completed and signed version of ATTACHMENT G: CERTIFICATION OF FINANCIAL CONDITION </w:t>
      </w:r>
    </w:p>
    <w:p w14:paraId="18D084DC" w14:textId="77777777" w:rsidR="009C636A" w:rsidRPr="00D151B1" w:rsidRDefault="009C636A" w:rsidP="00055CDC">
      <w:pPr>
        <w:pStyle w:val="ListParagraph"/>
        <w:numPr>
          <w:ilvl w:val="0"/>
          <w:numId w:val="22"/>
        </w:numPr>
        <w:spacing w:before="120" w:after="120"/>
        <w:ind w:left="360"/>
        <w:contextualSpacing w:val="0"/>
        <w:rPr>
          <w:rFonts w:asciiTheme="minorHAnsi" w:hAnsiTheme="minorHAnsi" w:cstheme="minorHAnsi"/>
          <w:sz w:val="20"/>
          <w:szCs w:val="20"/>
        </w:rPr>
      </w:pPr>
      <w:bookmarkStart w:id="126" w:name="_Hlk88060625"/>
      <w:r w:rsidRPr="00D151B1">
        <w:rPr>
          <w:rFonts w:asciiTheme="minorHAnsi" w:hAnsiTheme="minorHAnsi" w:cstheme="minorHAnsi"/>
          <w:sz w:val="20"/>
          <w:szCs w:val="20"/>
        </w:rPr>
        <w:t>Completed and signed version of ATTACHMENT H: VENDOR REQUEST FOR EO50 PRICE-MATCHING, if applicable</w:t>
      </w:r>
    </w:p>
    <w:p w14:paraId="554C2503" w14:textId="7A1E7E05" w:rsidR="00FD5D90" w:rsidRPr="00926DEC" w:rsidRDefault="00FD5D90" w:rsidP="00D973EB">
      <w:pPr>
        <w:pStyle w:val="Heading2"/>
        <w:spacing w:after="120"/>
        <w:rPr>
          <w:rFonts w:asciiTheme="minorHAnsi" w:hAnsiTheme="minorHAnsi" w:cstheme="minorHAnsi"/>
          <w:color w:val="auto"/>
        </w:rPr>
      </w:pPr>
      <w:bookmarkStart w:id="127" w:name="_Toc88476299"/>
      <w:bookmarkEnd w:id="126"/>
      <w:r w:rsidRPr="00926DEC">
        <w:rPr>
          <w:rFonts w:asciiTheme="minorHAnsi" w:hAnsiTheme="minorHAnsi" w:cstheme="minorHAnsi"/>
          <w:color w:val="auto"/>
        </w:rPr>
        <w:t>2.</w:t>
      </w:r>
      <w:r w:rsidR="00BB29DD">
        <w:rPr>
          <w:rFonts w:asciiTheme="minorHAnsi" w:hAnsiTheme="minorHAnsi" w:cstheme="minorHAnsi"/>
          <w:color w:val="auto"/>
        </w:rPr>
        <w:t>8</w:t>
      </w:r>
      <w:r w:rsidRPr="00926DEC">
        <w:rPr>
          <w:rFonts w:asciiTheme="minorHAnsi" w:hAnsiTheme="minorHAnsi" w:cstheme="minorHAnsi"/>
          <w:color w:val="auto"/>
        </w:rPr>
        <w:tab/>
        <w:t xml:space="preserve">ALTERNATE </w:t>
      </w:r>
      <w:bookmarkEnd w:id="124"/>
      <w:r w:rsidRPr="00926DEC">
        <w:rPr>
          <w:rFonts w:asciiTheme="minorHAnsi" w:hAnsiTheme="minorHAnsi" w:cstheme="minorHAnsi"/>
          <w:color w:val="auto"/>
        </w:rPr>
        <w:t>BIDS</w:t>
      </w:r>
      <w:bookmarkEnd w:id="125"/>
      <w:bookmarkEnd w:id="127"/>
    </w:p>
    <w:p w14:paraId="6534D335" w14:textId="6A23AAFF" w:rsidR="00FD5D90" w:rsidRPr="00D151B1" w:rsidRDefault="00AC243C" w:rsidP="00372B91">
      <w:pPr>
        <w:pStyle w:val="BodyText"/>
        <w:spacing w:before="120" w:after="120" w:line="276" w:lineRule="auto"/>
        <w:jc w:val="both"/>
        <w:rPr>
          <w:rFonts w:asciiTheme="minorHAnsi" w:hAnsiTheme="minorHAnsi" w:cstheme="minorHAnsi"/>
          <w:i w:val="0"/>
        </w:rPr>
      </w:pPr>
      <w:r w:rsidRPr="00D151B1">
        <w:rPr>
          <w:rFonts w:asciiTheme="minorHAnsi" w:hAnsiTheme="minorHAnsi" w:cstheme="minorHAnsi"/>
          <w:i w:val="0"/>
        </w:rPr>
        <w:t xml:space="preserve">Unless provided otherwise in this IFB, Vendor may submit alternate bids for comparable Goods, various methods or levels of Service(s), or that propose different options. Alternate </w:t>
      </w:r>
      <w:r w:rsidR="001803A8" w:rsidRPr="00D151B1">
        <w:rPr>
          <w:rFonts w:asciiTheme="minorHAnsi" w:hAnsiTheme="minorHAnsi" w:cstheme="minorHAnsi"/>
          <w:i w:val="0"/>
        </w:rPr>
        <w:t xml:space="preserve">bids </w:t>
      </w:r>
      <w:r w:rsidRPr="00D151B1">
        <w:rPr>
          <w:rFonts w:asciiTheme="minorHAnsi" w:hAnsiTheme="minorHAnsi" w:cstheme="minorHAnsi"/>
          <w:i w:val="0"/>
        </w:rPr>
        <w:t xml:space="preserve">must specifically identify the IFB requirements and </w:t>
      </w:r>
      <w:proofErr w:type="gramStart"/>
      <w:r w:rsidRPr="00D151B1">
        <w:rPr>
          <w:rFonts w:asciiTheme="minorHAnsi" w:hAnsiTheme="minorHAnsi" w:cstheme="minorHAnsi"/>
          <w:i w:val="0"/>
        </w:rPr>
        <w:t>advantage(s)</w:t>
      </w:r>
      <w:proofErr w:type="gramEnd"/>
      <w:r w:rsidRPr="00D151B1">
        <w:rPr>
          <w:rFonts w:asciiTheme="minorHAnsi" w:hAnsiTheme="minorHAnsi" w:cstheme="minorHAnsi"/>
          <w:i w:val="0"/>
        </w:rPr>
        <w:t xml:space="preserve"> addressed by the alternate bid. Any alternate bid, in addition to the marking described above, must be clearly marked with the legend: “Alternate Bid #</w:t>
      </w:r>
      <w:r w:rsidR="00357623">
        <w:rPr>
          <w:rFonts w:asciiTheme="minorHAnsi" w:hAnsiTheme="minorHAnsi" w:cstheme="minorHAnsi"/>
          <w:i w:val="0"/>
        </w:rPr>
        <w:t>121-</w:t>
      </w:r>
      <w:r w:rsidR="001F0321" w:rsidRPr="00D151B1">
        <w:rPr>
          <w:rFonts w:asciiTheme="minorHAnsi" w:hAnsiTheme="minorHAnsi" w:cstheme="minorHAnsi"/>
          <w:i w:val="0"/>
        </w:rPr>
        <w:t>0</w:t>
      </w:r>
      <w:r w:rsidR="00357623">
        <w:rPr>
          <w:rFonts w:asciiTheme="minorHAnsi" w:hAnsiTheme="minorHAnsi" w:cstheme="minorHAnsi"/>
          <w:i w:val="0"/>
        </w:rPr>
        <w:t>509</w:t>
      </w:r>
      <w:r w:rsidR="001F0321" w:rsidRPr="00D151B1">
        <w:rPr>
          <w:rFonts w:asciiTheme="minorHAnsi" w:hAnsiTheme="minorHAnsi" w:cstheme="minorHAnsi"/>
          <w:i w:val="0"/>
        </w:rPr>
        <w:t>2025</w:t>
      </w:r>
      <w:r w:rsidR="00782C51">
        <w:rPr>
          <w:rFonts w:asciiTheme="minorHAnsi" w:hAnsiTheme="minorHAnsi" w:cstheme="minorHAnsi"/>
          <w:i w:val="0"/>
        </w:rPr>
        <w:t>0</w:t>
      </w:r>
      <w:r w:rsidRPr="00D151B1">
        <w:rPr>
          <w:rFonts w:asciiTheme="minorHAnsi" w:hAnsiTheme="minorHAnsi" w:cstheme="minorHAnsi"/>
          <w:i w:val="0"/>
        </w:rPr>
        <w:t xml:space="preserve"> </w:t>
      </w:r>
      <w:r w:rsidRPr="00D151B1">
        <w:rPr>
          <w:rFonts w:asciiTheme="minorHAnsi" w:hAnsiTheme="minorHAnsi" w:cstheme="minorHAnsi"/>
        </w:rPr>
        <w:t>[for ‘name of Vendor’]”.</w:t>
      </w:r>
      <w:r w:rsidRPr="00D151B1">
        <w:rPr>
          <w:rFonts w:asciiTheme="minorHAnsi" w:hAnsiTheme="minorHAnsi" w:cstheme="minorHAnsi"/>
          <w:i w:val="0"/>
        </w:rPr>
        <w:t xml:space="preserve"> Each bid must be for a specific set of Goods and Services and must include specific pricing. If a Vendor chooses to respond with various offerings, each must be offered with a separate price and be contained in a separate bid. Each </w:t>
      </w:r>
      <w:r w:rsidR="001803A8" w:rsidRPr="00D151B1">
        <w:rPr>
          <w:rFonts w:asciiTheme="minorHAnsi" w:hAnsiTheme="minorHAnsi" w:cstheme="minorHAnsi"/>
          <w:i w:val="0"/>
        </w:rPr>
        <w:t xml:space="preserve">bid </w:t>
      </w:r>
      <w:r w:rsidRPr="00D151B1">
        <w:rPr>
          <w:rFonts w:asciiTheme="minorHAnsi" w:hAnsiTheme="minorHAnsi" w:cstheme="minorHAnsi"/>
          <w:i w:val="0"/>
        </w:rPr>
        <w:t xml:space="preserve">must be complete and independent of other bids </w:t>
      </w:r>
      <w:bookmarkStart w:id="128" w:name="_Hlk76562144"/>
      <w:r w:rsidRPr="00D151B1">
        <w:rPr>
          <w:rFonts w:asciiTheme="minorHAnsi" w:hAnsiTheme="minorHAnsi" w:cstheme="minorHAnsi"/>
          <w:i w:val="0"/>
        </w:rPr>
        <w:t>offered</w:t>
      </w:r>
      <w:bookmarkEnd w:id="128"/>
      <w:r w:rsidR="00FD5D90" w:rsidRPr="00D151B1">
        <w:rPr>
          <w:rFonts w:asciiTheme="minorHAnsi" w:hAnsiTheme="minorHAnsi" w:cstheme="minorHAnsi"/>
          <w:i w:val="0"/>
        </w:rPr>
        <w:t>.</w:t>
      </w:r>
    </w:p>
    <w:p w14:paraId="36978068" w14:textId="7EEF9216" w:rsidR="00FD5D90" w:rsidRPr="00926DEC" w:rsidRDefault="00FD5D90" w:rsidP="00D973EB">
      <w:pPr>
        <w:pStyle w:val="Heading2"/>
        <w:spacing w:after="120"/>
        <w:rPr>
          <w:rFonts w:asciiTheme="minorHAnsi" w:hAnsiTheme="minorHAnsi" w:cstheme="minorHAnsi"/>
          <w:color w:val="auto"/>
        </w:rPr>
      </w:pPr>
      <w:bookmarkStart w:id="129" w:name="_Toc88476300"/>
      <w:r w:rsidRPr="00926DEC">
        <w:rPr>
          <w:rFonts w:asciiTheme="minorHAnsi" w:hAnsiTheme="minorHAnsi" w:cstheme="minorHAnsi"/>
          <w:color w:val="auto"/>
        </w:rPr>
        <w:t>2.</w:t>
      </w:r>
      <w:r w:rsidR="00BB29DD">
        <w:rPr>
          <w:rFonts w:asciiTheme="minorHAnsi" w:hAnsiTheme="minorHAnsi" w:cstheme="minorHAnsi"/>
          <w:color w:val="auto"/>
        </w:rPr>
        <w:t>9</w:t>
      </w:r>
      <w:r w:rsidRPr="00926DEC">
        <w:rPr>
          <w:rFonts w:asciiTheme="minorHAnsi" w:hAnsiTheme="minorHAnsi" w:cstheme="minorHAnsi"/>
          <w:color w:val="auto"/>
        </w:rPr>
        <w:tab/>
      </w:r>
      <w:bookmarkStart w:id="130" w:name="_Toc531600881"/>
      <w:r w:rsidRPr="00926DEC">
        <w:rPr>
          <w:rFonts w:asciiTheme="minorHAnsi" w:hAnsiTheme="minorHAnsi" w:cstheme="minorHAnsi"/>
          <w:color w:val="auto"/>
        </w:rPr>
        <w:t>DEFINITIONS, ACRONYMS, AND ABBREVIATIONS</w:t>
      </w:r>
      <w:bookmarkEnd w:id="129"/>
      <w:bookmarkEnd w:id="130"/>
    </w:p>
    <w:p w14:paraId="0A16AC7A" w14:textId="77777777" w:rsidR="006A3060" w:rsidRDefault="006A3060" w:rsidP="006A3060">
      <w:pPr>
        <w:pStyle w:val="Explanation"/>
        <w:rPr>
          <w:rFonts w:asciiTheme="minorHAnsi" w:hAnsiTheme="minorHAnsi" w:cstheme="minorHAnsi"/>
          <w:i w:val="0"/>
          <w:iCs/>
          <w:color w:val="auto"/>
          <w:sz w:val="20"/>
        </w:rPr>
      </w:pPr>
      <w:bookmarkStart w:id="131" w:name=""/>
      <w:bookmarkStart w:id="132" w:name="_Toc55252588"/>
      <w:bookmarkStart w:id="133" w:name="_Toc55253457"/>
      <w:bookmarkStart w:id="134" w:name="_Toc55253541"/>
      <w:bookmarkStart w:id="135" w:name="_Toc55253646"/>
      <w:bookmarkStart w:id="136" w:name="_Toc55253730"/>
      <w:bookmarkStart w:id="137" w:name="_Toc55253813"/>
      <w:bookmarkStart w:id="138" w:name="_Toc55253896"/>
      <w:bookmarkStart w:id="139" w:name="_Toc55253979"/>
      <w:bookmarkStart w:id="140" w:name="_Toc55254062"/>
      <w:bookmarkStart w:id="141" w:name="_Toc55254146"/>
      <w:bookmarkStart w:id="142" w:name="_Toc55254230"/>
      <w:bookmarkStart w:id="143" w:name="_Toc55254312"/>
      <w:bookmarkStart w:id="144" w:name="_Toc55254394"/>
      <w:bookmarkStart w:id="145" w:name="_Toc55254476"/>
      <w:bookmarkStart w:id="146" w:name="_Toc53592840"/>
      <w:bookmarkStart w:id="147" w:name="_Toc53593039"/>
      <w:bookmarkStart w:id="148" w:name="_Toc53593151"/>
      <w:bookmarkStart w:id="149" w:name="_Toc53593209"/>
      <w:bookmarkStart w:id="150" w:name="_Toc53593363"/>
      <w:bookmarkStart w:id="151" w:name="_Toc55242125"/>
      <w:bookmarkStart w:id="152" w:name="_Toc55242386"/>
      <w:bookmarkStart w:id="153" w:name="_Toc55242608"/>
      <w:bookmarkStart w:id="154" w:name="_Toc55243688"/>
      <w:bookmarkStart w:id="155" w:name="_Toc55245883"/>
      <w:bookmarkStart w:id="156" w:name="_Toc55246495"/>
      <w:bookmarkStart w:id="157" w:name="_Toc55246918"/>
      <w:bookmarkStart w:id="158" w:name="_Toc55247468"/>
      <w:bookmarkStart w:id="159" w:name="_Toc55248149"/>
      <w:bookmarkStart w:id="160" w:name="_Toc55248359"/>
      <w:bookmarkStart w:id="161" w:name="_Toc55248782"/>
      <w:bookmarkStart w:id="162" w:name="_Toc55249064"/>
      <w:bookmarkStart w:id="163" w:name="_Toc55249985"/>
      <w:bookmarkStart w:id="164" w:name="_Toc55250101"/>
      <w:bookmarkStart w:id="165" w:name="_Toc55250354"/>
      <w:bookmarkStart w:id="166" w:name="_Toc55250450"/>
      <w:bookmarkStart w:id="167" w:name="_Toc55250545"/>
      <w:bookmarkStart w:id="168" w:name="_Toc55250735"/>
      <w:bookmarkStart w:id="169" w:name="_Toc55250881"/>
      <w:bookmarkStart w:id="170" w:name="_Toc55251076"/>
      <w:bookmarkStart w:id="171" w:name="_Toc55251808"/>
      <w:bookmarkStart w:id="172" w:name="_Toc55252174"/>
      <w:bookmarkStart w:id="173" w:name="_Toc55252499"/>
      <w:bookmarkStart w:id="174" w:name="_Toc55252589"/>
      <w:bookmarkStart w:id="175" w:name="_Toc55253458"/>
      <w:bookmarkStart w:id="176" w:name="_Toc55253542"/>
      <w:bookmarkStart w:id="177" w:name="_Toc55253647"/>
      <w:bookmarkStart w:id="178" w:name="_Toc55253731"/>
      <w:bookmarkStart w:id="179" w:name="_Toc55253814"/>
      <w:bookmarkStart w:id="180" w:name="_Toc55253897"/>
      <w:bookmarkStart w:id="181" w:name="_Toc55253980"/>
      <w:bookmarkStart w:id="182" w:name="_Toc55254063"/>
      <w:bookmarkStart w:id="183" w:name="_Toc55254147"/>
      <w:bookmarkStart w:id="184" w:name="_Toc55254231"/>
      <w:bookmarkStart w:id="185" w:name="_Toc55254313"/>
      <w:bookmarkStart w:id="186" w:name="_Toc55254395"/>
      <w:bookmarkStart w:id="187" w:name="_Toc55254477"/>
      <w:bookmarkStart w:id="188" w:name="_Toc55254708"/>
      <w:bookmarkStart w:id="189" w:name="_Toc55254766"/>
      <w:bookmarkStart w:id="190" w:name="_Toc55254824"/>
      <w:bookmarkStart w:id="191" w:name="_Toc55254885"/>
      <w:bookmarkStart w:id="192" w:name="_Toc55254945"/>
      <w:bookmarkStart w:id="193" w:name="_Toc55255059"/>
      <w:bookmarkStart w:id="194" w:name="_Toc55255129"/>
      <w:bookmarkStart w:id="195" w:name="_Toc55255243"/>
      <w:bookmarkStart w:id="196" w:name="_Toc55394223"/>
      <w:bookmarkStart w:id="197" w:name="_Toc55394294"/>
      <w:bookmarkStart w:id="198" w:name="_Toc55394365"/>
      <w:bookmarkStart w:id="199" w:name="_Toc55394435"/>
      <w:bookmarkStart w:id="200" w:name="_Toc56590781"/>
      <w:bookmarkStart w:id="201" w:name="_Toc56591057"/>
      <w:bookmarkStart w:id="202" w:name="_Toc56591146"/>
      <w:bookmarkStart w:id="203" w:name="_Toc62658183"/>
      <w:bookmarkStart w:id="204" w:name="_Toc62658302"/>
      <w:bookmarkStart w:id="205" w:name="_Toc62658478"/>
      <w:bookmarkStart w:id="206" w:name="_Toc374120588"/>
      <w:bookmarkStart w:id="207" w:name="_Toc506815763"/>
      <w:bookmarkStart w:id="208" w:name="_Toc459794476"/>
      <w:bookmarkEnd w:id="116"/>
      <w:bookmarkEnd w:id="117"/>
      <w:bookmarkEnd w:id="118"/>
      <w:bookmarkEnd w:id="119"/>
      <w:bookmarkEnd w:id="120"/>
      <w:bookmarkEnd w:id="12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1008BC">
        <w:rPr>
          <w:rFonts w:asciiTheme="minorHAnsi" w:hAnsiTheme="minorHAnsi" w:cstheme="minorHAnsi"/>
          <w:i w:val="0"/>
          <w:iCs/>
          <w:color w:val="auto"/>
          <w:sz w:val="20"/>
        </w:rPr>
        <w:t xml:space="preserve">Relevant definitions for this IFB are provided in 01 NCAC 05A .0112 and in the Instructions to Vendors referenced below which are incorporated herein by this reference. </w:t>
      </w:r>
    </w:p>
    <w:p w14:paraId="22E370D4" w14:textId="77777777" w:rsidR="006A3060" w:rsidRDefault="006A3060" w:rsidP="006A3060">
      <w:pPr>
        <w:pStyle w:val="Explanation"/>
        <w:rPr>
          <w:rFonts w:asciiTheme="minorHAnsi" w:hAnsiTheme="minorHAnsi" w:cstheme="minorHAnsi"/>
          <w:i w:val="0"/>
          <w:iCs/>
          <w:color w:val="auto"/>
          <w:sz w:val="20"/>
        </w:rPr>
      </w:pPr>
      <w:r w:rsidRPr="001D0E2B">
        <w:rPr>
          <w:rFonts w:asciiTheme="minorHAnsi" w:hAnsiTheme="minorHAnsi" w:cstheme="minorHAnsi"/>
          <w:i w:val="0"/>
          <w:iCs/>
          <w:color w:val="auto"/>
          <w:sz w:val="20"/>
        </w:rPr>
        <w:t>The following definitions, acronyms, and abbreviations are also relevant to this IFB:</w:t>
      </w:r>
    </w:p>
    <w:p w14:paraId="0A6C4AD0" w14:textId="77777777" w:rsidR="006A3060" w:rsidRPr="001432F8" w:rsidRDefault="006A3060" w:rsidP="006A3060">
      <w:pPr>
        <w:pStyle w:val="Explanation"/>
        <w:rPr>
          <w:rFonts w:asciiTheme="minorHAnsi" w:hAnsiTheme="minorHAnsi" w:cstheme="minorHAnsi"/>
          <w:color w:val="auto"/>
          <w:sz w:val="20"/>
        </w:rPr>
      </w:pPr>
      <w:r w:rsidRPr="001432F8">
        <w:rPr>
          <w:rFonts w:asciiTheme="minorHAnsi" w:hAnsiTheme="minorHAnsi" w:cstheme="minorHAnsi"/>
          <w:b/>
          <w:color w:val="auto"/>
          <w:sz w:val="20"/>
        </w:rPr>
        <w:t xml:space="preserve">CAAS: </w:t>
      </w:r>
      <w:r w:rsidRPr="001432F8">
        <w:rPr>
          <w:rFonts w:asciiTheme="minorHAnsi" w:hAnsiTheme="minorHAnsi" w:cstheme="minorHAnsi"/>
          <w:color w:val="auto"/>
          <w:sz w:val="20"/>
        </w:rPr>
        <w:t>Commission on Accreditation of Ambulance Services.</w:t>
      </w:r>
    </w:p>
    <w:p w14:paraId="6DDFD2AE" w14:textId="777EC036" w:rsidR="00AC243C" w:rsidRPr="001008BC" w:rsidRDefault="006A3060" w:rsidP="006A3060">
      <w:pPr>
        <w:pStyle w:val="Explanation"/>
        <w:rPr>
          <w:rFonts w:asciiTheme="minorHAnsi" w:hAnsiTheme="minorHAnsi" w:cstheme="minorHAnsi"/>
          <w:i w:val="0"/>
          <w:iCs/>
          <w:color w:val="auto"/>
          <w:sz w:val="20"/>
        </w:rPr>
      </w:pPr>
      <w:r w:rsidRPr="001432F8">
        <w:rPr>
          <w:rFonts w:asciiTheme="minorHAnsi" w:hAnsiTheme="minorHAnsi" w:cstheme="minorHAnsi"/>
          <w:b/>
          <w:color w:val="auto"/>
          <w:sz w:val="20"/>
        </w:rPr>
        <w:t xml:space="preserve">GVS: </w:t>
      </w:r>
      <w:r w:rsidRPr="001432F8">
        <w:rPr>
          <w:rFonts w:asciiTheme="minorHAnsi" w:hAnsiTheme="minorHAnsi" w:cstheme="minorHAnsi"/>
          <w:bCs/>
          <w:color w:val="auto"/>
          <w:sz w:val="20"/>
        </w:rPr>
        <w:t>Ground Vehicle Standards</w:t>
      </w:r>
    </w:p>
    <w:p w14:paraId="6069DAD5" w14:textId="77777777" w:rsidR="00FD5D90" w:rsidRPr="00926DEC" w:rsidRDefault="00FD5D90" w:rsidP="00055CDC">
      <w:pPr>
        <w:pStyle w:val="ListParagraph"/>
        <w:keepNext/>
        <w:numPr>
          <w:ilvl w:val="0"/>
          <w:numId w:val="35"/>
        </w:numPr>
        <w:pBdr>
          <w:bottom w:val="single" w:sz="4" w:space="1" w:color="002266"/>
        </w:pBdr>
        <w:spacing w:before="240" w:after="60" w:line="240" w:lineRule="auto"/>
        <w:contextualSpacing w:val="0"/>
        <w:outlineLvl w:val="0"/>
        <w:rPr>
          <w:rFonts w:asciiTheme="minorHAnsi" w:hAnsiTheme="minorHAnsi" w:cstheme="minorHAnsi"/>
          <w:b/>
          <w:vanish/>
          <w:sz w:val="24"/>
          <w:szCs w:val="24"/>
        </w:rPr>
      </w:pPr>
      <w:bookmarkStart w:id="209" w:name="_Toc81298516"/>
      <w:bookmarkStart w:id="210" w:name="_Toc81306163"/>
      <w:bookmarkStart w:id="211" w:name="_Toc81312962"/>
      <w:bookmarkStart w:id="212" w:name="_Toc81392909"/>
      <w:bookmarkStart w:id="213" w:name="_Toc81393028"/>
      <w:bookmarkStart w:id="214" w:name="_Toc88476301"/>
      <w:bookmarkEnd w:id="209"/>
      <w:bookmarkEnd w:id="210"/>
      <w:bookmarkEnd w:id="211"/>
      <w:bookmarkEnd w:id="212"/>
      <w:bookmarkEnd w:id="213"/>
      <w:bookmarkEnd w:id="214"/>
    </w:p>
    <w:p w14:paraId="57FD0CCC" w14:textId="77777777" w:rsidR="00FD5D90" w:rsidRPr="001008BC" w:rsidRDefault="00FD5D90" w:rsidP="00055CDC">
      <w:pPr>
        <w:pStyle w:val="Heading1"/>
        <w:numPr>
          <w:ilvl w:val="0"/>
          <w:numId w:val="23"/>
        </w:numPr>
        <w:spacing w:after="120"/>
        <w:rPr>
          <w:rFonts w:asciiTheme="minorHAnsi" w:hAnsiTheme="minorHAnsi" w:cstheme="minorHAnsi"/>
          <w:color w:val="auto"/>
          <w:sz w:val="28"/>
          <w:szCs w:val="28"/>
        </w:rPr>
      </w:pPr>
      <w:bookmarkStart w:id="215" w:name="_Toc55242126"/>
      <w:bookmarkStart w:id="216" w:name="_Toc55242387"/>
      <w:bookmarkStart w:id="217" w:name="_Toc55242609"/>
      <w:bookmarkStart w:id="218" w:name="_Toc55243689"/>
      <w:bookmarkStart w:id="219" w:name="_Toc55245884"/>
      <w:bookmarkStart w:id="220" w:name="_Toc55246496"/>
      <w:bookmarkStart w:id="221" w:name="_Toc55246919"/>
      <w:bookmarkStart w:id="222" w:name="_Toc55247469"/>
      <w:bookmarkStart w:id="223" w:name="_Toc55248150"/>
      <w:bookmarkStart w:id="224" w:name="_Toc55248360"/>
      <w:bookmarkStart w:id="225" w:name="_Toc55248783"/>
      <w:bookmarkStart w:id="226" w:name="_Toc55249065"/>
      <w:bookmarkStart w:id="227" w:name="_Toc55249986"/>
      <w:bookmarkStart w:id="228" w:name="_Toc55250102"/>
      <w:bookmarkStart w:id="229" w:name="_Toc55250355"/>
      <w:bookmarkStart w:id="230" w:name="_Toc55250451"/>
      <w:bookmarkStart w:id="231" w:name="_Toc55250546"/>
      <w:bookmarkStart w:id="232" w:name="_Toc55250736"/>
      <w:bookmarkStart w:id="233" w:name="_Toc55250882"/>
      <w:bookmarkStart w:id="234" w:name="_Toc55251077"/>
      <w:bookmarkStart w:id="235" w:name="_Toc55251809"/>
      <w:bookmarkStart w:id="236" w:name="_Toc55246410"/>
      <w:bookmarkStart w:id="237" w:name="_Toc8847630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1008BC">
        <w:rPr>
          <w:rFonts w:asciiTheme="minorHAnsi" w:hAnsiTheme="minorHAnsi" w:cstheme="minorHAnsi"/>
          <w:color w:val="auto"/>
          <w:sz w:val="28"/>
          <w:szCs w:val="28"/>
        </w:rPr>
        <w:t>METHOD OF AWARD AND BID EVALUATION PROCESS</w:t>
      </w:r>
      <w:bookmarkEnd w:id="236"/>
      <w:bookmarkEnd w:id="237"/>
    </w:p>
    <w:p w14:paraId="21E0CBC6" w14:textId="3933CD78" w:rsidR="00FD5D90" w:rsidRPr="00926DEC" w:rsidRDefault="00FD5D90" w:rsidP="00D973EB">
      <w:pPr>
        <w:pStyle w:val="Heading2"/>
        <w:spacing w:after="120"/>
        <w:rPr>
          <w:rFonts w:asciiTheme="minorHAnsi" w:hAnsiTheme="minorHAnsi" w:cstheme="minorHAnsi"/>
          <w:color w:val="auto"/>
        </w:rPr>
      </w:pPr>
      <w:bookmarkStart w:id="238" w:name="_Toc88476303"/>
      <w:r w:rsidRPr="00926DEC">
        <w:rPr>
          <w:rFonts w:asciiTheme="minorHAnsi" w:hAnsiTheme="minorHAnsi" w:cstheme="minorHAnsi"/>
          <w:color w:val="auto"/>
        </w:rPr>
        <w:t>3.1</w:t>
      </w:r>
      <w:r w:rsidRPr="00926DEC">
        <w:rPr>
          <w:rFonts w:asciiTheme="minorHAnsi" w:hAnsiTheme="minorHAnsi" w:cstheme="minorHAnsi"/>
          <w:color w:val="auto"/>
        </w:rPr>
        <w:tab/>
        <w:t>METHOD OF AWARD</w:t>
      </w:r>
      <w:bookmarkEnd w:id="206"/>
      <w:bookmarkEnd w:id="207"/>
      <w:bookmarkEnd w:id="208"/>
      <w:bookmarkEnd w:id="238"/>
    </w:p>
    <w:p w14:paraId="73A6C9A3" w14:textId="77777777" w:rsidR="00CB4B4A" w:rsidRPr="001008BC" w:rsidRDefault="00AC243C" w:rsidP="00FD5D90">
      <w:pPr>
        <w:spacing w:line="276" w:lineRule="auto"/>
        <w:jc w:val="both"/>
        <w:rPr>
          <w:rFonts w:asciiTheme="minorHAnsi" w:hAnsiTheme="minorHAnsi" w:cstheme="minorHAnsi"/>
          <w:bCs/>
          <w:color w:val="auto"/>
          <w:sz w:val="20"/>
        </w:rPr>
      </w:pPr>
      <w:bookmarkStart w:id="239" w:name="_Hlk513459402"/>
      <w:bookmarkStart w:id="240" w:name="_Hlk513031745"/>
      <w:r w:rsidRPr="001008BC">
        <w:rPr>
          <w:rFonts w:asciiTheme="minorHAnsi" w:hAnsiTheme="minorHAnsi" w:cstheme="minorHAnsi"/>
          <w:bCs/>
          <w:color w:val="auto"/>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39"/>
    </w:p>
    <w:p w14:paraId="1DFDAE8A" w14:textId="2FC307DD" w:rsidR="006B1A84" w:rsidRPr="001008BC" w:rsidRDefault="006B1A84" w:rsidP="00FD5D90">
      <w:pPr>
        <w:spacing w:line="276" w:lineRule="auto"/>
        <w:jc w:val="both"/>
        <w:rPr>
          <w:rFonts w:asciiTheme="minorHAnsi" w:hAnsiTheme="minorHAnsi" w:cstheme="minorHAnsi"/>
          <w:iCs/>
          <w:color w:val="auto"/>
          <w:sz w:val="20"/>
        </w:rPr>
      </w:pPr>
      <w:r w:rsidRPr="001008BC">
        <w:rPr>
          <w:rFonts w:asciiTheme="minorHAnsi" w:hAnsiTheme="minorHAnsi" w:cstheme="minorHAnsi"/>
          <w:iCs/>
          <w:color w:val="auto"/>
          <w:sz w:val="20"/>
        </w:rPr>
        <w:t xml:space="preserve">All responsive bids will be reviewed, </w:t>
      </w:r>
      <w:proofErr w:type="gramStart"/>
      <w:r w:rsidRPr="001008BC">
        <w:rPr>
          <w:rFonts w:asciiTheme="minorHAnsi" w:hAnsiTheme="minorHAnsi" w:cstheme="minorHAnsi"/>
          <w:iCs/>
          <w:color w:val="auto"/>
          <w:sz w:val="20"/>
        </w:rPr>
        <w:t>and award or</w:t>
      </w:r>
      <w:proofErr w:type="gramEnd"/>
      <w:r w:rsidRPr="001008BC">
        <w:rPr>
          <w:rFonts w:asciiTheme="minorHAnsi" w:hAnsiTheme="minorHAnsi" w:cstheme="minorHAnsi"/>
          <w:iCs/>
          <w:color w:val="auto"/>
          <w:sz w:val="20"/>
        </w:rPr>
        <w:t xml:space="preserve"> awards will be based on the responsive bid(s) offering the lowest price that meets the specifications</w:t>
      </w:r>
      <w:r w:rsidR="00F210BF" w:rsidRPr="001008BC">
        <w:rPr>
          <w:rFonts w:asciiTheme="minorHAnsi" w:hAnsiTheme="minorHAnsi" w:cstheme="minorHAnsi"/>
          <w:iCs/>
          <w:color w:val="auto"/>
          <w:sz w:val="20"/>
        </w:rPr>
        <w:t xml:space="preserve"> to include any required verifications set out </w:t>
      </w:r>
      <w:r w:rsidR="00E61DD5" w:rsidRPr="001008BC">
        <w:rPr>
          <w:rFonts w:asciiTheme="minorHAnsi" w:hAnsiTheme="minorHAnsi" w:cstheme="minorHAnsi"/>
          <w:iCs/>
          <w:color w:val="auto"/>
          <w:sz w:val="20"/>
        </w:rPr>
        <w:t>herein such</w:t>
      </w:r>
      <w:r w:rsidR="00F210BF" w:rsidRPr="001008BC">
        <w:rPr>
          <w:rFonts w:asciiTheme="minorHAnsi" w:hAnsiTheme="minorHAnsi" w:cstheme="minorHAnsi"/>
          <w:iCs/>
          <w:color w:val="auto"/>
          <w:sz w:val="20"/>
        </w:rPr>
        <w:t xml:space="preserve"> </w:t>
      </w:r>
      <w:proofErr w:type="gramStart"/>
      <w:r w:rsidR="00F210BF" w:rsidRPr="001008BC">
        <w:rPr>
          <w:rFonts w:asciiTheme="minorHAnsi" w:hAnsiTheme="minorHAnsi" w:cstheme="minorHAnsi"/>
          <w:iCs/>
          <w:color w:val="auto"/>
          <w:sz w:val="20"/>
        </w:rPr>
        <w:t>as but</w:t>
      </w:r>
      <w:proofErr w:type="gramEnd"/>
      <w:r w:rsidR="00F210BF" w:rsidRPr="001008BC">
        <w:rPr>
          <w:rFonts w:asciiTheme="minorHAnsi" w:hAnsiTheme="minorHAnsi" w:cstheme="minorHAnsi"/>
          <w:iCs/>
          <w:color w:val="auto"/>
          <w:sz w:val="20"/>
        </w:rPr>
        <w:t xml:space="preserve"> not limited to past performance, references, and financial documents. </w:t>
      </w:r>
      <w:r w:rsidRPr="001008BC">
        <w:rPr>
          <w:rFonts w:asciiTheme="minorHAnsi" w:hAnsiTheme="minorHAnsi" w:cstheme="minorHAnsi"/>
          <w:iCs/>
          <w:color w:val="auto"/>
          <w:sz w:val="20"/>
        </w:rPr>
        <w:t xml:space="preserve"> </w:t>
      </w:r>
    </w:p>
    <w:bookmarkEnd w:id="240"/>
    <w:p w14:paraId="4B3538E7" w14:textId="41566D31" w:rsidR="00FD5D90" w:rsidRPr="001008BC" w:rsidRDefault="00FD5D90" w:rsidP="00FD5D90">
      <w:pPr>
        <w:pStyle w:val="Text"/>
        <w:spacing w:after="240"/>
        <w:jc w:val="both"/>
        <w:rPr>
          <w:rFonts w:asciiTheme="minorHAnsi" w:hAnsiTheme="minorHAnsi" w:cstheme="minorHAnsi"/>
          <w:color w:val="auto"/>
        </w:rPr>
      </w:pPr>
      <w:r w:rsidRPr="001008BC">
        <w:rPr>
          <w:rFonts w:asciiTheme="minorHAnsi" w:hAnsiTheme="minorHAnsi" w:cstheme="minorHAnsi"/>
          <w:color w:val="auto"/>
        </w:rPr>
        <w:t xml:space="preserve">While the intent of this IFB is to award a Contract(s) to a single Vendor for </w:t>
      </w:r>
      <w:r w:rsidR="005869A5" w:rsidRPr="001008BC">
        <w:rPr>
          <w:rFonts w:asciiTheme="minorHAnsi" w:hAnsiTheme="minorHAnsi" w:cstheme="minorHAnsi"/>
          <w:color w:val="auto"/>
        </w:rPr>
        <w:t>the ambulance purchase</w:t>
      </w:r>
      <w:r w:rsidR="002549D3" w:rsidRPr="001008BC">
        <w:rPr>
          <w:rFonts w:asciiTheme="minorHAnsi" w:hAnsiTheme="minorHAnsi" w:cstheme="minorHAnsi"/>
          <w:color w:val="auto"/>
        </w:rPr>
        <w:t>, the</w:t>
      </w:r>
      <w:r w:rsidRPr="001008BC">
        <w:rPr>
          <w:rFonts w:asciiTheme="minorHAnsi" w:hAnsiTheme="minorHAnsi" w:cstheme="minorHAnsi"/>
          <w:color w:val="auto"/>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1008BC" w:rsidRDefault="00FD5D90" w:rsidP="00FD5D90">
      <w:pPr>
        <w:pStyle w:val="Text"/>
        <w:spacing w:after="240"/>
        <w:jc w:val="both"/>
        <w:rPr>
          <w:rFonts w:asciiTheme="minorHAnsi" w:hAnsiTheme="minorHAnsi" w:cstheme="minorHAnsi"/>
          <w:color w:val="auto"/>
        </w:rPr>
      </w:pPr>
      <w:r w:rsidRPr="001008BC">
        <w:rPr>
          <w:rFonts w:asciiTheme="minorHAnsi" w:hAnsiTheme="minorHAnsi" w:cstheme="minorHAnsi"/>
          <w:color w:val="auto"/>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1008BC">
        <w:rPr>
          <w:rFonts w:asciiTheme="minorHAnsi" w:hAnsiTheme="minorHAnsi" w:cstheme="minorHAnsi"/>
          <w:color w:val="auto"/>
        </w:rPr>
        <w:t>H</w:t>
      </w:r>
      <w:r w:rsidRPr="001008BC">
        <w:rPr>
          <w:rFonts w:asciiTheme="minorHAnsi" w:hAnsiTheme="minorHAnsi" w:cstheme="minorHAnsi"/>
          <w:color w:val="auto"/>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1008BC" w:rsidRDefault="00FD5D90" w:rsidP="00FD5D90">
      <w:pPr>
        <w:pStyle w:val="Text"/>
        <w:spacing w:before="240" w:line="264" w:lineRule="auto"/>
        <w:jc w:val="both"/>
        <w:rPr>
          <w:rFonts w:asciiTheme="minorHAnsi" w:hAnsiTheme="minorHAnsi" w:cstheme="minorHAnsi"/>
          <w:color w:val="auto"/>
        </w:rPr>
      </w:pPr>
      <w:bookmarkStart w:id="241" w:name="_Toc374120589"/>
      <w:r w:rsidRPr="001008BC">
        <w:rPr>
          <w:rFonts w:asciiTheme="minorHAnsi" w:hAnsiTheme="minorHAnsi" w:cstheme="minorHAnsi"/>
          <w:color w:val="auto"/>
        </w:rPr>
        <w:t>The State reserves the right to waive any minor informality or technicality in bids received.</w:t>
      </w:r>
    </w:p>
    <w:p w14:paraId="3440D833" w14:textId="77777777" w:rsidR="00FD5D90" w:rsidRPr="00926DEC" w:rsidRDefault="00FD5D90" w:rsidP="00D973EB">
      <w:pPr>
        <w:pStyle w:val="Heading2RFP"/>
        <w:rPr>
          <w:rFonts w:asciiTheme="minorHAnsi" w:hAnsiTheme="minorHAnsi" w:cstheme="minorHAnsi"/>
          <w:color w:val="auto"/>
        </w:rPr>
      </w:pPr>
      <w:bookmarkStart w:id="242" w:name="_Toc53591757"/>
      <w:bookmarkStart w:id="243" w:name="_Toc53591860"/>
      <w:bookmarkStart w:id="244" w:name="_Toc53591920"/>
      <w:bookmarkStart w:id="245" w:name="_Toc53592006"/>
      <w:bookmarkStart w:id="246" w:name="_Toc53592066"/>
      <w:bookmarkStart w:id="247" w:name="_Toc53592163"/>
      <w:bookmarkStart w:id="248" w:name="_Toc53592222"/>
      <w:bookmarkStart w:id="249" w:name="_Toc53592399"/>
      <w:bookmarkStart w:id="250" w:name="_Toc53592638"/>
      <w:bookmarkStart w:id="251" w:name="_Toc53592719"/>
      <w:bookmarkStart w:id="252" w:name="_Toc53592783"/>
      <w:bookmarkStart w:id="253" w:name="_Toc53592842"/>
      <w:bookmarkStart w:id="254" w:name="_Toc53593041"/>
      <w:bookmarkStart w:id="255" w:name="_Toc53593153"/>
      <w:bookmarkStart w:id="256" w:name="_Toc53593211"/>
      <w:bookmarkStart w:id="257" w:name="_Toc53593365"/>
      <w:bookmarkStart w:id="258" w:name="_Toc55242128"/>
      <w:bookmarkStart w:id="259" w:name="_Toc55242389"/>
      <w:bookmarkStart w:id="260" w:name="_Toc55242611"/>
      <w:bookmarkStart w:id="261" w:name="_Toc55243691"/>
      <w:bookmarkStart w:id="262" w:name="_Toc55245886"/>
      <w:bookmarkStart w:id="263" w:name="_Toc55246498"/>
      <w:bookmarkStart w:id="264" w:name="_Toc55246921"/>
      <w:bookmarkStart w:id="265" w:name="_Toc55247471"/>
      <w:bookmarkStart w:id="266" w:name="_Toc55248152"/>
      <w:bookmarkStart w:id="267" w:name="_Toc55248362"/>
      <w:bookmarkStart w:id="268" w:name="_Toc55248785"/>
      <w:bookmarkStart w:id="269" w:name="_Toc55249067"/>
      <w:bookmarkStart w:id="270" w:name="_Toc55249988"/>
      <w:bookmarkStart w:id="271" w:name="_Toc55250104"/>
      <w:bookmarkStart w:id="272" w:name="_Toc55250357"/>
      <w:bookmarkStart w:id="273" w:name="_Toc55250453"/>
      <w:bookmarkStart w:id="274" w:name="_Toc55250548"/>
      <w:bookmarkStart w:id="275" w:name="_Toc55250738"/>
      <w:bookmarkStart w:id="276" w:name="_Toc55250884"/>
      <w:bookmarkStart w:id="277" w:name="_Toc55251079"/>
      <w:bookmarkStart w:id="278" w:name="_Toc53413671"/>
      <w:bookmarkStart w:id="279" w:name="_Toc88476304"/>
      <w:bookmarkStart w:id="280" w:name="_Toc506815765"/>
      <w:bookmarkStart w:id="281" w:name="_Toc45979447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926DEC">
        <w:rPr>
          <w:rFonts w:asciiTheme="minorHAnsi" w:hAnsiTheme="minorHAnsi" w:cstheme="minorHAnsi"/>
          <w:color w:val="auto"/>
        </w:rPr>
        <w:t>3.2</w:t>
      </w:r>
      <w:r w:rsidRPr="00926DEC">
        <w:rPr>
          <w:rFonts w:asciiTheme="minorHAnsi" w:hAnsiTheme="minorHAnsi" w:cstheme="minorHAnsi"/>
          <w:color w:val="auto"/>
        </w:rPr>
        <w:tab/>
      </w:r>
      <w:bookmarkStart w:id="282" w:name="_Toc53592843"/>
      <w:bookmarkStart w:id="283" w:name="_Toc53593366"/>
      <w:bookmarkStart w:id="284" w:name="_Toc55242129"/>
      <w:bookmarkStart w:id="285" w:name="_Toc55242390"/>
      <w:bookmarkStart w:id="286" w:name="_Toc55242612"/>
      <w:bookmarkStart w:id="287" w:name="_Toc55243692"/>
      <w:bookmarkStart w:id="288" w:name="_Toc55245887"/>
      <w:bookmarkStart w:id="289" w:name="_Toc55246499"/>
      <w:bookmarkStart w:id="290" w:name="_Toc55246922"/>
      <w:bookmarkStart w:id="291" w:name="_Toc55247472"/>
      <w:bookmarkStart w:id="292" w:name="_Toc55248153"/>
      <w:bookmarkStart w:id="293" w:name="_Toc55248363"/>
      <w:bookmarkStart w:id="294" w:name="_Toc55248786"/>
      <w:bookmarkStart w:id="295" w:name="_Toc55249068"/>
      <w:bookmarkStart w:id="296" w:name="_Toc55249989"/>
      <w:bookmarkStart w:id="297" w:name="_Toc55250105"/>
      <w:bookmarkStart w:id="298" w:name="_Toc55250358"/>
      <w:bookmarkStart w:id="299" w:name="_Toc55250454"/>
      <w:bookmarkStart w:id="300" w:name="_Toc55250549"/>
      <w:bookmarkStart w:id="301" w:name="_Toc55250739"/>
      <w:bookmarkStart w:id="302" w:name="_Toc55250885"/>
      <w:bookmarkStart w:id="303" w:name="_Toc55251080"/>
      <w:bookmarkStart w:id="304" w:name="_Toc55252177"/>
      <w:bookmarkStart w:id="305" w:name="_Toc55252502"/>
      <w:bookmarkStart w:id="306" w:name="_Toc55252593"/>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26DEC">
        <w:rPr>
          <w:rFonts w:asciiTheme="minorHAnsi" w:hAnsiTheme="minorHAnsi" w:cstheme="minorHAnsi"/>
          <w:color w:val="auto"/>
        </w:rPr>
        <w:t>CONFIDENTIALITY AND PROHIBITED COMMUNICATIONS DURING EVALUATION</w:t>
      </w:r>
      <w:bookmarkEnd w:id="278"/>
      <w:bookmarkEnd w:id="279"/>
    </w:p>
    <w:p w14:paraId="36B2F458" w14:textId="7E14CB84" w:rsidR="00FD5D90" w:rsidRPr="00727085" w:rsidRDefault="00FD5D90" w:rsidP="00FD5D90">
      <w:pPr>
        <w:pStyle w:val="Text"/>
        <w:jc w:val="both"/>
        <w:rPr>
          <w:rFonts w:asciiTheme="minorHAnsi" w:hAnsiTheme="minorHAnsi" w:cstheme="minorHAnsi"/>
          <w:color w:val="auto"/>
        </w:rPr>
      </w:pPr>
      <w:bookmarkStart w:id="307" w:name="_Toc445973022"/>
      <w:bookmarkStart w:id="308" w:name="_Toc446593864"/>
      <w:r w:rsidRPr="00727085">
        <w:rPr>
          <w:rFonts w:asciiTheme="minorHAnsi" w:hAnsiTheme="minorHAnsi" w:cstheme="minorHAnsi"/>
          <w:color w:val="auto"/>
        </w:rPr>
        <w:t xml:space="preserve">While this IFB is under evaluation, the </w:t>
      </w:r>
      <w:r w:rsidR="00254C72" w:rsidRPr="00727085">
        <w:rPr>
          <w:rFonts w:asciiTheme="minorHAnsi" w:hAnsiTheme="minorHAnsi" w:cstheme="minorHAnsi"/>
          <w:color w:val="auto"/>
        </w:rPr>
        <w:t>responding Vendor</w:t>
      </w:r>
      <w:r w:rsidRPr="00727085">
        <w:rPr>
          <w:rFonts w:asciiTheme="minorHAnsi" w:hAnsiTheme="minorHAnsi" w:cstheme="minorHAnsi"/>
          <w:color w:val="auto"/>
        </w:rPr>
        <w:t>, including any subcontractors and suppliers</w:t>
      </w:r>
      <w:r w:rsidR="00254C72" w:rsidRPr="00727085">
        <w:rPr>
          <w:rFonts w:asciiTheme="minorHAnsi" w:hAnsiTheme="minorHAnsi" w:cstheme="minorHAnsi"/>
          <w:color w:val="auto"/>
        </w:rPr>
        <w:t>, is</w:t>
      </w:r>
      <w:r w:rsidRPr="00727085">
        <w:rPr>
          <w:rFonts w:asciiTheme="minorHAnsi" w:hAnsiTheme="minorHAnsi" w:cstheme="minorHAnsi"/>
          <w:color w:val="auto"/>
        </w:rPr>
        <w:t xml:space="preserve"> prohibited from engaging in conversations intended</w:t>
      </w:r>
      <w:r w:rsidR="00AE6C3B" w:rsidRPr="00727085">
        <w:rPr>
          <w:rFonts w:asciiTheme="minorHAnsi" w:hAnsiTheme="minorHAnsi" w:cstheme="minorHAnsi"/>
          <w:color w:val="auto"/>
        </w:rPr>
        <w:t xml:space="preserve"> </w:t>
      </w:r>
      <w:r w:rsidRPr="00727085">
        <w:rPr>
          <w:rFonts w:asciiTheme="minorHAnsi" w:hAnsiTheme="minorHAnsi" w:cstheme="minorHAnsi"/>
          <w:color w:val="auto"/>
        </w:rPr>
        <w:t xml:space="preserve">to influence the outcome of the evaluation.  See </w:t>
      </w:r>
      <w:proofErr w:type="gramStart"/>
      <w:r w:rsidRPr="00727085">
        <w:rPr>
          <w:rFonts w:asciiTheme="minorHAnsi" w:hAnsiTheme="minorHAnsi" w:cstheme="minorHAnsi"/>
          <w:color w:val="auto"/>
        </w:rPr>
        <w:t>the</w:t>
      </w:r>
      <w:r w:rsidR="00254C72" w:rsidRPr="00727085">
        <w:rPr>
          <w:rFonts w:asciiTheme="minorHAnsi" w:hAnsiTheme="minorHAnsi" w:cstheme="minorHAnsi"/>
          <w:color w:val="auto"/>
        </w:rPr>
        <w:t xml:space="preserve"> </w:t>
      </w:r>
      <w:r w:rsidR="00CB4B4A" w:rsidRPr="00727085">
        <w:rPr>
          <w:rFonts w:asciiTheme="minorHAnsi" w:hAnsiTheme="minorHAnsi" w:cstheme="minorHAnsi"/>
          <w:color w:val="auto"/>
        </w:rPr>
        <w:t>P</w:t>
      </w:r>
      <w:r w:rsidR="00254C72" w:rsidRPr="00727085">
        <w:rPr>
          <w:rFonts w:asciiTheme="minorHAnsi" w:hAnsiTheme="minorHAnsi" w:cstheme="minorHAnsi"/>
          <w:color w:val="auto"/>
        </w:rPr>
        <w:t>aragraph</w:t>
      </w:r>
      <w:proofErr w:type="gramEnd"/>
      <w:r w:rsidR="00F210BF" w:rsidRPr="00727085">
        <w:rPr>
          <w:rFonts w:asciiTheme="minorHAnsi" w:hAnsiTheme="minorHAnsi" w:cstheme="minorHAnsi"/>
          <w:color w:val="auto"/>
        </w:rPr>
        <w:t xml:space="preserve"> 29</w:t>
      </w:r>
      <w:r w:rsidRPr="00727085">
        <w:rPr>
          <w:rFonts w:asciiTheme="minorHAnsi" w:hAnsiTheme="minorHAnsi" w:cstheme="minorHAnsi"/>
          <w:color w:val="auto"/>
        </w:rPr>
        <w:t xml:space="preserve"> of the </w:t>
      </w:r>
      <w:r w:rsidR="00254C72" w:rsidRPr="00727085">
        <w:rPr>
          <w:rFonts w:asciiTheme="minorHAnsi" w:hAnsiTheme="minorHAnsi" w:cstheme="minorHAnsi"/>
          <w:color w:val="auto"/>
        </w:rPr>
        <w:t xml:space="preserve">Instructions </w:t>
      </w:r>
      <w:r w:rsidR="00E61DD5" w:rsidRPr="00727085">
        <w:rPr>
          <w:rFonts w:asciiTheme="minorHAnsi" w:hAnsiTheme="minorHAnsi" w:cstheme="minorHAnsi"/>
          <w:color w:val="auto"/>
        </w:rPr>
        <w:t>to</w:t>
      </w:r>
      <w:r w:rsidR="00254C72" w:rsidRPr="00727085">
        <w:rPr>
          <w:rFonts w:asciiTheme="minorHAnsi" w:hAnsiTheme="minorHAnsi" w:cstheme="minorHAnsi"/>
          <w:color w:val="auto"/>
        </w:rPr>
        <w:t xml:space="preserve"> Vendors entitled </w:t>
      </w:r>
      <w:r w:rsidR="00F210BF" w:rsidRPr="00727085">
        <w:rPr>
          <w:rFonts w:asciiTheme="minorHAnsi" w:hAnsiTheme="minorHAnsi" w:cstheme="minorHAnsi"/>
          <w:color w:val="auto"/>
        </w:rPr>
        <w:t>COMMUNICATIONS BY VENDORS</w:t>
      </w:r>
      <w:r w:rsidR="00254C72" w:rsidRPr="00727085">
        <w:rPr>
          <w:rFonts w:asciiTheme="minorHAnsi" w:hAnsiTheme="minorHAnsi" w:cstheme="minorHAnsi"/>
          <w:color w:val="auto"/>
        </w:rPr>
        <w:t>.</w:t>
      </w:r>
    </w:p>
    <w:p w14:paraId="213E3590" w14:textId="77777777" w:rsidR="00F210BF" w:rsidRPr="00727085" w:rsidRDefault="00F210BF" w:rsidP="00F210BF">
      <w:pPr>
        <w:autoSpaceDE w:val="0"/>
        <w:autoSpaceDN w:val="0"/>
        <w:adjustRightInd w:val="0"/>
        <w:spacing w:after="0"/>
        <w:jc w:val="both"/>
        <w:rPr>
          <w:rFonts w:asciiTheme="minorHAnsi" w:eastAsiaTheme="minorHAnsi" w:hAnsiTheme="minorHAnsi" w:cstheme="minorHAnsi"/>
          <w:color w:val="auto"/>
          <w:sz w:val="20"/>
        </w:rPr>
      </w:pPr>
      <w:bookmarkStart w:id="309" w:name="_Hlk121751439"/>
      <w:r w:rsidRPr="00727085">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bid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6A99A82E" w14:textId="77777777" w:rsidR="00F210BF" w:rsidRPr="00727085" w:rsidRDefault="00F210BF" w:rsidP="00F210BF">
      <w:pPr>
        <w:autoSpaceDE w:val="0"/>
        <w:autoSpaceDN w:val="0"/>
        <w:adjustRightInd w:val="0"/>
        <w:spacing w:after="0"/>
        <w:jc w:val="both"/>
        <w:rPr>
          <w:rFonts w:asciiTheme="minorHAnsi" w:eastAsiaTheme="minorHAnsi" w:hAnsiTheme="minorHAnsi" w:cstheme="minorHAnsi"/>
          <w:color w:val="auto"/>
          <w:sz w:val="20"/>
        </w:rPr>
      </w:pPr>
    </w:p>
    <w:p w14:paraId="23D5E8DF" w14:textId="77777777" w:rsidR="00F210BF" w:rsidRPr="00727085" w:rsidRDefault="00F210BF" w:rsidP="00F210BF">
      <w:pPr>
        <w:autoSpaceDE w:val="0"/>
        <w:autoSpaceDN w:val="0"/>
        <w:adjustRightInd w:val="0"/>
        <w:spacing w:after="0"/>
        <w:jc w:val="both"/>
        <w:rPr>
          <w:rFonts w:asciiTheme="minorHAnsi" w:eastAsiaTheme="minorHAnsi" w:hAnsiTheme="minorHAnsi" w:cstheme="minorHAnsi"/>
          <w:color w:val="auto"/>
          <w:sz w:val="20"/>
        </w:rPr>
      </w:pPr>
      <w:r w:rsidRPr="00727085">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27085">
        <w:rPr>
          <w:rFonts w:asciiTheme="minorHAnsi" w:eastAsiaTheme="minorHAnsi" w:hAnsiTheme="minorHAnsi" w:cstheme="minorHAnsi"/>
          <w:i/>
          <w:iCs/>
          <w:color w:val="auto"/>
          <w:sz w:val="20"/>
        </w:rPr>
        <w:t>i.e.</w:t>
      </w:r>
      <w:r w:rsidRPr="00727085">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727085">
        <w:rPr>
          <w:rFonts w:asciiTheme="minorHAnsi" w:eastAsiaTheme="minorHAnsi" w:hAnsiTheme="minorHAnsi" w:cstheme="minorHAnsi"/>
          <w:color w:val="auto"/>
          <w:sz w:val="20"/>
        </w:rPr>
        <w:t>IFB</w:t>
      </w:r>
      <w:proofErr w:type="gramEnd"/>
      <w:r w:rsidRPr="00727085">
        <w:rPr>
          <w:rFonts w:asciiTheme="minorHAnsi" w:eastAsiaTheme="minorHAnsi" w:hAnsiTheme="minorHAnsi" w:cstheme="minorHAnsi"/>
          <w:color w:val="auto"/>
          <w:sz w:val="20"/>
        </w:rPr>
        <w:t xml:space="preserve"> or inquiries directed to the purchaser named in this IFB regarding requirements of the IFB (prior to proposal submission) or the status of the award (after submission) are excepted from this provision.  </w:t>
      </w:r>
    </w:p>
    <w:p w14:paraId="0A54A951" w14:textId="7887CFFF" w:rsidR="00FD5D90" w:rsidRPr="00926DEC" w:rsidRDefault="00FD5D90" w:rsidP="00D973EB">
      <w:pPr>
        <w:pStyle w:val="Heading2"/>
        <w:spacing w:after="120"/>
        <w:rPr>
          <w:rFonts w:asciiTheme="minorHAnsi" w:hAnsiTheme="minorHAnsi" w:cstheme="minorHAnsi"/>
          <w:color w:val="auto"/>
        </w:rPr>
      </w:pPr>
      <w:bookmarkStart w:id="310" w:name="_Toc88476305"/>
      <w:bookmarkEnd w:id="307"/>
      <w:bookmarkEnd w:id="308"/>
      <w:bookmarkEnd w:id="309"/>
      <w:r w:rsidRPr="00926DEC">
        <w:rPr>
          <w:rFonts w:asciiTheme="minorHAnsi" w:hAnsiTheme="minorHAnsi" w:cstheme="minorHAnsi"/>
          <w:color w:val="auto"/>
        </w:rPr>
        <w:t>3.3</w:t>
      </w:r>
      <w:r w:rsidRPr="00926DEC">
        <w:rPr>
          <w:rFonts w:asciiTheme="minorHAnsi" w:hAnsiTheme="minorHAnsi" w:cstheme="minorHAnsi"/>
          <w:color w:val="auto"/>
        </w:rPr>
        <w:tab/>
        <w:t>BID EVALUATION PROCESS</w:t>
      </w:r>
      <w:bookmarkEnd w:id="241"/>
      <w:bookmarkEnd w:id="280"/>
      <w:bookmarkEnd w:id="281"/>
      <w:bookmarkEnd w:id="310"/>
    </w:p>
    <w:p w14:paraId="6CF037A1" w14:textId="77777777" w:rsidR="00FD5D90" w:rsidRPr="00727085" w:rsidRDefault="00FD5D90" w:rsidP="00FD5D90">
      <w:pPr>
        <w:spacing w:after="240" w:line="276" w:lineRule="auto"/>
        <w:rPr>
          <w:rFonts w:asciiTheme="minorHAnsi" w:hAnsiTheme="minorHAnsi" w:cstheme="minorHAnsi"/>
          <w:bCs/>
          <w:color w:val="auto"/>
          <w:sz w:val="20"/>
        </w:rPr>
      </w:pPr>
      <w:r w:rsidRPr="00727085">
        <w:rPr>
          <w:rFonts w:asciiTheme="minorHAnsi" w:hAnsiTheme="minorHAnsi" w:cstheme="minorHAnsi"/>
          <w:bCs/>
          <w:color w:val="auto"/>
          <w:sz w:val="20"/>
        </w:rPr>
        <w:t>Only responsive submissions will be evaluated.</w:t>
      </w:r>
    </w:p>
    <w:p w14:paraId="569305F6" w14:textId="77777777" w:rsidR="00FD5D90" w:rsidRPr="00727085" w:rsidRDefault="00FD5D90" w:rsidP="00FD5D90">
      <w:pPr>
        <w:spacing w:after="240" w:line="276" w:lineRule="auto"/>
        <w:rPr>
          <w:rFonts w:asciiTheme="minorHAnsi" w:hAnsiTheme="minorHAnsi" w:cstheme="minorHAnsi"/>
          <w:b/>
          <w:color w:val="auto"/>
          <w:sz w:val="20"/>
        </w:rPr>
      </w:pPr>
      <w:r w:rsidRPr="00727085">
        <w:rPr>
          <w:rFonts w:asciiTheme="minorHAnsi" w:hAnsiTheme="minorHAnsi" w:cstheme="minorHAnsi"/>
          <w:b/>
          <w:color w:val="auto"/>
          <w:sz w:val="20"/>
        </w:rPr>
        <w:t>The State will conduct an evaluation of responsive Bids, as follows:</w:t>
      </w:r>
    </w:p>
    <w:p w14:paraId="61588C8D" w14:textId="1D1332BD" w:rsidR="00FD5D90" w:rsidRPr="00727085" w:rsidRDefault="00FD5D90" w:rsidP="00254C72">
      <w:pPr>
        <w:spacing w:line="276" w:lineRule="auto"/>
        <w:ind w:left="180"/>
        <w:jc w:val="both"/>
        <w:rPr>
          <w:rFonts w:asciiTheme="minorHAnsi" w:hAnsiTheme="minorHAnsi" w:cstheme="minorHAnsi"/>
          <w:color w:val="auto"/>
          <w:sz w:val="20"/>
        </w:rPr>
      </w:pPr>
      <w:bookmarkStart w:id="311" w:name="_Hlk63418544"/>
      <w:r w:rsidRPr="00727085">
        <w:rPr>
          <w:rFonts w:asciiTheme="minorHAnsi" w:hAnsiTheme="minorHAnsi" w:cstheme="minorHAnsi"/>
          <w:color w:val="auto"/>
          <w:sz w:val="20"/>
        </w:rPr>
        <w:t xml:space="preserve">Bids will be received according to the </w:t>
      </w:r>
      <w:bookmarkStart w:id="312" w:name="_Hlk529178466"/>
      <w:r w:rsidRPr="00727085">
        <w:rPr>
          <w:rFonts w:asciiTheme="minorHAnsi" w:hAnsiTheme="minorHAnsi" w:cstheme="minorHAnsi"/>
          <w:color w:val="auto"/>
          <w:sz w:val="20"/>
        </w:rPr>
        <w:t xml:space="preserve">method stated in </w:t>
      </w:r>
      <w:r w:rsidR="00254C72" w:rsidRPr="00727085">
        <w:rPr>
          <w:rFonts w:asciiTheme="minorHAnsi" w:hAnsiTheme="minorHAnsi" w:cstheme="minorHAnsi"/>
          <w:color w:val="auto"/>
          <w:sz w:val="20"/>
        </w:rPr>
        <w:t>the Bid Submittal section above</w:t>
      </w:r>
      <w:r w:rsidRPr="00727085">
        <w:rPr>
          <w:rFonts w:asciiTheme="minorHAnsi" w:hAnsiTheme="minorHAnsi" w:cstheme="minorHAnsi"/>
          <w:color w:val="auto"/>
          <w:sz w:val="20"/>
        </w:rPr>
        <w:t>.</w:t>
      </w:r>
      <w:bookmarkEnd w:id="312"/>
    </w:p>
    <w:bookmarkEnd w:id="311"/>
    <w:p w14:paraId="42EEEF9C" w14:textId="77777777" w:rsidR="00254C72" w:rsidRPr="00727085" w:rsidRDefault="00254C72" w:rsidP="00254C72">
      <w:pPr>
        <w:pStyle w:val="Text"/>
        <w:ind w:left="180"/>
        <w:jc w:val="both"/>
        <w:rPr>
          <w:rFonts w:asciiTheme="minorHAnsi" w:hAnsiTheme="minorHAnsi" w:cstheme="minorHAnsi"/>
          <w:color w:val="auto"/>
        </w:rPr>
      </w:pPr>
      <w:r w:rsidRPr="00727085">
        <w:rPr>
          <w:rFonts w:asciiTheme="minorHAnsi" w:hAnsiTheme="minorHAnsi" w:cstheme="minorHAnsi"/>
          <w:color w:val="auto"/>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727085">
        <w:rPr>
          <w:rFonts w:asciiTheme="minorHAnsi" w:hAnsiTheme="minorHAnsi" w:cstheme="minorHAnsi"/>
          <w:color w:val="auto"/>
        </w:rPr>
        <w:t>any and all</w:t>
      </w:r>
      <w:proofErr w:type="gramEnd"/>
      <w:r w:rsidRPr="00727085">
        <w:rPr>
          <w:rFonts w:asciiTheme="minorHAnsi" w:hAnsiTheme="minorHAnsi" w:cstheme="minorHAnsi"/>
          <w:color w:val="auto"/>
        </w:rPr>
        <w:t xml:space="preserve"> offers at any time if such rejection is deemed to be in the best interest of the State.</w:t>
      </w:r>
    </w:p>
    <w:p w14:paraId="6B7CF570" w14:textId="6B1FF056" w:rsidR="00254C72" w:rsidRPr="00727085" w:rsidRDefault="00254C72" w:rsidP="00D22272">
      <w:pPr>
        <w:pStyle w:val="Text"/>
        <w:ind w:left="180"/>
        <w:jc w:val="both"/>
        <w:rPr>
          <w:rFonts w:asciiTheme="minorHAnsi" w:hAnsiTheme="minorHAnsi" w:cstheme="minorHAnsi"/>
          <w:color w:val="auto"/>
        </w:rPr>
      </w:pPr>
      <w:bookmarkStart w:id="313" w:name="_Hlk53588629"/>
      <w:r w:rsidRPr="00727085">
        <w:rPr>
          <w:rFonts w:asciiTheme="minorHAnsi" w:hAnsiTheme="minorHAnsi" w:cstheme="minorHAnsi"/>
          <w:color w:val="auto"/>
        </w:rPr>
        <w:t xml:space="preserve">At the date and time provided in the IFB SCHEDULE Section above, unless modified by Addendum, the </w:t>
      </w:r>
      <w:r w:rsidR="00D22272" w:rsidRPr="00727085">
        <w:rPr>
          <w:rFonts w:asciiTheme="minorHAnsi" w:hAnsiTheme="minorHAnsi" w:cstheme="minorHAnsi"/>
          <w:color w:val="auto"/>
        </w:rPr>
        <w:t xml:space="preserve">bids </w:t>
      </w:r>
      <w:r w:rsidRPr="00727085">
        <w:rPr>
          <w:rFonts w:asciiTheme="minorHAnsi" w:hAnsiTheme="minorHAnsi" w:cstheme="minorHAnsi"/>
          <w:color w:val="auto"/>
        </w:rPr>
        <w:t xml:space="preserve">from each responding Vendor will be opened publicly and </w:t>
      </w:r>
      <w:r w:rsidR="00F210BF" w:rsidRPr="00727085">
        <w:rPr>
          <w:rFonts w:asciiTheme="minorHAnsi" w:hAnsiTheme="minorHAnsi" w:cstheme="minorHAnsi"/>
          <w:color w:val="auto"/>
        </w:rPr>
        <w:t xml:space="preserve">all offers (except those that </w:t>
      </w:r>
      <w:proofErr w:type="gramStart"/>
      <w:r w:rsidR="00F210BF" w:rsidRPr="00727085">
        <w:rPr>
          <w:rFonts w:asciiTheme="minorHAnsi" w:hAnsiTheme="minorHAnsi" w:cstheme="minorHAnsi"/>
          <w:color w:val="auto"/>
        </w:rPr>
        <w:t>have been</w:t>
      </w:r>
      <w:proofErr w:type="gramEnd"/>
      <w:r w:rsidR="00F210BF" w:rsidRPr="00727085">
        <w:rPr>
          <w:rFonts w:asciiTheme="minorHAnsi" w:hAnsiTheme="minorHAnsi" w:cstheme="minorHAnsi"/>
          <w:color w:val="auto"/>
        </w:rPr>
        <w:t xml:space="preserve"> previously withdrawn, or voided bids) will be tabulated. The tabulation shall be made public at the time it is created.  When negotiations after receipt of bids </w:t>
      </w:r>
      <w:proofErr w:type="gramStart"/>
      <w:r w:rsidR="00F210BF" w:rsidRPr="00727085">
        <w:rPr>
          <w:rFonts w:asciiTheme="minorHAnsi" w:hAnsiTheme="minorHAnsi" w:cstheme="minorHAnsi"/>
          <w:color w:val="auto"/>
        </w:rPr>
        <w:t>is</w:t>
      </w:r>
      <w:proofErr w:type="gramEnd"/>
      <w:r w:rsidR="00F210BF" w:rsidRPr="00727085">
        <w:rPr>
          <w:rFonts w:asciiTheme="minorHAnsi" w:hAnsiTheme="minorHAnsi" w:cstheme="minorHAnsi"/>
          <w:color w:val="auto"/>
        </w:rPr>
        <w:t xml:space="preserve"> authorized pursuant to G.S. 143-49 and 01 NCAC 05B.0503, only the names of offerors and the Goods and Services offered shall be tabulated at the time of opening. If negotiation is anticipated, cost and price shall become available for public inspection at the time of the award</w:t>
      </w:r>
      <w:r w:rsidRPr="00727085">
        <w:rPr>
          <w:rFonts w:asciiTheme="minorHAnsi" w:hAnsiTheme="minorHAnsi" w:cstheme="minorHAnsi"/>
          <w:color w:val="auto"/>
        </w:rPr>
        <w:t xml:space="preserve">.  Interested parties are cautioned that these costs and their components are subject to further evaluation </w:t>
      </w:r>
      <w:proofErr w:type="gramStart"/>
      <w:r w:rsidRPr="00727085">
        <w:rPr>
          <w:rFonts w:asciiTheme="minorHAnsi" w:hAnsiTheme="minorHAnsi" w:cstheme="minorHAnsi"/>
          <w:color w:val="auto"/>
        </w:rPr>
        <w:t>for</w:t>
      </w:r>
      <w:proofErr w:type="gramEnd"/>
      <w:r w:rsidRPr="00727085">
        <w:rPr>
          <w:rFonts w:asciiTheme="minorHAnsi" w:hAnsiTheme="minorHAnsi" w:cstheme="minorHAnsi"/>
          <w:color w:val="auto"/>
        </w:rPr>
        <w:t xml:space="preserve"> completeness and correctness and therefore may not be an exact indicator of a </w:t>
      </w:r>
      <w:proofErr w:type="gramStart"/>
      <w:r w:rsidRPr="00727085">
        <w:rPr>
          <w:rFonts w:asciiTheme="minorHAnsi" w:hAnsiTheme="minorHAnsi" w:cstheme="minorHAnsi"/>
          <w:color w:val="auto"/>
        </w:rPr>
        <w:t>Vendor’s</w:t>
      </w:r>
      <w:proofErr w:type="gramEnd"/>
      <w:r w:rsidRPr="00727085">
        <w:rPr>
          <w:rFonts w:asciiTheme="minorHAnsi" w:hAnsiTheme="minorHAnsi" w:cstheme="minorHAnsi"/>
          <w:color w:val="auto"/>
        </w:rPr>
        <w:t xml:space="preserve"> pricing position.</w:t>
      </w:r>
    </w:p>
    <w:p w14:paraId="51F9A05E" w14:textId="4DA5139D" w:rsidR="00FD5D90" w:rsidRPr="00727085" w:rsidRDefault="00FD5D90" w:rsidP="00D22272">
      <w:pPr>
        <w:spacing w:line="276" w:lineRule="auto"/>
        <w:ind w:left="180"/>
        <w:jc w:val="both"/>
        <w:rPr>
          <w:rFonts w:asciiTheme="minorHAnsi" w:hAnsiTheme="minorHAnsi" w:cstheme="minorHAnsi"/>
          <w:color w:val="auto"/>
          <w:sz w:val="20"/>
        </w:rPr>
      </w:pPr>
      <w:r w:rsidRPr="00727085">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727085">
        <w:rPr>
          <w:rFonts w:asciiTheme="minorHAnsi" w:hAnsiTheme="minorHAnsi" w:cstheme="minorHAnsi"/>
          <w:color w:val="auto"/>
          <w:sz w:val="20"/>
        </w:rPr>
        <w:t>bid</w:t>
      </w:r>
      <w:r w:rsidRPr="00727085">
        <w:rPr>
          <w:rFonts w:asciiTheme="minorHAnsi" w:hAnsiTheme="minorHAnsi" w:cstheme="minorHAnsi"/>
          <w:color w:val="auto"/>
          <w:sz w:val="20"/>
        </w:rPr>
        <w:t>.  Vendors are cautioned, however, that the evaluators are not required to request presentations or other clarification—and often do not</w:t>
      </w:r>
      <w:r w:rsidR="009A3BE6" w:rsidRPr="00727085">
        <w:rPr>
          <w:rFonts w:asciiTheme="minorHAnsi" w:hAnsiTheme="minorHAnsi" w:cstheme="minorHAnsi"/>
          <w:color w:val="auto"/>
          <w:sz w:val="20"/>
        </w:rPr>
        <w:t>.</w:t>
      </w:r>
      <w:r w:rsidRPr="00727085">
        <w:rPr>
          <w:rFonts w:asciiTheme="minorHAnsi" w:hAnsiTheme="minorHAnsi" w:cstheme="minorHAnsi"/>
          <w:color w:val="auto"/>
          <w:sz w:val="20"/>
        </w:rPr>
        <w:t xml:space="preserve"> Therefore, all bids should be complete and reflect the most favorable terms available from the Vendor</w:t>
      </w:r>
      <w:bookmarkStart w:id="314" w:name="_Hlk80889311"/>
      <w:r w:rsidRPr="00727085">
        <w:rPr>
          <w:rFonts w:asciiTheme="minorHAnsi" w:hAnsiTheme="minorHAnsi" w:cstheme="minorHAnsi"/>
          <w:color w:val="auto"/>
          <w:sz w:val="20"/>
        </w:rPr>
        <w:t xml:space="preserve">. </w:t>
      </w:r>
      <w:proofErr w:type="gramStart"/>
      <w:r w:rsidRPr="00727085">
        <w:rPr>
          <w:rFonts w:asciiTheme="minorHAnsi" w:hAnsiTheme="minorHAnsi" w:cstheme="minorHAnsi"/>
          <w:color w:val="auto"/>
          <w:sz w:val="20"/>
        </w:rPr>
        <w:t>Prices</w:t>
      </w:r>
      <w:proofErr w:type="gramEnd"/>
      <w:r w:rsidRPr="00727085">
        <w:rPr>
          <w:rFonts w:asciiTheme="minorHAnsi" w:hAnsiTheme="minorHAnsi" w:cstheme="minorHAnsi"/>
          <w:color w:val="auto"/>
          <w:sz w:val="20"/>
        </w:rPr>
        <w:t xml:space="preserve"> bid cannot be altered or modified as part of a clarification</w:t>
      </w:r>
      <w:bookmarkEnd w:id="314"/>
      <w:r w:rsidRPr="00727085">
        <w:rPr>
          <w:rFonts w:asciiTheme="minorHAnsi" w:hAnsiTheme="minorHAnsi" w:cstheme="minorHAnsi"/>
          <w:color w:val="auto"/>
          <w:sz w:val="20"/>
        </w:rPr>
        <w:t>.</w:t>
      </w:r>
    </w:p>
    <w:p w14:paraId="708A22A4" w14:textId="60E08731" w:rsidR="00FD5D90" w:rsidRPr="00727085" w:rsidRDefault="00FD5D90" w:rsidP="00D22272">
      <w:pPr>
        <w:spacing w:line="276" w:lineRule="auto"/>
        <w:ind w:left="180"/>
        <w:jc w:val="both"/>
        <w:rPr>
          <w:rFonts w:asciiTheme="minorHAnsi" w:hAnsiTheme="minorHAnsi" w:cstheme="minorHAnsi"/>
          <w:i/>
          <w:color w:val="auto"/>
          <w:sz w:val="20"/>
        </w:rPr>
      </w:pPr>
      <w:bookmarkStart w:id="315" w:name="_Hlk80889332"/>
      <w:bookmarkEnd w:id="313"/>
      <w:r w:rsidRPr="00727085">
        <w:rPr>
          <w:rFonts w:asciiTheme="minorHAnsi" w:hAnsiTheme="minorHAnsi" w:cstheme="minorHAnsi"/>
          <w:color w:val="auto"/>
          <w:sz w:val="20"/>
        </w:rPr>
        <w:t xml:space="preserve">Bids will generally be evaluated, based on completeness, content, cost and responsibility of the Vendor to supply the requested </w:t>
      </w:r>
      <w:r w:rsidR="00D22272" w:rsidRPr="00727085">
        <w:rPr>
          <w:rFonts w:asciiTheme="minorHAnsi" w:hAnsiTheme="minorHAnsi" w:cstheme="minorHAnsi"/>
          <w:color w:val="auto"/>
          <w:sz w:val="20"/>
        </w:rPr>
        <w:t>G</w:t>
      </w:r>
      <w:r w:rsidRPr="00727085">
        <w:rPr>
          <w:rFonts w:asciiTheme="minorHAnsi" w:hAnsiTheme="minorHAnsi" w:cstheme="minorHAnsi"/>
          <w:color w:val="auto"/>
          <w:sz w:val="20"/>
        </w:rPr>
        <w:t xml:space="preserve">oods and </w:t>
      </w:r>
      <w:r w:rsidR="00D22272" w:rsidRPr="00727085">
        <w:rPr>
          <w:rFonts w:asciiTheme="minorHAnsi" w:hAnsiTheme="minorHAnsi" w:cstheme="minorHAnsi"/>
          <w:color w:val="auto"/>
          <w:sz w:val="20"/>
        </w:rPr>
        <w:t>S</w:t>
      </w:r>
      <w:r w:rsidRPr="00727085">
        <w:rPr>
          <w:rFonts w:asciiTheme="minorHAnsi" w:hAnsiTheme="minorHAnsi" w:cstheme="minorHAnsi"/>
          <w:color w:val="auto"/>
          <w:sz w:val="20"/>
        </w:rPr>
        <w:t>ervices.  Specific evaluation criteria are listed in Section 3.1 METHOD OF AWARD.</w:t>
      </w:r>
      <w:r w:rsidRPr="00727085">
        <w:rPr>
          <w:rFonts w:asciiTheme="minorHAnsi" w:hAnsiTheme="minorHAnsi" w:cstheme="minorHAnsi"/>
          <w:i/>
          <w:color w:val="auto"/>
          <w:sz w:val="20"/>
        </w:rPr>
        <w:t xml:space="preserve"> </w:t>
      </w:r>
    </w:p>
    <w:p w14:paraId="7E5FEE60" w14:textId="25DB4914" w:rsidR="00FD5D90" w:rsidRPr="00727085" w:rsidRDefault="00FD5D90" w:rsidP="00D22272">
      <w:pPr>
        <w:ind w:left="180"/>
        <w:jc w:val="both"/>
        <w:rPr>
          <w:rFonts w:asciiTheme="minorHAnsi" w:hAnsiTheme="minorHAnsi" w:cstheme="minorHAnsi"/>
          <w:color w:val="auto"/>
          <w:sz w:val="20"/>
        </w:rPr>
      </w:pPr>
      <w:r w:rsidRPr="00727085">
        <w:rPr>
          <w:rFonts w:asciiTheme="minorHAnsi" w:hAnsiTheme="minorHAnsi" w:cstheme="minorHAnsi"/>
          <w:color w:val="auto"/>
          <w:sz w:val="20"/>
        </w:rPr>
        <w:t xml:space="preserve">Upon completion of the evaluation process, the State will make Award(s) based on the evaluation and post the award(s) to </w:t>
      </w:r>
      <w:bookmarkStart w:id="316" w:name="_Hlk137558082"/>
      <w:r w:rsidR="008E3E48" w:rsidRPr="00727085">
        <w:rPr>
          <w:rFonts w:asciiTheme="minorHAnsi" w:hAnsiTheme="minorHAnsi" w:cstheme="minorHAnsi"/>
          <w:bCs/>
          <w:color w:val="auto"/>
          <w:sz w:val="20"/>
        </w:rPr>
        <w:t xml:space="preserve">the State’s </w:t>
      </w:r>
      <w:proofErr w:type="spellStart"/>
      <w:r w:rsidR="00256576" w:rsidRPr="00727085">
        <w:rPr>
          <w:rFonts w:asciiTheme="minorHAnsi" w:hAnsiTheme="minorHAnsi" w:cstheme="minorHAnsi"/>
          <w:bCs/>
          <w:color w:val="auto"/>
          <w:sz w:val="20"/>
        </w:rPr>
        <w:t>eVP</w:t>
      </w:r>
      <w:proofErr w:type="spellEnd"/>
      <w:r w:rsidR="00256576" w:rsidRPr="00727085">
        <w:rPr>
          <w:rFonts w:asciiTheme="minorHAnsi" w:hAnsiTheme="minorHAnsi" w:cstheme="minorHAnsi"/>
          <w:bCs/>
          <w:color w:val="auto"/>
          <w:sz w:val="20"/>
        </w:rPr>
        <w:t xml:space="preserve"> website</w:t>
      </w:r>
      <w:r w:rsidR="00256576" w:rsidRPr="00727085">
        <w:rPr>
          <w:rFonts w:asciiTheme="minorHAnsi" w:hAnsiTheme="minorHAnsi" w:cstheme="minorHAnsi"/>
          <w:b/>
          <w:color w:val="auto"/>
          <w:sz w:val="20"/>
        </w:rPr>
        <w:t xml:space="preserve"> </w:t>
      </w:r>
      <w:bookmarkEnd w:id="316"/>
      <w:r w:rsidRPr="00727085">
        <w:rPr>
          <w:rFonts w:asciiTheme="minorHAnsi" w:hAnsiTheme="minorHAnsi" w:cstheme="minorHAnsi"/>
          <w:color w:val="auto"/>
          <w:sz w:val="20"/>
        </w:rPr>
        <w:t>under the IFB number for this solicitation.  Award of a Contract to one Vendor does not mean that the other bids lacked merit, but that, all factors considered, the selected bid was deemed most advantageous and represented the best value to the State.</w:t>
      </w:r>
      <w:bookmarkEnd w:id="315"/>
    </w:p>
    <w:p w14:paraId="4148E25E" w14:textId="517F7823" w:rsidR="00FD5D90" w:rsidRPr="00727085" w:rsidRDefault="00254C72" w:rsidP="00D22272">
      <w:pPr>
        <w:spacing w:line="276" w:lineRule="auto"/>
        <w:ind w:left="180"/>
        <w:jc w:val="both"/>
        <w:rPr>
          <w:rFonts w:asciiTheme="minorHAnsi" w:hAnsiTheme="minorHAnsi" w:cstheme="minorHAnsi"/>
          <w:color w:val="auto"/>
          <w:sz w:val="20"/>
        </w:rPr>
      </w:pPr>
      <w:bookmarkStart w:id="317" w:name="_Hlk508797450"/>
      <w:r w:rsidRPr="00727085">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727085">
        <w:rPr>
          <w:rFonts w:asciiTheme="minorHAnsi" w:hAnsiTheme="minorHAnsi" w:cstheme="minorHAnsi"/>
          <w:color w:val="auto"/>
          <w:sz w:val="20"/>
        </w:rPr>
        <w:t>.</w:t>
      </w:r>
    </w:p>
    <w:p w14:paraId="242115FA" w14:textId="77777777" w:rsidR="00FD5D90" w:rsidRPr="00926DEC" w:rsidRDefault="00FD5D90" w:rsidP="00055CDC">
      <w:pPr>
        <w:pStyle w:val="Heading2"/>
        <w:numPr>
          <w:ilvl w:val="1"/>
          <w:numId w:val="21"/>
        </w:numPr>
        <w:spacing w:after="120"/>
        <w:rPr>
          <w:rFonts w:asciiTheme="minorHAnsi" w:hAnsiTheme="minorHAnsi" w:cstheme="minorHAnsi"/>
          <w:color w:val="auto"/>
        </w:rPr>
      </w:pPr>
      <w:bookmarkStart w:id="318" w:name="_Toc55246416"/>
      <w:bookmarkStart w:id="319" w:name="_Toc88476306"/>
      <w:r w:rsidRPr="00926DEC">
        <w:rPr>
          <w:rFonts w:asciiTheme="minorHAnsi" w:hAnsiTheme="minorHAnsi" w:cstheme="minorHAnsi"/>
          <w:color w:val="auto"/>
        </w:rPr>
        <w:t>PERFORMANCE OUTSIDE THE UNITED STATES</w:t>
      </w:r>
      <w:bookmarkEnd w:id="318"/>
      <w:bookmarkEnd w:id="319"/>
    </w:p>
    <w:p w14:paraId="2454EBE4" w14:textId="7AFA16DC" w:rsidR="00FD5D90" w:rsidRPr="00727085" w:rsidRDefault="00FD5D90" w:rsidP="006D7294">
      <w:pPr>
        <w:spacing w:before="120" w:line="276" w:lineRule="auto"/>
        <w:jc w:val="both"/>
        <w:rPr>
          <w:rFonts w:asciiTheme="minorHAnsi" w:hAnsiTheme="minorHAnsi" w:cstheme="minorHAnsi"/>
          <w:color w:val="auto"/>
          <w:sz w:val="20"/>
        </w:rPr>
      </w:pPr>
      <w:bookmarkStart w:id="320" w:name="_Toc55242132"/>
      <w:bookmarkStart w:id="321" w:name="_Toc55242393"/>
      <w:bookmarkStart w:id="322" w:name="_Toc55242615"/>
      <w:bookmarkStart w:id="323" w:name="_Toc55243695"/>
      <w:bookmarkStart w:id="324" w:name="_Toc55245890"/>
      <w:bookmarkStart w:id="325" w:name="_Toc55246502"/>
      <w:bookmarkStart w:id="326" w:name="_Toc55246925"/>
      <w:bookmarkStart w:id="327" w:name="_Toc55247475"/>
      <w:bookmarkStart w:id="328" w:name="_Toc55248156"/>
      <w:bookmarkStart w:id="329" w:name="_Toc55248366"/>
      <w:bookmarkStart w:id="330" w:name="_Toc55248789"/>
      <w:bookmarkStart w:id="331" w:name="_Toc55249071"/>
      <w:bookmarkStart w:id="332" w:name="_Toc55249992"/>
      <w:bookmarkStart w:id="333" w:name="_Toc55250108"/>
      <w:bookmarkStart w:id="334" w:name="_Toc55250361"/>
      <w:bookmarkStart w:id="335" w:name="_Toc55250457"/>
      <w:bookmarkStart w:id="336" w:name="_Toc55250552"/>
      <w:bookmarkStart w:id="337" w:name="_Toc55250742"/>
      <w:bookmarkStart w:id="338" w:name="_Toc55250888"/>
      <w:bookmarkStart w:id="339" w:name="_Toc55251083"/>
      <w:bookmarkStart w:id="340" w:name="_Toc55251812"/>
      <w:bookmarkStart w:id="341" w:name="_Toc55252180"/>
      <w:bookmarkStart w:id="342" w:name="_Toc55252505"/>
      <w:bookmarkStart w:id="343" w:name="_Toc55252596"/>
      <w:bookmarkEnd w:id="317"/>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727085">
        <w:rPr>
          <w:rFonts w:asciiTheme="minorHAnsi" w:hAnsiTheme="minorHAnsi" w:cstheme="minorHAnsi"/>
          <w:color w:val="auto"/>
          <w:sz w:val="20"/>
        </w:rPr>
        <w:t xml:space="preserve">Vendor shall complete ATTACHMENT </w:t>
      </w:r>
      <w:r w:rsidR="009C636A" w:rsidRPr="00727085">
        <w:rPr>
          <w:rFonts w:asciiTheme="minorHAnsi" w:hAnsiTheme="minorHAnsi" w:cstheme="minorHAnsi"/>
          <w:color w:val="auto"/>
          <w:sz w:val="20"/>
        </w:rPr>
        <w:t>F</w:t>
      </w:r>
      <w:r w:rsidRPr="00727085">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727085">
        <w:rPr>
          <w:rFonts w:asciiTheme="minorHAnsi" w:hAnsiTheme="minorHAnsi" w:cstheme="minorHAnsi"/>
          <w:color w:val="auto"/>
          <w:sz w:val="20"/>
        </w:rPr>
        <w:t xml:space="preserve">, </w:t>
      </w:r>
      <w:r w:rsidRPr="00727085">
        <w:rPr>
          <w:rFonts w:asciiTheme="minorHAnsi" w:hAnsiTheme="minorHAnsi" w:cstheme="minorHAnsi"/>
          <w:color w:val="auto"/>
          <w:sz w:val="20"/>
        </w:rPr>
        <w:t xml:space="preserve">for purposes of evaluating proposed or actual </w:t>
      </w:r>
      <w:r w:rsidRPr="00727085">
        <w:rPr>
          <w:rFonts w:asciiTheme="minorHAnsi" w:hAnsiTheme="minorHAnsi" w:cstheme="minorHAnsi"/>
          <w:color w:val="auto"/>
          <w:sz w:val="20"/>
          <w:u w:val="single"/>
        </w:rPr>
        <w:t>contract performance outside of the United States</w:t>
      </w:r>
      <w:r w:rsidR="00A155D0" w:rsidRPr="00727085">
        <w:rPr>
          <w:rFonts w:asciiTheme="minorHAnsi" w:hAnsiTheme="minorHAnsi" w:cstheme="minorHAnsi"/>
          <w:color w:val="auto"/>
          <w:sz w:val="20"/>
          <w:u w:val="single"/>
        </w:rPr>
        <w:t>,</w:t>
      </w:r>
      <w:r w:rsidRPr="00727085">
        <w:rPr>
          <w:rFonts w:asciiTheme="minorHAnsi" w:hAnsiTheme="minorHAnsi" w:cstheme="minorHAnsi"/>
          <w:color w:val="auto"/>
          <w:sz w:val="20"/>
        </w:rPr>
        <w:t xml:space="preserve"> how that performance may affect the following factors</w:t>
      </w:r>
      <w:r w:rsidR="00A155D0" w:rsidRPr="00727085">
        <w:rPr>
          <w:rFonts w:asciiTheme="minorHAnsi" w:hAnsiTheme="minorHAnsi" w:cstheme="minorHAnsi"/>
          <w:color w:val="auto"/>
          <w:sz w:val="20"/>
        </w:rPr>
        <w:t xml:space="preserve"> to ensure that any award will be in the best interest of the State</w:t>
      </w:r>
      <w:r w:rsidRPr="00727085">
        <w:rPr>
          <w:rFonts w:asciiTheme="minorHAnsi" w:hAnsiTheme="minorHAnsi" w:cstheme="minorHAnsi"/>
          <w:color w:val="auto"/>
          <w:sz w:val="20"/>
        </w:rPr>
        <w:t>:</w:t>
      </w:r>
    </w:p>
    <w:p w14:paraId="68EA5C06"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r w:rsidRPr="00727085">
        <w:rPr>
          <w:rFonts w:asciiTheme="minorHAnsi" w:hAnsiTheme="minorHAnsi" w:cstheme="minorHAnsi"/>
          <w:sz w:val="20"/>
          <w:szCs w:val="20"/>
        </w:rPr>
        <w:t>Total cost to the State</w:t>
      </w:r>
    </w:p>
    <w:p w14:paraId="01D935FD"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r w:rsidRPr="00727085">
        <w:rPr>
          <w:rFonts w:asciiTheme="minorHAnsi" w:hAnsiTheme="minorHAnsi" w:cstheme="minorHAnsi"/>
          <w:sz w:val="20"/>
          <w:szCs w:val="20"/>
        </w:rPr>
        <w:t>Level of quality provided by the Vendor</w:t>
      </w:r>
    </w:p>
    <w:p w14:paraId="04F8DC4B"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r w:rsidRPr="00727085">
        <w:rPr>
          <w:rFonts w:asciiTheme="minorHAnsi" w:hAnsiTheme="minorHAnsi" w:cstheme="minorHAnsi"/>
          <w:sz w:val="20"/>
          <w:szCs w:val="20"/>
        </w:rPr>
        <w:t>Process and performance capability across multiple jurisdictions</w:t>
      </w:r>
    </w:p>
    <w:p w14:paraId="5A27D142"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r w:rsidRPr="00727085">
        <w:rPr>
          <w:rFonts w:asciiTheme="minorHAnsi" w:hAnsiTheme="minorHAnsi" w:cstheme="minorHAnsi"/>
          <w:sz w:val="20"/>
          <w:szCs w:val="20"/>
        </w:rPr>
        <w:t>Protection of the State’s information and intellectual property</w:t>
      </w:r>
    </w:p>
    <w:p w14:paraId="4493C1A9"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r w:rsidRPr="00727085">
        <w:rPr>
          <w:rFonts w:asciiTheme="minorHAnsi" w:hAnsiTheme="minorHAnsi" w:cstheme="minorHAnsi"/>
          <w:sz w:val="20"/>
          <w:szCs w:val="20"/>
        </w:rPr>
        <w:t>Availability of pertinent skills</w:t>
      </w:r>
    </w:p>
    <w:p w14:paraId="73794223"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r w:rsidRPr="00727085">
        <w:rPr>
          <w:rFonts w:asciiTheme="minorHAnsi" w:hAnsiTheme="minorHAnsi" w:cstheme="minorHAnsi"/>
          <w:sz w:val="20"/>
          <w:szCs w:val="20"/>
        </w:rPr>
        <w:t>Ability to understand the State’s business requirements and internal operational culture</w:t>
      </w:r>
    </w:p>
    <w:p w14:paraId="0DEB3F70"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proofErr w:type="gramStart"/>
      <w:r w:rsidRPr="00727085">
        <w:rPr>
          <w:rFonts w:asciiTheme="minorHAnsi" w:hAnsiTheme="minorHAnsi" w:cstheme="minorHAnsi"/>
          <w:sz w:val="20"/>
          <w:szCs w:val="20"/>
        </w:rPr>
        <w:t>Particular risk</w:t>
      </w:r>
      <w:proofErr w:type="gramEnd"/>
      <w:r w:rsidRPr="00727085">
        <w:rPr>
          <w:rFonts w:asciiTheme="minorHAnsi" w:hAnsiTheme="minorHAnsi" w:cstheme="minorHAnsi"/>
          <w:sz w:val="20"/>
          <w:szCs w:val="20"/>
        </w:rPr>
        <w:t xml:space="preserve"> factors such as the security of the State’s information technology</w:t>
      </w:r>
    </w:p>
    <w:p w14:paraId="14ED75F2"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r w:rsidRPr="00727085">
        <w:rPr>
          <w:rFonts w:asciiTheme="minorHAnsi" w:hAnsiTheme="minorHAnsi" w:cstheme="minorHAnsi"/>
          <w:sz w:val="20"/>
          <w:szCs w:val="20"/>
        </w:rPr>
        <w:t>Relations with citizens and employees</w:t>
      </w:r>
    </w:p>
    <w:p w14:paraId="74D2789D" w14:textId="77777777" w:rsidR="00FD5D90" w:rsidRPr="00727085" w:rsidRDefault="00FD5D90" w:rsidP="00055CDC">
      <w:pPr>
        <w:pStyle w:val="ListParagraph"/>
        <w:numPr>
          <w:ilvl w:val="0"/>
          <w:numId w:val="37"/>
        </w:numPr>
        <w:spacing w:after="0"/>
        <w:contextualSpacing w:val="0"/>
        <w:rPr>
          <w:rFonts w:asciiTheme="minorHAnsi" w:hAnsiTheme="minorHAnsi" w:cstheme="minorHAnsi"/>
          <w:sz w:val="20"/>
          <w:szCs w:val="20"/>
        </w:rPr>
      </w:pPr>
      <w:r w:rsidRPr="00727085">
        <w:rPr>
          <w:rFonts w:asciiTheme="minorHAnsi" w:hAnsiTheme="minorHAnsi" w:cstheme="minorHAnsi"/>
          <w:sz w:val="20"/>
          <w:szCs w:val="20"/>
        </w:rPr>
        <w:t>Contract enforcement jurisdictional issues</w:t>
      </w:r>
      <w:bookmarkStart w:id="344" w:name="_Toc506815768"/>
      <w:bookmarkStart w:id="345" w:name="_Toc531600887"/>
    </w:p>
    <w:p w14:paraId="496A059D" w14:textId="77777777" w:rsidR="00FD5D90" w:rsidRPr="00926DEC" w:rsidRDefault="00FD5D90" w:rsidP="00D973EB">
      <w:pPr>
        <w:pStyle w:val="Heading2"/>
        <w:spacing w:after="120"/>
        <w:rPr>
          <w:rFonts w:asciiTheme="minorHAnsi" w:hAnsiTheme="minorHAnsi" w:cstheme="minorHAnsi"/>
          <w:color w:val="auto"/>
        </w:rPr>
      </w:pPr>
      <w:bookmarkStart w:id="346" w:name="_Toc88476307"/>
      <w:r w:rsidRPr="00926DEC">
        <w:rPr>
          <w:rFonts w:asciiTheme="minorHAnsi" w:hAnsiTheme="minorHAnsi" w:cstheme="minorHAnsi"/>
          <w:color w:val="auto"/>
        </w:rPr>
        <w:t>3.5</w:t>
      </w:r>
      <w:r w:rsidRPr="00926DEC">
        <w:rPr>
          <w:rFonts w:asciiTheme="minorHAnsi" w:hAnsiTheme="minorHAnsi" w:cstheme="minorHAnsi"/>
          <w:color w:val="auto"/>
        </w:rPr>
        <w:tab/>
        <w:t>INTERPRETATION OF TERMS AND PHRASES</w:t>
      </w:r>
      <w:bookmarkEnd w:id="344"/>
      <w:bookmarkEnd w:id="345"/>
      <w:bookmarkEnd w:id="346"/>
    </w:p>
    <w:p w14:paraId="03662524" w14:textId="11E7A0A3" w:rsidR="00FD5D90" w:rsidRPr="00727085" w:rsidRDefault="00FD5D90" w:rsidP="00FD5D90">
      <w:pPr>
        <w:spacing w:line="276" w:lineRule="auto"/>
        <w:jc w:val="both"/>
        <w:rPr>
          <w:rFonts w:asciiTheme="minorHAnsi" w:hAnsiTheme="minorHAnsi" w:cstheme="minorHAnsi"/>
          <w:color w:val="auto"/>
          <w:sz w:val="20"/>
        </w:rPr>
      </w:pPr>
      <w:r w:rsidRPr="00727085">
        <w:rPr>
          <w:rFonts w:asciiTheme="minorHAnsi" w:hAnsiTheme="minorHAnsi" w:cstheme="minorHAnsi"/>
          <w:color w:val="auto"/>
          <w:sz w:val="20"/>
        </w:rPr>
        <w:t xml:space="preserve">This </w:t>
      </w:r>
      <w:r w:rsidR="00A155D0" w:rsidRPr="00727085">
        <w:rPr>
          <w:rFonts w:asciiTheme="minorHAnsi" w:hAnsiTheme="minorHAnsi" w:cstheme="minorHAnsi"/>
          <w:color w:val="auto"/>
          <w:sz w:val="20"/>
        </w:rPr>
        <w:t>IFB</w:t>
      </w:r>
      <w:r w:rsidRPr="00727085">
        <w:rPr>
          <w:rFonts w:asciiTheme="minorHAnsi" w:hAnsiTheme="minorHAnsi" w:cstheme="minorHAnsi"/>
          <w:color w:val="auto"/>
          <w:sz w:val="20"/>
        </w:rPr>
        <w:t xml:space="preserve"> serves two functions: (1) to advise potential Vendors of the parameters of the solution being sought by the </w:t>
      </w:r>
      <w:r w:rsidR="00A155D0" w:rsidRPr="00727085">
        <w:rPr>
          <w:rFonts w:asciiTheme="minorHAnsi" w:hAnsiTheme="minorHAnsi" w:cstheme="minorHAnsi"/>
          <w:color w:val="auto"/>
          <w:sz w:val="20"/>
        </w:rPr>
        <w:t>State</w:t>
      </w:r>
      <w:r w:rsidRPr="00727085">
        <w:rPr>
          <w:rFonts w:asciiTheme="minorHAnsi" w:hAnsiTheme="minorHAnsi" w:cstheme="minorHAnsi"/>
          <w:color w:val="auto"/>
          <w:sz w:val="20"/>
        </w:rPr>
        <w:t>; and (2) to provide (together with other specified documents) the terms of the Contract result</w:t>
      </w:r>
      <w:r w:rsidR="00A155D0" w:rsidRPr="00727085">
        <w:rPr>
          <w:rFonts w:asciiTheme="minorHAnsi" w:hAnsiTheme="minorHAnsi" w:cstheme="minorHAnsi"/>
          <w:color w:val="auto"/>
          <w:sz w:val="20"/>
        </w:rPr>
        <w:t>ing</w:t>
      </w:r>
      <w:r w:rsidRPr="00727085">
        <w:rPr>
          <w:rFonts w:asciiTheme="minorHAnsi" w:hAnsiTheme="minorHAnsi" w:cstheme="minorHAnsi"/>
          <w:color w:val="auto"/>
          <w:sz w:val="20"/>
        </w:rPr>
        <w:t xml:space="preserve"> from this procurement. </w:t>
      </w:r>
      <w:r w:rsidR="00A155D0" w:rsidRPr="00727085">
        <w:rPr>
          <w:rFonts w:asciiTheme="minorHAnsi" w:hAnsiTheme="minorHAnsi" w:cstheme="minorHAnsi"/>
          <w:color w:val="auto"/>
          <w:sz w:val="20"/>
        </w:rPr>
        <w:t xml:space="preserve">The use of phrases such as “shall,” “must,” and “requirements” are intended to create enforceable contract conditions. </w:t>
      </w:r>
      <w:r w:rsidRPr="00727085">
        <w:rPr>
          <w:rFonts w:asciiTheme="minorHAnsi" w:hAnsiTheme="minorHAnsi" w:cstheme="minorHAnsi"/>
          <w:color w:val="auto"/>
          <w:sz w:val="20"/>
        </w:rPr>
        <w:t xml:space="preserve">In determining whether bids should be evaluated or rejected, the </w:t>
      </w:r>
      <w:r w:rsidR="00A155D0" w:rsidRPr="00727085">
        <w:rPr>
          <w:rFonts w:asciiTheme="minorHAnsi" w:hAnsiTheme="minorHAnsi" w:cstheme="minorHAnsi"/>
          <w:color w:val="auto"/>
          <w:sz w:val="20"/>
        </w:rPr>
        <w:t>State</w:t>
      </w:r>
      <w:r w:rsidRPr="00727085">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727085">
        <w:rPr>
          <w:rFonts w:asciiTheme="minorHAnsi" w:hAnsiTheme="minorHAnsi" w:cstheme="minorHAnsi"/>
          <w:color w:val="auto"/>
          <w:sz w:val="20"/>
        </w:rPr>
        <w:t>State’s</w:t>
      </w:r>
      <w:r w:rsidRPr="00727085">
        <w:rPr>
          <w:rFonts w:asciiTheme="minorHAnsi" w:hAnsiTheme="minorHAnsi" w:cstheme="minorHAnsi"/>
          <w:color w:val="auto"/>
          <w:sz w:val="20"/>
        </w:rPr>
        <w:t xml:space="preserve"> needs as described in the </w:t>
      </w:r>
      <w:r w:rsidR="00A155D0" w:rsidRPr="00727085">
        <w:rPr>
          <w:rFonts w:asciiTheme="minorHAnsi" w:hAnsiTheme="minorHAnsi" w:cstheme="minorHAnsi"/>
          <w:color w:val="auto"/>
          <w:sz w:val="20"/>
        </w:rPr>
        <w:t>IFB</w:t>
      </w:r>
      <w:r w:rsidRPr="00727085">
        <w:rPr>
          <w:rFonts w:asciiTheme="minorHAnsi" w:hAnsiTheme="minorHAnsi" w:cstheme="minorHAnsi"/>
          <w:color w:val="auto"/>
          <w:sz w:val="20"/>
        </w:rPr>
        <w:t xml:space="preserve">.  Except as specifically stated in the </w:t>
      </w:r>
      <w:r w:rsidR="00A155D0" w:rsidRPr="00727085">
        <w:rPr>
          <w:rFonts w:asciiTheme="minorHAnsi" w:hAnsiTheme="minorHAnsi" w:cstheme="minorHAnsi"/>
          <w:color w:val="auto"/>
          <w:sz w:val="20"/>
        </w:rPr>
        <w:t>IFB</w:t>
      </w:r>
      <w:r w:rsidRPr="00727085">
        <w:rPr>
          <w:rFonts w:asciiTheme="minorHAnsi" w:hAnsiTheme="minorHAnsi" w:cstheme="minorHAnsi"/>
          <w:color w:val="auto"/>
          <w:sz w:val="20"/>
        </w:rPr>
        <w:t>, no one requirement shall automatically disqualify a Vendor from consideration.  However, failure to comply with any single requirement</w:t>
      </w:r>
      <w:r w:rsidR="00A155D0" w:rsidRPr="00727085">
        <w:rPr>
          <w:rFonts w:asciiTheme="minorHAnsi" w:hAnsiTheme="minorHAnsi" w:cstheme="minorHAnsi"/>
          <w:color w:val="auto"/>
          <w:sz w:val="20"/>
        </w:rPr>
        <w:t xml:space="preserve"> </w:t>
      </w:r>
      <w:r w:rsidRPr="00727085">
        <w:rPr>
          <w:rFonts w:asciiTheme="minorHAnsi" w:hAnsiTheme="minorHAnsi" w:cstheme="minorHAnsi"/>
          <w:color w:val="auto"/>
          <w:sz w:val="20"/>
        </w:rPr>
        <w:t xml:space="preserve">may result in the </w:t>
      </w:r>
      <w:r w:rsidR="00A155D0" w:rsidRPr="00727085">
        <w:rPr>
          <w:rFonts w:asciiTheme="minorHAnsi" w:hAnsiTheme="minorHAnsi" w:cstheme="minorHAnsi"/>
          <w:color w:val="auto"/>
          <w:sz w:val="20"/>
        </w:rPr>
        <w:t>State</w:t>
      </w:r>
      <w:r w:rsidRPr="00727085">
        <w:rPr>
          <w:rFonts w:asciiTheme="minorHAnsi" w:hAnsiTheme="minorHAnsi" w:cstheme="minorHAnsi"/>
          <w:color w:val="auto"/>
          <w:sz w:val="20"/>
        </w:rPr>
        <w:t xml:space="preserve"> exercising its discretion to reject a bid in its entirety.</w:t>
      </w:r>
    </w:p>
    <w:p w14:paraId="00AB8609" w14:textId="77777777" w:rsidR="00FD5D90" w:rsidRPr="00727085" w:rsidRDefault="00FD5D90" w:rsidP="00055CDC">
      <w:pPr>
        <w:pStyle w:val="Heading1"/>
        <w:numPr>
          <w:ilvl w:val="0"/>
          <w:numId w:val="23"/>
        </w:numPr>
        <w:spacing w:after="120"/>
        <w:rPr>
          <w:rFonts w:asciiTheme="minorHAnsi" w:hAnsiTheme="minorHAnsi" w:cstheme="minorHAnsi"/>
          <w:color w:val="auto"/>
          <w:sz w:val="28"/>
          <w:szCs w:val="28"/>
        </w:rPr>
      </w:pPr>
      <w:bookmarkStart w:id="347" w:name="_Toc88476308"/>
      <w:r w:rsidRPr="00727085">
        <w:rPr>
          <w:rFonts w:asciiTheme="minorHAnsi" w:hAnsiTheme="minorHAnsi" w:cstheme="minorHAnsi"/>
          <w:color w:val="auto"/>
          <w:sz w:val="28"/>
          <w:szCs w:val="28"/>
        </w:rPr>
        <w:t>REQUIREMENTS</w:t>
      </w:r>
      <w:bookmarkEnd w:id="347"/>
      <w:r w:rsidRPr="00727085">
        <w:rPr>
          <w:rFonts w:asciiTheme="minorHAnsi" w:hAnsiTheme="minorHAnsi" w:cstheme="minorHAnsi"/>
          <w:color w:val="auto"/>
          <w:sz w:val="28"/>
          <w:szCs w:val="28"/>
        </w:rPr>
        <w:t xml:space="preserve"> </w:t>
      </w:r>
    </w:p>
    <w:p w14:paraId="4F41C456" w14:textId="1CEE1E6D" w:rsidR="00FD5D90" w:rsidRPr="00727085" w:rsidRDefault="00FD5D90" w:rsidP="00372B91">
      <w:pPr>
        <w:jc w:val="both"/>
        <w:rPr>
          <w:rFonts w:asciiTheme="minorHAnsi" w:hAnsiTheme="minorHAnsi" w:cstheme="minorHAnsi"/>
          <w:bCs/>
          <w:color w:val="auto"/>
          <w:sz w:val="20"/>
        </w:rPr>
      </w:pPr>
      <w:r w:rsidRPr="00727085">
        <w:rPr>
          <w:rFonts w:asciiTheme="minorHAnsi" w:hAnsiTheme="minorHAnsi" w:cstheme="minorHAnsi"/>
          <w:color w:val="auto"/>
          <w:sz w:val="20"/>
        </w:rPr>
        <w:t xml:space="preserve">This </w:t>
      </w:r>
      <w:r w:rsidRPr="00727085">
        <w:rPr>
          <w:rFonts w:asciiTheme="minorHAnsi" w:hAnsiTheme="minorHAnsi" w:cstheme="minorHAnsi"/>
          <w:bCs/>
          <w:color w:val="auto"/>
          <w:sz w:val="20"/>
        </w:rPr>
        <w:t xml:space="preserve">Section lists the requirements related to this </w:t>
      </w:r>
      <w:r w:rsidRPr="00727085">
        <w:rPr>
          <w:rFonts w:asciiTheme="minorHAnsi" w:hAnsiTheme="minorHAnsi" w:cstheme="minorHAnsi"/>
          <w:color w:val="auto"/>
          <w:sz w:val="20"/>
        </w:rPr>
        <w:t>IFB</w:t>
      </w:r>
      <w:r w:rsidRPr="00727085">
        <w:rPr>
          <w:rFonts w:asciiTheme="minorHAnsi" w:hAnsiTheme="minorHAnsi" w:cstheme="minorHAnsi"/>
          <w:bCs/>
          <w:color w:val="auto"/>
          <w:sz w:val="20"/>
        </w:rPr>
        <w:t xml:space="preserve">. By submitting a </w:t>
      </w:r>
      <w:r w:rsidRPr="00727085">
        <w:rPr>
          <w:rFonts w:asciiTheme="minorHAnsi" w:hAnsiTheme="minorHAnsi" w:cstheme="minorHAnsi"/>
          <w:color w:val="auto"/>
          <w:sz w:val="20"/>
        </w:rPr>
        <w:t>bid</w:t>
      </w:r>
      <w:r w:rsidRPr="00727085">
        <w:rPr>
          <w:rFonts w:asciiTheme="minorHAnsi" w:hAnsiTheme="minorHAnsi" w:cstheme="minorHAnsi"/>
          <w:bCs/>
          <w:color w:val="auto"/>
          <w:sz w:val="20"/>
        </w:rPr>
        <w:t>, the Vendor agrees to meet all stated requirements in this Section</w:t>
      </w:r>
      <w:r w:rsidR="00A155D0" w:rsidRPr="00727085">
        <w:rPr>
          <w:rFonts w:asciiTheme="minorHAnsi" w:hAnsiTheme="minorHAnsi" w:cstheme="minorHAnsi"/>
          <w:bCs/>
          <w:color w:val="auto"/>
          <w:sz w:val="20"/>
        </w:rPr>
        <w:t>, as well as any other specifications, requirements, and terms and conditions stated in this IFB</w:t>
      </w:r>
      <w:r w:rsidRPr="00727085">
        <w:rPr>
          <w:rFonts w:asciiTheme="minorHAnsi" w:hAnsiTheme="minorHAnsi" w:cstheme="minorHAnsi"/>
          <w:bCs/>
          <w:color w:val="auto"/>
          <w:sz w:val="20"/>
        </w:rPr>
        <w:t>. If a Vendor is unclear about a requirement or</w:t>
      </w:r>
      <w:r w:rsidR="00A155D0" w:rsidRPr="00727085">
        <w:rPr>
          <w:rFonts w:asciiTheme="minorHAnsi" w:hAnsiTheme="minorHAnsi" w:cstheme="minorHAnsi"/>
          <w:bCs/>
          <w:color w:val="auto"/>
          <w:sz w:val="20"/>
        </w:rPr>
        <w:t xml:space="preserve"> </w:t>
      </w:r>
      <w:r w:rsidR="00E61DD5" w:rsidRPr="00727085">
        <w:rPr>
          <w:rFonts w:asciiTheme="minorHAnsi" w:hAnsiTheme="minorHAnsi" w:cstheme="minorHAnsi"/>
          <w:bCs/>
          <w:color w:val="auto"/>
          <w:sz w:val="20"/>
        </w:rPr>
        <w:t>specification or</w:t>
      </w:r>
      <w:r w:rsidRPr="00727085">
        <w:rPr>
          <w:rFonts w:asciiTheme="minorHAnsi" w:hAnsiTheme="minorHAnsi" w:cstheme="minorHAnsi"/>
          <w:bCs/>
          <w:color w:val="auto"/>
          <w:sz w:val="20"/>
        </w:rPr>
        <w:t xml:space="preserve"> believes a change in a requirement would allow for the State to receive a better </w:t>
      </w:r>
      <w:r w:rsidRPr="00727085">
        <w:rPr>
          <w:rFonts w:asciiTheme="minorHAnsi" w:hAnsiTheme="minorHAnsi" w:cstheme="minorHAnsi"/>
          <w:color w:val="auto"/>
          <w:sz w:val="20"/>
        </w:rPr>
        <w:t>bid</w:t>
      </w:r>
      <w:r w:rsidRPr="00727085">
        <w:rPr>
          <w:rFonts w:asciiTheme="minorHAnsi" w:hAnsiTheme="minorHAnsi" w:cstheme="minorHAnsi"/>
          <w:bCs/>
          <w:color w:val="auto"/>
          <w:sz w:val="20"/>
        </w:rPr>
        <w:t xml:space="preserve">, the Vendor is encouraged to submit these items in the form of a question during the </w:t>
      </w:r>
      <w:r w:rsidR="00926DEC" w:rsidRPr="00727085">
        <w:rPr>
          <w:rFonts w:asciiTheme="minorHAnsi" w:hAnsiTheme="minorHAnsi" w:cstheme="minorHAnsi"/>
          <w:bCs/>
          <w:color w:val="auto"/>
          <w:sz w:val="20"/>
        </w:rPr>
        <w:t>question-and-answer</w:t>
      </w:r>
      <w:r w:rsidRPr="00727085">
        <w:rPr>
          <w:rFonts w:asciiTheme="minorHAnsi" w:hAnsiTheme="minorHAnsi" w:cstheme="minorHAnsi"/>
          <w:bCs/>
          <w:color w:val="auto"/>
          <w:sz w:val="20"/>
        </w:rPr>
        <w:t xml:space="preserve"> period</w:t>
      </w:r>
      <w:r w:rsidR="00A155D0" w:rsidRPr="00727085">
        <w:rPr>
          <w:rFonts w:asciiTheme="minorHAnsi" w:hAnsiTheme="minorHAnsi" w:cstheme="minorHAnsi"/>
          <w:bCs/>
          <w:color w:val="auto"/>
          <w:sz w:val="20"/>
        </w:rPr>
        <w:t xml:space="preserve"> in accordance with the </w:t>
      </w:r>
      <w:r w:rsidR="00AF7969" w:rsidRPr="00727085">
        <w:rPr>
          <w:rFonts w:asciiTheme="minorHAnsi" w:hAnsiTheme="minorHAnsi" w:cstheme="minorHAnsi"/>
          <w:bCs/>
          <w:color w:val="auto"/>
          <w:sz w:val="20"/>
        </w:rPr>
        <w:t>Bid</w:t>
      </w:r>
      <w:r w:rsidR="00A155D0" w:rsidRPr="00727085">
        <w:rPr>
          <w:rFonts w:asciiTheme="minorHAnsi" w:hAnsiTheme="minorHAnsi" w:cstheme="minorHAnsi"/>
          <w:bCs/>
          <w:color w:val="auto"/>
          <w:sz w:val="20"/>
        </w:rPr>
        <w:t xml:space="preserve"> Questions Section above</w:t>
      </w:r>
      <w:r w:rsidRPr="00727085">
        <w:rPr>
          <w:rFonts w:asciiTheme="minorHAnsi" w:hAnsiTheme="minorHAnsi" w:cstheme="minorHAnsi"/>
          <w:bCs/>
          <w:color w:val="auto"/>
          <w:sz w:val="20"/>
        </w:rPr>
        <w:t xml:space="preserve">. </w:t>
      </w:r>
    </w:p>
    <w:p w14:paraId="0AB54021" w14:textId="77777777" w:rsidR="00FD5D90" w:rsidRPr="00926DEC" w:rsidRDefault="00FD5D90" w:rsidP="00055CDC">
      <w:pPr>
        <w:pStyle w:val="Heading20"/>
        <w:numPr>
          <w:ilvl w:val="1"/>
          <w:numId w:val="23"/>
        </w:numPr>
        <w:spacing w:after="120"/>
        <w:rPr>
          <w:rFonts w:asciiTheme="minorHAnsi" w:hAnsiTheme="minorHAnsi" w:cstheme="minorHAnsi"/>
          <w:color w:val="auto"/>
        </w:rPr>
      </w:pPr>
      <w:bookmarkStart w:id="348" w:name="_Toc55249077"/>
      <w:bookmarkStart w:id="349" w:name="_Toc55249998"/>
      <w:bookmarkStart w:id="350" w:name="_Toc55250114"/>
      <w:bookmarkStart w:id="351" w:name="_Toc55250367"/>
      <w:bookmarkStart w:id="352" w:name="_Toc55250463"/>
      <w:bookmarkStart w:id="353" w:name="_Toc55250558"/>
      <w:bookmarkStart w:id="354" w:name="_Toc55250894"/>
      <w:bookmarkStart w:id="355" w:name="_Toc55251089"/>
      <w:bookmarkStart w:id="356" w:name="_Toc55251818"/>
      <w:bookmarkStart w:id="357" w:name="_Toc55252186"/>
      <w:bookmarkStart w:id="358" w:name="_Toc55252511"/>
      <w:bookmarkStart w:id="359" w:name="_Toc55252602"/>
      <w:bookmarkStart w:id="360" w:name="_Toc55253467"/>
      <w:bookmarkStart w:id="361" w:name="_Toc55253551"/>
      <w:bookmarkStart w:id="362" w:name="_Toc55253656"/>
      <w:bookmarkStart w:id="363" w:name="_Toc55253740"/>
      <w:bookmarkStart w:id="364" w:name="_Toc55253823"/>
      <w:bookmarkStart w:id="365" w:name="_Toc55253906"/>
      <w:bookmarkStart w:id="366" w:name="_Toc55253989"/>
      <w:bookmarkStart w:id="367" w:name="_Toc55254072"/>
      <w:bookmarkStart w:id="368" w:name="_Toc55254156"/>
      <w:bookmarkStart w:id="369" w:name="_Toc55254239"/>
      <w:bookmarkStart w:id="370" w:name="_Toc55254321"/>
      <w:bookmarkStart w:id="371" w:name="_Toc55254403"/>
      <w:bookmarkStart w:id="372" w:name="_Toc55254483"/>
      <w:bookmarkStart w:id="373" w:name="_Toc506815771"/>
      <w:bookmarkStart w:id="374" w:name="_Toc459794481"/>
      <w:bookmarkStart w:id="375" w:name="_Toc88476309"/>
      <w:bookmarkStart w:id="376" w:name="_Toc369692557"/>
      <w:bookmarkStart w:id="377" w:name="_Toc370813241"/>
      <w:bookmarkStart w:id="378" w:name="_Toc374120591"/>
      <w:bookmarkStart w:id="379" w:name="_Toc370813242"/>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926DEC">
        <w:rPr>
          <w:rFonts w:asciiTheme="minorHAnsi" w:hAnsiTheme="minorHAnsi" w:cstheme="minorHAnsi"/>
          <w:color w:val="auto"/>
        </w:rPr>
        <w:t>PRICING</w:t>
      </w:r>
      <w:bookmarkEnd w:id="373"/>
      <w:bookmarkEnd w:id="374"/>
      <w:bookmarkEnd w:id="375"/>
    </w:p>
    <w:p w14:paraId="07331C4E" w14:textId="04963333" w:rsidR="00FD5D90" w:rsidRPr="00727085" w:rsidRDefault="00FD5D90" w:rsidP="006D7294">
      <w:pPr>
        <w:jc w:val="both"/>
        <w:rPr>
          <w:rFonts w:asciiTheme="minorHAnsi" w:hAnsiTheme="minorHAnsi" w:cstheme="minorHAnsi"/>
          <w:color w:val="auto"/>
          <w:sz w:val="20"/>
        </w:rPr>
      </w:pPr>
      <w:r w:rsidRPr="00727085">
        <w:rPr>
          <w:rFonts w:asciiTheme="minorHAnsi" w:hAnsiTheme="minorHAnsi" w:cstheme="minorHAnsi"/>
          <w:color w:val="auto"/>
          <w:sz w:val="20"/>
        </w:rPr>
        <w:t>Bid price shall constitute the total cost to the State for delivery fully assembled and ready for use, including all applicable charges for shipping, delivery, handling, administrative and other similar fees.</w:t>
      </w:r>
      <w:r w:rsidR="00A155D0" w:rsidRPr="00727085">
        <w:rPr>
          <w:rFonts w:asciiTheme="minorHAnsi" w:hAnsiTheme="minorHAnsi" w:cstheme="minorHAnsi"/>
          <w:color w:val="auto"/>
          <w:sz w:val="20"/>
        </w:rPr>
        <w:t xml:space="preserve"> Complete ATTACHMENT A: PRICING FORM and include in Vendor’s response.</w:t>
      </w:r>
      <w:r w:rsidRPr="00727085">
        <w:rPr>
          <w:rFonts w:asciiTheme="minorHAnsi" w:hAnsiTheme="minorHAnsi" w:cstheme="minorHAnsi"/>
          <w:color w:val="auto"/>
          <w:sz w:val="20"/>
        </w:rPr>
        <w:t xml:space="preserve"> </w:t>
      </w:r>
      <w:bookmarkStart w:id="380" w:name="_Toc377389885"/>
    </w:p>
    <w:p w14:paraId="68AC9B9D" w14:textId="27A54450" w:rsidR="00FD5D90" w:rsidRPr="00926DEC" w:rsidRDefault="00FD5D90" w:rsidP="00055CDC">
      <w:pPr>
        <w:pStyle w:val="Heading20"/>
        <w:numPr>
          <w:ilvl w:val="1"/>
          <w:numId w:val="23"/>
        </w:numPr>
        <w:spacing w:after="120"/>
        <w:rPr>
          <w:rFonts w:asciiTheme="minorHAnsi" w:hAnsiTheme="minorHAnsi" w:cstheme="minorHAnsi"/>
          <w:color w:val="auto"/>
        </w:rPr>
      </w:pPr>
      <w:bookmarkStart w:id="381" w:name="_Toc46398030"/>
      <w:bookmarkStart w:id="382" w:name="_Toc46399223"/>
      <w:bookmarkStart w:id="383" w:name="_Toc46398031"/>
      <w:bookmarkStart w:id="384" w:name="_Toc46399224"/>
      <w:bookmarkStart w:id="385" w:name="_Toc46398032"/>
      <w:bookmarkStart w:id="386" w:name="_Toc46399225"/>
      <w:bookmarkStart w:id="387" w:name="_Toc55242141"/>
      <w:bookmarkStart w:id="388" w:name="_Toc55242402"/>
      <w:bookmarkStart w:id="389" w:name="_Toc55242624"/>
      <w:bookmarkStart w:id="390" w:name="_Toc55243704"/>
      <w:bookmarkStart w:id="391" w:name="_Toc55245899"/>
      <w:bookmarkStart w:id="392" w:name="_Toc55246511"/>
      <w:bookmarkStart w:id="393" w:name="_Toc55246932"/>
      <w:bookmarkStart w:id="394" w:name="_Toc55247482"/>
      <w:bookmarkStart w:id="395" w:name="_Toc55248163"/>
      <w:bookmarkStart w:id="396" w:name="_Toc55248373"/>
      <w:bookmarkStart w:id="397" w:name="_Toc55248796"/>
      <w:bookmarkStart w:id="398" w:name="_Toc55250465"/>
      <w:bookmarkStart w:id="399" w:name="_Toc55250560"/>
      <w:bookmarkStart w:id="400" w:name="_Toc55250750"/>
      <w:bookmarkStart w:id="401" w:name="_Toc55250896"/>
      <w:bookmarkStart w:id="402" w:name="_Toc459794482"/>
      <w:bookmarkStart w:id="403" w:name="_Toc88476311"/>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926DEC">
        <w:rPr>
          <w:rFonts w:asciiTheme="minorHAnsi" w:hAnsiTheme="minorHAnsi" w:cstheme="minorHAnsi"/>
          <w:color w:val="auto"/>
        </w:rPr>
        <w:t>PRODUCT IDENTIFICATION</w:t>
      </w:r>
      <w:bookmarkEnd w:id="402"/>
      <w:bookmarkEnd w:id="403"/>
    </w:p>
    <w:p w14:paraId="23490E25" w14:textId="77777777" w:rsidR="00FD5D90" w:rsidRPr="00926DEC" w:rsidRDefault="00FD5D90" w:rsidP="00FD5D90">
      <w:pPr>
        <w:rPr>
          <w:rFonts w:asciiTheme="minorHAnsi" w:hAnsiTheme="minorHAnsi" w:cstheme="minorHAnsi"/>
          <w:b/>
          <w:color w:val="auto"/>
          <w:szCs w:val="24"/>
          <w:u w:val="single"/>
        </w:rPr>
      </w:pPr>
      <w:r w:rsidRPr="00926DEC">
        <w:rPr>
          <w:rFonts w:asciiTheme="minorHAnsi" w:hAnsiTheme="minorHAnsi" w:cstheme="minorHAnsi"/>
          <w:b/>
          <w:color w:val="auto"/>
          <w:szCs w:val="24"/>
          <w:u w:val="single"/>
        </w:rPr>
        <w:t xml:space="preserve">SUITABILITY FOR INTENDED USE  </w:t>
      </w:r>
    </w:p>
    <w:p w14:paraId="44B057EA" w14:textId="77777777" w:rsidR="00FD5D90" w:rsidRPr="00727085" w:rsidRDefault="00FD5D90" w:rsidP="006D7294">
      <w:pPr>
        <w:jc w:val="both"/>
        <w:rPr>
          <w:rFonts w:asciiTheme="minorHAnsi" w:hAnsiTheme="minorHAnsi" w:cstheme="minorHAnsi"/>
          <w:color w:val="auto"/>
          <w:sz w:val="20"/>
        </w:rPr>
      </w:pPr>
      <w:r w:rsidRPr="00727085">
        <w:rPr>
          <w:rFonts w:asciiTheme="minorHAnsi" w:hAnsiTheme="minorHAnsi" w:cstheme="minorHAnsi"/>
          <w:color w:val="auto"/>
          <w:sz w:val="20"/>
        </w:rPr>
        <w:t xml:space="preserve">Vendors are requested to offer only items directly complying with the specifications herein or comparable items which will provide the equivalent capabilities, features and diversity called for herein.  The State reserves the right to evaluate all bids for suitability for the required use and to award the one best meeting requirements and considered to be in the State’s best interest.  </w:t>
      </w:r>
    </w:p>
    <w:p w14:paraId="27D51880" w14:textId="70CFA08D" w:rsidR="00FD5D90" w:rsidRPr="00926DEC" w:rsidRDefault="00FD5D90" w:rsidP="00A722A7">
      <w:pPr>
        <w:rPr>
          <w:rFonts w:asciiTheme="minorHAnsi" w:hAnsiTheme="minorHAnsi" w:cstheme="minorHAnsi"/>
          <w:color w:val="auto"/>
          <w:szCs w:val="24"/>
        </w:rPr>
      </w:pPr>
      <w:bookmarkStart w:id="404" w:name="_Toc55242145"/>
      <w:bookmarkStart w:id="405" w:name="_Toc55242406"/>
      <w:bookmarkStart w:id="406" w:name="_Toc55242628"/>
      <w:bookmarkStart w:id="407" w:name="_Toc55243708"/>
      <w:bookmarkStart w:id="408" w:name="_Toc55245903"/>
      <w:bookmarkStart w:id="409" w:name="_Toc55246515"/>
      <w:bookmarkStart w:id="410" w:name="_Toc55246936"/>
      <w:bookmarkStart w:id="411" w:name="_Toc55247486"/>
      <w:bookmarkStart w:id="412" w:name="_Toc55248167"/>
      <w:bookmarkStart w:id="413" w:name="_Toc55248377"/>
      <w:bookmarkStart w:id="414" w:name="_Toc55250004"/>
      <w:bookmarkStart w:id="415" w:name="_Toc55250120"/>
      <w:bookmarkStart w:id="416" w:name="_Toc55250373"/>
      <w:bookmarkStart w:id="417" w:name="_Toc55250468"/>
      <w:bookmarkStart w:id="418" w:name="_Toc55250563"/>
      <w:bookmarkStart w:id="419" w:name="_Toc55250753"/>
      <w:bookmarkStart w:id="420" w:name="_Toc55250899"/>
      <w:bookmarkStart w:id="421" w:name="_Toc55251092"/>
      <w:bookmarkStart w:id="422" w:name="_Toc55251821"/>
      <w:bookmarkStart w:id="423" w:name="_Toc55252189"/>
      <w:bookmarkStart w:id="424" w:name="_Toc55252514"/>
      <w:bookmarkStart w:id="425" w:name="_Toc55252605"/>
      <w:bookmarkStart w:id="426" w:name="_Toc88476312"/>
      <w:bookmarkStart w:id="427" w:name="_Toc506815776"/>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727085">
        <w:rPr>
          <w:rFonts w:asciiTheme="minorHAnsi" w:hAnsiTheme="minorHAnsi" w:cstheme="minorHAnsi"/>
          <w:b/>
          <w:bCs/>
          <w:color w:val="auto"/>
          <w:szCs w:val="24"/>
        </w:rPr>
        <w:t>4.</w:t>
      </w:r>
      <w:r w:rsidR="00BB29DD">
        <w:rPr>
          <w:rFonts w:asciiTheme="minorHAnsi" w:hAnsiTheme="minorHAnsi" w:cstheme="minorHAnsi"/>
          <w:b/>
          <w:bCs/>
          <w:color w:val="auto"/>
          <w:szCs w:val="24"/>
        </w:rPr>
        <w:t>3</w:t>
      </w:r>
      <w:r w:rsidRPr="00926DEC">
        <w:rPr>
          <w:rFonts w:asciiTheme="minorHAnsi" w:hAnsiTheme="minorHAnsi" w:cstheme="minorHAnsi"/>
          <w:color w:val="auto"/>
          <w:szCs w:val="24"/>
        </w:rPr>
        <w:tab/>
      </w:r>
      <w:bookmarkStart w:id="428" w:name="_Toc370813243"/>
      <w:bookmarkStart w:id="429" w:name="_Toc374120594"/>
      <w:bookmarkStart w:id="430" w:name="_Toc459794483"/>
      <w:r w:rsidRPr="00727085">
        <w:rPr>
          <w:rFonts w:asciiTheme="minorHAnsi" w:hAnsiTheme="minorHAnsi" w:cstheme="minorHAnsi"/>
          <w:b/>
          <w:bCs/>
          <w:color w:val="auto"/>
          <w:szCs w:val="24"/>
        </w:rPr>
        <w:t xml:space="preserve">TRANSPORTATION </w:t>
      </w:r>
      <w:bookmarkEnd w:id="428"/>
      <w:bookmarkEnd w:id="429"/>
      <w:r w:rsidRPr="00727085">
        <w:rPr>
          <w:rFonts w:asciiTheme="minorHAnsi" w:hAnsiTheme="minorHAnsi" w:cstheme="minorHAnsi"/>
          <w:b/>
          <w:bCs/>
          <w:color w:val="auto"/>
          <w:szCs w:val="24"/>
        </w:rPr>
        <w:t>AND IDENTIFICATION</w:t>
      </w:r>
      <w:bookmarkEnd w:id="426"/>
      <w:bookmarkEnd w:id="430"/>
    </w:p>
    <w:p w14:paraId="34F51DCF" w14:textId="77777777" w:rsidR="00FD5D90" w:rsidRPr="00727085" w:rsidRDefault="00FD5D90" w:rsidP="00372B91">
      <w:pPr>
        <w:spacing w:line="264" w:lineRule="auto"/>
        <w:jc w:val="both"/>
        <w:rPr>
          <w:rFonts w:asciiTheme="minorHAnsi" w:hAnsiTheme="minorHAnsi" w:cstheme="minorHAnsi"/>
          <w:color w:val="auto"/>
          <w:sz w:val="20"/>
        </w:rPr>
      </w:pPr>
      <w:r w:rsidRPr="00727085">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3A855B60" w14:textId="194011A9" w:rsidR="00FD5D90" w:rsidRPr="00727085" w:rsidRDefault="00FD5D90" w:rsidP="00372B91">
      <w:pPr>
        <w:spacing w:line="264" w:lineRule="auto"/>
        <w:jc w:val="both"/>
        <w:rPr>
          <w:rFonts w:asciiTheme="minorHAnsi" w:hAnsiTheme="minorHAnsi" w:cstheme="minorHAnsi"/>
          <w:color w:val="auto"/>
          <w:sz w:val="20"/>
        </w:rPr>
      </w:pPr>
      <w:r w:rsidRPr="00727085">
        <w:rPr>
          <w:rFonts w:asciiTheme="minorHAnsi" w:hAnsiTheme="minorHAnsi" w:cstheme="minorHAnsi"/>
          <w:color w:val="auto"/>
          <w:sz w:val="20"/>
        </w:rPr>
        <w:t xml:space="preserve">When an order is placed using a purchase order, the purchase order number shall be shown on all packages and shipping manifests to ensure proper identification and payment of invoices. If an order is placed without using a purchase order, such as via phone, the Buyer’s name shall be </w:t>
      </w:r>
      <w:r w:rsidR="00AA774E" w:rsidRPr="00AA774E">
        <w:rPr>
          <w:rFonts w:asciiTheme="minorHAnsi" w:hAnsiTheme="minorHAnsi" w:cstheme="minorHAnsi"/>
          <w:color w:val="auto"/>
          <w:sz w:val="20"/>
        </w:rPr>
        <w:t>shown</w:t>
      </w:r>
      <w:r w:rsidRPr="00727085">
        <w:rPr>
          <w:rFonts w:asciiTheme="minorHAnsi" w:hAnsiTheme="minorHAnsi" w:cstheme="minorHAnsi"/>
          <w:color w:val="auto"/>
          <w:sz w:val="20"/>
        </w:rPr>
        <w:t xml:space="preserve"> on all packages. A complete packing list shall accompany each shipment. Vendors </w:t>
      </w:r>
      <w:proofErr w:type="gramStart"/>
      <w:r w:rsidRPr="00727085">
        <w:rPr>
          <w:rFonts w:asciiTheme="minorHAnsi" w:hAnsiTheme="minorHAnsi" w:cstheme="minorHAnsi"/>
          <w:color w:val="auto"/>
          <w:sz w:val="20"/>
        </w:rPr>
        <w:t>shall</w:t>
      </w:r>
      <w:proofErr w:type="gramEnd"/>
      <w:r w:rsidRPr="00727085">
        <w:rPr>
          <w:rFonts w:asciiTheme="minorHAnsi" w:hAnsiTheme="minorHAnsi" w:cstheme="minorHAnsi"/>
          <w:color w:val="auto"/>
          <w:sz w:val="20"/>
        </w:rPr>
        <w:t xml:space="preserve"> not ship any products until they have received an order.</w:t>
      </w:r>
      <w:bookmarkStart w:id="431" w:name="_Toc446594294"/>
      <w:bookmarkStart w:id="432" w:name="_Toc446594566"/>
      <w:bookmarkStart w:id="433" w:name="_Toc446597974"/>
      <w:bookmarkStart w:id="434" w:name="_Toc446598550"/>
      <w:bookmarkStart w:id="435" w:name="_Toc446598772"/>
      <w:bookmarkStart w:id="436" w:name="_Toc446599094"/>
      <w:bookmarkStart w:id="437" w:name="_Toc446599565"/>
      <w:bookmarkStart w:id="438" w:name="_Toc446599610"/>
      <w:bookmarkStart w:id="439" w:name="_Toc446599921"/>
      <w:bookmarkStart w:id="440" w:name="_Toc446600020"/>
      <w:bookmarkStart w:id="441" w:name="_Toc446600129"/>
      <w:bookmarkStart w:id="442" w:name="_Toc446600236"/>
      <w:bookmarkStart w:id="443" w:name="_Toc450739877"/>
      <w:bookmarkStart w:id="444" w:name="_Toc450742631"/>
      <w:bookmarkStart w:id="445" w:name="_Toc450745569"/>
      <w:bookmarkStart w:id="446" w:name="_Toc450829525"/>
      <w:bookmarkStart w:id="447" w:name="_Toc450829570"/>
      <w:bookmarkStart w:id="448" w:name="_Toc450829752"/>
      <w:bookmarkStart w:id="449" w:name="_Toc451160543"/>
      <w:bookmarkStart w:id="450" w:name="_Toc451170071"/>
      <w:bookmarkStart w:id="451" w:name="_Toc453342769"/>
      <w:bookmarkStart w:id="452" w:name="_Toc463007422"/>
      <w:bookmarkStart w:id="453" w:name="_Toc463353375"/>
      <w:bookmarkStart w:id="454" w:name="_Toc463353924"/>
      <w:bookmarkStart w:id="455" w:name="_Toc374120595"/>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290F4F2A" w14:textId="209E8F9F" w:rsidR="00FD5D90" w:rsidRPr="00926DEC" w:rsidRDefault="00FD5D90" w:rsidP="00904110">
      <w:pPr>
        <w:pStyle w:val="Heading20"/>
        <w:numPr>
          <w:ilvl w:val="0"/>
          <w:numId w:val="0"/>
        </w:numPr>
        <w:spacing w:after="120"/>
        <w:rPr>
          <w:rFonts w:asciiTheme="minorHAnsi" w:hAnsiTheme="minorHAnsi" w:cstheme="minorHAnsi"/>
          <w:color w:val="auto"/>
        </w:rPr>
      </w:pPr>
      <w:bookmarkStart w:id="456" w:name="_Toc55242147"/>
      <w:bookmarkStart w:id="457" w:name="_Toc55242408"/>
      <w:bookmarkStart w:id="458" w:name="_Toc55242630"/>
      <w:bookmarkStart w:id="459" w:name="_Toc55243710"/>
      <w:bookmarkStart w:id="460" w:name="_Toc55245905"/>
      <w:bookmarkStart w:id="461" w:name="_Toc55246517"/>
      <w:bookmarkStart w:id="462" w:name="_Toc55246938"/>
      <w:bookmarkStart w:id="463" w:name="_Toc55247488"/>
      <w:bookmarkStart w:id="464" w:name="_Toc55248169"/>
      <w:bookmarkStart w:id="465" w:name="_Toc55248379"/>
      <w:bookmarkStart w:id="466" w:name="_Toc55250006"/>
      <w:bookmarkStart w:id="467" w:name="_Toc55250122"/>
      <w:bookmarkStart w:id="468" w:name="_Toc55250375"/>
      <w:bookmarkStart w:id="469" w:name="_Toc55250470"/>
      <w:bookmarkStart w:id="470" w:name="_Toc55250565"/>
      <w:bookmarkStart w:id="471" w:name="_Toc55250755"/>
      <w:bookmarkStart w:id="472" w:name="_Toc55250901"/>
      <w:bookmarkStart w:id="473" w:name="_Toc55251094"/>
      <w:bookmarkStart w:id="474" w:name="_Toc55251823"/>
      <w:bookmarkStart w:id="475" w:name="_Toc55252191"/>
      <w:bookmarkStart w:id="476" w:name="_Toc55252516"/>
      <w:bookmarkStart w:id="477" w:name="_Toc55252607"/>
      <w:bookmarkStart w:id="478" w:name="_Toc88476313"/>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926DEC">
        <w:rPr>
          <w:rFonts w:asciiTheme="minorHAnsi" w:hAnsiTheme="minorHAnsi" w:cstheme="minorHAnsi"/>
          <w:color w:val="auto"/>
        </w:rPr>
        <w:t>4.</w:t>
      </w:r>
      <w:r w:rsidR="00BB29DD">
        <w:rPr>
          <w:rFonts w:asciiTheme="minorHAnsi" w:hAnsiTheme="minorHAnsi" w:cstheme="minorHAnsi"/>
          <w:color w:val="auto"/>
        </w:rPr>
        <w:t>4</w:t>
      </w:r>
      <w:r w:rsidRPr="00926DEC">
        <w:rPr>
          <w:rFonts w:asciiTheme="minorHAnsi" w:hAnsiTheme="minorHAnsi" w:cstheme="minorHAnsi"/>
          <w:color w:val="auto"/>
        </w:rPr>
        <w:tab/>
        <w:t xml:space="preserve">DELIVERY </w:t>
      </w:r>
      <w:bookmarkEnd w:id="478"/>
    </w:p>
    <w:p w14:paraId="682BF5FE" w14:textId="77777777" w:rsidR="00D327B2" w:rsidRPr="00727085" w:rsidRDefault="00D327B2" w:rsidP="00D327B2">
      <w:pPr>
        <w:spacing w:line="264" w:lineRule="auto"/>
        <w:rPr>
          <w:rFonts w:ascii="Calibri" w:hAnsi="Calibri" w:cs="Calibri"/>
          <w:iCs/>
          <w:color w:val="auto"/>
          <w:sz w:val="20"/>
        </w:rPr>
      </w:pPr>
      <w:r w:rsidRPr="00727085">
        <w:rPr>
          <w:rFonts w:ascii="Calibri" w:hAnsi="Calibri" w:cs="Calibri"/>
          <w:iCs/>
          <w:color w:val="auto"/>
          <w:sz w:val="20"/>
        </w:rPr>
        <w:t xml:space="preserve">The Vendor shall deliver Free-On-Board (FOB) Destination to the following location(s): </w:t>
      </w:r>
    </w:p>
    <w:p w14:paraId="480CA76D" w14:textId="77777777" w:rsidR="00924792" w:rsidRPr="001432F8" w:rsidRDefault="00924792" w:rsidP="00924792">
      <w:pPr>
        <w:spacing w:after="0" w:line="276" w:lineRule="auto"/>
        <w:jc w:val="center"/>
        <w:rPr>
          <w:rFonts w:ascii="Calibri" w:hAnsi="Calibri" w:cs="Calibri"/>
          <w:b/>
          <w:color w:val="auto"/>
          <w:sz w:val="20"/>
        </w:rPr>
      </w:pPr>
      <w:r w:rsidRPr="001432F8">
        <w:rPr>
          <w:rFonts w:ascii="Calibri" w:hAnsi="Calibri" w:cs="Calibri"/>
          <w:b/>
          <w:color w:val="auto"/>
          <w:sz w:val="20"/>
        </w:rPr>
        <w:t>Rowan-Cabarrus Community College</w:t>
      </w:r>
    </w:p>
    <w:p w14:paraId="2FA7C99C" w14:textId="4607730B" w:rsidR="00BB29DD" w:rsidRPr="001432F8" w:rsidRDefault="00BB29DD" w:rsidP="00924792">
      <w:pPr>
        <w:spacing w:after="0" w:line="276" w:lineRule="auto"/>
        <w:jc w:val="center"/>
        <w:rPr>
          <w:rFonts w:ascii="Calibri" w:hAnsi="Calibri" w:cs="Calibri"/>
          <w:b/>
          <w:color w:val="auto"/>
          <w:sz w:val="20"/>
        </w:rPr>
      </w:pPr>
      <w:r w:rsidRPr="001432F8">
        <w:rPr>
          <w:rFonts w:ascii="Calibri" w:hAnsi="Calibri" w:cs="Calibri"/>
          <w:b/>
          <w:color w:val="auto"/>
          <w:sz w:val="20"/>
        </w:rPr>
        <w:t>Attn:</w:t>
      </w:r>
      <w:r w:rsidR="00727085" w:rsidRPr="001432F8">
        <w:rPr>
          <w:rFonts w:ascii="Calibri" w:hAnsi="Calibri" w:cs="Calibri"/>
          <w:b/>
          <w:color w:val="auto"/>
          <w:sz w:val="20"/>
        </w:rPr>
        <w:t xml:space="preserve"> Alan Thompson, Dean of Public Service Programs</w:t>
      </w:r>
      <w:r w:rsidRPr="001432F8">
        <w:rPr>
          <w:rFonts w:ascii="Calibri" w:hAnsi="Calibri" w:cs="Calibri"/>
          <w:b/>
          <w:color w:val="auto"/>
          <w:sz w:val="20"/>
        </w:rPr>
        <w:t xml:space="preserve"> </w:t>
      </w:r>
    </w:p>
    <w:p w14:paraId="287FCDED" w14:textId="2D4B6D11" w:rsidR="00924792" w:rsidRPr="001432F8" w:rsidRDefault="00924792" w:rsidP="00924792">
      <w:pPr>
        <w:spacing w:after="0" w:line="276" w:lineRule="auto"/>
        <w:jc w:val="center"/>
        <w:rPr>
          <w:rFonts w:ascii="Calibri" w:hAnsi="Calibri" w:cs="Calibri"/>
          <w:b/>
          <w:color w:val="auto"/>
          <w:sz w:val="20"/>
        </w:rPr>
      </w:pPr>
      <w:r w:rsidRPr="001432F8">
        <w:rPr>
          <w:rFonts w:ascii="Calibri" w:hAnsi="Calibri" w:cs="Calibri"/>
          <w:b/>
          <w:color w:val="auto"/>
          <w:sz w:val="20"/>
        </w:rPr>
        <w:t>1333 Jake Alexander Blvd South</w:t>
      </w:r>
    </w:p>
    <w:p w14:paraId="4A0BC1F5" w14:textId="77777777" w:rsidR="00924792" w:rsidRPr="001432F8" w:rsidRDefault="00924792" w:rsidP="00924792">
      <w:pPr>
        <w:spacing w:line="276" w:lineRule="auto"/>
        <w:jc w:val="center"/>
        <w:rPr>
          <w:rFonts w:ascii="Calibri" w:hAnsi="Calibri" w:cs="Calibri"/>
          <w:b/>
          <w:color w:val="auto"/>
          <w:sz w:val="20"/>
        </w:rPr>
      </w:pPr>
      <w:r w:rsidRPr="001432F8">
        <w:rPr>
          <w:rFonts w:ascii="Calibri" w:hAnsi="Calibri" w:cs="Calibri"/>
          <w:b/>
          <w:color w:val="auto"/>
          <w:sz w:val="20"/>
        </w:rPr>
        <w:t>Salisbury, NC 28145</w:t>
      </w:r>
    </w:p>
    <w:p w14:paraId="6CEF38DA" w14:textId="43932E96" w:rsidR="00A52C59" w:rsidRPr="00A52C59" w:rsidRDefault="00A52C59" w:rsidP="00A52C59">
      <w:pPr>
        <w:spacing w:line="264" w:lineRule="auto"/>
        <w:rPr>
          <w:rFonts w:ascii="Calibri" w:hAnsi="Calibri" w:cs="Calibri"/>
          <w:iCs/>
          <w:color w:val="auto"/>
          <w:sz w:val="20"/>
        </w:rPr>
      </w:pPr>
      <w:proofErr w:type="gramStart"/>
      <w:r w:rsidRPr="00A52C59">
        <w:rPr>
          <w:rFonts w:ascii="Calibri" w:hAnsi="Calibri" w:cs="Calibri"/>
          <w:iCs/>
          <w:color w:val="auto"/>
          <w:sz w:val="20"/>
        </w:rPr>
        <w:t>Vendor</w:t>
      </w:r>
      <w:proofErr w:type="gramEnd"/>
      <w:r w:rsidRPr="00A52C59">
        <w:rPr>
          <w:rFonts w:ascii="Calibri" w:hAnsi="Calibri" w:cs="Calibri"/>
          <w:iCs/>
          <w:color w:val="auto"/>
          <w:sz w:val="20"/>
        </w:rPr>
        <w:t xml:space="preserve"> should complete delivery within s</w:t>
      </w:r>
      <w:r w:rsidR="00F742EC">
        <w:rPr>
          <w:rFonts w:ascii="Calibri" w:hAnsi="Calibri" w:cs="Calibri"/>
          <w:iCs/>
          <w:color w:val="auto"/>
          <w:sz w:val="20"/>
        </w:rPr>
        <w:t xml:space="preserve">even hundred and thirty </w:t>
      </w:r>
      <w:r w:rsidRPr="00A52C59">
        <w:rPr>
          <w:rFonts w:ascii="Calibri" w:hAnsi="Calibri" w:cs="Calibri"/>
          <w:iCs/>
          <w:color w:val="auto"/>
          <w:sz w:val="20"/>
        </w:rPr>
        <w:t>(</w:t>
      </w:r>
      <w:r w:rsidR="00084192" w:rsidRPr="00F742EC">
        <w:rPr>
          <w:rFonts w:ascii="Calibri" w:hAnsi="Calibri" w:cs="Calibri"/>
          <w:iCs/>
          <w:color w:val="auto"/>
          <w:sz w:val="20"/>
        </w:rPr>
        <w:t>730)</w:t>
      </w:r>
      <w:r w:rsidRPr="00A52C59">
        <w:rPr>
          <w:rFonts w:ascii="Calibri" w:hAnsi="Calibri" w:cs="Calibri"/>
          <w:iCs/>
          <w:color w:val="auto"/>
          <w:sz w:val="20"/>
        </w:rPr>
        <w:t xml:space="preserve"> consecutive calendar days after receipt of purchase order.  </w:t>
      </w:r>
    </w:p>
    <w:p w14:paraId="2B4A55D1" w14:textId="77777777" w:rsidR="00A52C59" w:rsidRDefault="00A52C59" w:rsidP="00A52C59">
      <w:pPr>
        <w:spacing w:line="264" w:lineRule="auto"/>
        <w:rPr>
          <w:rFonts w:ascii="Calibri" w:hAnsi="Calibri" w:cs="Calibri"/>
          <w:iCs/>
          <w:color w:val="auto"/>
          <w:sz w:val="20"/>
        </w:rPr>
      </w:pPr>
      <w:r w:rsidRPr="00A52C59">
        <w:rPr>
          <w:rFonts w:ascii="Calibri" w:hAnsi="Calibri" w:cs="Calibri"/>
          <w:iCs/>
          <w:color w:val="auto"/>
          <w:sz w:val="20"/>
        </w:rPr>
        <w:t>For completion by Vendor</w:t>
      </w:r>
      <w:proofErr w:type="gramStart"/>
      <w:r w:rsidRPr="00A52C59">
        <w:rPr>
          <w:rFonts w:ascii="Calibri" w:hAnsi="Calibri" w:cs="Calibri"/>
          <w:iCs/>
          <w:color w:val="auto"/>
          <w:sz w:val="20"/>
        </w:rPr>
        <w:t>:  Delivery</w:t>
      </w:r>
      <w:proofErr w:type="gramEnd"/>
      <w:r w:rsidRPr="00A52C59">
        <w:rPr>
          <w:rFonts w:ascii="Calibri" w:hAnsi="Calibri" w:cs="Calibri"/>
          <w:iCs/>
          <w:color w:val="auto"/>
          <w:sz w:val="20"/>
        </w:rPr>
        <w:t xml:space="preserve"> will be made from __________________________________________ (city, state) within _____ consecutive calendar days after receipt of purchase order. Promptness of delivery may be used as a factor in the award criteria.</w:t>
      </w:r>
    </w:p>
    <w:p w14:paraId="788E7312" w14:textId="77777777" w:rsidR="00FD5D90" w:rsidRPr="00926DEC" w:rsidRDefault="00FD5D90" w:rsidP="00055CDC">
      <w:pPr>
        <w:pStyle w:val="ListParagraph"/>
        <w:keepNext/>
        <w:numPr>
          <w:ilvl w:val="0"/>
          <w:numId w:val="33"/>
        </w:numPr>
        <w:spacing w:before="240" w:after="120" w:line="264" w:lineRule="auto"/>
        <w:contextualSpacing w:val="0"/>
        <w:outlineLvl w:val="1"/>
        <w:rPr>
          <w:rFonts w:asciiTheme="minorHAnsi" w:eastAsiaTheme="majorEastAsia" w:hAnsiTheme="minorHAnsi" w:cstheme="minorHAnsi"/>
          <w:b/>
          <w:vanish/>
          <w:sz w:val="24"/>
          <w:szCs w:val="24"/>
        </w:rPr>
      </w:pPr>
      <w:bookmarkStart w:id="479" w:name="_Toc512428205"/>
      <w:bookmarkStart w:id="480" w:name="_Toc512428206"/>
      <w:bookmarkStart w:id="481" w:name="_Toc512428207"/>
      <w:bookmarkStart w:id="482" w:name="_Toc446594297"/>
      <w:bookmarkStart w:id="483" w:name="_Toc446594569"/>
      <w:bookmarkStart w:id="484" w:name="_Toc446597977"/>
      <w:bookmarkStart w:id="485" w:name="_Toc446598553"/>
      <w:bookmarkStart w:id="486" w:name="_Toc446598775"/>
      <w:bookmarkStart w:id="487" w:name="_Toc446599097"/>
      <w:bookmarkStart w:id="488" w:name="_Toc446599568"/>
      <w:bookmarkStart w:id="489" w:name="_Toc446599613"/>
      <w:bookmarkStart w:id="490" w:name="_Toc446599924"/>
      <w:bookmarkStart w:id="491" w:name="_Toc446600023"/>
      <w:bookmarkStart w:id="492" w:name="_Toc446600132"/>
      <w:bookmarkStart w:id="493" w:name="_Toc446600239"/>
      <w:bookmarkStart w:id="494" w:name="_Toc450739880"/>
      <w:bookmarkStart w:id="495" w:name="_Toc450742634"/>
      <w:bookmarkStart w:id="496" w:name="_Toc450745572"/>
      <w:bookmarkStart w:id="497" w:name="_Toc450829528"/>
      <w:bookmarkStart w:id="498" w:name="_Toc450829573"/>
      <w:bookmarkStart w:id="499" w:name="_Toc450829755"/>
      <w:bookmarkStart w:id="500" w:name="_Toc451160546"/>
      <w:bookmarkStart w:id="501" w:name="_Toc451170074"/>
      <w:bookmarkStart w:id="502" w:name="_Toc453342772"/>
      <w:bookmarkStart w:id="503" w:name="_Toc463007425"/>
      <w:bookmarkStart w:id="504" w:name="_Toc463353378"/>
      <w:bookmarkStart w:id="505" w:name="_Toc463353927"/>
      <w:bookmarkStart w:id="506" w:name="_Toc55250008"/>
      <w:bookmarkStart w:id="507" w:name="_Toc55250124"/>
      <w:bookmarkStart w:id="508" w:name="_Toc55250377"/>
      <w:bookmarkStart w:id="509" w:name="_Toc55250472"/>
      <w:bookmarkStart w:id="510" w:name="_Toc55250567"/>
      <w:bookmarkStart w:id="511" w:name="_Toc55250757"/>
      <w:bookmarkStart w:id="512" w:name="_Toc55250903"/>
      <w:bookmarkStart w:id="513" w:name="_Toc55251096"/>
      <w:bookmarkStart w:id="514" w:name="_Toc55251825"/>
      <w:bookmarkStart w:id="515" w:name="_Toc55252193"/>
      <w:bookmarkStart w:id="516" w:name="_Toc55252518"/>
      <w:bookmarkStart w:id="517" w:name="_Toc55252609"/>
      <w:bookmarkStart w:id="518" w:name="_Toc55253472"/>
      <w:bookmarkStart w:id="519" w:name="_Toc55253556"/>
      <w:bookmarkStart w:id="520" w:name="_Toc55253661"/>
      <w:bookmarkStart w:id="521" w:name="_Toc55253745"/>
      <w:bookmarkStart w:id="522" w:name="_Toc55253828"/>
      <w:bookmarkStart w:id="523" w:name="_Toc55253911"/>
      <w:bookmarkStart w:id="524" w:name="_Toc55253994"/>
      <w:bookmarkStart w:id="525" w:name="_Toc55254077"/>
      <w:bookmarkStart w:id="526" w:name="_Toc55254161"/>
      <w:bookmarkStart w:id="527" w:name="_Toc55254244"/>
      <w:bookmarkStart w:id="528" w:name="_Toc55254326"/>
      <w:bookmarkStart w:id="529" w:name="_Toc55254408"/>
      <w:bookmarkStart w:id="530" w:name="_Toc55254488"/>
      <w:bookmarkStart w:id="531" w:name="_Toc55254717"/>
      <w:bookmarkStart w:id="532" w:name="_Toc55254775"/>
      <w:bookmarkStart w:id="533" w:name="_Toc55254835"/>
      <w:bookmarkStart w:id="534" w:name="_Toc55254896"/>
      <w:bookmarkStart w:id="535" w:name="_Toc55254957"/>
      <w:bookmarkStart w:id="536" w:name="_Toc55255071"/>
      <w:bookmarkStart w:id="537" w:name="_Toc55255141"/>
      <w:bookmarkStart w:id="538" w:name="_Toc55255255"/>
      <w:bookmarkStart w:id="539" w:name="_Toc55394235"/>
      <w:bookmarkStart w:id="540" w:name="_Toc55394306"/>
      <w:bookmarkStart w:id="541" w:name="_Toc55394377"/>
      <w:bookmarkStart w:id="542" w:name="_Toc55394447"/>
      <w:bookmarkStart w:id="543" w:name="_Toc56590793"/>
      <w:bookmarkStart w:id="544" w:name="_Toc56591069"/>
      <w:bookmarkStart w:id="545" w:name="_Toc56591158"/>
      <w:bookmarkStart w:id="546" w:name="_Toc62658195"/>
      <w:bookmarkStart w:id="547" w:name="_Toc62658314"/>
      <w:bookmarkStart w:id="548" w:name="_Toc62658490"/>
      <w:bookmarkStart w:id="549" w:name="_Toc81298528"/>
      <w:bookmarkStart w:id="550" w:name="_Toc81306175"/>
      <w:bookmarkStart w:id="551" w:name="_Toc81312974"/>
      <w:bookmarkStart w:id="552" w:name="_Toc81392922"/>
      <w:bookmarkStart w:id="553" w:name="_Toc81393041"/>
      <w:bookmarkStart w:id="554" w:name="_Toc88476314"/>
      <w:bookmarkStart w:id="555" w:name="_Toc459794485"/>
      <w:bookmarkStart w:id="556" w:name="_Toc531600895"/>
      <w:bookmarkStart w:id="557" w:name="_Toc374120602"/>
      <w:bookmarkStart w:id="558" w:name="_Toc459794488"/>
      <w:bookmarkStart w:id="559" w:name="_Toc370999750"/>
      <w:bookmarkEnd w:id="45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0BE1771F" w14:textId="77777777" w:rsidR="00FD5D90" w:rsidRPr="00926DEC" w:rsidRDefault="00FD5D90" w:rsidP="00055CDC">
      <w:pPr>
        <w:pStyle w:val="ListParagraph"/>
        <w:keepNext/>
        <w:numPr>
          <w:ilvl w:val="0"/>
          <w:numId w:val="33"/>
        </w:numPr>
        <w:spacing w:before="240" w:after="120" w:line="264" w:lineRule="auto"/>
        <w:contextualSpacing w:val="0"/>
        <w:outlineLvl w:val="1"/>
        <w:rPr>
          <w:rFonts w:asciiTheme="minorHAnsi" w:eastAsiaTheme="majorEastAsia" w:hAnsiTheme="minorHAnsi" w:cstheme="minorHAnsi"/>
          <w:b/>
          <w:vanish/>
          <w:sz w:val="24"/>
          <w:szCs w:val="24"/>
        </w:rPr>
      </w:pPr>
      <w:bookmarkStart w:id="560" w:name="_Toc55250758"/>
      <w:bookmarkStart w:id="561" w:name="_Toc55250904"/>
      <w:bookmarkStart w:id="562" w:name="_Toc55251097"/>
      <w:bookmarkStart w:id="563" w:name="_Toc55251826"/>
      <w:bookmarkStart w:id="564" w:name="_Toc55252194"/>
      <w:bookmarkStart w:id="565" w:name="_Toc55252519"/>
      <w:bookmarkStart w:id="566" w:name="_Toc55252610"/>
      <w:bookmarkStart w:id="567" w:name="_Toc55253473"/>
      <w:bookmarkStart w:id="568" w:name="_Toc55253557"/>
      <w:bookmarkStart w:id="569" w:name="_Toc55253662"/>
      <w:bookmarkStart w:id="570" w:name="_Toc55253746"/>
      <w:bookmarkStart w:id="571" w:name="_Toc55253829"/>
      <w:bookmarkStart w:id="572" w:name="_Toc55253912"/>
      <w:bookmarkStart w:id="573" w:name="_Toc55253995"/>
      <w:bookmarkStart w:id="574" w:name="_Toc55254078"/>
      <w:bookmarkStart w:id="575" w:name="_Toc55254162"/>
      <w:bookmarkStart w:id="576" w:name="_Toc55254245"/>
      <w:bookmarkStart w:id="577" w:name="_Toc55254327"/>
      <w:bookmarkStart w:id="578" w:name="_Toc55254409"/>
      <w:bookmarkStart w:id="579" w:name="_Toc55254489"/>
      <w:bookmarkStart w:id="580" w:name="_Toc55254718"/>
      <w:bookmarkStart w:id="581" w:name="_Toc55254776"/>
      <w:bookmarkStart w:id="582" w:name="_Toc55254836"/>
      <w:bookmarkStart w:id="583" w:name="_Toc55254897"/>
      <w:bookmarkStart w:id="584" w:name="_Toc55254958"/>
      <w:bookmarkStart w:id="585" w:name="_Toc55255072"/>
      <w:bookmarkStart w:id="586" w:name="_Toc55255142"/>
      <w:bookmarkStart w:id="587" w:name="_Toc55255256"/>
      <w:bookmarkStart w:id="588" w:name="_Toc55394236"/>
      <w:bookmarkStart w:id="589" w:name="_Toc55394307"/>
      <w:bookmarkStart w:id="590" w:name="_Toc55394378"/>
      <w:bookmarkStart w:id="591" w:name="_Toc55394448"/>
      <w:bookmarkStart w:id="592" w:name="_Toc56590794"/>
      <w:bookmarkStart w:id="593" w:name="_Toc56591070"/>
      <w:bookmarkStart w:id="594" w:name="_Toc56591159"/>
      <w:bookmarkStart w:id="595" w:name="_Toc62658196"/>
      <w:bookmarkStart w:id="596" w:name="_Toc62658315"/>
      <w:bookmarkStart w:id="597" w:name="_Toc62658491"/>
      <w:bookmarkStart w:id="598" w:name="_Toc81298529"/>
      <w:bookmarkStart w:id="599" w:name="_Toc81306176"/>
      <w:bookmarkStart w:id="600" w:name="_Toc81312975"/>
      <w:bookmarkStart w:id="601" w:name="_Toc81392923"/>
      <w:bookmarkStart w:id="602" w:name="_Toc81393042"/>
      <w:bookmarkStart w:id="603" w:name="_Toc88476315"/>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63A3A438" w14:textId="77777777" w:rsidR="00FD5D90" w:rsidRPr="00926DEC" w:rsidRDefault="00FD5D90" w:rsidP="00055CDC">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sz w:val="24"/>
          <w:szCs w:val="24"/>
        </w:rPr>
      </w:pPr>
      <w:bookmarkStart w:id="604" w:name="_Toc55250759"/>
      <w:bookmarkStart w:id="605" w:name="_Toc55250905"/>
      <w:bookmarkStart w:id="606" w:name="_Toc55251098"/>
      <w:bookmarkStart w:id="607" w:name="_Toc55251827"/>
      <w:bookmarkStart w:id="608" w:name="_Toc55252195"/>
      <w:bookmarkStart w:id="609" w:name="_Toc55252520"/>
      <w:bookmarkStart w:id="610" w:name="_Toc55252611"/>
      <w:bookmarkStart w:id="611" w:name="_Toc55253474"/>
      <w:bookmarkStart w:id="612" w:name="_Toc55253558"/>
      <w:bookmarkStart w:id="613" w:name="_Toc55253663"/>
      <w:bookmarkStart w:id="614" w:name="_Toc55253747"/>
      <w:bookmarkStart w:id="615" w:name="_Toc55253830"/>
      <w:bookmarkStart w:id="616" w:name="_Toc55253913"/>
      <w:bookmarkStart w:id="617" w:name="_Toc55253996"/>
      <w:bookmarkStart w:id="618" w:name="_Toc55254079"/>
      <w:bookmarkStart w:id="619" w:name="_Toc55254163"/>
      <w:bookmarkStart w:id="620" w:name="_Toc55254246"/>
      <w:bookmarkStart w:id="621" w:name="_Toc55254328"/>
      <w:bookmarkStart w:id="622" w:name="_Toc55254410"/>
      <w:bookmarkStart w:id="623" w:name="_Toc55254490"/>
      <w:bookmarkStart w:id="624" w:name="_Toc55254719"/>
      <w:bookmarkStart w:id="625" w:name="_Toc55254777"/>
      <w:bookmarkStart w:id="626" w:name="_Toc55254837"/>
      <w:bookmarkStart w:id="627" w:name="_Toc55254898"/>
      <w:bookmarkStart w:id="628" w:name="_Toc55254959"/>
      <w:bookmarkStart w:id="629" w:name="_Toc55255073"/>
      <w:bookmarkStart w:id="630" w:name="_Toc55255143"/>
      <w:bookmarkStart w:id="631" w:name="_Toc55255257"/>
      <w:bookmarkStart w:id="632" w:name="_Toc55394237"/>
      <w:bookmarkStart w:id="633" w:name="_Toc55394308"/>
      <w:bookmarkStart w:id="634" w:name="_Toc55394379"/>
      <w:bookmarkStart w:id="635" w:name="_Toc55394449"/>
      <w:bookmarkStart w:id="636" w:name="_Toc56590795"/>
      <w:bookmarkStart w:id="637" w:name="_Toc56591071"/>
      <w:bookmarkStart w:id="638" w:name="_Toc56591160"/>
      <w:bookmarkStart w:id="639" w:name="_Toc62658197"/>
      <w:bookmarkStart w:id="640" w:name="_Toc62658316"/>
      <w:bookmarkStart w:id="641" w:name="_Toc62658492"/>
      <w:bookmarkStart w:id="642" w:name="_Toc81298530"/>
      <w:bookmarkStart w:id="643" w:name="_Toc81306177"/>
      <w:bookmarkStart w:id="644" w:name="_Toc81312976"/>
      <w:bookmarkStart w:id="645" w:name="_Toc81392924"/>
      <w:bookmarkStart w:id="646" w:name="_Toc81393043"/>
      <w:bookmarkStart w:id="647" w:name="_Toc88476316"/>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17DFEEE2" w14:textId="77777777" w:rsidR="00FD5D90" w:rsidRPr="00926DEC" w:rsidRDefault="00FD5D90" w:rsidP="00055CDC">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sz w:val="24"/>
          <w:szCs w:val="24"/>
        </w:rPr>
      </w:pPr>
      <w:bookmarkStart w:id="648" w:name="_Toc55250760"/>
      <w:bookmarkStart w:id="649" w:name="_Toc55250906"/>
      <w:bookmarkStart w:id="650" w:name="_Toc55251099"/>
      <w:bookmarkStart w:id="651" w:name="_Toc55251828"/>
      <w:bookmarkStart w:id="652" w:name="_Toc55252196"/>
      <w:bookmarkStart w:id="653" w:name="_Toc55252521"/>
      <w:bookmarkStart w:id="654" w:name="_Toc55252612"/>
      <w:bookmarkStart w:id="655" w:name="_Toc55253475"/>
      <w:bookmarkStart w:id="656" w:name="_Toc55253559"/>
      <w:bookmarkStart w:id="657" w:name="_Toc55253664"/>
      <w:bookmarkStart w:id="658" w:name="_Toc55253748"/>
      <w:bookmarkStart w:id="659" w:name="_Toc55253831"/>
      <w:bookmarkStart w:id="660" w:name="_Toc55253914"/>
      <w:bookmarkStart w:id="661" w:name="_Toc55253997"/>
      <w:bookmarkStart w:id="662" w:name="_Toc55254080"/>
      <w:bookmarkStart w:id="663" w:name="_Toc55254164"/>
      <w:bookmarkStart w:id="664" w:name="_Toc55254247"/>
      <w:bookmarkStart w:id="665" w:name="_Toc55254329"/>
      <w:bookmarkStart w:id="666" w:name="_Toc55254411"/>
      <w:bookmarkStart w:id="667" w:name="_Toc55254491"/>
      <w:bookmarkStart w:id="668" w:name="_Toc55254720"/>
      <w:bookmarkStart w:id="669" w:name="_Toc55254778"/>
      <w:bookmarkStart w:id="670" w:name="_Toc55254838"/>
      <w:bookmarkStart w:id="671" w:name="_Toc55254899"/>
      <w:bookmarkStart w:id="672" w:name="_Toc55254960"/>
      <w:bookmarkStart w:id="673" w:name="_Toc55255074"/>
      <w:bookmarkStart w:id="674" w:name="_Toc55255144"/>
      <w:bookmarkStart w:id="675" w:name="_Toc55255258"/>
      <w:bookmarkStart w:id="676" w:name="_Toc55394238"/>
      <w:bookmarkStart w:id="677" w:name="_Toc55394309"/>
      <w:bookmarkStart w:id="678" w:name="_Toc55394380"/>
      <w:bookmarkStart w:id="679" w:name="_Toc55394450"/>
      <w:bookmarkStart w:id="680" w:name="_Toc56590796"/>
      <w:bookmarkStart w:id="681" w:name="_Toc56591072"/>
      <w:bookmarkStart w:id="682" w:name="_Toc56591161"/>
      <w:bookmarkStart w:id="683" w:name="_Toc62658198"/>
      <w:bookmarkStart w:id="684" w:name="_Toc62658317"/>
      <w:bookmarkStart w:id="685" w:name="_Toc62658493"/>
      <w:bookmarkStart w:id="686" w:name="_Toc81298531"/>
      <w:bookmarkStart w:id="687" w:name="_Toc81306178"/>
      <w:bookmarkStart w:id="688" w:name="_Toc81312977"/>
      <w:bookmarkStart w:id="689" w:name="_Toc81392925"/>
      <w:bookmarkStart w:id="690" w:name="_Toc81393044"/>
      <w:bookmarkStart w:id="691" w:name="_Toc8847631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4DC1538" w14:textId="77777777" w:rsidR="00FD5D90" w:rsidRPr="00926DEC" w:rsidRDefault="00FD5D90" w:rsidP="00055CDC">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sz w:val="24"/>
          <w:szCs w:val="24"/>
        </w:rPr>
      </w:pPr>
      <w:bookmarkStart w:id="692" w:name="_Toc55250761"/>
      <w:bookmarkStart w:id="693" w:name="_Toc55250907"/>
      <w:bookmarkStart w:id="694" w:name="_Toc55251100"/>
      <w:bookmarkStart w:id="695" w:name="_Toc55251829"/>
      <w:bookmarkStart w:id="696" w:name="_Toc55252197"/>
      <w:bookmarkStart w:id="697" w:name="_Toc55252522"/>
      <w:bookmarkStart w:id="698" w:name="_Toc55252613"/>
      <w:bookmarkStart w:id="699" w:name="_Toc55253476"/>
      <w:bookmarkStart w:id="700" w:name="_Toc55253560"/>
      <w:bookmarkStart w:id="701" w:name="_Toc55253665"/>
      <w:bookmarkStart w:id="702" w:name="_Toc55253749"/>
      <w:bookmarkStart w:id="703" w:name="_Toc55253832"/>
      <w:bookmarkStart w:id="704" w:name="_Toc55253915"/>
      <w:bookmarkStart w:id="705" w:name="_Toc55253998"/>
      <w:bookmarkStart w:id="706" w:name="_Toc55254081"/>
      <w:bookmarkStart w:id="707" w:name="_Toc55254165"/>
      <w:bookmarkStart w:id="708" w:name="_Toc55254248"/>
      <w:bookmarkStart w:id="709" w:name="_Toc55254330"/>
      <w:bookmarkStart w:id="710" w:name="_Toc55254412"/>
      <w:bookmarkStart w:id="711" w:name="_Toc55254492"/>
      <w:bookmarkStart w:id="712" w:name="_Toc55254721"/>
      <w:bookmarkStart w:id="713" w:name="_Toc55254779"/>
      <w:bookmarkStart w:id="714" w:name="_Toc55254839"/>
      <w:bookmarkStart w:id="715" w:name="_Toc55254900"/>
      <w:bookmarkStart w:id="716" w:name="_Toc55254961"/>
      <w:bookmarkStart w:id="717" w:name="_Toc55255075"/>
      <w:bookmarkStart w:id="718" w:name="_Toc55255145"/>
      <w:bookmarkStart w:id="719" w:name="_Toc55255259"/>
      <w:bookmarkStart w:id="720" w:name="_Toc55394239"/>
      <w:bookmarkStart w:id="721" w:name="_Toc55394310"/>
      <w:bookmarkStart w:id="722" w:name="_Toc55394381"/>
      <w:bookmarkStart w:id="723" w:name="_Toc55394451"/>
      <w:bookmarkStart w:id="724" w:name="_Toc56590797"/>
      <w:bookmarkStart w:id="725" w:name="_Toc56591073"/>
      <w:bookmarkStart w:id="726" w:name="_Toc56591162"/>
      <w:bookmarkStart w:id="727" w:name="_Toc62658199"/>
      <w:bookmarkStart w:id="728" w:name="_Toc62658318"/>
      <w:bookmarkStart w:id="729" w:name="_Toc62658494"/>
      <w:bookmarkStart w:id="730" w:name="_Toc81298532"/>
      <w:bookmarkStart w:id="731" w:name="_Toc81306179"/>
      <w:bookmarkStart w:id="732" w:name="_Toc81312978"/>
      <w:bookmarkStart w:id="733" w:name="_Toc81392926"/>
      <w:bookmarkStart w:id="734" w:name="_Toc81393045"/>
      <w:bookmarkStart w:id="735" w:name="_Toc88476318"/>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0A26B2E7" w14:textId="77777777" w:rsidR="00FD5D90" w:rsidRPr="00926DEC" w:rsidRDefault="00FD5D90" w:rsidP="00055CDC">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sz w:val="24"/>
          <w:szCs w:val="24"/>
        </w:rPr>
      </w:pPr>
      <w:bookmarkStart w:id="736" w:name="_Toc55250762"/>
      <w:bookmarkStart w:id="737" w:name="_Toc55250908"/>
      <w:bookmarkStart w:id="738" w:name="_Toc55251101"/>
      <w:bookmarkStart w:id="739" w:name="_Toc55251830"/>
      <w:bookmarkStart w:id="740" w:name="_Toc55252198"/>
      <w:bookmarkStart w:id="741" w:name="_Toc55252523"/>
      <w:bookmarkStart w:id="742" w:name="_Toc55252614"/>
      <w:bookmarkStart w:id="743" w:name="_Toc55253477"/>
      <w:bookmarkStart w:id="744" w:name="_Toc55253561"/>
      <w:bookmarkStart w:id="745" w:name="_Toc55253666"/>
      <w:bookmarkStart w:id="746" w:name="_Toc55253750"/>
      <w:bookmarkStart w:id="747" w:name="_Toc55253833"/>
      <w:bookmarkStart w:id="748" w:name="_Toc55253916"/>
      <w:bookmarkStart w:id="749" w:name="_Toc55253999"/>
      <w:bookmarkStart w:id="750" w:name="_Toc55254082"/>
      <w:bookmarkStart w:id="751" w:name="_Toc55254166"/>
      <w:bookmarkStart w:id="752" w:name="_Toc55254249"/>
      <w:bookmarkStart w:id="753" w:name="_Toc55254331"/>
      <w:bookmarkStart w:id="754" w:name="_Toc55254413"/>
      <w:bookmarkStart w:id="755" w:name="_Toc55254493"/>
      <w:bookmarkStart w:id="756" w:name="_Toc55254722"/>
      <w:bookmarkStart w:id="757" w:name="_Toc55254780"/>
      <w:bookmarkStart w:id="758" w:name="_Toc55254840"/>
      <w:bookmarkStart w:id="759" w:name="_Toc55254901"/>
      <w:bookmarkStart w:id="760" w:name="_Toc55254962"/>
      <w:bookmarkStart w:id="761" w:name="_Toc55255076"/>
      <w:bookmarkStart w:id="762" w:name="_Toc55255146"/>
      <w:bookmarkStart w:id="763" w:name="_Toc55255260"/>
      <w:bookmarkStart w:id="764" w:name="_Toc55394240"/>
      <w:bookmarkStart w:id="765" w:name="_Toc55394311"/>
      <w:bookmarkStart w:id="766" w:name="_Toc55394382"/>
      <w:bookmarkStart w:id="767" w:name="_Toc55394452"/>
      <w:bookmarkStart w:id="768" w:name="_Toc56590798"/>
      <w:bookmarkStart w:id="769" w:name="_Toc56591074"/>
      <w:bookmarkStart w:id="770" w:name="_Toc56591163"/>
      <w:bookmarkStart w:id="771" w:name="_Toc62658200"/>
      <w:bookmarkStart w:id="772" w:name="_Toc62658319"/>
      <w:bookmarkStart w:id="773" w:name="_Toc62658495"/>
      <w:bookmarkStart w:id="774" w:name="_Toc81298533"/>
      <w:bookmarkStart w:id="775" w:name="_Toc81306180"/>
      <w:bookmarkStart w:id="776" w:name="_Toc81312979"/>
      <w:bookmarkStart w:id="777" w:name="_Toc81392927"/>
      <w:bookmarkStart w:id="778" w:name="_Toc81393046"/>
      <w:bookmarkStart w:id="779" w:name="_Toc88476319"/>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9AA0C2E" w14:textId="3A387BE5" w:rsidR="00FD5D90" w:rsidRPr="00926DEC" w:rsidRDefault="00FD5D90" w:rsidP="00D973EB">
      <w:pPr>
        <w:pStyle w:val="Heading2"/>
        <w:spacing w:after="120"/>
        <w:rPr>
          <w:rFonts w:asciiTheme="minorHAnsi" w:hAnsiTheme="minorHAnsi" w:cstheme="minorHAnsi"/>
          <w:color w:val="auto"/>
        </w:rPr>
      </w:pPr>
      <w:bookmarkStart w:id="780" w:name="_Toc88476320"/>
      <w:r w:rsidRPr="00926DEC">
        <w:rPr>
          <w:rFonts w:asciiTheme="minorHAnsi" w:hAnsiTheme="minorHAnsi" w:cstheme="minorHAnsi"/>
          <w:color w:val="auto"/>
        </w:rPr>
        <w:t>4.</w:t>
      </w:r>
      <w:r w:rsidR="00097AAD">
        <w:rPr>
          <w:rFonts w:asciiTheme="minorHAnsi" w:hAnsiTheme="minorHAnsi" w:cstheme="minorHAnsi"/>
          <w:color w:val="auto"/>
        </w:rPr>
        <w:t>5</w:t>
      </w:r>
      <w:r w:rsidRPr="00926DEC">
        <w:rPr>
          <w:rFonts w:asciiTheme="minorHAnsi" w:hAnsiTheme="minorHAnsi" w:cstheme="minorHAnsi"/>
          <w:color w:val="auto"/>
        </w:rPr>
        <w:tab/>
        <w:t>AUTHORIZED RESELLER</w:t>
      </w:r>
      <w:bookmarkEnd w:id="555"/>
      <w:bookmarkEnd w:id="556"/>
      <w:bookmarkEnd w:id="780"/>
    </w:p>
    <w:p w14:paraId="71DC27AE" w14:textId="1368A038" w:rsidR="00FD5D90" w:rsidRPr="004F7F38" w:rsidRDefault="00FD5D90" w:rsidP="00372B91">
      <w:pPr>
        <w:spacing w:line="264" w:lineRule="auto"/>
        <w:jc w:val="both"/>
        <w:rPr>
          <w:rFonts w:asciiTheme="minorHAnsi" w:hAnsiTheme="minorHAnsi" w:cstheme="minorHAnsi"/>
          <w:color w:val="auto"/>
          <w:sz w:val="20"/>
        </w:rPr>
      </w:pPr>
      <w:r w:rsidRPr="004F7F38">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4F7F38">
        <w:rPr>
          <w:rFonts w:asciiTheme="minorHAnsi" w:hAnsiTheme="minorHAnsi" w:cstheme="minorHAnsi"/>
          <w:color w:val="auto"/>
          <w:sz w:val="20"/>
        </w:rPr>
        <w:t xml:space="preserve"> </w:t>
      </w:r>
      <w:r w:rsidR="003B0D88" w:rsidRPr="004F7F38">
        <w:rPr>
          <w:rFonts w:asciiTheme="minorHAnsi" w:hAnsiTheme="minorHAnsi" w:cstheme="minorHAnsi"/>
          <w:i/>
          <w:iCs/>
          <w:color w:val="auto"/>
          <w:sz w:val="20"/>
        </w:rPr>
        <w:t>[choose one</w:t>
      </w:r>
      <w:r w:rsidR="003B0D88" w:rsidRPr="004F7F38">
        <w:rPr>
          <w:rFonts w:asciiTheme="minorHAnsi" w:hAnsiTheme="minorHAnsi" w:cstheme="minorHAnsi"/>
          <w:color w:val="auto"/>
          <w:sz w:val="20"/>
        </w:rPr>
        <w:t xml:space="preserve"> with its bid response </w:t>
      </w:r>
      <w:r w:rsidR="003B0D88" w:rsidRPr="004F7F38">
        <w:rPr>
          <w:rFonts w:asciiTheme="minorHAnsi" w:hAnsiTheme="minorHAnsi" w:cstheme="minorHAnsi"/>
          <w:i/>
          <w:iCs/>
          <w:color w:val="auto"/>
          <w:sz w:val="20"/>
        </w:rPr>
        <w:t>OR</w:t>
      </w:r>
      <w:r w:rsidR="003B0D88" w:rsidRPr="004F7F38">
        <w:rPr>
          <w:rFonts w:asciiTheme="minorHAnsi" w:hAnsiTheme="minorHAnsi" w:cstheme="minorHAnsi"/>
          <w:color w:val="auto"/>
          <w:sz w:val="20"/>
        </w:rPr>
        <w:t xml:space="preserve"> upon request from the agency</w:t>
      </w:r>
      <w:r w:rsidRPr="004F7F38">
        <w:rPr>
          <w:rFonts w:asciiTheme="minorHAnsi" w:hAnsiTheme="minorHAnsi" w:cstheme="minorHAnsi"/>
          <w:color w:val="auto"/>
          <w:sz w:val="20"/>
        </w:rPr>
        <w:t>.</w:t>
      </w:r>
      <w:r w:rsidR="003B0D88" w:rsidRPr="004F7F38">
        <w:rPr>
          <w:rFonts w:asciiTheme="minorHAnsi" w:hAnsiTheme="minorHAnsi" w:cstheme="minorHAnsi"/>
          <w:i/>
          <w:iCs/>
          <w:color w:val="auto"/>
          <w:sz w:val="20"/>
        </w:rPr>
        <w:t>]</w:t>
      </w:r>
      <w:r w:rsidRPr="004F7F38">
        <w:rPr>
          <w:rFonts w:asciiTheme="minorHAnsi" w:hAnsiTheme="minorHAnsi" w:cstheme="minorHAnsi"/>
          <w:i/>
          <w:iCs/>
          <w:color w:val="auto"/>
          <w:sz w:val="20"/>
        </w:rPr>
        <w:t xml:space="preserve"> </w:t>
      </w:r>
      <w:r w:rsidRPr="004F7F38">
        <w:rPr>
          <w:rFonts w:asciiTheme="minorHAnsi" w:hAnsiTheme="minorHAnsi" w:cstheme="minorHAnsi"/>
          <w:color w:val="auto"/>
          <w:sz w:val="20"/>
        </w:rPr>
        <w:t xml:space="preserve"> 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926DEC" w:rsidRPr="00097AAD" w14:paraId="60753528" w14:textId="77777777" w:rsidTr="00E63F53">
        <w:tc>
          <w:tcPr>
            <w:tcW w:w="1800" w:type="dxa"/>
            <w:tcMar>
              <w:top w:w="0" w:type="dxa"/>
              <w:left w:w="108" w:type="dxa"/>
              <w:bottom w:w="0" w:type="dxa"/>
              <w:right w:w="108" w:type="dxa"/>
            </w:tcMar>
            <w:hideMark/>
          </w:tcPr>
          <w:p w14:paraId="25EB39FF" w14:textId="77777777" w:rsidR="00FD5D90" w:rsidRPr="004F7F38" w:rsidRDefault="00FD5D90" w:rsidP="00E63F53">
            <w:pPr>
              <w:spacing w:line="264" w:lineRule="auto"/>
              <w:rPr>
                <w:rFonts w:asciiTheme="minorHAnsi" w:hAnsiTheme="minorHAnsi" w:cstheme="minorHAnsi"/>
                <w:b/>
                <w:bCs/>
                <w:color w:val="auto"/>
                <w:sz w:val="20"/>
              </w:rPr>
            </w:pPr>
            <w:r w:rsidRPr="004F7F38">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4F7F38" w:rsidRDefault="00FD5D90" w:rsidP="00E63F53">
            <w:pPr>
              <w:spacing w:line="264" w:lineRule="auto"/>
              <w:rPr>
                <w:rFonts w:asciiTheme="minorHAnsi" w:hAnsiTheme="minorHAnsi" w:cstheme="minorHAnsi"/>
                <w:b/>
                <w:bCs/>
                <w:color w:val="auto"/>
                <w:sz w:val="20"/>
              </w:rPr>
            </w:pPr>
            <w:r w:rsidRPr="004F7F38">
              <w:rPr>
                <w:rFonts w:asciiTheme="minorHAnsi" w:hAnsiTheme="minorHAnsi" w:cstheme="minorHAnsi"/>
                <w:b/>
                <w:bCs/>
                <w:color w:val="auto"/>
                <w:sz w:val="20"/>
              </w:rPr>
              <w:t xml:space="preserve">  </w:t>
            </w:r>
            <w:r w:rsidRPr="004F7F38">
              <w:rPr>
                <w:rFonts w:asciiTheme="minorHAnsi" w:hAnsiTheme="minorHAnsi" w:cstheme="minorHAnsi"/>
                <w:b/>
                <w:bCs/>
                <w:color w:val="auto"/>
                <w:sz w:val="20"/>
              </w:rPr>
              <w:fldChar w:fldCharType="begin">
                <w:ffData>
                  <w:name w:val="Check1"/>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bCs/>
                <w:color w:val="auto"/>
                <w:sz w:val="20"/>
              </w:rPr>
            </w:r>
            <w:r w:rsidRPr="004F7F38">
              <w:rPr>
                <w:rFonts w:asciiTheme="minorHAnsi" w:hAnsiTheme="minorHAnsi" w:cstheme="minorHAnsi"/>
                <w:b/>
                <w:bCs/>
                <w:color w:val="auto"/>
                <w:sz w:val="20"/>
              </w:rPr>
              <w:fldChar w:fldCharType="separate"/>
            </w:r>
            <w:r w:rsidRPr="004F7F38">
              <w:rPr>
                <w:rFonts w:asciiTheme="minorHAnsi" w:hAnsiTheme="minorHAnsi" w:cstheme="minorHAnsi"/>
                <w:b/>
                <w:bCs/>
                <w:color w:val="auto"/>
                <w:sz w:val="20"/>
              </w:rPr>
              <w:fldChar w:fldCharType="end"/>
            </w:r>
            <w:r w:rsidRPr="004F7F38">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4F7F38" w:rsidRDefault="00FD5D90" w:rsidP="00E63F53">
            <w:pPr>
              <w:spacing w:line="264" w:lineRule="auto"/>
              <w:rPr>
                <w:rFonts w:asciiTheme="minorHAnsi" w:hAnsiTheme="minorHAnsi" w:cstheme="minorHAnsi"/>
                <w:b/>
                <w:bCs/>
                <w:color w:val="auto"/>
                <w:sz w:val="20"/>
              </w:rPr>
            </w:pPr>
            <w:r w:rsidRPr="004F7F38">
              <w:rPr>
                <w:rFonts w:asciiTheme="minorHAnsi" w:hAnsiTheme="minorHAnsi" w:cstheme="minorHAnsi"/>
                <w:b/>
                <w:bCs/>
                <w:color w:val="auto"/>
                <w:sz w:val="20"/>
              </w:rPr>
              <w:fldChar w:fldCharType="begin">
                <w:ffData>
                  <w:name w:val="Check1"/>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bCs/>
                <w:color w:val="auto"/>
                <w:sz w:val="20"/>
              </w:rPr>
            </w:r>
            <w:r w:rsidRPr="004F7F38">
              <w:rPr>
                <w:rFonts w:asciiTheme="minorHAnsi" w:hAnsiTheme="minorHAnsi" w:cstheme="minorHAnsi"/>
                <w:b/>
                <w:bCs/>
                <w:color w:val="auto"/>
                <w:sz w:val="20"/>
              </w:rPr>
              <w:fldChar w:fldCharType="separate"/>
            </w:r>
            <w:r w:rsidRPr="004F7F38">
              <w:rPr>
                <w:rFonts w:asciiTheme="minorHAnsi" w:hAnsiTheme="minorHAnsi" w:cstheme="minorHAnsi"/>
                <w:b/>
                <w:bCs/>
                <w:color w:val="auto"/>
                <w:sz w:val="20"/>
              </w:rPr>
              <w:fldChar w:fldCharType="end"/>
            </w:r>
            <w:r w:rsidRPr="004F7F38">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4F7F38" w:rsidRDefault="00FD5D90" w:rsidP="00E63F53">
            <w:pPr>
              <w:spacing w:line="264" w:lineRule="auto"/>
              <w:rPr>
                <w:rFonts w:asciiTheme="minorHAnsi" w:hAnsiTheme="minorHAnsi" w:cstheme="minorHAnsi"/>
                <w:b/>
                <w:bCs/>
                <w:color w:val="auto"/>
                <w:sz w:val="20"/>
              </w:rPr>
            </w:pPr>
            <w:r w:rsidRPr="004F7F38">
              <w:rPr>
                <w:rFonts w:asciiTheme="minorHAnsi" w:hAnsiTheme="minorHAnsi" w:cstheme="minorHAnsi"/>
                <w:b/>
                <w:bCs/>
                <w:color w:val="auto"/>
                <w:sz w:val="20"/>
              </w:rPr>
              <w:fldChar w:fldCharType="begin">
                <w:ffData>
                  <w:name w:val="Check1"/>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bCs/>
                <w:color w:val="auto"/>
                <w:sz w:val="20"/>
              </w:rPr>
            </w:r>
            <w:r w:rsidRPr="004F7F38">
              <w:rPr>
                <w:rFonts w:asciiTheme="minorHAnsi" w:hAnsiTheme="minorHAnsi" w:cstheme="minorHAnsi"/>
                <w:b/>
                <w:bCs/>
                <w:color w:val="auto"/>
                <w:sz w:val="20"/>
              </w:rPr>
              <w:fldChar w:fldCharType="separate"/>
            </w:r>
            <w:r w:rsidRPr="004F7F38">
              <w:rPr>
                <w:rFonts w:asciiTheme="minorHAnsi" w:hAnsiTheme="minorHAnsi" w:cstheme="minorHAnsi"/>
                <w:b/>
                <w:bCs/>
                <w:color w:val="auto"/>
                <w:sz w:val="20"/>
              </w:rPr>
              <w:fldChar w:fldCharType="end"/>
            </w:r>
            <w:r w:rsidRPr="004F7F38">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4F7F38" w:rsidRDefault="00FD5D90" w:rsidP="00E63F53">
            <w:pPr>
              <w:spacing w:line="264" w:lineRule="auto"/>
              <w:rPr>
                <w:rFonts w:asciiTheme="minorHAnsi" w:hAnsiTheme="minorHAnsi" w:cstheme="minorHAnsi"/>
                <w:b/>
                <w:bCs/>
                <w:color w:val="auto"/>
                <w:sz w:val="20"/>
              </w:rPr>
            </w:pPr>
            <w:r w:rsidRPr="004F7F38">
              <w:rPr>
                <w:rFonts w:asciiTheme="minorHAnsi" w:hAnsiTheme="minorHAnsi" w:cstheme="minorHAnsi"/>
                <w:b/>
                <w:bCs/>
                <w:color w:val="auto"/>
                <w:sz w:val="20"/>
              </w:rPr>
              <w:fldChar w:fldCharType="begin">
                <w:ffData>
                  <w:name w:val="Check1"/>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bCs/>
                <w:color w:val="auto"/>
                <w:sz w:val="20"/>
              </w:rPr>
            </w:r>
            <w:r w:rsidRPr="004F7F38">
              <w:rPr>
                <w:rFonts w:asciiTheme="minorHAnsi" w:hAnsiTheme="minorHAnsi" w:cstheme="minorHAnsi"/>
                <w:b/>
                <w:bCs/>
                <w:color w:val="auto"/>
                <w:sz w:val="20"/>
              </w:rPr>
              <w:fldChar w:fldCharType="separate"/>
            </w:r>
            <w:r w:rsidRPr="004F7F38">
              <w:rPr>
                <w:rFonts w:asciiTheme="minorHAnsi" w:hAnsiTheme="minorHAnsi" w:cstheme="minorHAnsi"/>
                <w:b/>
                <w:bCs/>
                <w:color w:val="auto"/>
                <w:sz w:val="20"/>
              </w:rPr>
              <w:fldChar w:fldCharType="end"/>
            </w:r>
            <w:r w:rsidRPr="004F7F38">
              <w:rPr>
                <w:rFonts w:asciiTheme="minorHAnsi" w:hAnsiTheme="minorHAnsi" w:cstheme="minorHAnsi"/>
                <w:b/>
                <w:color w:val="auto"/>
                <w:sz w:val="20"/>
              </w:rPr>
              <w:t xml:space="preserve"> </w:t>
            </w:r>
            <w:r w:rsidRPr="004F7F38">
              <w:rPr>
                <w:rFonts w:asciiTheme="minorHAnsi" w:hAnsiTheme="minorHAnsi" w:cstheme="minorHAnsi"/>
                <w:b/>
                <w:bCs/>
                <w:color w:val="auto"/>
                <w:sz w:val="20"/>
              </w:rPr>
              <w:t>Distributor</w:t>
            </w:r>
          </w:p>
        </w:tc>
      </w:tr>
    </w:tbl>
    <w:p w14:paraId="0B851CA2" w14:textId="77777777" w:rsidR="00FD5D90" w:rsidRPr="004F7F38" w:rsidRDefault="00FD5D90" w:rsidP="00FD5D90">
      <w:pPr>
        <w:spacing w:line="264" w:lineRule="auto"/>
        <w:rPr>
          <w:rFonts w:asciiTheme="minorHAnsi" w:hAnsiTheme="minorHAnsi" w:cstheme="minorHAnsi"/>
          <w:b/>
          <w:color w:val="auto"/>
          <w:sz w:val="20"/>
        </w:rPr>
      </w:pPr>
      <w:r w:rsidRPr="004F7F38">
        <w:rPr>
          <w:rFonts w:asciiTheme="minorHAnsi" w:hAnsiTheme="minorHAnsi" w:cstheme="minorHAnsi"/>
          <w:b/>
          <w:bCs/>
          <w:color w:val="auto"/>
          <w:sz w:val="20"/>
        </w:rPr>
        <w:t xml:space="preserve">  Authorized: </w:t>
      </w:r>
      <w:r w:rsidRPr="004F7F38">
        <w:rPr>
          <w:rFonts w:asciiTheme="minorHAnsi" w:hAnsiTheme="minorHAnsi" w:cstheme="minorHAnsi"/>
          <w:b/>
          <w:bCs/>
          <w:color w:val="auto"/>
          <w:sz w:val="20"/>
        </w:rPr>
        <w:fldChar w:fldCharType="begin">
          <w:ffData>
            <w:name w:val="Check1"/>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bCs/>
          <w:color w:val="auto"/>
          <w:sz w:val="20"/>
        </w:rPr>
      </w:r>
      <w:r w:rsidRPr="004F7F38">
        <w:rPr>
          <w:rFonts w:asciiTheme="minorHAnsi" w:hAnsiTheme="minorHAnsi" w:cstheme="minorHAnsi"/>
          <w:b/>
          <w:bCs/>
          <w:color w:val="auto"/>
          <w:sz w:val="20"/>
        </w:rPr>
        <w:fldChar w:fldCharType="separate"/>
      </w:r>
      <w:r w:rsidRPr="004F7F38">
        <w:rPr>
          <w:rFonts w:asciiTheme="minorHAnsi" w:hAnsiTheme="minorHAnsi" w:cstheme="minorHAnsi"/>
          <w:b/>
          <w:bCs/>
          <w:color w:val="auto"/>
          <w:sz w:val="20"/>
        </w:rPr>
        <w:fldChar w:fldCharType="end"/>
      </w:r>
      <w:r w:rsidRPr="004F7F38">
        <w:rPr>
          <w:rFonts w:asciiTheme="minorHAnsi" w:hAnsiTheme="minorHAnsi" w:cstheme="minorHAnsi"/>
          <w:b/>
          <w:color w:val="auto"/>
          <w:sz w:val="20"/>
        </w:rPr>
        <w:t xml:space="preserve"> Yes  </w:t>
      </w:r>
      <w:r w:rsidRPr="004F7F38">
        <w:rPr>
          <w:rFonts w:asciiTheme="minorHAnsi" w:hAnsiTheme="minorHAnsi" w:cstheme="minorHAnsi"/>
          <w:b/>
          <w:bCs/>
          <w:color w:val="auto"/>
          <w:sz w:val="20"/>
        </w:rPr>
        <w:fldChar w:fldCharType="begin">
          <w:ffData>
            <w:name w:val="Check2"/>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bCs/>
          <w:color w:val="auto"/>
          <w:sz w:val="20"/>
        </w:rPr>
      </w:r>
      <w:r w:rsidRPr="004F7F38">
        <w:rPr>
          <w:rFonts w:asciiTheme="minorHAnsi" w:hAnsiTheme="minorHAnsi" w:cstheme="minorHAnsi"/>
          <w:b/>
          <w:bCs/>
          <w:color w:val="auto"/>
          <w:sz w:val="20"/>
        </w:rPr>
        <w:fldChar w:fldCharType="separate"/>
      </w:r>
      <w:r w:rsidRPr="004F7F38">
        <w:rPr>
          <w:rFonts w:asciiTheme="minorHAnsi" w:hAnsiTheme="minorHAnsi" w:cstheme="minorHAnsi"/>
          <w:b/>
          <w:bCs/>
          <w:color w:val="auto"/>
          <w:sz w:val="20"/>
        </w:rPr>
        <w:fldChar w:fldCharType="end"/>
      </w:r>
      <w:r w:rsidRPr="004F7F38">
        <w:rPr>
          <w:rFonts w:asciiTheme="minorHAnsi" w:hAnsiTheme="minorHAnsi" w:cstheme="minorHAnsi"/>
          <w:b/>
          <w:color w:val="auto"/>
          <w:sz w:val="20"/>
        </w:rPr>
        <w:t xml:space="preserve">  No</w:t>
      </w:r>
      <w:r w:rsidRPr="004F7F38">
        <w:rPr>
          <w:rFonts w:asciiTheme="minorHAnsi" w:hAnsiTheme="minorHAnsi" w:cstheme="minorHAnsi"/>
          <w:b/>
          <w:color w:val="auto"/>
          <w:sz w:val="20"/>
        </w:rPr>
        <w:tab/>
      </w:r>
      <w:r w:rsidRPr="004F7F38">
        <w:rPr>
          <w:rFonts w:asciiTheme="minorHAnsi" w:hAnsiTheme="minorHAnsi" w:cstheme="minorHAnsi"/>
          <w:b/>
          <w:bCs/>
          <w:color w:val="auto"/>
          <w:sz w:val="20"/>
        </w:rPr>
        <w:t xml:space="preserve">Attached Manufacturer’s Authority:  </w:t>
      </w:r>
      <w:r w:rsidRPr="004F7F38">
        <w:rPr>
          <w:rFonts w:asciiTheme="minorHAnsi" w:hAnsiTheme="minorHAnsi" w:cstheme="minorHAnsi"/>
          <w:b/>
          <w:bCs/>
          <w:color w:val="auto"/>
          <w:sz w:val="20"/>
        </w:rPr>
        <w:fldChar w:fldCharType="begin">
          <w:ffData>
            <w:name w:val="Check1"/>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bCs/>
          <w:color w:val="auto"/>
          <w:sz w:val="20"/>
        </w:rPr>
      </w:r>
      <w:r w:rsidRPr="004F7F38">
        <w:rPr>
          <w:rFonts w:asciiTheme="minorHAnsi" w:hAnsiTheme="minorHAnsi" w:cstheme="minorHAnsi"/>
          <w:b/>
          <w:bCs/>
          <w:color w:val="auto"/>
          <w:sz w:val="20"/>
        </w:rPr>
        <w:fldChar w:fldCharType="separate"/>
      </w:r>
      <w:r w:rsidRPr="004F7F38">
        <w:rPr>
          <w:rFonts w:asciiTheme="minorHAnsi" w:hAnsiTheme="minorHAnsi" w:cstheme="minorHAnsi"/>
          <w:b/>
          <w:bCs/>
          <w:color w:val="auto"/>
          <w:sz w:val="20"/>
        </w:rPr>
        <w:fldChar w:fldCharType="end"/>
      </w:r>
      <w:r w:rsidRPr="004F7F38">
        <w:rPr>
          <w:rFonts w:asciiTheme="minorHAnsi" w:hAnsiTheme="minorHAnsi" w:cstheme="minorHAnsi"/>
          <w:b/>
          <w:color w:val="auto"/>
          <w:sz w:val="20"/>
        </w:rPr>
        <w:t xml:space="preserve"> Yes   </w:t>
      </w:r>
      <w:r w:rsidRPr="004F7F38">
        <w:rPr>
          <w:rFonts w:asciiTheme="minorHAnsi" w:hAnsiTheme="minorHAnsi" w:cstheme="minorHAnsi"/>
          <w:b/>
          <w:bCs/>
          <w:color w:val="auto"/>
          <w:sz w:val="20"/>
        </w:rPr>
        <w:fldChar w:fldCharType="begin">
          <w:ffData>
            <w:name w:val="Check2"/>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bCs/>
          <w:color w:val="auto"/>
          <w:sz w:val="20"/>
        </w:rPr>
      </w:r>
      <w:r w:rsidRPr="004F7F38">
        <w:rPr>
          <w:rFonts w:asciiTheme="minorHAnsi" w:hAnsiTheme="minorHAnsi" w:cstheme="minorHAnsi"/>
          <w:b/>
          <w:bCs/>
          <w:color w:val="auto"/>
          <w:sz w:val="20"/>
        </w:rPr>
        <w:fldChar w:fldCharType="separate"/>
      </w:r>
      <w:r w:rsidRPr="004F7F38">
        <w:rPr>
          <w:rFonts w:asciiTheme="minorHAnsi" w:hAnsiTheme="minorHAnsi" w:cstheme="minorHAnsi"/>
          <w:b/>
          <w:bCs/>
          <w:color w:val="auto"/>
          <w:sz w:val="20"/>
        </w:rPr>
        <w:fldChar w:fldCharType="end"/>
      </w:r>
      <w:r w:rsidRPr="004F7F38">
        <w:rPr>
          <w:rFonts w:asciiTheme="minorHAnsi" w:hAnsiTheme="minorHAnsi" w:cstheme="minorHAnsi"/>
          <w:b/>
          <w:color w:val="auto"/>
          <w:sz w:val="20"/>
        </w:rPr>
        <w:t xml:space="preserve">  No</w:t>
      </w:r>
    </w:p>
    <w:p w14:paraId="0CA82D99" w14:textId="77777777" w:rsidR="00FD5D90" w:rsidRPr="00926DEC" w:rsidRDefault="00FD5D90" w:rsidP="00055CDC">
      <w:pPr>
        <w:pStyle w:val="ListParagraph"/>
        <w:keepNext/>
        <w:numPr>
          <w:ilvl w:val="0"/>
          <w:numId w:val="33"/>
        </w:numPr>
        <w:spacing w:after="120" w:line="264" w:lineRule="auto"/>
        <w:contextualSpacing w:val="0"/>
        <w:rPr>
          <w:rFonts w:asciiTheme="minorHAnsi" w:eastAsiaTheme="majorEastAsia" w:hAnsiTheme="minorHAnsi" w:cstheme="minorHAnsi"/>
          <w:b/>
          <w:vanish/>
          <w:sz w:val="24"/>
          <w:szCs w:val="24"/>
        </w:rPr>
      </w:pPr>
    </w:p>
    <w:p w14:paraId="2AEA09A5" w14:textId="77777777" w:rsidR="00FD5D90" w:rsidRPr="00926DEC" w:rsidRDefault="00FD5D90" w:rsidP="00055CDC">
      <w:pPr>
        <w:pStyle w:val="ListParagraph"/>
        <w:keepNext/>
        <w:numPr>
          <w:ilvl w:val="0"/>
          <w:numId w:val="33"/>
        </w:numPr>
        <w:spacing w:after="120" w:line="264" w:lineRule="auto"/>
        <w:contextualSpacing w:val="0"/>
        <w:rPr>
          <w:rFonts w:asciiTheme="minorHAnsi" w:eastAsiaTheme="majorEastAsia" w:hAnsiTheme="minorHAnsi" w:cstheme="minorHAnsi"/>
          <w:b/>
          <w:vanish/>
          <w:sz w:val="24"/>
          <w:szCs w:val="24"/>
        </w:rPr>
      </w:pPr>
    </w:p>
    <w:p w14:paraId="6F80C838" w14:textId="77777777" w:rsidR="00FD5D90" w:rsidRPr="00926DEC" w:rsidRDefault="00FD5D90" w:rsidP="00055CDC">
      <w:pPr>
        <w:pStyle w:val="ListParagraph"/>
        <w:keepNext/>
        <w:numPr>
          <w:ilvl w:val="1"/>
          <w:numId w:val="33"/>
        </w:numPr>
        <w:spacing w:after="120" w:line="264" w:lineRule="auto"/>
        <w:contextualSpacing w:val="0"/>
        <w:rPr>
          <w:rFonts w:asciiTheme="minorHAnsi" w:eastAsiaTheme="majorEastAsia" w:hAnsiTheme="minorHAnsi" w:cstheme="minorHAnsi"/>
          <w:b/>
          <w:vanish/>
          <w:sz w:val="24"/>
          <w:szCs w:val="24"/>
        </w:rPr>
      </w:pPr>
    </w:p>
    <w:p w14:paraId="3A8DFEE9" w14:textId="77777777" w:rsidR="00FD5D90" w:rsidRPr="00926DEC" w:rsidRDefault="00FD5D90" w:rsidP="00055CDC">
      <w:pPr>
        <w:pStyle w:val="ListParagraph"/>
        <w:keepNext/>
        <w:numPr>
          <w:ilvl w:val="1"/>
          <w:numId w:val="33"/>
        </w:numPr>
        <w:spacing w:after="120" w:line="264" w:lineRule="auto"/>
        <w:contextualSpacing w:val="0"/>
        <w:rPr>
          <w:rFonts w:asciiTheme="minorHAnsi" w:eastAsiaTheme="majorEastAsia" w:hAnsiTheme="minorHAnsi" w:cstheme="minorHAnsi"/>
          <w:b/>
          <w:vanish/>
          <w:sz w:val="24"/>
          <w:szCs w:val="24"/>
        </w:rPr>
      </w:pPr>
    </w:p>
    <w:p w14:paraId="74790024" w14:textId="77777777" w:rsidR="00FD5D90" w:rsidRPr="00926DEC" w:rsidRDefault="00FD5D90" w:rsidP="00055CDC">
      <w:pPr>
        <w:pStyle w:val="ListParagraph"/>
        <w:keepNext/>
        <w:numPr>
          <w:ilvl w:val="1"/>
          <w:numId w:val="33"/>
        </w:numPr>
        <w:spacing w:after="120" w:line="264" w:lineRule="auto"/>
        <w:contextualSpacing w:val="0"/>
        <w:rPr>
          <w:rFonts w:asciiTheme="minorHAnsi" w:eastAsiaTheme="majorEastAsia" w:hAnsiTheme="minorHAnsi" w:cstheme="minorHAnsi"/>
          <w:b/>
          <w:vanish/>
          <w:sz w:val="24"/>
          <w:szCs w:val="24"/>
        </w:rPr>
      </w:pPr>
    </w:p>
    <w:p w14:paraId="61075A90" w14:textId="77777777" w:rsidR="00FD5D90" w:rsidRPr="00926DEC" w:rsidRDefault="00FD5D90" w:rsidP="00055CDC">
      <w:pPr>
        <w:pStyle w:val="ListParagraph"/>
        <w:keepNext/>
        <w:numPr>
          <w:ilvl w:val="1"/>
          <w:numId w:val="33"/>
        </w:numPr>
        <w:spacing w:after="120" w:line="264" w:lineRule="auto"/>
        <w:contextualSpacing w:val="0"/>
        <w:rPr>
          <w:rFonts w:asciiTheme="minorHAnsi" w:eastAsiaTheme="majorEastAsia" w:hAnsiTheme="minorHAnsi" w:cstheme="minorHAnsi"/>
          <w:b/>
          <w:vanish/>
          <w:sz w:val="24"/>
          <w:szCs w:val="24"/>
        </w:rPr>
      </w:pPr>
    </w:p>
    <w:p w14:paraId="59CC140A" w14:textId="3B78E460" w:rsidR="00FD5D90" w:rsidRPr="00926DEC" w:rsidRDefault="00FD5D90" w:rsidP="00904110">
      <w:pPr>
        <w:pStyle w:val="Heading2"/>
        <w:spacing w:after="120"/>
        <w:rPr>
          <w:rFonts w:asciiTheme="minorHAnsi" w:hAnsiTheme="minorHAnsi" w:cstheme="minorHAnsi"/>
          <w:color w:val="auto"/>
        </w:rPr>
      </w:pPr>
      <w:bookmarkStart w:id="781" w:name="_Toc88476321"/>
      <w:r w:rsidRPr="00926DEC">
        <w:rPr>
          <w:rFonts w:asciiTheme="minorHAnsi" w:hAnsiTheme="minorHAnsi" w:cstheme="minorHAnsi"/>
          <w:color w:val="auto"/>
        </w:rPr>
        <w:t>4.</w:t>
      </w:r>
      <w:r w:rsidR="00AA774E">
        <w:rPr>
          <w:rFonts w:asciiTheme="minorHAnsi" w:hAnsiTheme="minorHAnsi" w:cstheme="minorHAnsi"/>
          <w:color w:val="auto"/>
        </w:rPr>
        <w:t>6</w:t>
      </w:r>
      <w:r w:rsidRPr="00926DEC">
        <w:rPr>
          <w:rFonts w:asciiTheme="minorHAnsi" w:hAnsiTheme="minorHAnsi" w:cstheme="minorHAnsi"/>
          <w:color w:val="auto"/>
        </w:rPr>
        <w:tab/>
        <w:t>WARRANTY</w:t>
      </w:r>
      <w:bookmarkEnd w:id="557"/>
      <w:bookmarkEnd w:id="558"/>
      <w:bookmarkEnd w:id="781"/>
    </w:p>
    <w:p w14:paraId="2A4B6875" w14:textId="77777777" w:rsidR="00FD5D90" w:rsidRPr="004F7F38" w:rsidRDefault="00FD5D90" w:rsidP="00372B91">
      <w:pPr>
        <w:spacing w:line="264" w:lineRule="auto"/>
        <w:jc w:val="both"/>
        <w:rPr>
          <w:rFonts w:asciiTheme="minorHAnsi" w:hAnsiTheme="minorHAnsi" w:cstheme="minorHAnsi"/>
          <w:color w:val="auto"/>
          <w:sz w:val="20"/>
        </w:rPr>
      </w:pPr>
      <w:proofErr w:type="gramStart"/>
      <w:r w:rsidRPr="004F7F38">
        <w:rPr>
          <w:rFonts w:asciiTheme="minorHAnsi" w:hAnsiTheme="minorHAnsi" w:cstheme="minorHAnsi"/>
          <w:color w:val="auto"/>
          <w:sz w:val="20"/>
        </w:rPr>
        <w:t>Manufacturer’s</w:t>
      </w:r>
      <w:proofErr w:type="gramEnd"/>
      <w:r w:rsidRPr="004F7F38">
        <w:rPr>
          <w:rFonts w:asciiTheme="minorHAnsi" w:hAnsiTheme="minorHAnsi" w:cstheme="minorHAnsi"/>
          <w:color w:val="auto"/>
          <w:sz w:val="20"/>
        </w:rPr>
        <w:t xml:space="preserve"> standard warranty shall apply.  Vendors shall include a copy of the manufacturer’s standard warranty with the bid response.  </w:t>
      </w:r>
    </w:p>
    <w:p w14:paraId="6C3FB698" w14:textId="77777777" w:rsidR="00FD5D90" w:rsidRPr="004F7F38" w:rsidRDefault="00FD5D90" w:rsidP="00372B91">
      <w:pPr>
        <w:spacing w:line="264" w:lineRule="auto"/>
        <w:jc w:val="both"/>
        <w:rPr>
          <w:rFonts w:asciiTheme="minorHAnsi" w:hAnsiTheme="minorHAnsi" w:cstheme="minorHAnsi"/>
          <w:color w:val="auto"/>
          <w:sz w:val="20"/>
        </w:rPr>
      </w:pPr>
      <w:r w:rsidRPr="004F7F38">
        <w:rPr>
          <w:rFonts w:asciiTheme="minorHAnsi" w:hAnsiTheme="minorHAnsi" w:cstheme="minorHAnsi"/>
          <w:color w:val="auto"/>
          <w:sz w:val="20"/>
        </w:rPr>
        <w:t xml:space="preserve">Vendor warrants that all equipment furnished under this IFB will be newly manufactured, of good material and workmanship. The warranty will apply from </w:t>
      </w:r>
      <w:proofErr w:type="gramStart"/>
      <w:r w:rsidRPr="004F7F38">
        <w:rPr>
          <w:rFonts w:asciiTheme="minorHAnsi" w:hAnsiTheme="minorHAnsi" w:cstheme="minorHAnsi"/>
          <w:color w:val="auto"/>
          <w:sz w:val="20"/>
        </w:rPr>
        <w:t>date</w:t>
      </w:r>
      <w:proofErr w:type="gramEnd"/>
      <w:r w:rsidRPr="004F7F38">
        <w:rPr>
          <w:rFonts w:asciiTheme="minorHAnsi" w:hAnsiTheme="minorHAnsi" w:cstheme="minorHAnsi"/>
          <w:color w:val="auto"/>
          <w:sz w:val="20"/>
        </w:rPr>
        <w:t xml:space="preserve"> </w:t>
      </w:r>
      <w:proofErr w:type="gramStart"/>
      <w:r w:rsidRPr="004F7F38">
        <w:rPr>
          <w:rFonts w:asciiTheme="minorHAnsi" w:hAnsiTheme="minorHAnsi" w:cstheme="minorHAnsi"/>
          <w:color w:val="auto"/>
          <w:sz w:val="20"/>
        </w:rPr>
        <w:t>equipment</w:t>
      </w:r>
      <w:proofErr w:type="gramEnd"/>
      <w:r w:rsidRPr="004F7F38">
        <w:rPr>
          <w:rFonts w:asciiTheme="minorHAnsi" w:hAnsiTheme="minorHAnsi" w:cstheme="minorHAnsi"/>
          <w:color w:val="auto"/>
          <w:sz w:val="20"/>
        </w:rPr>
        <w:t xml:space="preserve"> is put into operation for a minimum</w:t>
      </w:r>
      <w:r w:rsidRPr="00926DEC">
        <w:rPr>
          <w:rFonts w:asciiTheme="minorHAnsi" w:hAnsiTheme="minorHAnsi" w:cstheme="minorHAnsi"/>
          <w:color w:val="auto"/>
          <w:szCs w:val="24"/>
        </w:rPr>
        <w:t xml:space="preserve"> </w:t>
      </w:r>
      <w:r w:rsidRPr="004F7F38">
        <w:rPr>
          <w:rFonts w:asciiTheme="minorHAnsi" w:hAnsiTheme="minorHAnsi" w:cstheme="minorHAnsi"/>
          <w:color w:val="auto"/>
          <w:sz w:val="20"/>
        </w:rPr>
        <w:t xml:space="preserve">period of twelve (12) months or the length of the manufacturer’s warranty, whichever is longer. Such </w:t>
      </w:r>
      <w:proofErr w:type="gramStart"/>
      <w:r w:rsidRPr="004F7F38">
        <w:rPr>
          <w:rFonts w:asciiTheme="minorHAnsi" w:hAnsiTheme="minorHAnsi" w:cstheme="minorHAnsi"/>
          <w:color w:val="auto"/>
          <w:sz w:val="20"/>
        </w:rPr>
        <w:t>warranty shall</w:t>
      </w:r>
      <w:proofErr w:type="gramEnd"/>
      <w:r w:rsidRPr="004F7F38">
        <w:rPr>
          <w:rFonts w:asciiTheme="minorHAnsi" w:hAnsiTheme="minorHAnsi" w:cstheme="minorHAnsi"/>
          <w:color w:val="auto"/>
          <w:sz w:val="20"/>
        </w:rPr>
        <w:t xml:space="preserve"> cover the cost of all defective parts replacement, labor, freight, and technicians’ travel at no additional cost to the State, or as specified by the Purchasing Agency herein.  To the extent not superseded by the terms of this paragraph, manufacturer’s warranty terms shall apply. </w:t>
      </w:r>
      <w:proofErr w:type="gramStart"/>
      <w:r w:rsidRPr="004F7F38">
        <w:rPr>
          <w:rFonts w:asciiTheme="minorHAnsi" w:hAnsiTheme="minorHAnsi" w:cstheme="minorHAnsi"/>
          <w:color w:val="auto"/>
          <w:sz w:val="20"/>
        </w:rPr>
        <w:t>Vendor’s</w:t>
      </w:r>
      <w:proofErr w:type="gramEnd"/>
      <w:r w:rsidRPr="004F7F38">
        <w:rPr>
          <w:rFonts w:asciiTheme="minorHAnsi" w:hAnsiTheme="minorHAnsi" w:cstheme="minorHAnsi"/>
          <w:color w:val="auto"/>
          <w:sz w:val="20"/>
        </w:rPr>
        <w:t xml:space="preserve"> warranty </w:t>
      </w:r>
      <w:proofErr w:type="gramStart"/>
      <w:r w:rsidRPr="004F7F38">
        <w:rPr>
          <w:rFonts w:asciiTheme="minorHAnsi" w:hAnsiTheme="minorHAnsi" w:cstheme="minorHAnsi"/>
          <w:color w:val="auto"/>
          <w:sz w:val="20"/>
        </w:rPr>
        <w:t>shall</w:t>
      </w:r>
      <w:proofErr w:type="gramEnd"/>
      <w:r w:rsidRPr="004F7F38">
        <w:rPr>
          <w:rFonts w:asciiTheme="minorHAnsi" w:hAnsiTheme="minorHAnsi" w:cstheme="minorHAnsi"/>
          <w:color w:val="auto"/>
          <w:sz w:val="20"/>
        </w:rPr>
        <w:t xml:space="preserve"> be at least the level of coverage provided for its comparable customers.</w:t>
      </w:r>
    </w:p>
    <w:p w14:paraId="634CCB0B" w14:textId="77777777" w:rsidR="00FD5D90" w:rsidRPr="004F7F38" w:rsidRDefault="00FD5D90" w:rsidP="00372B91">
      <w:pPr>
        <w:spacing w:line="264" w:lineRule="auto"/>
        <w:jc w:val="both"/>
        <w:rPr>
          <w:rFonts w:asciiTheme="minorHAnsi" w:hAnsiTheme="minorHAnsi" w:cstheme="minorHAnsi"/>
          <w:color w:val="auto"/>
          <w:sz w:val="20"/>
        </w:rPr>
      </w:pPr>
      <w:r w:rsidRPr="004F7F38">
        <w:rPr>
          <w:rFonts w:asciiTheme="minorHAnsi" w:hAnsiTheme="minorHAnsi" w:cstheme="minorHAnsi"/>
          <w:color w:val="auto"/>
          <w:sz w:val="20"/>
        </w:rPr>
        <w:t xml:space="preserve">The report of a problem does not presuppose that every call must result in an “on-site” visit for service/repair. The Vendor and/or service sub-contractor shall utilize best efforts to resolve problems in a timely fashion by using acceptable servicing methods to include, but not limited to, verbal problem analysis and remote diagnosis. The warranty requirement does not impose any additional duty on the State to make other than normal and good faith problem resolution efforts or expenditures of time.  </w:t>
      </w:r>
      <w:proofErr w:type="gramStart"/>
      <w:r w:rsidRPr="004F7F38">
        <w:rPr>
          <w:rFonts w:asciiTheme="minorHAnsi" w:hAnsiTheme="minorHAnsi" w:cstheme="minorHAnsi"/>
          <w:color w:val="auto"/>
          <w:sz w:val="20"/>
        </w:rPr>
        <w:t>Vendor</w:t>
      </w:r>
      <w:proofErr w:type="gramEnd"/>
      <w:r w:rsidRPr="004F7F38">
        <w:rPr>
          <w:rFonts w:asciiTheme="minorHAnsi" w:hAnsiTheme="minorHAnsi" w:cstheme="minorHAnsi"/>
          <w:color w:val="auto"/>
          <w:sz w:val="20"/>
        </w:rPr>
        <w:t xml:space="preserve"> shall be responsible for compliance with warranty terms by any third-party service provider.  </w:t>
      </w:r>
      <w:proofErr w:type="gramStart"/>
      <w:r w:rsidRPr="004F7F38">
        <w:rPr>
          <w:rFonts w:asciiTheme="minorHAnsi" w:hAnsiTheme="minorHAnsi" w:cstheme="minorHAnsi"/>
          <w:color w:val="auto"/>
          <w:sz w:val="20"/>
        </w:rPr>
        <w:t>Vendor</w:t>
      </w:r>
      <w:proofErr w:type="gramEnd"/>
      <w:r w:rsidRPr="004F7F38">
        <w:rPr>
          <w:rFonts w:asciiTheme="minorHAnsi" w:hAnsiTheme="minorHAnsi" w:cstheme="minorHAnsi"/>
          <w:color w:val="auto"/>
          <w:sz w:val="20"/>
        </w:rPr>
        <w:t xml:space="preserve"> shall provide contact information for </w:t>
      </w:r>
      <w:proofErr w:type="gramStart"/>
      <w:r w:rsidRPr="004F7F38">
        <w:rPr>
          <w:rFonts w:asciiTheme="minorHAnsi" w:hAnsiTheme="minorHAnsi" w:cstheme="minorHAnsi"/>
          <w:color w:val="auto"/>
          <w:sz w:val="20"/>
        </w:rPr>
        <w:t>warranty</w:t>
      </w:r>
      <w:proofErr w:type="gramEnd"/>
      <w:r w:rsidRPr="004F7F38">
        <w:rPr>
          <w:rFonts w:asciiTheme="minorHAnsi" w:hAnsiTheme="minorHAnsi" w:cstheme="minorHAnsi"/>
          <w:color w:val="auto"/>
          <w:sz w:val="20"/>
        </w:rPr>
        <w:t xml:space="preserve"> service provider, below.</w:t>
      </w:r>
    </w:p>
    <w:p w14:paraId="14165F82" w14:textId="77777777" w:rsidR="00FD5D90" w:rsidRPr="004F7F38" w:rsidRDefault="00FD5D90" w:rsidP="00372B91">
      <w:pPr>
        <w:spacing w:line="264" w:lineRule="auto"/>
        <w:jc w:val="both"/>
        <w:rPr>
          <w:rFonts w:asciiTheme="minorHAnsi" w:hAnsiTheme="minorHAnsi" w:cstheme="minorHAnsi"/>
          <w:color w:val="auto"/>
          <w:sz w:val="20"/>
        </w:rPr>
      </w:pPr>
      <w:r w:rsidRPr="004F7F38">
        <w:rPr>
          <w:rFonts w:asciiTheme="minorHAnsi" w:hAnsiTheme="minorHAnsi" w:cstheme="minorHAnsi"/>
          <w:color w:val="auto"/>
          <w:sz w:val="20"/>
        </w:rPr>
        <w:t xml:space="preserve">Vendor is authorized by </w:t>
      </w:r>
      <w:proofErr w:type="gramStart"/>
      <w:r w:rsidRPr="004F7F38">
        <w:rPr>
          <w:rFonts w:asciiTheme="minorHAnsi" w:hAnsiTheme="minorHAnsi" w:cstheme="minorHAnsi"/>
          <w:color w:val="auto"/>
          <w:sz w:val="20"/>
        </w:rPr>
        <w:t>manufacturer</w:t>
      </w:r>
      <w:proofErr w:type="gramEnd"/>
      <w:r w:rsidRPr="004F7F38">
        <w:rPr>
          <w:rFonts w:asciiTheme="minorHAnsi" w:hAnsiTheme="minorHAnsi" w:cstheme="minorHAnsi"/>
          <w:color w:val="auto"/>
          <w:sz w:val="20"/>
        </w:rPr>
        <w:t xml:space="preserve"> to repair equipment offered during the warranty </w:t>
      </w:r>
      <w:proofErr w:type="gramStart"/>
      <w:r w:rsidRPr="004F7F38">
        <w:rPr>
          <w:rFonts w:asciiTheme="minorHAnsi" w:hAnsiTheme="minorHAnsi" w:cstheme="minorHAnsi"/>
          <w:color w:val="auto"/>
          <w:sz w:val="20"/>
        </w:rPr>
        <w:t>period?</w:t>
      </w:r>
      <w:proofErr w:type="gramEnd"/>
      <w:r w:rsidRPr="004F7F38">
        <w:rPr>
          <w:rFonts w:asciiTheme="minorHAnsi" w:hAnsiTheme="minorHAnsi" w:cstheme="minorHAnsi"/>
          <w:color w:val="auto"/>
          <w:sz w:val="20"/>
        </w:rPr>
        <w:t xml:space="preserve">  </w:t>
      </w:r>
      <w:r w:rsidRPr="004F7F38">
        <w:rPr>
          <w:rFonts w:asciiTheme="minorHAnsi" w:hAnsiTheme="minorHAnsi" w:cstheme="minorHAnsi"/>
          <w:b/>
          <w:color w:val="auto"/>
          <w:sz w:val="20"/>
        </w:rPr>
        <w:fldChar w:fldCharType="begin">
          <w:ffData>
            <w:name w:val="Check1"/>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color w:val="auto"/>
          <w:sz w:val="20"/>
        </w:rPr>
      </w:r>
      <w:r w:rsidRPr="004F7F38">
        <w:rPr>
          <w:rFonts w:asciiTheme="minorHAnsi" w:hAnsiTheme="minorHAnsi" w:cstheme="minorHAnsi"/>
          <w:b/>
          <w:color w:val="auto"/>
          <w:sz w:val="20"/>
        </w:rPr>
        <w:fldChar w:fldCharType="separate"/>
      </w:r>
      <w:r w:rsidRPr="004F7F38">
        <w:rPr>
          <w:rFonts w:asciiTheme="minorHAnsi" w:hAnsiTheme="minorHAnsi" w:cstheme="minorHAnsi"/>
          <w:b/>
          <w:color w:val="auto"/>
          <w:sz w:val="20"/>
        </w:rPr>
        <w:fldChar w:fldCharType="end"/>
      </w:r>
      <w:r w:rsidRPr="004F7F38">
        <w:rPr>
          <w:rFonts w:asciiTheme="minorHAnsi" w:hAnsiTheme="minorHAnsi" w:cstheme="minorHAnsi"/>
          <w:color w:val="auto"/>
          <w:sz w:val="20"/>
        </w:rPr>
        <w:t xml:space="preserve"> YES  </w:t>
      </w:r>
      <w:r w:rsidRPr="004F7F38">
        <w:rPr>
          <w:rFonts w:asciiTheme="minorHAnsi" w:hAnsiTheme="minorHAnsi" w:cstheme="minorHAnsi"/>
          <w:b/>
          <w:color w:val="auto"/>
          <w:sz w:val="20"/>
        </w:rPr>
        <w:fldChar w:fldCharType="begin">
          <w:ffData>
            <w:name w:val="Check2"/>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color w:val="auto"/>
          <w:sz w:val="20"/>
        </w:rPr>
      </w:r>
      <w:r w:rsidRPr="004F7F38">
        <w:rPr>
          <w:rFonts w:asciiTheme="minorHAnsi" w:hAnsiTheme="minorHAnsi" w:cstheme="minorHAnsi"/>
          <w:b/>
          <w:color w:val="auto"/>
          <w:sz w:val="20"/>
        </w:rPr>
        <w:fldChar w:fldCharType="separate"/>
      </w:r>
      <w:r w:rsidRPr="004F7F38">
        <w:rPr>
          <w:rFonts w:asciiTheme="minorHAnsi" w:hAnsiTheme="minorHAnsi" w:cstheme="minorHAnsi"/>
          <w:b/>
          <w:color w:val="auto"/>
          <w:sz w:val="20"/>
        </w:rPr>
        <w:fldChar w:fldCharType="end"/>
      </w:r>
      <w:r w:rsidRPr="004F7F38">
        <w:rPr>
          <w:rFonts w:asciiTheme="minorHAnsi" w:hAnsiTheme="minorHAnsi" w:cstheme="minorHAnsi"/>
          <w:color w:val="auto"/>
          <w:sz w:val="20"/>
        </w:rPr>
        <w:t xml:space="preserve">  NO</w:t>
      </w:r>
    </w:p>
    <w:p w14:paraId="395AB107" w14:textId="77777777" w:rsidR="00FD5D90" w:rsidRPr="004F7F38" w:rsidRDefault="00FD5D90" w:rsidP="00FD5D90">
      <w:pPr>
        <w:spacing w:after="0" w:line="264" w:lineRule="auto"/>
        <w:rPr>
          <w:rFonts w:asciiTheme="minorHAnsi" w:hAnsiTheme="minorHAnsi" w:cstheme="minorHAnsi"/>
          <w:color w:val="auto"/>
          <w:sz w:val="20"/>
        </w:rPr>
      </w:pPr>
      <w:r w:rsidRPr="004F7F38">
        <w:rPr>
          <w:rFonts w:asciiTheme="minorHAnsi" w:hAnsiTheme="minorHAnsi" w:cstheme="minorHAnsi"/>
          <w:color w:val="auto"/>
          <w:sz w:val="20"/>
        </w:rPr>
        <w:t xml:space="preserve">Will the Vendor provide </w:t>
      </w:r>
      <w:proofErr w:type="gramStart"/>
      <w:r w:rsidRPr="004F7F38">
        <w:rPr>
          <w:rFonts w:asciiTheme="minorHAnsi" w:hAnsiTheme="minorHAnsi" w:cstheme="minorHAnsi"/>
          <w:color w:val="auto"/>
          <w:sz w:val="20"/>
        </w:rPr>
        <w:t>warranty</w:t>
      </w:r>
      <w:proofErr w:type="gramEnd"/>
      <w:r w:rsidRPr="004F7F38">
        <w:rPr>
          <w:rFonts w:asciiTheme="minorHAnsi" w:hAnsiTheme="minorHAnsi" w:cstheme="minorHAnsi"/>
          <w:color w:val="auto"/>
          <w:sz w:val="20"/>
        </w:rPr>
        <w:t xml:space="preserve"> service?   </w:t>
      </w:r>
      <w:r w:rsidRPr="004F7F38">
        <w:rPr>
          <w:rFonts w:asciiTheme="minorHAnsi" w:hAnsiTheme="minorHAnsi" w:cstheme="minorHAnsi"/>
          <w:b/>
          <w:color w:val="auto"/>
          <w:sz w:val="20"/>
        </w:rPr>
        <w:fldChar w:fldCharType="begin">
          <w:ffData>
            <w:name w:val="Check1"/>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color w:val="auto"/>
          <w:sz w:val="20"/>
        </w:rPr>
      </w:r>
      <w:r w:rsidRPr="004F7F38">
        <w:rPr>
          <w:rFonts w:asciiTheme="minorHAnsi" w:hAnsiTheme="minorHAnsi" w:cstheme="minorHAnsi"/>
          <w:b/>
          <w:color w:val="auto"/>
          <w:sz w:val="20"/>
        </w:rPr>
        <w:fldChar w:fldCharType="separate"/>
      </w:r>
      <w:r w:rsidRPr="004F7F38">
        <w:rPr>
          <w:rFonts w:asciiTheme="minorHAnsi" w:hAnsiTheme="minorHAnsi" w:cstheme="minorHAnsi"/>
          <w:b/>
          <w:color w:val="auto"/>
          <w:sz w:val="20"/>
        </w:rPr>
        <w:fldChar w:fldCharType="end"/>
      </w:r>
      <w:r w:rsidRPr="004F7F38">
        <w:rPr>
          <w:rFonts w:asciiTheme="minorHAnsi" w:hAnsiTheme="minorHAnsi" w:cstheme="minorHAnsi"/>
          <w:b/>
          <w:color w:val="auto"/>
          <w:sz w:val="20"/>
        </w:rPr>
        <w:t xml:space="preserve"> </w:t>
      </w:r>
      <w:r w:rsidRPr="004F7F38">
        <w:rPr>
          <w:rFonts w:asciiTheme="minorHAnsi" w:hAnsiTheme="minorHAnsi" w:cstheme="minorHAnsi"/>
          <w:color w:val="auto"/>
          <w:sz w:val="20"/>
        </w:rPr>
        <w:t xml:space="preserve">YES   </w:t>
      </w:r>
      <w:r w:rsidRPr="004F7F38">
        <w:rPr>
          <w:rFonts w:asciiTheme="minorHAnsi" w:hAnsiTheme="minorHAnsi" w:cstheme="minorHAnsi"/>
          <w:b/>
          <w:color w:val="auto"/>
          <w:sz w:val="20"/>
        </w:rPr>
        <w:fldChar w:fldCharType="begin">
          <w:ffData>
            <w:name w:val="Check2"/>
            <w:enabled/>
            <w:calcOnExit w:val="0"/>
            <w:checkBox>
              <w:sizeAuto/>
              <w:default w:val="0"/>
            </w:checkBox>
          </w:ffData>
        </w:fldChar>
      </w:r>
      <w:r w:rsidRPr="004F7F38">
        <w:rPr>
          <w:rFonts w:asciiTheme="minorHAnsi" w:hAnsiTheme="minorHAnsi" w:cstheme="minorHAnsi"/>
          <w:b/>
          <w:color w:val="auto"/>
          <w:sz w:val="20"/>
        </w:rPr>
        <w:instrText xml:space="preserve"> FORMCHECKBOX </w:instrText>
      </w:r>
      <w:r w:rsidRPr="004F7F38">
        <w:rPr>
          <w:rFonts w:asciiTheme="minorHAnsi" w:hAnsiTheme="minorHAnsi" w:cstheme="minorHAnsi"/>
          <w:b/>
          <w:color w:val="auto"/>
          <w:sz w:val="20"/>
        </w:rPr>
      </w:r>
      <w:r w:rsidRPr="004F7F38">
        <w:rPr>
          <w:rFonts w:asciiTheme="minorHAnsi" w:hAnsiTheme="minorHAnsi" w:cstheme="minorHAnsi"/>
          <w:b/>
          <w:color w:val="auto"/>
          <w:sz w:val="20"/>
        </w:rPr>
        <w:fldChar w:fldCharType="separate"/>
      </w:r>
      <w:r w:rsidRPr="004F7F38">
        <w:rPr>
          <w:rFonts w:asciiTheme="minorHAnsi" w:hAnsiTheme="minorHAnsi" w:cstheme="minorHAnsi"/>
          <w:b/>
          <w:color w:val="auto"/>
          <w:sz w:val="20"/>
        </w:rPr>
        <w:fldChar w:fldCharType="end"/>
      </w:r>
      <w:r w:rsidRPr="004F7F38">
        <w:rPr>
          <w:rFonts w:asciiTheme="minorHAnsi" w:hAnsiTheme="minorHAnsi" w:cstheme="minorHAnsi"/>
          <w:b/>
          <w:color w:val="auto"/>
          <w:sz w:val="20"/>
        </w:rPr>
        <w:t xml:space="preserve"> </w:t>
      </w:r>
      <w:r w:rsidRPr="004F7F38">
        <w:rPr>
          <w:rFonts w:asciiTheme="minorHAnsi" w:hAnsiTheme="minorHAnsi" w:cstheme="minorHAnsi"/>
          <w:color w:val="auto"/>
          <w:sz w:val="20"/>
        </w:rPr>
        <w:t>NO, a manufacturer-authorized third party will perform</w:t>
      </w:r>
    </w:p>
    <w:p w14:paraId="67463939" w14:textId="7D9E9BB0" w:rsidR="00FD5D90" w:rsidRPr="004F7F38" w:rsidRDefault="002549D3" w:rsidP="002549D3">
      <w:pPr>
        <w:tabs>
          <w:tab w:val="left" w:pos="5400"/>
        </w:tabs>
        <w:spacing w:after="0" w:line="264" w:lineRule="auto"/>
        <w:rPr>
          <w:rFonts w:asciiTheme="minorHAnsi" w:hAnsiTheme="minorHAnsi" w:cstheme="minorHAnsi"/>
          <w:color w:val="auto"/>
          <w:sz w:val="20"/>
        </w:rPr>
      </w:pPr>
      <w:r w:rsidRPr="004F7F38">
        <w:rPr>
          <w:rFonts w:asciiTheme="minorHAnsi" w:hAnsiTheme="minorHAnsi" w:cstheme="minorHAnsi"/>
          <w:color w:val="auto"/>
          <w:sz w:val="20"/>
        </w:rPr>
        <w:tab/>
      </w:r>
      <w:r w:rsidR="00FD5D90" w:rsidRPr="004F7F38">
        <w:rPr>
          <w:rFonts w:asciiTheme="minorHAnsi" w:hAnsiTheme="minorHAnsi" w:cstheme="minorHAnsi"/>
          <w:color w:val="auto"/>
          <w:sz w:val="20"/>
        </w:rPr>
        <w:t>warranty service.</w:t>
      </w:r>
    </w:p>
    <w:p w14:paraId="0C0E3E31" w14:textId="77777777" w:rsidR="00FD5D90" w:rsidRPr="004F7F38" w:rsidRDefault="00FD5D90" w:rsidP="00FD5D90">
      <w:pPr>
        <w:spacing w:line="264" w:lineRule="auto"/>
        <w:rPr>
          <w:rFonts w:asciiTheme="minorHAnsi" w:hAnsiTheme="minorHAnsi" w:cstheme="minorHAnsi"/>
          <w:color w:val="auto"/>
          <w:sz w:val="20"/>
        </w:rPr>
      </w:pPr>
      <w:r w:rsidRPr="004F7F38">
        <w:rPr>
          <w:rFonts w:asciiTheme="minorHAnsi" w:hAnsiTheme="minorHAnsi" w:cstheme="minorHAnsi"/>
          <w:b/>
          <w:color w:val="auto"/>
          <w:sz w:val="20"/>
        </w:rPr>
        <w:t>Contact information</w:t>
      </w:r>
      <w:r w:rsidRPr="004F7F38">
        <w:rPr>
          <w:rFonts w:asciiTheme="minorHAnsi" w:hAnsiTheme="minorHAnsi" w:cstheme="minorHAnsi"/>
          <w:color w:val="auto"/>
          <w:sz w:val="20"/>
        </w:rPr>
        <w:t xml:space="preserve"> for warranty service provider:</w:t>
      </w:r>
    </w:p>
    <w:p w14:paraId="1974824B" w14:textId="77777777" w:rsidR="00FD5D90" w:rsidRPr="004F7F38" w:rsidRDefault="00FD5D90" w:rsidP="00FD5D90">
      <w:pPr>
        <w:spacing w:line="264" w:lineRule="auto"/>
        <w:rPr>
          <w:rFonts w:asciiTheme="minorHAnsi" w:hAnsiTheme="minorHAnsi" w:cstheme="minorHAnsi"/>
          <w:color w:val="auto"/>
          <w:sz w:val="20"/>
        </w:rPr>
      </w:pPr>
      <w:r w:rsidRPr="004F7F38">
        <w:rPr>
          <w:rFonts w:asciiTheme="minorHAnsi" w:hAnsiTheme="minorHAnsi" w:cstheme="minorHAnsi"/>
          <w:color w:val="auto"/>
          <w:sz w:val="20"/>
        </w:rPr>
        <w:t>Company Name: _______________________________________________</w:t>
      </w:r>
    </w:p>
    <w:p w14:paraId="25B73C55" w14:textId="77777777" w:rsidR="00FD5D90" w:rsidRPr="004F7F38" w:rsidRDefault="00FD5D90" w:rsidP="00FD5D90">
      <w:pPr>
        <w:spacing w:line="264" w:lineRule="auto"/>
        <w:rPr>
          <w:rFonts w:asciiTheme="minorHAnsi" w:hAnsiTheme="minorHAnsi" w:cstheme="minorHAnsi"/>
          <w:color w:val="auto"/>
          <w:sz w:val="20"/>
        </w:rPr>
      </w:pPr>
      <w:r w:rsidRPr="004F7F38">
        <w:rPr>
          <w:rFonts w:asciiTheme="minorHAnsi" w:hAnsiTheme="minorHAnsi" w:cstheme="minorHAnsi"/>
          <w:color w:val="auto"/>
          <w:sz w:val="20"/>
        </w:rPr>
        <w:t>Company Address: _____________________________________________</w:t>
      </w:r>
    </w:p>
    <w:p w14:paraId="01924E7E" w14:textId="77777777" w:rsidR="00FD5D90" w:rsidRPr="004F7F38" w:rsidRDefault="00FD5D90" w:rsidP="00FD5D90">
      <w:pPr>
        <w:spacing w:line="264" w:lineRule="auto"/>
        <w:rPr>
          <w:rFonts w:asciiTheme="minorHAnsi" w:hAnsiTheme="minorHAnsi" w:cstheme="minorHAnsi"/>
          <w:color w:val="auto"/>
          <w:sz w:val="20"/>
        </w:rPr>
      </w:pPr>
      <w:r w:rsidRPr="004F7F38">
        <w:rPr>
          <w:rFonts w:asciiTheme="minorHAnsi" w:hAnsiTheme="minorHAnsi" w:cstheme="minorHAnsi"/>
          <w:color w:val="auto"/>
          <w:sz w:val="20"/>
        </w:rPr>
        <w:tab/>
      </w:r>
      <w:r w:rsidRPr="004F7F38">
        <w:rPr>
          <w:rFonts w:asciiTheme="minorHAnsi" w:hAnsiTheme="minorHAnsi" w:cstheme="minorHAnsi"/>
          <w:color w:val="auto"/>
          <w:sz w:val="20"/>
        </w:rPr>
        <w:tab/>
        <w:t xml:space="preserve">      _____________________________________________</w:t>
      </w:r>
    </w:p>
    <w:p w14:paraId="64D9E16F" w14:textId="77777777" w:rsidR="00FD5D90" w:rsidRPr="004F7F38" w:rsidRDefault="00FD5D90" w:rsidP="00FD5D90">
      <w:pPr>
        <w:spacing w:line="264" w:lineRule="auto"/>
        <w:rPr>
          <w:rFonts w:asciiTheme="minorHAnsi" w:hAnsiTheme="minorHAnsi" w:cstheme="minorHAnsi"/>
          <w:color w:val="auto"/>
          <w:sz w:val="20"/>
        </w:rPr>
      </w:pPr>
      <w:r w:rsidRPr="004F7F38">
        <w:rPr>
          <w:rFonts w:asciiTheme="minorHAnsi" w:hAnsiTheme="minorHAnsi" w:cstheme="minorHAnsi"/>
          <w:color w:val="auto"/>
          <w:sz w:val="20"/>
        </w:rPr>
        <w:t>Contact Person (name): _________________________________________</w:t>
      </w:r>
    </w:p>
    <w:p w14:paraId="15AA38DE" w14:textId="77777777" w:rsidR="00FD5D90" w:rsidRPr="004F7F38" w:rsidRDefault="00FD5D90" w:rsidP="00FD5D90">
      <w:pPr>
        <w:spacing w:line="264" w:lineRule="auto"/>
        <w:rPr>
          <w:rFonts w:asciiTheme="minorHAnsi" w:hAnsiTheme="minorHAnsi" w:cstheme="minorHAnsi"/>
          <w:color w:val="auto"/>
          <w:sz w:val="20"/>
        </w:rPr>
      </w:pPr>
      <w:r w:rsidRPr="004F7F38">
        <w:rPr>
          <w:rFonts w:asciiTheme="minorHAnsi" w:hAnsiTheme="minorHAnsi" w:cstheme="minorHAnsi"/>
          <w:color w:val="auto"/>
          <w:sz w:val="20"/>
        </w:rPr>
        <w:t>Contact Person (phone number): __________________________________</w:t>
      </w:r>
    </w:p>
    <w:p w14:paraId="3E545DE9" w14:textId="77777777" w:rsidR="00FD5D90" w:rsidRPr="004F7F38" w:rsidRDefault="00FD5D90" w:rsidP="00FD5D90">
      <w:pPr>
        <w:spacing w:line="264" w:lineRule="auto"/>
        <w:rPr>
          <w:rFonts w:asciiTheme="minorHAnsi" w:hAnsiTheme="minorHAnsi" w:cstheme="minorHAnsi"/>
          <w:color w:val="auto"/>
          <w:sz w:val="20"/>
        </w:rPr>
      </w:pPr>
      <w:r w:rsidRPr="004F7F38">
        <w:rPr>
          <w:rFonts w:asciiTheme="minorHAnsi" w:hAnsiTheme="minorHAnsi" w:cstheme="minorHAnsi"/>
          <w:color w:val="auto"/>
          <w:sz w:val="20"/>
        </w:rPr>
        <w:t>Contact Person (email): _________________________________________</w:t>
      </w:r>
    </w:p>
    <w:p w14:paraId="55A57188" w14:textId="094440F3" w:rsidR="00FD5D90" w:rsidRPr="00926DEC" w:rsidRDefault="00FD5D90" w:rsidP="00904110">
      <w:pPr>
        <w:pStyle w:val="Heading2"/>
        <w:spacing w:after="120"/>
        <w:rPr>
          <w:rFonts w:asciiTheme="minorHAnsi" w:hAnsiTheme="minorHAnsi" w:cstheme="minorHAnsi"/>
          <w:color w:val="auto"/>
        </w:rPr>
      </w:pPr>
      <w:bookmarkStart w:id="782" w:name="_Toc55242151"/>
      <w:bookmarkStart w:id="783" w:name="_Toc55242412"/>
      <w:bookmarkStart w:id="784" w:name="_Toc55242634"/>
      <w:bookmarkStart w:id="785" w:name="_Toc55243714"/>
      <w:bookmarkStart w:id="786" w:name="_Toc55245909"/>
      <w:bookmarkStart w:id="787" w:name="_Toc55246521"/>
      <w:bookmarkStart w:id="788" w:name="_Toc55246942"/>
      <w:bookmarkStart w:id="789" w:name="_Toc55247492"/>
      <w:bookmarkStart w:id="790" w:name="_Toc55248173"/>
      <w:bookmarkStart w:id="791" w:name="_Toc55248383"/>
      <w:bookmarkStart w:id="792" w:name="_Toc55250131"/>
      <w:bookmarkStart w:id="793" w:name="_Toc55250384"/>
      <w:bookmarkStart w:id="794" w:name="_Toc55250479"/>
      <w:bookmarkStart w:id="795" w:name="_Toc55250574"/>
      <w:bookmarkStart w:id="796" w:name="_Toc55250765"/>
      <w:bookmarkStart w:id="797" w:name="_Toc55250911"/>
      <w:bookmarkStart w:id="798" w:name="_Toc55251104"/>
      <w:bookmarkStart w:id="799" w:name="_Toc55251833"/>
      <w:bookmarkStart w:id="800" w:name="_Toc55252201"/>
      <w:bookmarkStart w:id="801" w:name="_Toc55252526"/>
      <w:bookmarkStart w:id="802" w:name="_Toc55252617"/>
      <w:bookmarkStart w:id="803" w:name="_Toc46398040"/>
      <w:bookmarkStart w:id="804" w:name="_Toc46399233"/>
      <w:bookmarkStart w:id="805" w:name="_Toc46398041"/>
      <w:bookmarkStart w:id="806" w:name="_Toc46399234"/>
      <w:bookmarkStart w:id="807" w:name="_Toc46398042"/>
      <w:bookmarkStart w:id="808" w:name="_Toc46399235"/>
      <w:bookmarkStart w:id="809" w:name="_Toc46398043"/>
      <w:bookmarkStart w:id="810" w:name="_Toc46399236"/>
      <w:bookmarkStart w:id="811" w:name="_Toc46398044"/>
      <w:bookmarkStart w:id="812" w:name="_Toc46399237"/>
      <w:bookmarkStart w:id="813" w:name="_Toc46398046"/>
      <w:bookmarkStart w:id="814" w:name="_Toc46399239"/>
      <w:bookmarkStart w:id="815" w:name="_Toc46398047"/>
      <w:bookmarkStart w:id="816" w:name="_Toc46399240"/>
      <w:bookmarkStart w:id="817" w:name="_Toc46398048"/>
      <w:bookmarkStart w:id="818" w:name="_Toc46399241"/>
      <w:bookmarkStart w:id="819" w:name="_Toc46398050"/>
      <w:bookmarkStart w:id="820" w:name="_Toc46399243"/>
      <w:bookmarkStart w:id="821" w:name="_Toc46398051"/>
      <w:bookmarkStart w:id="822" w:name="_Toc46399244"/>
      <w:bookmarkStart w:id="823" w:name="_Toc46398052"/>
      <w:bookmarkStart w:id="824" w:name="_Toc46399245"/>
      <w:bookmarkStart w:id="825" w:name="_Toc46398054"/>
      <w:bookmarkStart w:id="826" w:name="_Toc46399247"/>
      <w:bookmarkStart w:id="827" w:name="_Toc46398055"/>
      <w:bookmarkStart w:id="828" w:name="_Toc46399248"/>
      <w:bookmarkStart w:id="829" w:name="_Toc46398056"/>
      <w:bookmarkStart w:id="830" w:name="_Toc46399249"/>
      <w:bookmarkStart w:id="831" w:name="_Toc46398058"/>
      <w:bookmarkStart w:id="832" w:name="_Toc46399251"/>
      <w:bookmarkStart w:id="833" w:name="_Toc55248385"/>
      <w:bookmarkStart w:id="834" w:name="_Toc55248800"/>
      <w:bookmarkStart w:id="835" w:name="_Toc88476323"/>
      <w:bookmarkEnd w:id="559"/>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926DEC">
        <w:rPr>
          <w:rFonts w:asciiTheme="minorHAnsi" w:hAnsiTheme="minorHAnsi" w:cstheme="minorHAnsi"/>
          <w:color w:val="auto"/>
        </w:rPr>
        <w:t>4.</w:t>
      </w:r>
      <w:r w:rsidR="00AA774E">
        <w:rPr>
          <w:rFonts w:asciiTheme="minorHAnsi" w:hAnsiTheme="minorHAnsi" w:cstheme="minorHAnsi"/>
          <w:color w:val="auto"/>
        </w:rPr>
        <w:t>7</w:t>
      </w:r>
      <w:r w:rsidRPr="00926DEC">
        <w:rPr>
          <w:rFonts w:asciiTheme="minorHAnsi" w:hAnsiTheme="minorHAnsi" w:cstheme="minorHAnsi"/>
          <w:color w:val="auto"/>
        </w:rPr>
        <w:tab/>
      </w:r>
      <w:bookmarkStart w:id="836" w:name="_Toc459794493"/>
      <w:r w:rsidRPr="00926DEC">
        <w:rPr>
          <w:rFonts w:asciiTheme="minorHAnsi" w:hAnsiTheme="minorHAnsi" w:cstheme="minorHAnsi"/>
          <w:color w:val="auto"/>
        </w:rPr>
        <w:t>DESCRIPTIVE LITERATURE</w:t>
      </w:r>
      <w:bookmarkStart w:id="837" w:name="_Toc328747444"/>
      <w:bookmarkStart w:id="838" w:name="_Toc370999760"/>
      <w:bookmarkEnd w:id="835"/>
      <w:bookmarkEnd w:id="836"/>
      <w:r w:rsidR="003B0D88" w:rsidRPr="00926DEC">
        <w:rPr>
          <w:rFonts w:asciiTheme="minorHAnsi" w:hAnsiTheme="minorHAnsi" w:cstheme="minorHAnsi"/>
          <w:color w:val="auto"/>
        </w:rPr>
        <w:t xml:space="preserve"> </w:t>
      </w:r>
    </w:p>
    <w:p w14:paraId="45B30B4A" w14:textId="5150FF5F" w:rsidR="00FD5D90" w:rsidRPr="00926DEC" w:rsidRDefault="00FD5D90" w:rsidP="004F7F38">
      <w:pPr>
        <w:spacing w:line="264" w:lineRule="auto"/>
        <w:rPr>
          <w:rFonts w:asciiTheme="minorHAnsi" w:hAnsiTheme="minorHAnsi" w:cstheme="minorHAnsi"/>
          <w:b/>
          <w:bCs/>
          <w:color w:val="auto"/>
          <w:szCs w:val="24"/>
        </w:rPr>
      </w:pPr>
      <w:r w:rsidRPr="00926DEC">
        <w:rPr>
          <w:rFonts w:asciiTheme="minorHAnsi" w:hAnsiTheme="minorHAnsi" w:cstheme="minorHAnsi"/>
          <w:i/>
          <w:color w:val="auto"/>
          <w:szCs w:val="24"/>
        </w:rPr>
        <w:t xml:space="preserve"> </w:t>
      </w:r>
      <w:bookmarkStart w:id="839" w:name="_Toc328747441"/>
      <w:r w:rsidRPr="00926DEC">
        <w:rPr>
          <w:rFonts w:asciiTheme="minorHAnsi" w:hAnsiTheme="minorHAnsi" w:cstheme="minorHAnsi"/>
          <w:b/>
          <w:color w:val="auto"/>
          <w:szCs w:val="24"/>
          <w:u w:val="single"/>
        </w:rPr>
        <w:t>DESCRIPTIVE LITERATURE/CERTIFICATION</w:t>
      </w:r>
      <w:bookmarkEnd w:id="839"/>
    </w:p>
    <w:p w14:paraId="00C50083" w14:textId="651ACB70" w:rsidR="00FD5D90" w:rsidRPr="004F7F38" w:rsidRDefault="00FD5D90" w:rsidP="00372B91">
      <w:pPr>
        <w:spacing w:line="264" w:lineRule="auto"/>
        <w:jc w:val="both"/>
        <w:rPr>
          <w:rFonts w:asciiTheme="minorHAnsi" w:hAnsiTheme="minorHAnsi" w:cstheme="minorHAnsi"/>
          <w:color w:val="auto"/>
          <w:sz w:val="20"/>
        </w:rPr>
      </w:pPr>
      <w:r w:rsidRPr="004F7F38">
        <w:rPr>
          <w:rFonts w:asciiTheme="minorHAnsi" w:hAnsiTheme="minorHAnsi" w:cstheme="minorHAnsi"/>
          <w:color w:val="auto"/>
          <w:sz w:val="20"/>
        </w:rPr>
        <w:t xml:space="preserve">Each bid shall be accompanied by complete descriptive literature, specifications, certifications, and all other pertinent data necessary for thorough evaluation of the item(s) </w:t>
      </w:r>
      <w:r w:rsidR="007F5F7A" w:rsidRPr="004F7F38">
        <w:rPr>
          <w:rFonts w:asciiTheme="minorHAnsi" w:hAnsiTheme="minorHAnsi" w:cstheme="minorHAnsi"/>
          <w:color w:val="auto"/>
          <w:sz w:val="20"/>
        </w:rPr>
        <w:t>offered</w:t>
      </w:r>
      <w:r w:rsidRPr="004F7F38">
        <w:rPr>
          <w:rFonts w:asciiTheme="minorHAnsi" w:hAnsiTheme="minorHAnsi" w:cstheme="minorHAnsi"/>
          <w:color w:val="auto"/>
          <w:sz w:val="20"/>
        </w:rPr>
        <w:t xml:space="preserve"> and sufficient to determine compliance of the item(s) with the specifications.  Failure to include such </w:t>
      </w:r>
      <w:proofErr w:type="gramStart"/>
      <w:r w:rsidRPr="004F7F38">
        <w:rPr>
          <w:rFonts w:asciiTheme="minorHAnsi" w:hAnsiTheme="minorHAnsi" w:cstheme="minorHAnsi"/>
          <w:color w:val="auto"/>
          <w:sz w:val="20"/>
        </w:rPr>
        <w:t>information to</w:t>
      </w:r>
      <w:proofErr w:type="gramEnd"/>
      <w:r w:rsidRPr="004F7F38">
        <w:rPr>
          <w:rFonts w:asciiTheme="minorHAnsi" w:hAnsiTheme="minorHAnsi" w:cstheme="minorHAnsi"/>
          <w:color w:val="auto"/>
          <w:sz w:val="20"/>
        </w:rPr>
        <w:t xml:space="preserve"> shall be a sufficient basis for rejection of the bid.</w:t>
      </w:r>
    </w:p>
    <w:p w14:paraId="7727C667" w14:textId="352F2FDA" w:rsidR="00003700" w:rsidRPr="00926DEC" w:rsidRDefault="00FD5D90" w:rsidP="00727A73">
      <w:pPr>
        <w:pStyle w:val="Heading2"/>
        <w:spacing w:after="120"/>
        <w:jc w:val="both"/>
        <w:rPr>
          <w:rFonts w:asciiTheme="minorHAnsi" w:hAnsiTheme="minorHAnsi" w:cstheme="minorHAnsi"/>
          <w:color w:val="auto"/>
        </w:rPr>
      </w:pPr>
      <w:bookmarkStart w:id="840" w:name="_Toc55248176"/>
      <w:bookmarkStart w:id="841" w:name="_Toc88476324"/>
      <w:bookmarkEnd w:id="840"/>
      <w:r w:rsidRPr="00926DEC">
        <w:rPr>
          <w:rFonts w:asciiTheme="minorHAnsi" w:hAnsiTheme="minorHAnsi" w:cstheme="minorHAnsi"/>
          <w:color w:val="auto"/>
        </w:rPr>
        <w:t>4.</w:t>
      </w:r>
      <w:r w:rsidR="00AA774E">
        <w:rPr>
          <w:rFonts w:asciiTheme="minorHAnsi" w:hAnsiTheme="minorHAnsi" w:cstheme="minorHAnsi"/>
          <w:color w:val="auto"/>
        </w:rPr>
        <w:t>8</w:t>
      </w:r>
      <w:r w:rsidRPr="00926DEC">
        <w:rPr>
          <w:rFonts w:asciiTheme="minorHAnsi" w:hAnsiTheme="minorHAnsi" w:cstheme="minorHAnsi"/>
          <w:color w:val="auto"/>
        </w:rPr>
        <w:tab/>
      </w:r>
      <w:r w:rsidR="00003700" w:rsidRPr="00926DEC">
        <w:rPr>
          <w:rFonts w:asciiTheme="minorHAnsi" w:hAnsiTheme="minorHAnsi" w:cstheme="minorHAnsi"/>
          <w:color w:val="auto"/>
        </w:rPr>
        <w:t>HUB PARTICIPATION</w:t>
      </w:r>
      <w:bookmarkEnd w:id="841"/>
    </w:p>
    <w:p w14:paraId="7270188D" w14:textId="77DD2CF6" w:rsidR="00003700" w:rsidRPr="004F7F38" w:rsidRDefault="00003700" w:rsidP="00003700">
      <w:pPr>
        <w:pStyle w:val="Text"/>
        <w:jc w:val="both"/>
        <w:rPr>
          <w:rFonts w:asciiTheme="minorHAnsi" w:hAnsiTheme="minorHAnsi" w:cstheme="minorHAnsi"/>
          <w:color w:val="auto"/>
        </w:rPr>
      </w:pPr>
      <w:r w:rsidRPr="004F7F38">
        <w:rPr>
          <w:rFonts w:asciiTheme="minorHAnsi" w:hAnsiTheme="minorHAnsi" w:cstheme="minorHAnsi"/>
          <w:color w:val="auto"/>
        </w:rPr>
        <w:t xml:space="preserve">Pursuant to North Carolina General </w:t>
      </w:r>
      <w:bookmarkStart w:id="842" w:name="_Hlk82600376"/>
      <w:r w:rsidRPr="004F7F38">
        <w:rPr>
          <w:rFonts w:asciiTheme="minorHAnsi" w:hAnsiTheme="minorHAnsi" w:cstheme="minorHAnsi"/>
          <w:color w:val="auto"/>
        </w:rPr>
        <w:t>Statute G.S. 143-48</w:t>
      </w:r>
      <w:bookmarkEnd w:id="842"/>
      <w:r w:rsidRPr="004F7F38">
        <w:rPr>
          <w:rFonts w:asciiTheme="minorHAnsi" w:hAnsiTheme="minorHAnsi" w:cstheme="minorHAnsi"/>
          <w:color w:val="auto"/>
        </w:rPr>
        <w:t xml:space="preserve">, it is State policy to encourage and promote the use of small, minority, physically handicapped, and women contractors in purchasing Goods and Services.  As such, this </w:t>
      </w:r>
      <w:r w:rsidR="00231DF0" w:rsidRPr="004F7F38">
        <w:rPr>
          <w:rFonts w:asciiTheme="minorHAnsi" w:hAnsiTheme="minorHAnsi" w:cstheme="minorHAnsi"/>
          <w:color w:val="auto"/>
        </w:rPr>
        <w:t>IFB</w:t>
      </w:r>
      <w:r w:rsidRPr="004F7F38">
        <w:rPr>
          <w:rFonts w:asciiTheme="minorHAnsi" w:hAnsiTheme="minorHAnsi" w:cstheme="minorHAnsi"/>
          <w:color w:val="auto"/>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w:t>
      </w:r>
      <w:proofErr w:type="gramStart"/>
      <w:r w:rsidRPr="004F7F38">
        <w:rPr>
          <w:rFonts w:asciiTheme="minorHAnsi" w:hAnsiTheme="minorHAnsi" w:cstheme="minorHAnsi"/>
          <w:color w:val="auto"/>
        </w:rPr>
        <w:t>Vendor</w:t>
      </w:r>
      <w:proofErr w:type="gramEnd"/>
      <w:r w:rsidRPr="004F7F38">
        <w:rPr>
          <w:rFonts w:asciiTheme="minorHAnsi" w:hAnsiTheme="minorHAnsi" w:cstheme="minorHAnsi"/>
          <w:color w:val="auto"/>
        </w:rPr>
        <w:t xml:space="preserve"> shall complete ATTACHMENT D: HUB SUPPLEMENTAL VENDOR INFORMATION.</w:t>
      </w:r>
    </w:p>
    <w:p w14:paraId="09B8C13C" w14:textId="1FC2F5C6" w:rsidR="00FD5D90" w:rsidRPr="00926DEC" w:rsidRDefault="00003700" w:rsidP="00727A73">
      <w:pPr>
        <w:pStyle w:val="Heading2"/>
        <w:spacing w:after="120"/>
        <w:jc w:val="both"/>
        <w:rPr>
          <w:rFonts w:asciiTheme="minorHAnsi" w:hAnsiTheme="minorHAnsi" w:cstheme="minorHAnsi"/>
          <w:color w:val="auto"/>
        </w:rPr>
      </w:pPr>
      <w:bookmarkStart w:id="843" w:name="_Toc88476325"/>
      <w:r w:rsidRPr="00926DEC">
        <w:rPr>
          <w:rFonts w:asciiTheme="minorHAnsi" w:hAnsiTheme="minorHAnsi" w:cstheme="minorHAnsi"/>
          <w:color w:val="auto"/>
        </w:rPr>
        <w:t>4.</w:t>
      </w:r>
      <w:r w:rsidR="00AA774E">
        <w:rPr>
          <w:rFonts w:asciiTheme="minorHAnsi" w:hAnsiTheme="minorHAnsi" w:cstheme="minorHAnsi"/>
          <w:color w:val="auto"/>
        </w:rPr>
        <w:t>9</w:t>
      </w:r>
      <w:r w:rsidRPr="00926DEC">
        <w:rPr>
          <w:rFonts w:asciiTheme="minorHAnsi" w:hAnsiTheme="minorHAnsi" w:cstheme="minorHAnsi"/>
          <w:color w:val="auto"/>
        </w:rPr>
        <w:tab/>
      </w:r>
      <w:r w:rsidR="00FD5D90" w:rsidRPr="00926DEC">
        <w:rPr>
          <w:rFonts w:asciiTheme="minorHAnsi" w:hAnsiTheme="minorHAnsi" w:cstheme="minorHAnsi"/>
          <w:color w:val="auto"/>
        </w:rPr>
        <w:t>RE</w:t>
      </w:r>
      <w:bookmarkStart w:id="844" w:name="_Toc53413681"/>
      <w:r w:rsidR="00FD5D90" w:rsidRPr="00926DEC">
        <w:rPr>
          <w:rFonts w:asciiTheme="minorHAnsi" w:hAnsiTheme="minorHAnsi" w:cstheme="minorHAnsi"/>
          <w:color w:val="auto"/>
        </w:rPr>
        <w:t>FERENCES</w:t>
      </w:r>
      <w:bookmarkEnd w:id="843"/>
      <w:bookmarkEnd w:id="844"/>
    </w:p>
    <w:p w14:paraId="0FD9C150" w14:textId="65DE9908" w:rsidR="00FD5D90" w:rsidRPr="004F7F38" w:rsidRDefault="00FD5D90" w:rsidP="00372B91">
      <w:pPr>
        <w:spacing w:line="264" w:lineRule="auto"/>
        <w:jc w:val="both"/>
        <w:rPr>
          <w:rFonts w:asciiTheme="minorHAnsi" w:hAnsiTheme="minorHAnsi" w:cstheme="minorHAnsi"/>
          <w:bCs/>
          <w:color w:val="auto"/>
          <w:sz w:val="20"/>
        </w:rPr>
      </w:pPr>
      <w:r w:rsidRPr="004F7F38">
        <w:rPr>
          <w:rFonts w:asciiTheme="minorHAnsi" w:hAnsiTheme="minorHAnsi" w:cstheme="minorHAnsi"/>
          <w:bCs/>
          <w:color w:val="auto"/>
          <w:sz w:val="20"/>
        </w:rPr>
        <w:t xml:space="preserve">Vendors </w:t>
      </w:r>
      <w:proofErr w:type="gramStart"/>
      <w:r w:rsidRPr="004F7F38">
        <w:rPr>
          <w:rFonts w:asciiTheme="minorHAnsi" w:hAnsiTheme="minorHAnsi" w:cstheme="minorHAnsi"/>
          <w:bCs/>
          <w:color w:val="auto"/>
          <w:sz w:val="20"/>
        </w:rPr>
        <w:t>shall</w:t>
      </w:r>
      <w:proofErr w:type="gramEnd"/>
      <w:r w:rsidRPr="004F7F38">
        <w:rPr>
          <w:rFonts w:asciiTheme="minorHAnsi" w:hAnsiTheme="minorHAnsi" w:cstheme="minorHAnsi"/>
          <w:bCs/>
          <w:color w:val="auto"/>
          <w:sz w:val="20"/>
        </w:rPr>
        <w:t xml:space="preserve"> provide at least three (3) references, using ATTACHMENT </w:t>
      </w:r>
      <w:r w:rsidR="009C636A" w:rsidRPr="004F7F38">
        <w:rPr>
          <w:rFonts w:asciiTheme="minorHAnsi" w:hAnsiTheme="minorHAnsi" w:cstheme="minorHAnsi"/>
          <w:bCs/>
          <w:color w:val="auto"/>
          <w:sz w:val="20"/>
        </w:rPr>
        <w:t>E</w:t>
      </w:r>
      <w:proofErr w:type="gramStart"/>
      <w:r w:rsidRPr="004F7F38">
        <w:rPr>
          <w:rFonts w:asciiTheme="minorHAnsi" w:hAnsiTheme="minorHAnsi" w:cstheme="minorHAnsi"/>
          <w:bCs/>
          <w:color w:val="auto"/>
          <w:sz w:val="20"/>
        </w:rPr>
        <w:t>:  CUSTOMER</w:t>
      </w:r>
      <w:proofErr w:type="gramEnd"/>
      <w:r w:rsidRPr="004F7F38">
        <w:rPr>
          <w:rFonts w:asciiTheme="minorHAnsi" w:hAnsiTheme="minorHAnsi" w:cstheme="minorHAnsi"/>
          <w:bCs/>
          <w:color w:val="auto"/>
          <w:sz w:val="20"/>
        </w:rPr>
        <w:t xml:space="preserve"> REFERENCE FORM, for which your company has supplied the exact model of equipment offered.  The State </w:t>
      </w:r>
      <w:r w:rsidR="00250711" w:rsidRPr="004F7F38">
        <w:rPr>
          <w:rFonts w:asciiTheme="minorHAnsi" w:hAnsiTheme="minorHAnsi" w:cstheme="minorHAnsi"/>
          <w:i/>
          <w:color w:val="auto"/>
          <w:sz w:val="20"/>
        </w:rPr>
        <w:t>may</w:t>
      </w:r>
      <w:r w:rsidRPr="004F7F38">
        <w:rPr>
          <w:rFonts w:asciiTheme="minorHAnsi" w:hAnsiTheme="minorHAnsi" w:cstheme="minorHAnsi"/>
          <w:bCs/>
          <w:color w:val="auto"/>
          <w:sz w:val="20"/>
        </w:rPr>
        <w:t xml:space="preserve"> contact these users to determine </w:t>
      </w:r>
      <w:proofErr w:type="gramStart"/>
      <w:r w:rsidRPr="004F7F38">
        <w:rPr>
          <w:rFonts w:asciiTheme="minorHAnsi" w:hAnsiTheme="minorHAnsi" w:cstheme="minorHAnsi"/>
          <w:bCs/>
          <w:color w:val="auto"/>
          <w:sz w:val="20"/>
        </w:rPr>
        <w:t>quality</w:t>
      </w:r>
      <w:proofErr w:type="gramEnd"/>
      <w:r w:rsidRPr="004F7F38">
        <w:rPr>
          <w:rFonts w:asciiTheme="minorHAnsi" w:hAnsiTheme="minorHAnsi" w:cstheme="minorHAnsi"/>
          <w:bCs/>
          <w:color w:val="auto"/>
          <w:sz w:val="20"/>
        </w:rPr>
        <w:t xml:space="preserve"> level of the offered equipment; </w:t>
      </w:r>
      <w:r w:rsidR="000327A0" w:rsidRPr="004F7F38">
        <w:rPr>
          <w:rFonts w:asciiTheme="minorHAnsi" w:hAnsiTheme="minorHAnsi" w:cstheme="minorHAnsi"/>
          <w:bCs/>
          <w:color w:val="auto"/>
          <w:sz w:val="20"/>
        </w:rPr>
        <w:t xml:space="preserve">as well </w:t>
      </w:r>
      <w:proofErr w:type="gramStart"/>
      <w:r w:rsidR="000327A0" w:rsidRPr="004F7F38">
        <w:rPr>
          <w:rFonts w:asciiTheme="minorHAnsi" w:hAnsiTheme="minorHAnsi" w:cstheme="minorHAnsi"/>
          <w:bCs/>
          <w:color w:val="auto"/>
          <w:sz w:val="20"/>
        </w:rPr>
        <w:t>as but</w:t>
      </w:r>
      <w:proofErr w:type="gramEnd"/>
      <w:r w:rsidRPr="004F7F38">
        <w:rPr>
          <w:rFonts w:asciiTheme="minorHAnsi" w:hAnsiTheme="minorHAnsi" w:cstheme="minorHAnsi"/>
          <w:bCs/>
          <w:color w:val="auto"/>
          <w:sz w:val="20"/>
        </w:rPr>
        <w:t xml:space="preserve"> not limited to user satisfaction with Vendor performance.  Information</w:t>
      </w:r>
      <w:r w:rsidRPr="004F7F38">
        <w:rPr>
          <w:rFonts w:asciiTheme="minorHAnsi" w:hAnsiTheme="minorHAnsi" w:cstheme="minorHAnsi"/>
          <w:color w:val="auto"/>
          <w:sz w:val="20"/>
        </w:rPr>
        <w:t xml:space="preserve"> obtained </w:t>
      </w:r>
      <w:r w:rsidR="00345BEF" w:rsidRPr="004F7F38">
        <w:rPr>
          <w:rFonts w:asciiTheme="minorHAnsi" w:hAnsiTheme="minorHAnsi" w:cstheme="minorHAnsi"/>
          <w:i/>
          <w:color w:val="auto"/>
          <w:sz w:val="20"/>
        </w:rPr>
        <w:t xml:space="preserve">may </w:t>
      </w:r>
      <w:r w:rsidRPr="004F7F38">
        <w:rPr>
          <w:rFonts w:asciiTheme="minorHAnsi" w:hAnsiTheme="minorHAnsi" w:cstheme="minorHAnsi"/>
          <w:bCs/>
          <w:color w:val="auto"/>
          <w:sz w:val="20"/>
        </w:rPr>
        <w:t xml:space="preserve">be considered in the evaluation of the </w:t>
      </w:r>
      <w:r w:rsidR="00AF7969" w:rsidRPr="004F7F38">
        <w:rPr>
          <w:rFonts w:asciiTheme="minorHAnsi" w:hAnsiTheme="minorHAnsi" w:cstheme="minorHAnsi"/>
          <w:bCs/>
          <w:color w:val="auto"/>
          <w:sz w:val="20"/>
        </w:rPr>
        <w:t>bid</w:t>
      </w:r>
      <w:r w:rsidRPr="004F7F38">
        <w:rPr>
          <w:rFonts w:asciiTheme="minorHAnsi" w:hAnsiTheme="minorHAnsi" w:cstheme="minorHAnsi"/>
          <w:bCs/>
          <w:color w:val="auto"/>
          <w:sz w:val="20"/>
        </w:rPr>
        <w:t xml:space="preserve">.  </w:t>
      </w:r>
    </w:p>
    <w:p w14:paraId="53C5A0C0" w14:textId="22D6F870" w:rsidR="00FD5D90" w:rsidRPr="00926DEC" w:rsidRDefault="00FD5D90" w:rsidP="00372B91">
      <w:pPr>
        <w:pStyle w:val="Heading2"/>
        <w:spacing w:after="120"/>
        <w:jc w:val="both"/>
        <w:rPr>
          <w:rFonts w:asciiTheme="minorHAnsi" w:hAnsiTheme="minorHAnsi" w:cstheme="minorHAnsi"/>
          <w:color w:val="auto"/>
        </w:rPr>
      </w:pPr>
      <w:bookmarkStart w:id="845" w:name="_Toc88476326"/>
      <w:r w:rsidRPr="00926DEC">
        <w:rPr>
          <w:rFonts w:asciiTheme="minorHAnsi" w:hAnsiTheme="minorHAnsi" w:cstheme="minorHAnsi"/>
          <w:color w:val="auto"/>
        </w:rPr>
        <w:t>4.1</w:t>
      </w:r>
      <w:r w:rsidR="00AA774E">
        <w:rPr>
          <w:rFonts w:asciiTheme="minorHAnsi" w:hAnsiTheme="minorHAnsi" w:cstheme="minorHAnsi"/>
          <w:color w:val="auto"/>
        </w:rPr>
        <w:t>0</w:t>
      </w:r>
      <w:r w:rsidRPr="00926DEC">
        <w:rPr>
          <w:rFonts w:asciiTheme="minorHAnsi" w:hAnsiTheme="minorHAnsi" w:cstheme="minorHAnsi"/>
          <w:color w:val="auto"/>
        </w:rPr>
        <w:tab/>
        <w:t>VENDOR’S REPRESENTATIONS</w:t>
      </w:r>
      <w:bookmarkEnd w:id="845"/>
      <w:r w:rsidRPr="00926DEC">
        <w:rPr>
          <w:rFonts w:asciiTheme="minorHAnsi" w:hAnsiTheme="minorHAnsi" w:cstheme="minorHAnsi"/>
          <w:color w:val="auto"/>
        </w:rPr>
        <w:t xml:space="preserve"> </w:t>
      </w:r>
    </w:p>
    <w:p w14:paraId="34325503" w14:textId="1B928449" w:rsidR="00FD5D90" w:rsidRPr="004F7F38" w:rsidRDefault="00FD5D90" w:rsidP="00372B91">
      <w:pPr>
        <w:spacing w:line="264" w:lineRule="auto"/>
        <w:jc w:val="both"/>
        <w:rPr>
          <w:rFonts w:asciiTheme="minorHAnsi" w:hAnsiTheme="minorHAnsi" w:cstheme="minorHAnsi"/>
          <w:color w:val="auto"/>
          <w:sz w:val="20"/>
        </w:rPr>
      </w:pPr>
      <w:r w:rsidRPr="004F7F38">
        <w:rPr>
          <w:rFonts w:asciiTheme="minorHAnsi" w:hAnsiTheme="minorHAnsi" w:cstheme="minorHAnsi"/>
          <w:color w:val="auto"/>
          <w:sz w:val="20"/>
        </w:rPr>
        <w:t xml:space="preserve">If the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4F7F38">
        <w:rPr>
          <w:rFonts w:asciiTheme="minorHAnsi" w:hAnsiTheme="minorHAnsi" w:cstheme="minorHAnsi"/>
          <w:color w:val="auto"/>
          <w:sz w:val="20"/>
        </w:rPr>
        <w:t>S</w:t>
      </w:r>
      <w:r w:rsidRPr="004F7F38">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4F7F38">
        <w:rPr>
          <w:rFonts w:asciiTheme="minorHAnsi" w:hAnsiTheme="minorHAnsi" w:cstheme="minorHAnsi"/>
          <w:color w:val="auto"/>
          <w:sz w:val="20"/>
        </w:rPr>
        <w:t>C</w:t>
      </w:r>
      <w:r w:rsidRPr="004F7F38">
        <w:rPr>
          <w:rFonts w:asciiTheme="minorHAnsi" w:hAnsiTheme="minorHAnsi" w:cstheme="minorHAnsi"/>
          <w:color w:val="auto"/>
          <w:sz w:val="20"/>
        </w:rPr>
        <w:t xml:space="preserve">ontract.  Unless otherwise expressly provided herein, Vendor will furnish </w:t>
      </w:r>
      <w:proofErr w:type="gramStart"/>
      <w:r w:rsidRPr="004F7F38">
        <w:rPr>
          <w:rFonts w:asciiTheme="minorHAnsi" w:hAnsiTheme="minorHAnsi" w:cstheme="minorHAnsi"/>
          <w:color w:val="auto"/>
          <w:sz w:val="20"/>
        </w:rPr>
        <w:t>all of</w:t>
      </w:r>
      <w:proofErr w:type="gramEnd"/>
      <w:r w:rsidRPr="004F7F38">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4F7F38">
        <w:rPr>
          <w:rFonts w:asciiTheme="minorHAnsi" w:hAnsiTheme="minorHAnsi" w:cstheme="minorHAnsi"/>
          <w:color w:val="auto"/>
          <w:sz w:val="20"/>
        </w:rPr>
        <w:t>/or other</w:t>
      </w:r>
      <w:r w:rsidRPr="004F7F38">
        <w:rPr>
          <w:rFonts w:asciiTheme="minorHAnsi" w:hAnsiTheme="minorHAnsi" w:cstheme="minorHAnsi"/>
          <w:color w:val="auto"/>
          <w:sz w:val="20"/>
        </w:rPr>
        <w:t xml:space="preserve"> Deliverables.</w:t>
      </w:r>
    </w:p>
    <w:p w14:paraId="09F41D00" w14:textId="38EE6581" w:rsidR="00FD5D90" w:rsidRPr="00926DEC" w:rsidRDefault="00FD5D90" w:rsidP="00904110">
      <w:pPr>
        <w:pStyle w:val="Heading2"/>
        <w:spacing w:after="120"/>
        <w:rPr>
          <w:rFonts w:asciiTheme="minorHAnsi" w:hAnsiTheme="minorHAnsi" w:cstheme="minorHAnsi"/>
          <w:color w:val="auto"/>
        </w:rPr>
      </w:pPr>
      <w:bookmarkStart w:id="846" w:name="_Toc88476327"/>
      <w:r w:rsidRPr="00926DEC">
        <w:rPr>
          <w:rFonts w:asciiTheme="minorHAnsi" w:hAnsiTheme="minorHAnsi" w:cstheme="minorHAnsi"/>
          <w:color w:val="auto"/>
        </w:rPr>
        <w:t>4.1</w:t>
      </w:r>
      <w:r w:rsidR="00AA774E">
        <w:rPr>
          <w:rFonts w:asciiTheme="minorHAnsi" w:hAnsiTheme="minorHAnsi" w:cstheme="minorHAnsi"/>
          <w:color w:val="auto"/>
        </w:rPr>
        <w:t>1</w:t>
      </w:r>
      <w:r w:rsidRPr="00926DEC">
        <w:rPr>
          <w:rFonts w:asciiTheme="minorHAnsi" w:hAnsiTheme="minorHAnsi" w:cstheme="minorHAnsi"/>
          <w:color w:val="auto"/>
        </w:rPr>
        <w:tab/>
        <w:t>FINANCIAL STABILITY</w:t>
      </w:r>
      <w:bookmarkEnd w:id="846"/>
    </w:p>
    <w:p w14:paraId="2EA0D4C5" w14:textId="416A6062" w:rsidR="00957037" w:rsidRPr="00727085" w:rsidRDefault="00957037" w:rsidP="00372B91">
      <w:pPr>
        <w:spacing w:line="264" w:lineRule="auto"/>
        <w:jc w:val="both"/>
        <w:rPr>
          <w:rFonts w:asciiTheme="minorHAnsi" w:hAnsiTheme="minorHAnsi" w:cstheme="minorHAnsi"/>
          <w:color w:val="auto"/>
          <w:sz w:val="20"/>
        </w:rPr>
      </w:pPr>
      <w:r w:rsidRPr="00727085">
        <w:rPr>
          <w:rFonts w:asciiTheme="minorHAnsi" w:hAnsiTheme="minorHAnsi" w:cstheme="minorHAnsi"/>
          <w:color w:val="auto"/>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0F684220" w:rsidR="00FD5D90" w:rsidRPr="00727085" w:rsidRDefault="00FD5D90" w:rsidP="00372B91">
      <w:pPr>
        <w:spacing w:line="264" w:lineRule="auto"/>
        <w:jc w:val="both"/>
        <w:rPr>
          <w:rFonts w:asciiTheme="minorHAnsi" w:hAnsiTheme="minorHAnsi" w:cstheme="minorHAnsi"/>
          <w:color w:val="auto"/>
          <w:sz w:val="20"/>
        </w:rPr>
      </w:pPr>
      <w:r w:rsidRPr="00727085">
        <w:rPr>
          <w:rFonts w:asciiTheme="minorHAnsi" w:hAnsiTheme="minorHAnsi" w:cstheme="minorHAnsi"/>
          <w:color w:val="auto"/>
          <w:sz w:val="20"/>
        </w:rPr>
        <w:t xml:space="preserve">Each Vendor shall certify it is financially stable by completing the ATTACHMENT </w:t>
      </w:r>
      <w:r w:rsidR="009C636A" w:rsidRPr="00727085">
        <w:rPr>
          <w:rFonts w:asciiTheme="minorHAnsi" w:hAnsiTheme="minorHAnsi" w:cstheme="minorHAnsi"/>
          <w:color w:val="auto"/>
          <w:sz w:val="20"/>
        </w:rPr>
        <w:t>G</w:t>
      </w:r>
      <w:r w:rsidRPr="00727085">
        <w:rPr>
          <w:rFonts w:asciiTheme="minorHAnsi" w:hAnsiTheme="minorHAnsi" w:cstheme="minorHAnsi"/>
          <w:color w:val="auto"/>
          <w:sz w:val="20"/>
        </w:rPr>
        <w:t xml:space="preserve">: CERTIFICATION OF FINANCIAL CONDITION. The State is requiring this certification to minimize potential performance issues from </w:t>
      </w:r>
      <w:r w:rsidR="006402A4" w:rsidRPr="00727085">
        <w:rPr>
          <w:rFonts w:asciiTheme="minorHAnsi" w:hAnsiTheme="minorHAnsi" w:cstheme="minorHAnsi"/>
          <w:color w:val="auto"/>
          <w:sz w:val="20"/>
        </w:rPr>
        <w:t>c</w:t>
      </w:r>
      <w:r w:rsidRPr="00727085">
        <w:rPr>
          <w:rFonts w:asciiTheme="minorHAnsi" w:hAnsiTheme="minorHAnsi" w:cstheme="minorHAnsi"/>
          <w:color w:val="auto"/>
          <w:sz w:val="20"/>
        </w:rPr>
        <w:t>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659F437F" w14:textId="22614CD3" w:rsidR="00FD5D90" w:rsidRPr="00926DEC" w:rsidRDefault="00FD5D90" w:rsidP="00372B91">
      <w:pPr>
        <w:pStyle w:val="Heading2"/>
        <w:spacing w:after="120"/>
        <w:jc w:val="both"/>
        <w:rPr>
          <w:rFonts w:asciiTheme="minorHAnsi" w:hAnsiTheme="minorHAnsi" w:cstheme="minorHAnsi"/>
          <w:color w:val="auto"/>
        </w:rPr>
      </w:pPr>
      <w:bookmarkStart w:id="847" w:name="_Toc88476328"/>
      <w:r w:rsidRPr="00926DEC">
        <w:rPr>
          <w:rFonts w:asciiTheme="minorHAnsi" w:hAnsiTheme="minorHAnsi" w:cstheme="minorHAnsi"/>
          <w:color w:val="auto"/>
        </w:rPr>
        <w:t>4.1</w:t>
      </w:r>
      <w:r w:rsidR="00AA774E">
        <w:rPr>
          <w:rFonts w:asciiTheme="minorHAnsi" w:hAnsiTheme="minorHAnsi" w:cstheme="minorHAnsi"/>
          <w:color w:val="auto"/>
        </w:rPr>
        <w:t>2</w:t>
      </w:r>
      <w:r w:rsidRPr="00926DEC">
        <w:rPr>
          <w:rFonts w:asciiTheme="minorHAnsi" w:hAnsiTheme="minorHAnsi" w:cstheme="minorHAnsi"/>
          <w:color w:val="auto"/>
        </w:rPr>
        <w:tab/>
        <w:t>AGENCY INSURANCE REQUIREMENTS MODIFICATION</w:t>
      </w:r>
      <w:bookmarkEnd w:id="847"/>
      <w:r w:rsidRPr="00926DEC">
        <w:rPr>
          <w:rFonts w:asciiTheme="minorHAnsi" w:hAnsiTheme="minorHAnsi" w:cstheme="minorHAnsi"/>
          <w:color w:val="auto"/>
        </w:rPr>
        <w:t xml:space="preserve"> </w:t>
      </w:r>
    </w:p>
    <w:p w14:paraId="603AE2E1" w14:textId="36459CBB" w:rsidR="00FD5D90" w:rsidRPr="00727085" w:rsidRDefault="00957037" w:rsidP="00F15AA9">
      <w:pPr>
        <w:spacing w:line="276" w:lineRule="auto"/>
        <w:jc w:val="both"/>
        <w:rPr>
          <w:rFonts w:asciiTheme="minorHAnsi" w:hAnsiTheme="minorHAnsi" w:cstheme="minorHAnsi"/>
          <w:color w:val="auto"/>
          <w:sz w:val="20"/>
        </w:rPr>
      </w:pPr>
      <w:r w:rsidRPr="00727085">
        <w:rPr>
          <w:rFonts w:asciiTheme="minorHAnsi" w:hAnsiTheme="minorHAnsi" w:cstheme="minorHAnsi"/>
          <w:color w:val="auto"/>
          <w:sz w:val="20"/>
        </w:rPr>
        <w:t xml:space="preserve">A. </w:t>
      </w:r>
      <w:r w:rsidR="00FD5D90" w:rsidRPr="00727085">
        <w:rPr>
          <w:rFonts w:asciiTheme="minorHAnsi" w:hAnsiTheme="minorHAnsi" w:cstheme="minorHAnsi"/>
          <w:color w:val="auto"/>
          <w:sz w:val="20"/>
        </w:rPr>
        <w:t xml:space="preserve">Default Insurance Coverage from the General Terms and Conditions applicable to this Solicitation: </w:t>
      </w:r>
    </w:p>
    <w:p w14:paraId="4B82E525" w14:textId="5F8BA7A0" w:rsidR="00FD5D90" w:rsidRPr="00727085" w:rsidRDefault="00000000"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FD5D90" w:rsidRPr="00727085">
            <w:rPr>
              <w:rFonts w:ascii="Segoe UI Symbol" w:eastAsia="MS Gothic" w:hAnsi="Segoe UI Symbol" w:cs="Segoe UI Symbol"/>
              <w:color w:val="auto"/>
              <w:sz w:val="20"/>
            </w:rPr>
            <w:t>☐</w:t>
          </w:r>
        </w:sdtContent>
      </w:sdt>
      <w:r w:rsidR="00F15AA9" w:rsidRPr="00727085">
        <w:rPr>
          <w:rFonts w:asciiTheme="minorHAnsi" w:hAnsiTheme="minorHAnsi" w:cstheme="minorHAnsi"/>
          <w:color w:val="auto"/>
          <w:sz w:val="20"/>
        </w:rPr>
        <w:t xml:space="preserve"> </w:t>
      </w:r>
      <w:r w:rsidR="00FD5D90" w:rsidRPr="00727085">
        <w:rPr>
          <w:rFonts w:asciiTheme="minorHAnsi" w:hAnsiTheme="minorHAnsi" w:cstheme="minorHAnsi"/>
          <w:color w:val="auto"/>
          <w:sz w:val="20"/>
        </w:rPr>
        <w:t>Small Purchases</w:t>
      </w:r>
    </w:p>
    <w:p w14:paraId="779D89C4" w14:textId="297DD491" w:rsidR="00FD5D90" w:rsidRPr="00727085" w:rsidRDefault="00000000"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Content>
          <w:r w:rsidR="00AA774E" w:rsidRPr="00727085">
            <w:rPr>
              <w:rFonts w:ascii="MS Gothic" w:eastAsia="MS Gothic" w:hAnsi="MS Gothic" w:cs="Segoe UI Symbol"/>
              <w:color w:val="auto"/>
              <w:sz w:val="20"/>
            </w:rPr>
            <w:t>☒</w:t>
          </w:r>
        </w:sdtContent>
      </w:sdt>
      <w:r w:rsidR="00F15AA9" w:rsidRPr="00727085">
        <w:rPr>
          <w:rFonts w:asciiTheme="minorHAnsi" w:hAnsiTheme="minorHAnsi" w:cstheme="minorHAnsi"/>
          <w:color w:val="auto"/>
          <w:sz w:val="20"/>
        </w:rPr>
        <w:t xml:space="preserve"> </w:t>
      </w:r>
      <w:r w:rsidR="00FD5D90" w:rsidRPr="00727085">
        <w:rPr>
          <w:rFonts w:asciiTheme="minorHAnsi" w:hAnsiTheme="minorHAnsi" w:cstheme="minorHAnsi"/>
          <w:color w:val="auto"/>
          <w:sz w:val="20"/>
        </w:rPr>
        <w:t xml:space="preserve">Contract value </w:t>
      </w:r>
      <w:proofErr w:type="gramStart"/>
      <w:r w:rsidR="00FD5D90" w:rsidRPr="00727085">
        <w:rPr>
          <w:rFonts w:asciiTheme="minorHAnsi" w:hAnsiTheme="minorHAnsi" w:cstheme="minorHAnsi"/>
          <w:color w:val="auto"/>
          <w:sz w:val="20"/>
        </w:rPr>
        <w:t>in excess of</w:t>
      </w:r>
      <w:proofErr w:type="gramEnd"/>
      <w:r w:rsidR="00FD5D90" w:rsidRPr="00727085">
        <w:rPr>
          <w:rFonts w:asciiTheme="minorHAnsi" w:hAnsiTheme="minorHAnsi" w:cstheme="minorHAnsi"/>
          <w:color w:val="auto"/>
          <w:sz w:val="20"/>
        </w:rPr>
        <w:t xml:space="preserve"> the Small Purchase threshold, but up to $1,000,000.00 </w:t>
      </w:r>
    </w:p>
    <w:p w14:paraId="6D3545AF" w14:textId="24EC7663" w:rsidR="00F15AA9" w:rsidRPr="00727085" w:rsidRDefault="00000000"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Content>
          <w:r w:rsidR="00FD5D90" w:rsidRPr="00727085">
            <w:rPr>
              <w:rFonts w:ascii="Segoe UI Symbol" w:eastAsia="MS Gothic" w:hAnsi="Segoe UI Symbol" w:cs="Segoe UI Symbol"/>
              <w:color w:val="auto"/>
              <w:sz w:val="20"/>
            </w:rPr>
            <w:t>☐</w:t>
          </w:r>
        </w:sdtContent>
      </w:sdt>
      <w:r w:rsidR="00F15AA9" w:rsidRPr="00727085">
        <w:rPr>
          <w:rFonts w:asciiTheme="minorHAnsi" w:hAnsiTheme="minorHAnsi" w:cstheme="minorHAnsi"/>
          <w:color w:val="auto"/>
          <w:sz w:val="20"/>
        </w:rPr>
        <w:t xml:space="preserve"> </w:t>
      </w:r>
      <w:r w:rsidR="00FD5D90" w:rsidRPr="00727085">
        <w:rPr>
          <w:rFonts w:asciiTheme="minorHAnsi" w:hAnsiTheme="minorHAnsi" w:cstheme="minorHAnsi"/>
          <w:color w:val="auto"/>
          <w:sz w:val="20"/>
        </w:rPr>
        <w:t xml:space="preserve">Contract value </w:t>
      </w:r>
      <w:proofErr w:type="gramStart"/>
      <w:r w:rsidR="00FD5D90" w:rsidRPr="00727085">
        <w:rPr>
          <w:rFonts w:asciiTheme="minorHAnsi" w:hAnsiTheme="minorHAnsi" w:cstheme="minorHAnsi"/>
          <w:color w:val="auto"/>
          <w:sz w:val="20"/>
        </w:rPr>
        <w:t>in excess of</w:t>
      </w:r>
      <w:proofErr w:type="gramEnd"/>
      <w:r w:rsidR="00FD5D90" w:rsidRPr="00727085">
        <w:rPr>
          <w:rFonts w:asciiTheme="minorHAnsi" w:hAnsiTheme="minorHAnsi" w:cstheme="minorHAnsi"/>
          <w:color w:val="auto"/>
          <w:sz w:val="20"/>
        </w:rPr>
        <w:t xml:space="preserve"> $1,000,000.00</w:t>
      </w:r>
    </w:p>
    <w:p w14:paraId="4D5FF433" w14:textId="77777777" w:rsidR="00FD5D90" w:rsidRPr="00727085" w:rsidRDefault="00FD5D90" w:rsidP="00055CDC">
      <w:pPr>
        <w:pStyle w:val="Heading1"/>
        <w:numPr>
          <w:ilvl w:val="0"/>
          <w:numId w:val="27"/>
        </w:numPr>
        <w:spacing w:after="120"/>
        <w:rPr>
          <w:rFonts w:asciiTheme="minorHAnsi" w:hAnsiTheme="minorHAnsi" w:cstheme="minorHAnsi"/>
          <w:color w:val="auto"/>
          <w:sz w:val="28"/>
          <w:szCs w:val="28"/>
        </w:rPr>
      </w:pPr>
      <w:bookmarkStart w:id="848" w:name="_Toc55245928"/>
      <w:bookmarkStart w:id="849" w:name="_Toc55246540"/>
      <w:bookmarkStart w:id="850" w:name="_Toc55246961"/>
      <w:bookmarkStart w:id="851" w:name="_Toc55247511"/>
      <w:bookmarkStart w:id="852" w:name="_Toc55248200"/>
      <w:bookmarkStart w:id="853" w:name="_Toc55248400"/>
      <w:bookmarkStart w:id="854" w:name="_Toc55248814"/>
      <w:bookmarkStart w:id="855" w:name="_Toc55249085"/>
      <w:bookmarkStart w:id="856" w:name="_Toc55250015"/>
      <w:bookmarkStart w:id="857" w:name="_Toc55250140"/>
      <w:bookmarkStart w:id="858" w:name="_Toc55250393"/>
      <w:bookmarkStart w:id="859" w:name="_Toc55250488"/>
      <w:bookmarkStart w:id="860" w:name="_Toc55250583"/>
      <w:bookmarkStart w:id="861" w:name="_Toc55250774"/>
      <w:bookmarkStart w:id="862" w:name="_Toc55250920"/>
      <w:bookmarkStart w:id="863" w:name="_Toc55251113"/>
      <w:bookmarkStart w:id="864" w:name="_Toc55251835"/>
      <w:bookmarkStart w:id="865" w:name="_Toc55252211"/>
      <w:bookmarkStart w:id="866" w:name="_Toc55252536"/>
      <w:bookmarkStart w:id="867" w:name="_Toc55252627"/>
      <w:bookmarkStart w:id="868" w:name="_Toc55253487"/>
      <w:bookmarkStart w:id="869" w:name="_Toc55253571"/>
      <w:bookmarkStart w:id="870" w:name="_Toc55253676"/>
      <w:bookmarkStart w:id="871" w:name="_Toc55253760"/>
      <w:bookmarkStart w:id="872" w:name="_Toc55253843"/>
      <w:bookmarkStart w:id="873" w:name="_Toc55253926"/>
      <w:bookmarkStart w:id="874" w:name="_Toc55254009"/>
      <w:bookmarkStart w:id="875" w:name="_Toc55254092"/>
      <w:bookmarkStart w:id="876" w:name="_Toc55254176"/>
      <w:bookmarkStart w:id="877" w:name="_Toc55254259"/>
      <w:bookmarkStart w:id="878" w:name="_Toc55254341"/>
      <w:bookmarkStart w:id="879" w:name="_Toc55254423"/>
      <w:bookmarkStart w:id="880" w:name="_Toc55254503"/>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sidRPr="00926DEC">
        <w:rPr>
          <w:rFonts w:asciiTheme="minorHAnsi" w:hAnsiTheme="minorHAnsi" w:cstheme="minorHAnsi"/>
          <w:color w:val="auto"/>
        </w:rPr>
        <w:t xml:space="preserve">  </w:t>
      </w:r>
      <w:bookmarkStart w:id="881" w:name="_Toc88476332"/>
      <w:r w:rsidRPr="00727085">
        <w:rPr>
          <w:rFonts w:asciiTheme="minorHAnsi" w:hAnsiTheme="minorHAnsi" w:cstheme="minorHAnsi"/>
          <w:color w:val="auto"/>
          <w:sz w:val="28"/>
          <w:szCs w:val="28"/>
        </w:rPr>
        <w:t>PRODUCT SPECIFICATIONS</w:t>
      </w:r>
      <w:bookmarkEnd w:id="881"/>
    </w:p>
    <w:p w14:paraId="71D2A0D3" w14:textId="128DFBEF" w:rsidR="006333CD" w:rsidRPr="00727085" w:rsidRDefault="006333CD" w:rsidP="006E1DF4">
      <w:pPr>
        <w:pStyle w:val="BodyText"/>
        <w:spacing w:before="0"/>
        <w:jc w:val="both"/>
        <w:rPr>
          <w:rFonts w:asciiTheme="minorHAnsi" w:hAnsiTheme="minorHAnsi" w:cstheme="minorHAnsi"/>
          <w:i w:val="0"/>
          <w:iCs/>
        </w:rPr>
      </w:pPr>
      <w:bookmarkStart w:id="882" w:name="_Toc446594310"/>
      <w:bookmarkStart w:id="883" w:name="_Toc446594582"/>
      <w:bookmarkStart w:id="884" w:name="_Toc446597988"/>
      <w:bookmarkStart w:id="885" w:name="_Toc446598563"/>
      <w:bookmarkStart w:id="886" w:name="_Toc446598785"/>
      <w:bookmarkStart w:id="887" w:name="_Toc446599107"/>
      <w:bookmarkStart w:id="888" w:name="_Toc446599578"/>
      <w:bookmarkStart w:id="889" w:name="_Toc446599623"/>
      <w:bookmarkStart w:id="890" w:name="_Toc446599934"/>
      <w:bookmarkStart w:id="891" w:name="_Toc446600033"/>
      <w:bookmarkStart w:id="892" w:name="_Toc446600142"/>
      <w:bookmarkStart w:id="893" w:name="_Toc446600249"/>
      <w:bookmarkStart w:id="894" w:name="_Toc450739890"/>
      <w:bookmarkStart w:id="895" w:name="_Toc450742644"/>
      <w:bookmarkStart w:id="896" w:name="_Toc450745582"/>
      <w:bookmarkStart w:id="897" w:name="_Toc450829538"/>
      <w:bookmarkStart w:id="898" w:name="_Toc450829583"/>
      <w:bookmarkStart w:id="899" w:name="_Toc450829765"/>
      <w:bookmarkStart w:id="900" w:name="_Toc451160556"/>
      <w:bookmarkStart w:id="901" w:name="_Toc451170084"/>
      <w:bookmarkStart w:id="902" w:name="_Toc453342782"/>
      <w:bookmarkStart w:id="903" w:name="_Toc463007435"/>
      <w:bookmarkStart w:id="904" w:name="_Hlk80891607"/>
      <w:bookmarkStart w:id="905" w:name="_Toc531600903"/>
      <w:bookmarkEnd w:id="837"/>
      <w:bookmarkEnd w:id="838"/>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6333CD">
        <w:rPr>
          <w:rFonts w:asciiTheme="minorHAnsi" w:hAnsiTheme="minorHAnsi" w:cstheme="minorHAnsi"/>
          <w:i w:val="0"/>
          <w:iCs/>
        </w:rPr>
        <w:t xml:space="preserve">The specifications and requirements below are drawn </w:t>
      </w:r>
      <w:r w:rsidR="00C72A61" w:rsidRPr="006333CD">
        <w:rPr>
          <w:rFonts w:asciiTheme="minorHAnsi" w:hAnsiTheme="minorHAnsi" w:cstheme="minorHAnsi"/>
          <w:i w:val="0"/>
          <w:iCs/>
        </w:rPr>
        <w:t>upon a product</w:t>
      </w:r>
      <w:r w:rsidRPr="006333CD">
        <w:rPr>
          <w:rFonts w:asciiTheme="minorHAnsi" w:hAnsiTheme="minorHAnsi" w:cstheme="minorHAnsi"/>
          <w:i w:val="0"/>
          <w:iCs/>
        </w:rPr>
        <w:t xml:space="preserve"> which the State has evaluated and determined that the size, construction, design layout, special features and performance are necessary.  Vendors are requested to offer only comparable Type I Ambulance which will provide the features and performance needed and implied.</w:t>
      </w:r>
    </w:p>
    <w:p w14:paraId="2133D0E1" w14:textId="77777777" w:rsidR="00FD5D90" w:rsidRPr="00926DEC" w:rsidRDefault="00FD5D90" w:rsidP="00055CDC">
      <w:pPr>
        <w:pStyle w:val="Heading2"/>
        <w:numPr>
          <w:ilvl w:val="1"/>
          <w:numId w:val="27"/>
        </w:numPr>
        <w:spacing w:after="120"/>
        <w:rPr>
          <w:rFonts w:asciiTheme="minorHAnsi" w:hAnsiTheme="minorHAnsi" w:cstheme="minorHAnsi"/>
          <w:color w:val="auto"/>
        </w:rPr>
      </w:pPr>
      <w:bookmarkStart w:id="906" w:name="_Toc88476333"/>
      <w:bookmarkEnd w:id="904"/>
      <w:r w:rsidRPr="00926DEC">
        <w:rPr>
          <w:rFonts w:asciiTheme="minorHAnsi" w:hAnsiTheme="minorHAnsi" w:cstheme="minorHAnsi"/>
          <w:color w:val="auto"/>
        </w:rPr>
        <w:t>SPECIFICATIONS</w:t>
      </w:r>
      <w:bookmarkEnd w:id="905"/>
      <w:bookmarkEnd w:id="906"/>
    </w:p>
    <w:p w14:paraId="774082E0" w14:textId="4748C12B" w:rsidR="00FD5D90" w:rsidRPr="00926DEC" w:rsidRDefault="00FD5D90" w:rsidP="00FD5D90">
      <w:pPr>
        <w:jc w:val="both"/>
        <w:rPr>
          <w:rFonts w:asciiTheme="minorHAnsi" w:hAnsiTheme="minorHAnsi" w:cstheme="minorHAnsi"/>
          <w:i/>
          <w:color w:val="auto"/>
          <w:szCs w:val="24"/>
        </w:rPr>
      </w:pPr>
      <w:bookmarkStart w:id="907" w:name="_Toc459794501"/>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926DEC" w:rsidRPr="00926DEC" w14:paraId="390FC16E" w14:textId="77777777" w:rsidTr="00E63F53">
        <w:trPr>
          <w:trHeight w:val="84"/>
        </w:trPr>
        <w:tc>
          <w:tcPr>
            <w:tcW w:w="3594" w:type="dxa"/>
          </w:tcPr>
          <w:p w14:paraId="00E9C91C" w14:textId="77777777" w:rsidR="00FD5D90" w:rsidRPr="00926DEC" w:rsidRDefault="00FD5D90" w:rsidP="00E63F53">
            <w:pPr>
              <w:jc w:val="both"/>
              <w:rPr>
                <w:rFonts w:asciiTheme="minorHAnsi" w:hAnsiTheme="minorHAnsi" w:cstheme="minorHAnsi"/>
                <w:color w:val="auto"/>
                <w:szCs w:val="24"/>
              </w:rPr>
            </w:pPr>
          </w:p>
        </w:tc>
        <w:tc>
          <w:tcPr>
            <w:tcW w:w="6594" w:type="dxa"/>
          </w:tcPr>
          <w:p w14:paraId="23D4E2DB" w14:textId="77777777" w:rsidR="00FD5D90" w:rsidRPr="00926DEC" w:rsidRDefault="00FD5D90" w:rsidP="00E63F53">
            <w:pPr>
              <w:ind w:right="-18"/>
              <w:rPr>
                <w:rFonts w:asciiTheme="minorHAnsi" w:hAnsiTheme="minorHAnsi" w:cstheme="minorHAnsi"/>
                <w:color w:val="auto"/>
                <w:szCs w:val="24"/>
              </w:rPr>
            </w:pPr>
            <w:r w:rsidRPr="00926DEC">
              <w:rPr>
                <w:rFonts w:asciiTheme="minorHAnsi" w:hAnsiTheme="minorHAnsi" w:cstheme="minorHAnsi"/>
                <w:b/>
                <w:bCs/>
                <w:color w:val="auto"/>
                <w:szCs w:val="24"/>
              </w:rPr>
              <w:t>VENDOR’S RESPONSE</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926DEC" w:rsidRPr="00926DEC" w14:paraId="1079367D" w14:textId="77777777" w:rsidTr="00E63F53">
        <w:trPr>
          <w:trHeight w:val="458"/>
        </w:trPr>
        <w:tc>
          <w:tcPr>
            <w:tcW w:w="1440" w:type="dxa"/>
            <w:shd w:val="clear" w:color="auto" w:fill="8EAADB" w:themeFill="accent1" w:themeFillTint="99"/>
          </w:tcPr>
          <w:p w14:paraId="2C7C5E15" w14:textId="77777777" w:rsidR="00FD5D90" w:rsidRPr="00926DEC" w:rsidRDefault="00FD5D90" w:rsidP="00E63F53">
            <w:pPr>
              <w:rPr>
                <w:rFonts w:asciiTheme="minorHAnsi" w:hAnsiTheme="minorHAnsi" w:cstheme="minorHAnsi"/>
                <w:b/>
                <w:i/>
                <w:color w:val="auto"/>
                <w:szCs w:val="24"/>
              </w:rPr>
            </w:pPr>
            <w:r w:rsidRPr="00926DEC">
              <w:rPr>
                <w:rFonts w:asciiTheme="minorHAnsi" w:hAnsiTheme="minorHAnsi" w:cstheme="minorHAnsi"/>
                <w:b/>
                <w:i/>
                <w:color w:val="auto"/>
                <w:szCs w:val="24"/>
              </w:rPr>
              <w:t>Item #</w:t>
            </w:r>
          </w:p>
        </w:tc>
        <w:tc>
          <w:tcPr>
            <w:tcW w:w="6120" w:type="dxa"/>
            <w:shd w:val="clear" w:color="auto" w:fill="8EAADB" w:themeFill="accent1" w:themeFillTint="99"/>
            <w:vAlign w:val="center"/>
          </w:tcPr>
          <w:p w14:paraId="3A3227F1" w14:textId="6A8CE766" w:rsidR="00FD5D90" w:rsidRPr="00727085" w:rsidRDefault="009F7CD6" w:rsidP="00E63F53">
            <w:pPr>
              <w:jc w:val="center"/>
              <w:rPr>
                <w:rFonts w:asciiTheme="minorHAnsi" w:hAnsiTheme="minorHAnsi" w:cstheme="minorHAnsi"/>
                <w:b/>
                <w:iCs/>
                <w:color w:val="auto"/>
                <w:szCs w:val="24"/>
              </w:rPr>
            </w:pPr>
            <w:r>
              <w:rPr>
                <w:rFonts w:asciiTheme="minorHAnsi" w:hAnsiTheme="minorHAnsi" w:cstheme="minorHAnsi"/>
                <w:b/>
                <w:iCs/>
                <w:color w:val="auto"/>
                <w:szCs w:val="24"/>
              </w:rPr>
              <w:t>MI</w:t>
            </w:r>
            <w:r w:rsidR="00212A26">
              <w:rPr>
                <w:rFonts w:asciiTheme="minorHAnsi" w:hAnsiTheme="minorHAnsi" w:cstheme="minorHAnsi"/>
                <w:b/>
                <w:iCs/>
                <w:color w:val="auto"/>
                <w:szCs w:val="24"/>
              </w:rPr>
              <w:t>NIMUM SPECIFICATIONS</w:t>
            </w:r>
          </w:p>
        </w:tc>
        <w:tc>
          <w:tcPr>
            <w:tcW w:w="2790" w:type="dxa"/>
            <w:shd w:val="clear" w:color="auto" w:fill="8EAADB" w:themeFill="accent1" w:themeFillTint="99"/>
            <w:vAlign w:val="center"/>
          </w:tcPr>
          <w:p w14:paraId="31331A00" w14:textId="77777777" w:rsidR="00FD5D90" w:rsidRPr="00926DEC" w:rsidRDefault="00FD5D90" w:rsidP="00E63F53">
            <w:pPr>
              <w:jc w:val="center"/>
              <w:rPr>
                <w:rFonts w:asciiTheme="minorHAnsi" w:hAnsiTheme="minorHAnsi" w:cstheme="minorHAnsi"/>
                <w:b/>
                <w:color w:val="auto"/>
                <w:szCs w:val="24"/>
              </w:rPr>
            </w:pPr>
            <w:r w:rsidRPr="00926DEC">
              <w:rPr>
                <w:rFonts w:asciiTheme="minorHAnsi" w:hAnsiTheme="minorHAnsi" w:cstheme="minorHAnsi"/>
                <w:b/>
                <w:color w:val="auto"/>
                <w:szCs w:val="24"/>
              </w:rPr>
              <w:t>Product/Service Offered Meets Specification</w:t>
            </w:r>
          </w:p>
        </w:tc>
      </w:tr>
      <w:tr w:rsidR="00926DEC" w:rsidRPr="00926DEC" w14:paraId="3AA292B6" w14:textId="77777777" w:rsidTr="00E63F53">
        <w:trPr>
          <w:trHeight w:val="647"/>
        </w:trPr>
        <w:tc>
          <w:tcPr>
            <w:tcW w:w="1440" w:type="dxa"/>
          </w:tcPr>
          <w:p w14:paraId="152C0DA3" w14:textId="491621D1" w:rsidR="00FD5D90" w:rsidRPr="00727085" w:rsidRDefault="00092A34" w:rsidP="00E63F53">
            <w:pPr>
              <w:jc w:val="both"/>
              <w:rPr>
                <w:rFonts w:ascii="Calibri" w:hAnsi="Calibri" w:cs="Calibri"/>
                <w:iCs/>
                <w:color w:val="auto"/>
                <w:sz w:val="20"/>
              </w:rPr>
            </w:pPr>
            <w:r w:rsidRPr="00727085">
              <w:rPr>
                <w:rFonts w:ascii="Calibri" w:hAnsi="Calibri" w:cs="Calibri"/>
                <w:iCs/>
                <w:color w:val="auto"/>
                <w:sz w:val="20"/>
              </w:rPr>
              <w:t>1</w:t>
            </w:r>
          </w:p>
        </w:tc>
        <w:tc>
          <w:tcPr>
            <w:tcW w:w="6120" w:type="dxa"/>
          </w:tcPr>
          <w:p w14:paraId="5613F0D8" w14:textId="64BFE7EF" w:rsidR="00FD5D90" w:rsidRPr="00727085" w:rsidRDefault="00092A34" w:rsidP="00E63F53">
            <w:pPr>
              <w:jc w:val="both"/>
              <w:rPr>
                <w:rFonts w:ascii="Calibri" w:hAnsi="Calibri" w:cs="Calibri"/>
                <w:iCs/>
                <w:color w:val="auto"/>
                <w:sz w:val="20"/>
              </w:rPr>
            </w:pPr>
            <w:r w:rsidRPr="00727085">
              <w:rPr>
                <w:rFonts w:ascii="Calibri" w:hAnsi="Calibri" w:cs="Calibri"/>
                <w:iCs/>
                <w:color w:val="auto"/>
                <w:sz w:val="20"/>
              </w:rPr>
              <w:t xml:space="preserve">Type I </w:t>
            </w:r>
            <w:r w:rsidR="00383A46" w:rsidRPr="00727085">
              <w:rPr>
                <w:rFonts w:ascii="Calibri" w:hAnsi="Calibri" w:cs="Calibri"/>
                <w:iCs/>
                <w:color w:val="auto"/>
                <w:sz w:val="20"/>
              </w:rPr>
              <w:t>ambulance</w:t>
            </w:r>
            <w:r w:rsidR="0018706E" w:rsidRPr="00727085">
              <w:rPr>
                <w:rFonts w:ascii="Calibri" w:hAnsi="Calibri" w:cs="Calibri"/>
                <w:iCs/>
                <w:color w:val="auto"/>
                <w:sz w:val="20"/>
              </w:rPr>
              <w:t xml:space="preserve"> with min</w:t>
            </w:r>
            <w:r w:rsidR="00FD6B79" w:rsidRPr="00727085">
              <w:rPr>
                <w:rFonts w:ascii="Calibri" w:hAnsi="Calibri" w:cs="Calibri"/>
                <w:iCs/>
                <w:color w:val="auto"/>
                <w:sz w:val="20"/>
              </w:rPr>
              <w:t>imum 144” box length</w:t>
            </w:r>
          </w:p>
          <w:p w14:paraId="560B6503" w14:textId="77777777" w:rsidR="00FD5D90" w:rsidRPr="00727085" w:rsidRDefault="00FD5D90" w:rsidP="00E63F53">
            <w:pPr>
              <w:jc w:val="both"/>
              <w:rPr>
                <w:rFonts w:ascii="Calibri" w:hAnsi="Calibri" w:cs="Calibri"/>
                <w:i/>
                <w:color w:val="auto"/>
                <w:sz w:val="20"/>
              </w:rPr>
            </w:pPr>
          </w:p>
        </w:tc>
        <w:tc>
          <w:tcPr>
            <w:tcW w:w="2790" w:type="dxa"/>
          </w:tcPr>
          <w:p w14:paraId="0E2EF611" w14:textId="77777777" w:rsidR="00FD5D90" w:rsidRPr="00727085" w:rsidRDefault="00FD5D90" w:rsidP="00E63F53">
            <w:pPr>
              <w:jc w:val="center"/>
              <w:rPr>
                <w:rFonts w:ascii="Calibri" w:hAnsi="Calibri" w:cs="Calibri"/>
                <w:color w:val="auto"/>
                <w:sz w:val="20"/>
              </w:rPr>
            </w:pPr>
            <w:r w:rsidRPr="00727085">
              <w:rPr>
                <w:rFonts w:ascii="Calibri" w:hAnsi="Calibri" w:cs="Calibri"/>
                <w:b/>
                <w:color w:val="auto"/>
                <w:sz w:val="20"/>
              </w:rPr>
              <w:br/>
            </w:r>
            <w:r w:rsidRPr="00727085">
              <w:rPr>
                <w:rFonts w:ascii="Calibri" w:hAnsi="Calibri" w:cs="Calibri"/>
                <w:b/>
                <w:color w:val="auto"/>
                <w:sz w:val="20"/>
              </w:rPr>
              <w:fldChar w:fldCharType="begin">
                <w:ffData>
                  <w:name w:val="Check1"/>
                  <w:enabled/>
                  <w:calcOnExit w:val="0"/>
                  <w:checkBox>
                    <w:sizeAuto/>
                    <w:default w:val="0"/>
                  </w:checkBox>
                </w:ffData>
              </w:fldChar>
            </w:r>
            <w:r w:rsidRPr="00727085">
              <w:rPr>
                <w:rFonts w:ascii="Calibri" w:hAnsi="Calibri" w:cs="Calibri"/>
                <w:b/>
                <w:color w:val="auto"/>
                <w:sz w:val="20"/>
              </w:rPr>
              <w:instrText xml:space="preserve"> FORMCHECKBOX </w:instrText>
            </w:r>
            <w:r w:rsidRPr="00727085">
              <w:rPr>
                <w:rFonts w:ascii="Calibri" w:hAnsi="Calibri" w:cs="Calibri"/>
                <w:b/>
                <w:color w:val="auto"/>
                <w:sz w:val="20"/>
              </w:rPr>
            </w:r>
            <w:r w:rsidRPr="00727085">
              <w:rPr>
                <w:rFonts w:ascii="Calibri" w:hAnsi="Calibri" w:cs="Calibri"/>
                <w:b/>
                <w:color w:val="auto"/>
                <w:sz w:val="20"/>
              </w:rPr>
              <w:fldChar w:fldCharType="separate"/>
            </w:r>
            <w:r w:rsidRPr="00727085">
              <w:rPr>
                <w:rFonts w:ascii="Calibri" w:hAnsi="Calibri" w:cs="Calibri"/>
                <w:b/>
                <w:color w:val="auto"/>
                <w:sz w:val="20"/>
              </w:rPr>
              <w:fldChar w:fldCharType="end"/>
            </w:r>
            <w:r w:rsidRPr="00727085">
              <w:rPr>
                <w:rFonts w:ascii="Calibri" w:hAnsi="Calibri" w:cs="Calibri"/>
                <w:color w:val="auto"/>
                <w:sz w:val="20"/>
              </w:rPr>
              <w:t xml:space="preserve">  YES   </w:t>
            </w:r>
            <w:r w:rsidRPr="00727085">
              <w:rPr>
                <w:rFonts w:ascii="Calibri" w:hAnsi="Calibri" w:cs="Calibri"/>
                <w:b/>
                <w:color w:val="auto"/>
                <w:sz w:val="20"/>
              </w:rPr>
              <w:fldChar w:fldCharType="begin">
                <w:ffData>
                  <w:name w:val="Check2"/>
                  <w:enabled/>
                  <w:calcOnExit w:val="0"/>
                  <w:checkBox>
                    <w:sizeAuto/>
                    <w:default w:val="0"/>
                  </w:checkBox>
                </w:ffData>
              </w:fldChar>
            </w:r>
            <w:r w:rsidRPr="00727085">
              <w:rPr>
                <w:rFonts w:ascii="Calibri" w:hAnsi="Calibri" w:cs="Calibri"/>
                <w:b/>
                <w:color w:val="auto"/>
                <w:sz w:val="20"/>
              </w:rPr>
              <w:instrText xml:space="preserve"> FORMCHECKBOX </w:instrText>
            </w:r>
            <w:r w:rsidRPr="00727085">
              <w:rPr>
                <w:rFonts w:ascii="Calibri" w:hAnsi="Calibri" w:cs="Calibri"/>
                <w:b/>
                <w:color w:val="auto"/>
                <w:sz w:val="20"/>
              </w:rPr>
            </w:r>
            <w:r w:rsidRPr="00727085">
              <w:rPr>
                <w:rFonts w:ascii="Calibri" w:hAnsi="Calibri" w:cs="Calibri"/>
                <w:b/>
                <w:color w:val="auto"/>
                <w:sz w:val="20"/>
              </w:rPr>
              <w:fldChar w:fldCharType="separate"/>
            </w:r>
            <w:r w:rsidRPr="00727085">
              <w:rPr>
                <w:rFonts w:ascii="Calibri" w:hAnsi="Calibri" w:cs="Calibri"/>
                <w:b/>
                <w:color w:val="auto"/>
                <w:sz w:val="20"/>
              </w:rPr>
              <w:fldChar w:fldCharType="end"/>
            </w:r>
            <w:r w:rsidRPr="00727085">
              <w:rPr>
                <w:rFonts w:ascii="Calibri" w:hAnsi="Calibri" w:cs="Calibri"/>
                <w:color w:val="auto"/>
                <w:sz w:val="20"/>
              </w:rPr>
              <w:t xml:space="preserve">  NO</w:t>
            </w:r>
          </w:p>
        </w:tc>
      </w:tr>
      <w:tr w:rsidR="00926DEC" w:rsidRPr="00926DEC" w14:paraId="55E42403" w14:textId="77777777" w:rsidTr="00E63F53">
        <w:trPr>
          <w:trHeight w:val="647"/>
        </w:trPr>
        <w:tc>
          <w:tcPr>
            <w:tcW w:w="1440" w:type="dxa"/>
          </w:tcPr>
          <w:p w14:paraId="09E3343A" w14:textId="7DE1DD30" w:rsidR="00FD5D90" w:rsidRPr="00727085" w:rsidRDefault="00FD6B79" w:rsidP="00E63F53">
            <w:pPr>
              <w:jc w:val="both"/>
              <w:rPr>
                <w:rFonts w:ascii="Calibri" w:hAnsi="Calibri" w:cs="Calibri"/>
                <w:color w:val="auto"/>
                <w:sz w:val="20"/>
              </w:rPr>
            </w:pPr>
            <w:r w:rsidRPr="00727085">
              <w:rPr>
                <w:rFonts w:ascii="Calibri" w:hAnsi="Calibri" w:cs="Calibri"/>
                <w:color w:val="auto"/>
                <w:sz w:val="20"/>
              </w:rPr>
              <w:t>2</w:t>
            </w:r>
          </w:p>
        </w:tc>
        <w:tc>
          <w:tcPr>
            <w:tcW w:w="6120" w:type="dxa"/>
          </w:tcPr>
          <w:p w14:paraId="6C573BF5" w14:textId="33D3FEB9" w:rsidR="00FD5D90" w:rsidRPr="00727085" w:rsidRDefault="000C3F3C" w:rsidP="00E63F53">
            <w:pPr>
              <w:jc w:val="both"/>
              <w:rPr>
                <w:rFonts w:ascii="Calibri" w:hAnsi="Calibri" w:cs="Calibri"/>
                <w:color w:val="auto"/>
                <w:sz w:val="20"/>
              </w:rPr>
            </w:pPr>
            <w:r w:rsidRPr="00727085">
              <w:rPr>
                <w:rFonts w:ascii="Calibri" w:hAnsi="Calibri" w:cs="Calibri"/>
                <w:color w:val="auto"/>
                <w:sz w:val="20"/>
              </w:rPr>
              <w:t xml:space="preserve">2025 </w:t>
            </w:r>
            <w:r w:rsidR="00A104BE">
              <w:rPr>
                <w:rFonts w:ascii="Calibri" w:hAnsi="Calibri" w:cs="Calibri"/>
                <w:color w:val="auto"/>
                <w:sz w:val="20"/>
              </w:rPr>
              <w:t xml:space="preserve">or newer </w:t>
            </w:r>
            <w:r w:rsidRPr="00727085">
              <w:rPr>
                <w:rFonts w:ascii="Calibri" w:hAnsi="Calibri" w:cs="Calibri"/>
                <w:color w:val="auto"/>
                <w:sz w:val="20"/>
              </w:rPr>
              <w:t xml:space="preserve">Ford F450 chassis with gas </w:t>
            </w:r>
            <w:r w:rsidR="00447068">
              <w:rPr>
                <w:rFonts w:ascii="Calibri" w:hAnsi="Calibri" w:cs="Calibri"/>
                <w:color w:val="auto"/>
                <w:sz w:val="20"/>
              </w:rPr>
              <w:t xml:space="preserve">or diesel </w:t>
            </w:r>
            <w:r w:rsidRPr="00727085">
              <w:rPr>
                <w:rFonts w:ascii="Calibri" w:hAnsi="Calibri" w:cs="Calibri"/>
                <w:color w:val="auto"/>
                <w:sz w:val="20"/>
              </w:rPr>
              <w:t>engine</w:t>
            </w:r>
            <w:r w:rsidR="00D718CE">
              <w:rPr>
                <w:rFonts w:ascii="Calibri" w:hAnsi="Calibri" w:cs="Calibri"/>
                <w:color w:val="auto"/>
                <w:sz w:val="20"/>
              </w:rPr>
              <w:t xml:space="preserve"> </w:t>
            </w:r>
            <w:r w:rsidR="00E31DBA">
              <w:rPr>
                <w:rFonts w:ascii="Calibri" w:hAnsi="Calibri" w:cs="Calibri"/>
                <w:color w:val="auto"/>
                <w:sz w:val="20"/>
              </w:rPr>
              <w:t>or</w:t>
            </w:r>
            <w:r w:rsidR="00D718CE">
              <w:rPr>
                <w:rFonts w:ascii="Calibri" w:hAnsi="Calibri" w:cs="Calibri"/>
                <w:color w:val="auto"/>
                <w:sz w:val="20"/>
              </w:rPr>
              <w:t xml:space="preserve"> </w:t>
            </w:r>
            <w:r w:rsidR="00E31DBA">
              <w:rPr>
                <w:rFonts w:ascii="Calibri" w:hAnsi="Calibri" w:cs="Calibri"/>
                <w:color w:val="auto"/>
                <w:sz w:val="20"/>
              </w:rPr>
              <w:t xml:space="preserve">functionally equivalent </w:t>
            </w:r>
          </w:p>
          <w:p w14:paraId="69A40A41" w14:textId="77777777" w:rsidR="00FD5D90" w:rsidRPr="00727085" w:rsidRDefault="00FD5D90" w:rsidP="00E63F53">
            <w:pPr>
              <w:jc w:val="both"/>
              <w:rPr>
                <w:rFonts w:ascii="Calibri" w:hAnsi="Calibri" w:cs="Calibri"/>
                <w:color w:val="auto"/>
                <w:sz w:val="20"/>
              </w:rPr>
            </w:pPr>
          </w:p>
        </w:tc>
        <w:tc>
          <w:tcPr>
            <w:tcW w:w="2790" w:type="dxa"/>
          </w:tcPr>
          <w:p w14:paraId="552A6150" w14:textId="77777777" w:rsidR="00FD5D90" w:rsidRPr="00727085" w:rsidRDefault="00FD5D90" w:rsidP="00E63F53">
            <w:pPr>
              <w:jc w:val="center"/>
              <w:rPr>
                <w:rFonts w:ascii="Calibri" w:hAnsi="Calibri" w:cs="Calibri"/>
                <w:color w:val="auto"/>
                <w:sz w:val="20"/>
              </w:rPr>
            </w:pPr>
            <w:r w:rsidRPr="00727085">
              <w:rPr>
                <w:rFonts w:ascii="Calibri" w:hAnsi="Calibri" w:cs="Calibri"/>
                <w:b/>
                <w:color w:val="auto"/>
                <w:sz w:val="20"/>
              </w:rPr>
              <w:br/>
            </w:r>
            <w:r w:rsidRPr="00727085">
              <w:rPr>
                <w:rFonts w:ascii="Calibri" w:hAnsi="Calibri" w:cs="Calibri"/>
                <w:b/>
                <w:color w:val="auto"/>
                <w:sz w:val="20"/>
              </w:rPr>
              <w:fldChar w:fldCharType="begin">
                <w:ffData>
                  <w:name w:val="Check1"/>
                  <w:enabled/>
                  <w:calcOnExit w:val="0"/>
                  <w:checkBox>
                    <w:sizeAuto/>
                    <w:default w:val="0"/>
                  </w:checkBox>
                </w:ffData>
              </w:fldChar>
            </w:r>
            <w:r w:rsidRPr="00727085">
              <w:rPr>
                <w:rFonts w:ascii="Calibri" w:hAnsi="Calibri" w:cs="Calibri"/>
                <w:b/>
                <w:color w:val="auto"/>
                <w:sz w:val="20"/>
              </w:rPr>
              <w:instrText xml:space="preserve"> FORMCHECKBOX </w:instrText>
            </w:r>
            <w:r w:rsidRPr="00727085">
              <w:rPr>
                <w:rFonts w:ascii="Calibri" w:hAnsi="Calibri" w:cs="Calibri"/>
                <w:b/>
                <w:color w:val="auto"/>
                <w:sz w:val="20"/>
              </w:rPr>
            </w:r>
            <w:r w:rsidRPr="00727085">
              <w:rPr>
                <w:rFonts w:ascii="Calibri" w:hAnsi="Calibri" w:cs="Calibri"/>
                <w:b/>
                <w:color w:val="auto"/>
                <w:sz w:val="20"/>
              </w:rPr>
              <w:fldChar w:fldCharType="separate"/>
            </w:r>
            <w:r w:rsidRPr="00727085">
              <w:rPr>
                <w:rFonts w:ascii="Calibri" w:hAnsi="Calibri" w:cs="Calibri"/>
                <w:b/>
                <w:color w:val="auto"/>
                <w:sz w:val="20"/>
              </w:rPr>
              <w:fldChar w:fldCharType="end"/>
            </w:r>
            <w:r w:rsidRPr="00727085">
              <w:rPr>
                <w:rFonts w:ascii="Calibri" w:hAnsi="Calibri" w:cs="Calibri"/>
                <w:color w:val="auto"/>
                <w:sz w:val="20"/>
              </w:rPr>
              <w:t xml:space="preserve">  YES   </w:t>
            </w:r>
            <w:r w:rsidRPr="00727085">
              <w:rPr>
                <w:rFonts w:ascii="Calibri" w:hAnsi="Calibri" w:cs="Calibri"/>
                <w:b/>
                <w:color w:val="auto"/>
                <w:sz w:val="20"/>
              </w:rPr>
              <w:fldChar w:fldCharType="begin">
                <w:ffData>
                  <w:name w:val="Check2"/>
                  <w:enabled/>
                  <w:calcOnExit w:val="0"/>
                  <w:checkBox>
                    <w:sizeAuto/>
                    <w:default w:val="0"/>
                  </w:checkBox>
                </w:ffData>
              </w:fldChar>
            </w:r>
            <w:r w:rsidRPr="00727085">
              <w:rPr>
                <w:rFonts w:ascii="Calibri" w:hAnsi="Calibri" w:cs="Calibri"/>
                <w:b/>
                <w:color w:val="auto"/>
                <w:sz w:val="20"/>
              </w:rPr>
              <w:instrText xml:space="preserve"> FORMCHECKBOX </w:instrText>
            </w:r>
            <w:r w:rsidRPr="00727085">
              <w:rPr>
                <w:rFonts w:ascii="Calibri" w:hAnsi="Calibri" w:cs="Calibri"/>
                <w:b/>
                <w:color w:val="auto"/>
                <w:sz w:val="20"/>
              </w:rPr>
            </w:r>
            <w:r w:rsidRPr="00727085">
              <w:rPr>
                <w:rFonts w:ascii="Calibri" w:hAnsi="Calibri" w:cs="Calibri"/>
                <w:b/>
                <w:color w:val="auto"/>
                <w:sz w:val="20"/>
              </w:rPr>
              <w:fldChar w:fldCharType="separate"/>
            </w:r>
            <w:r w:rsidRPr="00727085">
              <w:rPr>
                <w:rFonts w:ascii="Calibri" w:hAnsi="Calibri" w:cs="Calibri"/>
                <w:b/>
                <w:color w:val="auto"/>
                <w:sz w:val="20"/>
              </w:rPr>
              <w:fldChar w:fldCharType="end"/>
            </w:r>
            <w:r w:rsidRPr="00727085">
              <w:rPr>
                <w:rFonts w:ascii="Calibri" w:hAnsi="Calibri" w:cs="Calibri"/>
                <w:color w:val="auto"/>
                <w:sz w:val="20"/>
              </w:rPr>
              <w:t xml:space="preserve">  NO</w:t>
            </w:r>
          </w:p>
        </w:tc>
      </w:tr>
      <w:tr w:rsidR="00A16626" w:rsidRPr="00926DEC" w14:paraId="7056547A" w14:textId="77777777" w:rsidTr="00E63F53">
        <w:trPr>
          <w:trHeight w:val="647"/>
        </w:trPr>
        <w:tc>
          <w:tcPr>
            <w:tcW w:w="1440" w:type="dxa"/>
          </w:tcPr>
          <w:p w14:paraId="129E68C7" w14:textId="3AF3C33B" w:rsidR="00A16626" w:rsidRPr="00727085" w:rsidRDefault="00A16626" w:rsidP="00A16626">
            <w:pPr>
              <w:jc w:val="both"/>
              <w:rPr>
                <w:rFonts w:ascii="Calibri" w:hAnsi="Calibri" w:cs="Calibri"/>
                <w:color w:val="auto"/>
                <w:sz w:val="20"/>
              </w:rPr>
            </w:pPr>
            <w:r w:rsidRPr="00727085">
              <w:rPr>
                <w:rFonts w:ascii="Calibri" w:hAnsi="Calibri" w:cs="Calibri"/>
                <w:color w:val="auto"/>
                <w:sz w:val="20"/>
              </w:rPr>
              <w:t>3</w:t>
            </w:r>
          </w:p>
        </w:tc>
        <w:tc>
          <w:tcPr>
            <w:tcW w:w="6120" w:type="dxa"/>
          </w:tcPr>
          <w:p w14:paraId="62265D94" w14:textId="647FAD84" w:rsidR="00A16626" w:rsidRPr="00727085" w:rsidRDefault="00A16626" w:rsidP="00A16626">
            <w:pPr>
              <w:jc w:val="both"/>
              <w:rPr>
                <w:rFonts w:ascii="Calibri" w:hAnsi="Calibri" w:cs="Calibri"/>
                <w:color w:val="auto"/>
                <w:sz w:val="20"/>
              </w:rPr>
            </w:pPr>
            <w:r w:rsidRPr="00727085">
              <w:rPr>
                <w:rFonts w:ascii="Calibri" w:hAnsi="Calibri" w:cs="Calibri"/>
                <w:color w:val="auto"/>
                <w:sz w:val="20"/>
              </w:rPr>
              <w:t xml:space="preserve">CAAS GVS v 3.0 unit compliant (Commission on Accreditation of Ambulance Services Ground Vehicle Standards) </w:t>
            </w:r>
          </w:p>
        </w:tc>
        <w:tc>
          <w:tcPr>
            <w:tcW w:w="2790" w:type="dxa"/>
          </w:tcPr>
          <w:p w14:paraId="74E0D4F3" w14:textId="6731649A" w:rsidR="00A16626" w:rsidRPr="00727085" w:rsidRDefault="00A16626" w:rsidP="00A16626">
            <w:pPr>
              <w:jc w:val="center"/>
              <w:rPr>
                <w:rFonts w:ascii="Calibri" w:hAnsi="Calibri" w:cs="Calibri"/>
                <w:b/>
                <w:color w:val="auto"/>
                <w:sz w:val="20"/>
              </w:rPr>
            </w:pPr>
            <w:r w:rsidRPr="00727085">
              <w:rPr>
                <w:rFonts w:ascii="Calibri" w:hAnsi="Calibri" w:cs="Calibri"/>
                <w:b/>
                <w:color w:val="auto"/>
                <w:sz w:val="20"/>
              </w:rPr>
              <w:fldChar w:fldCharType="begin">
                <w:ffData>
                  <w:name w:val="Check1"/>
                  <w:enabled/>
                  <w:calcOnExit w:val="0"/>
                  <w:checkBox>
                    <w:sizeAuto/>
                    <w:default w:val="0"/>
                  </w:checkBox>
                </w:ffData>
              </w:fldChar>
            </w:r>
            <w:r w:rsidRPr="00727085">
              <w:rPr>
                <w:rFonts w:ascii="Calibri" w:hAnsi="Calibri" w:cs="Calibri"/>
                <w:b/>
                <w:color w:val="auto"/>
                <w:sz w:val="20"/>
              </w:rPr>
              <w:instrText xml:space="preserve"> FORMCHECKBOX </w:instrText>
            </w:r>
            <w:r w:rsidRPr="00727085">
              <w:rPr>
                <w:rFonts w:ascii="Calibri" w:hAnsi="Calibri" w:cs="Calibri"/>
                <w:b/>
                <w:color w:val="auto"/>
                <w:sz w:val="20"/>
              </w:rPr>
            </w:r>
            <w:r w:rsidRPr="00727085">
              <w:rPr>
                <w:rFonts w:ascii="Calibri" w:hAnsi="Calibri" w:cs="Calibri"/>
                <w:b/>
                <w:color w:val="auto"/>
                <w:sz w:val="20"/>
              </w:rPr>
              <w:fldChar w:fldCharType="separate"/>
            </w:r>
            <w:r w:rsidRPr="00727085">
              <w:rPr>
                <w:rFonts w:ascii="Calibri" w:hAnsi="Calibri" w:cs="Calibri"/>
                <w:b/>
                <w:color w:val="auto"/>
                <w:sz w:val="20"/>
              </w:rPr>
              <w:fldChar w:fldCharType="end"/>
            </w:r>
            <w:r w:rsidRPr="00727085">
              <w:rPr>
                <w:rFonts w:ascii="Calibri" w:hAnsi="Calibri" w:cs="Calibri"/>
                <w:color w:val="auto"/>
                <w:sz w:val="20"/>
              </w:rPr>
              <w:t xml:space="preserve">  YES   </w:t>
            </w:r>
            <w:r w:rsidRPr="00727085">
              <w:rPr>
                <w:rFonts w:ascii="Calibri" w:hAnsi="Calibri" w:cs="Calibri"/>
                <w:b/>
                <w:color w:val="auto"/>
                <w:sz w:val="20"/>
              </w:rPr>
              <w:fldChar w:fldCharType="begin">
                <w:ffData>
                  <w:name w:val="Check2"/>
                  <w:enabled/>
                  <w:calcOnExit w:val="0"/>
                  <w:checkBox>
                    <w:sizeAuto/>
                    <w:default w:val="0"/>
                  </w:checkBox>
                </w:ffData>
              </w:fldChar>
            </w:r>
            <w:r w:rsidRPr="00727085">
              <w:rPr>
                <w:rFonts w:ascii="Calibri" w:hAnsi="Calibri" w:cs="Calibri"/>
                <w:b/>
                <w:color w:val="auto"/>
                <w:sz w:val="20"/>
              </w:rPr>
              <w:instrText xml:space="preserve"> FORMCHECKBOX </w:instrText>
            </w:r>
            <w:r w:rsidRPr="00727085">
              <w:rPr>
                <w:rFonts w:ascii="Calibri" w:hAnsi="Calibri" w:cs="Calibri"/>
                <w:b/>
                <w:color w:val="auto"/>
                <w:sz w:val="20"/>
              </w:rPr>
            </w:r>
            <w:r w:rsidRPr="00727085">
              <w:rPr>
                <w:rFonts w:ascii="Calibri" w:hAnsi="Calibri" w:cs="Calibri"/>
                <w:b/>
                <w:color w:val="auto"/>
                <w:sz w:val="20"/>
              </w:rPr>
              <w:fldChar w:fldCharType="separate"/>
            </w:r>
            <w:r w:rsidRPr="00727085">
              <w:rPr>
                <w:rFonts w:ascii="Calibri" w:hAnsi="Calibri" w:cs="Calibri"/>
                <w:b/>
                <w:color w:val="auto"/>
                <w:sz w:val="20"/>
              </w:rPr>
              <w:fldChar w:fldCharType="end"/>
            </w:r>
            <w:r w:rsidRPr="00727085">
              <w:rPr>
                <w:rFonts w:ascii="Calibri" w:hAnsi="Calibri" w:cs="Calibri"/>
                <w:color w:val="auto"/>
                <w:sz w:val="20"/>
              </w:rPr>
              <w:t xml:space="preserve">  NO</w:t>
            </w:r>
          </w:p>
        </w:tc>
      </w:tr>
      <w:tr w:rsidR="00A16626" w:rsidRPr="00926DEC" w14:paraId="576211DF" w14:textId="77777777" w:rsidTr="00E63F53">
        <w:trPr>
          <w:trHeight w:val="647"/>
        </w:trPr>
        <w:tc>
          <w:tcPr>
            <w:tcW w:w="1440" w:type="dxa"/>
          </w:tcPr>
          <w:p w14:paraId="17079E11" w14:textId="075BAD7C" w:rsidR="00A16626" w:rsidRPr="00727085" w:rsidRDefault="00A16626" w:rsidP="00A16626">
            <w:pPr>
              <w:jc w:val="both"/>
              <w:rPr>
                <w:rFonts w:ascii="Calibri" w:hAnsi="Calibri" w:cs="Calibri"/>
                <w:color w:val="auto"/>
                <w:sz w:val="20"/>
              </w:rPr>
            </w:pPr>
            <w:r w:rsidRPr="00727085">
              <w:rPr>
                <w:rFonts w:ascii="Calibri" w:hAnsi="Calibri" w:cs="Calibri"/>
                <w:color w:val="auto"/>
                <w:sz w:val="20"/>
              </w:rPr>
              <w:t>4</w:t>
            </w:r>
          </w:p>
        </w:tc>
        <w:tc>
          <w:tcPr>
            <w:tcW w:w="6120" w:type="dxa"/>
          </w:tcPr>
          <w:p w14:paraId="1A47A9DA" w14:textId="2820F18B" w:rsidR="00A16626" w:rsidRPr="00727085" w:rsidRDefault="00A16626" w:rsidP="00A16626">
            <w:pPr>
              <w:jc w:val="both"/>
              <w:rPr>
                <w:rFonts w:ascii="Calibri" w:hAnsi="Calibri" w:cs="Calibri"/>
                <w:color w:val="auto"/>
                <w:sz w:val="20"/>
              </w:rPr>
            </w:pPr>
            <w:r w:rsidRPr="00727085">
              <w:rPr>
                <w:rFonts w:ascii="Calibri" w:hAnsi="Calibri" w:cs="Calibri"/>
                <w:color w:val="auto"/>
                <w:sz w:val="20"/>
              </w:rPr>
              <w:t>4 X 2 Drivetrain</w:t>
            </w:r>
          </w:p>
        </w:tc>
        <w:tc>
          <w:tcPr>
            <w:tcW w:w="2790" w:type="dxa"/>
          </w:tcPr>
          <w:p w14:paraId="4A4BC219" w14:textId="6CED53D7" w:rsidR="00A16626" w:rsidRPr="00727085" w:rsidRDefault="00A16626" w:rsidP="00A16626">
            <w:pPr>
              <w:jc w:val="center"/>
              <w:rPr>
                <w:rFonts w:ascii="Calibri" w:hAnsi="Calibri" w:cs="Calibri"/>
                <w:b/>
                <w:color w:val="auto"/>
                <w:sz w:val="20"/>
              </w:rPr>
            </w:pPr>
            <w:r w:rsidRPr="00727085">
              <w:rPr>
                <w:rFonts w:ascii="Calibri" w:hAnsi="Calibri" w:cs="Calibri"/>
                <w:b/>
                <w:color w:val="auto"/>
                <w:sz w:val="20"/>
              </w:rPr>
              <w:fldChar w:fldCharType="begin">
                <w:ffData>
                  <w:name w:val="Check1"/>
                  <w:enabled/>
                  <w:calcOnExit w:val="0"/>
                  <w:checkBox>
                    <w:sizeAuto/>
                    <w:default w:val="0"/>
                  </w:checkBox>
                </w:ffData>
              </w:fldChar>
            </w:r>
            <w:r w:rsidRPr="00727085">
              <w:rPr>
                <w:rFonts w:ascii="Calibri" w:hAnsi="Calibri" w:cs="Calibri"/>
                <w:b/>
                <w:color w:val="auto"/>
                <w:sz w:val="20"/>
              </w:rPr>
              <w:instrText xml:space="preserve"> FORMCHECKBOX </w:instrText>
            </w:r>
            <w:r w:rsidRPr="00727085">
              <w:rPr>
                <w:rFonts w:ascii="Calibri" w:hAnsi="Calibri" w:cs="Calibri"/>
                <w:b/>
                <w:color w:val="auto"/>
                <w:sz w:val="20"/>
              </w:rPr>
            </w:r>
            <w:r w:rsidRPr="00727085">
              <w:rPr>
                <w:rFonts w:ascii="Calibri" w:hAnsi="Calibri" w:cs="Calibri"/>
                <w:b/>
                <w:color w:val="auto"/>
                <w:sz w:val="20"/>
              </w:rPr>
              <w:fldChar w:fldCharType="separate"/>
            </w:r>
            <w:r w:rsidRPr="00727085">
              <w:rPr>
                <w:rFonts w:ascii="Calibri" w:hAnsi="Calibri" w:cs="Calibri"/>
                <w:b/>
                <w:color w:val="auto"/>
                <w:sz w:val="20"/>
              </w:rPr>
              <w:fldChar w:fldCharType="end"/>
            </w:r>
            <w:r w:rsidRPr="00727085">
              <w:rPr>
                <w:rFonts w:ascii="Calibri" w:hAnsi="Calibri" w:cs="Calibri"/>
                <w:color w:val="auto"/>
                <w:sz w:val="20"/>
              </w:rPr>
              <w:t xml:space="preserve">  YES   </w:t>
            </w:r>
            <w:r w:rsidRPr="00727085">
              <w:rPr>
                <w:rFonts w:ascii="Calibri" w:hAnsi="Calibri" w:cs="Calibri"/>
                <w:b/>
                <w:color w:val="auto"/>
                <w:sz w:val="20"/>
              </w:rPr>
              <w:fldChar w:fldCharType="begin">
                <w:ffData>
                  <w:name w:val="Check2"/>
                  <w:enabled/>
                  <w:calcOnExit w:val="0"/>
                  <w:checkBox>
                    <w:sizeAuto/>
                    <w:default w:val="0"/>
                  </w:checkBox>
                </w:ffData>
              </w:fldChar>
            </w:r>
            <w:r w:rsidRPr="00727085">
              <w:rPr>
                <w:rFonts w:ascii="Calibri" w:hAnsi="Calibri" w:cs="Calibri"/>
                <w:b/>
                <w:color w:val="auto"/>
                <w:sz w:val="20"/>
              </w:rPr>
              <w:instrText xml:space="preserve"> FORMCHECKBOX </w:instrText>
            </w:r>
            <w:r w:rsidRPr="00727085">
              <w:rPr>
                <w:rFonts w:ascii="Calibri" w:hAnsi="Calibri" w:cs="Calibri"/>
                <w:b/>
                <w:color w:val="auto"/>
                <w:sz w:val="20"/>
              </w:rPr>
            </w:r>
            <w:r w:rsidRPr="00727085">
              <w:rPr>
                <w:rFonts w:ascii="Calibri" w:hAnsi="Calibri" w:cs="Calibri"/>
                <w:b/>
                <w:color w:val="auto"/>
                <w:sz w:val="20"/>
              </w:rPr>
              <w:fldChar w:fldCharType="separate"/>
            </w:r>
            <w:r w:rsidRPr="00727085">
              <w:rPr>
                <w:rFonts w:ascii="Calibri" w:hAnsi="Calibri" w:cs="Calibri"/>
                <w:b/>
                <w:color w:val="auto"/>
                <w:sz w:val="20"/>
              </w:rPr>
              <w:fldChar w:fldCharType="end"/>
            </w:r>
            <w:r w:rsidRPr="00727085">
              <w:rPr>
                <w:rFonts w:ascii="Calibri" w:hAnsi="Calibri" w:cs="Calibri"/>
                <w:color w:val="auto"/>
                <w:sz w:val="20"/>
              </w:rPr>
              <w:t xml:space="preserve">  NO</w:t>
            </w:r>
          </w:p>
        </w:tc>
      </w:tr>
      <w:tr w:rsidR="00A16626" w:rsidRPr="00926DEC" w14:paraId="5B4EF276" w14:textId="77777777" w:rsidTr="00E63F53">
        <w:trPr>
          <w:trHeight w:val="647"/>
        </w:trPr>
        <w:tc>
          <w:tcPr>
            <w:tcW w:w="1440" w:type="dxa"/>
          </w:tcPr>
          <w:p w14:paraId="1AFA5EB7" w14:textId="7EB887E8"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w:t>
            </w:r>
          </w:p>
        </w:tc>
        <w:tc>
          <w:tcPr>
            <w:tcW w:w="6120" w:type="dxa"/>
          </w:tcPr>
          <w:p w14:paraId="12105432" w14:textId="2C9590F6"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 xml:space="preserve">Regular cab with </w:t>
            </w:r>
            <w:r w:rsidR="0013492B" w:rsidRPr="0013492B">
              <w:rPr>
                <w:rFonts w:ascii="Calibri" w:hAnsi="Calibri" w:cs="Calibri"/>
                <w:color w:val="auto"/>
                <w:sz w:val="20"/>
              </w:rPr>
              <w:t>minimum</w:t>
            </w:r>
            <w:r w:rsidRPr="00EE09AE">
              <w:rPr>
                <w:rFonts w:ascii="Calibri" w:hAnsi="Calibri" w:cs="Calibri"/>
                <w:color w:val="auto"/>
                <w:sz w:val="20"/>
              </w:rPr>
              <w:t xml:space="preserve"> heat, A/C, power locks, power windows, and radio</w:t>
            </w:r>
          </w:p>
        </w:tc>
        <w:tc>
          <w:tcPr>
            <w:tcW w:w="2790" w:type="dxa"/>
          </w:tcPr>
          <w:p w14:paraId="177AC11B" w14:textId="67B64E86"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52CF54D3" w14:textId="77777777" w:rsidTr="00E63F53">
        <w:trPr>
          <w:trHeight w:val="647"/>
        </w:trPr>
        <w:tc>
          <w:tcPr>
            <w:tcW w:w="1440" w:type="dxa"/>
          </w:tcPr>
          <w:p w14:paraId="68AE96DC" w14:textId="76F61716"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w:t>
            </w:r>
          </w:p>
        </w:tc>
        <w:tc>
          <w:tcPr>
            <w:tcW w:w="6120" w:type="dxa"/>
          </w:tcPr>
          <w:p w14:paraId="0CDE5768" w14:textId="109DDEA7"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Back up camera system</w:t>
            </w:r>
          </w:p>
        </w:tc>
        <w:tc>
          <w:tcPr>
            <w:tcW w:w="2790" w:type="dxa"/>
          </w:tcPr>
          <w:p w14:paraId="48CBF052" w14:textId="57EF486A"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90A1387" w14:textId="77777777" w:rsidTr="00E63F53">
        <w:trPr>
          <w:trHeight w:val="647"/>
        </w:trPr>
        <w:tc>
          <w:tcPr>
            <w:tcW w:w="1440" w:type="dxa"/>
          </w:tcPr>
          <w:p w14:paraId="60A463FD" w14:textId="785682F9"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7</w:t>
            </w:r>
          </w:p>
        </w:tc>
        <w:tc>
          <w:tcPr>
            <w:tcW w:w="6120" w:type="dxa"/>
          </w:tcPr>
          <w:p w14:paraId="1D9CD9C6" w14:textId="7878DAFD"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Wheelbase minimum 158” to maximum 175”</w:t>
            </w:r>
          </w:p>
        </w:tc>
        <w:tc>
          <w:tcPr>
            <w:tcW w:w="2790" w:type="dxa"/>
          </w:tcPr>
          <w:p w14:paraId="255B4245" w14:textId="11B9ED44"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8AD07BA" w14:textId="77777777" w:rsidTr="00E63F53">
        <w:trPr>
          <w:trHeight w:val="647"/>
        </w:trPr>
        <w:tc>
          <w:tcPr>
            <w:tcW w:w="1440" w:type="dxa"/>
          </w:tcPr>
          <w:p w14:paraId="65D917B3" w14:textId="610E4EE6"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8</w:t>
            </w:r>
          </w:p>
        </w:tc>
        <w:tc>
          <w:tcPr>
            <w:tcW w:w="6120" w:type="dxa"/>
          </w:tcPr>
          <w:p w14:paraId="546F0C49" w14:textId="79E90A8C"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Interior box height (headroom) minimum 70”</w:t>
            </w:r>
          </w:p>
        </w:tc>
        <w:tc>
          <w:tcPr>
            <w:tcW w:w="2790" w:type="dxa"/>
          </w:tcPr>
          <w:p w14:paraId="433739B1" w14:textId="24D00C9E"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926DEC" w:rsidRPr="00926DEC" w14:paraId="4ADAB4FB" w14:textId="77777777" w:rsidTr="00E63F53">
        <w:trPr>
          <w:trHeight w:val="647"/>
        </w:trPr>
        <w:tc>
          <w:tcPr>
            <w:tcW w:w="1440" w:type="dxa"/>
          </w:tcPr>
          <w:p w14:paraId="292BB3DC" w14:textId="435DCF7C"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9</w:t>
            </w:r>
          </w:p>
        </w:tc>
        <w:tc>
          <w:tcPr>
            <w:tcW w:w="6120" w:type="dxa"/>
          </w:tcPr>
          <w:p w14:paraId="6335DBF4" w14:textId="378F36A4"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Exterior LED Emergency Lighting (minimum)</w:t>
            </w:r>
          </w:p>
          <w:p w14:paraId="2444174E" w14:textId="77777777" w:rsidR="00A16626" w:rsidRPr="00EE09AE" w:rsidRDefault="00A16626" w:rsidP="00A16626">
            <w:pPr>
              <w:numPr>
                <w:ilvl w:val="0"/>
                <w:numId w:val="48"/>
              </w:numPr>
              <w:autoSpaceDE w:val="0"/>
              <w:autoSpaceDN w:val="0"/>
              <w:adjustRightInd w:val="0"/>
              <w:spacing w:before="120" w:after="0" w:line="276" w:lineRule="auto"/>
              <w:contextualSpacing/>
              <w:rPr>
                <w:rFonts w:ascii="Calibri" w:hAnsi="Calibri" w:cs="Calibri"/>
                <w:color w:val="auto"/>
                <w:sz w:val="20"/>
              </w:rPr>
            </w:pPr>
            <w:r w:rsidRPr="00EE09AE">
              <w:rPr>
                <w:rFonts w:ascii="Calibri" w:hAnsi="Calibri" w:cs="Calibri"/>
                <w:color w:val="auto"/>
                <w:sz w:val="20"/>
              </w:rPr>
              <w:t>Two (2) Red Front Grill Lights</w:t>
            </w:r>
          </w:p>
          <w:p w14:paraId="633EC1E2" w14:textId="77777777" w:rsidR="00A16626" w:rsidRPr="00EE09AE" w:rsidRDefault="00A16626" w:rsidP="00A16626">
            <w:pPr>
              <w:numPr>
                <w:ilvl w:val="0"/>
                <w:numId w:val="48"/>
              </w:numPr>
              <w:autoSpaceDE w:val="0"/>
              <w:autoSpaceDN w:val="0"/>
              <w:adjustRightInd w:val="0"/>
              <w:spacing w:before="120" w:after="0" w:line="276" w:lineRule="auto"/>
              <w:contextualSpacing/>
              <w:rPr>
                <w:rFonts w:ascii="Calibri" w:hAnsi="Calibri" w:cs="Calibri"/>
                <w:color w:val="auto"/>
                <w:sz w:val="20"/>
              </w:rPr>
            </w:pPr>
            <w:r w:rsidRPr="00EE09AE">
              <w:rPr>
                <w:rFonts w:ascii="Calibri" w:hAnsi="Calibri" w:cs="Calibri"/>
                <w:color w:val="auto"/>
                <w:sz w:val="20"/>
              </w:rPr>
              <w:t>One (1) Red Left Front Fender Lights</w:t>
            </w:r>
          </w:p>
          <w:p w14:paraId="79A0DDEE" w14:textId="77777777" w:rsidR="00A16626" w:rsidRPr="00EE09AE" w:rsidRDefault="00A16626" w:rsidP="00A16626">
            <w:pPr>
              <w:numPr>
                <w:ilvl w:val="0"/>
                <w:numId w:val="48"/>
              </w:numPr>
              <w:autoSpaceDE w:val="0"/>
              <w:autoSpaceDN w:val="0"/>
              <w:adjustRightInd w:val="0"/>
              <w:spacing w:before="120" w:after="0" w:line="276" w:lineRule="auto"/>
              <w:contextualSpacing/>
              <w:rPr>
                <w:rFonts w:ascii="Calibri" w:hAnsi="Calibri" w:cs="Calibri"/>
                <w:color w:val="auto"/>
                <w:sz w:val="20"/>
              </w:rPr>
            </w:pPr>
            <w:r w:rsidRPr="00EE09AE">
              <w:rPr>
                <w:rFonts w:ascii="Calibri" w:hAnsi="Calibri" w:cs="Calibri"/>
                <w:color w:val="auto"/>
                <w:sz w:val="20"/>
              </w:rPr>
              <w:t>One (1) Red Right Front Fender Lights</w:t>
            </w:r>
          </w:p>
          <w:p w14:paraId="2B6EE3B5" w14:textId="77777777" w:rsidR="00A16626" w:rsidRPr="00EE09AE" w:rsidRDefault="00A16626" w:rsidP="00A16626">
            <w:pPr>
              <w:numPr>
                <w:ilvl w:val="0"/>
                <w:numId w:val="48"/>
              </w:numPr>
              <w:autoSpaceDE w:val="0"/>
              <w:autoSpaceDN w:val="0"/>
              <w:adjustRightInd w:val="0"/>
              <w:spacing w:before="120" w:after="0" w:line="276" w:lineRule="auto"/>
              <w:contextualSpacing/>
              <w:rPr>
                <w:rFonts w:ascii="Calibri" w:hAnsi="Calibri" w:cs="Calibri"/>
                <w:color w:val="auto"/>
                <w:sz w:val="20"/>
              </w:rPr>
            </w:pPr>
            <w:r w:rsidRPr="00EE09AE">
              <w:rPr>
                <w:rFonts w:ascii="Calibri" w:hAnsi="Calibri" w:cs="Calibri"/>
                <w:color w:val="auto"/>
                <w:sz w:val="20"/>
              </w:rPr>
              <w:t>Six (6) Red and Two (2) White Front Box Scene Lights</w:t>
            </w:r>
          </w:p>
          <w:p w14:paraId="58224E20" w14:textId="77777777" w:rsidR="00A16626" w:rsidRPr="00EE09AE" w:rsidRDefault="00A16626" w:rsidP="00A16626">
            <w:pPr>
              <w:numPr>
                <w:ilvl w:val="0"/>
                <w:numId w:val="48"/>
              </w:numPr>
              <w:autoSpaceDE w:val="0"/>
              <w:autoSpaceDN w:val="0"/>
              <w:adjustRightInd w:val="0"/>
              <w:spacing w:before="120" w:after="0" w:line="276" w:lineRule="auto"/>
              <w:contextualSpacing/>
              <w:rPr>
                <w:rFonts w:ascii="Calibri" w:hAnsi="Calibri" w:cs="Calibri"/>
                <w:color w:val="auto"/>
                <w:sz w:val="20"/>
              </w:rPr>
            </w:pPr>
            <w:r w:rsidRPr="00EE09AE">
              <w:rPr>
                <w:rFonts w:ascii="Calibri" w:hAnsi="Calibri" w:cs="Calibri"/>
                <w:color w:val="auto"/>
                <w:sz w:val="20"/>
              </w:rPr>
              <w:t>Four (4) Red, Two (2) White and One (1) Amber/Yellow Rear Box Lights</w:t>
            </w:r>
          </w:p>
          <w:p w14:paraId="371C0462" w14:textId="77777777" w:rsidR="00A16626" w:rsidRPr="00EE09AE" w:rsidRDefault="00A16626" w:rsidP="00A16626">
            <w:pPr>
              <w:numPr>
                <w:ilvl w:val="0"/>
                <w:numId w:val="48"/>
              </w:numPr>
              <w:autoSpaceDE w:val="0"/>
              <w:autoSpaceDN w:val="0"/>
              <w:adjustRightInd w:val="0"/>
              <w:spacing w:before="120" w:after="0" w:line="276" w:lineRule="auto"/>
              <w:contextualSpacing/>
              <w:rPr>
                <w:rFonts w:ascii="Calibri" w:hAnsi="Calibri" w:cs="Calibri"/>
                <w:color w:val="auto"/>
                <w:sz w:val="20"/>
              </w:rPr>
            </w:pPr>
            <w:r w:rsidRPr="00EE09AE">
              <w:rPr>
                <w:rFonts w:ascii="Calibri" w:hAnsi="Calibri" w:cs="Calibri"/>
                <w:color w:val="auto"/>
                <w:sz w:val="20"/>
              </w:rPr>
              <w:t>Two (2) Red and Two (2) White Left Box Scene Lights</w:t>
            </w:r>
          </w:p>
          <w:p w14:paraId="0C9FD8C4" w14:textId="48E0E683" w:rsidR="00A16626" w:rsidRPr="00EE09AE" w:rsidRDefault="00A16626" w:rsidP="00A16626">
            <w:pPr>
              <w:pStyle w:val="ListParagraph"/>
              <w:numPr>
                <w:ilvl w:val="0"/>
                <w:numId w:val="48"/>
              </w:numPr>
              <w:jc w:val="both"/>
              <w:rPr>
                <w:rFonts w:cs="Calibri"/>
                <w:sz w:val="20"/>
                <w:szCs w:val="20"/>
              </w:rPr>
            </w:pPr>
            <w:r w:rsidRPr="00EE09AE">
              <w:rPr>
                <w:rFonts w:cs="Calibri"/>
                <w:sz w:val="20"/>
                <w:szCs w:val="20"/>
              </w:rPr>
              <w:t>Two (2) Red and Two (2) White Right Box Scene Lights</w:t>
            </w:r>
          </w:p>
        </w:tc>
        <w:tc>
          <w:tcPr>
            <w:tcW w:w="2790" w:type="dxa"/>
          </w:tcPr>
          <w:p w14:paraId="6B4B8282" w14:textId="5C80C4BD"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926DEC" w:rsidRPr="00926DEC" w14:paraId="367FEE7F" w14:textId="77777777" w:rsidTr="00E63F53">
        <w:trPr>
          <w:trHeight w:val="647"/>
        </w:trPr>
        <w:tc>
          <w:tcPr>
            <w:tcW w:w="1440" w:type="dxa"/>
          </w:tcPr>
          <w:p w14:paraId="5104F6BB" w14:textId="7AF6FDC9"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10</w:t>
            </w:r>
          </w:p>
        </w:tc>
        <w:tc>
          <w:tcPr>
            <w:tcW w:w="6120" w:type="dxa"/>
          </w:tcPr>
          <w:p w14:paraId="70731256" w14:textId="3449977C"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Interior Box Lights (minimum)</w:t>
            </w:r>
          </w:p>
          <w:p w14:paraId="09935313" w14:textId="77777777" w:rsidR="00A16626" w:rsidRPr="00EE09AE" w:rsidRDefault="00A16626" w:rsidP="00A16626">
            <w:pPr>
              <w:numPr>
                <w:ilvl w:val="0"/>
                <w:numId w:val="49"/>
              </w:numPr>
              <w:autoSpaceDE w:val="0"/>
              <w:autoSpaceDN w:val="0"/>
              <w:adjustRightInd w:val="0"/>
              <w:spacing w:before="120" w:after="0" w:line="276" w:lineRule="auto"/>
              <w:contextualSpacing/>
              <w:rPr>
                <w:rFonts w:ascii="Calibri" w:hAnsi="Calibri" w:cs="Calibri"/>
                <w:color w:val="auto"/>
                <w:sz w:val="20"/>
              </w:rPr>
            </w:pPr>
            <w:r w:rsidRPr="00EE09AE">
              <w:rPr>
                <w:rFonts w:ascii="Calibri" w:hAnsi="Calibri" w:cs="Calibri"/>
                <w:color w:val="auto"/>
                <w:sz w:val="20"/>
              </w:rPr>
              <w:t>Four (4) LED Light Bars, Ceiling Mounted</w:t>
            </w:r>
          </w:p>
          <w:p w14:paraId="73E6ADAE" w14:textId="77777777" w:rsidR="00A16626" w:rsidRPr="00EE09AE" w:rsidRDefault="00A16626" w:rsidP="00A16626">
            <w:pPr>
              <w:numPr>
                <w:ilvl w:val="0"/>
                <w:numId w:val="49"/>
              </w:numPr>
              <w:autoSpaceDE w:val="0"/>
              <w:autoSpaceDN w:val="0"/>
              <w:adjustRightInd w:val="0"/>
              <w:spacing w:before="120" w:after="0" w:line="276" w:lineRule="auto"/>
              <w:contextualSpacing/>
              <w:rPr>
                <w:rFonts w:ascii="Calibri" w:hAnsi="Calibri" w:cs="Calibri"/>
                <w:color w:val="auto"/>
                <w:sz w:val="20"/>
              </w:rPr>
            </w:pPr>
            <w:r w:rsidRPr="00EE09AE">
              <w:rPr>
                <w:rFonts w:ascii="Calibri" w:hAnsi="Calibri" w:cs="Calibri"/>
                <w:color w:val="auto"/>
                <w:sz w:val="20"/>
              </w:rPr>
              <w:t>Eight (8) LED Dome Lights, Ceiling Mounted</w:t>
            </w:r>
          </w:p>
          <w:p w14:paraId="467A4950" w14:textId="73A1EBBC" w:rsidR="00A16626" w:rsidRPr="00EE09AE" w:rsidRDefault="00A16626" w:rsidP="00A16626">
            <w:pPr>
              <w:pStyle w:val="ListParagraph"/>
              <w:numPr>
                <w:ilvl w:val="0"/>
                <w:numId w:val="49"/>
              </w:numPr>
              <w:jc w:val="both"/>
              <w:rPr>
                <w:rFonts w:cs="Calibri"/>
                <w:sz w:val="20"/>
                <w:szCs w:val="20"/>
              </w:rPr>
            </w:pPr>
            <w:r w:rsidRPr="00EE09AE">
              <w:rPr>
                <w:rFonts w:cs="Calibri"/>
                <w:sz w:val="20"/>
                <w:szCs w:val="20"/>
              </w:rPr>
              <w:t>LED Lights Inside Cabinets</w:t>
            </w:r>
          </w:p>
        </w:tc>
        <w:tc>
          <w:tcPr>
            <w:tcW w:w="2790" w:type="dxa"/>
          </w:tcPr>
          <w:p w14:paraId="5C5B52AF" w14:textId="53088177"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7827685" w14:textId="77777777" w:rsidTr="00E63F53">
        <w:trPr>
          <w:trHeight w:val="647"/>
        </w:trPr>
        <w:tc>
          <w:tcPr>
            <w:tcW w:w="1440" w:type="dxa"/>
          </w:tcPr>
          <w:p w14:paraId="13EA6DDF" w14:textId="0C72F7B3"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11</w:t>
            </w:r>
          </w:p>
        </w:tc>
        <w:tc>
          <w:tcPr>
            <w:tcW w:w="6120" w:type="dxa"/>
          </w:tcPr>
          <w:p w14:paraId="2385CDF8" w14:textId="6C3065DD" w:rsidR="00A16626" w:rsidRPr="00EE09AE" w:rsidRDefault="00A16626" w:rsidP="00A16626">
            <w:pPr>
              <w:autoSpaceDE w:val="0"/>
              <w:autoSpaceDN w:val="0"/>
              <w:adjustRightInd w:val="0"/>
              <w:spacing w:before="120" w:after="0"/>
              <w:rPr>
                <w:rFonts w:ascii="Calibri" w:hAnsi="Calibri" w:cs="Calibri"/>
                <w:color w:val="auto"/>
                <w:sz w:val="20"/>
              </w:rPr>
            </w:pPr>
            <w:proofErr w:type="gramStart"/>
            <w:r w:rsidRPr="00EE09AE">
              <w:rPr>
                <w:rFonts w:ascii="Calibri" w:hAnsi="Calibri" w:cs="Calibri"/>
                <w:color w:val="auto"/>
                <w:sz w:val="20"/>
              </w:rPr>
              <w:t>Ambulance</w:t>
            </w:r>
            <w:proofErr w:type="gramEnd"/>
            <w:r w:rsidRPr="00EE09AE">
              <w:rPr>
                <w:rFonts w:ascii="Calibri" w:hAnsi="Calibri" w:cs="Calibri"/>
                <w:color w:val="auto"/>
                <w:sz w:val="20"/>
              </w:rPr>
              <w:t xml:space="preserve"> box must have the ability to operate with the chassis running (generator driven</w:t>
            </w:r>
            <w:r w:rsidR="00447068">
              <w:rPr>
                <w:rFonts w:ascii="Calibri" w:hAnsi="Calibri" w:cs="Calibri"/>
                <w:color w:val="auto"/>
                <w:sz w:val="20"/>
              </w:rPr>
              <w:t xml:space="preserve"> if gas ambulance</w:t>
            </w:r>
            <w:r w:rsidRPr="00EE09AE">
              <w:rPr>
                <w:rFonts w:ascii="Calibri" w:hAnsi="Calibri" w:cs="Calibri"/>
                <w:color w:val="auto"/>
                <w:sz w:val="20"/>
              </w:rPr>
              <w:t>)</w:t>
            </w:r>
          </w:p>
        </w:tc>
        <w:tc>
          <w:tcPr>
            <w:tcW w:w="2790" w:type="dxa"/>
          </w:tcPr>
          <w:p w14:paraId="5F3B7849" w14:textId="085BA746"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4318AAEB" w14:textId="77777777" w:rsidTr="00E63F53">
        <w:trPr>
          <w:trHeight w:val="647"/>
        </w:trPr>
        <w:tc>
          <w:tcPr>
            <w:tcW w:w="1440" w:type="dxa"/>
          </w:tcPr>
          <w:p w14:paraId="6C0DA801" w14:textId="59E4B9C9"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12</w:t>
            </w:r>
          </w:p>
        </w:tc>
        <w:tc>
          <w:tcPr>
            <w:tcW w:w="6120" w:type="dxa"/>
          </w:tcPr>
          <w:p w14:paraId="62F32426" w14:textId="038885CE"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Integral generator (5.5 kw minimum) 110 volt to run ambulance box electrical and rear HVAC systems</w:t>
            </w:r>
            <w:r w:rsidR="00447068">
              <w:rPr>
                <w:rFonts w:ascii="Calibri" w:hAnsi="Calibri" w:cs="Calibri"/>
                <w:color w:val="auto"/>
                <w:sz w:val="20"/>
              </w:rPr>
              <w:t xml:space="preserve"> (gas ambulance only)</w:t>
            </w:r>
          </w:p>
        </w:tc>
        <w:tc>
          <w:tcPr>
            <w:tcW w:w="2790" w:type="dxa"/>
          </w:tcPr>
          <w:p w14:paraId="24BEB453" w14:textId="3F2CD144"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4BED66C0" w14:textId="77777777" w:rsidTr="00E63F53">
        <w:trPr>
          <w:trHeight w:val="647"/>
        </w:trPr>
        <w:tc>
          <w:tcPr>
            <w:tcW w:w="1440" w:type="dxa"/>
          </w:tcPr>
          <w:p w14:paraId="4D1D25C2" w14:textId="21337B2E"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13</w:t>
            </w:r>
          </w:p>
        </w:tc>
        <w:tc>
          <w:tcPr>
            <w:tcW w:w="6120" w:type="dxa"/>
          </w:tcPr>
          <w:p w14:paraId="723E62B5" w14:textId="22A818DA"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External hidden unlock switch</w:t>
            </w:r>
          </w:p>
        </w:tc>
        <w:tc>
          <w:tcPr>
            <w:tcW w:w="2790" w:type="dxa"/>
          </w:tcPr>
          <w:p w14:paraId="5E5DB4C9" w14:textId="3564F751"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291CC78" w14:textId="77777777" w:rsidTr="00E63F53">
        <w:trPr>
          <w:trHeight w:val="647"/>
        </w:trPr>
        <w:tc>
          <w:tcPr>
            <w:tcW w:w="1440" w:type="dxa"/>
          </w:tcPr>
          <w:p w14:paraId="19506963" w14:textId="508FDA12"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14</w:t>
            </w:r>
          </w:p>
        </w:tc>
        <w:tc>
          <w:tcPr>
            <w:tcW w:w="6120" w:type="dxa"/>
          </w:tcPr>
          <w:p w14:paraId="3CE7C059" w14:textId="7F73664C"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 xml:space="preserve">Minimum </w:t>
            </w:r>
            <w:r w:rsidR="000327A0" w:rsidRPr="00EE09AE">
              <w:rPr>
                <w:rFonts w:ascii="Calibri" w:hAnsi="Calibri" w:cs="Calibri"/>
                <w:color w:val="auto"/>
                <w:sz w:val="20"/>
              </w:rPr>
              <w:t>five-point</w:t>
            </w:r>
            <w:r w:rsidRPr="00EE09AE">
              <w:rPr>
                <w:rFonts w:ascii="Calibri" w:hAnsi="Calibri" w:cs="Calibri"/>
                <w:color w:val="auto"/>
                <w:sz w:val="20"/>
              </w:rPr>
              <w:t xml:space="preserve"> harness in all box seats (four total)</w:t>
            </w:r>
          </w:p>
        </w:tc>
        <w:tc>
          <w:tcPr>
            <w:tcW w:w="2790" w:type="dxa"/>
          </w:tcPr>
          <w:p w14:paraId="21CAF7D1" w14:textId="7D70C18D"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D1C6D2E" w14:textId="77777777" w:rsidTr="00E63F53">
        <w:trPr>
          <w:trHeight w:val="647"/>
        </w:trPr>
        <w:tc>
          <w:tcPr>
            <w:tcW w:w="1440" w:type="dxa"/>
          </w:tcPr>
          <w:p w14:paraId="1E861341" w14:textId="4D3D6A74"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15</w:t>
            </w:r>
          </w:p>
        </w:tc>
        <w:tc>
          <w:tcPr>
            <w:tcW w:w="6120" w:type="dxa"/>
          </w:tcPr>
          <w:p w14:paraId="189D7564" w14:textId="31156196"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Standard white/off white box with Rowan Cabarrus Community College Graphics (see example)</w:t>
            </w:r>
          </w:p>
        </w:tc>
        <w:tc>
          <w:tcPr>
            <w:tcW w:w="2790" w:type="dxa"/>
          </w:tcPr>
          <w:p w14:paraId="6BAD2975" w14:textId="69BE4A56"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4B0580BE" w14:textId="77777777" w:rsidTr="00E63F53">
        <w:trPr>
          <w:trHeight w:val="647"/>
        </w:trPr>
        <w:tc>
          <w:tcPr>
            <w:tcW w:w="1440" w:type="dxa"/>
          </w:tcPr>
          <w:p w14:paraId="064C9EB5" w14:textId="1250B868"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16</w:t>
            </w:r>
          </w:p>
        </w:tc>
        <w:tc>
          <w:tcPr>
            <w:tcW w:w="6120" w:type="dxa"/>
          </w:tcPr>
          <w:p w14:paraId="4471340F" w14:textId="39D23E20"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 xml:space="preserve">Minimum 5 </w:t>
            </w:r>
            <w:r w:rsidR="00F87F53" w:rsidRPr="00EE09AE">
              <w:rPr>
                <w:rFonts w:ascii="Calibri" w:hAnsi="Calibri" w:cs="Calibri"/>
                <w:color w:val="auto"/>
                <w:sz w:val="20"/>
              </w:rPr>
              <w:t>lb.</w:t>
            </w:r>
            <w:r w:rsidRPr="00EE09AE">
              <w:rPr>
                <w:rFonts w:ascii="Calibri" w:hAnsi="Calibri" w:cs="Calibri"/>
                <w:color w:val="auto"/>
                <w:sz w:val="20"/>
              </w:rPr>
              <w:t xml:space="preserve"> mounted fire extinguisher</w:t>
            </w:r>
          </w:p>
        </w:tc>
        <w:tc>
          <w:tcPr>
            <w:tcW w:w="2790" w:type="dxa"/>
          </w:tcPr>
          <w:p w14:paraId="45E70707" w14:textId="4436B8DB"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48AA471C" w14:textId="77777777" w:rsidTr="00E63F53">
        <w:trPr>
          <w:trHeight w:val="647"/>
        </w:trPr>
        <w:tc>
          <w:tcPr>
            <w:tcW w:w="1440" w:type="dxa"/>
          </w:tcPr>
          <w:p w14:paraId="587B03C2" w14:textId="38289CF9"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17</w:t>
            </w:r>
          </w:p>
        </w:tc>
        <w:tc>
          <w:tcPr>
            <w:tcW w:w="6120" w:type="dxa"/>
          </w:tcPr>
          <w:p w14:paraId="024BFD66" w14:textId="3D480A0B"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Dri-deck material in exterior compartments</w:t>
            </w:r>
          </w:p>
        </w:tc>
        <w:tc>
          <w:tcPr>
            <w:tcW w:w="2790" w:type="dxa"/>
          </w:tcPr>
          <w:p w14:paraId="3844F651" w14:textId="025E8DD1"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5AAAA07A" w14:textId="77777777" w:rsidTr="00E63F53">
        <w:trPr>
          <w:trHeight w:val="647"/>
        </w:trPr>
        <w:tc>
          <w:tcPr>
            <w:tcW w:w="1440" w:type="dxa"/>
          </w:tcPr>
          <w:p w14:paraId="3C12D262" w14:textId="2B221926"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18</w:t>
            </w:r>
          </w:p>
        </w:tc>
        <w:tc>
          <w:tcPr>
            <w:tcW w:w="6120" w:type="dxa"/>
          </w:tcPr>
          <w:p w14:paraId="391DDC6F" w14:textId="4F989148"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Auto eject shore power 20/30 amp</w:t>
            </w:r>
          </w:p>
        </w:tc>
        <w:tc>
          <w:tcPr>
            <w:tcW w:w="2790" w:type="dxa"/>
          </w:tcPr>
          <w:p w14:paraId="499E5834" w14:textId="00733FC1"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255400A" w14:textId="77777777" w:rsidTr="00E63F53">
        <w:trPr>
          <w:trHeight w:val="647"/>
        </w:trPr>
        <w:tc>
          <w:tcPr>
            <w:tcW w:w="1440" w:type="dxa"/>
          </w:tcPr>
          <w:p w14:paraId="0673B123" w14:textId="4619645C"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19</w:t>
            </w:r>
          </w:p>
        </w:tc>
        <w:tc>
          <w:tcPr>
            <w:tcW w:w="6120" w:type="dxa"/>
          </w:tcPr>
          <w:p w14:paraId="1F5F49AF" w14:textId="34B6FDC4"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Pigtail plug option</w:t>
            </w:r>
          </w:p>
        </w:tc>
        <w:tc>
          <w:tcPr>
            <w:tcW w:w="2790" w:type="dxa"/>
          </w:tcPr>
          <w:p w14:paraId="259A7A5E" w14:textId="606184C3"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294B2DEE" w14:textId="77777777" w:rsidTr="00E63F53">
        <w:trPr>
          <w:trHeight w:val="647"/>
        </w:trPr>
        <w:tc>
          <w:tcPr>
            <w:tcW w:w="1440" w:type="dxa"/>
          </w:tcPr>
          <w:p w14:paraId="19EB2445" w14:textId="51158834"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20</w:t>
            </w:r>
          </w:p>
        </w:tc>
        <w:tc>
          <w:tcPr>
            <w:tcW w:w="6120" w:type="dxa"/>
          </w:tcPr>
          <w:p w14:paraId="6CDB3278" w14:textId="4B26B583"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Oxygen compartment with M cylinder bracket/rollers</w:t>
            </w:r>
          </w:p>
        </w:tc>
        <w:tc>
          <w:tcPr>
            <w:tcW w:w="2790" w:type="dxa"/>
          </w:tcPr>
          <w:p w14:paraId="302C29C5" w14:textId="182F1FC7"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41E2BB3" w14:textId="77777777" w:rsidTr="00E63F53">
        <w:trPr>
          <w:trHeight w:val="647"/>
        </w:trPr>
        <w:tc>
          <w:tcPr>
            <w:tcW w:w="1440" w:type="dxa"/>
          </w:tcPr>
          <w:p w14:paraId="225F20C4" w14:textId="553A768A"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21</w:t>
            </w:r>
          </w:p>
        </w:tc>
        <w:tc>
          <w:tcPr>
            <w:tcW w:w="6120" w:type="dxa"/>
          </w:tcPr>
          <w:p w14:paraId="3678C03E" w14:textId="5BCBF91E"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Two D cylinder holders in oxygen compartment</w:t>
            </w:r>
          </w:p>
        </w:tc>
        <w:tc>
          <w:tcPr>
            <w:tcW w:w="2790" w:type="dxa"/>
          </w:tcPr>
          <w:p w14:paraId="5173D779" w14:textId="62E2CE16"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1D4CEF8D" w14:textId="77777777" w:rsidTr="00E63F53">
        <w:trPr>
          <w:trHeight w:val="647"/>
        </w:trPr>
        <w:tc>
          <w:tcPr>
            <w:tcW w:w="1440" w:type="dxa"/>
          </w:tcPr>
          <w:p w14:paraId="0A079818" w14:textId="0CF4B339"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22</w:t>
            </w:r>
          </w:p>
        </w:tc>
        <w:tc>
          <w:tcPr>
            <w:tcW w:w="6120" w:type="dxa"/>
          </w:tcPr>
          <w:p w14:paraId="606279A1" w14:textId="7EC1DBD8"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Oxygen cylinder changing wrench dedicated to oxygen compartment</w:t>
            </w:r>
          </w:p>
        </w:tc>
        <w:tc>
          <w:tcPr>
            <w:tcW w:w="2790" w:type="dxa"/>
          </w:tcPr>
          <w:p w14:paraId="3CE0F612" w14:textId="3209160F"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694C2D5" w14:textId="77777777" w:rsidTr="00E63F53">
        <w:trPr>
          <w:trHeight w:val="647"/>
        </w:trPr>
        <w:tc>
          <w:tcPr>
            <w:tcW w:w="1440" w:type="dxa"/>
          </w:tcPr>
          <w:p w14:paraId="6CD462BA" w14:textId="0B805A50"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23</w:t>
            </w:r>
          </w:p>
        </w:tc>
        <w:tc>
          <w:tcPr>
            <w:tcW w:w="6120" w:type="dxa"/>
          </w:tcPr>
          <w:p w14:paraId="2ADC7CC5" w14:textId="32B0CC9D"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Connected oxygen regulator with hose in compartment for M cylinder</w:t>
            </w:r>
          </w:p>
        </w:tc>
        <w:tc>
          <w:tcPr>
            <w:tcW w:w="2790" w:type="dxa"/>
          </w:tcPr>
          <w:p w14:paraId="67AB6D80" w14:textId="219FFECA"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71ECF97E" w14:textId="77777777" w:rsidTr="00E63F53">
        <w:trPr>
          <w:trHeight w:val="647"/>
        </w:trPr>
        <w:tc>
          <w:tcPr>
            <w:tcW w:w="1440" w:type="dxa"/>
          </w:tcPr>
          <w:p w14:paraId="7C001758" w14:textId="5E708DCF"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24</w:t>
            </w:r>
          </w:p>
        </w:tc>
        <w:tc>
          <w:tcPr>
            <w:tcW w:w="6120" w:type="dxa"/>
          </w:tcPr>
          <w:p w14:paraId="2A8C84F4" w14:textId="630A2E30"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Self-contained rear/box A/C unit with exhaust fan (capable of generator operation)</w:t>
            </w:r>
          </w:p>
        </w:tc>
        <w:tc>
          <w:tcPr>
            <w:tcW w:w="2790" w:type="dxa"/>
          </w:tcPr>
          <w:p w14:paraId="6BD55363" w14:textId="11FE4DD9"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5D7A77D7" w14:textId="77777777" w:rsidTr="00E63F53">
        <w:trPr>
          <w:trHeight w:val="647"/>
        </w:trPr>
        <w:tc>
          <w:tcPr>
            <w:tcW w:w="1440" w:type="dxa"/>
          </w:tcPr>
          <w:p w14:paraId="7DD3B38D" w14:textId="47853EA2"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25</w:t>
            </w:r>
          </w:p>
        </w:tc>
        <w:tc>
          <w:tcPr>
            <w:tcW w:w="6120" w:type="dxa"/>
          </w:tcPr>
          <w:p w14:paraId="3D9C214F" w14:textId="4BDC1408"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Rear/box heating</w:t>
            </w:r>
          </w:p>
        </w:tc>
        <w:tc>
          <w:tcPr>
            <w:tcW w:w="2790" w:type="dxa"/>
          </w:tcPr>
          <w:p w14:paraId="29B69B8F" w14:textId="63FD35BA"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C4F543F" w14:textId="77777777" w:rsidTr="00E63F53">
        <w:trPr>
          <w:trHeight w:val="647"/>
        </w:trPr>
        <w:tc>
          <w:tcPr>
            <w:tcW w:w="1440" w:type="dxa"/>
          </w:tcPr>
          <w:p w14:paraId="5F6FA965" w14:textId="21101D60"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26</w:t>
            </w:r>
          </w:p>
        </w:tc>
        <w:tc>
          <w:tcPr>
            <w:tcW w:w="6120" w:type="dxa"/>
          </w:tcPr>
          <w:p w14:paraId="59C270E4" w14:textId="7DF38476"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Backboard compartment with shelf</w:t>
            </w:r>
          </w:p>
        </w:tc>
        <w:tc>
          <w:tcPr>
            <w:tcW w:w="2790" w:type="dxa"/>
          </w:tcPr>
          <w:p w14:paraId="1371B592" w14:textId="04030DBF"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3B1B07C" w14:textId="77777777" w:rsidTr="00E63F53">
        <w:trPr>
          <w:trHeight w:val="647"/>
        </w:trPr>
        <w:tc>
          <w:tcPr>
            <w:tcW w:w="1440" w:type="dxa"/>
          </w:tcPr>
          <w:p w14:paraId="46F6D29C" w14:textId="7D009C9C"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27</w:t>
            </w:r>
          </w:p>
        </w:tc>
        <w:tc>
          <w:tcPr>
            <w:tcW w:w="6120" w:type="dxa"/>
          </w:tcPr>
          <w:p w14:paraId="05FA8351" w14:textId="39BDF274"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Door locks on all entry doors for cab and box</w:t>
            </w:r>
          </w:p>
        </w:tc>
        <w:tc>
          <w:tcPr>
            <w:tcW w:w="2790" w:type="dxa"/>
          </w:tcPr>
          <w:p w14:paraId="768C6954" w14:textId="0432FE74"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5AFCDE28" w14:textId="77777777" w:rsidTr="00E63F53">
        <w:trPr>
          <w:trHeight w:val="647"/>
        </w:trPr>
        <w:tc>
          <w:tcPr>
            <w:tcW w:w="1440" w:type="dxa"/>
          </w:tcPr>
          <w:p w14:paraId="33D66D06" w14:textId="00B5C5B4"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28</w:t>
            </w:r>
          </w:p>
        </w:tc>
        <w:tc>
          <w:tcPr>
            <w:tcW w:w="6120" w:type="dxa"/>
          </w:tcPr>
          <w:p w14:paraId="44215559" w14:textId="5D4A735A"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Gas operated door holds for compartments</w:t>
            </w:r>
          </w:p>
        </w:tc>
        <w:tc>
          <w:tcPr>
            <w:tcW w:w="2790" w:type="dxa"/>
          </w:tcPr>
          <w:p w14:paraId="4DD40CD3" w14:textId="3358661C"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28C60AAB" w14:textId="77777777" w:rsidTr="00E63F53">
        <w:trPr>
          <w:trHeight w:val="647"/>
        </w:trPr>
        <w:tc>
          <w:tcPr>
            <w:tcW w:w="1440" w:type="dxa"/>
          </w:tcPr>
          <w:p w14:paraId="5CE5395C" w14:textId="037BA8EE"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29</w:t>
            </w:r>
          </w:p>
        </w:tc>
        <w:tc>
          <w:tcPr>
            <w:tcW w:w="6120" w:type="dxa"/>
          </w:tcPr>
          <w:p w14:paraId="60D656C3" w14:textId="46E56239"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Siren speakers Whelen SA 315</w:t>
            </w:r>
          </w:p>
        </w:tc>
        <w:tc>
          <w:tcPr>
            <w:tcW w:w="2790" w:type="dxa"/>
          </w:tcPr>
          <w:p w14:paraId="19CB569A" w14:textId="6151FBF7"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6608F10" w14:textId="77777777" w:rsidTr="00E63F53">
        <w:trPr>
          <w:trHeight w:val="647"/>
        </w:trPr>
        <w:tc>
          <w:tcPr>
            <w:tcW w:w="1440" w:type="dxa"/>
          </w:tcPr>
          <w:p w14:paraId="2EB1F8C2" w14:textId="5D64B9BF"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30</w:t>
            </w:r>
          </w:p>
        </w:tc>
        <w:tc>
          <w:tcPr>
            <w:tcW w:w="6120" w:type="dxa"/>
          </w:tcPr>
          <w:p w14:paraId="7CA108CF" w14:textId="685E5140"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Siren Whelen C9 in console</w:t>
            </w:r>
          </w:p>
        </w:tc>
        <w:tc>
          <w:tcPr>
            <w:tcW w:w="2790" w:type="dxa"/>
          </w:tcPr>
          <w:p w14:paraId="48DBE156" w14:textId="213C0AA0"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9FB9145" w14:textId="77777777" w:rsidTr="00E63F53">
        <w:trPr>
          <w:trHeight w:val="647"/>
        </w:trPr>
        <w:tc>
          <w:tcPr>
            <w:tcW w:w="1440" w:type="dxa"/>
          </w:tcPr>
          <w:p w14:paraId="5E363F94" w14:textId="6FB34B6A"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 xml:space="preserve">31 </w:t>
            </w:r>
          </w:p>
        </w:tc>
        <w:tc>
          <w:tcPr>
            <w:tcW w:w="6120" w:type="dxa"/>
          </w:tcPr>
          <w:p w14:paraId="6231F9E3" w14:textId="49B605CB"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Siren microphone</w:t>
            </w:r>
          </w:p>
        </w:tc>
        <w:tc>
          <w:tcPr>
            <w:tcW w:w="2790" w:type="dxa"/>
          </w:tcPr>
          <w:p w14:paraId="324C7399" w14:textId="17705214"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0B04825" w14:textId="77777777" w:rsidTr="00E63F53">
        <w:trPr>
          <w:trHeight w:val="647"/>
        </w:trPr>
        <w:tc>
          <w:tcPr>
            <w:tcW w:w="1440" w:type="dxa"/>
          </w:tcPr>
          <w:p w14:paraId="3419954E" w14:textId="0F91E028"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32</w:t>
            </w:r>
          </w:p>
        </w:tc>
        <w:tc>
          <w:tcPr>
            <w:tcW w:w="6120" w:type="dxa"/>
          </w:tcPr>
          <w:p w14:paraId="5481A87A" w14:textId="5CDE1C3A"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Single slot console switch panel in cab</w:t>
            </w:r>
          </w:p>
        </w:tc>
        <w:tc>
          <w:tcPr>
            <w:tcW w:w="2790" w:type="dxa"/>
          </w:tcPr>
          <w:p w14:paraId="0D2933AE" w14:textId="4B097459"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5E5F26BC" w14:textId="77777777" w:rsidTr="00E63F53">
        <w:trPr>
          <w:trHeight w:val="647"/>
        </w:trPr>
        <w:tc>
          <w:tcPr>
            <w:tcW w:w="1440" w:type="dxa"/>
          </w:tcPr>
          <w:p w14:paraId="0DB78FD0" w14:textId="41219A14"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33</w:t>
            </w:r>
          </w:p>
        </w:tc>
        <w:tc>
          <w:tcPr>
            <w:tcW w:w="6120" w:type="dxa"/>
          </w:tcPr>
          <w:p w14:paraId="5614C453" w14:textId="3407D359"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Siren mounted in console</w:t>
            </w:r>
          </w:p>
        </w:tc>
        <w:tc>
          <w:tcPr>
            <w:tcW w:w="2790" w:type="dxa"/>
          </w:tcPr>
          <w:p w14:paraId="75BC92F8" w14:textId="44C1652E"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7D4402BF" w14:textId="77777777" w:rsidTr="00E63F53">
        <w:trPr>
          <w:trHeight w:val="647"/>
        </w:trPr>
        <w:tc>
          <w:tcPr>
            <w:tcW w:w="1440" w:type="dxa"/>
          </w:tcPr>
          <w:p w14:paraId="2E54C8F9" w14:textId="323394BB"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34</w:t>
            </w:r>
          </w:p>
        </w:tc>
        <w:tc>
          <w:tcPr>
            <w:tcW w:w="6120" w:type="dxa"/>
          </w:tcPr>
          <w:p w14:paraId="05AEC1D1" w14:textId="74F9A61F"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Blank console slot with cover for future radio addition</w:t>
            </w:r>
          </w:p>
        </w:tc>
        <w:tc>
          <w:tcPr>
            <w:tcW w:w="2790" w:type="dxa"/>
          </w:tcPr>
          <w:p w14:paraId="1C4E273D" w14:textId="4A53704D"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91C1606" w14:textId="77777777" w:rsidTr="00E63F53">
        <w:trPr>
          <w:trHeight w:val="647"/>
        </w:trPr>
        <w:tc>
          <w:tcPr>
            <w:tcW w:w="1440" w:type="dxa"/>
          </w:tcPr>
          <w:p w14:paraId="40F1F38E" w14:textId="1026D2F3"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35</w:t>
            </w:r>
          </w:p>
        </w:tc>
        <w:tc>
          <w:tcPr>
            <w:tcW w:w="6120" w:type="dxa"/>
          </w:tcPr>
          <w:p w14:paraId="1D19771D" w14:textId="137031A9"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USB / USB-C device connectors in cab and box</w:t>
            </w:r>
          </w:p>
        </w:tc>
        <w:tc>
          <w:tcPr>
            <w:tcW w:w="2790" w:type="dxa"/>
          </w:tcPr>
          <w:p w14:paraId="74FB55EB" w14:textId="7E080499"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54CE92C" w14:textId="77777777" w:rsidTr="00E63F53">
        <w:trPr>
          <w:trHeight w:val="647"/>
        </w:trPr>
        <w:tc>
          <w:tcPr>
            <w:tcW w:w="1440" w:type="dxa"/>
          </w:tcPr>
          <w:p w14:paraId="536596F4" w14:textId="4DB4FF74"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36</w:t>
            </w:r>
          </w:p>
        </w:tc>
        <w:tc>
          <w:tcPr>
            <w:tcW w:w="6120" w:type="dxa"/>
          </w:tcPr>
          <w:p w14:paraId="7B5D00C1" w14:textId="1BDB79E2"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Armrests on seats in cab</w:t>
            </w:r>
          </w:p>
        </w:tc>
        <w:tc>
          <w:tcPr>
            <w:tcW w:w="2790" w:type="dxa"/>
          </w:tcPr>
          <w:p w14:paraId="39F2DE74" w14:textId="14A55E7E"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1C03BAE" w14:textId="77777777" w:rsidTr="00E63F53">
        <w:trPr>
          <w:trHeight w:val="647"/>
        </w:trPr>
        <w:tc>
          <w:tcPr>
            <w:tcW w:w="1440" w:type="dxa"/>
          </w:tcPr>
          <w:p w14:paraId="1894E029" w14:textId="71D259E4"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37</w:t>
            </w:r>
          </w:p>
        </w:tc>
        <w:tc>
          <w:tcPr>
            <w:tcW w:w="6120" w:type="dxa"/>
          </w:tcPr>
          <w:p w14:paraId="22685452" w14:textId="6A405D89"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120 VAC connection in cab at console</w:t>
            </w:r>
          </w:p>
        </w:tc>
        <w:tc>
          <w:tcPr>
            <w:tcW w:w="2790" w:type="dxa"/>
          </w:tcPr>
          <w:p w14:paraId="177795F3" w14:textId="2726B375"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5234C238" w14:textId="77777777" w:rsidTr="00E63F53">
        <w:trPr>
          <w:trHeight w:val="647"/>
        </w:trPr>
        <w:tc>
          <w:tcPr>
            <w:tcW w:w="1440" w:type="dxa"/>
          </w:tcPr>
          <w:p w14:paraId="145DDA30" w14:textId="56D3872A"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38</w:t>
            </w:r>
          </w:p>
        </w:tc>
        <w:tc>
          <w:tcPr>
            <w:tcW w:w="6120" w:type="dxa"/>
          </w:tcPr>
          <w:p w14:paraId="6F8811BE" w14:textId="533BC2C6"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Cab cupholders (2)</w:t>
            </w:r>
          </w:p>
        </w:tc>
        <w:tc>
          <w:tcPr>
            <w:tcW w:w="2790" w:type="dxa"/>
          </w:tcPr>
          <w:p w14:paraId="521D899A" w14:textId="12BF6560"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93E441E" w14:textId="77777777" w:rsidTr="00E63F53">
        <w:trPr>
          <w:trHeight w:val="647"/>
        </w:trPr>
        <w:tc>
          <w:tcPr>
            <w:tcW w:w="1440" w:type="dxa"/>
          </w:tcPr>
          <w:p w14:paraId="2000FF98" w14:textId="5CC25C1F"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39</w:t>
            </w:r>
          </w:p>
        </w:tc>
        <w:tc>
          <w:tcPr>
            <w:tcW w:w="6120" w:type="dxa"/>
          </w:tcPr>
          <w:p w14:paraId="615A2436" w14:textId="64C31661"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 xml:space="preserve">Three box glove </w:t>
            </w:r>
            <w:proofErr w:type="gramStart"/>
            <w:r w:rsidRPr="00EE09AE">
              <w:rPr>
                <w:rFonts w:ascii="Calibri" w:hAnsi="Calibri" w:cs="Calibri"/>
                <w:color w:val="auto"/>
                <w:sz w:val="20"/>
              </w:rPr>
              <w:t>holder</w:t>
            </w:r>
            <w:proofErr w:type="gramEnd"/>
            <w:r w:rsidRPr="00EE09AE">
              <w:rPr>
                <w:rFonts w:ascii="Calibri" w:hAnsi="Calibri" w:cs="Calibri"/>
                <w:color w:val="auto"/>
                <w:sz w:val="20"/>
              </w:rPr>
              <w:t xml:space="preserve"> in cab</w:t>
            </w:r>
          </w:p>
        </w:tc>
        <w:tc>
          <w:tcPr>
            <w:tcW w:w="2790" w:type="dxa"/>
          </w:tcPr>
          <w:p w14:paraId="5A2C1C15" w14:textId="53A0CD7E"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D4DFA65" w14:textId="77777777" w:rsidTr="00E63F53">
        <w:trPr>
          <w:trHeight w:val="647"/>
        </w:trPr>
        <w:tc>
          <w:tcPr>
            <w:tcW w:w="1440" w:type="dxa"/>
          </w:tcPr>
          <w:p w14:paraId="7DBD39C8" w14:textId="1F0193D5"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40</w:t>
            </w:r>
          </w:p>
        </w:tc>
        <w:tc>
          <w:tcPr>
            <w:tcW w:w="6120" w:type="dxa"/>
          </w:tcPr>
          <w:p w14:paraId="5F5EA17E" w14:textId="3E897CFD"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Backup warning system with speaker</w:t>
            </w:r>
          </w:p>
        </w:tc>
        <w:tc>
          <w:tcPr>
            <w:tcW w:w="2790" w:type="dxa"/>
          </w:tcPr>
          <w:p w14:paraId="4C665815" w14:textId="5AF84EC3"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B17306D" w14:textId="77777777" w:rsidTr="00E63F53">
        <w:trPr>
          <w:trHeight w:val="647"/>
        </w:trPr>
        <w:tc>
          <w:tcPr>
            <w:tcW w:w="1440" w:type="dxa"/>
          </w:tcPr>
          <w:p w14:paraId="4735024C" w14:textId="6FF6F771"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41</w:t>
            </w:r>
          </w:p>
        </w:tc>
        <w:tc>
          <w:tcPr>
            <w:tcW w:w="6120" w:type="dxa"/>
          </w:tcPr>
          <w:p w14:paraId="57A5E624" w14:textId="558C8B1F"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Antitheft system</w:t>
            </w:r>
          </w:p>
        </w:tc>
        <w:tc>
          <w:tcPr>
            <w:tcW w:w="2790" w:type="dxa"/>
          </w:tcPr>
          <w:p w14:paraId="127AC654" w14:textId="02F26F94"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EDD91CF" w14:textId="77777777" w:rsidTr="00E63F53">
        <w:trPr>
          <w:trHeight w:val="647"/>
        </w:trPr>
        <w:tc>
          <w:tcPr>
            <w:tcW w:w="1440" w:type="dxa"/>
          </w:tcPr>
          <w:p w14:paraId="5D3442F4" w14:textId="6944EE06"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42</w:t>
            </w:r>
          </w:p>
        </w:tc>
        <w:tc>
          <w:tcPr>
            <w:tcW w:w="6120" w:type="dxa"/>
          </w:tcPr>
          <w:p w14:paraId="38F981B4" w14:textId="7F6C85B2"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Stainless steel countertops in box</w:t>
            </w:r>
          </w:p>
        </w:tc>
        <w:tc>
          <w:tcPr>
            <w:tcW w:w="2790" w:type="dxa"/>
          </w:tcPr>
          <w:p w14:paraId="56F1A1EB" w14:textId="29AF20FD"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5BB161C3" w14:textId="77777777" w:rsidTr="00E63F53">
        <w:trPr>
          <w:trHeight w:val="647"/>
        </w:trPr>
        <w:tc>
          <w:tcPr>
            <w:tcW w:w="1440" w:type="dxa"/>
          </w:tcPr>
          <w:p w14:paraId="6B67FC69" w14:textId="0CAF78D9"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43</w:t>
            </w:r>
          </w:p>
        </w:tc>
        <w:tc>
          <w:tcPr>
            <w:tcW w:w="6120" w:type="dxa"/>
          </w:tcPr>
          <w:p w14:paraId="0F4B28BB" w14:textId="1EAFC1CD"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Stainless steel grab rails in box</w:t>
            </w:r>
          </w:p>
        </w:tc>
        <w:tc>
          <w:tcPr>
            <w:tcW w:w="2790" w:type="dxa"/>
          </w:tcPr>
          <w:p w14:paraId="516646A7" w14:textId="3E91416F"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4FD05B2" w14:textId="77777777" w:rsidTr="00E63F53">
        <w:trPr>
          <w:trHeight w:val="647"/>
        </w:trPr>
        <w:tc>
          <w:tcPr>
            <w:tcW w:w="1440" w:type="dxa"/>
          </w:tcPr>
          <w:p w14:paraId="5C057C5D" w14:textId="6D07CAB0"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44</w:t>
            </w:r>
          </w:p>
        </w:tc>
        <w:tc>
          <w:tcPr>
            <w:tcW w:w="6120" w:type="dxa"/>
          </w:tcPr>
          <w:p w14:paraId="5980E74E" w14:textId="0538B561"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Two duplex outlets in box</w:t>
            </w:r>
          </w:p>
        </w:tc>
        <w:tc>
          <w:tcPr>
            <w:tcW w:w="2790" w:type="dxa"/>
          </w:tcPr>
          <w:p w14:paraId="41368E47" w14:textId="658820A7"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CB66104" w14:textId="77777777" w:rsidTr="00E63F53">
        <w:trPr>
          <w:trHeight w:val="647"/>
        </w:trPr>
        <w:tc>
          <w:tcPr>
            <w:tcW w:w="1440" w:type="dxa"/>
          </w:tcPr>
          <w:p w14:paraId="0C1301E0" w14:textId="5384BDD0"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45</w:t>
            </w:r>
          </w:p>
        </w:tc>
        <w:tc>
          <w:tcPr>
            <w:tcW w:w="6120" w:type="dxa"/>
          </w:tcPr>
          <w:p w14:paraId="503B9C61" w14:textId="549D446A"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Safety netting in front corner area of box</w:t>
            </w:r>
          </w:p>
        </w:tc>
        <w:tc>
          <w:tcPr>
            <w:tcW w:w="2790" w:type="dxa"/>
          </w:tcPr>
          <w:p w14:paraId="19EB2350" w14:textId="3259A500"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CC31517" w14:textId="77777777" w:rsidTr="00E63F53">
        <w:trPr>
          <w:trHeight w:val="647"/>
        </w:trPr>
        <w:tc>
          <w:tcPr>
            <w:tcW w:w="1440" w:type="dxa"/>
          </w:tcPr>
          <w:p w14:paraId="13BD859A" w14:textId="753BC325"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46</w:t>
            </w:r>
          </w:p>
        </w:tc>
        <w:tc>
          <w:tcPr>
            <w:tcW w:w="6120" w:type="dxa"/>
          </w:tcPr>
          <w:p w14:paraId="68BB1772" w14:textId="77760522"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Mounted aluminum drug box, double locking, mounted in box</w:t>
            </w:r>
          </w:p>
        </w:tc>
        <w:tc>
          <w:tcPr>
            <w:tcW w:w="2790" w:type="dxa"/>
          </w:tcPr>
          <w:p w14:paraId="6C7F5A96" w14:textId="341BADEB"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111623B6" w14:textId="77777777" w:rsidTr="00E63F53">
        <w:trPr>
          <w:trHeight w:val="647"/>
        </w:trPr>
        <w:tc>
          <w:tcPr>
            <w:tcW w:w="1440" w:type="dxa"/>
          </w:tcPr>
          <w:p w14:paraId="49CEE598" w14:textId="45E613C1"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47</w:t>
            </w:r>
          </w:p>
        </w:tc>
        <w:tc>
          <w:tcPr>
            <w:tcW w:w="6120" w:type="dxa"/>
          </w:tcPr>
          <w:p w14:paraId="214AE278" w14:textId="20D66A0C"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Minimum two oxygen outlets mounted in box with regulators (one on action wall, one near bench seating area</w:t>
            </w:r>
          </w:p>
        </w:tc>
        <w:tc>
          <w:tcPr>
            <w:tcW w:w="2790" w:type="dxa"/>
          </w:tcPr>
          <w:p w14:paraId="50DEDECC" w14:textId="24EBDDB3"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16AE0F7D" w14:textId="77777777" w:rsidTr="00E63F53">
        <w:trPr>
          <w:trHeight w:val="647"/>
        </w:trPr>
        <w:tc>
          <w:tcPr>
            <w:tcW w:w="1440" w:type="dxa"/>
          </w:tcPr>
          <w:p w14:paraId="6A307D5C" w14:textId="23F4CD3F"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48</w:t>
            </w:r>
          </w:p>
        </w:tc>
        <w:tc>
          <w:tcPr>
            <w:tcW w:w="6120" w:type="dxa"/>
          </w:tcPr>
          <w:p w14:paraId="61461AA5" w14:textId="7E877974"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Thermostat control in box</w:t>
            </w:r>
          </w:p>
        </w:tc>
        <w:tc>
          <w:tcPr>
            <w:tcW w:w="2790" w:type="dxa"/>
          </w:tcPr>
          <w:p w14:paraId="59791F2E" w14:textId="07A4E0E4"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1B8FC07E" w14:textId="77777777" w:rsidTr="00E63F53">
        <w:trPr>
          <w:trHeight w:val="647"/>
        </w:trPr>
        <w:tc>
          <w:tcPr>
            <w:tcW w:w="1440" w:type="dxa"/>
          </w:tcPr>
          <w:p w14:paraId="50209852" w14:textId="694890C9"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49</w:t>
            </w:r>
          </w:p>
        </w:tc>
        <w:tc>
          <w:tcPr>
            <w:tcW w:w="6120" w:type="dxa"/>
          </w:tcPr>
          <w:p w14:paraId="0D806466" w14:textId="58C7C8AD"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Mounted suction unit in action area of box</w:t>
            </w:r>
          </w:p>
        </w:tc>
        <w:tc>
          <w:tcPr>
            <w:tcW w:w="2790" w:type="dxa"/>
          </w:tcPr>
          <w:p w14:paraId="11985208" w14:textId="5B543B88"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39C77DF" w14:textId="77777777" w:rsidTr="00E63F53">
        <w:trPr>
          <w:trHeight w:val="647"/>
        </w:trPr>
        <w:tc>
          <w:tcPr>
            <w:tcW w:w="1440" w:type="dxa"/>
          </w:tcPr>
          <w:p w14:paraId="3D64AF9E" w14:textId="28C64287"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50</w:t>
            </w:r>
          </w:p>
        </w:tc>
        <w:tc>
          <w:tcPr>
            <w:tcW w:w="6120" w:type="dxa"/>
          </w:tcPr>
          <w:p w14:paraId="5AB227E0" w14:textId="1438B109"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120 VAC connection in box</w:t>
            </w:r>
          </w:p>
        </w:tc>
        <w:tc>
          <w:tcPr>
            <w:tcW w:w="2790" w:type="dxa"/>
          </w:tcPr>
          <w:p w14:paraId="7FB0904B" w14:textId="497CACCB"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DC23B91" w14:textId="77777777" w:rsidTr="00E63F53">
        <w:trPr>
          <w:trHeight w:val="647"/>
        </w:trPr>
        <w:tc>
          <w:tcPr>
            <w:tcW w:w="1440" w:type="dxa"/>
          </w:tcPr>
          <w:p w14:paraId="0F5D60ED" w14:textId="7D1600FA"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51</w:t>
            </w:r>
          </w:p>
        </w:tc>
        <w:tc>
          <w:tcPr>
            <w:tcW w:w="6120" w:type="dxa"/>
          </w:tcPr>
          <w:p w14:paraId="0C5C0BBD" w14:textId="53A7F0ED"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Mounted door lock switches on action wall</w:t>
            </w:r>
          </w:p>
        </w:tc>
        <w:tc>
          <w:tcPr>
            <w:tcW w:w="2790" w:type="dxa"/>
          </w:tcPr>
          <w:p w14:paraId="423B0882" w14:textId="4EFDC029"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7C17D71" w14:textId="77777777" w:rsidTr="00E63F53">
        <w:trPr>
          <w:trHeight w:val="647"/>
        </w:trPr>
        <w:tc>
          <w:tcPr>
            <w:tcW w:w="1440" w:type="dxa"/>
          </w:tcPr>
          <w:p w14:paraId="4FAF32FC" w14:textId="45015CB2"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52</w:t>
            </w:r>
          </w:p>
        </w:tc>
        <w:tc>
          <w:tcPr>
            <w:tcW w:w="6120" w:type="dxa"/>
          </w:tcPr>
          <w:p w14:paraId="0F43BBDA" w14:textId="37D2E448"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Action</w:t>
            </w:r>
            <w:r w:rsidR="00EE09AE">
              <w:rPr>
                <w:rFonts w:ascii="Calibri" w:hAnsi="Calibri" w:cs="Calibri"/>
                <w:color w:val="auto"/>
                <w:sz w:val="20"/>
              </w:rPr>
              <w:t xml:space="preserve"> area </w:t>
            </w:r>
            <w:r w:rsidR="00EE09AE" w:rsidRPr="00EE09AE">
              <w:rPr>
                <w:rFonts w:ascii="Calibri" w:hAnsi="Calibri" w:cs="Calibri"/>
                <w:color w:val="auto"/>
                <w:sz w:val="20"/>
              </w:rPr>
              <w:t>wall</w:t>
            </w:r>
            <w:r w:rsidRPr="00EE09AE">
              <w:rPr>
                <w:rFonts w:ascii="Calibri" w:hAnsi="Calibri" w:cs="Calibri"/>
                <w:color w:val="auto"/>
                <w:sz w:val="20"/>
              </w:rPr>
              <w:t xml:space="preserve"> mounted large sharps container</w:t>
            </w:r>
          </w:p>
        </w:tc>
        <w:tc>
          <w:tcPr>
            <w:tcW w:w="2790" w:type="dxa"/>
          </w:tcPr>
          <w:p w14:paraId="348A468E" w14:textId="77C1CB9E"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089D75A" w14:textId="77777777" w:rsidTr="00E63F53">
        <w:trPr>
          <w:trHeight w:val="647"/>
        </w:trPr>
        <w:tc>
          <w:tcPr>
            <w:tcW w:w="1440" w:type="dxa"/>
          </w:tcPr>
          <w:p w14:paraId="1B14E5B1" w14:textId="24491381"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53</w:t>
            </w:r>
          </w:p>
        </w:tc>
        <w:tc>
          <w:tcPr>
            <w:tcW w:w="6120" w:type="dxa"/>
          </w:tcPr>
          <w:p w14:paraId="0BBC829B" w14:textId="2B15B31B"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Action wall lights and switches</w:t>
            </w:r>
          </w:p>
        </w:tc>
        <w:tc>
          <w:tcPr>
            <w:tcW w:w="2790" w:type="dxa"/>
          </w:tcPr>
          <w:p w14:paraId="59EB3CD7" w14:textId="60AD6DB9"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94A8300" w14:textId="77777777" w:rsidTr="00E63F53">
        <w:trPr>
          <w:trHeight w:val="647"/>
        </w:trPr>
        <w:tc>
          <w:tcPr>
            <w:tcW w:w="1440" w:type="dxa"/>
          </w:tcPr>
          <w:p w14:paraId="637D8B52" w14:textId="47F71835"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54</w:t>
            </w:r>
          </w:p>
        </w:tc>
        <w:tc>
          <w:tcPr>
            <w:tcW w:w="6120" w:type="dxa"/>
          </w:tcPr>
          <w:p w14:paraId="6256A4E0" w14:textId="3929BA73"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Single CPR seat with harness</w:t>
            </w:r>
          </w:p>
        </w:tc>
        <w:tc>
          <w:tcPr>
            <w:tcW w:w="2790" w:type="dxa"/>
          </w:tcPr>
          <w:p w14:paraId="31000848" w14:textId="78573FD3"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8A403C8" w14:textId="77777777" w:rsidTr="00E63F53">
        <w:trPr>
          <w:trHeight w:val="647"/>
        </w:trPr>
        <w:tc>
          <w:tcPr>
            <w:tcW w:w="1440" w:type="dxa"/>
          </w:tcPr>
          <w:p w14:paraId="2512DAA4" w14:textId="6B59DE0C"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55</w:t>
            </w:r>
          </w:p>
        </w:tc>
        <w:tc>
          <w:tcPr>
            <w:tcW w:w="6120" w:type="dxa"/>
          </w:tcPr>
          <w:p w14:paraId="5F5A8364" w14:textId="04C71AFB" w:rsidR="00A16626" w:rsidRPr="00EE09AE" w:rsidRDefault="00A16626" w:rsidP="00A16626">
            <w:pPr>
              <w:autoSpaceDE w:val="0"/>
              <w:autoSpaceDN w:val="0"/>
              <w:adjustRightInd w:val="0"/>
              <w:spacing w:before="120" w:after="0"/>
              <w:rPr>
                <w:rFonts w:ascii="Calibri" w:hAnsi="Calibri" w:cs="Calibri"/>
                <w:color w:val="auto"/>
                <w:sz w:val="20"/>
              </w:rPr>
            </w:pPr>
            <w:proofErr w:type="gramStart"/>
            <w:r w:rsidRPr="00EE09AE">
              <w:rPr>
                <w:rFonts w:ascii="Calibri" w:hAnsi="Calibri" w:cs="Calibri"/>
                <w:color w:val="auto"/>
                <w:sz w:val="20"/>
              </w:rPr>
              <w:t>Generator</w:t>
            </w:r>
            <w:proofErr w:type="gramEnd"/>
            <w:r w:rsidRPr="00EE09AE">
              <w:rPr>
                <w:rFonts w:ascii="Calibri" w:hAnsi="Calibri" w:cs="Calibri"/>
                <w:color w:val="auto"/>
                <w:sz w:val="20"/>
              </w:rPr>
              <w:t xml:space="preserve"> start/stop switch in box and in cab</w:t>
            </w:r>
            <w:r w:rsidR="00447068">
              <w:rPr>
                <w:rFonts w:ascii="Calibri" w:hAnsi="Calibri" w:cs="Calibri"/>
                <w:color w:val="auto"/>
                <w:sz w:val="20"/>
              </w:rPr>
              <w:t xml:space="preserve"> (if gas ambulance)</w:t>
            </w:r>
          </w:p>
        </w:tc>
        <w:tc>
          <w:tcPr>
            <w:tcW w:w="2790" w:type="dxa"/>
          </w:tcPr>
          <w:p w14:paraId="2E6F8DEA" w14:textId="463877E4"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C3A4805" w14:textId="77777777" w:rsidTr="00E63F53">
        <w:trPr>
          <w:trHeight w:val="647"/>
        </w:trPr>
        <w:tc>
          <w:tcPr>
            <w:tcW w:w="1440" w:type="dxa"/>
          </w:tcPr>
          <w:p w14:paraId="44800745" w14:textId="3165C5C7"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56</w:t>
            </w:r>
          </w:p>
        </w:tc>
        <w:tc>
          <w:tcPr>
            <w:tcW w:w="6120" w:type="dxa"/>
          </w:tcPr>
          <w:p w14:paraId="7EA3B3BC" w14:textId="240E27B9"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Two seat positions on squad bench with harnesses</w:t>
            </w:r>
          </w:p>
        </w:tc>
        <w:tc>
          <w:tcPr>
            <w:tcW w:w="2790" w:type="dxa"/>
          </w:tcPr>
          <w:p w14:paraId="6933330C" w14:textId="7F5C3194"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A94CFF0" w14:textId="77777777" w:rsidTr="00E63F53">
        <w:trPr>
          <w:trHeight w:val="647"/>
        </w:trPr>
        <w:tc>
          <w:tcPr>
            <w:tcW w:w="1440" w:type="dxa"/>
          </w:tcPr>
          <w:p w14:paraId="5270D264" w14:textId="05FDE34A"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57</w:t>
            </w:r>
          </w:p>
        </w:tc>
        <w:tc>
          <w:tcPr>
            <w:tcW w:w="6120" w:type="dxa"/>
          </w:tcPr>
          <w:p w14:paraId="4D44282F" w14:textId="4BD3D66A"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Squad bench cabinet</w:t>
            </w:r>
          </w:p>
        </w:tc>
        <w:tc>
          <w:tcPr>
            <w:tcW w:w="2790" w:type="dxa"/>
          </w:tcPr>
          <w:p w14:paraId="4AC67574" w14:textId="0EE6ED1C"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6B8E681F" w14:textId="77777777" w:rsidTr="00E63F53">
        <w:trPr>
          <w:trHeight w:val="647"/>
        </w:trPr>
        <w:tc>
          <w:tcPr>
            <w:tcW w:w="1440" w:type="dxa"/>
          </w:tcPr>
          <w:p w14:paraId="09540D76" w14:textId="2FE3475B"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58</w:t>
            </w:r>
          </w:p>
        </w:tc>
        <w:tc>
          <w:tcPr>
            <w:tcW w:w="6120" w:type="dxa"/>
          </w:tcPr>
          <w:p w14:paraId="789529BA" w14:textId="7E2A4D3A"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Handrail at head of squad bench</w:t>
            </w:r>
          </w:p>
        </w:tc>
        <w:tc>
          <w:tcPr>
            <w:tcW w:w="2790" w:type="dxa"/>
          </w:tcPr>
          <w:p w14:paraId="0D6EB7D0" w14:textId="4C2305D7"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4FB95ECE" w14:textId="77777777" w:rsidTr="00E63F53">
        <w:trPr>
          <w:trHeight w:val="647"/>
        </w:trPr>
        <w:tc>
          <w:tcPr>
            <w:tcW w:w="1440" w:type="dxa"/>
          </w:tcPr>
          <w:p w14:paraId="0A8F57A3" w14:textId="0A77D07A"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59</w:t>
            </w:r>
          </w:p>
        </w:tc>
        <w:tc>
          <w:tcPr>
            <w:tcW w:w="6120" w:type="dxa"/>
          </w:tcPr>
          <w:p w14:paraId="3821C342" w14:textId="5507AB83"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 xml:space="preserve">Three box glove </w:t>
            </w:r>
            <w:proofErr w:type="gramStart"/>
            <w:r w:rsidRPr="00EE09AE">
              <w:rPr>
                <w:rFonts w:ascii="Calibri" w:hAnsi="Calibri" w:cs="Calibri"/>
                <w:color w:val="auto"/>
                <w:sz w:val="20"/>
              </w:rPr>
              <w:t>holder</w:t>
            </w:r>
            <w:proofErr w:type="gramEnd"/>
            <w:r w:rsidRPr="00EE09AE">
              <w:rPr>
                <w:rFonts w:ascii="Calibri" w:hAnsi="Calibri" w:cs="Calibri"/>
                <w:color w:val="auto"/>
                <w:sz w:val="20"/>
              </w:rPr>
              <w:t xml:space="preserve"> mounted on back way of box over squad bench</w:t>
            </w:r>
          </w:p>
        </w:tc>
        <w:tc>
          <w:tcPr>
            <w:tcW w:w="2790" w:type="dxa"/>
          </w:tcPr>
          <w:p w14:paraId="024C99EA" w14:textId="76A3EB8F"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FD0C3A7" w14:textId="77777777" w:rsidTr="00E63F53">
        <w:trPr>
          <w:trHeight w:val="647"/>
        </w:trPr>
        <w:tc>
          <w:tcPr>
            <w:tcW w:w="1440" w:type="dxa"/>
          </w:tcPr>
          <w:p w14:paraId="35B0529B" w14:textId="1A655D0E"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60</w:t>
            </w:r>
          </w:p>
        </w:tc>
        <w:tc>
          <w:tcPr>
            <w:tcW w:w="6120" w:type="dxa"/>
          </w:tcPr>
          <w:p w14:paraId="485DE1D2" w14:textId="5A4C2282"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Mounted trash can with lid at head of squad bench or in step well</w:t>
            </w:r>
          </w:p>
        </w:tc>
        <w:tc>
          <w:tcPr>
            <w:tcW w:w="2790" w:type="dxa"/>
          </w:tcPr>
          <w:p w14:paraId="54AD1A24" w14:textId="0990C0B8"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465D90B9" w14:textId="77777777" w:rsidTr="00E63F53">
        <w:trPr>
          <w:trHeight w:val="647"/>
        </w:trPr>
        <w:tc>
          <w:tcPr>
            <w:tcW w:w="1440" w:type="dxa"/>
          </w:tcPr>
          <w:p w14:paraId="4A8578B4" w14:textId="43300057"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61</w:t>
            </w:r>
          </w:p>
        </w:tc>
        <w:tc>
          <w:tcPr>
            <w:tcW w:w="6120" w:type="dxa"/>
          </w:tcPr>
          <w:p w14:paraId="7D746096" w14:textId="0E6E5BF5"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Two IV hangers on ceiling (one over stretcher, one over squad bench)</w:t>
            </w:r>
          </w:p>
        </w:tc>
        <w:tc>
          <w:tcPr>
            <w:tcW w:w="2790" w:type="dxa"/>
          </w:tcPr>
          <w:p w14:paraId="74AA5A78" w14:textId="113DF863"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0454F9B7" w14:textId="77777777" w:rsidTr="00E63F53">
        <w:trPr>
          <w:trHeight w:val="647"/>
        </w:trPr>
        <w:tc>
          <w:tcPr>
            <w:tcW w:w="1440" w:type="dxa"/>
          </w:tcPr>
          <w:p w14:paraId="19C4A2DC" w14:textId="5447CB11"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62</w:t>
            </w:r>
          </w:p>
        </w:tc>
        <w:tc>
          <w:tcPr>
            <w:tcW w:w="6120" w:type="dxa"/>
          </w:tcPr>
          <w:p w14:paraId="27A88433" w14:textId="40E84549"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Driver side stainless steel ceiling grab bar</w:t>
            </w:r>
          </w:p>
        </w:tc>
        <w:tc>
          <w:tcPr>
            <w:tcW w:w="2790" w:type="dxa"/>
          </w:tcPr>
          <w:p w14:paraId="06E46DCD" w14:textId="116EA185"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1D458C40" w14:textId="77777777" w:rsidTr="00E63F53">
        <w:trPr>
          <w:trHeight w:val="647"/>
        </w:trPr>
        <w:tc>
          <w:tcPr>
            <w:tcW w:w="1440" w:type="dxa"/>
          </w:tcPr>
          <w:p w14:paraId="1E27F3D4" w14:textId="08A1E5D7"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63</w:t>
            </w:r>
          </w:p>
        </w:tc>
        <w:tc>
          <w:tcPr>
            <w:tcW w:w="6120" w:type="dxa"/>
          </w:tcPr>
          <w:p w14:paraId="7DC1CF00" w14:textId="6B0DDC8E"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Rear head knocker protections</w:t>
            </w:r>
          </w:p>
        </w:tc>
        <w:tc>
          <w:tcPr>
            <w:tcW w:w="2790" w:type="dxa"/>
          </w:tcPr>
          <w:p w14:paraId="0F2F1BAE" w14:textId="5C371D98"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2851F8EA" w14:textId="77777777" w:rsidTr="00E63F53">
        <w:trPr>
          <w:trHeight w:val="647"/>
        </w:trPr>
        <w:tc>
          <w:tcPr>
            <w:tcW w:w="1440" w:type="dxa"/>
          </w:tcPr>
          <w:p w14:paraId="3DA7ECF7" w14:textId="4B18C3C6"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64</w:t>
            </w:r>
          </w:p>
        </w:tc>
        <w:tc>
          <w:tcPr>
            <w:tcW w:w="6120" w:type="dxa"/>
          </w:tcPr>
          <w:p w14:paraId="6E3A997F" w14:textId="76AE0E63"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Mounted clock</w:t>
            </w:r>
          </w:p>
        </w:tc>
        <w:tc>
          <w:tcPr>
            <w:tcW w:w="2790" w:type="dxa"/>
          </w:tcPr>
          <w:p w14:paraId="591F7ED8" w14:textId="4977257D"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B4FB9E2" w14:textId="77777777" w:rsidTr="00E63F53">
        <w:trPr>
          <w:trHeight w:val="647"/>
        </w:trPr>
        <w:tc>
          <w:tcPr>
            <w:tcW w:w="1440" w:type="dxa"/>
          </w:tcPr>
          <w:p w14:paraId="5965F4B7" w14:textId="5D10BBC6"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65</w:t>
            </w:r>
          </w:p>
        </w:tc>
        <w:tc>
          <w:tcPr>
            <w:tcW w:w="6120" w:type="dxa"/>
          </w:tcPr>
          <w:p w14:paraId="376A096A" w14:textId="006F0265"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 xml:space="preserve">Stryker </w:t>
            </w:r>
            <w:r w:rsidR="00447068">
              <w:rPr>
                <w:rFonts w:ascii="Calibri" w:hAnsi="Calibri" w:cs="Calibri"/>
                <w:color w:val="auto"/>
                <w:sz w:val="20"/>
              </w:rPr>
              <w:t>power cot mount</w:t>
            </w:r>
          </w:p>
        </w:tc>
        <w:tc>
          <w:tcPr>
            <w:tcW w:w="2790" w:type="dxa"/>
          </w:tcPr>
          <w:p w14:paraId="79F807CA" w14:textId="7AE5FB02"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7F852E4F" w14:textId="77777777" w:rsidTr="00E63F53">
        <w:trPr>
          <w:trHeight w:val="647"/>
        </w:trPr>
        <w:tc>
          <w:tcPr>
            <w:tcW w:w="1440" w:type="dxa"/>
          </w:tcPr>
          <w:p w14:paraId="766E9926" w14:textId="64C1C83D"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66</w:t>
            </w:r>
          </w:p>
        </w:tc>
        <w:tc>
          <w:tcPr>
            <w:tcW w:w="6120" w:type="dxa"/>
          </w:tcPr>
          <w:p w14:paraId="0BF64237" w14:textId="292A813C"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Stryker floor track for power load Gen 2</w:t>
            </w:r>
          </w:p>
        </w:tc>
        <w:tc>
          <w:tcPr>
            <w:tcW w:w="2790" w:type="dxa"/>
          </w:tcPr>
          <w:p w14:paraId="0156F1C1" w14:textId="63DB6A52"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11041B24" w14:textId="77777777" w:rsidTr="00E63F53">
        <w:trPr>
          <w:trHeight w:val="647"/>
        </w:trPr>
        <w:tc>
          <w:tcPr>
            <w:tcW w:w="1440" w:type="dxa"/>
          </w:tcPr>
          <w:p w14:paraId="3685356C" w14:textId="574124FC"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67</w:t>
            </w:r>
          </w:p>
        </w:tc>
        <w:tc>
          <w:tcPr>
            <w:tcW w:w="6120" w:type="dxa"/>
          </w:tcPr>
          <w:p w14:paraId="2F5F2E6D" w14:textId="7F6906CD"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Captain chair in box with integral child safety seat and harnesses</w:t>
            </w:r>
          </w:p>
        </w:tc>
        <w:tc>
          <w:tcPr>
            <w:tcW w:w="2790" w:type="dxa"/>
          </w:tcPr>
          <w:p w14:paraId="7184DC4B" w14:textId="738AA986"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732AC4D2" w14:textId="77777777" w:rsidTr="00E63F53">
        <w:trPr>
          <w:trHeight w:val="647"/>
        </w:trPr>
        <w:tc>
          <w:tcPr>
            <w:tcW w:w="1440" w:type="dxa"/>
          </w:tcPr>
          <w:p w14:paraId="29F56EEE" w14:textId="4C8DAFE8"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68</w:t>
            </w:r>
          </w:p>
        </w:tc>
        <w:tc>
          <w:tcPr>
            <w:tcW w:w="6120" w:type="dxa"/>
          </w:tcPr>
          <w:p w14:paraId="47AD6984" w14:textId="6671B15E"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Cab running boards</w:t>
            </w:r>
          </w:p>
        </w:tc>
        <w:tc>
          <w:tcPr>
            <w:tcW w:w="2790" w:type="dxa"/>
          </w:tcPr>
          <w:p w14:paraId="62B5CA9D" w14:textId="29965C70"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A16626" w:rsidRPr="00926DEC" w14:paraId="33F87D33" w14:textId="77777777" w:rsidTr="00E63F53">
        <w:trPr>
          <w:trHeight w:val="647"/>
        </w:trPr>
        <w:tc>
          <w:tcPr>
            <w:tcW w:w="1440" w:type="dxa"/>
          </w:tcPr>
          <w:p w14:paraId="57F41757" w14:textId="7EDDD2C3"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69</w:t>
            </w:r>
          </w:p>
        </w:tc>
        <w:tc>
          <w:tcPr>
            <w:tcW w:w="6120" w:type="dxa"/>
          </w:tcPr>
          <w:p w14:paraId="4A3044BD" w14:textId="2665F4A3"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D cylinder oxygen mount in box interior</w:t>
            </w:r>
          </w:p>
        </w:tc>
        <w:tc>
          <w:tcPr>
            <w:tcW w:w="2790" w:type="dxa"/>
          </w:tcPr>
          <w:p w14:paraId="38C9E239" w14:textId="0864F7C1"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r w:rsidR="00926DEC" w:rsidRPr="00926DEC" w14:paraId="52941BC5" w14:textId="77777777" w:rsidTr="00E63F53">
        <w:trPr>
          <w:trHeight w:val="647"/>
        </w:trPr>
        <w:tc>
          <w:tcPr>
            <w:tcW w:w="1440" w:type="dxa"/>
          </w:tcPr>
          <w:p w14:paraId="2CA8688D" w14:textId="184E8C63" w:rsidR="00A16626" w:rsidRPr="00EE09AE" w:rsidRDefault="00A16626" w:rsidP="00A16626">
            <w:pPr>
              <w:jc w:val="both"/>
              <w:rPr>
                <w:rFonts w:ascii="Calibri" w:hAnsi="Calibri" w:cs="Calibri"/>
                <w:color w:val="auto"/>
                <w:sz w:val="20"/>
              </w:rPr>
            </w:pPr>
            <w:r w:rsidRPr="00EE09AE">
              <w:rPr>
                <w:rFonts w:ascii="Calibri" w:hAnsi="Calibri" w:cs="Calibri"/>
                <w:color w:val="auto"/>
                <w:sz w:val="20"/>
              </w:rPr>
              <w:t>70</w:t>
            </w:r>
          </w:p>
        </w:tc>
        <w:tc>
          <w:tcPr>
            <w:tcW w:w="6120" w:type="dxa"/>
          </w:tcPr>
          <w:p w14:paraId="53BFB054" w14:textId="6BD06914" w:rsidR="00A16626" w:rsidRPr="00EE09AE" w:rsidRDefault="00A16626" w:rsidP="00A16626">
            <w:pPr>
              <w:autoSpaceDE w:val="0"/>
              <w:autoSpaceDN w:val="0"/>
              <w:adjustRightInd w:val="0"/>
              <w:spacing w:before="120" w:after="0"/>
              <w:rPr>
                <w:rFonts w:ascii="Calibri" w:hAnsi="Calibri" w:cs="Calibri"/>
                <w:color w:val="auto"/>
                <w:sz w:val="20"/>
              </w:rPr>
            </w:pPr>
            <w:r w:rsidRPr="00EE09AE">
              <w:rPr>
                <w:rFonts w:ascii="Calibri" w:hAnsi="Calibri" w:cs="Calibri"/>
                <w:color w:val="auto"/>
                <w:sz w:val="20"/>
              </w:rPr>
              <w:t xml:space="preserve">Interior box cabinetry with </w:t>
            </w:r>
            <w:r w:rsidR="00F87F53" w:rsidRPr="00EE09AE">
              <w:rPr>
                <w:rFonts w:ascii="Calibri" w:hAnsi="Calibri" w:cs="Calibri"/>
                <w:color w:val="auto"/>
                <w:sz w:val="20"/>
              </w:rPr>
              <w:t>Lexan</w:t>
            </w:r>
            <w:r w:rsidRPr="00EE09AE">
              <w:rPr>
                <w:rFonts w:ascii="Calibri" w:hAnsi="Calibri" w:cs="Calibri"/>
                <w:color w:val="auto"/>
                <w:sz w:val="20"/>
              </w:rPr>
              <w:t xml:space="preserve"> doors</w:t>
            </w:r>
          </w:p>
        </w:tc>
        <w:tc>
          <w:tcPr>
            <w:tcW w:w="2790" w:type="dxa"/>
          </w:tcPr>
          <w:p w14:paraId="7BDC6ED0" w14:textId="24814A08" w:rsidR="00A16626" w:rsidRPr="00EE09AE" w:rsidRDefault="00A16626" w:rsidP="00A16626">
            <w:pPr>
              <w:jc w:val="center"/>
              <w:rPr>
                <w:rFonts w:ascii="Calibri" w:hAnsi="Calibri" w:cs="Calibri"/>
                <w:b/>
                <w:color w:val="auto"/>
                <w:sz w:val="20"/>
              </w:rPr>
            </w:pPr>
            <w:r w:rsidRPr="00EE09AE">
              <w:rPr>
                <w:rFonts w:ascii="Calibri" w:hAnsi="Calibri" w:cs="Calibri"/>
                <w:b/>
                <w:color w:val="auto"/>
                <w:sz w:val="20"/>
              </w:rPr>
              <w:fldChar w:fldCharType="begin">
                <w:ffData>
                  <w:name w:val="Check1"/>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YES   </w:t>
            </w:r>
            <w:r w:rsidRPr="00EE09AE">
              <w:rPr>
                <w:rFonts w:ascii="Calibri" w:hAnsi="Calibri" w:cs="Calibri"/>
                <w:b/>
                <w:color w:val="auto"/>
                <w:sz w:val="20"/>
              </w:rPr>
              <w:fldChar w:fldCharType="begin">
                <w:ffData>
                  <w:name w:val="Check2"/>
                  <w:enabled/>
                  <w:calcOnExit w:val="0"/>
                  <w:checkBox>
                    <w:sizeAuto/>
                    <w:default w:val="0"/>
                  </w:checkBox>
                </w:ffData>
              </w:fldChar>
            </w:r>
            <w:r w:rsidRPr="00EE09AE">
              <w:rPr>
                <w:rFonts w:ascii="Calibri" w:hAnsi="Calibri" w:cs="Calibri"/>
                <w:b/>
                <w:color w:val="auto"/>
                <w:sz w:val="20"/>
              </w:rPr>
              <w:instrText xml:space="preserve"> FORMCHECKBOX </w:instrText>
            </w:r>
            <w:r w:rsidRPr="00EE09AE">
              <w:rPr>
                <w:rFonts w:ascii="Calibri" w:hAnsi="Calibri" w:cs="Calibri"/>
                <w:b/>
                <w:color w:val="auto"/>
                <w:sz w:val="20"/>
              </w:rPr>
            </w:r>
            <w:r w:rsidRPr="00EE09AE">
              <w:rPr>
                <w:rFonts w:ascii="Calibri" w:hAnsi="Calibri" w:cs="Calibri"/>
                <w:b/>
                <w:color w:val="auto"/>
                <w:sz w:val="20"/>
              </w:rPr>
              <w:fldChar w:fldCharType="separate"/>
            </w:r>
            <w:r w:rsidRPr="00EE09AE">
              <w:rPr>
                <w:rFonts w:ascii="Calibri" w:hAnsi="Calibri" w:cs="Calibri"/>
                <w:b/>
                <w:color w:val="auto"/>
                <w:sz w:val="20"/>
              </w:rPr>
              <w:fldChar w:fldCharType="end"/>
            </w:r>
            <w:r w:rsidRPr="00EE09AE">
              <w:rPr>
                <w:rFonts w:ascii="Calibri" w:hAnsi="Calibri" w:cs="Calibri"/>
                <w:color w:val="auto"/>
                <w:sz w:val="20"/>
              </w:rPr>
              <w:t xml:space="preserve">  NO</w:t>
            </w:r>
          </w:p>
        </w:tc>
      </w:tr>
    </w:tbl>
    <w:p w14:paraId="2C465AC9" w14:textId="58DC9AF7" w:rsidR="00FD5D90" w:rsidRDefault="00FD5D90" w:rsidP="00FD5D90">
      <w:pPr>
        <w:autoSpaceDE w:val="0"/>
        <w:autoSpaceDN w:val="0"/>
        <w:adjustRightInd w:val="0"/>
        <w:spacing w:after="200"/>
        <w:rPr>
          <w:rFonts w:asciiTheme="minorHAnsi" w:hAnsiTheme="minorHAnsi" w:cstheme="minorHAnsi"/>
          <w:color w:val="auto"/>
          <w:szCs w:val="24"/>
        </w:rPr>
      </w:pPr>
    </w:p>
    <w:p w14:paraId="1D101F90" w14:textId="22CC83D8" w:rsidR="000675CB" w:rsidRDefault="000675CB" w:rsidP="00FD5D90">
      <w:pPr>
        <w:autoSpaceDE w:val="0"/>
        <w:autoSpaceDN w:val="0"/>
        <w:adjustRightInd w:val="0"/>
        <w:spacing w:after="200"/>
        <w:rPr>
          <w:rFonts w:asciiTheme="minorHAnsi" w:hAnsiTheme="minorHAnsi" w:cstheme="minorHAnsi"/>
          <w:color w:val="auto"/>
          <w:szCs w:val="24"/>
        </w:rPr>
      </w:pPr>
      <w:r>
        <w:rPr>
          <w:noProof/>
        </w:rPr>
        <w:drawing>
          <wp:inline distT="0" distB="0" distL="0" distR="0" wp14:anchorId="084E790E" wp14:editId="59C8607E">
            <wp:extent cx="6492240" cy="3717925"/>
            <wp:effectExtent l="0" t="0" r="3810" b="0"/>
            <wp:docPr id="38615386" name="Picture 1" descr="A blue and yellow ambul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386" name="Picture 1" descr="A blue and yellow ambulance&#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92240" cy="3717925"/>
                    </a:xfrm>
                    <a:prstGeom prst="rect">
                      <a:avLst/>
                    </a:prstGeom>
                    <a:noFill/>
                    <a:ln>
                      <a:noFill/>
                    </a:ln>
                  </pic:spPr>
                </pic:pic>
              </a:graphicData>
            </a:graphic>
          </wp:inline>
        </w:drawing>
      </w:r>
    </w:p>
    <w:p w14:paraId="675DD16C" w14:textId="77777777" w:rsidR="000675CB" w:rsidRDefault="000675CB" w:rsidP="00FD5D90">
      <w:pPr>
        <w:autoSpaceDE w:val="0"/>
        <w:autoSpaceDN w:val="0"/>
        <w:adjustRightInd w:val="0"/>
        <w:spacing w:after="200"/>
        <w:rPr>
          <w:rFonts w:asciiTheme="minorHAnsi" w:hAnsiTheme="minorHAnsi" w:cstheme="minorHAnsi"/>
          <w:color w:val="auto"/>
          <w:szCs w:val="24"/>
        </w:rPr>
      </w:pPr>
    </w:p>
    <w:p w14:paraId="2A1DFF16" w14:textId="77777777" w:rsidR="000675CB" w:rsidRPr="00926DEC" w:rsidRDefault="000675CB" w:rsidP="00FD5D90">
      <w:pPr>
        <w:autoSpaceDE w:val="0"/>
        <w:autoSpaceDN w:val="0"/>
        <w:adjustRightInd w:val="0"/>
        <w:spacing w:after="200"/>
        <w:rPr>
          <w:rFonts w:asciiTheme="minorHAnsi" w:hAnsiTheme="minorHAnsi" w:cstheme="minorHAnsi"/>
          <w:color w:val="auto"/>
          <w:szCs w:val="24"/>
        </w:rPr>
      </w:pPr>
    </w:p>
    <w:p w14:paraId="2231D5A4" w14:textId="16A8EF3E" w:rsidR="00D01AB6" w:rsidRPr="00926DEC" w:rsidRDefault="00D01AB6" w:rsidP="00D01AB6">
      <w:pPr>
        <w:pStyle w:val="Heading2"/>
        <w:rPr>
          <w:rFonts w:asciiTheme="minorHAnsi" w:hAnsiTheme="minorHAnsi" w:cstheme="minorHAnsi"/>
          <w:color w:val="auto"/>
        </w:rPr>
      </w:pPr>
      <w:bookmarkStart w:id="908" w:name="_Toc88476334"/>
      <w:r w:rsidRPr="00926DEC">
        <w:rPr>
          <w:rFonts w:asciiTheme="minorHAnsi" w:hAnsiTheme="minorHAnsi" w:cstheme="minorHAnsi"/>
          <w:color w:val="auto"/>
        </w:rPr>
        <w:t>5.2</w:t>
      </w:r>
      <w:r w:rsidRPr="00926DEC">
        <w:rPr>
          <w:rFonts w:asciiTheme="minorHAnsi" w:hAnsiTheme="minorHAnsi" w:cstheme="minorHAnsi"/>
          <w:color w:val="auto"/>
        </w:rPr>
        <w:tab/>
        <w:t>CERTIFICATION AND SAFETY LABELS</w:t>
      </w:r>
      <w:bookmarkEnd w:id="908"/>
    </w:p>
    <w:p w14:paraId="0FE8172C" w14:textId="77777777" w:rsidR="00D01AB6" w:rsidRPr="004F7F38" w:rsidRDefault="00D01AB6" w:rsidP="00D01AB6">
      <w:pPr>
        <w:spacing w:line="264" w:lineRule="auto"/>
        <w:jc w:val="both"/>
        <w:rPr>
          <w:rFonts w:asciiTheme="minorHAnsi" w:hAnsiTheme="minorHAnsi" w:cstheme="minorHAnsi"/>
          <w:bCs/>
          <w:color w:val="auto"/>
          <w:sz w:val="20"/>
        </w:rPr>
      </w:pPr>
      <w:r w:rsidRPr="004F7F38">
        <w:rPr>
          <w:rFonts w:asciiTheme="minorHAnsi" w:hAnsiTheme="minorHAnsi" w:cstheme="minorHAnsi"/>
          <w:bCs/>
          <w:color w:val="auto"/>
          <w:sz w:val="20"/>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4F7F38">
        <w:rPr>
          <w:rFonts w:asciiTheme="minorHAnsi" w:hAnsiTheme="minorHAnsi" w:cstheme="minorHAnsi"/>
          <w:color w:val="auto"/>
          <w:sz w:val="20"/>
        </w:rPr>
        <w:t xml:space="preserve"> Further, all items furnished shall meet all requirements of the Occupational Safety and Health Act (OSHA), and state and federal requirements relating to clean air and water pollution.</w:t>
      </w:r>
    </w:p>
    <w:p w14:paraId="260F1517" w14:textId="10915DC2" w:rsidR="00727A73" w:rsidRPr="00926DEC" w:rsidRDefault="00727A73" w:rsidP="00727A73">
      <w:pPr>
        <w:pStyle w:val="Heading2"/>
        <w:spacing w:after="120"/>
        <w:jc w:val="both"/>
        <w:rPr>
          <w:rFonts w:asciiTheme="minorHAnsi" w:hAnsiTheme="minorHAnsi" w:cstheme="minorHAnsi"/>
          <w:color w:val="auto"/>
        </w:rPr>
      </w:pPr>
      <w:bookmarkStart w:id="909" w:name="_Toc88476336"/>
      <w:r w:rsidRPr="00926DEC">
        <w:rPr>
          <w:rFonts w:asciiTheme="minorHAnsi" w:hAnsiTheme="minorHAnsi" w:cstheme="minorHAnsi"/>
          <w:color w:val="auto"/>
        </w:rPr>
        <w:t>5.</w:t>
      </w:r>
      <w:r w:rsidR="006402A4" w:rsidRPr="00926DEC">
        <w:rPr>
          <w:rFonts w:asciiTheme="minorHAnsi" w:hAnsiTheme="minorHAnsi" w:cstheme="minorHAnsi"/>
          <w:color w:val="auto"/>
        </w:rPr>
        <w:t xml:space="preserve">3 </w:t>
      </w:r>
      <w:r w:rsidRPr="00926DEC">
        <w:rPr>
          <w:rFonts w:asciiTheme="minorHAnsi" w:hAnsiTheme="minorHAnsi" w:cstheme="minorHAnsi"/>
          <w:color w:val="auto"/>
        </w:rPr>
        <w:tab/>
        <w:t>DEVIATIONS</w:t>
      </w:r>
      <w:bookmarkEnd w:id="909"/>
      <w:r w:rsidRPr="00926DEC">
        <w:rPr>
          <w:rFonts w:asciiTheme="minorHAnsi" w:hAnsiTheme="minorHAnsi" w:cstheme="minorHAnsi"/>
          <w:color w:val="auto"/>
        </w:rPr>
        <w:t xml:space="preserve">  </w:t>
      </w:r>
    </w:p>
    <w:p w14:paraId="07814CCB" w14:textId="33C68942" w:rsidR="00727A73" w:rsidRPr="004F7F38" w:rsidRDefault="00727A73" w:rsidP="00727A73">
      <w:pPr>
        <w:spacing w:line="264" w:lineRule="auto"/>
        <w:jc w:val="both"/>
        <w:rPr>
          <w:rFonts w:asciiTheme="minorHAnsi" w:hAnsiTheme="minorHAnsi" w:cstheme="minorHAnsi"/>
          <w:color w:val="auto"/>
          <w:sz w:val="20"/>
          <w:u w:val="single"/>
        </w:rPr>
      </w:pPr>
      <w:r w:rsidRPr="004F7F38">
        <w:rPr>
          <w:rFonts w:asciiTheme="minorHAnsi" w:hAnsiTheme="minorHAnsi" w:cstheme="minorHAnsi"/>
          <w:color w:val="auto"/>
          <w:sz w:val="20"/>
        </w:rPr>
        <w:t xml:space="preserve">The nature of all deviations from the </w:t>
      </w:r>
      <w:r w:rsidRPr="004F7F38">
        <w:rPr>
          <w:rFonts w:asciiTheme="minorHAnsi" w:hAnsiTheme="minorHAnsi" w:cstheme="minorHAnsi"/>
          <w:iCs/>
          <w:color w:val="auto"/>
          <w:sz w:val="20"/>
        </w:rPr>
        <w:t>Specifications</w:t>
      </w:r>
      <w:r w:rsidRPr="004F7F38">
        <w:rPr>
          <w:rFonts w:asciiTheme="minorHAnsi" w:hAnsiTheme="minorHAnsi" w:cstheme="minorHAnsi"/>
          <w:i/>
          <w:color w:val="auto"/>
          <w:sz w:val="20"/>
        </w:rPr>
        <w:t xml:space="preserve"> </w:t>
      </w:r>
      <w:r w:rsidRPr="004F7F38">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4F7F38">
        <w:rPr>
          <w:rFonts w:asciiTheme="minorHAnsi" w:hAnsiTheme="minorHAnsi" w:cstheme="minorHAnsi"/>
          <w:iCs/>
          <w:color w:val="auto"/>
          <w:sz w:val="20"/>
        </w:rPr>
        <w:t>Specifications provided herein</w:t>
      </w:r>
      <w:r w:rsidRPr="004F7F38">
        <w:rPr>
          <w:rFonts w:asciiTheme="minorHAnsi" w:hAnsiTheme="minorHAnsi" w:cstheme="minorHAnsi"/>
          <w:color w:val="auto"/>
          <w:sz w:val="20"/>
        </w:rPr>
        <w:t xml:space="preserve">, and the successful Vendor shall be required to supply conforming goods.  Deviations shall be explained in detail on an attached sheet.  However, no implication is made or intended by the State that any deviation will be acceptable.  Do </w:t>
      </w:r>
      <w:r w:rsidRPr="004F7F38">
        <w:rPr>
          <w:rFonts w:asciiTheme="minorHAnsi" w:hAnsiTheme="minorHAnsi" w:cstheme="minorHAnsi"/>
          <w:color w:val="auto"/>
          <w:sz w:val="20"/>
          <w:u w:val="single"/>
        </w:rPr>
        <w:t>not</w:t>
      </w:r>
      <w:r w:rsidRPr="004F7F38">
        <w:rPr>
          <w:rFonts w:asciiTheme="minorHAnsi" w:hAnsiTheme="minorHAnsi" w:cstheme="minorHAnsi"/>
          <w:color w:val="auto"/>
          <w:sz w:val="20"/>
        </w:rPr>
        <w:t xml:space="preserve"> list objections to the North Carolina General Terms and Conditions in this section.</w:t>
      </w:r>
    </w:p>
    <w:p w14:paraId="4449BF35" w14:textId="23EF7AC6" w:rsidR="00727A73" w:rsidRPr="00926DEC" w:rsidRDefault="00727A73" w:rsidP="00727A73">
      <w:pPr>
        <w:spacing w:line="276" w:lineRule="auto"/>
        <w:jc w:val="both"/>
        <w:rPr>
          <w:rFonts w:asciiTheme="minorHAnsi" w:hAnsiTheme="minorHAnsi" w:cstheme="minorHAnsi"/>
          <w:b/>
          <w:color w:val="auto"/>
          <w:szCs w:val="24"/>
        </w:rPr>
      </w:pPr>
    </w:p>
    <w:p w14:paraId="2215A6BD" w14:textId="10ADB9A1" w:rsidR="00FD5D90" w:rsidRPr="004F7F38" w:rsidRDefault="008A51C9" w:rsidP="00055CDC">
      <w:pPr>
        <w:pStyle w:val="Heading1"/>
        <w:numPr>
          <w:ilvl w:val="0"/>
          <w:numId w:val="26"/>
        </w:numPr>
        <w:spacing w:after="200"/>
        <w:ind w:left="360"/>
        <w:rPr>
          <w:rFonts w:asciiTheme="minorHAnsi" w:hAnsiTheme="minorHAnsi" w:cstheme="minorHAnsi"/>
          <w:color w:val="auto"/>
          <w:sz w:val="28"/>
          <w:szCs w:val="28"/>
        </w:rPr>
      </w:pPr>
      <w:bookmarkStart w:id="910" w:name="_Toc55242172"/>
      <w:bookmarkStart w:id="911" w:name="_Toc55242433"/>
      <w:bookmarkStart w:id="912" w:name="_Toc55242655"/>
      <w:bookmarkStart w:id="913" w:name="_Toc55243736"/>
      <w:bookmarkStart w:id="914" w:name="_Toc55245931"/>
      <w:bookmarkStart w:id="915" w:name="_Toc55246543"/>
      <w:bookmarkStart w:id="916" w:name="_Toc55246964"/>
      <w:bookmarkStart w:id="917" w:name="_Toc55247514"/>
      <w:bookmarkStart w:id="918" w:name="_Toc55248203"/>
      <w:bookmarkStart w:id="919" w:name="_Toc55248403"/>
      <w:bookmarkStart w:id="920" w:name="_Toc55248817"/>
      <w:bookmarkStart w:id="921" w:name="_Toc55249088"/>
      <w:bookmarkStart w:id="922" w:name="_Toc55250018"/>
      <w:bookmarkStart w:id="923" w:name="_Toc55250143"/>
      <w:bookmarkStart w:id="924" w:name="_Toc55250396"/>
      <w:bookmarkStart w:id="925" w:name="_Toc55250491"/>
      <w:bookmarkStart w:id="926" w:name="_Toc55250586"/>
      <w:bookmarkStart w:id="927" w:name="_Toc55250777"/>
      <w:bookmarkStart w:id="928" w:name="_Toc55250923"/>
      <w:bookmarkStart w:id="929" w:name="_Toc55251116"/>
      <w:bookmarkStart w:id="930" w:name="_Toc55251838"/>
      <w:bookmarkStart w:id="931" w:name="_Toc55252214"/>
      <w:bookmarkStart w:id="932" w:name="_Toc55252539"/>
      <w:bookmarkStart w:id="933" w:name="_Toc55252630"/>
      <w:bookmarkStart w:id="934" w:name="_Toc55253490"/>
      <w:bookmarkStart w:id="935" w:name="_Toc55253574"/>
      <w:bookmarkStart w:id="936" w:name="_Toc55253679"/>
      <w:bookmarkStart w:id="937" w:name="_Toc55253763"/>
      <w:bookmarkStart w:id="938" w:name="_Toc55253846"/>
      <w:bookmarkStart w:id="939" w:name="_Toc55253929"/>
      <w:bookmarkStart w:id="940" w:name="_Toc55254012"/>
      <w:bookmarkStart w:id="941" w:name="_Toc55254095"/>
      <w:bookmarkStart w:id="942" w:name="_Toc55254179"/>
      <w:bookmarkStart w:id="943" w:name="_Toc55254262"/>
      <w:bookmarkStart w:id="944" w:name="_Toc55254344"/>
      <w:bookmarkStart w:id="945" w:name="_Toc55254426"/>
      <w:bookmarkStart w:id="946" w:name="_Toc55254506"/>
      <w:bookmarkStart w:id="947" w:name="_Toc55242173"/>
      <w:bookmarkStart w:id="948" w:name="_Toc55242434"/>
      <w:bookmarkStart w:id="949" w:name="_Toc55242656"/>
      <w:bookmarkStart w:id="950" w:name="_Toc55243737"/>
      <w:bookmarkStart w:id="951" w:name="_Toc55245932"/>
      <w:bookmarkStart w:id="952" w:name="_Toc55246544"/>
      <w:bookmarkStart w:id="953" w:name="_Toc55246965"/>
      <w:bookmarkStart w:id="954" w:name="_Toc55247515"/>
      <w:bookmarkStart w:id="955" w:name="_Toc55248204"/>
      <w:bookmarkStart w:id="956" w:name="_Toc55248404"/>
      <w:bookmarkStart w:id="957" w:name="_Toc55248818"/>
      <w:bookmarkStart w:id="958" w:name="_Toc55249089"/>
      <w:bookmarkStart w:id="959" w:name="_Toc55250019"/>
      <w:bookmarkStart w:id="960" w:name="_Toc55250144"/>
      <w:bookmarkStart w:id="961" w:name="_Toc55250397"/>
      <w:bookmarkStart w:id="962" w:name="_Toc55250492"/>
      <w:bookmarkStart w:id="963" w:name="_Toc55250587"/>
      <w:bookmarkStart w:id="964" w:name="_Toc55250778"/>
      <w:bookmarkStart w:id="965" w:name="_Toc55250924"/>
      <w:bookmarkStart w:id="966" w:name="_Toc55251117"/>
      <w:bookmarkStart w:id="967" w:name="_Toc55251839"/>
      <w:bookmarkStart w:id="968" w:name="_Toc55252215"/>
      <w:bookmarkStart w:id="969" w:name="_Toc55252540"/>
      <w:bookmarkStart w:id="970" w:name="_Toc55252631"/>
      <w:bookmarkStart w:id="971" w:name="_Toc55253491"/>
      <w:bookmarkStart w:id="972" w:name="_Toc55253575"/>
      <w:bookmarkStart w:id="973" w:name="_Toc55253680"/>
      <w:bookmarkStart w:id="974" w:name="_Toc55253764"/>
      <w:bookmarkStart w:id="975" w:name="_Toc55253847"/>
      <w:bookmarkStart w:id="976" w:name="_Toc55253930"/>
      <w:bookmarkStart w:id="977" w:name="_Toc55254013"/>
      <w:bookmarkStart w:id="978" w:name="_Toc55254096"/>
      <w:bookmarkStart w:id="979" w:name="_Toc55254180"/>
      <w:bookmarkStart w:id="980" w:name="_Toc55254263"/>
      <w:bookmarkStart w:id="981" w:name="_Toc55254345"/>
      <w:bookmarkStart w:id="982" w:name="_Toc55254427"/>
      <w:bookmarkStart w:id="983" w:name="_Toc55254507"/>
      <w:bookmarkStart w:id="984" w:name="_Toc55242174"/>
      <w:bookmarkStart w:id="985" w:name="_Toc55242435"/>
      <w:bookmarkStart w:id="986" w:name="_Toc55242657"/>
      <w:bookmarkStart w:id="987" w:name="_Toc55243738"/>
      <w:bookmarkStart w:id="988" w:name="_Toc55245933"/>
      <w:bookmarkStart w:id="989" w:name="_Toc55246545"/>
      <w:bookmarkStart w:id="990" w:name="_Toc55246966"/>
      <w:bookmarkStart w:id="991" w:name="_Toc55247516"/>
      <w:bookmarkStart w:id="992" w:name="_Toc55248205"/>
      <w:bookmarkStart w:id="993" w:name="_Toc55248405"/>
      <w:bookmarkStart w:id="994" w:name="_Toc55248819"/>
      <w:bookmarkStart w:id="995" w:name="_Toc55249090"/>
      <w:bookmarkStart w:id="996" w:name="_Toc55250020"/>
      <w:bookmarkStart w:id="997" w:name="_Toc55250145"/>
      <w:bookmarkStart w:id="998" w:name="_Toc55250398"/>
      <w:bookmarkStart w:id="999" w:name="_Toc55250493"/>
      <w:bookmarkStart w:id="1000" w:name="_Toc55250588"/>
      <w:bookmarkStart w:id="1001" w:name="_Toc55250779"/>
      <w:bookmarkStart w:id="1002" w:name="_Toc55250925"/>
      <w:bookmarkStart w:id="1003" w:name="_Toc55251118"/>
      <w:bookmarkStart w:id="1004" w:name="_Toc55251840"/>
      <w:bookmarkStart w:id="1005" w:name="_Toc55252216"/>
      <w:bookmarkStart w:id="1006" w:name="_Toc55252541"/>
      <w:bookmarkStart w:id="1007" w:name="_Toc55252632"/>
      <w:bookmarkStart w:id="1008" w:name="_Toc55253492"/>
      <w:bookmarkStart w:id="1009" w:name="_Toc55253576"/>
      <w:bookmarkStart w:id="1010" w:name="_Toc55253681"/>
      <w:bookmarkStart w:id="1011" w:name="_Toc55253765"/>
      <w:bookmarkStart w:id="1012" w:name="_Toc55253848"/>
      <w:bookmarkStart w:id="1013" w:name="_Toc55253931"/>
      <w:bookmarkStart w:id="1014" w:name="_Toc55254014"/>
      <w:bookmarkStart w:id="1015" w:name="_Toc55254097"/>
      <w:bookmarkStart w:id="1016" w:name="_Toc55254181"/>
      <w:bookmarkStart w:id="1017" w:name="_Toc55254264"/>
      <w:bookmarkStart w:id="1018" w:name="_Toc55254346"/>
      <w:bookmarkStart w:id="1019" w:name="_Toc55254428"/>
      <w:bookmarkStart w:id="1020" w:name="_Toc55254508"/>
      <w:bookmarkStart w:id="1021" w:name="_Toc55242175"/>
      <w:bookmarkStart w:id="1022" w:name="_Toc55242436"/>
      <w:bookmarkStart w:id="1023" w:name="_Toc55242658"/>
      <w:bookmarkStart w:id="1024" w:name="_Toc55243739"/>
      <w:bookmarkStart w:id="1025" w:name="_Toc55245934"/>
      <w:bookmarkStart w:id="1026" w:name="_Toc55246546"/>
      <w:bookmarkStart w:id="1027" w:name="_Toc55246967"/>
      <w:bookmarkStart w:id="1028" w:name="_Toc55247517"/>
      <w:bookmarkStart w:id="1029" w:name="_Toc55248206"/>
      <w:bookmarkStart w:id="1030" w:name="_Toc55248406"/>
      <w:bookmarkStart w:id="1031" w:name="_Toc55248820"/>
      <w:bookmarkStart w:id="1032" w:name="_Toc55249091"/>
      <w:bookmarkStart w:id="1033" w:name="_Toc55250021"/>
      <w:bookmarkStart w:id="1034" w:name="_Toc55250146"/>
      <w:bookmarkStart w:id="1035" w:name="_Toc55250399"/>
      <w:bookmarkStart w:id="1036" w:name="_Toc55250494"/>
      <w:bookmarkStart w:id="1037" w:name="_Toc55250589"/>
      <w:bookmarkStart w:id="1038" w:name="_Toc55250780"/>
      <w:bookmarkStart w:id="1039" w:name="_Toc55250926"/>
      <w:bookmarkStart w:id="1040" w:name="_Toc55251119"/>
      <w:bookmarkStart w:id="1041" w:name="_Toc55251841"/>
      <w:bookmarkStart w:id="1042" w:name="_Toc55252217"/>
      <w:bookmarkStart w:id="1043" w:name="_Toc55252542"/>
      <w:bookmarkStart w:id="1044" w:name="_Toc55252633"/>
      <w:bookmarkStart w:id="1045" w:name="_Toc55253493"/>
      <w:bookmarkStart w:id="1046" w:name="_Toc55253577"/>
      <w:bookmarkStart w:id="1047" w:name="_Toc55253682"/>
      <w:bookmarkStart w:id="1048" w:name="_Toc55253766"/>
      <w:bookmarkStart w:id="1049" w:name="_Toc55253849"/>
      <w:bookmarkStart w:id="1050" w:name="_Toc55253932"/>
      <w:bookmarkStart w:id="1051" w:name="_Toc55254015"/>
      <w:bookmarkStart w:id="1052" w:name="_Toc55254098"/>
      <w:bookmarkStart w:id="1053" w:name="_Toc55254182"/>
      <w:bookmarkStart w:id="1054" w:name="_Toc55254265"/>
      <w:bookmarkStart w:id="1055" w:name="_Toc55254347"/>
      <w:bookmarkStart w:id="1056" w:name="_Toc55254429"/>
      <w:bookmarkStart w:id="1057" w:name="_Toc55254509"/>
      <w:bookmarkStart w:id="1058" w:name="_Toc506815792"/>
      <w:bookmarkStart w:id="1059" w:name="_Toc88476337"/>
      <w:bookmarkStart w:id="1060" w:name="_Toc328747427"/>
      <w:bookmarkEnd w:id="376"/>
      <w:bookmarkEnd w:id="377"/>
      <w:bookmarkEnd w:id="378"/>
      <w:bookmarkEnd w:id="379"/>
      <w:bookmarkEnd w:id="380"/>
      <w:bookmarkEnd w:id="427"/>
      <w:bookmarkEnd w:id="907"/>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sidRPr="004F7F38">
        <w:rPr>
          <w:rFonts w:asciiTheme="minorHAnsi" w:hAnsiTheme="minorHAnsi" w:cstheme="minorHAnsi"/>
          <w:color w:val="auto"/>
          <w:sz w:val="28"/>
          <w:szCs w:val="28"/>
        </w:rPr>
        <w:t xml:space="preserve">  </w:t>
      </w:r>
      <w:r w:rsidR="00FD5D90" w:rsidRPr="004F7F38">
        <w:rPr>
          <w:rFonts w:asciiTheme="minorHAnsi" w:hAnsiTheme="minorHAnsi" w:cstheme="minorHAnsi"/>
          <w:color w:val="auto"/>
          <w:sz w:val="28"/>
          <w:szCs w:val="28"/>
        </w:rPr>
        <w:t>CONTRACT ADMINISTRATION</w:t>
      </w:r>
      <w:bookmarkEnd w:id="1058"/>
      <w:bookmarkEnd w:id="1059"/>
    </w:p>
    <w:p w14:paraId="5C0436BE" w14:textId="34440D52" w:rsidR="00FD5D90" w:rsidRPr="004F7F38" w:rsidRDefault="0086482E" w:rsidP="0086482E">
      <w:pPr>
        <w:pStyle w:val="Text"/>
        <w:jc w:val="both"/>
        <w:rPr>
          <w:rFonts w:asciiTheme="minorHAnsi" w:hAnsiTheme="minorHAnsi" w:cstheme="minorHAnsi"/>
          <w:color w:val="auto"/>
        </w:rPr>
      </w:pPr>
      <w:bookmarkStart w:id="1061" w:name="_Toc53591774"/>
      <w:bookmarkStart w:id="1062" w:name="_Toc53591877"/>
      <w:bookmarkStart w:id="1063" w:name="_Toc53591937"/>
      <w:bookmarkStart w:id="1064" w:name="_Toc53592023"/>
      <w:bookmarkStart w:id="1065" w:name="_Toc53592083"/>
      <w:bookmarkStart w:id="1066" w:name="_Toc53592180"/>
      <w:bookmarkStart w:id="1067" w:name="_Toc53592239"/>
      <w:bookmarkStart w:id="1068" w:name="_Toc53592416"/>
      <w:bookmarkStart w:id="1069" w:name="_Toc53592655"/>
      <w:bookmarkStart w:id="1070" w:name="_Toc53592736"/>
      <w:bookmarkStart w:id="1071" w:name="_Toc53592800"/>
      <w:bookmarkStart w:id="1072" w:name="_Toc53592859"/>
      <w:bookmarkStart w:id="1073" w:name="_Toc53593058"/>
      <w:bookmarkStart w:id="1074" w:name="_Toc53593170"/>
      <w:bookmarkStart w:id="1075" w:name="_Toc53593228"/>
      <w:bookmarkStart w:id="1076" w:name="_Toc53593382"/>
      <w:bookmarkStart w:id="1077" w:name="_Toc55242180"/>
      <w:bookmarkStart w:id="1078" w:name="_Toc55242441"/>
      <w:bookmarkStart w:id="1079" w:name="_Toc55242663"/>
      <w:bookmarkStart w:id="1080" w:name="_Toc55243744"/>
      <w:bookmarkStart w:id="1081" w:name="_Toc55245939"/>
      <w:bookmarkStart w:id="1082" w:name="_Toc55246551"/>
      <w:bookmarkStart w:id="1083" w:name="_Toc55246972"/>
      <w:bookmarkStart w:id="1084" w:name="_Toc55247522"/>
      <w:bookmarkStart w:id="1085" w:name="_Toc55248211"/>
      <w:bookmarkStart w:id="1086" w:name="_Toc55248411"/>
      <w:bookmarkStart w:id="1087" w:name="_Toc55248825"/>
      <w:bookmarkStart w:id="1088" w:name="_Toc55249096"/>
      <w:bookmarkStart w:id="1089" w:name="_Toc55250026"/>
      <w:bookmarkStart w:id="1090" w:name="_Toc55250151"/>
      <w:bookmarkStart w:id="1091" w:name="_Toc55250404"/>
      <w:bookmarkStart w:id="1092" w:name="_Toc55250499"/>
      <w:bookmarkStart w:id="1093" w:name="_Toc55250594"/>
      <w:bookmarkStart w:id="1094" w:name="_Toc55250785"/>
      <w:bookmarkStart w:id="1095" w:name="_Toc55250931"/>
      <w:bookmarkStart w:id="1096" w:name="_Toc55251124"/>
      <w:bookmarkStart w:id="1097" w:name="_Toc55251846"/>
      <w:bookmarkStart w:id="1098" w:name="_Toc55252222"/>
      <w:bookmarkStart w:id="1099" w:name="_Toc55252547"/>
      <w:bookmarkStart w:id="1100" w:name="_Toc55252638"/>
      <w:bookmarkStart w:id="1101" w:name="_Toc55253498"/>
      <w:bookmarkStart w:id="1102" w:name="_Toc55253582"/>
      <w:bookmarkStart w:id="1103" w:name="_Toc55253687"/>
      <w:bookmarkStart w:id="1104" w:name="_Toc55253771"/>
      <w:bookmarkStart w:id="1105" w:name="_Toc55253854"/>
      <w:bookmarkStart w:id="1106" w:name="_Toc55253937"/>
      <w:bookmarkStart w:id="1107" w:name="_Toc55254020"/>
      <w:bookmarkStart w:id="1108" w:name="_Toc55254103"/>
      <w:bookmarkStart w:id="1109" w:name="_Toc55254187"/>
      <w:bookmarkStart w:id="1110" w:name="_Toc55254270"/>
      <w:bookmarkStart w:id="1111" w:name="_Toc55254352"/>
      <w:bookmarkStart w:id="1112" w:name="_Toc55254434"/>
      <w:bookmarkStart w:id="1113" w:name="_Toc55254514"/>
      <w:bookmarkStart w:id="1114" w:name="_Toc55254727"/>
      <w:bookmarkStart w:id="1115" w:name="_Toc55254785"/>
      <w:bookmarkStart w:id="1116" w:name="_Toc55254845"/>
      <w:bookmarkStart w:id="1117" w:name="_Toc55254906"/>
      <w:bookmarkStart w:id="1118" w:name="_Toc55254975"/>
      <w:bookmarkStart w:id="1119" w:name="_Toc55255089"/>
      <w:bookmarkStart w:id="1120" w:name="_Toc55255160"/>
      <w:bookmarkStart w:id="1121" w:name="_Toc55255274"/>
      <w:bookmarkStart w:id="1122" w:name="_Toc55394254"/>
      <w:bookmarkStart w:id="1123" w:name="_Toc55394325"/>
      <w:bookmarkStart w:id="1124" w:name="_Toc55394396"/>
      <w:bookmarkStart w:id="1125" w:name="_Toc55394466"/>
      <w:bookmarkStart w:id="1126" w:name="_Toc56590812"/>
      <w:bookmarkStart w:id="1127" w:name="_Toc56591088"/>
      <w:bookmarkStart w:id="1128" w:name="_Toc56591177"/>
      <w:bookmarkStart w:id="1129" w:name="_Toc62658214"/>
      <w:bookmarkStart w:id="1130" w:name="_Toc62658333"/>
      <w:bookmarkStart w:id="1131" w:name="_Toc62658509"/>
      <w:bookmarkStart w:id="1132" w:name="_Toc506815793"/>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sidRPr="004F7F38">
        <w:rPr>
          <w:rFonts w:asciiTheme="minorHAnsi" w:hAnsiTheme="minorHAnsi" w:cstheme="minorHAnsi"/>
          <w:color w:val="auto"/>
        </w:rPr>
        <w:t>All Contract Administration requirements are conditioned on an award resulting from this solicitation. This information is provided for the Vendor’s planning purposes</w:t>
      </w:r>
      <w:bookmarkStart w:id="1133" w:name="_Toc53593059"/>
      <w:bookmarkStart w:id="1134" w:name="_Toc53593171"/>
      <w:bookmarkStart w:id="1135" w:name="_Toc53593229"/>
      <w:bookmarkStart w:id="1136" w:name="_Toc53593383"/>
      <w:bookmarkStart w:id="1137" w:name="_Toc55242181"/>
      <w:bookmarkStart w:id="1138" w:name="_Toc55242442"/>
      <w:bookmarkStart w:id="1139" w:name="_Toc55242664"/>
      <w:bookmarkStart w:id="1140" w:name="_Toc55243745"/>
      <w:bookmarkStart w:id="1141" w:name="_Toc55245940"/>
      <w:bookmarkStart w:id="1142" w:name="_Toc55246552"/>
      <w:bookmarkStart w:id="1143" w:name="_Toc55246973"/>
      <w:bookmarkStart w:id="1144" w:name="_Toc55247523"/>
      <w:bookmarkStart w:id="1145" w:name="_Toc55248212"/>
      <w:bookmarkStart w:id="1146" w:name="_Toc55248412"/>
      <w:bookmarkStart w:id="1147" w:name="_Toc55248826"/>
      <w:bookmarkStart w:id="1148" w:name="_Toc55249097"/>
      <w:bookmarkStart w:id="1149" w:name="_Toc55250027"/>
      <w:bookmarkStart w:id="1150" w:name="_Toc55250152"/>
      <w:bookmarkStart w:id="1151" w:name="_Toc55250405"/>
      <w:bookmarkStart w:id="1152" w:name="_Toc55250500"/>
      <w:bookmarkStart w:id="1153" w:name="_Toc55250595"/>
      <w:bookmarkStart w:id="1154" w:name="_Toc55250786"/>
      <w:bookmarkStart w:id="1155" w:name="_Toc55250932"/>
      <w:bookmarkStart w:id="1156" w:name="_Toc55251125"/>
      <w:bookmarkStart w:id="1157" w:name="_Toc55251847"/>
      <w:bookmarkStart w:id="1158" w:name="_Toc55252223"/>
      <w:bookmarkStart w:id="1159" w:name="_Toc55252548"/>
      <w:bookmarkStart w:id="1160" w:name="_Toc55252639"/>
      <w:bookmarkStart w:id="1161" w:name="_Toc55253499"/>
      <w:bookmarkStart w:id="1162" w:name="_Toc55253583"/>
      <w:bookmarkStart w:id="1163" w:name="_Toc55253688"/>
      <w:bookmarkStart w:id="1164" w:name="_Toc55253772"/>
      <w:bookmarkStart w:id="1165" w:name="_Toc55253855"/>
      <w:bookmarkStart w:id="1166" w:name="_Toc55253938"/>
      <w:bookmarkStart w:id="1167" w:name="_Toc55254021"/>
      <w:bookmarkStart w:id="1168" w:name="_Toc55254104"/>
      <w:bookmarkStart w:id="1169" w:name="_Toc55254188"/>
      <w:bookmarkStart w:id="1170" w:name="_Toc55254271"/>
      <w:bookmarkStart w:id="1171" w:name="_Toc55254353"/>
      <w:bookmarkStart w:id="1172" w:name="_Toc55254435"/>
      <w:bookmarkStart w:id="1173" w:name="_Toc55254515"/>
      <w:bookmarkStart w:id="1174" w:name="_Toc55254728"/>
      <w:bookmarkStart w:id="1175" w:name="_Toc55254786"/>
      <w:bookmarkStart w:id="1176" w:name="_Toc55254846"/>
      <w:bookmarkStart w:id="1177" w:name="_Toc55254907"/>
      <w:bookmarkStart w:id="1178" w:name="_Toc55254976"/>
      <w:bookmarkStart w:id="1179" w:name="_Toc55255090"/>
      <w:bookmarkStart w:id="1180" w:name="_Toc55255161"/>
      <w:bookmarkStart w:id="1181" w:name="_Toc55255275"/>
      <w:bookmarkStart w:id="1182" w:name="_Toc55394255"/>
      <w:bookmarkStart w:id="1183" w:name="_Toc55394326"/>
      <w:bookmarkStart w:id="1184" w:name="_Toc55394397"/>
      <w:bookmarkStart w:id="1185" w:name="_Toc55394467"/>
      <w:bookmarkStart w:id="1186" w:name="_Toc56590813"/>
      <w:bookmarkStart w:id="1187" w:name="_Toc56591089"/>
      <w:bookmarkStart w:id="1188" w:name="_Toc56591178"/>
      <w:bookmarkStart w:id="1189" w:name="_Toc62658215"/>
      <w:bookmarkStart w:id="1190" w:name="_Toc62658334"/>
      <w:bookmarkStart w:id="1191" w:name="_Toc62658510"/>
      <w:bookmarkStart w:id="1192" w:name="_Toc55242182"/>
      <w:bookmarkStart w:id="1193" w:name="_Toc55242443"/>
      <w:bookmarkStart w:id="1194" w:name="_Toc55242665"/>
      <w:bookmarkStart w:id="1195" w:name="_Toc55243746"/>
      <w:bookmarkStart w:id="1196" w:name="_Toc55245941"/>
      <w:bookmarkStart w:id="1197" w:name="_Toc55246553"/>
      <w:bookmarkStart w:id="1198" w:name="_Toc55246974"/>
      <w:bookmarkStart w:id="1199" w:name="_Toc55247524"/>
      <w:bookmarkStart w:id="1200" w:name="_Toc55248213"/>
      <w:bookmarkStart w:id="1201" w:name="_Toc55248413"/>
      <w:bookmarkStart w:id="1202" w:name="_Toc55248827"/>
      <w:bookmarkStart w:id="1203" w:name="_Toc55249098"/>
      <w:bookmarkStart w:id="1204" w:name="_Toc55250028"/>
      <w:bookmarkStart w:id="1205" w:name="_Toc55250153"/>
      <w:bookmarkStart w:id="1206" w:name="_Toc55250406"/>
      <w:bookmarkStart w:id="1207" w:name="_Toc55250501"/>
      <w:bookmarkStart w:id="1208" w:name="_Toc55250596"/>
      <w:bookmarkStart w:id="1209" w:name="_Toc55250787"/>
      <w:bookmarkStart w:id="1210" w:name="_Toc55250933"/>
      <w:bookmarkStart w:id="1211" w:name="_Toc55251126"/>
      <w:bookmarkStart w:id="1212" w:name="_Toc55251848"/>
      <w:bookmarkStart w:id="1213" w:name="_Toc55252224"/>
      <w:bookmarkStart w:id="1214" w:name="_Toc55252549"/>
      <w:bookmarkStart w:id="1215" w:name="_Toc55252640"/>
      <w:bookmarkStart w:id="1216" w:name="_Toc55253500"/>
      <w:bookmarkStart w:id="1217" w:name="_Toc55253584"/>
      <w:bookmarkStart w:id="1218" w:name="_Toc55253689"/>
      <w:bookmarkStart w:id="1219" w:name="_Toc55253773"/>
      <w:bookmarkStart w:id="1220" w:name="_Toc55253856"/>
      <w:bookmarkStart w:id="1221" w:name="_Toc55253939"/>
      <w:bookmarkStart w:id="1222" w:name="_Toc55254022"/>
      <w:bookmarkStart w:id="1223" w:name="_Toc55254105"/>
      <w:bookmarkStart w:id="1224" w:name="_Toc55254189"/>
      <w:bookmarkStart w:id="1225" w:name="_Toc55254272"/>
      <w:bookmarkStart w:id="1226" w:name="_Toc55254354"/>
      <w:bookmarkStart w:id="1227" w:name="_Toc55254436"/>
      <w:bookmarkStart w:id="1228" w:name="_Toc55254516"/>
      <w:bookmarkStart w:id="1229" w:name="_Toc55254729"/>
      <w:bookmarkStart w:id="1230" w:name="_Toc55254787"/>
      <w:bookmarkStart w:id="1231" w:name="_Toc55254847"/>
      <w:bookmarkStart w:id="1232" w:name="_Toc55254908"/>
      <w:bookmarkStart w:id="1233" w:name="_Toc55254977"/>
      <w:bookmarkStart w:id="1234" w:name="_Toc55255091"/>
      <w:bookmarkStart w:id="1235" w:name="_Toc55255162"/>
      <w:bookmarkStart w:id="1236" w:name="_Toc55255276"/>
      <w:bookmarkStart w:id="1237" w:name="_Toc55394256"/>
      <w:bookmarkStart w:id="1238" w:name="_Toc55394327"/>
      <w:bookmarkStart w:id="1239" w:name="_Toc55394398"/>
      <w:bookmarkStart w:id="1240" w:name="_Toc55394468"/>
      <w:bookmarkStart w:id="1241" w:name="_Toc56590814"/>
      <w:bookmarkStart w:id="1242" w:name="_Toc56591090"/>
      <w:bookmarkStart w:id="1243" w:name="_Toc56591179"/>
      <w:bookmarkStart w:id="1244" w:name="_Toc62658216"/>
      <w:bookmarkStart w:id="1245" w:name="_Toc62658335"/>
      <w:bookmarkStart w:id="1246" w:name="_Toc62658511"/>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00A8429D" w:rsidRPr="004F7F38">
        <w:rPr>
          <w:rFonts w:asciiTheme="minorHAnsi" w:hAnsiTheme="minorHAnsi" w:cstheme="minorHAnsi"/>
          <w:color w:val="auto"/>
        </w:rPr>
        <w:t>.</w:t>
      </w:r>
    </w:p>
    <w:p w14:paraId="5BC90F4E" w14:textId="09B33FDC" w:rsidR="00BA6B8A" w:rsidRPr="00926DEC" w:rsidRDefault="00BA6B8A" w:rsidP="00BA6B8A">
      <w:pPr>
        <w:pStyle w:val="Heading2"/>
        <w:rPr>
          <w:rFonts w:asciiTheme="minorHAnsi" w:hAnsiTheme="minorHAnsi" w:cstheme="minorHAnsi"/>
          <w:color w:val="auto"/>
        </w:rPr>
      </w:pPr>
      <w:bookmarkStart w:id="1247" w:name="_Toc88476338"/>
      <w:r w:rsidRPr="00926DEC">
        <w:rPr>
          <w:rFonts w:asciiTheme="minorHAnsi" w:hAnsiTheme="minorHAnsi" w:cstheme="minorHAnsi"/>
          <w:color w:val="auto"/>
        </w:rPr>
        <w:t>6.1</w:t>
      </w:r>
      <w:r w:rsidRPr="00926DEC">
        <w:rPr>
          <w:rFonts w:asciiTheme="minorHAnsi" w:hAnsiTheme="minorHAnsi" w:cstheme="minorHAnsi"/>
          <w:color w:val="auto"/>
        </w:rPr>
        <w:tab/>
      </w:r>
      <w:r w:rsidR="006402A4" w:rsidRPr="00926DEC">
        <w:rPr>
          <w:rFonts w:asciiTheme="minorHAnsi" w:hAnsiTheme="minorHAnsi" w:cstheme="minorHAnsi"/>
          <w:color w:val="auto"/>
        </w:rPr>
        <w:t>CONTRACT</w:t>
      </w:r>
      <w:r w:rsidRPr="00926DEC">
        <w:rPr>
          <w:rFonts w:asciiTheme="minorHAnsi" w:hAnsiTheme="minorHAnsi" w:cstheme="minorHAnsi"/>
          <w:color w:val="auto"/>
        </w:rPr>
        <w:t xml:space="preserve"> MANAGER AND CUSTOMER SERVICE</w:t>
      </w:r>
      <w:bookmarkEnd w:id="1247"/>
    </w:p>
    <w:p w14:paraId="65C9DD0A" w14:textId="38F83256" w:rsidR="00BA6B8A" w:rsidRPr="004F7F38" w:rsidRDefault="00BA6B8A" w:rsidP="00BA6B8A">
      <w:pPr>
        <w:spacing w:after="200"/>
        <w:jc w:val="both"/>
        <w:rPr>
          <w:rFonts w:asciiTheme="minorHAnsi" w:hAnsiTheme="minorHAnsi" w:cstheme="minorHAnsi"/>
          <w:color w:val="auto"/>
          <w:sz w:val="20"/>
        </w:rPr>
      </w:pPr>
      <w:r w:rsidRPr="004F7F38">
        <w:rPr>
          <w:rFonts w:asciiTheme="minorHAnsi" w:hAnsiTheme="minorHAnsi" w:cstheme="minorHAnsi"/>
          <w:color w:val="auto"/>
          <w:sz w:val="20"/>
        </w:rPr>
        <w:t xml:space="preserve">The Vendor </w:t>
      </w:r>
      <w:proofErr w:type="gramStart"/>
      <w:r w:rsidRPr="004F7F38">
        <w:rPr>
          <w:rFonts w:asciiTheme="minorHAnsi" w:hAnsiTheme="minorHAnsi" w:cstheme="minorHAnsi"/>
          <w:color w:val="auto"/>
          <w:sz w:val="20"/>
        </w:rPr>
        <w:t>shall</w:t>
      </w:r>
      <w:proofErr w:type="gramEnd"/>
      <w:r w:rsidRPr="004F7F38">
        <w:rPr>
          <w:rFonts w:asciiTheme="minorHAnsi" w:hAnsiTheme="minorHAnsi" w:cstheme="minorHAnsi"/>
          <w:color w:val="auto"/>
          <w:sz w:val="20"/>
        </w:rPr>
        <w:t xml:space="preserve"> be required to designate and make available to the State a </w:t>
      </w:r>
      <w:r w:rsidR="006402A4" w:rsidRPr="004F7F38">
        <w:rPr>
          <w:rFonts w:asciiTheme="minorHAnsi" w:hAnsiTheme="minorHAnsi" w:cstheme="minorHAnsi"/>
          <w:color w:val="auto"/>
          <w:sz w:val="20"/>
        </w:rPr>
        <w:t xml:space="preserve">contract </w:t>
      </w:r>
      <w:r w:rsidRPr="004F7F38">
        <w:rPr>
          <w:rFonts w:asciiTheme="minorHAnsi" w:hAnsiTheme="minorHAnsi" w:cstheme="minorHAnsi"/>
          <w:color w:val="auto"/>
          <w:sz w:val="20"/>
        </w:rPr>
        <w:t xml:space="preserve">manager.  The </w:t>
      </w:r>
      <w:r w:rsidR="006402A4" w:rsidRPr="004F7F38">
        <w:rPr>
          <w:rFonts w:asciiTheme="minorHAnsi" w:hAnsiTheme="minorHAnsi" w:cstheme="minorHAnsi"/>
          <w:color w:val="auto"/>
          <w:sz w:val="20"/>
        </w:rPr>
        <w:t xml:space="preserve">contract </w:t>
      </w:r>
      <w:r w:rsidRPr="004F7F38">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26DEC" w:rsidRPr="00926DEC" w14:paraId="283DDFD6" w14:textId="77777777" w:rsidTr="00F82A8D">
        <w:tc>
          <w:tcPr>
            <w:tcW w:w="7105" w:type="dxa"/>
            <w:gridSpan w:val="2"/>
          </w:tcPr>
          <w:p w14:paraId="034FD227" w14:textId="77777777" w:rsidR="006402A4" w:rsidRPr="00926DEC" w:rsidRDefault="006402A4" w:rsidP="00F82A8D">
            <w:pPr>
              <w:spacing w:after="200"/>
              <w:jc w:val="center"/>
              <w:rPr>
                <w:rFonts w:asciiTheme="minorHAnsi" w:hAnsiTheme="minorHAnsi" w:cstheme="minorHAnsi"/>
                <w:b/>
                <w:bCs/>
                <w:color w:val="auto"/>
                <w:szCs w:val="24"/>
              </w:rPr>
            </w:pPr>
            <w:bookmarkStart w:id="1248" w:name="_Hlk121752475"/>
            <w:r w:rsidRPr="00926DEC">
              <w:rPr>
                <w:rFonts w:asciiTheme="minorHAnsi" w:hAnsiTheme="minorHAnsi" w:cstheme="minorHAnsi"/>
                <w:b/>
                <w:bCs/>
                <w:color w:val="auto"/>
                <w:szCs w:val="24"/>
              </w:rPr>
              <w:t>Contract Manager Point of Contact</w:t>
            </w:r>
          </w:p>
        </w:tc>
      </w:tr>
      <w:tr w:rsidR="00926DEC" w:rsidRPr="00926DEC" w14:paraId="054763B3" w14:textId="77777777" w:rsidTr="00F82A8D">
        <w:tc>
          <w:tcPr>
            <w:tcW w:w="2155" w:type="dxa"/>
          </w:tcPr>
          <w:p w14:paraId="68C0DB06" w14:textId="77777777" w:rsidR="006402A4" w:rsidRPr="00926DEC" w:rsidRDefault="006402A4" w:rsidP="00F82A8D">
            <w:pPr>
              <w:spacing w:after="200"/>
              <w:jc w:val="both"/>
              <w:rPr>
                <w:rFonts w:asciiTheme="minorHAnsi" w:hAnsiTheme="minorHAnsi" w:cstheme="minorHAnsi"/>
                <w:color w:val="auto"/>
                <w:szCs w:val="24"/>
              </w:rPr>
            </w:pPr>
            <w:r w:rsidRPr="00926DEC">
              <w:rPr>
                <w:rFonts w:asciiTheme="minorHAnsi" w:hAnsiTheme="minorHAnsi" w:cstheme="minorHAnsi"/>
                <w:color w:val="auto"/>
                <w:szCs w:val="24"/>
              </w:rPr>
              <w:t>Name:</w:t>
            </w:r>
          </w:p>
        </w:tc>
        <w:tc>
          <w:tcPr>
            <w:tcW w:w="4950" w:type="dxa"/>
          </w:tcPr>
          <w:p w14:paraId="499F748F" w14:textId="77777777" w:rsidR="006402A4" w:rsidRPr="00926DEC" w:rsidRDefault="006402A4" w:rsidP="00F82A8D">
            <w:pPr>
              <w:spacing w:after="200"/>
              <w:jc w:val="both"/>
              <w:rPr>
                <w:rFonts w:asciiTheme="minorHAnsi" w:hAnsiTheme="minorHAnsi" w:cstheme="minorHAnsi"/>
                <w:color w:val="auto"/>
                <w:szCs w:val="24"/>
              </w:rPr>
            </w:pPr>
          </w:p>
        </w:tc>
      </w:tr>
      <w:tr w:rsidR="00926DEC" w:rsidRPr="00926DEC" w14:paraId="281450A6" w14:textId="77777777" w:rsidTr="00F82A8D">
        <w:tc>
          <w:tcPr>
            <w:tcW w:w="2155" w:type="dxa"/>
          </w:tcPr>
          <w:p w14:paraId="1EC88406" w14:textId="77777777" w:rsidR="006402A4" w:rsidRPr="00926DEC" w:rsidRDefault="006402A4" w:rsidP="00F82A8D">
            <w:pPr>
              <w:spacing w:after="200"/>
              <w:jc w:val="both"/>
              <w:rPr>
                <w:rFonts w:asciiTheme="minorHAnsi" w:hAnsiTheme="minorHAnsi" w:cstheme="minorHAnsi"/>
                <w:color w:val="auto"/>
                <w:szCs w:val="24"/>
              </w:rPr>
            </w:pPr>
            <w:r w:rsidRPr="00926DEC">
              <w:rPr>
                <w:rFonts w:asciiTheme="minorHAnsi" w:hAnsiTheme="minorHAnsi" w:cstheme="minorHAnsi"/>
                <w:color w:val="auto"/>
                <w:szCs w:val="24"/>
              </w:rPr>
              <w:t>Office Phone #:</w:t>
            </w:r>
          </w:p>
        </w:tc>
        <w:tc>
          <w:tcPr>
            <w:tcW w:w="4950" w:type="dxa"/>
          </w:tcPr>
          <w:p w14:paraId="0D7DA44A" w14:textId="77777777" w:rsidR="006402A4" w:rsidRPr="00926DEC" w:rsidRDefault="006402A4" w:rsidP="00F82A8D">
            <w:pPr>
              <w:spacing w:after="200"/>
              <w:jc w:val="both"/>
              <w:rPr>
                <w:rFonts w:asciiTheme="minorHAnsi" w:hAnsiTheme="minorHAnsi" w:cstheme="minorHAnsi"/>
                <w:color w:val="auto"/>
                <w:szCs w:val="24"/>
              </w:rPr>
            </w:pPr>
          </w:p>
        </w:tc>
      </w:tr>
      <w:tr w:rsidR="00926DEC" w:rsidRPr="00926DEC" w14:paraId="42919E4A" w14:textId="77777777" w:rsidTr="00F82A8D">
        <w:tc>
          <w:tcPr>
            <w:tcW w:w="2155" w:type="dxa"/>
          </w:tcPr>
          <w:p w14:paraId="2E66B8C3" w14:textId="77777777" w:rsidR="006402A4" w:rsidRPr="00926DEC" w:rsidRDefault="006402A4" w:rsidP="00F82A8D">
            <w:pPr>
              <w:spacing w:after="200"/>
              <w:jc w:val="both"/>
              <w:rPr>
                <w:rFonts w:asciiTheme="minorHAnsi" w:hAnsiTheme="minorHAnsi" w:cstheme="minorHAnsi"/>
                <w:color w:val="auto"/>
                <w:szCs w:val="24"/>
              </w:rPr>
            </w:pPr>
            <w:r w:rsidRPr="00926DEC">
              <w:rPr>
                <w:rFonts w:asciiTheme="minorHAnsi" w:hAnsiTheme="minorHAnsi" w:cstheme="minorHAnsi"/>
                <w:color w:val="auto"/>
                <w:szCs w:val="24"/>
              </w:rPr>
              <w:t>Mobile Phone #:</w:t>
            </w:r>
          </w:p>
        </w:tc>
        <w:tc>
          <w:tcPr>
            <w:tcW w:w="4950" w:type="dxa"/>
          </w:tcPr>
          <w:p w14:paraId="35CADD1E" w14:textId="77777777" w:rsidR="006402A4" w:rsidRPr="00926DEC" w:rsidRDefault="006402A4" w:rsidP="00F82A8D">
            <w:pPr>
              <w:spacing w:after="200"/>
              <w:jc w:val="both"/>
              <w:rPr>
                <w:rFonts w:asciiTheme="minorHAnsi" w:hAnsiTheme="minorHAnsi" w:cstheme="minorHAnsi"/>
                <w:color w:val="auto"/>
                <w:szCs w:val="24"/>
              </w:rPr>
            </w:pPr>
          </w:p>
        </w:tc>
      </w:tr>
      <w:tr w:rsidR="00926DEC" w:rsidRPr="00926DEC" w14:paraId="7C71A2F6" w14:textId="77777777" w:rsidTr="00F82A8D">
        <w:tc>
          <w:tcPr>
            <w:tcW w:w="2155" w:type="dxa"/>
          </w:tcPr>
          <w:p w14:paraId="67726747" w14:textId="77777777" w:rsidR="006402A4" w:rsidRPr="00926DEC" w:rsidRDefault="006402A4" w:rsidP="00F82A8D">
            <w:pPr>
              <w:spacing w:after="200"/>
              <w:jc w:val="both"/>
              <w:rPr>
                <w:rFonts w:asciiTheme="minorHAnsi" w:hAnsiTheme="minorHAnsi" w:cstheme="minorHAnsi"/>
                <w:color w:val="auto"/>
                <w:szCs w:val="24"/>
              </w:rPr>
            </w:pPr>
            <w:r w:rsidRPr="00926DEC">
              <w:rPr>
                <w:rFonts w:asciiTheme="minorHAnsi" w:hAnsiTheme="minorHAnsi" w:cstheme="minorHAnsi"/>
                <w:color w:val="auto"/>
                <w:szCs w:val="24"/>
              </w:rPr>
              <w:t xml:space="preserve">Email: </w:t>
            </w:r>
          </w:p>
        </w:tc>
        <w:tc>
          <w:tcPr>
            <w:tcW w:w="4950" w:type="dxa"/>
          </w:tcPr>
          <w:p w14:paraId="2AF10C4D" w14:textId="77777777" w:rsidR="006402A4" w:rsidRPr="00926DEC" w:rsidRDefault="006402A4" w:rsidP="00F82A8D">
            <w:pPr>
              <w:spacing w:after="200"/>
              <w:jc w:val="both"/>
              <w:rPr>
                <w:rFonts w:asciiTheme="minorHAnsi" w:hAnsiTheme="minorHAnsi" w:cstheme="minorHAnsi"/>
                <w:color w:val="auto"/>
                <w:szCs w:val="24"/>
              </w:rPr>
            </w:pPr>
          </w:p>
        </w:tc>
      </w:tr>
      <w:bookmarkEnd w:id="1248"/>
    </w:tbl>
    <w:p w14:paraId="4A6D55CB" w14:textId="77777777" w:rsidR="00D008AC" w:rsidRPr="00926DEC" w:rsidRDefault="00D008AC" w:rsidP="006402A4">
      <w:pPr>
        <w:spacing w:after="200"/>
        <w:jc w:val="both"/>
        <w:rPr>
          <w:rFonts w:asciiTheme="minorHAnsi" w:hAnsiTheme="minorHAnsi" w:cstheme="minorHAnsi"/>
          <w:color w:val="auto"/>
          <w:szCs w:val="24"/>
        </w:rPr>
      </w:pPr>
    </w:p>
    <w:p w14:paraId="5A0B775B" w14:textId="2F4949C0" w:rsidR="006402A4" w:rsidRPr="004F7F38" w:rsidRDefault="00D008AC" w:rsidP="006402A4">
      <w:pPr>
        <w:jc w:val="both"/>
        <w:rPr>
          <w:rFonts w:asciiTheme="minorHAnsi" w:hAnsiTheme="minorHAnsi" w:cstheme="minorHAnsi"/>
          <w:i/>
          <w:color w:val="auto"/>
          <w:sz w:val="20"/>
        </w:rPr>
      </w:pPr>
      <w:r w:rsidRPr="004F7F38">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w:t>
      </w:r>
      <w:r w:rsidR="00C04515" w:rsidRPr="004F7F38">
        <w:rPr>
          <w:rFonts w:asciiTheme="minorHAnsi" w:hAnsiTheme="minorHAnsi" w:cstheme="minorHAnsi"/>
          <w:color w:val="auto"/>
          <w:sz w:val="20"/>
        </w:rPr>
        <w:t>.</w:t>
      </w:r>
      <w:r w:rsidRPr="004F7F38">
        <w:rPr>
          <w:rFonts w:asciiTheme="minorHAnsi" w:hAnsiTheme="minorHAnsi" w:cstheme="minorHAnsi"/>
          <w:color w:val="auto"/>
          <w:sz w:val="20"/>
        </w:rPr>
        <w:t xml:space="preserve"> </w:t>
      </w:r>
    </w:p>
    <w:tbl>
      <w:tblPr>
        <w:tblStyle w:val="TableGrid"/>
        <w:tblW w:w="0" w:type="auto"/>
        <w:tblLook w:val="04A0" w:firstRow="1" w:lastRow="0" w:firstColumn="1" w:lastColumn="0" w:noHBand="0" w:noVBand="1"/>
      </w:tblPr>
      <w:tblGrid>
        <w:gridCol w:w="2155"/>
        <w:gridCol w:w="4950"/>
      </w:tblGrid>
      <w:tr w:rsidR="00926DEC" w:rsidRPr="00926DEC" w14:paraId="55C11C56" w14:textId="77777777" w:rsidTr="00F82A8D">
        <w:tc>
          <w:tcPr>
            <w:tcW w:w="7105" w:type="dxa"/>
            <w:gridSpan w:val="2"/>
          </w:tcPr>
          <w:p w14:paraId="04EEBC79" w14:textId="42720AC6" w:rsidR="006402A4" w:rsidRPr="00926DEC" w:rsidRDefault="006402A4" w:rsidP="00F82A8D">
            <w:pPr>
              <w:spacing w:after="200"/>
              <w:jc w:val="center"/>
              <w:rPr>
                <w:rFonts w:asciiTheme="minorHAnsi" w:hAnsiTheme="minorHAnsi" w:cstheme="minorHAnsi"/>
                <w:b/>
                <w:bCs/>
                <w:color w:val="auto"/>
                <w:szCs w:val="24"/>
              </w:rPr>
            </w:pPr>
            <w:r w:rsidRPr="00926DEC">
              <w:rPr>
                <w:rFonts w:asciiTheme="minorHAnsi" w:hAnsiTheme="minorHAnsi" w:cstheme="minorHAnsi"/>
                <w:b/>
                <w:bCs/>
                <w:color w:val="auto"/>
                <w:szCs w:val="24"/>
              </w:rPr>
              <w:t>Customer Service Point of Contact</w:t>
            </w:r>
          </w:p>
        </w:tc>
      </w:tr>
      <w:tr w:rsidR="00926DEC" w:rsidRPr="00926DEC" w14:paraId="47494D0E" w14:textId="77777777" w:rsidTr="00F82A8D">
        <w:tc>
          <w:tcPr>
            <w:tcW w:w="2155" w:type="dxa"/>
          </w:tcPr>
          <w:p w14:paraId="6C68F9CA" w14:textId="77777777" w:rsidR="006402A4" w:rsidRPr="00926DEC" w:rsidRDefault="006402A4" w:rsidP="00F82A8D">
            <w:pPr>
              <w:spacing w:after="200"/>
              <w:jc w:val="both"/>
              <w:rPr>
                <w:rFonts w:asciiTheme="minorHAnsi" w:hAnsiTheme="minorHAnsi" w:cstheme="minorHAnsi"/>
                <w:color w:val="auto"/>
                <w:szCs w:val="24"/>
              </w:rPr>
            </w:pPr>
            <w:r w:rsidRPr="00926DEC">
              <w:rPr>
                <w:rFonts w:asciiTheme="minorHAnsi" w:hAnsiTheme="minorHAnsi" w:cstheme="minorHAnsi"/>
                <w:color w:val="auto"/>
                <w:szCs w:val="24"/>
              </w:rPr>
              <w:t>Name:</w:t>
            </w:r>
          </w:p>
        </w:tc>
        <w:tc>
          <w:tcPr>
            <w:tcW w:w="4950" w:type="dxa"/>
          </w:tcPr>
          <w:p w14:paraId="12439F77" w14:textId="77777777" w:rsidR="006402A4" w:rsidRPr="00926DEC" w:rsidRDefault="006402A4" w:rsidP="00F82A8D">
            <w:pPr>
              <w:spacing w:after="200"/>
              <w:jc w:val="both"/>
              <w:rPr>
                <w:rFonts w:asciiTheme="minorHAnsi" w:hAnsiTheme="minorHAnsi" w:cstheme="minorHAnsi"/>
                <w:color w:val="auto"/>
                <w:szCs w:val="24"/>
              </w:rPr>
            </w:pPr>
          </w:p>
        </w:tc>
      </w:tr>
      <w:tr w:rsidR="00926DEC" w:rsidRPr="00926DEC" w14:paraId="1B4DC1CA" w14:textId="77777777" w:rsidTr="00F82A8D">
        <w:tc>
          <w:tcPr>
            <w:tcW w:w="2155" w:type="dxa"/>
          </w:tcPr>
          <w:p w14:paraId="621DEE19" w14:textId="77777777" w:rsidR="006402A4" w:rsidRPr="00926DEC" w:rsidRDefault="006402A4" w:rsidP="00F82A8D">
            <w:pPr>
              <w:spacing w:after="200"/>
              <w:jc w:val="both"/>
              <w:rPr>
                <w:rFonts w:asciiTheme="minorHAnsi" w:hAnsiTheme="minorHAnsi" w:cstheme="minorHAnsi"/>
                <w:color w:val="auto"/>
                <w:szCs w:val="24"/>
              </w:rPr>
            </w:pPr>
            <w:r w:rsidRPr="00926DEC">
              <w:rPr>
                <w:rFonts w:asciiTheme="minorHAnsi" w:hAnsiTheme="minorHAnsi" w:cstheme="minorHAnsi"/>
                <w:color w:val="auto"/>
                <w:szCs w:val="24"/>
              </w:rPr>
              <w:t>Office Phone #:</w:t>
            </w:r>
          </w:p>
        </w:tc>
        <w:tc>
          <w:tcPr>
            <w:tcW w:w="4950" w:type="dxa"/>
          </w:tcPr>
          <w:p w14:paraId="31441105" w14:textId="77777777" w:rsidR="006402A4" w:rsidRPr="00926DEC" w:rsidRDefault="006402A4" w:rsidP="00F82A8D">
            <w:pPr>
              <w:spacing w:after="200"/>
              <w:jc w:val="both"/>
              <w:rPr>
                <w:rFonts w:asciiTheme="minorHAnsi" w:hAnsiTheme="minorHAnsi" w:cstheme="minorHAnsi"/>
                <w:color w:val="auto"/>
                <w:szCs w:val="24"/>
              </w:rPr>
            </w:pPr>
          </w:p>
        </w:tc>
      </w:tr>
      <w:tr w:rsidR="00926DEC" w:rsidRPr="00926DEC" w14:paraId="67FCFFB3" w14:textId="77777777" w:rsidTr="00F82A8D">
        <w:tc>
          <w:tcPr>
            <w:tcW w:w="2155" w:type="dxa"/>
          </w:tcPr>
          <w:p w14:paraId="1110151D" w14:textId="77777777" w:rsidR="006402A4" w:rsidRPr="00926DEC" w:rsidRDefault="006402A4" w:rsidP="00F82A8D">
            <w:pPr>
              <w:spacing w:after="200"/>
              <w:jc w:val="both"/>
              <w:rPr>
                <w:rFonts w:asciiTheme="minorHAnsi" w:hAnsiTheme="minorHAnsi" w:cstheme="minorHAnsi"/>
                <w:color w:val="auto"/>
                <w:szCs w:val="24"/>
              </w:rPr>
            </w:pPr>
            <w:r w:rsidRPr="00926DEC">
              <w:rPr>
                <w:rFonts w:asciiTheme="minorHAnsi" w:hAnsiTheme="minorHAnsi" w:cstheme="minorHAnsi"/>
                <w:color w:val="auto"/>
                <w:szCs w:val="24"/>
              </w:rPr>
              <w:t>Mobile Phone #:</w:t>
            </w:r>
          </w:p>
        </w:tc>
        <w:tc>
          <w:tcPr>
            <w:tcW w:w="4950" w:type="dxa"/>
          </w:tcPr>
          <w:p w14:paraId="3106ABE3" w14:textId="77777777" w:rsidR="006402A4" w:rsidRPr="00926DEC" w:rsidRDefault="006402A4" w:rsidP="00F82A8D">
            <w:pPr>
              <w:spacing w:after="200"/>
              <w:jc w:val="both"/>
              <w:rPr>
                <w:rFonts w:asciiTheme="minorHAnsi" w:hAnsiTheme="minorHAnsi" w:cstheme="minorHAnsi"/>
                <w:color w:val="auto"/>
                <w:szCs w:val="24"/>
              </w:rPr>
            </w:pPr>
          </w:p>
        </w:tc>
      </w:tr>
      <w:tr w:rsidR="006402A4" w:rsidRPr="00926DEC" w14:paraId="5CD724B0" w14:textId="77777777" w:rsidTr="00F82A8D">
        <w:tc>
          <w:tcPr>
            <w:tcW w:w="2155" w:type="dxa"/>
          </w:tcPr>
          <w:p w14:paraId="6FEA66DE" w14:textId="77777777" w:rsidR="006402A4" w:rsidRPr="00926DEC" w:rsidRDefault="006402A4" w:rsidP="00F82A8D">
            <w:pPr>
              <w:spacing w:after="200"/>
              <w:jc w:val="both"/>
              <w:rPr>
                <w:rFonts w:asciiTheme="minorHAnsi" w:hAnsiTheme="minorHAnsi" w:cstheme="minorHAnsi"/>
                <w:color w:val="auto"/>
                <w:szCs w:val="24"/>
              </w:rPr>
            </w:pPr>
            <w:r w:rsidRPr="00926DEC">
              <w:rPr>
                <w:rFonts w:asciiTheme="minorHAnsi" w:hAnsiTheme="minorHAnsi" w:cstheme="minorHAnsi"/>
                <w:color w:val="auto"/>
                <w:szCs w:val="24"/>
              </w:rPr>
              <w:t xml:space="preserve">Email: </w:t>
            </w:r>
          </w:p>
        </w:tc>
        <w:tc>
          <w:tcPr>
            <w:tcW w:w="4950" w:type="dxa"/>
          </w:tcPr>
          <w:p w14:paraId="0E79419F" w14:textId="77777777" w:rsidR="006402A4" w:rsidRPr="00926DEC" w:rsidRDefault="006402A4" w:rsidP="00F82A8D">
            <w:pPr>
              <w:spacing w:after="200"/>
              <w:jc w:val="both"/>
              <w:rPr>
                <w:rFonts w:asciiTheme="minorHAnsi" w:hAnsiTheme="minorHAnsi" w:cstheme="minorHAnsi"/>
                <w:color w:val="auto"/>
                <w:szCs w:val="24"/>
              </w:rPr>
            </w:pPr>
          </w:p>
        </w:tc>
      </w:tr>
    </w:tbl>
    <w:p w14:paraId="166FC963" w14:textId="77777777" w:rsidR="006402A4" w:rsidRPr="00926DEC" w:rsidRDefault="006402A4" w:rsidP="00BA6B8A">
      <w:pPr>
        <w:spacing w:after="200"/>
        <w:jc w:val="both"/>
        <w:rPr>
          <w:rFonts w:asciiTheme="minorHAnsi" w:hAnsiTheme="minorHAnsi" w:cstheme="minorHAnsi"/>
          <w:color w:val="auto"/>
          <w:szCs w:val="24"/>
        </w:rPr>
      </w:pPr>
    </w:p>
    <w:p w14:paraId="28B50B04" w14:textId="77777777" w:rsidR="00FD5D90" w:rsidRPr="00926DEC" w:rsidRDefault="00FD5D90" w:rsidP="00055CDC">
      <w:pPr>
        <w:pStyle w:val="ListParagraph"/>
        <w:keepNext/>
        <w:numPr>
          <w:ilvl w:val="0"/>
          <w:numId w:val="28"/>
        </w:numPr>
        <w:spacing w:before="240" w:after="60" w:line="240" w:lineRule="auto"/>
        <w:contextualSpacing w:val="0"/>
        <w:outlineLvl w:val="1"/>
        <w:rPr>
          <w:rFonts w:asciiTheme="minorHAnsi" w:hAnsiTheme="minorHAnsi" w:cstheme="minorHAnsi"/>
          <w:b/>
          <w:vanish/>
          <w:sz w:val="24"/>
          <w:szCs w:val="24"/>
        </w:rPr>
      </w:pPr>
      <w:bookmarkStart w:id="1249" w:name="_Toc55242183"/>
      <w:bookmarkStart w:id="1250" w:name="_Toc55242444"/>
      <w:bookmarkStart w:id="1251" w:name="_Toc55242666"/>
      <w:bookmarkStart w:id="1252" w:name="_Toc55243747"/>
      <w:bookmarkStart w:id="1253" w:name="_Toc55245942"/>
      <w:bookmarkStart w:id="1254" w:name="_Toc55246554"/>
      <w:bookmarkStart w:id="1255" w:name="_Toc55246975"/>
      <w:bookmarkStart w:id="1256" w:name="_Toc55247525"/>
      <w:bookmarkStart w:id="1257" w:name="_Toc55248214"/>
      <w:bookmarkStart w:id="1258" w:name="_Toc55248414"/>
      <w:bookmarkStart w:id="1259" w:name="_Toc55248828"/>
      <w:bookmarkStart w:id="1260" w:name="_Toc55249099"/>
      <w:bookmarkStart w:id="1261" w:name="_Toc55250029"/>
      <w:bookmarkStart w:id="1262" w:name="_Toc55250154"/>
      <w:bookmarkStart w:id="1263" w:name="_Toc55250407"/>
      <w:bookmarkStart w:id="1264" w:name="_Toc55250502"/>
      <w:bookmarkStart w:id="1265" w:name="_Toc55250597"/>
      <w:bookmarkStart w:id="1266" w:name="_Toc55250788"/>
      <w:bookmarkStart w:id="1267" w:name="_Toc55250934"/>
      <w:bookmarkStart w:id="1268" w:name="_Toc55251127"/>
      <w:bookmarkStart w:id="1269" w:name="_Toc55251849"/>
      <w:bookmarkStart w:id="1270" w:name="_Toc55252225"/>
      <w:bookmarkStart w:id="1271" w:name="_Toc55252550"/>
      <w:bookmarkStart w:id="1272" w:name="_Toc55252641"/>
      <w:bookmarkStart w:id="1273" w:name="_Toc55253501"/>
      <w:bookmarkStart w:id="1274" w:name="_Toc55253585"/>
      <w:bookmarkStart w:id="1275" w:name="_Toc55253690"/>
      <w:bookmarkStart w:id="1276" w:name="_Toc55253774"/>
      <w:bookmarkStart w:id="1277" w:name="_Toc55253857"/>
      <w:bookmarkStart w:id="1278" w:name="_Toc55253940"/>
      <w:bookmarkStart w:id="1279" w:name="_Toc55254023"/>
      <w:bookmarkStart w:id="1280" w:name="_Toc55254106"/>
      <w:bookmarkStart w:id="1281" w:name="_Toc55254190"/>
      <w:bookmarkStart w:id="1282" w:name="_Toc55254273"/>
      <w:bookmarkStart w:id="1283" w:name="_Toc55254355"/>
      <w:bookmarkStart w:id="1284" w:name="_Toc55254437"/>
      <w:bookmarkStart w:id="1285" w:name="_Toc55254517"/>
      <w:bookmarkStart w:id="1286" w:name="_Toc55254730"/>
      <w:bookmarkStart w:id="1287" w:name="_Toc55254788"/>
      <w:bookmarkStart w:id="1288" w:name="_Toc55254848"/>
      <w:bookmarkStart w:id="1289" w:name="_Toc55254909"/>
      <w:bookmarkStart w:id="1290" w:name="_Toc55254978"/>
      <w:bookmarkStart w:id="1291" w:name="_Toc55255092"/>
      <w:bookmarkStart w:id="1292" w:name="_Toc55255163"/>
      <w:bookmarkStart w:id="1293" w:name="_Toc55255277"/>
      <w:bookmarkStart w:id="1294" w:name="_Toc55394257"/>
      <w:bookmarkStart w:id="1295" w:name="_Toc55394328"/>
      <w:bookmarkStart w:id="1296" w:name="_Toc55394399"/>
      <w:bookmarkStart w:id="1297" w:name="_Toc55394469"/>
      <w:bookmarkStart w:id="1298" w:name="_Toc56590815"/>
      <w:bookmarkStart w:id="1299" w:name="_Toc56591091"/>
      <w:bookmarkStart w:id="1300" w:name="_Toc56591180"/>
      <w:bookmarkStart w:id="1301" w:name="_Toc62658217"/>
      <w:bookmarkStart w:id="1302" w:name="_Toc62658336"/>
      <w:bookmarkStart w:id="1303" w:name="_Toc62658512"/>
      <w:bookmarkStart w:id="1304" w:name="_Toc81298547"/>
      <w:bookmarkStart w:id="1305" w:name="_Toc55242184"/>
      <w:bookmarkStart w:id="1306" w:name="_Toc55242445"/>
      <w:bookmarkStart w:id="1307" w:name="_Toc55242667"/>
      <w:bookmarkStart w:id="1308" w:name="_Toc55243748"/>
      <w:bookmarkStart w:id="1309" w:name="_Toc55245943"/>
      <w:bookmarkStart w:id="1310" w:name="_Toc55246555"/>
      <w:bookmarkStart w:id="1311" w:name="_Toc55246976"/>
      <w:bookmarkStart w:id="1312" w:name="_Toc55247526"/>
      <w:bookmarkStart w:id="1313" w:name="_Toc55248215"/>
      <w:bookmarkStart w:id="1314" w:name="_Toc55248415"/>
      <w:bookmarkStart w:id="1315" w:name="_Toc55248829"/>
      <w:bookmarkStart w:id="1316" w:name="_Toc55249100"/>
      <w:bookmarkStart w:id="1317" w:name="_Toc55250030"/>
      <w:bookmarkStart w:id="1318" w:name="_Toc55250155"/>
      <w:bookmarkStart w:id="1319" w:name="_Toc55250408"/>
      <w:bookmarkStart w:id="1320" w:name="_Toc55250503"/>
      <w:bookmarkStart w:id="1321" w:name="_Toc55250598"/>
      <w:bookmarkStart w:id="1322" w:name="_Toc55250789"/>
      <w:bookmarkStart w:id="1323" w:name="_Toc55250935"/>
      <w:bookmarkStart w:id="1324" w:name="_Toc55251128"/>
      <w:bookmarkStart w:id="1325" w:name="_Toc55251850"/>
      <w:bookmarkStart w:id="1326" w:name="_Toc55252226"/>
      <w:bookmarkStart w:id="1327" w:name="_Toc55252551"/>
      <w:bookmarkStart w:id="1328" w:name="_Toc55252642"/>
      <w:bookmarkStart w:id="1329" w:name="_Toc55253502"/>
      <w:bookmarkStart w:id="1330" w:name="_Toc55253586"/>
      <w:bookmarkStart w:id="1331" w:name="_Toc55253691"/>
      <w:bookmarkStart w:id="1332" w:name="_Toc55253775"/>
      <w:bookmarkStart w:id="1333" w:name="_Toc55253858"/>
      <w:bookmarkStart w:id="1334" w:name="_Toc55253941"/>
      <w:bookmarkStart w:id="1335" w:name="_Toc55254024"/>
      <w:bookmarkStart w:id="1336" w:name="_Toc55254107"/>
      <w:bookmarkStart w:id="1337" w:name="_Toc55254191"/>
      <w:bookmarkStart w:id="1338" w:name="_Toc55254274"/>
      <w:bookmarkStart w:id="1339" w:name="_Toc55254356"/>
      <w:bookmarkStart w:id="1340" w:name="_Toc55254438"/>
      <w:bookmarkStart w:id="1341" w:name="_Toc55254518"/>
      <w:bookmarkStart w:id="1342" w:name="_Toc55254731"/>
      <w:bookmarkStart w:id="1343" w:name="_Toc55254789"/>
      <w:bookmarkStart w:id="1344" w:name="_Toc55254849"/>
      <w:bookmarkStart w:id="1345" w:name="_Toc55254910"/>
      <w:bookmarkStart w:id="1346" w:name="_Toc55254979"/>
      <w:bookmarkStart w:id="1347" w:name="_Toc55255093"/>
      <w:bookmarkStart w:id="1348" w:name="_Toc55255164"/>
      <w:bookmarkStart w:id="1349" w:name="_Toc55255278"/>
      <w:bookmarkStart w:id="1350" w:name="_Toc55394258"/>
      <w:bookmarkStart w:id="1351" w:name="_Toc55394329"/>
      <w:bookmarkStart w:id="1352" w:name="_Toc55394400"/>
      <w:bookmarkStart w:id="1353" w:name="_Toc55394470"/>
      <w:bookmarkStart w:id="1354" w:name="_Toc56590816"/>
      <w:bookmarkStart w:id="1355" w:name="_Toc56591092"/>
      <w:bookmarkStart w:id="1356" w:name="_Toc56591181"/>
      <w:bookmarkStart w:id="1357" w:name="_Toc62658218"/>
      <w:bookmarkStart w:id="1358" w:name="_Toc62658337"/>
      <w:bookmarkStart w:id="1359" w:name="_Toc62658513"/>
      <w:bookmarkStart w:id="1360" w:name="_Toc81298548"/>
      <w:bookmarkStart w:id="1361" w:name="_Toc55242185"/>
      <w:bookmarkStart w:id="1362" w:name="_Toc55242446"/>
      <w:bookmarkStart w:id="1363" w:name="_Toc55242668"/>
      <w:bookmarkStart w:id="1364" w:name="_Toc55243749"/>
      <w:bookmarkStart w:id="1365" w:name="_Toc55245944"/>
      <w:bookmarkStart w:id="1366" w:name="_Toc55246556"/>
      <w:bookmarkStart w:id="1367" w:name="_Toc55246977"/>
      <w:bookmarkStart w:id="1368" w:name="_Toc55247527"/>
      <w:bookmarkStart w:id="1369" w:name="_Toc55248216"/>
      <w:bookmarkStart w:id="1370" w:name="_Toc55248416"/>
      <w:bookmarkStart w:id="1371" w:name="_Toc55248830"/>
      <w:bookmarkStart w:id="1372" w:name="_Toc55249101"/>
      <w:bookmarkStart w:id="1373" w:name="_Toc55250031"/>
      <w:bookmarkStart w:id="1374" w:name="_Toc55250156"/>
      <w:bookmarkStart w:id="1375" w:name="_Toc55250409"/>
      <w:bookmarkStart w:id="1376" w:name="_Toc55250504"/>
      <w:bookmarkStart w:id="1377" w:name="_Toc55250599"/>
      <w:bookmarkStart w:id="1378" w:name="_Toc55250790"/>
      <w:bookmarkStart w:id="1379" w:name="_Toc55250936"/>
      <w:bookmarkStart w:id="1380" w:name="_Toc55251129"/>
      <w:bookmarkStart w:id="1381" w:name="_Toc55251851"/>
      <w:bookmarkStart w:id="1382" w:name="_Toc55252227"/>
      <w:bookmarkStart w:id="1383" w:name="_Toc55252552"/>
      <w:bookmarkStart w:id="1384" w:name="_Toc55252643"/>
      <w:bookmarkStart w:id="1385" w:name="_Toc55253503"/>
      <w:bookmarkStart w:id="1386" w:name="_Toc55253587"/>
      <w:bookmarkStart w:id="1387" w:name="_Toc55253692"/>
      <w:bookmarkStart w:id="1388" w:name="_Toc55253776"/>
      <w:bookmarkStart w:id="1389" w:name="_Toc55253859"/>
      <w:bookmarkStart w:id="1390" w:name="_Toc55253942"/>
      <w:bookmarkStart w:id="1391" w:name="_Toc55254025"/>
      <w:bookmarkStart w:id="1392" w:name="_Toc55254108"/>
      <w:bookmarkStart w:id="1393" w:name="_Toc55254192"/>
      <w:bookmarkStart w:id="1394" w:name="_Toc55254275"/>
      <w:bookmarkStart w:id="1395" w:name="_Toc55254357"/>
      <w:bookmarkStart w:id="1396" w:name="_Toc55254439"/>
      <w:bookmarkStart w:id="1397" w:name="_Toc55254519"/>
      <w:bookmarkStart w:id="1398" w:name="_Toc55254732"/>
      <w:bookmarkStart w:id="1399" w:name="_Toc55254790"/>
      <w:bookmarkStart w:id="1400" w:name="_Toc55254850"/>
      <w:bookmarkStart w:id="1401" w:name="_Toc55254911"/>
      <w:bookmarkStart w:id="1402" w:name="_Toc55254980"/>
      <w:bookmarkStart w:id="1403" w:name="_Toc55255094"/>
      <w:bookmarkStart w:id="1404" w:name="_Toc55255165"/>
      <w:bookmarkStart w:id="1405" w:name="_Toc55255279"/>
      <w:bookmarkStart w:id="1406" w:name="_Toc55394259"/>
      <w:bookmarkStart w:id="1407" w:name="_Toc55394330"/>
      <w:bookmarkStart w:id="1408" w:name="_Toc55394401"/>
      <w:bookmarkStart w:id="1409" w:name="_Toc55394471"/>
      <w:bookmarkStart w:id="1410" w:name="_Toc56590817"/>
      <w:bookmarkStart w:id="1411" w:name="_Toc56591093"/>
      <w:bookmarkStart w:id="1412" w:name="_Toc56591182"/>
      <w:bookmarkStart w:id="1413" w:name="_Toc62658219"/>
      <w:bookmarkStart w:id="1414" w:name="_Toc62658338"/>
      <w:bookmarkStart w:id="1415" w:name="_Toc62658514"/>
      <w:bookmarkStart w:id="1416" w:name="_Toc81298549"/>
      <w:bookmarkStart w:id="1417" w:name="_Toc55242186"/>
      <w:bookmarkStart w:id="1418" w:name="_Toc55242447"/>
      <w:bookmarkStart w:id="1419" w:name="_Toc55242669"/>
      <w:bookmarkStart w:id="1420" w:name="_Toc55243750"/>
      <w:bookmarkStart w:id="1421" w:name="_Toc55245945"/>
      <w:bookmarkStart w:id="1422" w:name="_Toc55246557"/>
      <w:bookmarkStart w:id="1423" w:name="_Toc55246978"/>
      <w:bookmarkStart w:id="1424" w:name="_Toc55247528"/>
      <w:bookmarkStart w:id="1425" w:name="_Toc55248217"/>
      <w:bookmarkStart w:id="1426" w:name="_Toc55248417"/>
      <w:bookmarkStart w:id="1427" w:name="_Toc55248831"/>
      <w:bookmarkStart w:id="1428" w:name="_Toc55249102"/>
      <w:bookmarkStart w:id="1429" w:name="_Toc55250032"/>
      <w:bookmarkStart w:id="1430" w:name="_Toc55250157"/>
      <w:bookmarkStart w:id="1431" w:name="_Toc55250410"/>
      <w:bookmarkStart w:id="1432" w:name="_Toc55250505"/>
      <w:bookmarkStart w:id="1433" w:name="_Toc55250600"/>
      <w:bookmarkStart w:id="1434" w:name="_Toc55250791"/>
      <w:bookmarkStart w:id="1435" w:name="_Toc55250937"/>
      <w:bookmarkStart w:id="1436" w:name="_Toc55251130"/>
      <w:bookmarkStart w:id="1437" w:name="_Toc55251852"/>
      <w:bookmarkStart w:id="1438" w:name="_Toc55252228"/>
      <w:bookmarkStart w:id="1439" w:name="_Toc55252553"/>
      <w:bookmarkStart w:id="1440" w:name="_Toc55252644"/>
      <w:bookmarkStart w:id="1441" w:name="_Toc55253504"/>
      <w:bookmarkStart w:id="1442" w:name="_Toc55253588"/>
      <w:bookmarkStart w:id="1443" w:name="_Toc55253693"/>
      <w:bookmarkStart w:id="1444" w:name="_Toc55253777"/>
      <w:bookmarkStart w:id="1445" w:name="_Toc55253860"/>
      <w:bookmarkStart w:id="1446" w:name="_Toc55253943"/>
      <w:bookmarkStart w:id="1447" w:name="_Toc55254026"/>
      <w:bookmarkStart w:id="1448" w:name="_Toc55254109"/>
      <w:bookmarkStart w:id="1449" w:name="_Toc55254193"/>
      <w:bookmarkStart w:id="1450" w:name="_Toc55254276"/>
      <w:bookmarkStart w:id="1451" w:name="_Toc55254358"/>
      <w:bookmarkStart w:id="1452" w:name="_Toc55254440"/>
      <w:bookmarkStart w:id="1453" w:name="_Toc55254520"/>
      <w:bookmarkStart w:id="1454" w:name="_Toc55254733"/>
      <w:bookmarkStart w:id="1455" w:name="_Toc55254791"/>
      <w:bookmarkStart w:id="1456" w:name="_Toc55254851"/>
      <w:bookmarkStart w:id="1457" w:name="_Toc55254912"/>
      <w:bookmarkStart w:id="1458" w:name="_Toc55254981"/>
      <w:bookmarkStart w:id="1459" w:name="_Toc55255095"/>
      <w:bookmarkStart w:id="1460" w:name="_Toc55255166"/>
      <w:bookmarkStart w:id="1461" w:name="_Toc55255280"/>
      <w:bookmarkStart w:id="1462" w:name="_Toc55394260"/>
      <w:bookmarkStart w:id="1463" w:name="_Toc55394331"/>
      <w:bookmarkStart w:id="1464" w:name="_Toc55394402"/>
      <w:bookmarkStart w:id="1465" w:name="_Toc55394472"/>
      <w:bookmarkStart w:id="1466" w:name="_Toc56590818"/>
      <w:bookmarkStart w:id="1467" w:name="_Toc56591094"/>
      <w:bookmarkStart w:id="1468" w:name="_Toc56591183"/>
      <w:bookmarkStart w:id="1469" w:name="_Toc62658220"/>
      <w:bookmarkStart w:id="1470" w:name="_Toc62658339"/>
      <w:bookmarkStart w:id="1471" w:name="_Toc62658515"/>
      <w:bookmarkStart w:id="1472" w:name="_Toc81298550"/>
      <w:bookmarkStart w:id="1473" w:name="_Toc55242187"/>
      <w:bookmarkStart w:id="1474" w:name="_Toc55242448"/>
      <w:bookmarkStart w:id="1475" w:name="_Toc55242670"/>
      <w:bookmarkStart w:id="1476" w:name="_Toc55243751"/>
      <w:bookmarkStart w:id="1477" w:name="_Toc55245946"/>
      <w:bookmarkStart w:id="1478" w:name="_Toc55246558"/>
      <w:bookmarkStart w:id="1479" w:name="_Toc55246979"/>
      <w:bookmarkStart w:id="1480" w:name="_Toc55247529"/>
      <w:bookmarkStart w:id="1481" w:name="_Toc55248218"/>
      <w:bookmarkStart w:id="1482" w:name="_Toc55248418"/>
      <w:bookmarkStart w:id="1483" w:name="_Toc55248832"/>
      <w:bookmarkStart w:id="1484" w:name="_Toc55249103"/>
      <w:bookmarkStart w:id="1485" w:name="_Toc55250033"/>
      <w:bookmarkStart w:id="1486" w:name="_Toc55250158"/>
      <w:bookmarkStart w:id="1487" w:name="_Toc55250411"/>
      <w:bookmarkStart w:id="1488" w:name="_Toc55250506"/>
      <w:bookmarkStart w:id="1489" w:name="_Toc55250601"/>
      <w:bookmarkStart w:id="1490" w:name="_Toc55250792"/>
      <w:bookmarkStart w:id="1491" w:name="_Toc55250938"/>
      <w:bookmarkStart w:id="1492" w:name="_Toc55251131"/>
      <w:bookmarkStart w:id="1493" w:name="_Toc55251853"/>
      <w:bookmarkStart w:id="1494" w:name="_Toc55252229"/>
      <w:bookmarkStart w:id="1495" w:name="_Toc55252554"/>
      <w:bookmarkStart w:id="1496" w:name="_Toc55252645"/>
      <w:bookmarkStart w:id="1497" w:name="_Toc55253505"/>
      <w:bookmarkStart w:id="1498" w:name="_Toc55253589"/>
      <w:bookmarkStart w:id="1499" w:name="_Toc55253694"/>
      <w:bookmarkStart w:id="1500" w:name="_Toc55253778"/>
      <w:bookmarkStart w:id="1501" w:name="_Toc55253861"/>
      <w:bookmarkStart w:id="1502" w:name="_Toc55253944"/>
      <w:bookmarkStart w:id="1503" w:name="_Toc55254027"/>
      <w:bookmarkStart w:id="1504" w:name="_Toc55254110"/>
      <w:bookmarkStart w:id="1505" w:name="_Toc55254194"/>
      <w:bookmarkStart w:id="1506" w:name="_Toc55254277"/>
      <w:bookmarkStart w:id="1507" w:name="_Toc55254359"/>
      <w:bookmarkStart w:id="1508" w:name="_Toc55254441"/>
      <w:bookmarkStart w:id="1509" w:name="_Toc55254521"/>
      <w:bookmarkStart w:id="1510" w:name="_Toc55254734"/>
      <w:bookmarkStart w:id="1511" w:name="_Toc55254792"/>
      <w:bookmarkStart w:id="1512" w:name="_Toc55254852"/>
      <w:bookmarkStart w:id="1513" w:name="_Toc55254913"/>
      <w:bookmarkStart w:id="1514" w:name="_Toc55254982"/>
      <w:bookmarkStart w:id="1515" w:name="_Toc55255096"/>
      <w:bookmarkStart w:id="1516" w:name="_Toc55255167"/>
      <w:bookmarkStart w:id="1517" w:name="_Toc55255281"/>
      <w:bookmarkStart w:id="1518" w:name="_Toc55394261"/>
      <w:bookmarkStart w:id="1519" w:name="_Toc55394332"/>
      <w:bookmarkStart w:id="1520" w:name="_Toc55394403"/>
      <w:bookmarkStart w:id="1521" w:name="_Toc55394473"/>
      <w:bookmarkStart w:id="1522" w:name="_Toc56590819"/>
      <w:bookmarkStart w:id="1523" w:name="_Toc56591095"/>
      <w:bookmarkStart w:id="1524" w:name="_Toc56591184"/>
      <w:bookmarkStart w:id="1525" w:name="_Toc62658221"/>
      <w:bookmarkStart w:id="1526" w:name="_Toc62658340"/>
      <w:bookmarkStart w:id="1527" w:name="_Toc62658516"/>
      <w:bookmarkStart w:id="1528" w:name="_Toc81298551"/>
      <w:bookmarkStart w:id="1529" w:name="_Toc81306196"/>
      <w:bookmarkStart w:id="1530" w:name="_Toc81312995"/>
      <w:bookmarkStart w:id="1531" w:name="_Toc81392943"/>
      <w:bookmarkStart w:id="1532" w:name="_Toc81393062"/>
      <w:bookmarkStart w:id="1533" w:name="_Toc88476339"/>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14:paraId="447452D3" w14:textId="77777777" w:rsidR="00FD5D90" w:rsidRPr="00926DEC" w:rsidRDefault="00FD5D90" w:rsidP="00055CDC">
      <w:pPr>
        <w:pStyle w:val="ListParagraph"/>
        <w:keepNext/>
        <w:numPr>
          <w:ilvl w:val="0"/>
          <w:numId w:val="28"/>
        </w:numPr>
        <w:spacing w:before="240" w:after="60" w:line="240" w:lineRule="auto"/>
        <w:contextualSpacing w:val="0"/>
        <w:outlineLvl w:val="1"/>
        <w:rPr>
          <w:rFonts w:asciiTheme="minorHAnsi" w:hAnsiTheme="minorHAnsi" w:cstheme="minorHAnsi"/>
          <w:b/>
          <w:vanish/>
          <w:sz w:val="24"/>
          <w:szCs w:val="24"/>
        </w:rPr>
      </w:pPr>
      <w:bookmarkStart w:id="1534" w:name="_Toc81306197"/>
      <w:bookmarkStart w:id="1535" w:name="_Toc81312996"/>
      <w:bookmarkStart w:id="1536" w:name="_Toc81392944"/>
      <w:bookmarkStart w:id="1537" w:name="_Toc81393063"/>
      <w:bookmarkStart w:id="1538" w:name="_Toc88476340"/>
      <w:bookmarkEnd w:id="1534"/>
      <w:bookmarkEnd w:id="1535"/>
      <w:bookmarkEnd w:id="1536"/>
      <w:bookmarkEnd w:id="1537"/>
      <w:bookmarkEnd w:id="1538"/>
    </w:p>
    <w:p w14:paraId="3D9A2F3C" w14:textId="77777777" w:rsidR="00FD5D90" w:rsidRPr="00926DEC" w:rsidRDefault="00FD5D90" w:rsidP="00055CDC">
      <w:pPr>
        <w:pStyle w:val="ListParagraph"/>
        <w:keepNext/>
        <w:numPr>
          <w:ilvl w:val="0"/>
          <w:numId w:val="28"/>
        </w:numPr>
        <w:spacing w:before="240" w:after="60" w:line="240" w:lineRule="auto"/>
        <w:contextualSpacing w:val="0"/>
        <w:outlineLvl w:val="1"/>
        <w:rPr>
          <w:rFonts w:asciiTheme="minorHAnsi" w:hAnsiTheme="minorHAnsi" w:cstheme="minorHAnsi"/>
          <w:b/>
          <w:vanish/>
          <w:sz w:val="24"/>
          <w:szCs w:val="24"/>
        </w:rPr>
      </w:pPr>
      <w:bookmarkStart w:id="1539" w:name="_Toc81306198"/>
      <w:bookmarkStart w:id="1540" w:name="_Toc81312997"/>
      <w:bookmarkStart w:id="1541" w:name="_Toc81392945"/>
      <w:bookmarkStart w:id="1542" w:name="_Toc81393064"/>
      <w:bookmarkStart w:id="1543" w:name="_Toc88476341"/>
      <w:bookmarkEnd w:id="1539"/>
      <w:bookmarkEnd w:id="1540"/>
      <w:bookmarkEnd w:id="1541"/>
      <w:bookmarkEnd w:id="1542"/>
      <w:bookmarkEnd w:id="1543"/>
    </w:p>
    <w:p w14:paraId="5F12EEAE" w14:textId="77777777" w:rsidR="00FD5D90" w:rsidRPr="00926DEC" w:rsidRDefault="00FD5D90" w:rsidP="00055CDC">
      <w:pPr>
        <w:pStyle w:val="ListParagraph"/>
        <w:keepNext/>
        <w:numPr>
          <w:ilvl w:val="0"/>
          <w:numId w:val="28"/>
        </w:numPr>
        <w:spacing w:before="240" w:after="60" w:line="240" w:lineRule="auto"/>
        <w:contextualSpacing w:val="0"/>
        <w:outlineLvl w:val="1"/>
        <w:rPr>
          <w:rFonts w:asciiTheme="minorHAnsi" w:hAnsiTheme="minorHAnsi" w:cstheme="minorHAnsi"/>
          <w:b/>
          <w:vanish/>
          <w:sz w:val="24"/>
          <w:szCs w:val="24"/>
        </w:rPr>
      </w:pPr>
      <w:bookmarkStart w:id="1544" w:name="_Toc81306199"/>
      <w:bookmarkStart w:id="1545" w:name="_Toc81312998"/>
      <w:bookmarkStart w:id="1546" w:name="_Toc81392946"/>
      <w:bookmarkStart w:id="1547" w:name="_Toc81393065"/>
      <w:bookmarkStart w:id="1548" w:name="_Toc88476342"/>
      <w:bookmarkEnd w:id="1544"/>
      <w:bookmarkEnd w:id="1545"/>
      <w:bookmarkEnd w:id="1546"/>
      <w:bookmarkEnd w:id="1547"/>
      <w:bookmarkEnd w:id="1548"/>
    </w:p>
    <w:p w14:paraId="745B79E6" w14:textId="77777777" w:rsidR="00FD5D90" w:rsidRPr="00926DEC" w:rsidRDefault="00FD5D90" w:rsidP="00055CDC">
      <w:pPr>
        <w:pStyle w:val="ListParagraph"/>
        <w:keepNext/>
        <w:numPr>
          <w:ilvl w:val="0"/>
          <w:numId w:val="28"/>
        </w:numPr>
        <w:spacing w:before="240" w:after="60" w:line="240" w:lineRule="auto"/>
        <w:contextualSpacing w:val="0"/>
        <w:outlineLvl w:val="1"/>
        <w:rPr>
          <w:rFonts w:asciiTheme="minorHAnsi" w:hAnsiTheme="minorHAnsi" w:cstheme="minorHAnsi"/>
          <w:b/>
          <w:vanish/>
          <w:sz w:val="24"/>
          <w:szCs w:val="24"/>
        </w:rPr>
      </w:pPr>
      <w:bookmarkStart w:id="1549" w:name="_Toc81306200"/>
      <w:bookmarkStart w:id="1550" w:name="_Toc81312999"/>
      <w:bookmarkStart w:id="1551" w:name="_Toc81392947"/>
      <w:bookmarkStart w:id="1552" w:name="_Toc81393066"/>
      <w:bookmarkStart w:id="1553" w:name="_Toc88476343"/>
      <w:bookmarkEnd w:id="1549"/>
      <w:bookmarkEnd w:id="1550"/>
      <w:bookmarkEnd w:id="1551"/>
      <w:bookmarkEnd w:id="1552"/>
      <w:bookmarkEnd w:id="1553"/>
    </w:p>
    <w:p w14:paraId="57D4489D" w14:textId="63727A9C" w:rsidR="00FD5D90" w:rsidRPr="00926DEC" w:rsidRDefault="00FD5D90" w:rsidP="00055CDC">
      <w:pPr>
        <w:pStyle w:val="Heading2"/>
        <w:numPr>
          <w:ilvl w:val="1"/>
          <w:numId w:val="29"/>
        </w:numPr>
        <w:spacing w:after="120"/>
        <w:jc w:val="both"/>
        <w:rPr>
          <w:rFonts w:asciiTheme="minorHAnsi" w:hAnsiTheme="minorHAnsi" w:cstheme="minorHAnsi"/>
          <w:color w:val="auto"/>
        </w:rPr>
      </w:pPr>
      <w:bookmarkStart w:id="1554" w:name="_Toc53413706"/>
      <w:bookmarkStart w:id="1555" w:name="_Toc88476344"/>
      <w:bookmarkEnd w:id="1132"/>
      <w:r w:rsidRPr="00926DEC">
        <w:rPr>
          <w:rFonts w:asciiTheme="minorHAnsi" w:hAnsiTheme="minorHAnsi" w:cstheme="minorHAnsi"/>
          <w:color w:val="auto"/>
        </w:rPr>
        <w:t xml:space="preserve">POST AWARD </w:t>
      </w:r>
      <w:r w:rsidR="0086482E" w:rsidRPr="00926DEC">
        <w:rPr>
          <w:rFonts w:asciiTheme="minorHAnsi" w:hAnsiTheme="minorHAnsi" w:cstheme="minorHAnsi"/>
          <w:color w:val="auto"/>
        </w:rPr>
        <w:t>PROJECT</w:t>
      </w:r>
      <w:r w:rsidRPr="00926DEC">
        <w:rPr>
          <w:rFonts w:asciiTheme="minorHAnsi" w:hAnsiTheme="minorHAnsi" w:cstheme="minorHAnsi"/>
          <w:color w:val="auto"/>
        </w:rPr>
        <w:t xml:space="preserve"> REVIEW MEETINGS</w:t>
      </w:r>
      <w:bookmarkEnd w:id="1554"/>
      <w:bookmarkEnd w:id="1555"/>
    </w:p>
    <w:p w14:paraId="48A15B32" w14:textId="77AAF66C" w:rsidR="00FD5D90" w:rsidRPr="004F7F38" w:rsidRDefault="00FD5D90" w:rsidP="00372B91">
      <w:pPr>
        <w:pStyle w:val="Text"/>
        <w:jc w:val="both"/>
        <w:rPr>
          <w:rFonts w:asciiTheme="minorHAnsi" w:hAnsiTheme="minorHAnsi" w:cstheme="minorHAnsi"/>
          <w:color w:val="auto"/>
        </w:rPr>
      </w:pPr>
      <w:r w:rsidRPr="004F7F38">
        <w:rPr>
          <w:rFonts w:asciiTheme="minorHAnsi" w:hAnsiTheme="minorHAnsi" w:cstheme="minorHAnsi"/>
          <w:color w:val="auto"/>
        </w:rPr>
        <w:t xml:space="preserve">The Vendor, at the request of the State, shall be required to meet </w:t>
      </w:r>
      <w:r w:rsidR="00B94155" w:rsidRPr="004F7F38">
        <w:rPr>
          <w:rFonts w:asciiTheme="minorHAnsi" w:hAnsiTheme="minorHAnsi" w:cstheme="minorHAnsi"/>
          <w:color w:val="auto"/>
        </w:rPr>
        <w:t>as needed</w:t>
      </w:r>
      <w:r w:rsidRPr="004F7F38">
        <w:rPr>
          <w:rFonts w:asciiTheme="minorHAnsi" w:hAnsiTheme="minorHAnsi" w:cstheme="minorHAnsi"/>
          <w:color w:val="auto"/>
        </w:rPr>
        <w:t xml:space="preserve"> with the State for Project Review meetings.  The purpose of these meetings will be to review project progress reports, discuss Vendor and State performance, address outstanding issues, review problem resolution, provide direction, evaluate continuous improvement and cost saving ideas, and discuss any other pertinent topics.</w:t>
      </w:r>
    </w:p>
    <w:p w14:paraId="7134704B" w14:textId="6AB6B716" w:rsidR="00FD5D90" w:rsidRPr="00926DEC" w:rsidRDefault="00A60752" w:rsidP="00372B91">
      <w:pPr>
        <w:pStyle w:val="Heading2"/>
        <w:spacing w:after="120"/>
        <w:jc w:val="both"/>
        <w:rPr>
          <w:rFonts w:asciiTheme="minorHAnsi" w:hAnsiTheme="minorHAnsi" w:cstheme="minorHAnsi"/>
          <w:color w:val="auto"/>
        </w:rPr>
      </w:pPr>
      <w:bookmarkStart w:id="1556" w:name="_Toc53413707"/>
      <w:bookmarkStart w:id="1557" w:name="_Toc88476345"/>
      <w:bookmarkStart w:id="1558" w:name="_Toc506815797"/>
      <w:r w:rsidRPr="00926DEC">
        <w:rPr>
          <w:rFonts w:asciiTheme="minorHAnsi" w:hAnsiTheme="minorHAnsi" w:cstheme="minorHAnsi"/>
          <w:color w:val="auto"/>
        </w:rPr>
        <w:t>6.3</w:t>
      </w:r>
      <w:r w:rsidRPr="00926DEC">
        <w:rPr>
          <w:rFonts w:asciiTheme="minorHAnsi" w:hAnsiTheme="minorHAnsi" w:cstheme="minorHAnsi"/>
          <w:color w:val="auto"/>
        </w:rPr>
        <w:tab/>
      </w:r>
      <w:r w:rsidR="00FD5D90" w:rsidRPr="00926DEC">
        <w:rPr>
          <w:rFonts w:asciiTheme="minorHAnsi" w:hAnsiTheme="minorHAnsi" w:cstheme="minorHAnsi"/>
          <w:color w:val="auto"/>
        </w:rPr>
        <w:t>CONTINUOUS IMPROVEMENT</w:t>
      </w:r>
      <w:bookmarkEnd w:id="1556"/>
      <w:bookmarkEnd w:id="1557"/>
    </w:p>
    <w:p w14:paraId="077B9F82" w14:textId="2B988289" w:rsidR="00FD5D90" w:rsidRPr="004F7F38" w:rsidRDefault="00FD5D90" w:rsidP="008D5B47">
      <w:pPr>
        <w:spacing w:after="200" w:line="276" w:lineRule="auto"/>
        <w:jc w:val="both"/>
        <w:rPr>
          <w:rFonts w:asciiTheme="minorHAnsi" w:hAnsiTheme="minorHAnsi" w:cstheme="minorHAnsi"/>
          <w:i/>
          <w:color w:val="auto"/>
          <w:sz w:val="20"/>
        </w:rPr>
      </w:pPr>
      <w:r w:rsidRPr="004F7F38">
        <w:rPr>
          <w:rFonts w:asciiTheme="minorHAnsi" w:hAnsiTheme="minorHAnsi" w:cstheme="minorHAnsi"/>
          <w:color w:val="auto"/>
          <w:sz w:val="20"/>
        </w:rPr>
        <w:t>The State encourages the Vendor to identify opportunities to reduce the total cost the State.  A continuous improvement effort consisting of various ideas to enhance business efficiencies</w:t>
      </w:r>
      <w:r w:rsidR="00227348" w:rsidRPr="004F7F38">
        <w:rPr>
          <w:rFonts w:asciiTheme="minorHAnsi" w:hAnsiTheme="minorHAnsi" w:cstheme="minorHAnsi"/>
          <w:color w:val="auto"/>
          <w:sz w:val="20"/>
        </w:rPr>
        <w:t xml:space="preserve"> as performance progresses.</w:t>
      </w:r>
    </w:p>
    <w:p w14:paraId="086A4A4D" w14:textId="4E8505FB" w:rsidR="00FD5D90" w:rsidRPr="00926DEC" w:rsidRDefault="00A60752" w:rsidP="00055CDC">
      <w:pPr>
        <w:pStyle w:val="Heading2"/>
        <w:numPr>
          <w:ilvl w:val="1"/>
          <w:numId w:val="24"/>
        </w:numPr>
        <w:spacing w:after="120"/>
        <w:rPr>
          <w:rFonts w:asciiTheme="minorHAnsi" w:hAnsiTheme="minorHAnsi" w:cstheme="minorHAnsi"/>
          <w:color w:val="auto"/>
        </w:rPr>
      </w:pPr>
      <w:bookmarkStart w:id="1559" w:name="_Toc53413709"/>
      <w:bookmarkStart w:id="1560" w:name="_Toc446593893"/>
      <w:r w:rsidRPr="00926DEC">
        <w:rPr>
          <w:rFonts w:asciiTheme="minorHAnsi" w:hAnsiTheme="minorHAnsi" w:cstheme="minorHAnsi"/>
          <w:color w:val="auto"/>
        </w:rPr>
        <w:tab/>
      </w:r>
      <w:bookmarkStart w:id="1561" w:name="_Toc88476347"/>
      <w:r w:rsidR="00FD5D90" w:rsidRPr="00926DEC">
        <w:rPr>
          <w:rFonts w:asciiTheme="minorHAnsi" w:hAnsiTheme="minorHAnsi" w:cstheme="minorHAnsi"/>
          <w:color w:val="auto"/>
        </w:rPr>
        <w:t>ACCEPTANCE OF WORK</w:t>
      </w:r>
      <w:bookmarkEnd w:id="1559"/>
      <w:bookmarkEnd w:id="1561"/>
      <w:r w:rsidR="00FD5D90" w:rsidRPr="00926DEC">
        <w:rPr>
          <w:rFonts w:asciiTheme="minorHAnsi" w:hAnsiTheme="minorHAnsi" w:cstheme="minorHAnsi"/>
          <w:color w:val="auto"/>
        </w:rPr>
        <w:t xml:space="preserve"> </w:t>
      </w:r>
    </w:p>
    <w:p w14:paraId="7978D502" w14:textId="693B9A11" w:rsidR="00FD5D90" w:rsidRPr="004F7F38" w:rsidRDefault="00FD5D90" w:rsidP="00FD5D90">
      <w:pPr>
        <w:pStyle w:val="ListParagraph"/>
        <w:widowControl w:val="0"/>
        <w:spacing w:before="240" w:after="240"/>
        <w:ind w:left="0"/>
        <w:jc w:val="both"/>
        <w:rPr>
          <w:rFonts w:asciiTheme="minorHAnsi" w:hAnsiTheme="minorHAnsi" w:cstheme="minorHAnsi"/>
          <w:sz w:val="20"/>
          <w:szCs w:val="20"/>
          <w:lang w:val="en-GB"/>
        </w:rPr>
      </w:pPr>
      <w:bookmarkStart w:id="1562" w:name="_Toc445973051"/>
      <w:r w:rsidRPr="004F7F38">
        <w:rPr>
          <w:rFonts w:asciiTheme="minorHAnsi" w:hAnsiTheme="minorHAnsi" w:cstheme="minorHAnsi"/>
          <w:sz w:val="20"/>
          <w:szCs w:val="20"/>
          <w:lang w:val="en-GB"/>
        </w:rPr>
        <w:t xml:space="preserve">Performance of the work and delivery of </w:t>
      </w:r>
      <w:r w:rsidR="00371843" w:rsidRPr="004F7F38">
        <w:rPr>
          <w:rFonts w:asciiTheme="minorHAnsi" w:hAnsiTheme="minorHAnsi" w:cstheme="minorHAnsi"/>
          <w:sz w:val="20"/>
          <w:szCs w:val="20"/>
          <w:lang w:val="en-GB"/>
        </w:rPr>
        <w:t>G</w:t>
      </w:r>
      <w:r w:rsidRPr="004F7F38">
        <w:rPr>
          <w:rFonts w:asciiTheme="minorHAnsi" w:hAnsiTheme="minorHAnsi" w:cstheme="minorHAnsi"/>
          <w:sz w:val="20"/>
          <w:szCs w:val="20"/>
          <w:lang w:val="en-GB"/>
        </w:rPr>
        <w:t>oods shall be conducted and completed</w:t>
      </w:r>
      <w:r w:rsidR="00371843" w:rsidRPr="004F7F38">
        <w:rPr>
          <w:rFonts w:asciiTheme="minorHAnsi" w:hAnsiTheme="minorHAnsi" w:cstheme="minorHAnsi"/>
          <w:sz w:val="20"/>
          <w:szCs w:val="20"/>
          <w:lang w:val="en-GB"/>
        </w:rPr>
        <w:t xml:space="preserve"> at least</w:t>
      </w:r>
      <w:r w:rsidRPr="004F7F38">
        <w:rPr>
          <w:rFonts w:asciiTheme="minorHAnsi" w:hAnsiTheme="minorHAnsi" w:cstheme="minorHAnsi"/>
          <w:sz w:val="20"/>
          <w:szCs w:val="20"/>
          <w:lang w:val="en-GB"/>
        </w:rPr>
        <w:t xml:space="preserve"> in accordance with </w:t>
      </w:r>
      <w:r w:rsidR="00371843" w:rsidRPr="004F7F38">
        <w:rPr>
          <w:rFonts w:asciiTheme="minorHAnsi" w:hAnsiTheme="minorHAnsi" w:cstheme="minorHAnsi"/>
          <w:sz w:val="20"/>
          <w:szCs w:val="20"/>
          <w:lang w:val="en-GB"/>
        </w:rPr>
        <w:t xml:space="preserve">the Contract requirements and </w:t>
      </w:r>
      <w:r w:rsidRPr="004F7F38">
        <w:rPr>
          <w:rFonts w:asciiTheme="minorHAnsi" w:hAnsiTheme="minorHAnsi" w:cstheme="minorHAnsi"/>
          <w:sz w:val="20"/>
          <w:szCs w:val="20"/>
          <w:lang w:val="en-GB"/>
        </w:rPr>
        <w:t>recognized and customarily accepted industry practices</w:t>
      </w:r>
      <w:r w:rsidR="00371843" w:rsidRPr="004F7F38">
        <w:rPr>
          <w:rFonts w:asciiTheme="minorHAnsi" w:hAnsiTheme="minorHAnsi" w:cstheme="minorHAnsi"/>
          <w:sz w:val="20"/>
          <w:szCs w:val="20"/>
          <w:lang w:val="en-GB"/>
        </w:rPr>
        <w:t>. Performance</w:t>
      </w:r>
      <w:r w:rsidRPr="004F7F38">
        <w:rPr>
          <w:rFonts w:asciiTheme="minorHAnsi" w:hAnsiTheme="minorHAnsi" w:cstheme="minorHAnsi"/>
          <w:sz w:val="20"/>
          <w:szCs w:val="20"/>
          <w:lang w:val="en-GB"/>
        </w:rPr>
        <w:t xml:space="preserve"> shall be considered complete when the </w:t>
      </w:r>
      <w:r w:rsidR="00371843" w:rsidRPr="004F7F38">
        <w:rPr>
          <w:rFonts w:asciiTheme="minorHAnsi" w:hAnsiTheme="minorHAnsi" w:cstheme="minorHAnsi"/>
          <w:sz w:val="20"/>
          <w:szCs w:val="20"/>
          <w:lang w:val="en-GB"/>
        </w:rPr>
        <w:t>S</w:t>
      </w:r>
      <w:r w:rsidRPr="004F7F38">
        <w:rPr>
          <w:rFonts w:asciiTheme="minorHAnsi" w:hAnsiTheme="minorHAnsi" w:cstheme="minorHAnsi"/>
          <w:sz w:val="20"/>
          <w:szCs w:val="20"/>
          <w:lang w:val="en-GB"/>
        </w:rPr>
        <w:t xml:space="preserve">ervices or </w:t>
      </w:r>
      <w:r w:rsidR="00371843" w:rsidRPr="004F7F38">
        <w:rPr>
          <w:rFonts w:asciiTheme="minorHAnsi" w:hAnsiTheme="minorHAnsi" w:cstheme="minorHAnsi"/>
          <w:sz w:val="20"/>
          <w:szCs w:val="20"/>
          <w:lang w:val="en-GB"/>
        </w:rPr>
        <w:t>G</w:t>
      </w:r>
      <w:r w:rsidRPr="004F7F38">
        <w:rPr>
          <w:rFonts w:asciiTheme="minorHAnsi" w:hAnsiTheme="minorHAnsi" w:cstheme="minorHAnsi"/>
          <w:sz w:val="20"/>
          <w:szCs w:val="20"/>
          <w:lang w:val="en-GB"/>
        </w:rPr>
        <w:t>oods are approved as acceptable by the Contract Administrator.</w:t>
      </w:r>
    </w:p>
    <w:p w14:paraId="3BAA0414" w14:textId="77777777" w:rsidR="00FD5D90" w:rsidRPr="004F7F38" w:rsidRDefault="00FD5D90" w:rsidP="00FD5D90">
      <w:pPr>
        <w:pStyle w:val="ListParagraph"/>
        <w:widowControl w:val="0"/>
        <w:spacing w:before="240" w:after="240"/>
        <w:ind w:left="0"/>
        <w:jc w:val="both"/>
        <w:rPr>
          <w:rFonts w:asciiTheme="minorHAnsi" w:hAnsiTheme="minorHAnsi" w:cstheme="minorHAnsi"/>
          <w:sz w:val="20"/>
          <w:szCs w:val="20"/>
          <w:lang w:val="en-GB"/>
        </w:rPr>
      </w:pPr>
    </w:p>
    <w:p w14:paraId="046B5101" w14:textId="41A9391A" w:rsidR="00FD5D90" w:rsidRPr="004F7F38" w:rsidRDefault="00371843" w:rsidP="00372B91">
      <w:pPr>
        <w:pStyle w:val="ListParagraph"/>
        <w:widowControl w:val="0"/>
        <w:spacing w:before="240" w:after="240"/>
        <w:ind w:left="0"/>
        <w:jc w:val="both"/>
        <w:rPr>
          <w:rFonts w:asciiTheme="minorHAnsi" w:hAnsiTheme="minorHAnsi" w:cstheme="minorHAnsi"/>
          <w:sz w:val="20"/>
          <w:szCs w:val="20"/>
          <w:lang w:val="en-GB"/>
        </w:rPr>
      </w:pPr>
      <w:r w:rsidRPr="004F7F38">
        <w:rPr>
          <w:rFonts w:asciiTheme="minorHAnsi" w:hAnsiTheme="minorHAnsi" w:cstheme="minorHAnsi"/>
          <w:sz w:val="20"/>
          <w:szCs w:val="20"/>
          <w:lang w:val="en-GB"/>
        </w:rPr>
        <w:t xml:space="preserve">The State shall have the obligation to notify Vendor, in writing ten (10) calendar days following completion of such work or delivery of a 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 or testing, as applicable to the work or deliverable.  Final acceptance is expressly conditioned upon completion of all applicable assessment procedures.  Should the work or deliverables fail to meet any specifications, acceptance criteria or otherwise fail to conform to the Contract, the State may exercise </w:t>
      </w:r>
      <w:proofErr w:type="gramStart"/>
      <w:r w:rsidRPr="004F7F38">
        <w:rPr>
          <w:rFonts w:asciiTheme="minorHAnsi" w:hAnsiTheme="minorHAnsi" w:cstheme="minorHAnsi"/>
          <w:sz w:val="20"/>
          <w:szCs w:val="20"/>
          <w:lang w:val="en-GB"/>
        </w:rPr>
        <w:t>any and all</w:t>
      </w:r>
      <w:proofErr w:type="gramEnd"/>
      <w:r w:rsidRPr="004F7F38">
        <w:rPr>
          <w:rFonts w:asciiTheme="minorHAnsi" w:hAnsiTheme="minorHAnsi" w:cstheme="minorHAnsi"/>
          <w:sz w:val="20"/>
          <w:szCs w:val="20"/>
          <w:lang w:val="en-GB"/>
        </w:rPr>
        <w:t xml:space="preserve"> rights hereunder, including, for Goods deliverables, such rights provided by the Uniform Commercial Code, as adopted in North Carolina</w:t>
      </w:r>
      <w:r w:rsidR="00FD5D90" w:rsidRPr="004F7F38">
        <w:rPr>
          <w:rFonts w:asciiTheme="minorHAnsi" w:hAnsiTheme="minorHAnsi" w:cstheme="minorHAnsi"/>
          <w:sz w:val="20"/>
          <w:szCs w:val="20"/>
          <w:lang w:val="en-GB"/>
        </w:rPr>
        <w:t>.</w:t>
      </w:r>
      <w:bookmarkEnd w:id="1560"/>
      <w:bookmarkEnd w:id="1562"/>
    </w:p>
    <w:p w14:paraId="240F4FC2" w14:textId="2E8744A0" w:rsidR="00FD5D90" w:rsidRPr="00926DEC" w:rsidRDefault="00A8429D" w:rsidP="004F7F38">
      <w:pPr>
        <w:pStyle w:val="Heading2"/>
        <w:numPr>
          <w:ilvl w:val="0"/>
          <w:numId w:val="0"/>
        </w:numPr>
        <w:spacing w:after="120"/>
        <w:jc w:val="both"/>
        <w:rPr>
          <w:rFonts w:asciiTheme="minorHAnsi" w:hAnsiTheme="minorHAnsi" w:cstheme="minorHAnsi"/>
          <w:color w:val="auto"/>
        </w:rPr>
      </w:pPr>
      <w:bookmarkStart w:id="1563" w:name="_Toc53413712"/>
      <w:r>
        <w:rPr>
          <w:rFonts w:asciiTheme="minorHAnsi" w:hAnsiTheme="minorHAnsi" w:cstheme="minorHAnsi"/>
          <w:color w:val="auto"/>
        </w:rPr>
        <w:t>6.5</w:t>
      </w:r>
      <w:r w:rsidR="00A60752" w:rsidRPr="00926DEC">
        <w:rPr>
          <w:rFonts w:asciiTheme="minorHAnsi" w:hAnsiTheme="minorHAnsi" w:cstheme="minorHAnsi"/>
          <w:color w:val="auto"/>
        </w:rPr>
        <w:tab/>
      </w:r>
      <w:bookmarkStart w:id="1564" w:name="_Toc88476348"/>
      <w:r w:rsidR="00FD5D90" w:rsidRPr="00926DEC">
        <w:rPr>
          <w:rFonts w:asciiTheme="minorHAnsi" w:hAnsiTheme="minorHAnsi" w:cstheme="minorHAnsi"/>
          <w:color w:val="auto"/>
        </w:rPr>
        <w:t>INVOICES</w:t>
      </w:r>
      <w:bookmarkEnd w:id="1564"/>
    </w:p>
    <w:p w14:paraId="7A738862" w14:textId="2660D5D9" w:rsidR="00FD5D90" w:rsidRPr="004F7F38" w:rsidRDefault="00FD5D90" w:rsidP="00372B91">
      <w:pPr>
        <w:spacing w:line="276" w:lineRule="auto"/>
        <w:jc w:val="both"/>
        <w:rPr>
          <w:rFonts w:asciiTheme="minorHAnsi" w:hAnsiTheme="minorHAnsi" w:cstheme="minorHAnsi"/>
          <w:color w:val="auto"/>
          <w:sz w:val="20"/>
        </w:rPr>
      </w:pPr>
      <w:proofErr w:type="gramStart"/>
      <w:r w:rsidRPr="004F7F38">
        <w:rPr>
          <w:rFonts w:asciiTheme="minorHAnsi" w:hAnsiTheme="minorHAnsi" w:cstheme="minorHAnsi"/>
          <w:color w:val="auto"/>
          <w:sz w:val="20"/>
        </w:rPr>
        <w:t>Vendor</w:t>
      </w:r>
      <w:proofErr w:type="gramEnd"/>
      <w:r w:rsidRPr="004F7F38">
        <w:rPr>
          <w:rFonts w:asciiTheme="minorHAnsi" w:hAnsiTheme="minorHAnsi" w:cstheme="minorHAnsi"/>
          <w:color w:val="auto"/>
          <w:sz w:val="20"/>
        </w:rPr>
        <w:t xml:space="preserve"> shall invoice the Purchasing Agency. The standard format for invoicing shall be Single Invoices meaning that the Vendor </w:t>
      </w:r>
      <w:proofErr w:type="gramStart"/>
      <w:r w:rsidRPr="004F7F38">
        <w:rPr>
          <w:rFonts w:asciiTheme="minorHAnsi" w:hAnsiTheme="minorHAnsi" w:cstheme="minorHAnsi"/>
          <w:color w:val="auto"/>
          <w:sz w:val="20"/>
        </w:rPr>
        <w:t>shall</w:t>
      </w:r>
      <w:proofErr w:type="gramEnd"/>
      <w:r w:rsidRPr="004F7F38">
        <w:rPr>
          <w:rFonts w:asciiTheme="minorHAnsi" w:hAnsiTheme="minorHAnsi" w:cstheme="minorHAnsi"/>
          <w:color w:val="auto"/>
          <w:sz w:val="20"/>
        </w:rPr>
        <w:t xml:space="preserve"> provide the Purchasing Agency with an invoice for each order. Invoices shall include detailed </w:t>
      </w:r>
      <w:r w:rsidR="00F87F53" w:rsidRPr="004F7F38">
        <w:rPr>
          <w:rFonts w:asciiTheme="minorHAnsi" w:hAnsiTheme="minorHAnsi" w:cstheme="minorHAnsi"/>
          <w:color w:val="auto"/>
          <w:sz w:val="20"/>
        </w:rPr>
        <w:t>line-item</w:t>
      </w:r>
      <w:r w:rsidRPr="004F7F38">
        <w:rPr>
          <w:rFonts w:asciiTheme="minorHAnsi" w:hAnsiTheme="minorHAnsi" w:cstheme="minorHAnsi"/>
          <w:color w:val="auto"/>
          <w:sz w:val="20"/>
        </w:rPr>
        <w:t xml:space="preserve"> information to allow </w:t>
      </w:r>
      <w:proofErr w:type="gramStart"/>
      <w:r w:rsidRPr="004F7F38">
        <w:rPr>
          <w:rFonts w:asciiTheme="minorHAnsi" w:hAnsiTheme="minorHAnsi" w:cstheme="minorHAnsi"/>
          <w:color w:val="auto"/>
          <w:sz w:val="20"/>
        </w:rPr>
        <w:t>Purchasing</w:t>
      </w:r>
      <w:proofErr w:type="gramEnd"/>
      <w:r w:rsidRPr="004F7F38">
        <w:rPr>
          <w:rFonts w:asciiTheme="minorHAnsi" w:hAnsiTheme="minorHAnsi" w:cstheme="minorHAnsi"/>
          <w:color w:val="auto"/>
          <w:sz w:val="20"/>
        </w:rPr>
        <w:t xml:space="preserve"> Agency to verify pricing at point of receipt matches the correct price from the original date of order.  At a minimum, the following fields shall be included on all invoices:</w:t>
      </w:r>
    </w:p>
    <w:p w14:paraId="3D441FAC" w14:textId="77777777" w:rsidR="00FD5D90" w:rsidRPr="004F7F38" w:rsidRDefault="00FD5D90" w:rsidP="00372B91">
      <w:pPr>
        <w:spacing w:line="276" w:lineRule="auto"/>
        <w:jc w:val="both"/>
        <w:rPr>
          <w:rFonts w:asciiTheme="minorHAnsi" w:hAnsiTheme="minorHAnsi" w:cstheme="minorHAnsi"/>
          <w:color w:val="auto"/>
          <w:sz w:val="20"/>
        </w:rPr>
      </w:pPr>
      <w:r w:rsidRPr="004F7F38">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4F7F38" w:rsidRDefault="00FD5D90" w:rsidP="00372B91">
      <w:pPr>
        <w:spacing w:after="200" w:line="276" w:lineRule="auto"/>
        <w:jc w:val="both"/>
        <w:rPr>
          <w:rFonts w:asciiTheme="minorHAnsi" w:hAnsiTheme="minorHAnsi" w:cstheme="minorHAnsi"/>
          <w:b/>
          <w:color w:val="auto"/>
          <w:sz w:val="20"/>
        </w:rPr>
      </w:pPr>
      <w:r w:rsidRPr="004F7F38">
        <w:rPr>
          <w:rFonts w:asciiTheme="minorHAnsi" w:hAnsiTheme="minorHAnsi" w:cstheme="minorHAnsi"/>
          <w:b/>
          <w:color w:val="auto"/>
          <w:sz w:val="20"/>
        </w:rPr>
        <w:t>INVOICES MAY NOT BE PAID UNTIL AN INSPECTION HAS OCCURRED AND THE GOODS ACCEPTED.</w:t>
      </w:r>
    </w:p>
    <w:p w14:paraId="4689908B" w14:textId="77777777" w:rsidR="00AF1C68" w:rsidRPr="00926DEC" w:rsidRDefault="00AF1C68" w:rsidP="00055CDC">
      <w:pPr>
        <w:pStyle w:val="ListParagraph"/>
        <w:keepNext/>
        <w:numPr>
          <w:ilvl w:val="0"/>
          <w:numId w:val="38"/>
        </w:numPr>
        <w:spacing w:before="240" w:after="60" w:line="240" w:lineRule="auto"/>
        <w:contextualSpacing w:val="0"/>
        <w:jc w:val="both"/>
        <w:outlineLvl w:val="1"/>
        <w:rPr>
          <w:rFonts w:asciiTheme="minorHAnsi" w:hAnsiTheme="minorHAnsi" w:cstheme="minorHAnsi"/>
          <w:b/>
          <w:vanish/>
          <w:sz w:val="24"/>
          <w:szCs w:val="24"/>
        </w:rPr>
      </w:pPr>
      <w:bookmarkStart w:id="1565" w:name="_Toc55394480"/>
      <w:bookmarkStart w:id="1566" w:name="_Toc56590826"/>
      <w:bookmarkStart w:id="1567" w:name="_Toc56591102"/>
      <w:bookmarkStart w:id="1568" w:name="_Toc56591191"/>
      <w:bookmarkStart w:id="1569" w:name="_Toc62658228"/>
      <w:bookmarkStart w:id="1570" w:name="_Toc62658347"/>
      <w:bookmarkStart w:id="1571" w:name="_Toc62658523"/>
      <w:bookmarkStart w:id="1572" w:name="_Toc81298558"/>
      <w:bookmarkStart w:id="1573" w:name="_Toc81306206"/>
      <w:bookmarkStart w:id="1574" w:name="_Toc81313005"/>
      <w:bookmarkStart w:id="1575" w:name="_Toc81392953"/>
      <w:bookmarkStart w:id="1576" w:name="_Toc81393072"/>
      <w:bookmarkStart w:id="1577" w:name="_Toc88476349"/>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56372987" w14:textId="77777777" w:rsidR="00AF1C68" w:rsidRPr="00926DEC" w:rsidRDefault="00AF1C68" w:rsidP="00055CDC">
      <w:pPr>
        <w:pStyle w:val="ListParagraph"/>
        <w:keepNext/>
        <w:numPr>
          <w:ilvl w:val="0"/>
          <w:numId w:val="38"/>
        </w:numPr>
        <w:spacing w:before="240" w:after="60" w:line="240" w:lineRule="auto"/>
        <w:contextualSpacing w:val="0"/>
        <w:jc w:val="both"/>
        <w:outlineLvl w:val="1"/>
        <w:rPr>
          <w:rFonts w:asciiTheme="minorHAnsi" w:hAnsiTheme="minorHAnsi" w:cstheme="minorHAnsi"/>
          <w:b/>
          <w:vanish/>
          <w:sz w:val="24"/>
          <w:szCs w:val="24"/>
        </w:rPr>
      </w:pPr>
      <w:bookmarkStart w:id="1578" w:name="_Toc55394481"/>
      <w:bookmarkStart w:id="1579" w:name="_Toc56590827"/>
      <w:bookmarkStart w:id="1580" w:name="_Toc56591103"/>
      <w:bookmarkStart w:id="1581" w:name="_Toc56591192"/>
      <w:bookmarkStart w:id="1582" w:name="_Toc62658229"/>
      <w:bookmarkStart w:id="1583" w:name="_Toc62658348"/>
      <w:bookmarkStart w:id="1584" w:name="_Toc62658524"/>
      <w:bookmarkStart w:id="1585" w:name="_Toc81298559"/>
      <w:bookmarkStart w:id="1586" w:name="_Toc81306207"/>
      <w:bookmarkStart w:id="1587" w:name="_Toc81313006"/>
      <w:bookmarkStart w:id="1588" w:name="_Toc81392954"/>
      <w:bookmarkStart w:id="1589" w:name="_Toc81393073"/>
      <w:bookmarkStart w:id="1590" w:name="_Toc88476350"/>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14:paraId="6179FC5E" w14:textId="77777777" w:rsidR="00AF1C68" w:rsidRPr="00926DEC" w:rsidRDefault="00AF1C68" w:rsidP="00055CDC">
      <w:pPr>
        <w:pStyle w:val="ListParagraph"/>
        <w:keepNext/>
        <w:numPr>
          <w:ilvl w:val="0"/>
          <w:numId w:val="38"/>
        </w:numPr>
        <w:spacing w:before="240" w:after="60" w:line="240" w:lineRule="auto"/>
        <w:contextualSpacing w:val="0"/>
        <w:jc w:val="both"/>
        <w:outlineLvl w:val="1"/>
        <w:rPr>
          <w:rFonts w:asciiTheme="minorHAnsi" w:hAnsiTheme="minorHAnsi" w:cstheme="minorHAnsi"/>
          <w:b/>
          <w:vanish/>
          <w:sz w:val="24"/>
          <w:szCs w:val="24"/>
        </w:rPr>
      </w:pPr>
      <w:bookmarkStart w:id="1591" w:name="_Toc55394482"/>
      <w:bookmarkStart w:id="1592" w:name="_Toc56590828"/>
      <w:bookmarkStart w:id="1593" w:name="_Toc56591104"/>
      <w:bookmarkStart w:id="1594" w:name="_Toc56591193"/>
      <w:bookmarkStart w:id="1595" w:name="_Toc62658230"/>
      <w:bookmarkStart w:id="1596" w:name="_Toc62658349"/>
      <w:bookmarkStart w:id="1597" w:name="_Toc62658525"/>
      <w:bookmarkStart w:id="1598" w:name="_Toc81298560"/>
      <w:bookmarkStart w:id="1599" w:name="_Toc81306208"/>
      <w:bookmarkStart w:id="1600" w:name="_Toc81313007"/>
      <w:bookmarkStart w:id="1601" w:name="_Toc81392955"/>
      <w:bookmarkStart w:id="1602" w:name="_Toc81393074"/>
      <w:bookmarkStart w:id="1603" w:name="_Toc88476351"/>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0F510A33" w14:textId="77777777" w:rsidR="00AF1C68" w:rsidRPr="00926DEC" w:rsidRDefault="00AF1C68" w:rsidP="00055CDC">
      <w:pPr>
        <w:pStyle w:val="ListParagraph"/>
        <w:keepNext/>
        <w:numPr>
          <w:ilvl w:val="0"/>
          <w:numId w:val="38"/>
        </w:numPr>
        <w:spacing w:before="240" w:after="60" w:line="240" w:lineRule="auto"/>
        <w:contextualSpacing w:val="0"/>
        <w:jc w:val="both"/>
        <w:outlineLvl w:val="1"/>
        <w:rPr>
          <w:rFonts w:asciiTheme="minorHAnsi" w:hAnsiTheme="minorHAnsi" w:cstheme="minorHAnsi"/>
          <w:b/>
          <w:vanish/>
          <w:sz w:val="24"/>
          <w:szCs w:val="24"/>
        </w:rPr>
      </w:pPr>
      <w:bookmarkStart w:id="1604" w:name="_Toc55394483"/>
      <w:bookmarkStart w:id="1605" w:name="_Toc56590829"/>
      <w:bookmarkStart w:id="1606" w:name="_Toc56591105"/>
      <w:bookmarkStart w:id="1607" w:name="_Toc56591194"/>
      <w:bookmarkStart w:id="1608" w:name="_Toc62658231"/>
      <w:bookmarkStart w:id="1609" w:name="_Toc62658350"/>
      <w:bookmarkStart w:id="1610" w:name="_Toc62658526"/>
      <w:bookmarkStart w:id="1611" w:name="_Toc81298561"/>
      <w:bookmarkStart w:id="1612" w:name="_Toc81306209"/>
      <w:bookmarkStart w:id="1613" w:name="_Toc81313008"/>
      <w:bookmarkStart w:id="1614" w:name="_Toc81392956"/>
      <w:bookmarkStart w:id="1615" w:name="_Toc81393075"/>
      <w:bookmarkStart w:id="1616" w:name="_Toc88476352"/>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14:paraId="45984026" w14:textId="77777777" w:rsidR="00AF1C68" w:rsidRPr="00926DEC" w:rsidRDefault="00AF1C68" w:rsidP="00055CDC">
      <w:pPr>
        <w:pStyle w:val="ListParagraph"/>
        <w:keepNext/>
        <w:numPr>
          <w:ilvl w:val="0"/>
          <w:numId w:val="38"/>
        </w:numPr>
        <w:spacing w:before="240" w:after="60" w:line="240" w:lineRule="auto"/>
        <w:contextualSpacing w:val="0"/>
        <w:jc w:val="both"/>
        <w:outlineLvl w:val="1"/>
        <w:rPr>
          <w:rFonts w:asciiTheme="minorHAnsi" w:hAnsiTheme="minorHAnsi" w:cstheme="minorHAnsi"/>
          <w:b/>
          <w:vanish/>
          <w:sz w:val="24"/>
          <w:szCs w:val="24"/>
        </w:rPr>
      </w:pPr>
      <w:bookmarkStart w:id="1617" w:name="_Toc55394484"/>
      <w:bookmarkStart w:id="1618" w:name="_Toc56590830"/>
      <w:bookmarkStart w:id="1619" w:name="_Toc56591106"/>
      <w:bookmarkStart w:id="1620" w:name="_Toc56591195"/>
      <w:bookmarkStart w:id="1621" w:name="_Toc62658232"/>
      <w:bookmarkStart w:id="1622" w:name="_Toc62658351"/>
      <w:bookmarkStart w:id="1623" w:name="_Toc62658527"/>
      <w:bookmarkStart w:id="1624" w:name="_Toc81298562"/>
      <w:bookmarkStart w:id="1625" w:name="_Toc81306210"/>
      <w:bookmarkStart w:id="1626" w:name="_Toc81313009"/>
      <w:bookmarkStart w:id="1627" w:name="_Toc81392957"/>
      <w:bookmarkStart w:id="1628" w:name="_Toc81393076"/>
      <w:bookmarkStart w:id="1629" w:name="_Toc88476353"/>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3971C223" w14:textId="19A394B6" w:rsidR="00FD5D90" w:rsidRPr="00926DEC" w:rsidRDefault="004E0DBC" w:rsidP="00055CDC">
      <w:pPr>
        <w:pStyle w:val="Heading20"/>
        <w:numPr>
          <w:ilvl w:val="1"/>
          <w:numId w:val="31"/>
        </w:numPr>
        <w:spacing w:after="120"/>
        <w:jc w:val="both"/>
        <w:rPr>
          <w:rFonts w:asciiTheme="minorHAnsi" w:hAnsiTheme="minorHAnsi" w:cstheme="minorHAnsi"/>
          <w:color w:val="auto"/>
        </w:rPr>
      </w:pPr>
      <w:r w:rsidRPr="00926DEC">
        <w:rPr>
          <w:rFonts w:asciiTheme="minorHAnsi" w:hAnsiTheme="minorHAnsi" w:cstheme="minorHAnsi"/>
          <w:color w:val="auto"/>
        </w:rPr>
        <w:tab/>
      </w:r>
      <w:bookmarkStart w:id="1630" w:name="_Toc88476354"/>
      <w:r w:rsidR="00FD5D90" w:rsidRPr="00926DEC">
        <w:rPr>
          <w:rFonts w:asciiTheme="minorHAnsi" w:hAnsiTheme="minorHAnsi" w:cstheme="minorHAnsi"/>
          <w:color w:val="auto"/>
        </w:rPr>
        <w:t>DISPUTE RESOLUTION</w:t>
      </w:r>
      <w:bookmarkEnd w:id="1563"/>
      <w:bookmarkEnd w:id="1630"/>
    </w:p>
    <w:p w14:paraId="6984FB4F" w14:textId="2EC21A5D" w:rsidR="00371843" w:rsidRPr="004F7F38" w:rsidRDefault="00FD5D90" w:rsidP="00372B91">
      <w:pPr>
        <w:pStyle w:val="Text"/>
        <w:jc w:val="both"/>
        <w:rPr>
          <w:rFonts w:asciiTheme="minorHAnsi" w:hAnsiTheme="minorHAnsi" w:cstheme="minorHAnsi"/>
          <w:color w:val="auto"/>
        </w:rPr>
      </w:pPr>
      <w:r w:rsidRPr="004F7F38">
        <w:rPr>
          <w:rFonts w:asciiTheme="minorHAnsi" w:hAnsiTheme="minorHAnsi" w:cstheme="minorHAnsi"/>
          <w:color w:val="auto"/>
        </w:rPr>
        <w:t xml:space="preserve">During the performance of the </w:t>
      </w:r>
      <w:r w:rsidR="00371843" w:rsidRPr="004F7F38">
        <w:rPr>
          <w:rFonts w:asciiTheme="minorHAnsi" w:hAnsiTheme="minorHAnsi" w:cstheme="minorHAnsi"/>
          <w:color w:val="auto"/>
        </w:rPr>
        <w:t>C</w:t>
      </w:r>
      <w:r w:rsidRPr="004F7F38">
        <w:rPr>
          <w:rFonts w:asciiTheme="minorHAnsi" w:hAnsiTheme="minorHAnsi" w:cstheme="minorHAnsi"/>
          <w:color w:val="auto"/>
        </w:rPr>
        <w:t xml:space="preserve">ontract, the </w:t>
      </w:r>
      <w:r w:rsidR="00BE29D8" w:rsidRPr="004F7F38">
        <w:rPr>
          <w:rFonts w:asciiTheme="minorHAnsi" w:hAnsiTheme="minorHAnsi" w:cstheme="minorHAnsi"/>
          <w:color w:val="auto"/>
        </w:rPr>
        <w:t>P</w:t>
      </w:r>
      <w:r w:rsidRPr="004F7F38">
        <w:rPr>
          <w:rFonts w:asciiTheme="minorHAnsi" w:hAnsiTheme="minorHAnsi" w:cstheme="minorHAnsi"/>
          <w:color w:val="auto"/>
        </w:rPr>
        <w:t xml:space="preserve">arties agree that it is in their mutual interest to resolve disputes informally.  Any claims by the Vendor </w:t>
      </w:r>
      <w:proofErr w:type="gramStart"/>
      <w:r w:rsidRPr="004F7F38">
        <w:rPr>
          <w:rFonts w:asciiTheme="minorHAnsi" w:hAnsiTheme="minorHAnsi" w:cstheme="minorHAnsi"/>
          <w:color w:val="auto"/>
        </w:rPr>
        <w:t>shall</w:t>
      </w:r>
      <w:proofErr w:type="gramEnd"/>
      <w:r w:rsidRPr="004F7F38">
        <w:rPr>
          <w:rFonts w:asciiTheme="minorHAnsi" w:hAnsiTheme="minorHAnsi" w:cstheme="minorHAnsi"/>
          <w:color w:val="auto"/>
        </w:rPr>
        <w:t xml:space="preserve"> be submitted in writing to the State’s Contract Manager for </w:t>
      </w:r>
      <w:proofErr w:type="gramStart"/>
      <w:r w:rsidRPr="004F7F38">
        <w:rPr>
          <w:rFonts w:asciiTheme="minorHAnsi" w:hAnsiTheme="minorHAnsi" w:cstheme="minorHAnsi"/>
          <w:color w:val="auto"/>
        </w:rPr>
        <w:t>resolution</w:t>
      </w:r>
      <w:proofErr w:type="gramEnd"/>
      <w:r w:rsidRPr="004F7F38">
        <w:rPr>
          <w:rFonts w:asciiTheme="minorHAnsi" w:hAnsiTheme="minorHAnsi" w:cstheme="minorHAnsi"/>
          <w:color w:val="auto"/>
        </w:rPr>
        <w:t xml:space="preserve">. Any claims by the State shall be submitted in writing to the Vendor’s Project Manager for </w:t>
      </w:r>
      <w:proofErr w:type="gramStart"/>
      <w:r w:rsidRPr="004F7F38">
        <w:rPr>
          <w:rFonts w:asciiTheme="minorHAnsi" w:hAnsiTheme="minorHAnsi" w:cstheme="minorHAnsi"/>
          <w:color w:val="auto"/>
        </w:rPr>
        <w:t>resolution</w:t>
      </w:r>
      <w:proofErr w:type="gramEnd"/>
      <w:r w:rsidRPr="004F7F38">
        <w:rPr>
          <w:rFonts w:asciiTheme="minorHAnsi" w:hAnsiTheme="minorHAnsi" w:cstheme="minorHAnsi"/>
          <w:color w:val="auto"/>
        </w:rPr>
        <w:t xml:space="preserve">. The Parties shall agree to negotiate in good faith and use all reasonable efforts to resolve such dispute(s).  </w:t>
      </w:r>
    </w:p>
    <w:p w14:paraId="5C318810" w14:textId="39AF6FD5" w:rsidR="00FD5D90" w:rsidRPr="004F7F38" w:rsidRDefault="00FD5D90" w:rsidP="00372B91">
      <w:pPr>
        <w:pStyle w:val="Text"/>
        <w:jc w:val="both"/>
        <w:rPr>
          <w:rFonts w:asciiTheme="minorHAnsi" w:hAnsiTheme="minorHAnsi" w:cstheme="minorHAnsi"/>
          <w:color w:val="auto"/>
        </w:rPr>
      </w:pPr>
      <w:r w:rsidRPr="004F7F38">
        <w:rPr>
          <w:rFonts w:asciiTheme="minorHAnsi" w:hAnsiTheme="minorHAnsi" w:cstheme="minorHAnsi"/>
          <w:color w:val="auto"/>
        </w:rPr>
        <w:t xml:space="preserve">During the time the Parties are attempting to resolve any dispute, each shall proceed diligently to perform their respective duties and responsibilities under this Contract.  The </w:t>
      </w:r>
      <w:r w:rsidR="00371843" w:rsidRPr="004F7F38">
        <w:rPr>
          <w:rFonts w:asciiTheme="minorHAnsi" w:hAnsiTheme="minorHAnsi" w:cstheme="minorHAnsi"/>
          <w:color w:val="auto"/>
        </w:rPr>
        <w:t>P</w:t>
      </w:r>
      <w:r w:rsidRPr="004F7F38">
        <w:rPr>
          <w:rFonts w:asciiTheme="minorHAnsi" w:hAnsiTheme="minorHAnsi" w:cstheme="minorHAnsi"/>
          <w:color w:val="auto"/>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4F7F38">
        <w:rPr>
          <w:rFonts w:asciiTheme="minorHAnsi" w:hAnsiTheme="minorHAnsi" w:cstheme="minorHAnsi"/>
          <w:color w:val="auto"/>
        </w:rPr>
        <w:t>provision</w:t>
      </w:r>
      <w:r w:rsidRPr="004F7F38">
        <w:rPr>
          <w:rFonts w:asciiTheme="minorHAnsi" w:hAnsiTheme="minorHAnsi" w:cstheme="minorHAnsi"/>
          <w:color w:val="auto"/>
        </w:rPr>
        <w:t>, when agreed in the Contract, shall not constitute an agreement by either party to mediate or arbitrate any dispute.</w:t>
      </w:r>
    </w:p>
    <w:p w14:paraId="733DB55C" w14:textId="77777777" w:rsidR="00FD5D90" w:rsidRPr="00926DEC" w:rsidRDefault="00FD5D90" w:rsidP="00055CDC">
      <w:pPr>
        <w:pStyle w:val="ListParagraph"/>
        <w:keepNext/>
        <w:numPr>
          <w:ilvl w:val="0"/>
          <w:numId w:val="25"/>
        </w:numPr>
        <w:spacing w:before="240" w:after="60" w:line="240" w:lineRule="auto"/>
        <w:contextualSpacing w:val="0"/>
        <w:jc w:val="both"/>
        <w:outlineLvl w:val="1"/>
        <w:rPr>
          <w:rFonts w:asciiTheme="minorHAnsi" w:hAnsiTheme="minorHAnsi" w:cstheme="minorHAnsi"/>
          <w:b/>
          <w:vanish/>
          <w:sz w:val="24"/>
          <w:szCs w:val="24"/>
        </w:rPr>
      </w:pPr>
      <w:bookmarkStart w:id="1631" w:name="_Toc55242197"/>
      <w:bookmarkStart w:id="1632" w:name="_Toc55242458"/>
      <w:bookmarkStart w:id="1633" w:name="_Toc55242680"/>
      <w:bookmarkStart w:id="1634" w:name="_Toc55243761"/>
      <w:bookmarkStart w:id="1635" w:name="_Toc55245956"/>
      <w:bookmarkStart w:id="1636" w:name="_Toc55246568"/>
      <w:bookmarkStart w:id="1637" w:name="_Toc55246989"/>
      <w:bookmarkStart w:id="1638" w:name="_Toc55247539"/>
      <w:bookmarkStart w:id="1639" w:name="_Toc55248228"/>
      <w:bookmarkStart w:id="1640" w:name="_Toc55248428"/>
      <w:bookmarkStart w:id="1641" w:name="_Toc55248842"/>
      <w:bookmarkStart w:id="1642" w:name="_Toc55249113"/>
      <w:bookmarkStart w:id="1643" w:name="_Toc55250043"/>
      <w:bookmarkStart w:id="1644" w:name="_Toc55250168"/>
      <w:bookmarkStart w:id="1645" w:name="_Toc55250421"/>
      <w:bookmarkStart w:id="1646" w:name="_Toc55250516"/>
      <w:bookmarkStart w:id="1647" w:name="_Toc55250611"/>
      <w:bookmarkStart w:id="1648" w:name="_Toc55250802"/>
      <w:bookmarkStart w:id="1649" w:name="_Toc55250948"/>
      <w:bookmarkStart w:id="1650" w:name="_Toc55251141"/>
      <w:bookmarkStart w:id="1651" w:name="_Toc55251863"/>
      <w:bookmarkStart w:id="1652" w:name="_Toc55252239"/>
      <w:bookmarkStart w:id="1653" w:name="_Toc55252564"/>
      <w:bookmarkStart w:id="1654" w:name="_Toc55252655"/>
      <w:bookmarkStart w:id="1655" w:name="_Toc55253515"/>
      <w:bookmarkStart w:id="1656" w:name="_Toc55253599"/>
      <w:bookmarkStart w:id="1657" w:name="_Toc55253704"/>
      <w:bookmarkStart w:id="1658" w:name="_Toc55253788"/>
      <w:bookmarkStart w:id="1659" w:name="_Toc55253871"/>
      <w:bookmarkStart w:id="1660" w:name="_Toc55253954"/>
      <w:bookmarkStart w:id="1661" w:name="_Toc55254037"/>
      <w:bookmarkStart w:id="1662" w:name="_Toc55254120"/>
      <w:bookmarkStart w:id="1663" w:name="_Toc55254204"/>
      <w:bookmarkStart w:id="1664" w:name="_Toc55254287"/>
      <w:bookmarkStart w:id="1665" w:name="_Toc55254369"/>
      <w:bookmarkStart w:id="1666" w:name="_Toc55254451"/>
      <w:bookmarkStart w:id="1667" w:name="_Toc55254531"/>
      <w:bookmarkStart w:id="1668" w:name="_Toc55254742"/>
      <w:bookmarkStart w:id="1669" w:name="_Toc55254800"/>
      <w:bookmarkStart w:id="1670" w:name="_Toc55254860"/>
      <w:bookmarkStart w:id="1671" w:name="_Toc55254921"/>
      <w:bookmarkStart w:id="1672" w:name="_Toc55254990"/>
      <w:bookmarkStart w:id="1673" w:name="_Toc55255104"/>
      <w:bookmarkStart w:id="1674" w:name="_Toc55255175"/>
      <w:bookmarkStart w:id="1675" w:name="_Toc55255289"/>
      <w:bookmarkStart w:id="1676" w:name="_Toc55394269"/>
      <w:bookmarkStart w:id="1677" w:name="_Toc55394340"/>
      <w:bookmarkStart w:id="1678" w:name="_Toc55394410"/>
      <w:bookmarkStart w:id="1679" w:name="_Toc55394486"/>
      <w:bookmarkStart w:id="1680" w:name="_Toc56590832"/>
      <w:bookmarkStart w:id="1681" w:name="_Toc56591108"/>
      <w:bookmarkStart w:id="1682" w:name="_Toc56591197"/>
      <w:bookmarkStart w:id="1683" w:name="_Toc62658234"/>
      <w:bookmarkStart w:id="1684" w:name="_Toc62658353"/>
      <w:bookmarkStart w:id="1685" w:name="_Toc62658529"/>
      <w:bookmarkStart w:id="1686" w:name="_Toc81298564"/>
      <w:bookmarkStart w:id="1687" w:name="_Toc81306212"/>
      <w:bookmarkStart w:id="1688" w:name="_Toc81313011"/>
      <w:bookmarkStart w:id="1689" w:name="_Toc81392959"/>
      <w:bookmarkStart w:id="1690" w:name="_Toc81393078"/>
      <w:bookmarkStart w:id="1691" w:name="_Toc88476355"/>
      <w:bookmarkStart w:id="1692" w:name="_Toc38239175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21638BAD" w14:textId="3185931A" w:rsidR="00FD5D90" w:rsidRPr="00926DEC" w:rsidRDefault="00A8429D" w:rsidP="004F7F38">
      <w:pPr>
        <w:pStyle w:val="Heading2"/>
        <w:numPr>
          <w:ilvl w:val="0"/>
          <w:numId w:val="0"/>
        </w:numPr>
        <w:spacing w:after="120"/>
        <w:jc w:val="both"/>
        <w:rPr>
          <w:rFonts w:asciiTheme="minorHAnsi" w:hAnsiTheme="minorHAnsi" w:cstheme="minorHAnsi"/>
          <w:color w:val="auto"/>
        </w:rPr>
      </w:pPr>
      <w:bookmarkStart w:id="1693" w:name="_Toc531600911"/>
      <w:bookmarkStart w:id="1694" w:name="_Toc88476356"/>
      <w:bookmarkStart w:id="1695" w:name="_Toc53413713"/>
      <w:r>
        <w:rPr>
          <w:rFonts w:asciiTheme="minorHAnsi" w:hAnsiTheme="minorHAnsi" w:cstheme="minorHAnsi"/>
          <w:color w:val="auto"/>
        </w:rPr>
        <w:t xml:space="preserve">6.7 </w:t>
      </w:r>
      <w:r w:rsidR="00FD5D90" w:rsidRPr="00926DEC">
        <w:rPr>
          <w:rFonts w:asciiTheme="minorHAnsi" w:hAnsiTheme="minorHAnsi" w:cstheme="minorHAnsi"/>
          <w:color w:val="auto"/>
        </w:rPr>
        <w:t>PRODUCT RECALL</w:t>
      </w:r>
      <w:bookmarkEnd w:id="1693"/>
      <w:bookmarkEnd w:id="1694"/>
    </w:p>
    <w:p w14:paraId="1F912ED7" w14:textId="77777777" w:rsidR="00FD5D90" w:rsidRPr="004F7F38" w:rsidRDefault="00FD5D90" w:rsidP="00372B91">
      <w:pPr>
        <w:pStyle w:val="Text"/>
        <w:spacing w:after="0"/>
        <w:jc w:val="both"/>
        <w:rPr>
          <w:rFonts w:asciiTheme="minorHAnsi" w:hAnsiTheme="minorHAnsi" w:cstheme="minorHAnsi"/>
          <w:color w:val="auto"/>
        </w:rPr>
      </w:pPr>
      <w:r w:rsidRPr="004F7F38">
        <w:rPr>
          <w:rFonts w:asciiTheme="minorHAnsi" w:hAnsiTheme="minorHAnsi" w:cstheme="minorHAnsi"/>
          <w:color w:val="auto"/>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1FBEBD76" w14:textId="08580DEF" w:rsidR="00FD5D90" w:rsidRPr="00926DEC" w:rsidRDefault="00A8429D" w:rsidP="004F7F38">
      <w:pPr>
        <w:pStyle w:val="Heading2"/>
        <w:numPr>
          <w:ilvl w:val="0"/>
          <w:numId w:val="0"/>
        </w:numPr>
        <w:spacing w:after="120" w:line="276" w:lineRule="auto"/>
        <w:jc w:val="both"/>
        <w:rPr>
          <w:rFonts w:asciiTheme="minorHAnsi" w:hAnsiTheme="minorHAnsi" w:cstheme="minorHAnsi"/>
          <w:color w:val="auto"/>
        </w:rPr>
      </w:pPr>
      <w:bookmarkStart w:id="1696" w:name="_Toc88476358"/>
      <w:r>
        <w:rPr>
          <w:rFonts w:asciiTheme="minorHAnsi" w:hAnsiTheme="minorHAnsi" w:cstheme="minorHAnsi"/>
          <w:color w:val="auto"/>
        </w:rPr>
        <w:t xml:space="preserve">6.8 </w:t>
      </w:r>
      <w:r w:rsidR="00FD5D90" w:rsidRPr="00926DEC">
        <w:rPr>
          <w:rFonts w:asciiTheme="minorHAnsi" w:hAnsiTheme="minorHAnsi" w:cstheme="minorHAnsi"/>
          <w:color w:val="auto"/>
        </w:rPr>
        <w:t>CONTRACT CHANGES</w:t>
      </w:r>
      <w:bookmarkEnd w:id="1692"/>
      <w:bookmarkEnd w:id="1695"/>
      <w:bookmarkEnd w:id="1696"/>
    </w:p>
    <w:p w14:paraId="33868E51" w14:textId="655480DA" w:rsidR="00D927F0" w:rsidRPr="004F7F38" w:rsidRDefault="00FD5D90" w:rsidP="00D927F0">
      <w:pPr>
        <w:pStyle w:val="Text"/>
        <w:spacing w:after="0"/>
        <w:jc w:val="both"/>
        <w:rPr>
          <w:rFonts w:asciiTheme="minorHAnsi" w:hAnsiTheme="minorHAnsi" w:cstheme="minorHAnsi"/>
          <w:color w:val="auto"/>
        </w:rPr>
      </w:pPr>
      <w:r w:rsidRPr="004F7F38">
        <w:rPr>
          <w:rFonts w:asciiTheme="minorHAnsi" w:hAnsiTheme="minorHAnsi" w:cstheme="minorHAnsi"/>
          <w:color w:val="auto"/>
        </w:rPr>
        <w:t xml:space="preserve">Contract changes, if any, over the life of the </w:t>
      </w:r>
      <w:r w:rsidR="00371843" w:rsidRPr="004F7F38">
        <w:rPr>
          <w:rFonts w:asciiTheme="minorHAnsi" w:hAnsiTheme="minorHAnsi" w:cstheme="minorHAnsi"/>
          <w:color w:val="auto"/>
        </w:rPr>
        <w:t>C</w:t>
      </w:r>
      <w:r w:rsidRPr="004F7F38">
        <w:rPr>
          <w:rFonts w:asciiTheme="minorHAnsi" w:hAnsiTheme="minorHAnsi" w:cstheme="minorHAnsi"/>
          <w:color w:val="auto"/>
        </w:rPr>
        <w:t>ontract shall be implemented by contract amendments agreed to in writing by the State and Vendor.</w:t>
      </w:r>
      <w:r w:rsidR="00D927F0" w:rsidRPr="004F7F38">
        <w:rPr>
          <w:rFonts w:asciiTheme="minorHAnsi" w:hAnsiTheme="minorHAnsi" w:cstheme="minorHAnsi"/>
          <w:color w:val="auto"/>
        </w:rPr>
        <w:t xml:space="preserve"> Amendments to the contract can only be</w:t>
      </w:r>
      <w:r w:rsidR="0069008B" w:rsidRPr="004F7F38">
        <w:rPr>
          <w:rFonts w:asciiTheme="minorHAnsi" w:hAnsiTheme="minorHAnsi" w:cstheme="minorHAnsi"/>
          <w:color w:val="auto"/>
        </w:rPr>
        <w:t xml:space="preserve"> made</w:t>
      </w:r>
      <w:r w:rsidR="00D927F0" w:rsidRPr="004F7F38">
        <w:rPr>
          <w:rFonts w:asciiTheme="minorHAnsi" w:hAnsiTheme="minorHAnsi" w:cstheme="minorHAnsi"/>
          <w:color w:val="auto"/>
        </w:rPr>
        <w:t xml:space="preserve"> through the contract administrator.</w:t>
      </w:r>
    </w:p>
    <w:p w14:paraId="737709B1" w14:textId="4C0E7E96" w:rsidR="00FD5D90" w:rsidRPr="00926DEC" w:rsidRDefault="00FD5D90" w:rsidP="00BE29D8">
      <w:pPr>
        <w:pStyle w:val="Text"/>
        <w:spacing w:after="0"/>
        <w:jc w:val="both"/>
        <w:rPr>
          <w:rFonts w:asciiTheme="minorHAnsi" w:hAnsiTheme="minorHAnsi" w:cstheme="minorHAnsi"/>
          <w:color w:val="auto"/>
          <w:sz w:val="24"/>
          <w:szCs w:val="24"/>
        </w:rPr>
      </w:pPr>
    </w:p>
    <w:p w14:paraId="55DB79FA" w14:textId="5939A703" w:rsidR="00A4657A" w:rsidRPr="00926DEC" w:rsidRDefault="00A4657A" w:rsidP="00A4657A">
      <w:pPr>
        <w:pStyle w:val="Heading1"/>
        <w:rPr>
          <w:rFonts w:asciiTheme="minorHAnsi" w:hAnsiTheme="minorHAnsi" w:cstheme="minorHAnsi"/>
          <w:b w:val="0"/>
          <w:color w:val="auto"/>
        </w:rPr>
      </w:pPr>
      <w:bookmarkStart w:id="1697" w:name="_Toc459794508"/>
      <w:bookmarkStart w:id="1698" w:name="_ATTACHMENTS"/>
      <w:bookmarkStart w:id="1699" w:name="_Toc88060466"/>
      <w:bookmarkStart w:id="1700" w:name="_Toc88465787"/>
      <w:bookmarkStart w:id="1701" w:name="_Toc88476360"/>
      <w:bookmarkEnd w:id="2"/>
      <w:bookmarkEnd w:id="1060"/>
      <w:bookmarkEnd w:id="1558"/>
      <w:bookmarkEnd w:id="1697"/>
      <w:bookmarkEnd w:id="1698"/>
      <w:r w:rsidRPr="00926DEC">
        <w:rPr>
          <w:rFonts w:asciiTheme="minorHAnsi" w:hAnsiTheme="minorHAnsi" w:cstheme="minorHAnsi"/>
          <w:color w:val="auto"/>
        </w:rPr>
        <w:t>ATTACHMENT A: PRICING</w:t>
      </w:r>
      <w:bookmarkEnd w:id="1699"/>
      <w:bookmarkEnd w:id="1700"/>
      <w:bookmarkEnd w:id="1701"/>
      <w:r w:rsidR="00A8429D">
        <w:rPr>
          <w:rFonts w:asciiTheme="minorHAnsi" w:hAnsiTheme="minorHAnsi" w:cstheme="minorHAnsi"/>
          <w:color w:val="auto"/>
        </w:rPr>
        <w:t xml:space="preserve"> FORM</w:t>
      </w:r>
    </w:p>
    <w:p w14:paraId="69D4B2E1" w14:textId="029436FB" w:rsidR="001A4258" w:rsidRPr="001432F8" w:rsidRDefault="001A4258" w:rsidP="00A4657A">
      <w:pPr>
        <w:widowControl w:val="0"/>
        <w:spacing w:after="0" w:line="264" w:lineRule="auto"/>
        <w:jc w:val="both"/>
        <w:rPr>
          <w:rFonts w:asciiTheme="minorHAnsi" w:hAnsiTheme="minorHAnsi" w:cstheme="minorHAnsi"/>
          <w:sz w:val="20"/>
        </w:rPr>
      </w:pPr>
      <w:proofErr w:type="gramStart"/>
      <w:r w:rsidRPr="00084192">
        <w:rPr>
          <w:rFonts w:asciiTheme="minorHAnsi" w:hAnsiTheme="minorHAnsi" w:cstheme="minorHAnsi"/>
          <w:b/>
          <w:color w:val="auto"/>
          <w:sz w:val="20"/>
        </w:rPr>
        <w:t>Vendor</w:t>
      </w:r>
      <w:proofErr w:type="gramEnd"/>
      <w:r w:rsidRPr="00084192">
        <w:rPr>
          <w:rFonts w:asciiTheme="minorHAnsi" w:hAnsiTheme="minorHAnsi" w:cstheme="minorHAnsi"/>
          <w:b/>
          <w:color w:val="auto"/>
          <w:sz w:val="20"/>
        </w:rPr>
        <w:t xml:space="preserve"> shall furnish all necessary parts, labor, transportation, equipment, tools, </w:t>
      </w:r>
      <w:proofErr w:type="gramStart"/>
      <w:r w:rsidRPr="00084192">
        <w:rPr>
          <w:rFonts w:asciiTheme="minorHAnsi" w:hAnsiTheme="minorHAnsi" w:cstheme="minorHAnsi"/>
          <w:b/>
          <w:color w:val="auto"/>
          <w:sz w:val="20"/>
        </w:rPr>
        <w:t>materials</w:t>
      </w:r>
      <w:proofErr w:type="gramEnd"/>
      <w:r w:rsidRPr="00084192">
        <w:rPr>
          <w:rFonts w:asciiTheme="minorHAnsi" w:hAnsiTheme="minorHAnsi" w:cstheme="minorHAnsi"/>
          <w:b/>
          <w:color w:val="auto"/>
          <w:sz w:val="20"/>
        </w:rPr>
        <w:t xml:space="preserve"> and supplies as may be </w:t>
      </w:r>
      <w:proofErr w:type="gramStart"/>
      <w:r w:rsidRPr="00084192">
        <w:rPr>
          <w:rFonts w:asciiTheme="minorHAnsi" w:hAnsiTheme="minorHAnsi" w:cstheme="minorHAnsi"/>
          <w:b/>
          <w:color w:val="auto"/>
          <w:sz w:val="20"/>
        </w:rPr>
        <w:t>required</w:t>
      </w:r>
      <w:proofErr w:type="gramEnd"/>
      <w:r w:rsidRPr="00084192">
        <w:rPr>
          <w:rFonts w:asciiTheme="minorHAnsi" w:hAnsiTheme="minorHAnsi" w:cstheme="minorHAnsi"/>
          <w:b/>
          <w:color w:val="auto"/>
          <w:sz w:val="20"/>
        </w:rPr>
        <w:t xml:space="preserve"> </w:t>
      </w:r>
      <w:r w:rsidRPr="001432F8">
        <w:rPr>
          <w:rFonts w:asciiTheme="minorHAnsi" w:hAnsiTheme="minorHAnsi" w:cstheme="minorHAnsi"/>
          <w:b/>
          <w:color w:val="auto"/>
          <w:sz w:val="20"/>
        </w:rPr>
        <w:t>furnish</w:t>
      </w:r>
      <w:r w:rsidR="004138A8" w:rsidRPr="001432F8">
        <w:rPr>
          <w:rFonts w:asciiTheme="minorHAnsi" w:hAnsiTheme="minorHAnsi" w:cstheme="minorHAnsi"/>
          <w:b/>
          <w:color w:val="auto"/>
          <w:sz w:val="20"/>
        </w:rPr>
        <w:t xml:space="preserve"> and</w:t>
      </w:r>
      <w:r w:rsidRPr="001432F8">
        <w:rPr>
          <w:rFonts w:asciiTheme="minorHAnsi" w:hAnsiTheme="minorHAnsi" w:cstheme="minorHAnsi"/>
          <w:b/>
          <w:color w:val="auto"/>
          <w:sz w:val="20"/>
        </w:rPr>
        <w:t xml:space="preserve"> deliver </w:t>
      </w:r>
      <w:r w:rsidR="004138A8" w:rsidRPr="001432F8">
        <w:rPr>
          <w:rFonts w:asciiTheme="minorHAnsi" w:hAnsiTheme="minorHAnsi" w:cstheme="minorHAnsi"/>
          <w:b/>
          <w:color w:val="auto"/>
          <w:sz w:val="20"/>
        </w:rPr>
        <w:t xml:space="preserve">Type I Ambulance </w:t>
      </w:r>
      <w:r w:rsidRPr="00084192">
        <w:rPr>
          <w:rFonts w:asciiTheme="minorHAnsi" w:hAnsiTheme="minorHAnsi" w:cstheme="minorHAnsi"/>
          <w:b/>
          <w:color w:val="auto"/>
          <w:sz w:val="20"/>
        </w:rPr>
        <w:t>for</w:t>
      </w:r>
      <w:r w:rsidRPr="00084192">
        <w:rPr>
          <w:rFonts w:asciiTheme="minorHAnsi" w:hAnsiTheme="minorHAnsi" w:cstheme="minorHAnsi"/>
          <w:bCs/>
          <w:color w:val="000000"/>
          <w:sz w:val="20"/>
        </w:rPr>
        <w:t xml:space="preserve"> </w:t>
      </w:r>
      <w:r w:rsidR="004138A8" w:rsidRPr="00084192">
        <w:rPr>
          <w:rFonts w:asciiTheme="minorHAnsi" w:hAnsiTheme="minorHAnsi" w:cstheme="minorHAnsi"/>
          <w:b/>
          <w:color w:val="auto"/>
          <w:sz w:val="20"/>
        </w:rPr>
        <w:t>Rowan-Cabarrus Community College</w:t>
      </w:r>
      <w:r w:rsidR="004138A8" w:rsidRPr="001432F8">
        <w:rPr>
          <w:rFonts w:asciiTheme="minorHAnsi" w:hAnsiTheme="minorHAnsi" w:cstheme="minorHAnsi"/>
          <w:b/>
          <w:color w:val="auto"/>
          <w:sz w:val="20"/>
        </w:rPr>
        <w:t>.</w:t>
      </w:r>
    </w:p>
    <w:p w14:paraId="240B09B3" w14:textId="77777777" w:rsidR="001A4258" w:rsidRDefault="001A4258" w:rsidP="00A4657A">
      <w:pPr>
        <w:widowControl w:val="0"/>
        <w:spacing w:after="0" w:line="264" w:lineRule="auto"/>
        <w:jc w:val="both"/>
      </w:pPr>
    </w:p>
    <w:p w14:paraId="3A4053A1" w14:textId="77777777" w:rsidR="001A4258" w:rsidRDefault="001A4258" w:rsidP="00A4657A">
      <w:pPr>
        <w:widowControl w:val="0"/>
        <w:spacing w:after="0" w:line="264" w:lineRule="auto"/>
        <w:jc w:val="both"/>
      </w:pPr>
    </w:p>
    <w:p w14:paraId="39977B39" w14:textId="77777777" w:rsidR="001A4258" w:rsidRPr="00926DEC" w:rsidRDefault="001A4258" w:rsidP="00A4657A">
      <w:pPr>
        <w:widowControl w:val="0"/>
        <w:spacing w:after="0" w:line="264" w:lineRule="auto"/>
        <w:jc w:val="both"/>
        <w:rPr>
          <w:rFonts w:asciiTheme="minorHAnsi" w:hAnsiTheme="minorHAnsi" w:cstheme="minorHAnsi"/>
          <w:i/>
          <w:iCs/>
          <w:color w:val="auto"/>
          <w:szCs w:val="24"/>
        </w:rPr>
      </w:pPr>
    </w:p>
    <w:p w14:paraId="3728599C" w14:textId="77777777" w:rsidR="00A4657A" w:rsidRDefault="00A4657A" w:rsidP="00A4657A">
      <w:pPr>
        <w:pStyle w:val="Text"/>
        <w:spacing w:after="0"/>
        <w:rPr>
          <w:rFonts w:asciiTheme="minorHAnsi" w:hAnsiTheme="minorHAnsi" w:cstheme="minorHAnsi"/>
          <w:color w:val="auto"/>
          <w:sz w:val="24"/>
          <w:szCs w:val="24"/>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900"/>
        <w:gridCol w:w="900"/>
        <w:gridCol w:w="3705"/>
        <w:gridCol w:w="1665"/>
        <w:gridCol w:w="1875"/>
      </w:tblGrid>
      <w:tr w:rsidR="00CC4CB9" w:rsidRPr="00CC4CB9" w14:paraId="17B16574" w14:textId="77777777" w:rsidTr="00CC4CB9">
        <w:trPr>
          <w:trHeight w:val="615"/>
        </w:trPr>
        <w:tc>
          <w:tcPr>
            <w:tcW w:w="660" w:type="dxa"/>
            <w:tcBorders>
              <w:top w:val="single" w:sz="6" w:space="0" w:color="000000"/>
              <w:left w:val="single" w:sz="6" w:space="0" w:color="000000"/>
              <w:bottom w:val="single" w:sz="6" w:space="0" w:color="000000"/>
              <w:right w:val="single" w:sz="6" w:space="0" w:color="000000"/>
            </w:tcBorders>
            <w:shd w:val="clear" w:color="auto" w:fill="E7E6E6"/>
            <w:hideMark/>
          </w:tcPr>
          <w:p w14:paraId="4EF7BAE6"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b/>
                <w:color w:val="auto"/>
                <w:szCs w:val="24"/>
              </w:rPr>
              <w:t>ITEM #</w:t>
            </w:r>
            <w:r w:rsidRPr="00CC4CB9">
              <w:rPr>
                <w:rFonts w:asciiTheme="minorHAnsi" w:hAnsiTheme="minorHAnsi" w:cstheme="minorHAnsi"/>
                <w:color w:val="auto"/>
                <w:szCs w:val="24"/>
              </w:rPr>
              <w:t> </w:t>
            </w:r>
          </w:p>
        </w:tc>
        <w:tc>
          <w:tcPr>
            <w:tcW w:w="900" w:type="dxa"/>
            <w:tcBorders>
              <w:top w:val="single" w:sz="6" w:space="0" w:color="000000"/>
              <w:left w:val="single" w:sz="6" w:space="0" w:color="000000"/>
              <w:bottom w:val="single" w:sz="6" w:space="0" w:color="000000"/>
              <w:right w:val="single" w:sz="6" w:space="0" w:color="000000"/>
            </w:tcBorders>
            <w:shd w:val="clear" w:color="auto" w:fill="E7E6E6"/>
            <w:hideMark/>
          </w:tcPr>
          <w:p w14:paraId="10C9E50C"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b/>
                <w:color w:val="auto"/>
                <w:szCs w:val="24"/>
              </w:rPr>
              <w:t>QTY.</w:t>
            </w:r>
            <w:r w:rsidRPr="00CC4CB9">
              <w:rPr>
                <w:rFonts w:asciiTheme="minorHAnsi" w:hAnsiTheme="minorHAnsi" w:cstheme="minorHAnsi"/>
                <w:color w:val="auto"/>
                <w:szCs w:val="24"/>
              </w:rPr>
              <w:t> </w:t>
            </w:r>
          </w:p>
        </w:tc>
        <w:tc>
          <w:tcPr>
            <w:tcW w:w="900" w:type="dxa"/>
            <w:tcBorders>
              <w:top w:val="single" w:sz="6" w:space="0" w:color="000000"/>
              <w:left w:val="single" w:sz="6" w:space="0" w:color="000000"/>
              <w:bottom w:val="single" w:sz="6" w:space="0" w:color="000000"/>
              <w:right w:val="single" w:sz="6" w:space="0" w:color="000000"/>
            </w:tcBorders>
            <w:shd w:val="clear" w:color="auto" w:fill="E7E6E6"/>
            <w:hideMark/>
          </w:tcPr>
          <w:p w14:paraId="2C64A885"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b/>
                <w:color w:val="auto"/>
                <w:szCs w:val="24"/>
              </w:rPr>
              <w:t>UOM</w:t>
            </w:r>
            <w:r w:rsidRPr="00CC4CB9">
              <w:rPr>
                <w:rFonts w:asciiTheme="minorHAnsi" w:hAnsiTheme="minorHAnsi" w:cstheme="minorHAnsi"/>
                <w:color w:val="auto"/>
                <w:szCs w:val="24"/>
              </w:rPr>
              <w:t> </w:t>
            </w:r>
          </w:p>
        </w:tc>
        <w:tc>
          <w:tcPr>
            <w:tcW w:w="3705" w:type="dxa"/>
            <w:tcBorders>
              <w:top w:val="single" w:sz="6" w:space="0" w:color="000000"/>
              <w:left w:val="single" w:sz="6" w:space="0" w:color="000000"/>
              <w:bottom w:val="single" w:sz="6" w:space="0" w:color="000000"/>
              <w:right w:val="single" w:sz="6" w:space="0" w:color="000000"/>
            </w:tcBorders>
            <w:shd w:val="clear" w:color="auto" w:fill="E7E6E6"/>
            <w:hideMark/>
          </w:tcPr>
          <w:p w14:paraId="2CA1C1C5"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b/>
                <w:color w:val="auto"/>
                <w:szCs w:val="24"/>
              </w:rPr>
              <w:t>DESCRIPTION</w:t>
            </w:r>
            <w:r w:rsidRPr="00CC4CB9">
              <w:rPr>
                <w:rFonts w:asciiTheme="minorHAnsi" w:hAnsiTheme="minorHAnsi" w:cstheme="minorHAnsi"/>
                <w:color w:val="auto"/>
                <w:szCs w:val="24"/>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E7E6E6"/>
            <w:hideMark/>
          </w:tcPr>
          <w:p w14:paraId="54937908"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b/>
                <w:color w:val="auto"/>
                <w:szCs w:val="24"/>
              </w:rPr>
              <w:t>UNIT PRICE</w:t>
            </w:r>
            <w:r w:rsidRPr="00CC4CB9">
              <w:rPr>
                <w:rFonts w:asciiTheme="minorHAnsi" w:hAnsiTheme="minorHAnsi" w:cstheme="minorHAnsi"/>
                <w:color w:val="auto"/>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E7E6E6"/>
            <w:hideMark/>
          </w:tcPr>
          <w:p w14:paraId="38971946"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b/>
                <w:color w:val="auto"/>
                <w:szCs w:val="24"/>
              </w:rPr>
              <w:t>EXTENDED PRICE</w:t>
            </w:r>
            <w:r w:rsidRPr="00CC4CB9">
              <w:rPr>
                <w:rFonts w:asciiTheme="minorHAnsi" w:hAnsiTheme="minorHAnsi" w:cstheme="minorHAnsi"/>
                <w:color w:val="auto"/>
                <w:szCs w:val="24"/>
              </w:rPr>
              <w:t> </w:t>
            </w:r>
          </w:p>
        </w:tc>
      </w:tr>
      <w:tr w:rsidR="00CC4CB9" w:rsidRPr="00CC4CB9" w14:paraId="5533D5E1" w14:textId="77777777" w:rsidTr="00CC4CB9">
        <w:trPr>
          <w:trHeight w:val="1335"/>
        </w:trPr>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0B8DD083"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color w:val="auto"/>
                <w:szCs w:val="24"/>
              </w:rPr>
              <w:t>1 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5A84DBFF" w14:textId="77777777" w:rsidR="00CC4CB9" w:rsidRPr="001A4258" w:rsidRDefault="00CC4CB9" w:rsidP="00CC4CB9">
            <w:pPr>
              <w:pStyle w:val="Text"/>
              <w:rPr>
                <w:rFonts w:asciiTheme="minorHAnsi" w:hAnsiTheme="minorHAnsi" w:cstheme="minorHAnsi"/>
                <w:color w:val="auto"/>
                <w:szCs w:val="24"/>
              </w:rPr>
            </w:pPr>
            <w:r w:rsidRPr="001A4258">
              <w:rPr>
                <w:rFonts w:asciiTheme="minorHAnsi" w:hAnsiTheme="minorHAnsi" w:cstheme="minorHAnsi"/>
                <w:color w:val="auto"/>
                <w:szCs w:val="24"/>
              </w:rPr>
              <w:t>1 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35F8BE7F" w14:textId="77777777" w:rsidR="00CC4CB9" w:rsidRPr="001A4258" w:rsidRDefault="00CC4CB9" w:rsidP="00CC4CB9">
            <w:pPr>
              <w:pStyle w:val="Text"/>
              <w:rPr>
                <w:rFonts w:asciiTheme="minorHAnsi" w:hAnsiTheme="minorHAnsi" w:cstheme="minorHAnsi"/>
                <w:color w:val="auto"/>
                <w:szCs w:val="24"/>
              </w:rPr>
            </w:pPr>
            <w:r w:rsidRPr="001A4258">
              <w:rPr>
                <w:rFonts w:asciiTheme="minorHAnsi" w:hAnsiTheme="minorHAnsi" w:cstheme="minorHAnsi"/>
                <w:color w:val="auto"/>
                <w:szCs w:val="24"/>
              </w:rPr>
              <w:t>EA </w:t>
            </w:r>
          </w:p>
        </w:tc>
        <w:tc>
          <w:tcPr>
            <w:tcW w:w="3705" w:type="dxa"/>
            <w:tcBorders>
              <w:top w:val="single" w:sz="6" w:space="0" w:color="000000"/>
              <w:left w:val="single" w:sz="6" w:space="0" w:color="000000"/>
              <w:bottom w:val="single" w:sz="6" w:space="0" w:color="000000"/>
              <w:right w:val="single" w:sz="6" w:space="0" w:color="000000"/>
            </w:tcBorders>
            <w:shd w:val="clear" w:color="auto" w:fill="auto"/>
            <w:hideMark/>
          </w:tcPr>
          <w:p w14:paraId="22B0E774" w14:textId="725B6387" w:rsidR="00CC4CB9" w:rsidRPr="001A4258" w:rsidRDefault="00BA4BAB" w:rsidP="00CC4CB9">
            <w:pPr>
              <w:pStyle w:val="Text"/>
              <w:rPr>
                <w:rFonts w:asciiTheme="minorHAnsi" w:hAnsiTheme="minorHAnsi" w:cstheme="minorHAnsi"/>
                <w:color w:val="auto"/>
                <w:szCs w:val="24"/>
              </w:rPr>
            </w:pPr>
            <w:r w:rsidRPr="004F7F38">
              <w:rPr>
                <w:rFonts w:asciiTheme="minorHAnsi" w:hAnsiTheme="minorHAnsi" w:cstheme="minorHAnsi"/>
                <w:b/>
                <w:color w:val="auto"/>
                <w:szCs w:val="24"/>
              </w:rPr>
              <w:t xml:space="preserve">Type I Ambulance </w:t>
            </w:r>
            <w:r w:rsidR="00CC4CB9" w:rsidRPr="004F7F38">
              <w:rPr>
                <w:rFonts w:asciiTheme="minorHAnsi" w:hAnsiTheme="minorHAnsi" w:cstheme="minorHAnsi"/>
                <w:b/>
                <w:color w:val="auto"/>
                <w:szCs w:val="24"/>
              </w:rPr>
              <w:t>or functional equivalent</w:t>
            </w:r>
            <w:r w:rsidR="00CC4CB9" w:rsidRPr="001A4258">
              <w:rPr>
                <w:rFonts w:asciiTheme="minorHAnsi" w:hAnsiTheme="minorHAnsi" w:cstheme="minorHAnsi"/>
                <w:color w:val="auto"/>
                <w:szCs w:val="24"/>
              </w:rPr>
              <w:t> </w:t>
            </w:r>
          </w:p>
          <w:p w14:paraId="7AF6E43E" w14:textId="77777777" w:rsidR="00BA4BAB" w:rsidRPr="001A4258" w:rsidRDefault="00CC4CB9" w:rsidP="00CC4CB9">
            <w:pPr>
              <w:pStyle w:val="Text"/>
              <w:rPr>
                <w:rFonts w:asciiTheme="minorHAnsi" w:hAnsiTheme="minorHAnsi" w:cstheme="minorHAnsi"/>
                <w:color w:val="auto"/>
                <w:szCs w:val="24"/>
              </w:rPr>
            </w:pPr>
            <w:r w:rsidRPr="001A4258">
              <w:rPr>
                <w:rFonts w:asciiTheme="minorHAnsi" w:hAnsiTheme="minorHAnsi" w:cstheme="minorHAnsi"/>
                <w:color w:val="auto"/>
                <w:szCs w:val="24"/>
              </w:rPr>
              <w:t>MFR:</w:t>
            </w:r>
            <w:r w:rsidRPr="001A4258">
              <w:rPr>
                <w:rFonts w:asciiTheme="minorHAnsi" w:hAnsiTheme="minorHAnsi" w:cstheme="minorHAnsi"/>
                <w:color w:val="auto"/>
                <w:szCs w:val="24"/>
              </w:rPr>
              <w:tab/>
              <w:t xml:space="preserve"> </w:t>
            </w:r>
          </w:p>
          <w:p w14:paraId="77AC1465" w14:textId="22498EC5" w:rsidR="00CC4CB9" w:rsidRPr="001A4258" w:rsidRDefault="00CC4CB9" w:rsidP="00CC4CB9">
            <w:pPr>
              <w:pStyle w:val="Text"/>
              <w:rPr>
                <w:rFonts w:asciiTheme="minorHAnsi" w:hAnsiTheme="minorHAnsi" w:cstheme="minorHAnsi"/>
                <w:color w:val="auto"/>
                <w:szCs w:val="24"/>
              </w:rPr>
            </w:pPr>
            <w:r w:rsidRPr="001A4258">
              <w:rPr>
                <w:rFonts w:asciiTheme="minorHAnsi" w:hAnsiTheme="minorHAnsi" w:cstheme="minorHAnsi"/>
                <w:color w:val="auto"/>
                <w:szCs w:val="24"/>
              </w:rPr>
              <w:t>MODEL:</w:t>
            </w:r>
            <w:r w:rsidRPr="001A4258">
              <w:rPr>
                <w:rFonts w:asciiTheme="minorHAnsi" w:hAnsiTheme="minorHAnsi" w:cstheme="minorHAnsi"/>
                <w:color w:val="auto"/>
                <w:szCs w:val="24"/>
              </w:rPr>
              <w:tab/>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F975CEE" w14:textId="77777777" w:rsidR="00CC4CB9" w:rsidRPr="001A4258" w:rsidRDefault="00CC4CB9" w:rsidP="00CC4CB9">
            <w:pPr>
              <w:pStyle w:val="Text"/>
              <w:rPr>
                <w:rFonts w:asciiTheme="minorHAnsi" w:hAnsiTheme="minorHAnsi" w:cstheme="minorHAnsi"/>
                <w:color w:val="auto"/>
                <w:szCs w:val="24"/>
              </w:rPr>
            </w:pPr>
            <w:r w:rsidRPr="001A4258">
              <w:rPr>
                <w:rFonts w:asciiTheme="minorHAnsi" w:hAnsiTheme="minorHAnsi" w:cstheme="minorHAnsi"/>
                <w:color w:val="auto"/>
                <w:szCs w:val="24"/>
              </w:rPr>
              <w:t> </w:t>
            </w:r>
          </w:p>
          <w:p w14:paraId="0CD4E238" w14:textId="77777777" w:rsidR="00CC4CB9" w:rsidRPr="001A4258" w:rsidRDefault="00CC4CB9" w:rsidP="00CC4CB9">
            <w:pPr>
              <w:pStyle w:val="Text"/>
              <w:rPr>
                <w:rFonts w:asciiTheme="minorHAnsi" w:hAnsiTheme="minorHAnsi" w:cstheme="minorHAnsi"/>
                <w:color w:val="auto"/>
                <w:szCs w:val="24"/>
              </w:rPr>
            </w:pPr>
            <w:r w:rsidRPr="001A4258">
              <w:rPr>
                <w:rFonts w:asciiTheme="minorHAnsi" w:hAnsiTheme="minorHAnsi" w:cstheme="minorHAnsi"/>
                <w:color w:val="auto"/>
                <w:szCs w:val="24"/>
              </w:rPr>
              <w:t> </w:t>
            </w:r>
          </w:p>
          <w:p w14:paraId="5DF723F5" w14:textId="77777777" w:rsidR="00CC4CB9" w:rsidRPr="001A4258" w:rsidRDefault="00CC4CB9" w:rsidP="00CC4CB9">
            <w:pPr>
              <w:pStyle w:val="Text"/>
              <w:rPr>
                <w:rFonts w:asciiTheme="minorHAnsi" w:hAnsiTheme="minorHAnsi" w:cstheme="minorHAnsi"/>
                <w:color w:val="auto"/>
                <w:szCs w:val="24"/>
              </w:rPr>
            </w:pPr>
            <w:r w:rsidRPr="001A4258">
              <w:rPr>
                <w:rFonts w:asciiTheme="minorHAnsi" w:hAnsiTheme="minorHAnsi" w:cstheme="minorHAnsi"/>
                <w:color w:val="auto"/>
                <w:szCs w:val="24"/>
                <w:u w:val="single"/>
              </w:rPr>
              <w:t>$</w:t>
            </w:r>
            <w:r w:rsidRPr="001A4258">
              <w:rPr>
                <w:rFonts w:asciiTheme="minorHAnsi" w:hAnsiTheme="minorHAnsi" w:cstheme="minorHAnsi"/>
                <w:color w:val="auto"/>
                <w:szCs w:val="24"/>
              </w:rPr>
              <w:tab/>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6D2B4EE2"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color w:val="auto"/>
                <w:szCs w:val="24"/>
              </w:rPr>
              <w:t> </w:t>
            </w:r>
          </w:p>
          <w:p w14:paraId="317E2EFC"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color w:val="auto"/>
                <w:szCs w:val="24"/>
              </w:rPr>
              <w:t> </w:t>
            </w:r>
          </w:p>
          <w:p w14:paraId="50DD4F30" w14:textId="77777777"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color w:val="auto"/>
                <w:szCs w:val="24"/>
              </w:rPr>
              <w:t>$</w:t>
            </w:r>
            <w:r w:rsidRPr="00CC4CB9">
              <w:rPr>
                <w:rFonts w:asciiTheme="minorHAnsi" w:hAnsiTheme="minorHAnsi" w:cstheme="minorHAnsi"/>
                <w:color w:val="auto"/>
                <w:szCs w:val="24"/>
              </w:rPr>
              <w:tab/>
              <w:t> </w:t>
            </w:r>
          </w:p>
        </w:tc>
      </w:tr>
      <w:tr w:rsidR="00CC4CB9" w:rsidRPr="00CC4CB9" w14:paraId="582C27B9" w14:textId="77777777" w:rsidTr="004F7F38">
        <w:trPr>
          <w:trHeight w:val="903"/>
        </w:trPr>
        <w:tc>
          <w:tcPr>
            <w:tcW w:w="783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6357898F" w14:textId="77777777" w:rsidR="00CC4CB9" w:rsidRDefault="00CC4CB9" w:rsidP="00CC4CB9">
            <w:pPr>
              <w:pStyle w:val="Text"/>
              <w:jc w:val="right"/>
              <w:rPr>
                <w:rFonts w:asciiTheme="minorHAnsi" w:hAnsiTheme="minorHAnsi" w:cstheme="minorHAnsi"/>
                <w:b/>
                <w:color w:val="auto"/>
                <w:szCs w:val="24"/>
              </w:rPr>
            </w:pPr>
          </w:p>
          <w:p w14:paraId="798CA92D" w14:textId="07D32895" w:rsidR="00CC4CB9" w:rsidRPr="00CC4CB9" w:rsidRDefault="00CC4CB9" w:rsidP="004F7F38">
            <w:pPr>
              <w:pStyle w:val="Text"/>
              <w:jc w:val="right"/>
              <w:rPr>
                <w:rFonts w:asciiTheme="minorHAnsi" w:hAnsiTheme="minorHAnsi" w:cstheme="minorHAnsi"/>
                <w:color w:val="auto"/>
                <w:szCs w:val="24"/>
              </w:rPr>
            </w:pPr>
            <w:r w:rsidRPr="001432F8">
              <w:rPr>
                <w:rFonts w:asciiTheme="minorHAnsi" w:hAnsiTheme="minorHAnsi" w:cstheme="minorHAnsi"/>
                <w:b/>
                <w:color w:val="auto"/>
                <w:szCs w:val="24"/>
                <w:highlight w:val="yellow"/>
              </w:rPr>
              <w:t xml:space="preserve">Total </w:t>
            </w:r>
            <w:r w:rsidR="00D718CE" w:rsidRPr="001432F8">
              <w:rPr>
                <w:rFonts w:asciiTheme="minorHAnsi" w:hAnsiTheme="minorHAnsi" w:cstheme="minorHAnsi"/>
                <w:b/>
                <w:color w:val="auto"/>
                <w:szCs w:val="24"/>
                <w:highlight w:val="yellow"/>
              </w:rPr>
              <w:t xml:space="preserve">Bid </w:t>
            </w:r>
            <w:r w:rsidR="004F7F38" w:rsidRPr="001432F8">
              <w:rPr>
                <w:rFonts w:asciiTheme="minorHAnsi" w:hAnsiTheme="minorHAnsi" w:cstheme="minorHAnsi"/>
                <w:b/>
                <w:color w:val="auto"/>
                <w:szCs w:val="24"/>
                <w:highlight w:val="yellow"/>
              </w:rPr>
              <w:t>Amount</w:t>
            </w:r>
            <w:r w:rsidRPr="00CC4CB9">
              <w:rPr>
                <w:rFonts w:asciiTheme="minorHAnsi" w:hAnsiTheme="minorHAnsi" w:cstheme="minorHAnsi"/>
                <w:b/>
                <w:color w:val="auto"/>
                <w:szCs w:val="24"/>
              </w:rPr>
              <w:t>:</w:t>
            </w:r>
            <w:r w:rsidRPr="00CC4CB9">
              <w:rPr>
                <w:rFonts w:asciiTheme="minorHAnsi" w:hAnsiTheme="minorHAnsi" w:cstheme="minorHAnsi"/>
                <w:color w:val="auto"/>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E99AD7E" w14:textId="77777777" w:rsidR="00CC4CB9" w:rsidRDefault="00CC4CB9" w:rsidP="00CC4CB9">
            <w:pPr>
              <w:pStyle w:val="Text"/>
              <w:rPr>
                <w:rFonts w:asciiTheme="minorHAnsi" w:hAnsiTheme="minorHAnsi" w:cstheme="minorHAnsi"/>
                <w:b/>
                <w:color w:val="auto"/>
                <w:szCs w:val="24"/>
              </w:rPr>
            </w:pPr>
          </w:p>
          <w:p w14:paraId="2F187423" w14:textId="67E1056A" w:rsidR="00CC4CB9" w:rsidRPr="00CC4CB9" w:rsidRDefault="00CC4CB9" w:rsidP="00CC4CB9">
            <w:pPr>
              <w:pStyle w:val="Text"/>
              <w:rPr>
                <w:rFonts w:asciiTheme="minorHAnsi" w:hAnsiTheme="minorHAnsi" w:cstheme="minorHAnsi"/>
                <w:color w:val="auto"/>
                <w:szCs w:val="24"/>
              </w:rPr>
            </w:pPr>
            <w:r w:rsidRPr="00CC4CB9">
              <w:rPr>
                <w:rFonts w:asciiTheme="minorHAnsi" w:hAnsiTheme="minorHAnsi" w:cstheme="minorHAnsi"/>
                <w:b/>
                <w:color w:val="auto"/>
                <w:szCs w:val="24"/>
              </w:rPr>
              <w:t>$</w:t>
            </w:r>
            <w:r w:rsidRPr="00CC4CB9">
              <w:rPr>
                <w:rFonts w:asciiTheme="minorHAnsi" w:hAnsiTheme="minorHAnsi" w:cstheme="minorHAnsi"/>
                <w:color w:val="auto"/>
                <w:szCs w:val="24"/>
              </w:rPr>
              <w:tab/>
              <w:t> </w:t>
            </w:r>
          </w:p>
        </w:tc>
      </w:tr>
    </w:tbl>
    <w:p w14:paraId="52D0E1AD" w14:textId="6CF74E7E" w:rsidR="004138A8" w:rsidRDefault="004138A8" w:rsidP="00A4657A">
      <w:pPr>
        <w:pStyle w:val="Text"/>
        <w:spacing w:after="0"/>
        <w:rPr>
          <w:rFonts w:asciiTheme="minorHAnsi" w:hAnsiTheme="minorHAnsi" w:cstheme="minorHAnsi"/>
          <w:color w:val="auto"/>
          <w:sz w:val="24"/>
          <w:szCs w:val="24"/>
        </w:rPr>
      </w:pPr>
    </w:p>
    <w:p w14:paraId="668B2817" w14:textId="77777777" w:rsidR="004138A8" w:rsidRDefault="004138A8">
      <w:pPr>
        <w:spacing w:after="160" w:line="259" w:lineRule="auto"/>
        <w:rPr>
          <w:rFonts w:asciiTheme="minorHAnsi" w:hAnsiTheme="minorHAnsi" w:cstheme="minorHAnsi"/>
          <w:bCs/>
          <w:color w:val="auto"/>
          <w:szCs w:val="24"/>
        </w:rPr>
      </w:pPr>
      <w:r>
        <w:rPr>
          <w:rFonts w:asciiTheme="minorHAnsi" w:hAnsiTheme="minorHAnsi" w:cstheme="minorHAnsi"/>
          <w:color w:val="auto"/>
          <w:szCs w:val="24"/>
        </w:rPr>
        <w:br w:type="page"/>
      </w:r>
    </w:p>
    <w:p w14:paraId="25DEBCA2" w14:textId="77777777" w:rsidR="00CC4CB9" w:rsidRPr="00926DEC" w:rsidRDefault="00CC4CB9" w:rsidP="00A4657A">
      <w:pPr>
        <w:pStyle w:val="Text"/>
        <w:spacing w:after="0"/>
        <w:rPr>
          <w:rFonts w:asciiTheme="minorHAnsi" w:hAnsiTheme="minorHAnsi" w:cstheme="minorHAnsi"/>
          <w:color w:val="auto"/>
          <w:sz w:val="24"/>
          <w:szCs w:val="24"/>
        </w:rPr>
      </w:pPr>
    </w:p>
    <w:p w14:paraId="22027776" w14:textId="77777777" w:rsidR="00A4657A" w:rsidRPr="00926DEC" w:rsidRDefault="00A4657A" w:rsidP="00A4657A">
      <w:pPr>
        <w:pStyle w:val="Heading1"/>
        <w:spacing w:before="120"/>
        <w:ind w:left="432" w:hanging="432"/>
        <w:rPr>
          <w:rFonts w:asciiTheme="minorHAnsi" w:hAnsiTheme="minorHAnsi" w:cstheme="minorHAnsi"/>
          <w:b w:val="0"/>
          <w:color w:val="auto"/>
        </w:rPr>
      </w:pPr>
      <w:bookmarkStart w:id="1702" w:name="_Toc88060467"/>
      <w:bookmarkStart w:id="1703" w:name="_Toc88465788"/>
      <w:bookmarkStart w:id="1704" w:name="_Toc88476361"/>
      <w:r w:rsidRPr="00926DEC">
        <w:rPr>
          <w:rFonts w:asciiTheme="minorHAnsi" w:hAnsiTheme="minorHAnsi" w:cstheme="minorHAnsi"/>
          <w:color w:val="auto"/>
        </w:rPr>
        <w:t>ATTACHMENT B: INSTRUCTIONS TO VENDORS</w:t>
      </w:r>
      <w:bookmarkEnd w:id="1702"/>
      <w:bookmarkEnd w:id="1703"/>
      <w:bookmarkEnd w:id="1704"/>
    </w:p>
    <w:p w14:paraId="53ADAFC6" w14:textId="77777777" w:rsidR="00A4657A" w:rsidRPr="00EE09AE" w:rsidRDefault="00A4657A" w:rsidP="00A4657A">
      <w:pPr>
        <w:spacing w:before="60" w:after="60" w:line="264" w:lineRule="auto"/>
        <w:rPr>
          <w:rFonts w:asciiTheme="minorHAnsi" w:hAnsiTheme="minorHAnsi" w:cstheme="minorHAnsi"/>
          <w:color w:val="auto"/>
          <w:sz w:val="20"/>
        </w:rPr>
      </w:pPr>
      <w:r w:rsidRPr="00EE09AE">
        <w:rPr>
          <w:rFonts w:asciiTheme="minorHAnsi" w:hAnsiTheme="minorHAnsi" w:cstheme="minorHAnsi"/>
          <w:color w:val="auto"/>
          <w:sz w:val="20"/>
        </w:rPr>
        <w:t xml:space="preserve">The Instructions to Vendors, which are incorporated herein by this reference, may be found here: </w:t>
      </w:r>
      <w:hyperlink r:id="rId25" w:history="1"/>
    </w:p>
    <w:bookmarkStart w:id="1705" w:name="_Toc325622992"/>
    <w:bookmarkStart w:id="1706" w:name="_Toc326064891"/>
    <w:bookmarkStart w:id="1707" w:name="_Toc328747454"/>
    <w:bookmarkStart w:id="1708" w:name="_Toc374120638"/>
    <w:bookmarkStart w:id="1709" w:name="_Toc88060468"/>
    <w:bookmarkStart w:id="1710" w:name="_Toc88465789"/>
    <w:bookmarkStart w:id="1711" w:name="_Toc88476362"/>
    <w:p w14:paraId="66343667" w14:textId="3068D193" w:rsidR="00F66588" w:rsidRPr="00EE09AE" w:rsidRDefault="00F66588" w:rsidP="00F66588">
      <w:pPr>
        <w:pStyle w:val="Heading1"/>
        <w:spacing w:before="120"/>
        <w:rPr>
          <w:color w:val="auto"/>
          <w:sz w:val="20"/>
          <w:szCs w:val="20"/>
        </w:rPr>
      </w:pPr>
      <w:r w:rsidRPr="00EE09AE">
        <w:rPr>
          <w:rFonts w:asciiTheme="minorHAnsi" w:hAnsiTheme="minorHAnsi" w:cstheme="minorHAnsi"/>
          <w:b w:val="0"/>
          <w:bCs/>
          <w:i/>
          <w:iCs/>
          <w:color w:val="auto"/>
          <w:sz w:val="20"/>
          <w:szCs w:val="20"/>
        </w:rPr>
        <w:fldChar w:fldCharType="begin"/>
      </w:r>
      <w:r w:rsidRPr="00EE09AE">
        <w:rPr>
          <w:rFonts w:asciiTheme="minorHAnsi" w:hAnsiTheme="minorHAnsi" w:cstheme="minorHAnsi"/>
          <w:b w:val="0"/>
          <w:bCs/>
          <w:i/>
          <w:iCs/>
          <w:color w:val="auto"/>
          <w:sz w:val="20"/>
          <w:szCs w:val="20"/>
        </w:rPr>
        <w:instrText xml:space="preserve"> HYPERLINK "https://ncadmin.nc.gov/formnorth-carolina-instructions-vendors032023/download?attachment" </w:instrText>
      </w:r>
      <w:r w:rsidRPr="00EE09AE">
        <w:rPr>
          <w:rFonts w:asciiTheme="minorHAnsi" w:hAnsiTheme="minorHAnsi" w:cstheme="minorHAnsi"/>
          <w:b w:val="0"/>
          <w:bCs/>
          <w:i/>
          <w:iCs/>
          <w:color w:val="auto"/>
          <w:sz w:val="20"/>
          <w:szCs w:val="20"/>
        </w:rPr>
      </w:r>
      <w:r w:rsidRPr="00EE09AE">
        <w:rPr>
          <w:rFonts w:asciiTheme="minorHAnsi" w:hAnsiTheme="minorHAnsi" w:cstheme="minorHAnsi"/>
          <w:b w:val="0"/>
          <w:bCs/>
          <w:i/>
          <w:iCs/>
          <w:color w:val="auto"/>
          <w:sz w:val="20"/>
          <w:szCs w:val="20"/>
        </w:rPr>
        <w:fldChar w:fldCharType="separate"/>
      </w:r>
      <w:r w:rsidRPr="00EE09AE">
        <w:rPr>
          <w:rStyle w:val="Hyperlink"/>
          <w:rFonts w:asciiTheme="minorHAnsi" w:hAnsiTheme="minorHAnsi" w:cstheme="minorHAnsi"/>
          <w:b w:val="0"/>
          <w:bCs/>
          <w:i/>
          <w:iCs/>
          <w:color w:val="auto"/>
          <w:sz w:val="20"/>
          <w:szCs w:val="20"/>
        </w:rPr>
        <w:t>https://ncadmin.nc.gov/formnorth-carolina-instructions-vendors032023/download?attachment</w:t>
      </w:r>
      <w:r w:rsidRPr="00EE09AE">
        <w:rPr>
          <w:rFonts w:asciiTheme="minorHAnsi" w:hAnsiTheme="minorHAnsi" w:cstheme="minorHAnsi"/>
          <w:b w:val="0"/>
          <w:bCs/>
          <w:i/>
          <w:iCs/>
          <w:color w:val="auto"/>
          <w:sz w:val="20"/>
          <w:szCs w:val="20"/>
        </w:rPr>
        <w:fldChar w:fldCharType="end"/>
      </w:r>
    </w:p>
    <w:p w14:paraId="4B62E1BD" w14:textId="77777777" w:rsidR="00F66588" w:rsidRPr="00926DEC" w:rsidRDefault="00F66588" w:rsidP="00A4657A">
      <w:pPr>
        <w:pStyle w:val="Heading1"/>
        <w:spacing w:before="120"/>
        <w:rPr>
          <w:rFonts w:asciiTheme="minorHAnsi" w:hAnsiTheme="minorHAnsi" w:cstheme="minorHAnsi"/>
          <w:color w:val="auto"/>
        </w:rPr>
      </w:pPr>
    </w:p>
    <w:p w14:paraId="165B2034" w14:textId="3170B1D4" w:rsidR="00A4657A" w:rsidRPr="00926DEC" w:rsidRDefault="00A4657A" w:rsidP="00A4657A">
      <w:pPr>
        <w:pStyle w:val="Heading1"/>
        <w:spacing w:before="120"/>
        <w:rPr>
          <w:rFonts w:asciiTheme="minorHAnsi" w:hAnsiTheme="minorHAnsi" w:cstheme="minorHAnsi"/>
          <w:color w:val="auto"/>
        </w:rPr>
      </w:pPr>
      <w:r w:rsidRPr="00926DEC">
        <w:rPr>
          <w:rFonts w:asciiTheme="minorHAnsi" w:hAnsiTheme="minorHAnsi" w:cstheme="minorHAnsi"/>
          <w:color w:val="auto"/>
        </w:rPr>
        <w:t>ATTACHMENT C: NORTH CAROLINA GENERAL TERMS &amp; CONDITIONS</w:t>
      </w:r>
      <w:bookmarkEnd w:id="1705"/>
      <w:bookmarkEnd w:id="1706"/>
      <w:bookmarkEnd w:id="1707"/>
      <w:bookmarkEnd w:id="1708"/>
      <w:bookmarkEnd w:id="1709"/>
      <w:bookmarkEnd w:id="1710"/>
      <w:bookmarkEnd w:id="1711"/>
    </w:p>
    <w:p w14:paraId="40EF2051" w14:textId="77777777" w:rsidR="00A4657A" w:rsidRPr="00EE09AE" w:rsidRDefault="00A4657A" w:rsidP="00A4657A">
      <w:pPr>
        <w:widowControl w:val="0"/>
        <w:spacing w:before="60" w:after="60" w:line="264" w:lineRule="auto"/>
        <w:jc w:val="both"/>
        <w:rPr>
          <w:rFonts w:asciiTheme="minorHAnsi" w:hAnsiTheme="minorHAnsi" w:cstheme="minorHAnsi"/>
          <w:color w:val="auto"/>
          <w:sz w:val="20"/>
        </w:rPr>
      </w:pPr>
      <w:r w:rsidRPr="00EE09AE">
        <w:rPr>
          <w:rFonts w:asciiTheme="minorHAnsi" w:hAnsiTheme="minorHAnsi" w:cstheme="minorHAnsi"/>
          <w:color w:val="auto"/>
          <w:sz w:val="20"/>
        </w:rPr>
        <w:t>The North Carolina General Terms and Conditions, which are incorporated herein by this reference, may be found here:</w:t>
      </w:r>
    </w:p>
    <w:p w14:paraId="64153817" w14:textId="77777777" w:rsidR="00E660DF" w:rsidRPr="00EE09AE" w:rsidRDefault="00E660DF" w:rsidP="00E660DF">
      <w:pPr>
        <w:pStyle w:val="Text"/>
        <w:spacing w:after="0"/>
        <w:rPr>
          <w:rFonts w:asciiTheme="minorHAnsi" w:hAnsiTheme="minorHAnsi" w:cstheme="minorHAnsi"/>
          <w:i/>
          <w:iCs/>
          <w:color w:val="auto"/>
        </w:rPr>
      </w:pPr>
      <w:hyperlink r:id="rId26" w:history="1">
        <w:r w:rsidRPr="00EE09AE">
          <w:rPr>
            <w:rStyle w:val="Hyperlink"/>
            <w:rFonts w:asciiTheme="minorHAnsi" w:hAnsiTheme="minorHAnsi" w:cstheme="minorHAnsi"/>
            <w:i/>
            <w:iCs/>
            <w:color w:val="auto"/>
          </w:rPr>
          <w:t>https://www.doa.nc.gov/form-north-carolina-general-terms-and-conditions-11-2023/open</w:t>
        </w:r>
      </w:hyperlink>
    </w:p>
    <w:p w14:paraId="0C478BD7" w14:textId="77777777" w:rsidR="00A4657A" w:rsidRPr="00926DEC" w:rsidRDefault="00A4657A" w:rsidP="00A4657A">
      <w:pPr>
        <w:pStyle w:val="Text"/>
        <w:spacing w:after="0"/>
        <w:rPr>
          <w:rFonts w:asciiTheme="minorHAnsi" w:hAnsiTheme="minorHAnsi" w:cstheme="minorHAnsi"/>
          <w:color w:val="auto"/>
          <w:sz w:val="24"/>
          <w:szCs w:val="24"/>
        </w:rPr>
      </w:pPr>
    </w:p>
    <w:p w14:paraId="2FCC68B6" w14:textId="77777777" w:rsidR="00A4657A" w:rsidRPr="00926DEC" w:rsidRDefault="00A4657A" w:rsidP="00A4657A">
      <w:pPr>
        <w:pStyle w:val="Heading1"/>
        <w:spacing w:before="120"/>
        <w:ind w:left="360" w:hanging="360"/>
        <w:rPr>
          <w:rFonts w:asciiTheme="minorHAnsi" w:hAnsiTheme="minorHAnsi" w:cstheme="minorHAnsi"/>
          <w:color w:val="auto"/>
        </w:rPr>
      </w:pPr>
      <w:bookmarkStart w:id="1712" w:name="_Toc88060469"/>
      <w:bookmarkStart w:id="1713" w:name="_Toc88465790"/>
      <w:bookmarkStart w:id="1714" w:name="_Toc88476363"/>
      <w:r w:rsidRPr="00926DEC">
        <w:rPr>
          <w:rFonts w:asciiTheme="minorHAnsi" w:hAnsiTheme="minorHAnsi" w:cstheme="minorHAnsi"/>
          <w:color w:val="auto"/>
        </w:rPr>
        <w:t xml:space="preserve">ATTACHMENT D: </w:t>
      </w:r>
      <w:bookmarkStart w:id="1715" w:name="_Hlk50627597"/>
      <w:r w:rsidRPr="00926DEC">
        <w:rPr>
          <w:rFonts w:asciiTheme="minorHAnsi" w:hAnsiTheme="minorHAnsi" w:cstheme="minorHAnsi"/>
          <w:color w:val="auto"/>
        </w:rPr>
        <w:t>HUB SUPPLEMENTAL VENDOR INFORMATION</w:t>
      </w:r>
      <w:bookmarkEnd w:id="1712"/>
      <w:bookmarkEnd w:id="1713"/>
      <w:bookmarkEnd w:id="1714"/>
      <w:bookmarkEnd w:id="1715"/>
    </w:p>
    <w:p w14:paraId="4FD9CB09" w14:textId="77777777" w:rsidR="00A4657A" w:rsidRPr="00EE09AE" w:rsidRDefault="00A4657A" w:rsidP="00A4657A">
      <w:pPr>
        <w:widowControl w:val="0"/>
        <w:spacing w:after="0" w:line="264" w:lineRule="auto"/>
        <w:jc w:val="both"/>
        <w:rPr>
          <w:rFonts w:asciiTheme="minorHAnsi" w:hAnsiTheme="minorHAnsi" w:cstheme="minorHAnsi"/>
          <w:color w:val="auto"/>
          <w:sz w:val="20"/>
        </w:rPr>
      </w:pPr>
      <w:bookmarkStart w:id="1716" w:name="_Hlk50635671"/>
      <w:r w:rsidRPr="00EE09AE">
        <w:rPr>
          <w:rFonts w:asciiTheme="minorHAnsi" w:hAnsiTheme="minorHAnsi" w:cstheme="minorHAnsi"/>
          <w:color w:val="auto"/>
          <w:sz w:val="20"/>
        </w:rPr>
        <w:t>Complete and return the Historically Underutilized Businesses (HUB) Vendor Information form, which can be found at the following link:</w:t>
      </w:r>
    </w:p>
    <w:bookmarkEnd w:id="1716"/>
    <w:p w14:paraId="7ACAE370" w14:textId="21F6CB9C" w:rsidR="00A4657A" w:rsidRPr="00EE09AE" w:rsidRDefault="002C05E2" w:rsidP="002C05E2">
      <w:pPr>
        <w:widowControl w:val="0"/>
        <w:spacing w:after="0" w:line="276" w:lineRule="auto"/>
        <w:ind w:right="144"/>
        <w:jc w:val="both"/>
        <w:rPr>
          <w:rStyle w:val="Hyperlink"/>
          <w:rFonts w:cstheme="minorHAnsi"/>
          <w:color w:val="auto"/>
          <w:sz w:val="20"/>
        </w:rPr>
      </w:pPr>
      <w:r w:rsidRPr="00EE09AE">
        <w:rPr>
          <w:rStyle w:val="Hyperlink"/>
          <w:rFonts w:asciiTheme="minorHAnsi" w:hAnsiTheme="minorHAnsi" w:cstheme="minorHAnsi"/>
          <w:i/>
          <w:iCs/>
          <w:color w:val="auto"/>
          <w:sz w:val="20"/>
        </w:rPr>
        <w:fldChar w:fldCharType="begin"/>
      </w:r>
      <w:r w:rsidRPr="00EE09AE">
        <w:rPr>
          <w:rStyle w:val="Hyperlink"/>
          <w:rFonts w:asciiTheme="minorHAnsi" w:hAnsiTheme="minorHAnsi" w:cstheme="minorHAnsi"/>
          <w:i/>
          <w:iCs/>
          <w:color w:val="auto"/>
          <w:sz w:val="20"/>
        </w:rPr>
        <w:instrText>HYPERLINK "https://gcc02.safelinks.protection.outlook.com/?url=https%3A%2F%2Fwww.doa.nc.gov%2Fpandc%2Fonlineforms%2Fform-hub-supplemental-vendor-information-9-2021%2Fdownload&amp;data=05%7C02%7Cjonathan.davis%40doa.nc.gov%7Cf298a5b0a18e4016d32908dc692f5e36%7C7a7681dcb9d0449a85c3ecc26cd7ed19%7C0%7C0%7C638500899363445870%7CUnknown%7CTWFpbGZsb3d8eyJWIjoiMC4wLjAwMDAiLCJQIjoiV2luMzIiLCJBTiI6Ik1haWwiLCJXVCI6Mn0%3D%7C0%7C%7C%7C&amp;sdata=tvGdWdEsQY9eRHdSwEH%2BissYPW4NC7JXzE5bBixQtI4%3D&amp;reserved=0"</w:instrText>
      </w:r>
      <w:r w:rsidRPr="00EE09AE">
        <w:rPr>
          <w:rStyle w:val="Hyperlink"/>
          <w:rFonts w:asciiTheme="minorHAnsi" w:hAnsiTheme="minorHAnsi" w:cstheme="minorHAnsi"/>
          <w:i/>
          <w:iCs/>
          <w:color w:val="auto"/>
          <w:sz w:val="20"/>
        </w:rPr>
      </w:r>
      <w:r w:rsidRPr="00EE09AE">
        <w:rPr>
          <w:rStyle w:val="Hyperlink"/>
          <w:rFonts w:asciiTheme="minorHAnsi" w:hAnsiTheme="minorHAnsi" w:cstheme="minorHAnsi"/>
          <w:i/>
          <w:iCs/>
          <w:color w:val="auto"/>
          <w:sz w:val="20"/>
        </w:rPr>
        <w:fldChar w:fldCharType="separate"/>
      </w:r>
      <w:r w:rsidRPr="00EE09AE">
        <w:rPr>
          <w:rStyle w:val="Hyperlink"/>
          <w:rFonts w:asciiTheme="minorHAnsi" w:hAnsiTheme="minorHAnsi" w:cstheme="minorHAnsi"/>
          <w:i/>
          <w:iCs/>
          <w:color w:val="auto"/>
          <w:sz w:val="20"/>
        </w:rPr>
        <w:t>https://www.doa.nc.gov/pandc/onlineforms/form-hub-supplemental-vendor-information-9-2021/download</w:t>
      </w:r>
      <w:r w:rsidRPr="00EE09AE">
        <w:rPr>
          <w:rStyle w:val="Hyperlink"/>
          <w:rFonts w:asciiTheme="minorHAnsi" w:hAnsiTheme="minorHAnsi" w:cstheme="minorHAnsi"/>
          <w:i/>
          <w:iCs/>
          <w:color w:val="auto"/>
          <w:sz w:val="20"/>
        </w:rPr>
        <w:fldChar w:fldCharType="end"/>
      </w:r>
    </w:p>
    <w:p w14:paraId="54843D31" w14:textId="77777777" w:rsidR="00A4657A" w:rsidRPr="00926DEC" w:rsidRDefault="00A4657A" w:rsidP="00A4657A">
      <w:pPr>
        <w:pStyle w:val="Heading1"/>
        <w:spacing w:after="0"/>
        <w:ind w:left="360" w:hanging="360"/>
        <w:rPr>
          <w:rFonts w:asciiTheme="minorHAnsi" w:hAnsiTheme="minorHAnsi" w:cstheme="minorHAnsi"/>
          <w:color w:val="auto"/>
        </w:rPr>
      </w:pPr>
      <w:bookmarkStart w:id="1717" w:name="_Toc88060470"/>
      <w:bookmarkStart w:id="1718" w:name="_Toc88465791"/>
      <w:bookmarkStart w:id="1719" w:name="_Toc88476364"/>
      <w:r w:rsidRPr="00926DEC">
        <w:rPr>
          <w:rFonts w:asciiTheme="minorHAnsi" w:hAnsiTheme="minorHAnsi" w:cstheme="minorHAnsi"/>
          <w:color w:val="auto"/>
        </w:rPr>
        <w:t>ATTACHMENT E: CUSTOMER REFERENCE FORM</w:t>
      </w:r>
      <w:bookmarkEnd w:id="1717"/>
      <w:bookmarkEnd w:id="1718"/>
      <w:bookmarkEnd w:id="1719"/>
    </w:p>
    <w:p w14:paraId="702C643A" w14:textId="77777777" w:rsidR="00A4657A" w:rsidRPr="00EE09AE" w:rsidRDefault="00A4657A" w:rsidP="00A4657A">
      <w:pPr>
        <w:widowControl w:val="0"/>
        <w:spacing w:after="0" w:line="264" w:lineRule="auto"/>
        <w:jc w:val="both"/>
        <w:rPr>
          <w:rFonts w:asciiTheme="minorHAnsi" w:hAnsiTheme="minorHAnsi" w:cstheme="minorHAnsi"/>
          <w:color w:val="auto"/>
          <w:sz w:val="20"/>
        </w:rPr>
      </w:pPr>
      <w:r w:rsidRPr="00EE09AE">
        <w:rPr>
          <w:rFonts w:asciiTheme="minorHAnsi" w:hAnsiTheme="minorHAnsi" w:cstheme="minorHAnsi"/>
          <w:color w:val="auto"/>
          <w:sz w:val="20"/>
        </w:rPr>
        <w:t>Complete and return the Customer Reference Form, which can be found at the following link:</w:t>
      </w:r>
    </w:p>
    <w:p w14:paraId="1F23BDCC" w14:textId="193F8EAD" w:rsidR="00A4657A" w:rsidRPr="00EE09AE" w:rsidRDefault="002C05E2" w:rsidP="002C05E2">
      <w:pPr>
        <w:widowControl w:val="0"/>
        <w:spacing w:after="0" w:line="276" w:lineRule="auto"/>
        <w:ind w:right="144"/>
        <w:jc w:val="both"/>
        <w:rPr>
          <w:rStyle w:val="Hyperlink"/>
          <w:rFonts w:cstheme="minorHAnsi"/>
          <w:color w:val="auto"/>
          <w:sz w:val="20"/>
        </w:rPr>
      </w:pPr>
      <w:hyperlink r:id="rId27" w:history="1">
        <w:r w:rsidRPr="00EE09AE">
          <w:rPr>
            <w:rStyle w:val="Hyperlink"/>
            <w:rFonts w:asciiTheme="minorHAnsi" w:hAnsiTheme="minorHAnsi" w:cstheme="minorHAnsi"/>
            <w:i/>
            <w:iCs/>
            <w:color w:val="auto"/>
            <w:sz w:val="20"/>
          </w:rPr>
          <w:t>https://ncadmin.nc.gov/media/15503/open</w:t>
        </w:r>
      </w:hyperlink>
    </w:p>
    <w:p w14:paraId="3934FA93" w14:textId="77777777" w:rsidR="00A4657A" w:rsidRPr="00926DEC" w:rsidRDefault="00A4657A" w:rsidP="00A4657A">
      <w:pPr>
        <w:pStyle w:val="Heading1"/>
        <w:ind w:left="432" w:hanging="432"/>
        <w:rPr>
          <w:rFonts w:asciiTheme="minorHAnsi" w:hAnsiTheme="minorHAnsi" w:cstheme="minorHAnsi"/>
          <w:color w:val="auto"/>
        </w:rPr>
      </w:pPr>
      <w:bookmarkStart w:id="1720" w:name="_Toc88060471"/>
      <w:bookmarkStart w:id="1721" w:name="_Toc88465792"/>
      <w:bookmarkStart w:id="1722" w:name="_Toc88476365"/>
      <w:r w:rsidRPr="00926DEC">
        <w:rPr>
          <w:rFonts w:asciiTheme="minorHAnsi" w:hAnsiTheme="minorHAnsi" w:cstheme="minorHAnsi"/>
          <w:color w:val="auto"/>
        </w:rPr>
        <w:t>ATTACHMENT F: LOCATION OF WORKERS UTILIZED BY VENDOR</w:t>
      </w:r>
      <w:bookmarkEnd w:id="1720"/>
      <w:bookmarkEnd w:id="1721"/>
      <w:bookmarkEnd w:id="1722"/>
      <w:r w:rsidRPr="00926DEC">
        <w:rPr>
          <w:rFonts w:asciiTheme="minorHAnsi" w:hAnsiTheme="minorHAnsi" w:cstheme="minorHAnsi"/>
          <w:color w:val="auto"/>
        </w:rPr>
        <w:t xml:space="preserve"> </w:t>
      </w:r>
    </w:p>
    <w:p w14:paraId="407DAD79" w14:textId="77777777" w:rsidR="00A4657A" w:rsidRPr="00EE09AE" w:rsidRDefault="00A4657A" w:rsidP="00A4657A">
      <w:pPr>
        <w:widowControl w:val="0"/>
        <w:spacing w:before="60" w:after="60" w:line="264" w:lineRule="auto"/>
        <w:jc w:val="both"/>
        <w:rPr>
          <w:rFonts w:asciiTheme="minorHAnsi" w:hAnsiTheme="minorHAnsi" w:cstheme="minorHAnsi"/>
          <w:color w:val="auto"/>
          <w:sz w:val="20"/>
        </w:rPr>
      </w:pPr>
      <w:bookmarkStart w:id="1723" w:name="_Hlk50627506"/>
      <w:r w:rsidRPr="00EE09AE">
        <w:rPr>
          <w:rFonts w:asciiTheme="minorHAnsi" w:hAnsiTheme="minorHAnsi" w:cstheme="minorHAnsi"/>
          <w:color w:val="auto"/>
          <w:sz w:val="20"/>
        </w:rPr>
        <w:t>Complete and return the Location of Workers Utilized by Vendor, which can be found at the following link:</w:t>
      </w:r>
    </w:p>
    <w:bookmarkStart w:id="1724" w:name="_Hlk53052512"/>
    <w:bookmarkEnd w:id="1723"/>
    <w:p w14:paraId="0BEF34FA" w14:textId="58D019C1" w:rsidR="00A4657A" w:rsidRPr="00EE09AE" w:rsidRDefault="002C05E2" w:rsidP="002C05E2">
      <w:pPr>
        <w:widowControl w:val="0"/>
        <w:spacing w:after="0" w:line="276" w:lineRule="auto"/>
        <w:ind w:right="144"/>
        <w:jc w:val="both"/>
        <w:rPr>
          <w:rStyle w:val="Hyperlink"/>
          <w:rFonts w:cstheme="minorHAnsi"/>
          <w:color w:val="auto"/>
          <w:sz w:val="20"/>
        </w:rPr>
      </w:pPr>
      <w:r w:rsidRPr="00EE09AE">
        <w:rPr>
          <w:rStyle w:val="Hyperlink"/>
          <w:rFonts w:asciiTheme="minorHAnsi" w:hAnsiTheme="minorHAnsi" w:cstheme="minorHAnsi"/>
          <w:i/>
          <w:iCs/>
          <w:color w:val="auto"/>
          <w:sz w:val="20"/>
        </w:rPr>
        <w:fldChar w:fldCharType="begin"/>
      </w:r>
      <w:r w:rsidRPr="00EE09AE">
        <w:rPr>
          <w:rStyle w:val="Hyperlink"/>
          <w:rFonts w:asciiTheme="minorHAnsi" w:hAnsiTheme="minorHAnsi" w:cstheme="minorHAnsi"/>
          <w:i/>
          <w:iCs/>
          <w:color w:val="auto"/>
          <w:sz w:val="20"/>
        </w:rPr>
        <w:instrText>HYPERLINK "https://gcc02.safelinks.protection.outlook.com/?url=https%3A%2F%2Fwww.doa.nc.gov%2Fpandc%2Fonlineforms%2Fform-location-workers-09-2021%2Fdownload&amp;data=05%7C02%7Cjonathan.davis%40doa.nc.gov%7Cf298a5b0a18e4016d32908dc692f5e36%7C7a7681dcb9d0449a85c3ecc26cd7ed19%7C0%7C0%7C638500899363461294%7CUnknown%7CTWFpbGZsb3d8eyJWIjoiMC4wLjAwMDAiLCJQIjoiV2luMzIiLCJBTiI6Ik1haWwiLCJXVCI6Mn0%3D%7C0%7C%7C%7C&amp;sdata=dOAwMnpCvh5RHlqwgm%2BAl%2B0kuaDQn%2B62VKVooIOmhCM%3D&amp;reserved=0"</w:instrText>
      </w:r>
      <w:r w:rsidRPr="00EE09AE">
        <w:rPr>
          <w:rStyle w:val="Hyperlink"/>
          <w:rFonts w:asciiTheme="minorHAnsi" w:hAnsiTheme="minorHAnsi" w:cstheme="minorHAnsi"/>
          <w:i/>
          <w:iCs/>
          <w:color w:val="auto"/>
          <w:sz w:val="20"/>
        </w:rPr>
      </w:r>
      <w:r w:rsidRPr="00EE09AE">
        <w:rPr>
          <w:rStyle w:val="Hyperlink"/>
          <w:rFonts w:asciiTheme="minorHAnsi" w:hAnsiTheme="minorHAnsi" w:cstheme="minorHAnsi"/>
          <w:i/>
          <w:iCs/>
          <w:color w:val="auto"/>
          <w:sz w:val="20"/>
        </w:rPr>
        <w:fldChar w:fldCharType="separate"/>
      </w:r>
      <w:r w:rsidRPr="00EE09AE">
        <w:rPr>
          <w:rStyle w:val="Hyperlink"/>
          <w:rFonts w:asciiTheme="minorHAnsi" w:hAnsiTheme="minorHAnsi" w:cstheme="minorHAnsi"/>
          <w:i/>
          <w:iCs/>
          <w:color w:val="auto"/>
          <w:sz w:val="20"/>
        </w:rPr>
        <w:t>https://www.doa.nc.gov/pandc/onlineforms/form-location-workers-09-2021/download</w:t>
      </w:r>
      <w:r w:rsidRPr="00EE09AE">
        <w:rPr>
          <w:rStyle w:val="Hyperlink"/>
          <w:rFonts w:asciiTheme="minorHAnsi" w:hAnsiTheme="minorHAnsi" w:cstheme="minorHAnsi"/>
          <w:i/>
          <w:iCs/>
          <w:color w:val="auto"/>
          <w:sz w:val="20"/>
        </w:rPr>
        <w:fldChar w:fldCharType="end"/>
      </w:r>
    </w:p>
    <w:p w14:paraId="72D00C32" w14:textId="77777777" w:rsidR="00A4657A" w:rsidRPr="00926DEC" w:rsidRDefault="00A4657A" w:rsidP="00A4657A">
      <w:pPr>
        <w:pStyle w:val="Heading1"/>
        <w:pBdr>
          <w:bottom w:val="single" w:sz="4" w:space="0" w:color="002266"/>
        </w:pBdr>
        <w:spacing w:after="0"/>
        <w:ind w:left="432" w:hanging="432"/>
        <w:rPr>
          <w:rFonts w:asciiTheme="minorHAnsi" w:hAnsiTheme="minorHAnsi" w:cstheme="minorHAnsi"/>
          <w:color w:val="auto"/>
        </w:rPr>
      </w:pPr>
      <w:bookmarkStart w:id="1725" w:name="_Toc88060472"/>
      <w:bookmarkStart w:id="1726" w:name="_Toc88465793"/>
      <w:bookmarkStart w:id="1727" w:name="_Toc88476366"/>
      <w:r w:rsidRPr="00926DEC">
        <w:rPr>
          <w:rFonts w:asciiTheme="minorHAnsi" w:hAnsiTheme="minorHAnsi" w:cstheme="minorHAnsi"/>
          <w:color w:val="auto"/>
        </w:rPr>
        <w:t>ATTACHMENT G: CERTIFICATION OF FINANCIAL CONDITION</w:t>
      </w:r>
      <w:bookmarkEnd w:id="1725"/>
      <w:bookmarkEnd w:id="1726"/>
      <w:bookmarkEnd w:id="1727"/>
    </w:p>
    <w:p w14:paraId="3270CEE7" w14:textId="77777777" w:rsidR="00A4657A" w:rsidRPr="00EE09AE" w:rsidRDefault="00A4657A" w:rsidP="00A4657A">
      <w:pPr>
        <w:widowControl w:val="0"/>
        <w:spacing w:before="60" w:after="60" w:line="264" w:lineRule="auto"/>
        <w:jc w:val="both"/>
        <w:rPr>
          <w:rFonts w:asciiTheme="minorHAnsi" w:hAnsiTheme="minorHAnsi" w:cstheme="minorHAnsi"/>
          <w:color w:val="auto"/>
          <w:sz w:val="20"/>
        </w:rPr>
      </w:pPr>
      <w:r w:rsidRPr="00EE09AE">
        <w:rPr>
          <w:rFonts w:asciiTheme="minorHAnsi" w:hAnsiTheme="minorHAnsi" w:cstheme="minorHAnsi"/>
          <w:color w:val="auto"/>
          <w:sz w:val="20"/>
        </w:rPr>
        <w:t>Complete, sign, and return the Certification of Financial Condition, which can be found at the following link:</w:t>
      </w:r>
    </w:p>
    <w:bookmarkEnd w:id="1724"/>
    <w:p w14:paraId="1BB9DD27" w14:textId="2BFC6F22" w:rsidR="00A4657A" w:rsidRPr="00EE09AE" w:rsidRDefault="002C05E2" w:rsidP="002C05E2">
      <w:pPr>
        <w:widowControl w:val="0"/>
        <w:spacing w:after="0" w:line="276" w:lineRule="auto"/>
        <w:ind w:right="144"/>
        <w:jc w:val="both"/>
        <w:rPr>
          <w:rStyle w:val="Hyperlink"/>
          <w:rFonts w:cstheme="minorHAnsi"/>
          <w:color w:val="auto"/>
          <w:sz w:val="20"/>
        </w:rPr>
      </w:pPr>
      <w:r w:rsidRPr="00EE09AE">
        <w:rPr>
          <w:rStyle w:val="Hyperlink"/>
          <w:rFonts w:asciiTheme="minorHAnsi" w:hAnsiTheme="minorHAnsi" w:cstheme="minorHAnsi"/>
          <w:i/>
          <w:iCs/>
          <w:color w:val="auto"/>
          <w:sz w:val="20"/>
        </w:rPr>
        <w:fldChar w:fldCharType="begin"/>
      </w:r>
      <w:r w:rsidRPr="00EE09AE">
        <w:rPr>
          <w:rStyle w:val="Hyperlink"/>
          <w:rFonts w:asciiTheme="minorHAnsi" w:hAnsiTheme="minorHAnsi" w:cstheme="minorHAnsi"/>
          <w:i/>
          <w:iCs/>
          <w:color w:val="auto"/>
          <w:sz w:val="20"/>
        </w:rPr>
        <w:instrText>HYPERLINK "https://gcc02.safelinks.protection.outlook.com/?url=https%3A%2F%2Fwww.doa.nc.gov%2Fpandc%2Fonlineforms%2Fform-certification-financial-condition-09-2021%2Fdownload&amp;data=05%7C02%7Cjonathan.davis%40doa.nc.gov%7Cf298a5b0a18e4016d32908dc692f5e36%7C7a7681dcb9d0449a85c3ecc26cd7ed19%7C0%7C0%7C638500899363466794%7CUnknown%7CTWFpbGZsb3d8eyJWIjoiMC4wLjAwMDAiLCJQIjoiV2luMzIiLCJBTiI6Ik1haWwiLCJXVCI6Mn0%3D%7C0%7C%7C%7C&amp;sdata=80f%2BcCIuLdmVwWXZkW7BiYOfAJSWHZEErUHPLOpm0oE%3D&amp;reserved=0"</w:instrText>
      </w:r>
      <w:r w:rsidRPr="00EE09AE">
        <w:rPr>
          <w:rStyle w:val="Hyperlink"/>
          <w:rFonts w:asciiTheme="minorHAnsi" w:hAnsiTheme="minorHAnsi" w:cstheme="minorHAnsi"/>
          <w:i/>
          <w:iCs/>
          <w:color w:val="auto"/>
          <w:sz w:val="20"/>
        </w:rPr>
      </w:r>
      <w:r w:rsidRPr="00EE09AE">
        <w:rPr>
          <w:rStyle w:val="Hyperlink"/>
          <w:rFonts w:asciiTheme="minorHAnsi" w:hAnsiTheme="minorHAnsi" w:cstheme="minorHAnsi"/>
          <w:i/>
          <w:iCs/>
          <w:color w:val="auto"/>
          <w:sz w:val="20"/>
        </w:rPr>
        <w:fldChar w:fldCharType="separate"/>
      </w:r>
      <w:r w:rsidRPr="00EE09AE">
        <w:rPr>
          <w:rStyle w:val="Hyperlink"/>
          <w:rFonts w:asciiTheme="minorHAnsi" w:hAnsiTheme="minorHAnsi" w:cstheme="minorHAnsi"/>
          <w:i/>
          <w:iCs/>
          <w:color w:val="auto"/>
          <w:sz w:val="20"/>
        </w:rPr>
        <w:t>https://www.doa.nc.gov/pandc/onlineforms/form-certification-financial-condition-09-2021/download</w:t>
      </w:r>
      <w:r w:rsidRPr="00EE09AE">
        <w:rPr>
          <w:rStyle w:val="Hyperlink"/>
          <w:rFonts w:asciiTheme="minorHAnsi" w:hAnsiTheme="minorHAnsi" w:cstheme="minorHAnsi"/>
          <w:i/>
          <w:iCs/>
          <w:color w:val="auto"/>
          <w:sz w:val="20"/>
        </w:rPr>
        <w:fldChar w:fldCharType="end"/>
      </w:r>
    </w:p>
    <w:p w14:paraId="4465D432" w14:textId="77777777" w:rsidR="00A4657A" w:rsidRPr="00926DEC" w:rsidRDefault="00A4657A" w:rsidP="00A4657A">
      <w:pPr>
        <w:widowControl w:val="0"/>
        <w:spacing w:after="0" w:line="264" w:lineRule="auto"/>
        <w:jc w:val="both"/>
        <w:rPr>
          <w:rFonts w:asciiTheme="minorHAnsi" w:hAnsiTheme="minorHAnsi" w:cstheme="minorHAnsi"/>
          <w:i/>
          <w:iCs/>
          <w:color w:val="auto"/>
          <w:szCs w:val="24"/>
          <w:u w:val="single"/>
        </w:rPr>
      </w:pPr>
    </w:p>
    <w:p w14:paraId="118A5064" w14:textId="77777777" w:rsidR="00A4657A" w:rsidRPr="00926DEC" w:rsidRDefault="00A4657A" w:rsidP="00A4657A">
      <w:pPr>
        <w:pStyle w:val="Heading1"/>
        <w:spacing w:before="0" w:after="120"/>
        <w:ind w:right="144"/>
        <w:jc w:val="both"/>
        <w:rPr>
          <w:rFonts w:asciiTheme="minorHAnsi" w:hAnsiTheme="minorHAnsi" w:cstheme="minorHAnsi"/>
          <w:color w:val="auto"/>
        </w:rPr>
      </w:pPr>
      <w:bookmarkStart w:id="1728" w:name="_Toc88465794"/>
      <w:bookmarkStart w:id="1729" w:name="_Toc88476367"/>
      <w:r w:rsidRPr="00926DEC">
        <w:rPr>
          <w:rFonts w:asciiTheme="minorHAnsi" w:hAnsiTheme="minorHAnsi" w:cstheme="minorHAnsi"/>
          <w:color w:val="auto"/>
        </w:rPr>
        <w:t xml:space="preserve">ATTACHMENT H: </w:t>
      </w:r>
      <w:bookmarkStart w:id="1730" w:name="_Hlk81301529"/>
      <w:r w:rsidRPr="00926DEC">
        <w:rPr>
          <w:rFonts w:asciiTheme="minorHAnsi" w:hAnsiTheme="minorHAnsi" w:cstheme="minorHAnsi"/>
          <w:color w:val="auto"/>
        </w:rPr>
        <w:t>VENDOR REQUEST FOR EO50 PRICE-MATCHING</w:t>
      </w:r>
      <w:bookmarkEnd w:id="1728"/>
      <w:bookmarkEnd w:id="1729"/>
    </w:p>
    <w:bookmarkEnd w:id="1730"/>
    <w:p w14:paraId="023AD816" w14:textId="77777777" w:rsidR="00A4657A" w:rsidRPr="00EE09AE" w:rsidRDefault="00A4657A" w:rsidP="00A4657A">
      <w:pPr>
        <w:widowControl w:val="0"/>
        <w:spacing w:after="0"/>
        <w:ind w:right="144"/>
        <w:jc w:val="both"/>
        <w:rPr>
          <w:rFonts w:asciiTheme="minorHAnsi" w:hAnsiTheme="minorHAnsi" w:cstheme="minorHAnsi"/>
          <w:color w:val="auto"/>
          <w:sz w:val="20"/>
        </w:rPr>
      </w:pPr>
      <w:r w:rsidRPr="00EE09AE">
        <w:rPr>
          <w:rFonts w:asciiTheme="minorHAnsi" w:hAnsiTheme="minorHAnsi" w:cstheme="minorHAnsi"/>
          <w:color w:val="auto"/>
          <w:sz w:val="20"/>
        </w:rPr>
        <w:t>Complete, sign, and return the Vendor Request for EO50 Price-Matching, which can be found at the following link:</w:t>
      </w:r>
    </w:p>
    <w:p w14:paraId="2680699C" w14:textId="77777777" w:rsidR="00A4657A" w:rsidRPr="00EE09AE" w:rsidRDefault="00A4657A" w:rsidP="00A4657A">
      <w:pPr>
        <w:widowControl w:val="0"/>
        <w:spacing w:after="0" w:line="276" w:lineRule="auto"/>
        <w:ind w:right="144"/>
        <w:jc w:val="both"/>
        <w:rPr>
          <w:rFonts w:asciiTheme="minorHAnsi" w:hAnsiTheme="minorHAnsi" w:cstheme="minorHAnsi"/>
          <w:i/>
          <w:iCs/>
          <w:color w:val="auto"/>
          <w:sz w:val="20"/>
        </w:rPr>
      </w:pPr>
      <w:hyperlink r:id="rId28" w:history="1">
        <w:r w:rsidRPr="00EE09AE">
          <w:rPr>
            <w:rStyle w:val="Hyperlink"/>
            <w:rFonts w:asciiTheme="minorHAnsi" w:hAnsiTheme="minorHAnsi" w:cstheme="minorHAnsi"/>
            <w:i/>
            <w:iCs/>
            <w:color w:val="auto"/>
            <w:sz w:val="20"/>
          </w:rPr>
          <w:t>https://files.nc.gov/ncdoa/pandc/OnlineForms/Form_Vendor-Price-Matching-Opportunity_09.2021.pdf</w:t>
        </w:r>
      </w:hyperlink>
      <w:r w:rsidRPr="00EE09AE">
        <w:rPr>
          <w:rFonts w:asciiTheme="minorHAnsi" w:hAnsiTheme="minorHAnsi" w:cstheme="minorHAnsi"/>
          <w:i/>
          <w:iCs/>
          <w:color w:val="auto"/>
          <w:sz w:val="20"/>
        </w:rPr>
        <w:t xml:space="preserve"> </w:t>
      </w:r>
    </w:p>
    <w:p w14:paraId="27604032" w14:textId="77777777" w:rsidR="00A4657A" w:rsidRPr="00926DEC" w:rsidRDefault="00A4657A" w:rsidP="00A4657A">
      <w:pPr>
        <w:widowControl w:val="0"/>
        <w:spacing w:after="0" w:line="276" w:lineRule="auto"/>
        <w:ind w:right="144"/>
        <w:jc w:val="both"/>
        <w:rPr>
          <w:rFonts w:asciiTheme="minorHAnsi" w:hAnsiTheme="minorHAnsi" w:cstheme="minorHAnsi"/>
          <w:i/>
          <w:iCs/>
          <w:color w:val="auto"/>
          <w:szCs w:val="24"/>
        </w:rPr>
      </w:pPr>
    </w:p>
    <w:p w14:paraId="191B85B8" w14:textId="77777777" w:rsidR="00A4657A" w:rsidRPr="00926DEC" w:rsidRDefault="00A4657A" w:rsidP="00A4657A">
      <w:pPr>
        <w:widowControl w:val="0"/>
        <w:spacing w:after="0" w:line="276" w:lineRule="auto"/>
        <w:ind w:right="144"/>
        <w:jc w:val="both"/>
        <w:rPr>
          <w:rFonts w:asciiTheme="minorHAnsi" w:hAnsiTheme="minorHAnsi" w:cstheme="minorHAnsi"/>
          <w:i/>
          <w:iCs/>
          <w:color w:val="auto"/>
          <w:szCs w:val="24"/>
        </w:rPr>
      </w:pPr>
    </w:p>
    <w:p w14:paraId="4FE59CB7" w14:textId="77777777" w:rsidR="00A4657A" w:rsidRPr="00926DEC" w:rsidRDefault="00A4657A" w:rsidP="00A4657A">
      <w:pPr>
        <w:widowControl w:val="0"/>
        <w:spacing w:after="0" w:line="264" w:lineRule="auto"/>
        <w:jc w:val="center"/>
        <w:rPr>
          <w:rFonts w:asciiTheme="minorHAnsi" w:hAnsiTheme="minorHAnsi" w:cstheme="minorHAnsi"/>
          <w:b/>
          <w:bCs/>
          <w:color w:val="auto"/>
          <w:szCs w:val="24"/>
          <w:u w:val="single"/>
        </w:rPr>
      </w:pPr>
      <w:r w:rsidRPr="00926DEC">
        <w:rPr>
          <w:rFonts w:asciiTheme="minorHAnsi" w:hAnsiTheme="minorHAnsi" w:cstheme="minorHAnsi"/>
          <w:b/>
          <w:bCs/>
          <w:color w:val="auto"/>
          <w:szCs w:val="24"/>
          <w:u w:val="single"/>
        </w:rPr>
        <w:t xml:space="preserve">*** Failure to Return the Required Attachments May Eliminate </w:t>
      </w:r>
    </w:p>
    <w:p w14:paraId="36B9ED26" w14:textId="77777777" w:rsidR="00A4657A" w:rsidRPr="00926DEC" w:rsidRDefault="00A4657A" w:rsidP="00A4657A">
      <w:pPr>
        <w:widowControl w:val="0"/>
        <w:spacing w:after="0" w:line="264" w:lineRule="auto"/>
        <w:jc w:val="center"/>
        <w:rPr>
          <w:rFonts w:asciiTheme="minorHAnsi" w:hAnsiTheme="minorHAnsi" w:cstheme="minorHAnsi"/>
          <w:color w:val="auto"/>
          <w:szCs w:val="24"/>
          <w:u w:val="single"/>
        </w:rPr>
      </w:pPr>
      <w:r w:rsidRPr="00926DEC">
        <w:rPr>
          <w:rFonts w:asciiTheme="minorHAnsi" w:hAnsiTheme="minorHAnsi" w:cstheme="minorHAnsi"/>
          <w:b/>
          <w:bCs/>
          <w:color w:val="auto"/>
          <w:szCs w:val="24"/>
          <w:u w:val="single"/>
        </w:rPr>
        <w:t>Your Response from Further Consideration ***</w:t>
      </w:r>
    </w:p>
    <w:p w14:paraId="15CBAE63" w14:textId="77777777" w:rsidR="00A4657A" w:rsidRPr="00926DEC" w:rsidRDefault="00A4657A" w:rsidP="00A4657A">
      <w:pPr>
        <w:widowControl w:val="0"/>
        <w:spacing w:after="0" w:line="276" w:lineRule="auto"/>
        <w:ind w:right="144"/>
        <w:jc w:val="both"/>
        <w:rPr>
          <w:rFonts w:asciiTheme="minorHAnsi" w:hAnsiTheme="minorHAnsi" w:cstheme="minorHAnsi"/>
          <w:i/>
          <w:iCs/>
          <w:color w:val="auto"/>
          <w:szCs w:val="24"/>
        </w:rPr>
      </w:pPr>
    </w:p>
    <w:sectPr w:rsidR="00A4657A" w:rsidRPr="00926DEC" w:rsidSect="00E63F53">
      <w:headerReference w:type="default" r:id="rId29"/>
      <w:footerReference w:type="default" r:id="rId30"/>
      <w:headerReference w:type="first" r:id="rId31"/>
      <w:footerReference w:type="first" r:id="rId32"/>
      <w:pgSz w:w="12240" w:h="15840" w:code="1"/>
      <w:pgMar w:top="864" w:right="1008"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F7E2" w14:textId="77777777" w:rsidR="007A44E0" w:rsidRDefault="007A44E0">
      <w:pPr>
        <w:spacing w:after="0"/>
      </w:pPr>
      <w:r>
        <w:separator/>
      </w:r>
    </w:p>
  </w:endnote>
  <w:endnote w:type="continuationSeparator" w:id="0">
    <w:p w14:paraId="4E0131E8" w14:textId="77777777" w:rsidR="007A44E0" w:rsidRDefault="007A4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83E7" w14:textId="77777777" w:rsidR="00782C51" w:rsidRDefault="0078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8E0E" w14:textId="6CB78986" w:rsidR="00167221" w:rsidRPr="008A51C9" w:rsidRDefault="00167221">
    <w:pPr>
      <w:pStyle w:val="Footer"/>
      <w:rPr>
        <w:rFonts w:asciiTheme="minorHAnsi" w:hAnsiTheme="minorHAnsi" w:cstheme="minorHAnsi"/>
        <w:color w:val="auto"/>
        <w:sz w:val="16"/>
        <w:szCs w:val="16"/>
      </w:rPr>
    </w:pPr>
    <w:r w:rsidRPr="008A51C9">
      <w:rPr>
        <w:rFonts w:asciiTheme="minorHAnsi" w:hAnsiTheme="minorHAnsi" w:cstheme="minorHAnsi"/>
        <w:color w:val="auto"/>
        <w:sz w:val="16"/>
        <w:szCs w:val="16"/>
      </w:rPr>
      <w:t xml:space="preserve">Ver. </w:t>
    </w:r>
    <w:r w:rsidR="00E660DF">
      <w:rPr>
        <w:rFonts w:asciiTheme="minorHAnsi" w:hAnsiTheme="minorHAnsi" w:cstheme="minorHAnsi"/>
        <w:color w:val="auto"/>
        <w:sz w:val="16"/>
        <w:szCs w:val="16"/>
      </w:rPr>
      <w:t>11</w:t>
    </w:r>
    <w:r w:rsidR="00F205EC" w:rsidRPr="008A51C9">
      <w:rPr>
        <w:rFonts w:asciiTheme="minorHAnsi" w:hAnsiTheme="minorHAnsi" w:cstheme="minorHAnsi"/>
        <w:color w:val="auto"/>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7A92" w14:textId="77777777" w:rsidR="00782C51" w:rsidRDefault="00782C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F5C9" w14:textId="36368A7D"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E660DF">
      <w:rPr>
        <w:rFonts w:ascii="Arial" w:hAnsi="Arial"/>
        <w:color w:val="000000"/>
        <w:sz w:val="16"/>
      </w:rPr>
      <w:t>11</w:t>
    </w:r>
    <w:r w:rsidR="00F205EC">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0D0B" w14:textId="447E854F" w:rsidR="002D6E80" w:rsidRPr="008A51C9" w:rsidRDefault="002D6E80" w:rsidP="00E63F53">
    <w:pPr>
      <w:tabs>
        <w:tab w:val="right" w:pos="10170"/>
      </w:tabs>
      <w:spacing w:after="0"/>
      <w:rPr>
        <w:rFonts w:asciiTheme="minorHAnsi" w:hAnsiTheme="minorHAnsi" w:cstheme="minorHAnsi"/>
        <w:color w:val="000000"/>
        <w:sz w:val="16"/>
      </w:rPr>
    </w:pPr>
    <w:r w:rsidRPr="008A51C9">
      <w:rPr>
        <w:rFonts w:asciiTheme="minorHAnsi" w:hAnsiTheme="minorHAnsi" w:cstheme="minorHAnsi"/>
        <w:color w:val="000000"/>
        <w:sz w:val="16"/>
      </w:rPr>
      <w:t xml:space="preserve">Ver: </w:t>
    </w:r>
    <w:r w:rsidR="00E660DF">
      <w:rPr>
        <w:rFonts w:asciiTheme="minorHAnsi" w:hAnsiTheme="minorHAnsi" w:cstheme="minorHAnsi"/>
        <w:color w:val="000000"/>
        <w:sz w:val="16"/>
      </w:rPr>
      <w:t>11</w:t>
    </w:r>
    <w:r w:rsidR="00F205EC" w:rsidRPr="008A51C9">
      <w:rPr>
        <w:rFonts w:asciiTheme="minorHAnsi" w:hAnsiTheme="minorHAnsi" w:cstheme="minorHAnsi"/>
        <w:color w:val="000000"/>
        <w:sz w:val="16"/>
      </w:rPr>
      <w:t>/2023</w:t>
    </w:r>
    <w:r w:rsidRPr="008A51C9">
      <w:rPr>
        <w:rFonts w:asciiTheme="minorHAnsi" w:hAnsiTheme="minorHAnsi" w:cstheme="minorHAnsi"/>
        <w:color w:val="000000"/>
        <w:sz w:val="16"/>
      </w:rPr>
      <w:tab/>
    </w:r>
    <w:r w:rsidRPr="008A51C9">
      <w:rPr>
        <w:rFonts w:asciiTheme="minorHAnsi" w:hAnsiTheme="minorHAnsi" w:cstheme="minorHAnsi"/>
        <w:color w:val="000000"/>
        <w:sz w:val="16"/>
      </w:rPr>
      <w:fldChar w:fldCharType="begin"/>
    </w:r>
    <w:r w:rsidRPr="008A51C9">
      <w:rPr>
        <w:rFonts w:asciiTheme="minorHAnsi" w:hAnsiTheme="minorHAnsi" w:cstheme="minorHAnsi"/>
        <w:color w:val="000000"/>
        <w:sz w:val="16"/>
      </w:rPr>
      <w:instrText xml:space="preserve"> PAGE  \* Arabic  \* MERGEFORMAT </w:instrText>
    </w:r>
    <w:r w:rsidRPr="008A51C9">
      <w:rPr>
        <w:rFonts w:asciiTheme="minorHAnsi" w:hAnsiTheme="minorHAnsi" w:cstheme="minorHAnsi"/>
        <w:color w:val="000000"/>
        <w:sz w:val="16"/>
      </w:rPr>
      <w:fldChar w:fldCharType="separate"/>
    </w:r>
    <w:r w:rsidRPr="008A51C9">
      <w:rPr>
        <w:rFonts w:asciiTheme="minorHAnsi" w:hAnsiTheme="minorHAnsi" w:cstheme="minorHAnsi"/>
        <w:noProof/>
        <w:color w:val="000000"/>
        <w:sz w:val="16"/>
      </w:rPr>
      <w:t>1</w:t>
    </w:r>
    <w:r w:rsidRPr="008A51C9">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7EC0B" w14:textId="77777777" w:rsidR="007A44E0" w:rsidRDefault="007A44E0">
      <w:pPr>
        <w:spacing w:after="0"/>
      </w:pPr>
      <w:r>
        <w:separator/>
      </w:r>
    </w:p>
  </w:footnote>
  <w:footnote w:type="continuationSeparator" w:id="0">
    <w:p w14:paraId="46CE0EF0" w14:textId="77777777" w:rsidR="007A44E0" w:rsidRDefault="007A44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3001" w14:textId="77777777" w:rsidR="00782C51" w:rsidRDefault="00782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1399" w14:textId="77777777" w:rsidR="00782C51" w:rsidRDefault="00782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49DE" w14:textId="77777777" w:rsidR="00782C51" w:rsidRDefault="00782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9FB8" w14:textId="3B5E6140" w:rsidR="002D6E80" w:rsidRPr="008A51C9" w:rsidRDefault="002D6E80" w:rsidP="00E63F53">
    <w:pPr>
      <w:pStyle w:val="Header"/>
      <w:tabs>
        <w:tab w:val="clear" w:pos="4680"/>
        <w:tab w:val="left" w:pos="5040"/>
      </w:tabs>
      <w:spacing w:after="80"/>
      <w:rPr>
        <w:rFonts w:asciiTheme="minorHAnsi" w:hAnsiTheme="minorHAnsi" w:cstheme="minorHAnsi"/>
        <w:color w:val="auto"/>
        <w:sz w:val="20"/>
      </w:rPr>
    </w:pPr>
    <w:bookmarkStart w:id="1731" w:name="_Hlk53593667"/>
    <w:bookmarkStart w:id="1732" w:name="_Hlk53593668"/>
    <w:bookmarkStart w:id="1733" w:name="_Hlk53596254"/>
    <w:bookmarkStart w:id="1734" w:name="_Hlk53596255"/>
    <w:r w:rsidRPr="00EE09AE">
      <w:rPr>
        <w:rFonts w:asciiTheme="minorHAnsi" w:hAnsiTheme="minorHAnsi" w:cstheme="minorHAnsi"/>
        <w:i/>
        <w:color w:val="auto"/>
        <w:sz w:val="20"/>
      </w:rPr>
      <w:t xml:space="preserve">Bid Number: </w:t>
    </w:r>
    <w:r w:rsidR="003F24E4">
      <w:rPr>
        <w:rFonts w:asciiTheme="minorHAnsi" w:hAnsiTheme="minorHAnsi" w:cstheme="minorHAnsi"/>
        <w:i/>
        <w:color w:val="auto"/>
        <w:sz w:val="20"/>
      </w:rPr>
      <w:t>121-</w:t>
    </w:r>
    <w:r w:rsidR="00C6211C" w:rsidRPr="001432F8">
      <w:rPr>
        <w:rFonts w:asciiTheme="minorHAnsi" w:hAnsiTheme="minorHAnsi" w:cstheme="minorHAnsi"/>
        <w:i/>
        <w:color w:val="auto"/>
        <w:sz w:val="20"/>
      </w:rPr>
      <w:t>0</w:t>
    </w:r>
    <w:r w:rsidR="003F24E4">
      <w:rPr>
        <w:rFonts w:asciiTheme="minorHAnsi" w:hAnsiTheme="minorHAnsi" w:cstheme="minorHAnsi"/>
        <w:i/>
        <w:color w:val="auto"/>
        <w:sz w:val="20"/>
      </w:rPr>
      <w:t>509</w:t>
    </w:r>
    <w:r w:rsidR="00C6211C" w:rsidRPr="001432F8">
      <w:rPr>
        <w:rFonts w:asciiTheme="minorHAnsi" w:hAnsiTheme="minorHAnsi" w:cstheme="minorHAnsi"/>
        <w:i/>
        <w:color w:val="auto"/>
        <w:sz w:val="20"/>
      </w:rPr>
      <w:t>2025</w:t>
    </w:r>
    <w:r w:rsidR="00782C51">
      <w:rPr>
        <w:rFonts w:asciiTheme="minorHAnsi" w:hAnsiTheme="minorHAnsi" w:cstheme="minorHAnsi"/>
        <w:i/>
        <w:color w:val="auto"/>
        <w:sz w:val="20"/>
      </w:rPr>
      <w:t>0</w:t>
    </w:r>
    <w:r w:rsidRPr="00926DEC">
      <w:rPr>
        <w:rFonts w:asciiTheme="minorHAnsi" w:hAnsiTheme="minorHAnsi" w:cstheme="minorHAnsi"/>
        <w:color w:val="auto"/>
        <w:sz w:val="20"/>
      </w:rPr>
      <w:tab/>
      <w:t>Vendor: ____________________________________</w:t>
    </w:r>
    <w:bookmarkEnd w:id="1731"/>
    <w:bookmarkEnd w:id="1732"/>
    <w:bookmarkEnd w:id="1733"/>
    <w:bookmarkEnd w:id="173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4F71D18"/>
    <w:multiLevelType w:val="hybridMultilevel"/>
    <w:tmpl w:val="992236D6"/>
    <w:lvl w:ilvl="0" w:tplc="04090017">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8030B72"/>
    <w:multiLevelType w:val="multilevel"/>
    <w:tmpl w:val="65F4C09A"/>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62385"/>
    <w:multiLevelType w:val="multilevel"/>
    <w:tmpl w:val="C64AAE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9"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4"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5" w15:restartNumberingAfterBreak="0">
    <w:nsid w:val="1FA123FE"/>
    <w:multiLevelType w:val="multilevel"/>
    <w:tmpl w:val="DC6EFCB6"/>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6"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1"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3"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1A6F00"/>
    <w:multiLevelType w:val="multilevel"/>
    <w:tmpl w:val="5F06C27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AF1258"/>
    <w:multiLevelType w:val="multilevel"/>
    <w:tmpl w:val="92AEAD1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9"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47874F30"/>
    <w:multiLevelType w:val="multilevel"/>
    <w:tmpl w:val="D028225E"/>
    <w:lvl w:ilvl="0">
      <w:start w:val="1"/>
      <w:numFmt w:val="decimal"/>
      <w:lvlText w:val="%1.0"/>
      <w:lvlJc w:val="left"/>
      <w:pPr>
        <w:ind w:left="432" w:hanging="432"/>
      </w:pPr>
      <w:rPr>
        <w:rFonts w:cs="Times New Roman" w:hint="default"/>
        <w:sz w:val="28"/>
        <w:szCs w:val="28"/>
      </w:rPr>
    </w:lvl>
    <w:lvl w:ilvl="1">
      <w:start w:val="15"/>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5"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305C92"/>
    <w:multiLevelType w:val="hybridMultilevel"/>
    <w:tmpl w:val="866E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2" w15:restartNumberingAfterBreak="0">
    <w:nsid w:val="6E42165D"/>
    <w:multiLevelType w:val="hybridMultilevel"/>
    <w:tmpl w:val="6F7E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7357B62"/>
    <w:multiLevelType w:val="multilevel"/>
    <w:tmpl w:val="EDAC78D6"/>
    <w:numStyleLink w:val="WWOutlineListStyle"/>
  </w:abstractNum>
  <w:abstractNum w:abstractNumId="45"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903D42"/>
    <w:multiLevelType w:val="multilevel"/>
    <w:tmpl w:val="2DCA143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47"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340081115">
    <w:abstractNumId w:val="10"/>
  </w:num>
  <w:num w:numId="2" w16cid:durableId="608778832">
    <w:abstractNumId w:val="29"/>
  </w:num>
  <w:num w:numId="3" w16cid:durableId="977535140">
    <w:abstractNumId w:val="32"/>
  </w:num>
  <w:num w:numId="4" w16cid:durableId="211623251">
    <w:abstractNumId w:val="41"/>
  </w:num>
  <w:num w:numId="5" w16cid:durableId="1838769132">
    <w:abstractNumId w:val="34"/>
  </w:num>
  <w:num w:numId="6" w16cid:durableId="652025290">
    <w:abstractNumId w:val="22"/>
  </w:num>
  <w:num w:numId="7" w16cid:durableId="114369749">
    <w:abstractNumId w:val="11"/>
  </w:num>
  <w:num w:numId="8" w16cid:durableId="1755737666">
    <w:abstractNumId w:val="8"/>
  </w:num>
  <w:num w:numId="9" w16cid:durableId="1646544396">
    <w:abstractNumId w:val="13"/>
  </w:num>
  <w:num w:numId="10" w16cid:durableId="1053969109">
    <w:abstractNumId w:val="1"/>
  </w:num>
  <w:num w:numId="11" w16cid:durableId="556356062">
    <w:abstractNumId w:val="37"/>
  </w:num>
  <w:num w:numId="12" w16cid:durableId="1031151223">
    <w:abstractNumId w:val="38"/>
  </w:num>
  <w:num w:numId="13" w16cid:durableId="1012954900">
    <w:abstractNumId w:val="26"/>
  </w:num>
  <w:num w:numId="14" w16cid:durableId="833911846">
    <w:abstractNumId w:val="19"/>
  </w:num>
  <w:num w:numId="15" w16cid:durableId="1056706275">
    <w:abstractNumId w:val="48"/>
  </w:num>
  <w:num w:numId="16" w16cid:durableId="837236779">
    <w:abstractNumId w:val="30"/>
  </w:num>
  <w:num w:numId="17" w16cid:durableId="1571884237">
    <w:abstractNumId w:val="46"/>
  </w:num>
  <w:num w:numId="18" w16cid:durableId="246501500">
    <w:abstractNumId w:val="47"/>
  </w:num>
  <w:num w:numId="19" w16cid:durableId="1734542100">
    <w:abstractNumId w:val="9"/>
  </w:num>
  <w:num w:numId="20" w16cid:durableId="1536430124">
    <w:abstractNumId w:val="23"/>
  </w:num>
  <w:num w:numId="21" w16cid:durableId="1984305787">
    <w:abstractNumId w:val="27"/>
  </w:num>
  <w:num w:numId="22" w16cid:durableId="1208180121">
    <w:abstractNumId w:val="35"/>
  </w:num>
  <w:num w:numId="23" w16cid:durableId="1052995698">
    <w:abstractNumId w:val="28"/>
  </w:num>
  <w:num w:numId="24" w16cid:durableId="356077779">
    <w:abstractNumId w:val="7"/>
  </w:num>
  <w:num w:numId="25" w16cid:durableId="460541552">
    <w:abstractNumId w:val="36"/>
  </w:num>
  <w:num w:numId="26" w16cid:durableId="233702887">
    <w:abstractNumId w:val="15"/>
  </w:num>
  <w:num w:numId="27" w16cid:durableId="2005664123">
    <w:abstractNumId w:val="20"/>
  </w:num>
  <w:num w:numId="28" w16cid:durableId="2118134073">
    <w:abstractNumId w:val="44"/>
  </w:num>
  <w:num w:numId="29" w16cid:durableId="739671490">
    <w:abstractNumId w:val="14"/>
  </w:num>
  <w:num w:numId="30" w16cid:durableId="948465349">
    <w:abstractNumId w:val="33"/>
  </w:num>
  <w:num w:numId="31" w16cid:durableId="1654483433">
    <w:abstractNumId w:val="45"/>
  </w:num>
  <w:num w:numId="32" w16cid:durableId="1958489395">
    <w:abstractNumId w:val="12"/>
  </w:num>
  <w:num w:numId="33" w16cid:durableId="1171798235">
    <w:abstractNumId w:val="43"/>
  </w:num>
  <w:num w:numId="34" w16cid:durableId="6503273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127972307">
    <w:abstractNumId w:val="17"/>
  </w:num>
  <w:num w:numId="36" w16cid:durableId="652103312">
    <w:abstractNumId w:val="3"/>
  </w:num>
  <w:num w:numId="37" w16cid:durableId="1907454593">
    <w:abstractNumId w:val="4"/>
  </w:num>
  <w:num w:numId="38" w16cid:durableId="1729718985">
    <w:abstractNumId w:val="21"/>
  </w:num>
  <w:num w:numId="39" w16cid:durableId="158929690">
    <w:abstractNumId w:val="18"/>
  </w:num>
  <w:num w:numId="40" w16cid:durableId="2005938274">
    <w:abstractNumId w:val="24"/>
  </w:num>
  <w:num w:numId="41" w16cid:durableId="1503200350">
    <w:abstractNumId w:val="40"/>
  </w:num>
  <w:num w:numId="42" w16cid:durableId="1198545169">
    <w:abstractNumId w:val="31"/>
  </w:num>
  <w:num w:numId="43" w16cid:durableId="257375123">
    <w:abstractNumId w:val="6"/>
  </w:num>
  <w:num w:numId="44" w16cid:durableId="1126125888">
    <w:abstractNumId w:val="16"/>
  </w:num>
  <w:num w:numId="45" w16cid:durableId="1584870376">
    <w:abstractNumId w:val="5"/>
  </w:num>
  <w:num w:numId="46" w16cid:durableId="1740664642">
    <w:abstractNumId w:val="25"/>
  </w:num>
  <w:num w:numId="47" w16cid:durableId="434835345">
    <w:abstractNumId w:val="2"/>
  </w:num>
  <w:num w:numId="48" w16cid:durableId="1066075452">
    <w:abstractNumId w:val="42"/>
  </w:num>
  <w:num w:numId="49" w16cid:durableId="83189283">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3700"/>
    <w:rsid w:val="000037EE"/>
    <w:rsid w:val="00025C29"/>
    <w:rsid w:val="000327A0"/>
    <w:rsid w:val="00045E0E"/>
    <w:rsid w:val="00055CDC"/>
    <w:rsid w:val="00057394"/>
    <w:rsid w:val="000675CB"/>
    <w:rsid w:val="00070D4D"/>
    <w:rsid w:val="00080BB1"/>
    <w:rsid w:val="00080CD2"/>
    <w:rsid w:val="00084192"/>
    <w:rsid w:val="00092A34"/>
    <w:rsid w:val="00097AAD"/>
    <w:rsid w:val="00097CB4"/>
    <w:rsid w:val="000A2634"/>
    <w:rsid w:val="000A68BF"/>
    <w:rsid w:val="000B4D44"/>
    <w:rsid w:val="000C3F3C"/>
    <w:rsid w:val="000C6A71"/>
    <w:rsid w:val="000D1A91"/>
    <w:rsid w:val="000D66C1"/>
    <w:rsid w:val="000E2092"/>
    <w:rsid w:val="000E258C"/>
    <w:rsid w:val="000E6E60"/>
    <w:rsid w:val="000F7741"/>
    <w:rsid w:val="001008BC"/>
    <w:rsid w:val="00103954"/>
    <w:rsid w:val="0011369C"/>
    <w:rsid w:val="001158EB"/>
    <w:rsid w:val="00134019"/>
    <w:rsid w:val="0013492B"/>
    <w:rsid w:val="001432F8"/>
    <w:rsid w:val="0015296E"/>
    <w:rsid w:val="00160D26"/>
    <w:rsid w:val="00167221"/>
    <w:rsid w:val="001803A8"/>
    <w:rsid w:val="0018706E"/>
    <w:rsid w:val="00190897"/>
    <w:rsid w:val="001A1A29"/>
    <w:rsid w:val="001A4258"/>
    <w:rsid w:val="001A50A6"/>
    <w:rsid w:val="001B1A75"/>
    <w:rsid w:val="001B725E"/>
    <w:rsid w:val="001B76A2"/>
    <w:rsid w:val="001B7DCB"/>
    <w:rsid w:val="001C673A"/>
    <w:rsid w:val="001F0321"/>
    <w:rsid w:val="001F3626"/>
    <w:rsid w:val="001F3A06"/>
    <w:rsid w:val="001F7557"/>
    <w:rsid w:val="00212A26"/>
    <w:rsid w:val="002225F5"/>
    <w:rsid w:val="002267C2"/>
    <w:rsid w:val="00226874"/>
    <w:rsid w:val="00227348"/>
    <w:rsid w:val="00231DF0"/>
    <w:rsid w:val="00234F0D"/>
    <w:rsid w:val="00235083"/>
    <w:rsid w:val="0024177B"/>
    <w:rsid w:val="00243BAF"/>
    <w:rsid w:val="00246B68"/>
    <w:rsid w:val="00246C1A"/>
    <w:rsid w:val="00250711"/>
    <w:rsid w:val="002549D3"/>
    <w:rsid w:val="00254C72"/>
    <w:rsid w:val="00256576"/>
    <w:rsid w:val="00263171"/>
    <w:rsid w:val="00264B17"/>
    <w:rsid w:val="0026759D"/>
    <w:rsid w:val="00286B86"/>
    <w:rsid w:val="00295734"/>
    <w:rsid w:val="002A3F40"/>
    <w:rsid w:val="002B126A"/>
    <w:rsid w:val="002C05E2"/>
    <w:rsid w:val="002C0725"/>
    <w:rsid w:val="002C3FEF"/>
    <w:rsid w:val="002C58C7"/>
    <w:rsid w:val="002D632A"/>
    <w:rsid w:val="002D6E80"/>
    <w:rsid w:val="002E33B1"/>
    <w:rsid w:val="002E59BD"/>
    <w:rsid w:val="002E7583"/>
    <w:rsid w:val="002F04BC"/>
    <w:rsid w:val="002F1CA3"/>
    <w:rsid w:val="00323A65"/>
    <w:rsid w:val="003347B7"/>
    <w:rsid w:val="00340AC9"/>
    <w:rsid w:val="00343C01"/>
    <w:rsid w:val="00345BEF"/>
    <w:rsid w:val="00351333"/>
    <w:rsid w:val="00355EE5"/>
    <w:rsid w:val="0035609F"/>
    <w:rsid w:val="00357623"/>
    <w:rsid w:val="003607F6"/>
    <w:rsid w:val="00371843"/>
    <w:rsid w:val="00372B91"/>
    <w:rsid w:val="0038044E"/>
    <w:rsid w:val="00381F53"/>
    <w:rsid w:val="00382CD3"/>
    <w:rsid w:val="00383A46"/>
    <w:rsid w:val="003927C8"/>
    <w:rsid w:val="003A0736"/>
    <w:rsid w:val="003A2F81"/>
    <w:rsid w:val="003A63BE"/>
    <w:rsid w:val="003B0D88"/>
    <w:rsid w:val="003B41C1"/>
    <w:rsid w:val="003B59B2"/>
    <w:rsid w:val="003C10DC"/>
    <w:rsid w:val="003C5962"/>
    <w:rsid w:val="003D419D"/>
    <w:rsid w:val="003E0855"/>
    <w:rsid w:val="003E3505"/>
    <w:rsid w:val="003F24E4"/>
    <w:rsid w:val="003F25BF"/>
    <w:rsid w:val="00400A96"/>
    <w:rsid w:val="0040364B"/>
    <w:rsid w:val="004138A8"/>
    <w:rsid w:val="00421492"/>
    <w:rsid w:val="00431EFD"/>
    <w:rsid w:val="00433D11"/>
    <w:rsid w:val="004363CD"/>
    <w:rsid w:val="00442315"/>
    <w:rsid w:val="00447068"/>
    <w:rsid w:val="00450E25"/>
    <w:rsid w:val="00456DBE"/>
    <w:rsid w:val="00457A49"/>
    <w:rsid w:val="004620E0"/>
    <w:rsid w:val="004639A0"/>
    <w:rsid w:val="00471A8C"/>
    <w:rsid w:val="004730AA"/>
    <w:rsid w:val="00481363"/>
    <w:rsid w:val="00491EA5"/>
    <w:rsid w:val="004950D3"/>
    <w:rsid w:val="00496EB2"/>
    <w:rsid w:val="00497E2A"/>
    <w:rsid w:val="004A25FF"/>
    <w:rsid w:val="004A79B7"/>
    <w:rsid w:val="004B5F0D"/>
    <w:rsid w:val="004C26BF"/>
    <w:rsid w:val="004C33CE"/>
    <w:rsid w:val="004D37B6"/>
    <w:rsid w:val="004E0DBC"/>
    <w:rsid w:val="004E6894"/>
    <w:rsid w:val="004F1E01"/>
    <w:rsid w:val="004F2A3D"/>
    <w:rsid w:val="004F5F35"/>
    <w:rsid w:val="004F7F38"/>
    <w:rsid w:val="004F7F51"/>
    <w:rsid w:val="00510533"/>
    <w:rsid w:val="00511E7F"/>
    <w:rsid w:val="00523438"/>
    <w:rsid w:val="0052542B"/>
    <w:rsid w:val="00525562"/>
    <w:rsid w:val="00525C6D"/>
    <w:rsid w:val="005417EE"/>
    <w:rsid w:val="00557A02"/>
    <w:rsid w:val="00563A93"/>
    <w:rsid w:val="00584530"/>
    <w:rsid w:val="005869A5"/>
    <w:rsid w:val="00586EAA"/>
    <w:rsid w:val="005968BF"/>
    <w:rsid w:val="005B3C4D"/>
    <w:rsid w:val="005B7E8F"/>
    <w:rsid w:val="005C5BE3"/>
    <w:rsid w:val="005D10F1"/>
    <w:rsid w:val="005D3B6F"/>
    <w:rsid w:val="006113DD"/>
    <w:rsid w:val="006333CD"/>
    <w:rsid w:val="006402A4"/>
    <w:rsid w:val="006445D2"/>
    <w:rsid w:val="006457DC"/>
    <w:rsid w:val="00654E48"/>
    <w:rsid w:val="0065580F"/>
    <w:rsid w:val="00657825"/>
    <w:rsid w:val="0066307C"/>
    <w:rsid w:val="00665B48"/>
    <w:rsid w:val="006807D5"/>
    <w:rsid w:val="00685358"/>
    <w:rsid w:val="0069008B"/>
    <w:rsid w:val="006949FA"/>
    <w:rsid w:val="006A3060"/>
    <w:rsid w:val="006A5BAB"/>
    <w:rsid w:val="006A6D4A"/>
    <w:rsid w:val="006B1A84"/>
    <w:rsid w:val="006B6E1E"/>
    <w:rsid w:val="006C014B"/>
    <w:rsid w:val="006C05B9"/>
    <w:rsid w:val="006C3E38"/>
    <w:rsid w:val="006D7294"/>
    <w:rsid w:val="006E1DF4"/>
    <w:rsid w:val="006F0EC0"/>
    <w:rsid w:val="006F1F7F"/>
    <w:rsid w:val="006F76CD"/>
    <w:rsid w:val="007016FB"/>
    <w:rsid w:val="00711AAE"/>
    <w:rsid w:val="00715CAD"/>
    <w:rsid w:val="00716C43"/>
    <w:rsid w:val="00724C54"/>
    <w:rsid w:val="00725113"/>
    <w:rsid w:val="00727085"/>
    <w:rsid w:val="00727A73"/>
    <w:rsid w:val="007361EE"/>
    <w:rsid w:val="00736B92"/>
    <w:rsid w:val="0074079D"/>
    <w:rsid w:val="007619AA"/>
    <w:rsid w:val="0077002D"/>
    <w:rsid w:val="00782C51"/>
    <w:rsid w:val="00787119"/>
    <w:rsid w:val="007A44E0"/>
    <w:rsid w:val="007C17F9"/>
    <w:rsid w:val="007C2121"/>
    <w:rsid w:val="007E4E52"/>
    <w:rsid w:val="007F5F7A"/>
    <w:rsid w:val="007F7EE2"/>
    <w:rsid w:val="00811434"/>
    <w:rsid w:val="00842843"/>
    <w:rsid w:val="00851998"/>
    <w:rsid w:val="0085294C"/>
    <w:rsid w:val="00852ACF"/>
    <w:rsid w:val="00853C42"/>
    <w:rsid w:val="00862FF2"/>
    <w:rsid w:val="0086482E"/>
    <w:rsid w:val="00870B2E"/>
    <w:rsid w:val="008727C8"/>
    <w:rsid w:val="00873DBC"/>
    <w:rsid w:val="00885F62"/>
    <w:rsid w:val="00896655"/>
    <w:rsid w:val="008A2A9F"/>
    <w:rsid w:val="008A51C9"/>
    <w:rsid w:val="008B10AA"/>
    <w:rsid w:val="008B2FFE"/>
    <w:rsid w:val="008B5DA6"/>
    <w:rsid w:val="008C50F9"/>
    <w:rsid w:val="008D18E5"/>
    <w:rsid w:val="008D5B47"/>
    <w:rsid w:val="008E07C7"/>
    <w:rsid w:val="008E1D3E"/>
    <w:rsid w:val="008E3E48"/>
    <w:rsid w:val="008E53CB"/>
    <w:rsid w:val="008F2BF9"/>
    <w:rsid w:val="00904110"/>
    <w:rsid w:val="009156AA"/>
    <w:rsid w:val="00924792"/>
    <w:rsid w:val="00926DEC"/>
    <w:rsid w:val="00957037"/>
    <w:rsid w:val="00985606"/>
    <w:rsid w:val="00991E86"/>
    <w:rsid w:val="00994CCB"/>
    <w:rsid w:val="009A3BE6"/>
    <w:rsid w:val="009A554D"/>
    <w:rsid w:val="009C25F6"/>
    <w:rsid w:val="009C2974"/>
    <w:rsid w:val="009C4D5F"/>
    <w:rsid w:val="009C636A"/>
    <w:rsid w:val="009D1C96"/>
    <w:rsid w:val="009E0241"/>
    <w:rsid w:val="009E2429"/>
    <w:rsid w:val="009F7337"/>
    <w:rsid w:val="009F7CD6"/>
    <w:rsid w:val="00A06667"/>
    <w:rsid w:val="00A10252"/>
    <w:rsid w:val="00A104BE"/>
    <w:rsid w:val="00A11C8C"/>
    <w:rsid w:val="00A134A2"/>
    <w:rsid w:val="00A155D0"/>
    <w:rsid w:val="00A16626"/>
    <w:rsid w:val="00A42771"/>
    <w:rsid w:val="00A4657A"/>
    <w:rsid w:val="00A50793"/>
    <w:rsid w:val="00A52C59"/>
    <w:rsid w:val="00A60752"/>
    <w:rsid w:val="00A60B53"/>
    <w:rsid w:val="00A65253"/>
    <w:rsid w:val="00A66B3D"/>
    <w:rsid w:val="00A722A7"/>
    <w:rsid w:val="00A8363C"/>
    <w:rsid w:val="00A837B8"/>
    <w:rsid w:val="00A8429D"/>
    <w:rsid w:val="00A87793"/>
    <w:rsid w:val="00A9516C"/>
    <w:rsid w:val="00A97C05"/>
    <w:rsid w:val="00AA6C8E"/>
    <w:rsid w:val="00AA774E"/>
    <w:rsid w:val="00AB1C4A"/>
    <w:rsid w:val="00AB4B1B"/>
    <w:rsid w:val="00AC243C"/>
    <w:rsid w:val="00AC34EE"/>
    <w:rsid w:val="00AC4F9D"/>
    <w:rsid w:val="00AC6B97"/>
    <w:rsid w:val="00AD19F7"/>
    <w:rsid w:val="00AE6C3B"/>
    <w:rsid w:val="00AF1C68"/>
    <w:rsid w:val="00AF7969"/>
    <w:rsid w:val="00B14322"/>
    <w:rsid w:val="00B23541"/>
    <w:rsid w:val="00B25CE2"/>
    <w:rsid w:val="00B3089C"/>
    <w:rsid w:val="00B3631C"/>
    <w:rsid w:val="00B406A9"/>
    <w:rsid w:val="00B442FE"/>
    <w:rsid w:val="00B60801"/>
    <w:rsid w:val="00B73450"/>
    <w:rsid w:val="00B7565F"/>
    <w:rsid w:val="00B76DAB"/>
    <w:rsid w:val="00B94155"/>
    <w:rsid w:val="00B96E9F"/>
    <w:rsid w:val="00BA4BAB"/>
    <w:rsid w:val="00BA66FB"/>
    <w:rsid w:val="00BA6B8A"/>
    <w:rsid w:val="00BB29DD"/>
    <w:rsid w:val="00BE1564"/>
    <w:rsid w:val="00BE29D8"/>
    <w:rsid w:val="00BF603D"/>
    <w:rsid w:val="00BF618A"/>
    <w:rsid w:val="00C00DE1"/>
    <w:rsid w:val="00C0226E"/>
    <w:rsid w:val="00C04515"/>
    <w:rsid w:val="00C0588F"/>
    <w:rsid w:val="00C120E2"/>
    <w:rsid w:val="00C2542A"/>
    <w:rsid w:val="00C273FD"/>
    <w:rsid w:val="00C34CAB"/>
    <w:rsid w:val="00C6211C"/>
    <w:rsid w:val="00C66F06"/>
    <w:rsid w:val="00C675C0"/>
    <w:rsid w:val="00C708EE"/>
    <w:rsid w:val="00C72A61"/>
    <w:rsid w:val="00C73E5B"/>
    <w:rsid w:val="00C75B7E"/>
    <w:rsid w:val="00C7772A"/>
    <w:rsid w:val="00C84E83"/>
    <w:rsid w:val="00CA6BEE"/>
    <w:rsid w:val="00CB4B4A"/>
    <w:rsid w:val="00CB546A"/>
    <w:rsid w:val="00CC4CB9"/>
    <w:rsid w:val="00CF1A63"/>
    <w:rsid w:val="00D008AC"/>
    <w:rsid w:val="00D01AB6"/>
    <w:rsid w:val="00D024A4"/>
    <w:rsid w:val="00D151B1"/>
    <w:rsid w:val="00D22272"/>
    <w:rsid w:val="00D27DB7"/>
    <w:rsid w:val="00D327B2"/>
    <w:rsid w:val="00D37048"/>
    <w:rsid w:val="00D4125F"/>
    <w:rsid w:val="00D43E4C"/>
    <w:rsid w:val="00D6537B"/>
    <w:rsid w:val="00D718CE"/>
    <w:rsid w:val="00D80374"/>
    <w:rsid w:val="00D82318"/>
    <w:rsid w:val="00D833CD"/>
    <w:rsid w:val="00D927F0"/>
    <w:rsid w:val="00D93E03"/>
    <w:rsid w:val="00D973EB"/>
    <w:rsid w:val="00DA488B"/>
    <w:rsid w:val="00DA5BA7"/>
    <w:rsid w:val="00DB6140"/>
    <w:rsid w:val="00DB6596"/>
    <w:rsid w:val="00DB6B47"/>
    <w:rsid w:val="00DD16D2"/>
    <w:rsid w:val="00DD3F0E"/>
    <w:rsid w:val="00DE3B7B"/>
    <w:rsid w:val="00DF1C91"/>
    <w:rsid w:val="00E22D1A"/>
    <w:rsid w:val="00E2556E"/>
    <w:rsid w:val="00E26281"/>
    <w:rsid w:val="00E262AD"/>
    <w:rsid w:val="00E31DBA"/>
    <w:rsid w:val="00E41809"/>
    <w:rsid w:val="00E43F01"/>
    <w:rsid w:val="00E61DD5"/>
    <w:rsid w:val="00E62BB5"/>
    <w:rsid w:val="00E63F53"/>
    <w:rsid w:val="00E660DF"/>
    <w:rsid w:val="00E77D5D"/>
    <w:rsid w:val="00E8523F"/>
    <w:rsid w:val="00E85CFE"/>
    <w:rsid w:val="00E927ED"/>
    <w:rsid w:val="00E929C4"/>
    <w:rsid w:val="00EA390C"/>
    <w:rsid w:val="00EA39A0"/>
    <w:rsid w:val="00EA5382"/>
    <w:rsid w:val="00EB0A67"/>
    <w:rsid w:val="00EB4F25"/>
    <w:rsid w:val="00EE09AE"/>
    <w:rsid w:val="00EE5011"/>
    <w:rsid w:val="00EE5400"/>
    <w:rsid w:val="00EF0ADB"/>
    <w:rsid w:val="00EF5B2C"/>
    <w:rsid w:val="00F036BC"/>
    <w:rsid w:val="00F04051"/>
    <w:rsid w:val="00F15AA9"/>
    <w:rsid w:val="00F171C7"/>
    <w:rsid w:val="00F205EC"/>
    <w:rsid w:val="00F210BF"/>
    <w:rsid w:val="00F31682"/>
    <w:rsid w:val="00F3618C"/>
    <w:rsid w:val="00F40129"/>
    <w:rsid w:val="00F446EC"/>
    <w:rsid w:val="00F44DD1"/>
    <w:rsid w:val="00F613CA"/>
    <w:rsid w:val="00F66588"/>
    <w:rsid w:val="00F72750"/>
    <w:rsid w:val="00F73705"/>
    <w:rsid w:val="00F742EC"/>
    <w:rsid w:val="00F830C7"/>
    <w:rsid w:val="00F84315"/>
    <w:rsid w:val="00F87F53"/>
    <w:rsid w:val="00FA2F3E"/>
    <w:rsid w:val="00FA4C1C"/>
    <w:rsid w:val="00FA5699"/>
    <w:rsid w:val="00FA6B76"/>
    <w:rsid w:val="00FB6201"/>
    <w:rsid w:val="00FC37F5"/>
    <w:rsid w:val="00FC5094"/>
    <w:rsid w:val="00FD5D90"/>
    <w:rsid w:val="00FD6B79"/>
    <w:rsid w:val="00FE0876"/>
    <w:rsid w:val="00FF28EF"/>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99"/>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8"/>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F205E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2665">
      <w:bodyDiv w:val="1"/>
      <w:marLeft w:val="0"/>
      <w:marRight w:val="0"/>
      <w:marTop w:val="0"/>
      <w:marBottom w:val="0"/>
      <w:divBdr>
        <w:top w:val="none" w:sz="0" w:space="0" w:color="auto"/>
        <w:left w:val="none" w:sz="0" w:space="0" w:color="auto"/>
        <w:bottom w:val="none" w:sz="0" w:space="0" w:color="auto"/>
        <w:right w:val="none" w:sz="0" w:space="0" w:color="auto"/>
      </w:divBdr>
    </w:div>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25203053">
      <w:bodyDiv w:val="1"/>
      <w:marLeft w:val="0"/>
      <w:marRight w:val="0"/>
      <w:marTop w:val="0"/>
      <w:marBottom w:val="0"/>
      <w:divBdr>
        <w:top w:val="none" w:sz="0" w:space="0" w:color="auto"/>
        <w:left w:val="none" w:sz="0" w:space="0" w:color="auto"/>
        <w:bottom w:val="none" w:sz="0" w:space="0" w:color="auto"/>
        <w:right w:val="none" w:sz="0" w:space="0" w:color="auto"/>
      </w:divBdr>
      <w:divsChild>
        <w:div w:id="452360512">
          <w:marLeft w:val="0"/>
          <w:marRight w:val="0"/>
          <w:marTop w:val="0"/>
          <w:marBottom w:val="0"/>
          <w:divBdr>
            <w:top w:val="none" w:sz="0" w:space="0" w:color="auto"/>
            <w:left w:val="none" w:sz="0" w:space="0" w:color="auto"/>
            <w:bottom w:val="none" w:sz="0" w:space="0" w:color="auto"/>
            <w:right w:val="none" w:sz="0" w:space="0" w:color="auto"/>
          </w:divBdr>
          <w:divsChild>
            <w:div w:id="1501040068">
              <w:marLeft w:val="0"/>
              <w:marRight w:val="0"/>
              <w:marTop w:val="0"/>
              <w:marBottom w:val="0"/>
              <w:divBdr>
                <w:top w:val="none" w:sz="0" w:space="0" w:color="auto"/>
                <w:left w:val="none" w:sz="0" w:space="0" w:color="auto"/>
                <w:bottom w:val="none" w:sz="0" w:space="0" w:color="auto"/>
                <w:right w:val="none" w:sz="0" w:space="0" w:color="auto"/>
              </w:divBdr>
            </w:div>
          </w:divsChild>
        </w:div>
        <w:div w:id="903023579">
          <w:marLeft w:val="0"/>
          <w:marRight w:val="0"/>
          <w:marTop w:val="0"/>
          <w:marBottom w:val="0"/>
          <w:divBdr>
            <w:top w:val="none" w:sz="0" w:space="0" w:color="auto"/>
            <w:left w:val="none" w:sz="0" w:space="0" w:color="auto"/>
            <w:bottom w:val="none" w:sz="0" w:space="0" w:color="auto"/>
            <w:right w:val="none" w:sz="0" w:space="0" w:color="auto"/>
          </w:divBdr>
          <w:divsChild>
            <w:div w:id="1164778166">
              <w:marLeft w:val="0"/>
              <w:marRight w:val="0"/>
              <w:marTop w:val="0"/>
              <w:marBottom w:val="0"/>
              <w:divBdr>
                <w:top w:val="none" w:sz="0" w:space="0" w:color="auto"/>
                <w:left w:val="none" w:sz="0" w:space="0" w:color="auto"/>
                <w:bottom w:val="none" w:sz="0" w:space="0" w:color="auto"/>
                <w:right w:val="none" w:sz="0" w:space="0" w:color="auto"/>
              </w:divBdr>
            </w:div>
          </w:divsChild>
        </w:div>
        <w:div w:id="966857775">
          <w:marLeft w:val="0"/>
          <w:marRight w:val="0"/>
          <w:marTop w:val="0"/>
          <w:marBottom w:val="0"/>
          <w:divBdr>
            <w:top w:val="none" w:sz="0" w:space="0" w:color="auto"/>
            <w:left w:val="none" w:sz="0" w:space="0" w:color="auto"/>
            <w:bottom w:val="none" w:sz="0" w:space="0" w:color="auto"/>
            <w:right w:val="none" w:sz="0" w:space="0" w:color="auto"/>
          </w:divBdr>
          <w:divsChild>
            <w:div w:id="1575554397">
              <w:marLeft w:val="0"/>
              <w:marRight w:val="0"/>
              <w:marTop w:val="0"/>
              <w:marBottom w:val="0"/>
              <w:divBdr>
                <w:top w:val="none" w:sz="0" w:space="0" w:color="auto"/>
                <w:left w:val="none" w:sz="0" w:space="0" w:color="auto"/>
                <w:bottom w:val="none" w:sz="0" w:space="0" w:color="auto"/>
                <w:right w:val="none" w:sz="0" w:space="0" w:color="auto"/>
              </w:divBdr>
            </w:div>
          </w:divsChild>
        </w:div>
        <w:div w:id="897401172">
          <w:marLeft w:val="0"/>
          <w:marRight w:val="0"/>
          <w:marTop w:val="0"/>
          <w:marBottom w:val="0"/>
          <w:divBdr>
            <w:top w:val="none" w:sz="0" w:space="0" w:color="auto"/>
            <w:left w:val="none" w:sz="0" w:space="0" w:color="auto"/>
            <w:bottom w:val="none" w:sz="0" w:space="0" w:color="auto"/>
            <w:right w:val="none" w:sz="0" w:space="0" w:color="auto"/>
          </w:divBdr>
          <w:divsChild>
            <w:div w:id="1561596667">
              <w:marLeft w:val="0"/>
              <w:marRight w:val="0"/>
              <w:marTop w:val="0"/>
              <w:marBottom w:val="0"/>
              <w:divBdr>
                <w:top w:val="none" w:sz="0" w:space="0" w:color="auto"/>
                <w:left w:val="none" w:sz="0" w:space="0" w:color="auto"/>
                <w:bottom w:val="none" w:sz="0" w:space="0" w:color="auto"/>
                <w:right w:val="none" w:sz="0" w:space="0" w:color="auto"/>
              </w:divBdr>
            </w:div>
          </w:divsChild>
        </w:div>
        <w:div w:id="687366608">
          <w:marLeft w:val="0"/>
          <w:marRight w:val="0"/>
          <w:marTop w:val="0"/>
          <w:marBottom w:val="0"/>
          <w:divBdr>
            <w:top w:val="none" w:sz="0" w:space="0" w:color="auto"/>
            <w:left w:val="none" w:sz="0" w:space="0" w:color="auto"/>
            <w:bottom w:val="none" w:sz="0" w:space="0" w:color="auto"/>
            <w:right w:val="none" w:sz="0" w:space="0" w:color="auto"/>
          </w:divBdr>
          <w:divsChild>
            <w:div w:id="1174568266">
              <w:marLeft w:val="0"/>
              <w:marRight w:val="0"/>
              <w:marTop w:val="0"/>
              <w:marBottom w:val="0"/>
              <w:divBdr>
                <w:top w:val="none" w:sz="0" w:space="0" w:color="auto"/>
                <w:left w:val="none" w:sz="0" w:space="0" w:color="auto"/>
                <w:bottom w:val="none" w:sz="0" w:space="0" w:color="auto"/>
                <w:right w:val="none" w:sz="0" w:space="0" w:color="auto"/>
              </w:divBdr>
            </w:div>
          </w:divsChild>
        </w:div>
        <w:div w:id="1799910688">
          <w:marLeft w:val="0"/>
          <w:marRight w:val="0"/>
          <w:marTop w:val="0"/>
          <w:marBottom w:val="0"/>
          <w:divBdr>
            <w:top w:val="none" w:sz="0" w:space="0" w:color="auto"/>
            <w:left w:val="none" w:sz="0" w:space="0" w:color="auto"/>
            <w:bottom w:val="none" w:sz="0" w:space="0" w:color="auto"/>
            <w:right w:val="none" w:sz="0" w:space="0" w:color="auto"/>
          </w:divBdr>
          <w:divsChild>
            <w:div w:id="2084134898">
              <w:marLeft w:val="0"/>
              <w:marRight w:val="0"/>
              <w:marTop w:val="0"/>
              <w:marBottom w:val="0"/>
              <w:divBdr>
                <w:top w:val="none" w:sz="0" w:space="0" w:color="auto"/>
                <w:left w:val="none" w:sz="0" w:space="0" w:color="auto"/>
                <w:bottom w:val="none" w:sz="0" w:space="0" w:color="auto"/>
                <w:right w:val="none" w:sz="0" w:space="0" w:color="auto"/>
              </w:divBdr>
            </w:div>
          </w:divsChild>
        </w:div>
        <w:div w:id="2023359399">
          <w:marLeft w:val="0"/>
          <w:marRight w:val="0"/>
          <w:marTop w:val="0"/>
          <w:marBottom w:val="0"/>
          <w:divBdr>
            <w:top w:val="none" w:sz="0" w:space="0" w:color="auto"/>
            <w:left w:val="none" w:sz="0" w:space="0" w:color="auto"/>
            <w:bottom w:val="none" w:sz="0" w:space="0" w:color="auto"/>
            <w:right w:val="none" w:sz="0" w:space="0" w:color="auto"/>
          </w:divBdr>
          <w:divsChild>
            <w:div w:id="18700394">
              <w:marLeft w:val="0"/>
              <w:marRight w:val="0"/>
              <w:marTop w:val="0"/>
              <w:marBottom w:val="0"/>
              <w:divBdr>
                <w:top w:val="none" w:sz="0" w:space="0" w:color="auto"/>
                <w:left w:val="none" w:sz="0" w:space="0" w:color="auto"/>
                <w:bottom w:val="none" w:sz="0" w:space="0" w:color="auto"/>
                <w:right w:val="none" w:sz="0" w:space="0" w:color="auto"/>
              </w:divBdr>
            </w:div>
          </w:divsChild>
        </w:div>
        <w:div w:id="1995526908">
          <w:marLeft w:val="0"/>
          <w:marRight w:val="0"/>
          <w:marTop w:val="0"/>
          <w:marBottom w:val="0"/>
          <w:divBdr>
            <w:top w:val="none" w:sz="0" w:space="0" w:color="auto"/>
            <w:left w:val="none" w:sz="0" w:space="0" w:color="auto"/>
            <w:bottom w:val="none" w:sz="0" w:space="0" w:color="auto"/>
            <w:right w:val="none" w:sz="0" w:space="0" w:color="auto"/>
          </w:divBdr>
          <w:divsChild>
            <w:div w:id="953710340">
              <w:marLeft w:val="0"/>
              <w:marRight w:val="0"/>
              <w:marTop w:val="0"/>
              <w:marBottom w:val="0"/>
              <w:divBdr>
                <w:top w:val="none" w:sz="0" w:space="0" w:color="auto"/>
                <w:left w:val="none" w:sz="0" w:space="0" w:color="auto"/>
                <w:bottom w:val="none" w:sz="0" w:space="0" w:color="auto"/>
                <w:right w:val="none" w:sz="0" w:space="0" w:color="auto"/>
              </w:divBdr>
            </w:div>
          </w:divsChild>
        </w:div>
        <w:div w:id="1393846258">
          <w:marLeft w:val="0"/>
          <w:marRight w:val="0"/>
          <w:marTop w:val="0"/>
          <w:marBottom w:val="0"/>
          <w:divBdr>
            <w:top w:val="none" w:sz="0" w:space="0" w:color="auto"/>
            <w:left w:val="none" w:sz="0" w:space="0" w:color="auto"/>
            <w:bottom w:val="none" w:sz="0" w:space="0" w:color="auto"/>
            <w:right w:val="none" w:sz="0" w:space="0" w:color="auto"/>
          </w:divBdr>
          <w:divsChild>
            <w:div w:id="585462697">
              <w:marLeft w:val="0"/>
              <w:marRight w:val="0"/>
              <w:marTop w:val="0"/>
              <w:marBottom w:val="0"/>
              <w:divBdr>
                <w:top w:val="none" w:sz="0" w:space="0" w:color="auto"/>
                <w:left w:val="none" w:sz="0" w:space="0" w:color="auto"/>
                <w:bottom w:val="none" w:sz="0" w:space="0" w:color="auto"/>
                <w:right w:val="none" w:sz="0" w:space="0" w:color="auto"/>
              </w:divBdr>
            </w:div>
          </w:divsChild>
        </w:div>
        <w:div w:id="1701740065">
          <w:marLeft w:val="0"/>
          <w:marRight w:val="0"/>
          <w:marTop w:val="0"/>
          <w:marBottom w:val="0"/>
          <w:divBdr>
            <w:top w:val="none" w:sz="0" w:space="0" w:color="auto"/>
            <w:left w:val="none" w:sz="0" w:space="0" w:color="auto"/>
            <w:bottom w:val="none" w:sz="0" w:space="0" w:color="auto"/>
            <w:right w:val="none" w:sz="0" w:space="0" w:color="auto"/>
          </w:divBdr>
          <w:divsChild>
            <w:div w:id="1546404494">
              <w:marLeft w:val="0"/>
              <w:marRight w:val="0"/>
              <w:marTop w:val="0"/>
              <w:marBottom w:val="0"/>
              <w:divBdr>
                <w:top w:val="none" w:sz="0" w:space="0" w:color="auto"/>
                <w:left w:val="none" w:sz="0" w:space="0" w:color="auto"/>
                <w:bottom w:val="none" w:sz="0" w:space="0" w:color="auto"/>
                <w:right w:val="none" w:sz="0" w:space="0" w:color="auto"/>
              </w:divBdr>
            </w:div>
            <w:div w:id="1731533385">
              <w:marLeft w:val="0"/>
              <w:marRight w:val="0"/>
              <w:marTop w:val="0"/>
              <w:marBottom w:val="0"/>
              <w:divBdr>
                <w:top w:val="none" w:sz="0" w:space="0" w:color="auto"/>
                <w:left w:val="none" w:sz="0" w:space="0" w:color="auto"/>
                <w:bottom w:val="none" w:sz="0" w:space="0" w:color="auto"/>
                <w:right w:val="none" w:sz="0" w:space="0" w:color="auto"/>
              </w:divBdr>
            </w:div>
          </w:divsChild>
        </w:div>
        <w:div w:id="73162279">
          <w:marLeft w:val="0"/>
          <w:marRight w:val="0"/>
          <w:marTop w:val="0"/>
          <w:marBottom w:val="0"/>
          <w:divBdr>
            <w:top w:val="none" w:sz="0" w:space="0" w:color="auto"/>
            <w:left w:val="none" w:sz="0" w:space="0" w:color="auto"/>
            <w:bottom w:val="none" w:sz="0" w:space="0" w:color="auto"/>
            <w:right w:val="none" w:sz="0" w:space="0" w:color="auto"/>
          </w:divBdr>
          <w:divsChild>
            <w:div w:id="1685327900">
              <w:marLeft w:val="0"/>
              <w:marRight w:val="0"/>
              <w:marTop w:val="0"/>
              <w:marBottom w:val="0"/>
              <w:divBdr>
                <w:top w:val="none" w:sz="0" w:space="0" w:color="auto"/>
                <w:left w:val="none" w:sz="0" w:space="0" w:color="auto"/>
                <w:bottom w:val="none" w:sz="0" w:space="0" w:color="auto"/>
                <w:right w:val="none" w:sz="0" w:space="0" w:color="auto"/>
              </w:divBdr>
            </w:div>
            <w:div w:id="277883042">
              <w:marLeft w:val="0"/>
              <w:marRight w:val="0"/>
              <w:marTop w:val="0"/>
              <w:marBottom w:val="0"/>
              <w:divBdr>
                <w:top w:val="none" w:sz="0" w:space="0" w:color="auto"/>
                <w:left w:val="none" w:sz="0" w:space="0" w:color="auto"/>
                <w:bottom w:val="none" w:sz="0" w:space="0" w:color="auto"/>
                <w:right w:val="none" w:sz="0" w:space="0" w:color="auto"/>
              </w:divBdr>
            </w:div>
            <w:div w:id="1668553480">
              <w:marLeft w:val="0"/>
              <w:marRight w:val="0"/>
              <w:marTop w:val="0"/>
              <w:marBottom w:val="0"/>
              <w:divBdr>
                <w:top w:val="none" w:sz="0" w:space="0" w:color="auto"/>
                <w:left w:val="none" w:sz="0" w:space="0" w:color="auto"/>
                <w:bottom w:val="none" w:sz="0" w:space="0" w:color="auto"/>
                <w:right w:val="none" w:sz="0" w:space="0" w:color="auto"/>
              </w:divBdr>
            </w:div>
          </w:divsChild>
        </w:div>
        <w:div w:id="1338726604">
          <w:marLeft w:val="0"/>
          <w:marRight w:val="0"/>
          <w:marTop w:val="0"/>
          <w:marBottom w:val="0"/>
          <w:divBdr>
            <w:top w:val="none" w:sz="0" w:space="0" w:color="auto"/>
            <w:left w:val="none" w:sz="0" w:space="0" w:color="auto"/>
            <w:bottom w:val="none" w:sz="0" w:space="0" w:color="auto"/>
            <w:right w:val="none" w:sz="0" w:space="0" w:color="auto"/>
          </w:divBdr>
          <w:divsChild>
            <w:div w:id="793017455">
              <w:marLeft w:val="0"/>
              <w:marRight w:val="0"/>
              <w:marTop w:val="0"/>
              <w:marBottom w:val="0"/>
              <w:divBdr>
                <w:top w:val="none" w:sz="0" w:space="0" w:color="auto"/>
                <w:left w:val="none" w:sz="0" w:space="0" w:color="auto"/>
                <w:bottom w:val="none" w:sz="0" w:space="0" w:color="auto"/>
                <w:right w:val="none" w:sz="0" w:space="0" w:color="auto"/>
              </w:divBdr>
            </w:div>
            <w:div w:id="1317875640">
              <w:marLeft w:val="0"/>
              <w:marRight w:val="0"/>
              <w:marTop w:val="0"/>
              <w:marBottom w:val="0"/>
              <w:divBdr>
                <w:top w:val="none" w:sz="0" w:space="0" w:color="auto"/>
                <w:left w:val="none" w:sz="0" w:space="0" w:color="auto"/>
                <w:bottom w:val="none" w:sz="0" w:space="0" w:color="auto"/>
                <w:right w:val="none" w:sz="0" w:space="0" w:color="auto"/>
              </w:divBdr>
            </w:div>
            <w:div w:id="747580007">
              <w:marLeft w:val="0"/>
              <w:marRight w:val="0"/>
              <w:marTop w:val="0"/>
              <w:marBottom w:val="0"/>
              <w:divBdr>
                <w:top w:val="none" w:sz="0" w:space="0" w:color="auto"/>
                <w:left w:val="none" w:sz="0" w:space="0" w:color="auto"/>
                <w:bottom w:val="none" w:sz="0" w:space="0" w:color="auto"/>
                <w:right w:val="none" w:sz="0" w:space="0" w:color="auto"/>
              </w:divBdr>
            </w:div>
          </w:divsChild>
        </w:div>
        <w:div w:id="684867693">
          <w:marLeft w:val="0"/>
          <w:marRight w:val="0"/>
          <w:marTop w:val="0"/>
          <w:marBottom w:val="0"/>
          <w:divBdr>
            <w:top w:val="none" w:sz="0" w:space="0" w:color="auto"/>
            <w:left w:val="none" w:sz="0" w:space="0" w:color="auto"/>
            <w:bottom w:val="none" w:sz="0" w:space="0" w:color="auto"/>
            <w:right w:val="none" w:sz="0" w:space="0" w:color="auto"/>
          </w:divBdr>
          <w:divsChild>
            <w:div w:id="476149503">
              <w:marLeft w:val="0"/>
              <w:marRight w:val="0"/>
              <w:marTop w:val="0"/>
              <w:marBottom w:val="0"/>
              <w:divBdr>
                <w:top w:val="none" w:sz="0" w:space="0" w:color="auto"/>
                <w:left w:val="none" w:sz="0" w:space="0" w:color="auto"/>
                <w:bottom w:val="none" w:sz="0" w:space="0" w:color="auto"/>
                <w:right w:val="none" w:sz="0" w:space="0" w:color="auto"/>
              </w:divBdr>
            </w:div>
            <w:div w:id="821850564">
              <w:marLeft w:val="0"/>
              <w:marRight w:val="0"/>
              <w:marTop w:val="0"/>
              <w:marBottom w:val="0"/>
              <w:divBdr>
                <w:top w:val="none" w:sz="0" w:space="0" w:color="auto"/>
                <w:left w:val="none" w:sz="0" w:space="0" w:color="auto"/>
                <w:bottom w:val="none" w:sz="0" w:space="0" w:color="auto"/>
                <w:right w:val="none" w:sz="0" w:space="0" w:color="auto"/>
              </w:divBdr>
            </w:div>
          </w:divsChild>
        </w:div>
        <w:div w:id="341860969">
          <w:marLeft w:val="0"/>
          <w:marRight w:val="0"/>
          <w:marTop w:val="0"/>
          <w:marBottom w:val="0"/>
          <w:divBdr>
            <w:top w:val="none" w:sz="0" w:space="0" w:color="auto"/>
            <w:left w:val="none" w:sz="0" w:space="0" w:color="auto"/>
            <w:bottom w:val="none" w:sz="0" w:space="0" w:color="auto"/>
            <w:right w:val="none" w:sz="0" w:space="0" w:color="auto"/>
          </w:divBdr>
          <w:divsChild>
            <w:div w:id="875435959">
              <w:marLeft w:val="0"/>
              <w:marRight w:val="0"/>
              <w:marTop w:val="0"/>
              <w:marBottom w:val="0"/>
              <w:divBdr>
                <w:top w:val="none" w:sz="0" w:space="0" w:color="auto"/>
                <w:left w:val="none" w:sz="0" w:space="0" w:color="auto"/>
                <w:bottom w:val="none" w:sz="0" w:space="0" w:color="auto"/>
                <w:right w:val="none" w:sz="0" w:space="0" w:color="auto"/>
              </w:divBdr>
            </w:div>
            <w:div w:id="1717848544">
              <w:marLeft w:val="0"/>
              <w:marRight w:val="0"/>
              <w:marTop w:val="0"/>
              <w:marBottom w:val="0"/>
              <w:divBdr>
                <w:top w:val="none" w:sz="0" w:space="0" w:color="auto"/>
                <w:left w:val="none" w:sz="0" w:space="0" w:color="auto"/>
                <w:bottom w:val="none" w:sz="0" w:space="0" w:color="auto"/>
                <w:right w:val="none" w:sz="0" w:space="0" w:color="auto"/>
              </w:divBdr>
            </w:div>
            <w:div w:id="11912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2706">
      <w:bodyDiv w:val="1"/>
      <w:marLeft w:val="0"/>
      <w:marRight w:val="0"/>
      <w:marTop w:val="0"/>
      <w:marBottom w:val="0"/>
      <w:divBdr>
        <w:top w:val="none" w:sz="0" w:space="0" w:color="auto"/>
        <w:left w:val="none" w:sz="0" w:space="0" w:color="auto"/>
        <w:bottom w:val="none" w:sz="0" w:space="0" w:color="auto"/>
        <w:right w:val="none" w:sz="0" w:space="0" w:color="auto"/>
      </w:divBdr>
      <w:divsChild>
        <w:div w:id="1171413336">
          <w:marLeft w:val="0"/>
          <w:marRight w:val="0"/>
          <w:marTop w:val="0"/>
          <w:marBottom w:val="0"/>
          <w:divBdr>
            <w:top w:val="none" w:sz="0" w:space="0" w:color="auto"/>
            <w:left w:val="none" w:sz="0" w:space="0" w:color="auto"/>
            <w:bottom w:val="none" w:sz="0" w:space="0" w:color="auto"/>
            <w:right w:val="none" w:sz="0" w:space="0" w:color="auto"/>
          </w:divBdr>
          <w:divsChild>
            <w:div w:id="1936669999">
              <w:marLeft w:val="0"/>
              <w:marRight w:val="0"/>
              <w:marTop w:val="0"/>
              <w:marBottom w:val="0"/>
              <w:divBdr>
                <w:top w:val="none" w:sz="0" w:space="0" w:color="auto"/>
                <w:left w:val="none" w:sz="0" w:space="0" w:color="auto"/>
                <w:bottom w:val="none" w:sz="0" w:space="0" w:color="auto"/>
                <w:right w:val="none" w:sz="0" w:space="0" w:color="auto"/>
              </w:divBdr>
            </w:div>
          </w:divsChild>
        </w:div>
        <w:div w:id="1707024629">
          <w:marLeft w:val="0"/>
          <w:marRight w:val="0"/>
          <w:marTop w:val="0"/>
          <w:marBottom w:val="0"/>
          <w:divBdr>
            <w:top w:val="none" w:sz="0" w:space="0" w:color="auto"/>
            <w:left w:val="none" w:sz="0" w:space="0" w:color="auto"/>
            <w:bottom w:val="none" w:sz="0" w:space="0" w:color="auto"/>
            <w:right w:val="none" w:sz="0" w:space="0" w:color="auto"/>
          </w:divBdr>
          <w:divsChild>
            <w:div w:id="890463562">
              <w:marLeft w:val="0"/>
              <w:marRight w:val="0"/>
              <w:marTop w:val="0"/>
              <w:marBottom w:val="0"/>
              <w:divBdr>
                <w:top w:val="none" w:sz="0" w:space="0" w:color="auto"/>
                <w:left w:val="none" w:sz="0" w:space="0" w:color="auto"/>
                <w:bottom w:val="none" w:sz="0" w:space="0" w:color="auto"/>
                <w:right w:val="none" w:sz="0" w:space="0" w:color="auto"/>
              </w:divBdr>
            </w:div>
          </w:divsChild>
        </w:div>
        <w:div w:id="1514149799">
          <w:marLeft w:val="0"/>
          <w:marRight w:val="0"/>
          <w:marTop w:val="0"/>
          <w:marBottom w:val="0"/>
          <w:divBdr>
            <w:top w:val="none" w:sz="0" w:space="0" w:color="auto"/>
            <w:left w:val="none" w:sz="0" w:space="0" w:color="auto"/>
            <w:bottom w:val="none" w:sz="0" w:space="0" w:color="auto"/>
            <w:right w:val="none" w:sz="0" w:space="0" w:color="auto"/>
          </w:divBdr>
          <w:divsChild>
            <w:div w:id="1905984701">
              <w:marLeft w:val="0"/>
              <w:marRight w:val="0"/>
              <w:marTop w:val="0"/>
              <w:marBottom w:val="0"/>
              <w:divBdr>
                <w:top w:val="none" w:sz="0" w:space="0" w:color="auto"/>
                <w:left w:val="none" w:sz="0" w:space="0" w:color="auto"/>
                <w:bottom w:val="none" w:sz="0" w:space="0" w:color="auto"/>
                <w:right w:val="none" w:sz="0" w:space="0" w:color="auto"/>
              </w:divBdr>
            </w:div>
          </w:divsChild>
        </w:div>
        <w:div w:id="206067640">
          <w:marLeft w:val="0"/>
          <w:marRight w:val="0"/>
          <w:marTop w:val="0"/>
          <w:marBottom w:val="0"/>
          <w:divBdr>
            <w:top w:val="none" w:sz="0" w:space="0" w:color="auto"/>
            <w:left w:val="none" w:sz="0" w:space="0" w:color="auto"/>
            <w:bottom w:val="none" w:sz="0" w:space="0" w:color="auto"/>
            <w:right w:val="none" w:sz="0" w:space="0" w:color="auto"/>
          </w:divBdr>
          <w:divsChild>
            <w:div w:id="2062512883">
              <w:marLeft w:val="0"/>
              <w:marRight w:val="0"/>
              <w:marTop w:val="0"/>
              <w:marBottom w:val="0"/>
              <w:divBdr>
                <w:top w:val="none" w:sz="0" w:space="0" w:color="auto"/>
                <w:left w:val="none" w:sz="0" w:space="0" w:color="auto"/>
                <w:bottom w:val="none" w:sz="0" w:space="0" w:color="auto"/>
                <w:right w:val="none" w:sz="0" w:space="0" w:color="auto"/>
              </w:divBdr>
            </w:div>
          </w:divsChild>
        </w:div>
        <w:div w:id="332999080">
          <w:marLeft w:val="0"/>
          <w:marRight w:val="0"/>
          <w:marTop w:val="0"/>
          <w:marBottom w:val="0"/>
          <w:divBdr>
            <w:top w:val="none" w:sz="0" w:space="0" w:color="auto"/>
            <w:left w:val="none" w:sz="0" w:space="0" w:color="auto"/>
            <w:bottom w:val="none" w:sz="0" w:space="0" w:color="auto"/>
            <w:right w:val="none" w:sz="0" w:space="0" w:color="auto"/>
          </w:divBdr>
          <w:divsChild>
            <w:div w:id="1237781438">
              <w:marLeft w:val="0"/>
              <w:marRight w:val="0"/>
              <w:marTop w:val="0"/>
              <w:marBottom w:val="0"/>
              <w:divBdr>
                <w:top w:val="none" w:sz="0" w:space="0" w:color="auto"/>
                <w:left w:val="none" w:sz="0" w:space="0" w:color="auto"/>
                <w:bottom w:val="none" w:sz="0" w:space="0" w:color="auto"/>
                <w:right w:val="none" w:sz="0" w:space="0" w:color="auto"/>
              </w:divBdr>
            </w:div>
          </w:divsChild>
        </w:div>
        <w:div w:id="1641374154">
          <w:marLeft w:val="0"/>
          <w:marRight w:val="0"/>
          <w:marTop w:val="0"/>
          <w:marBottom w:val="0"/>
          <w:divBdr>
            <w:top w:val="none" w:sz="0" w:space="0" w:color="auto"/>
            <w:left w:val="none" w:sz="0" w:space="0" w:color="auto"/>
            <w:bottom w:val="none" w:sz="0" w:space="0" w:color="auto"/>
            <w:right w:val="none" w:sz="0" w:space="0" w:color="auto"/>
          </w:divBdr>
          <w:divsChild>
            <w:div w:id="548034008">
              <w:marLeft w:val="0"/>
              <w:marRight w:val="0"/>
              <w:marTop w:val="0"/>
              <w:marBottom w:val="0"/>
              <w:divBdr>
                <w:top w:val="none" w:sz="0" w:space="0" w:color="auto"/>
                <w:left w:val="none" w:sz="0" w:space="0" w:color="auto"/>
                <w:bottom w:val="none" w:sz="0" w:space="0" w:color="auto"/>
                <w:right w:val="none" w:sz="0" w:space="0" w:color="auto"/>
              </w:divBdr>
            </w:div>
          </w:divsChild>
        </w:div>
        <w:div w:id="1519465315">
          <w:marLeft w:val="0"/>
          <w:marRight w:val="0"/>
          <w:marTop w:val="0"/>
          <w:marBottom w:val="0"/>
          <w:divBdr>
            <w:top w:val="none" w:sz="0" w:space="0" w:color="auto"/>
            <w:left w:val="none" w:sz="0" w:space="0" w:color="auto"/>
            <w:bottom w:val="none" w:sz="0" w:space="0" w:color="auto"/>
            <w:right w:val="none" w:sz="0" w:space="0" w:color="auto"/>
          </w:divBdr>
          <w:divsChild>
            <w:div w:id="531579110">
              <w:marLeft w:val="0"/>
              <w:marRight w:val="0"/>
              <w:marTop w:val="0"/>
              <w:marBottom w:val="0"/>
              <w:divBdr>
                <w:top w:val="none" w:sz="0" w:space="0" w:color="auto"/>
                <w:left w:val="none" w:sz="0" w:space="0" w:color="auto"/>
                <w:bottom w:val="none" w:sz="0" w:space="0" w:color="auto"/>
                <w:right w:val="none" w:sz="0" w:space="0" w:color="auto"/>
              </w:divBdr>
            </w:div>
          </w:divsChild>
        </w:div>
        <w:div w:id="247495666">
          <w:marLeft w:val="0"/>
          <w:marRight w:val="0"/>
          <w:marTop w:val="0"/>
          <w:marBottom w:val="0"/>
          <w:divBdr>
            <w:top w:val="none" w:sz="0" w:space="0" w:color="auto"/>
            <w:left w:val="none" w:sz="0" w:space="0" w:color="auto"/>
            <w:bottom w:val="none" w:sz="0" w:space="0" w:color="auto"/>
            <w:right w:val="none" w:sz="0" w:space="0" w:color="auto"/>
          </w:divBdr>
          <w:divsChild>
            <w:div w:id="1656378060">
              <w:marLeft w:val="0"/>
              <w:marRight w:val="0"/>
              <w:marTop w:val="0"/>
              <w:marBottom w:val="0"/>
              <w:divBdr>
                <w:top w:val="none" w:sz="0" w:space="0" w:color="auto"/>
                <w:left w:val="none" w:sz="0" w:space="0" w:color="auto"/>
                <w:bottom w:val="none" w:sz="0" w:space="0" w:color="auto"/>
                <w:right w:val="none" w:sz="0" w:space="0" w:color="auto"/>
              </w:divBdr>
            </w:div>
          </w:divsChild>
        </w:div>
        <w:div w:id="614754712">
          <w:marLeft w:val="0"/>
          <w:marRight w:val="0"/>
          <w:marTop w:val="0"/>
          <w:marBottom w:val="0"/>
          <w:divBdr>
            <w:top w:val="none" w:sz="0" w:space="0" w:color="auto"/>
            <w:left w:val="none" w:sz="0" w:space="0" w:color="auto"/>
            <w:bottom w:val="none" w:sz="0" w:space="0" w:color="auto"/>
            <w:right w:val="none" w:sz="0" w:space="0" w:color="auto"/>
          </w:divBdr>
          <w:divsChild>
            <w:div w:id="215434085">
              <w:marLeft w:val="0"/>
              <w:marRight w:val="0"/>
              <w:marTop w:val="0"/>
              <w:marBottom w:val="0"/>
              <w:divBdr>
                <w:top w:val="none" w:sz="0" w:space="0" w:color="auto"/>
                <w:left w:val="none" w:sz="0" w:space="0" w:color="auto"/>
                <w:bottom w:val="none" w:sz="0" w:space="0" w:color="auto"/>
                <w:right w:val="none" w:sz="0" w:space="0" w:color="auto"/>
              </w:divBdr>
            </w:div>
          </w:divsChild>
        </w:div>
        <w:div w:id="1535077683">
          <w:marLeft w:val="0"/>
          <w:marRight w:val="0"/>
          <w:marTop w:val="0"/>
          <w:marBottom w:val="0"/>
          <w:divBdr>
            <w:top w:val="none" w:sz="0" w:space="0" w:color="auto"/>
            <w:left w:val="none" w:sz="0" w:space="0" w:color="auto"/>
            <w:bottom w:val="none" w:sz="0" w:space="0" w:color="auto"/>
            <w:right w:val="none" w:sz="0" w:space="0" w:color="auto"/>
          </w:divBdr>
          <w:divsChild>
            <w:div w:id="240260945">
              <w:marLeft w:val="0"/>
              <w:marRight w:val="0"/>
              <w:marTop w:val="0"/>
              <w:marBottom w:val="0"/>
              <w:divBdr>
                <w:top w:val="none" w:sz="0" w:space="0" w:color="auto"/>
                <w:left w:val="none" w:sz="0" w:space="0" w:color="auto"/>
                <w:bottom w:val="none" w:sz="0" w:space="0" w:color="auto"/>
                <w:right w:val="none" w:sz="0" w:space="0" w:color="auto"/>
              </w:divBdr>
            </w:div>
            <w:div w:id="289167405">
              <w:marLeft w:val="0"/>
              <w:marRight w:val="0"/>
              <w:marTop w:val="0"/>
              <w:marBottom w:val="0"/>
              <w:divBdr>
                <w:top w:val="none" w:sz="0" w:space="0" w:color="auto"/>
                <w:left w:val="none" w:sz="0" w:space="0" w:color="auto"/>
                <w:bottom w:val="none" w:sz="0" w:space="0" w:color="auto"/>
                <w:right w:val="none" w:sz="0" w:space="0" w:color="auto"/>
              </w:divBdr>
            </w:div>
          </w:divsChild>
        </w:div>
        <w:div w:id="402604725">
          <w:marLeft w:val="0"/>
          <w:marRight w:val="0"/>
          <w:marTop w:val="0"/>
          <w:marBottom w:val="0"/>
          <w:divBdr>
            <w:top w:val="none" w:sz="0" w:space="0" w:color="auto"/>
            <w:left w:val="none" w:sz="0" w:space="0" w:color="auto"/>
            <w:bottom w:val="none" w:sz="0" w:space="0" w:color="auto"/>
            <w:right w:val="none" w:sz="0" w:space="0" w:color="auto"/>
          </w:divBdr>
          <w:divsChild>
            <w:div w:id="1894656882">
              <w:marLeft w:val="0"/>
              <w:marRight w:val="0"/>
              <w:marTop w:val="0"/>
              <w:marBottom w:val="0"/>
              <w:divBdr>
                <w:top w:val="none" w:sz="0" w:space="0" w:color="auto"/>
                <w:left w:val="none" w:sz="0" w:space="0" w:color="auto"/>
                <w:bottom w:val="none" w:sz="0" w:space="0" w:color="auto"/>
                <w:right w:val="none" w:sz="0" w:space="0" w:color="auto"/>
              </w:divBdr>
            </w:div>
            <w:div w:id="983850172">
              <w:marLeft w:val="0"/>
              <w:marRight w:val="0"/>
              <w:marTop w:val="0"/>
              <w:marBottom w:val="0"/>
              <w:divBdr>
                <w:top w:val="none" w:sz="0" w:space="0" w:color="auto"/>
                <w:left w:val="none" w:sz="0" w:space="0" w:color="auto"/>
                <w:bottom w:val="none" w:sz="0" w:space="0" w:color="auto"/>
                <w:right w:val="none" w:sz="0" w:space="0" w:color="auto"/>
              </w:divBdr>
            </w:div>
            <w:div w:id="944729927">
              <w:marLeft w:val="0"/>
              <w:marRight w:val="0"/>
              <w:marTop w:val="0"/>
              <w:marBottom w:val="0"/>
              <w:divBdr>
                <w:top w:val="none" w:sz="0" w:space="0" w:color="auto"/>
                <w:left w:val="none" w:sz="0" w:space="0" w:color="auto"/>
                <w:bottom w:val="none" w:sz="0" w:space="0" w:color="auto"/>
                <w:right w:val="none" w:sz="0" w:space="0" w:color="auto"/>
              </w:divBdr>
            </w:div>
          </w:divsChild>
        </w:div>
        <w:div w:id="615869211">
          <w:marLeft w:val="0"/>
          <w:marRight w:val="0"/>
          <w:marTop w:val="0"/>
          <w:marBottom w:val="0"/>
          <w:divBdr>
            <w:top w:val="none" w:sz="0" w:space="0" w:color="auto"/>
            <w:left w:val="none" w:sz="0" w:space="0" w:color="auto"/>
            <w:bottom w:val="none" w:sz="0" w:space="0" w:color="auto"/>
            <w:right w:val="none" w:sz="0" w:space="0" w:color="auto"/>
          </w:divBdr>
          <w:divsChild>
            <w:div w:id="1001591172">
              <w:marLeft w:val="0"/>
              <w:marRight w:val="0"/>
              <w:marTop w:val="0"/>
              <w:marBottom w:val="0"/>
              <w:divBdr>
                <w:top w:val="none" w:sz="0" w:space="0" w:color="auto"/>
                <w:left w:val="none" w:sz="0" w:space="0" w:color="auto"/>
                <w:bottom w:val="none" w:sz="0" w:space="0" w:color="auto"/>
                <w:right w:val="none" w:sz="0" w:space="0" w:color="auto"/>
              </w:divBdr>
            </w:div>
            <w:div w:id="266475167">
              <w:marLeft w:val="0"/>
              <w:marRight w:val="0"/>
              <w:marTop w:val="0"/>
              <w:marBottom w:val="0"/>
              <w:divBdr>
                <w:top w:val="none" w:sz="0" w:space="0" w:color="auto"/>
                <w:left w:val="none" w:sz="0" w:space="0" w:color="auto"/>
                <w:bottom w:val="none" w:sz="0" w:space="0" w:color="auto"/>
                <w:right w:val="none" w:sz="0" w:space="0" w:color="auto"/>
              </w:divBdr>
            </w:div>
            <w:div w:id="1878930917">
              <w:marLeft w:val="0"/>
              <w:marRight w:val="0"/>
              <w:marTop w:val="0"/>
              <w:marBottom w:val="0"/>
              <w:divBdr>
                <w:top w:val="none" w:sz="0" w:space="0" w:color="auto"/>
                <w:left w:val="none" w:sz="0" w:space="0" w:color="auto"/>
                <w:bottom w:val="none" w:sz="0" w:space="0" w:color="auto"/>
                <w:right w:val="none" w:sz="0" w:space="0" w:color="auto"/>
              </w:divBdr>
            </w:div>
          </w:divsChild>
        </w:div>
        <w:div w:id="72093184">
          <w:marLeft w:val="0"/>
          <w:marRight w:val="0"/>
          <w:marTop w:val="0"/>
          <w:marBottom w:val="0"/>
          <w:divBdr>
            <w:top w:val="none" w:sz="0" w:space="0" w:color="auto"/>
            <w:left w:val="none" w:sz="0" w:space="0" w:color="auto"/>
            <w:bottom w:val="none" w:sz="0" w:space="0" w:color="auto"/>
            <w:right w:val="none" w:sz="0" w:space="0" w:color="auto"/>
          </w:divBdr>
          <w:divsChild>
            <w:div w:id="27074411">
              <w:marLeft w:val="0"/>
              <w:marRight w:val="0"/>
              <w:marTop w:val="0"/>
              <w:marBottom w:val="0"/>
              <w:divBdr>
                <w:top w:val="none" w:sz="0" w:space="0" w:color="auto"/>
                <w:left w:val="none" w:sz="0" w:space="0" w:color="auto"/>
                <w:bottom w:val="none" w:sz="0" w:space="0" w:color="auto"/>
                <w:right w:val="none" w:sz="0" w:space="0" w:color="auto"/>
              </w:divBdr>
            </w:div>
            <w:div w:id="1286158764">
              <w:marLeft w:val="0"/>
              <w:marRight w:val="0"/>
              <w:marTop w:val="0"/>
              <w:marBottom w:val="0"/>
              <w:divBdr>
                <w:top w:val="none" w:sz="0" w:space="0" w:color="auto"/>
                <w:left w:val="none" w:sz="0" w:space="0" w:color="auto"/>
                <w:bottom w:val="none" w:sz="0" w:space="0" w:color="auto"/>
                <w:right w:val="none" w:sz="0" w:space="0" w:color="auto"/>
              </w:divBdr>
            </w:div>
          </w:divsChild>
        </w:div>
        <w:div w:id="1199471525">
          <w:marLeft w:val="0"/>
          <w:marRight w:val="0"/>
          <w:marTop w:val="0"/>
          <w:marBottom w:val="0"/>
          <w:divBdr>
            <w:top w:val="none" w:sz="0" w:space="0" w:color="auto"/>
            <w:left w:val="none" w:sz="0" w:space="0" w:color="auto"/>
            <w:bottom w:val="none" w:sz="0" w:space="0" w:color="auto"/>
            <w:right w:val="none" w:sz="0" w:space="0" w:color="auto"/>
          </w:divBdr>
          <w:divsChild>
            <w:div w:id="456070641">
              <w:marLeft w:val="0"/>
              <w:marRight w:val="0"/>
              <w:marTop w:val="0"/>
              <w:marBottom w:val="0"/>
              <w:divBdr>
                <w:top w:val="none" w:sz="0" w:space="0" w:color="auto"/>
                <w:left w:val="none" w:sz="0" w:space="0" w:color="auto"/>
                <w:bottom w:val="none" w:sz="0" w:space="0" w:color="auto"/>
                <w:right w:val="none" w:sz="0" w:space="0" w:color="auto"/>
              </w:divBdr>
            </w:div>
            <w:div w:id="1106343385">
              <w:marLeft w:val="0"/>
              <w:marRight w:val="0"/>
              <w:marTop w:val="0"/>
              <w:marBottom w:val="0"/>
              <w:divBdr>
                <w:top w:val="none" w:sz="0" w:space="0" w:color="auto"/>
                <w:left w:val="none" w:sz="0" w:space="0" w:color="auto"/>
                <w:bottom w:val="none" w:sz="0" w:space="0" w:color="auto"/>
                <w:right w:val="none" w:sz="0" w:space="0" w:color="auto"/>
              </w:divBdr>
            </w:div>
            <w:div w:id="8030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 w:id="19286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ndor.ncgov.com/vendor/login" TargetMode="External"/><Relationship Id="rId18" Type="http://schemas.openxmlformats.org/officeDocument/2006/relationships/header" Target="header3.xml"/><Relationship Id="rId26" Type="http://schemas.openxmlformats.org/officeDocument/2006/relationships/hyperlink" Target="https://urldefense.com/v3/__https:/www.doa.nc.gov/form-north-carolina-general-terms-and-conditions-11-2023/open__;!!OrxsNty6D4my!-C7mmXGditS_q2Dq3xD-Jyx5847LGHkCfu2N1vFsNjRbeKVng4vBk871pre2BvvhY0u8e64f70a7pkiALIu6JOKVLdt0p43_IGvjQA$" TargetMode="External"/><Relationship Id="rId3" Type="http://schemas.openxmlformats.org/officeDocument/2006/relationships/customXml" Target="../customXml/item3.xml"/><Relationship Id="rId21" Type="http://schemas.openxmlformats.org/officeDocument/2006/relationships/hyperlink" Target="http://eprocurement.nc.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ahaa.jizi@doa.nc.gov" TargetMode="External"/><Relationship Id="rId17" Type="http://schemas.openxmlformats.org/officeDocument/2006/relationships/footer" Target="footer2.xml"/><Relationship Id="rId25" Type="http://schemas.openxmlformats.org/officeDocument/2006/relationships/hyperlink" Target="https://files.nc.gov/ncdoa/pandc/OnlineForms/Form_North-Carolina-Instructions-to-Vendors_09.2020.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bahaa.jizi@doa.nc.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jpe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vp.nc.gov" TargetMode="External"/><Relationship Id="rId28" Type="http://schemas.openxmlformats.org/officeDocument/2006/relationships/hyperlink" Target="https://files.nc.gov/ncdoa/pandc/OnlineForms/Form_Vendor-Price-Matching-Opportunity_09.2021.pd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alan.thompson@rccc.edu" TargetMode="External"/><Relationship Id="rId27" Type="http://schemas.openxmlformats.org/officeDocument/2006/relationships/hyperlink" Target="https://gcc02.safelinks.protection.outlook.com/?url=https%3A%2F%2Fncadmin.nc.gov%2Fmedia%2F15503%2Fopen&amp;data=05%7C02%7Cjonathan.davis%40doa.nc.gov%7Cf298a5b0a18e4016d32908dc692f5e36%7C7a7681dcb9d0449a85c3ecc26cd7ed19%7C0%7C0%7C638500899363455583%7CUnknown%7CTWFpbGZsb3d8eyJWIjoiMC4wLjAwMDAiLCJQIjoiV2luMzIiLCJBTiI6Ik1haWwiLCJXVCI6Mn0%3D%7C0%7C%7C%7C&amp;sdata=Se0VOx%2Fjf4cx8k4yLIIQae7kkNtrpbCiXU4%2F7fCSBNo%3D&amp;reserved=0" TargetMode="External"/><Relationship Id="rId30"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5" ma:contentTypeDescription="Create a new document." ma:contentTypeScope="" ma:versionID="0c1ab14d18763d6b6d5e58fea3157624">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ed160d07c26aba79644b1966f6521d06"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D974F-B3DE-4026-8E72-1EA83FC75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8645</Words>
  <Characters>49281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Joy Anderson</cp:lastModifiedBy>
  <cp:revision>22</cp:revision>
  <dcterms:created xsi:type="dcterms:W3CDTF">2025-05-09T13:58:00Z</dcterms:created>
  <dcterms:modified xsi:type="dcterms:W3CDTF">2025-05-12T18:16:00Z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0x010100646A29C7DA46154DA449684B8684329D</vt:lpwstr>
  </property>
  <property fmtid="{D5CDD505-2E9C-101B-9397-08002B2CF9AE}" pid="6" name="ComplianceAssetId">
    <vt:lpwstr/>
  </property>
  <property fmtid="{D5CDD505-2E9C-101B-9397-08002B2CF9AE}" pid="7" name="TemplateUrl">
    <vt:lpwstr/>
  </property>
</Properties>
</file>